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89A" w:rsidRDefault="00A0489A" w:rsidP="00A0489A">
      <w:pPr>
        <w:spacing w:after="0" w:line="240" w:lineRule="auto"/>
        <w:jc w:val="right"/>
        <w:rPr>
          <w:rFonts w:ascii="Times New Roman" w:eastAsia="Calibri" w:hAnsi="Times New Roman"/>
          <w:b/>
          <w:bCs/>
        </w:rPr>
      </w:pPr>
      <w:r>
        <w:rPr>
          <w:rFonts w:ascii="Times New Roman" w:eastAsia="Calibri" w:hAnsi="Times New Roman"/>
          <w:b/>
          <w:bCs/>
        </w:rPr>
        <w:t>УТВЕРЖДАЮ:</w:t>
      </w:r>
    </w:p>
    <w:p w:rsidR="00A0489A" w:rsidRDefault="00A0489A" w:rsidP="00A0489A">
      <w:pPr>
        <w:spacing w:after="0" w:line="240" w:lineRule="auto"/>
        <w:jc w:val="right"/>
        <w:rPr>
          <w:rFonts w:ascii="Times New Roman" w:eastAsia="Calibri" w:hAnsi="Times New Roman"/>
          <w:b/>
          <w:bCs/>
        </w:rPr>
      </w:pPr>
    </w:p>
    <w:p w:rsidR="00A0489A" w:rsidRDefault="00A0489A" w:rsidP="00A0489A">
      <w:pPr>
        <w:spacing w:after="0"/>
        <w:jc w:val="right"/>
        <w:rPr>
          <w:rFonts w:ascii="Times New Roman" w:hAnsi="Times New Roman"/>
          <w:sz w:val="24"/>
          <w:szCs w:val="24"/>
        </w:rPr>
      </w:pPr>
      <w:bookmarkStart w:id="0" w:name="_Hlk157076806"/>
      <w:r>
        <w:rPr>
          <w:rFonts w:ascii="Times New Roman" w:hAnsi="Times New Roman"/>
          <w:sz w:val="24"/>
          <w:szCs w:val="24"/>
        </w:rPr>
        <w:t>Директор ГБОУ гимназия № 49</w:t>
      </w:r>
    </w:p>
    <w:p w:rsidR="00A0489A" w:rsidRDefault="00A0489A" w:rsidP="00A0489A">
      <w:pPr>
        <w:spacing w:after="0"/>
        <w:jc w:val="right"/>
        <w:rPr>
          <w:rFonts w:ascii="Times New Roman" w:hAnsi="Times New Roman"/>
          <w:sz w:val="24"/>
          <w:szCs w:val="24"/>
        </w:rPr>
      </w:pPr>
      <w:r>
        <w:rPr>
          <w:rFonts w:ascii="Times New Roman" w:hAnsi="Times New Roman"/>
          <w:sz w:val="24"/>
          <w:szCs w:val="24"/>
        </w:rPr>
        <w:t>Приморского района Санкт-Петербурга</w:t>
      </w:r>
    </w:p>
    <w:p w:rsidR="00A0489A" w:rsidRDefault="00A0489A" w:rsidP="00A0489A">
      <w:pPr>
        <w:spacing w:after="0" w:line="240" w:lineRule="auto"/>
        <w:jc w:val="right"/>
        <w:rPr>
          <w:rFonts w:ascii="Times New Roman" w:hAnsi="Times New Roman"/>
          <w:sz w:val="24"/>
          <w:szCs w:val="24"/>
        </w:rPr>
      </w:pPr>
      <w:r>
        <w:rPr>
          <w:rFonts w:ascii="Times New Roman" w:hAnsi="Times New Roman"/>
          <w:sz w:val="24"/>
          <w:szCs w:val="24"/>
        </w:rPr>
        <w:t>______________Ф.Ф.</w:t>
      </w:r>
      <w:r>
        <w:t xml:space="preserve"> </w:t>
      </w:r>
      <w:r>
        <w:rPr>
          <w:rFonts w:ascii="Times New Roman" w:hAnsi="Times New Roman"/>
          <w:sz w:val="24"/>
          <w:szCs w:val="24"/>
        </w:rPr>
        <w:t xml:space="preserve">Семочкина  </w:t>
      </w:r>
    </w:p>
    <w:p w:rsidR="00A0489A" w:rsidRDefault="00A0489A" w:rsidP="00A0489A">
      <w:pPr>
        <w:spacing w:after="0" w:line="240" w:lineRule="auto"/>
        <w:jc w:val="right"/>
        <w:rPr>
          <w:rFonts w:ascii="Times New Roman" w:eastAsia="Calibri" w:hAnsi="Times New Roman"/>
          <w:bCs/>
          <w:sz w:val="24"/>
          <w:szCs w:val="24"/>
        </w:rPr>
      </w:pPr>
      <w:r>
        <w:rPr>
          <w:rFonts w:ascii="Times New Roman" w:eastAsia="Calibri" w:hAnsi="Times New Roman"/>
          <w:bCs/>
          <w:sz w:val="24"/>
          <w:szCs w:val="24"/>
        </w:rPr>
        <w:t xml:space="preserve">         «__» ____________ 2024 год</w:t>
      </w:r>
    </w:p>
    <w:bookmarkEnd w:id="0"/>
    <w:p w:rsidR="00A0489A" w:rsidRDefault="00A0489A" w:rsidP="00A0489A">
      <w:pPr>
        <w:spacing w:after="0" w:line="240" w:lineRule="auto"/>
        <w:jc w:val="center"/>
        <w:rPr>
          <w:rFonts w:ascii="Times New Roman" w:hAnsi="Times New Roman"/>
          <w:b/>
          <w:bCs/>
          <w:spacing w:val="-10"/>
          <w:sz w:val="24"/>
          <w:szCs w:val="24"/>
        </w:rPr>
      </w:pPr>
    </w:p>
    <w:p w:rsidR="00A0489A" w:rsidRDefault="00A0489A" w:rsidP="00DA6EF6">
      <w:pPr>
        <w:spacing w:after="0" w:line="240" w:lineRule="auto"/>
        <w:jc w:val="center"/>
        <w:rPr>
          <w:rFonts w:ascii="Times New Roman" w:hAnsi="Times New Roman"/>
          <w:b/>
          <w:bCs/>
          <w:spacing w:val="-10"/>
          <w:sz w:val="24"/>
          <w:szCs w:val="24"/>
        </w:rPr>
      </w:pPr>
    </w:p>
    <w:p w:rsidR="00A0489A" w:rsidRDefault="00A0489A" w:rsidP="00DA6EF6">
      <w:pPr>
        <w:spacing w:after="0" w:line="240" w:lineRule="auto"/>
        <w:jc w:val="center"/>
        <w:rPr>
          <w:rFonts w:ascii="Times New Roman" w:hAnsi="Times New Roman"/>
          <w:b/>
          <w:bCs/>
          <w:spacing w:val="-10"/>
          <w:sz w:val="24"/>
          <w:szCs w:val="24"/>
        </w:rPr>
      </w:pPr>
    </w:p>
    <w:p w:rsidR="00DA6EF6" w:rsidRPr="00DA6EF6" w:rsidRDefault="00DA6EF6" w:rsidP="00DA6EF6">
      <w:pPr>
        <w:spacing w:after="0" w:line="240" w:lineRule="auto"/>
        <w:jc w:val="center"/>
        <w:rPr>
          <w:rFonts w:ascii="Times New Roman" w:hAnsi="Times New Roman"/>
          <w:b/>
          <w:bCs/>
          <w:spacing w:val="-10"/>
          <w:sz w:val="24"/>
          <w:szCs w:val="24"/>
        </w:rPr>
      </w:pPr>
      <w:r w:rsidRPr="00DA6EF6">
        <w:rPr>
          <w:rFonts w:ascii="Times New Roman" w:hAnsi="Times New Roman"/>
          <w:b/>
          <w:bCs/>
          <w:spacing w:val="-10"/>
          <w:sz w:val="24"/>
          <w:szCs w:val="24"/>
        </w:rPr>
        <w:t>ЗАДАНИЕ НА ПРОЕКТИРОВАНИЕ</w:t>
      </w:r>
      <w:r w:rsidR="00E93820">
        <w:rPr>
          <w:rFonts w:ascii="Times New Roman" w:hAnsi="Times New Roman"/>
          <w:b/>
          <w:bCs/>
          <w:spacing w:val="-10"/>
          <w:sz w:val="24"/>
          <w:szCs w:val="24"/>
        </w:rPr>
        <w:t xml:space="preserve"> № 2</w:t>
      </w:r>
    </w:p>
    <w:p w:rsidR="007271EE" w:rsidRDefault="00BD6B66" w:rsidP="00EE3F14">
      <w:pPr>
        <w:spacing w:after="0" w:line="240" w:lineRule="auto"/>
        <w:jc w:val="center"/>
        <w:rPr>
          <w:rFonts w:ascii="Times New Roman" w:hAnsi="Times New Roman"/>
          <w:b/>
          <w:sz w:val="24"/>
          <w:szCs w:val="24"/>
        </w:rPr>
      </w:pPr>
      <w:r w:rsidRPr="00BD6B66">
        <w:rPr>
          <w:rFonts w:ascii="Times New Roman" w:hAnsi="Times New Roman"/>
          <w:b/>
          <w:sz w:val="24"/>
          <w:szCs w:val="24"/>
        </w:rPr>
        <w:t xml:space="preserve">Выполнение работ </w:t>
      </w:r>
      <w:r w:rsidR="00D10996">
        <w:rPr>
          <w:rFonts w:ascii="Times New Roman" w:hAnsi="Times New Roman"/>
          <w:b/>
          <w:sz w:val="24"/>
          <w:szCs w:val="24"/>
        </w:rPr>
        <w:t>на разработку</w:t>
      </w:r>
      <w:r w:rsidRPr="00BD6B66">
        <w:rPr>
          <w:rFonts w:ascii="Times New Roman" w:hAnsi="Times New Roman"/>
          <w:b/>
          <w:sz w:val="24"/>
          <w:szCs w:val="24"/>
        </w:rPr>
        <w:t xml:space="preserve"> проектно-сметной документации на ремонт </w:t>
      </w:r>
      <w:r w:rsidR="008F3471">
        <w:rPr>
          <w:rFonts w:ascii="Times New Roman" w:hAnsi="Times New Roman"/>
          <w:b/>
          <w:sz w:val="24"/>
          <w:szCs w:val="24"/>
        </w:rPr>
        <w:br/>
      </w:r>
      <w:r w:rsidR="00271BD8">
        <w:rPr>
          <w:rFonts w:ascii="Times New Roman" w:hAnsi="Times New Roman"/>
          <w:b/>
          <w:sz w:val="24"/>
          <w:szCs w:val="24"/>
        </w:rPr>
        <w:t>спортивного зала №2</w:t>
      </w:r>
      <w:r w:rsidR="00475FEB">
        <w:rPr>
          <w:rFonts w:ascii="Times New Roman" w:hAnsi="Times New Roman"/>
          <w:b/>
          <w:sz w:val="24"/>
          <w:szCs w:val="24"/>
        </w:rPr>
        <w:t xml:space="preserve"> </w:t>
      </w:r>
      <w:r w:rsidR="0029602B">
        <w:rPr>
          <w:rFonts w:ascii="Times New Roman" w:hAnsi="Times New Roman"/>
          <w:b/>
          <w:sz w:val="24"/>
          <w:szCs w:val="24"/>
        </w:rPr>
        <w:t>здания ГБ</w:t>
      </w:r>
      <w:r w:rsidRPr="00BD6B66">
        <w:rPr>
          <w:rFonts w:ascii="Times New Roman" w:hAnsi="Times New Roman"/>
          <w:b/>
          <w:sz w:val="24"/>
          <w:szCs w:val="24"/>
        </w:rPr>
        <w:t xml:space="preserve">ОУ </w:t>
      </w:r>
      <w:r w:rsidR="00475FEB">
        <w:rPr>
          <w:rFonts w:ascii="Times New Roman" w:hAnsi="Times New Roman"/>
          <w:b/>
          <w:sz w:val="24"/>
          <w:szCs w:val="24"/>
        </w:rPr>
        <w:t>гимназия</w:t>
      </w:r>
      <w:r w:rsidRPr="00BD6B66">
        <w:rPr>
          <w:rFonts w:ascii="Times New Roman" w:hAnsi="Times New Roman"/>
          <w:b/>
          <w:sz w:val="24"/>
          <w:szCs w:val="24"/>
        </w:rPr>
        <w:t xml:space="preserve"> № </w:t>
      </w:r>
      <w:r w:rsidR="00475FEB">
        <w:rPr>
          <w:rFonts w:ascii="Times New Roman" w:hAnsi="Times New Roman"/>
          <w:b/>
          <w:sz w:val="24"/>
          <w:szCs w:val="24"/>
        </w:rPr>
        <w:t>49</w:t>
      </w:r>
      <w:r w:rsidRPr="00BD6B66">
        <w:rPr>
          <w:rFonts w:ascii="Times New Roman" w:hAnsi="Times New Roman"/>
          <w:b/>
          <w:sz w:val="24"/>
          <w:szCs w:val="24"/>
        </w:rPr>
        <w:t xml:space="preserve"> Приморского района Санкт-Петербурга </w:t>
      </w:r>
      <w:r w:rsidR="00C06AE4">
        <w:rPr>
          <w:rFonts w:ascii="Times New Roman" w:hAnsi="Times New Roman"/>
          <w:b/>
          <w:sz w:val="24"/>
          <w:szCs w:val="24"/>
        </w:rPr>
        <w:br/>
      </w:r>
      <w:r w:rsidRPr="00BD6B66">
        <w:rPr>
          <w:rFonts w:ascii="Times New Roman" w:hAnsi="Times New Roman"/>
          <w:b/>
          <w:sz w:val="24"/>
          <w:szCs w:val="24"/>
        </w:rPr>
        <w:t>в 2024 году.</w:t>
      </w:r>
    </w:p>
    <w:p w:rsidR="00062B81" w:rsidRDefault="00062B81" w:rsidP="00EE3F14">
      <w:pPr>
        <w:spacing w:after="0" w:line="240" w:lineRule="auto"/>
        <w:jc w:val="center"/>
        <w:rPr>
          <w:rFonts w:ascii="Times New Roman" w:hAnsi="Times New Roman"/>
          <w:b/>
          <w:sz w:val="24"/>
          <w:szCs w:val="24"/>
        </w:rPr>
      </w:pPr>
      <w:r>
        <w:rPr>
          <w:rFonts w:ascii="Times New Roman" w:hAnsi="Times New Roman"/>
          <w:b/>
          <w:sz w:val="24"/>
          <w:szCs w:val="24"/>
        </w:rPr>
        <w:t xml:space="preserve">По адресу: </w:t>
      </w:r>
      <w:r w:rsidR="00305E17">
        <w:rPr>
          <w:rFonts w:ascii="Times New Roman" w:hAnsi="Times New Roman"/>
          <w:b/>
          <w:sz w:val="24"/>
          <w:szCs w:val="24"/>
        </w:rPr>
        <w:t xml:space="preserve">г. </w:t>
      </w:r>
      <w:r w:rsidRPr="00062B81">
        <w:rPr>
          <w:rFonts w:ascii="Times New Roman" w:hAnsi="Times New Roman"/>
          <w:b/>
          <w:sz w:val="24"/>
          <w:szCs w:val="24"/>
        </w:rPr>
        <w:t>Санкт-Петербург, пр. Богатырский, дом 55, корп. 3, лит. А</w:t>
      </w:r>
    </w:p>
    <w:tbl>
      <w:tblPr>
        <w:tblW w:w="105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2977"/>
        <w:gridCol w:w="6848"/>
      </w:tblGrid>
      <w:tr w:rsidR="00D31EB5" w:rsidRPr="00D31EB5" w:rsidTr="0042418B">
        <w:trPr>
          <w:trHeight w:val="545"/>
        </w:trPr>
        <w:tc>
          <w:tcPr>
            <w:tcW w:w="738" w:type="dxa"/>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Основание для проектирования</w:t>
            </w:r>
          </w:p>
        </w:tc>
        <w:tc>
          <w:tcPr>
            <w:tcW w:w="6848" w:type="dxa"/>
          </w:tcPr>
          <w:p w:rsidR="00D31EB5" w:rsidRPr="00D31EB5" w:rsidRDefault="00D31EB5" w:rsidP="001F5D97">
            <w:pPr>
              <w:spacing w:after="0" w:line="240" w:lineRule="auto"/>
              <w:jc w:val="both"/>
              <w:rPr>
                <w:rFonts w:ascii="Times New Roman" w:hAnsi="Times New Roman"/>
                <w:sz w:val="24"/>
                <w:szCs w:val="24"/>
              </w:rPr>
            </w:pPr>
            <w:r w:rsidRPr="00D31EB5">
              <w:rPr>
                <w:rFonts w:ascii="Times New Roman" w:hAnsi="Times New Roman"/>
                <w:sz w:val="24"/>
                <w:szCs w:val="24"/>
              </w:rPr>
              <w:t xml:space="preserve"> План - график </w:t>
            </w:r>
            <w:r w:rsidR="00EF5EB3">
              <w:rPr>
                <w:rFonts w:ascii="Times New Roman" w:hAnsi="Times New Roman"/>
                <w:sz w:val="24"/>
                <w:szCs w:val="24"/>
              </w:rPr>
              <w:t>ГБ</w:t>
            </w:r>
            <w:r w:rsidR="00BD6B66" w:rsidRPr="00BD6B66">
              <w:rPr>
                <w:rFonts w:ascii="Times New Roman" w:hAnsi="Times New Roman"/>
                <w:sz w:val="24"/>
                <w:szCs w:val="24"/>
              </w:rPr>
              <w:t xml:space="preserve">ОУ </w:t>
            </w:r>
            <w:r w:rsidR="001F5D97">
              <w:rPr>
                <w:rFonts w:ascii="Times New Roman" w:hAnsi="Times New Roman"/>
                <w:sz w:val="24"/>
                <w:szCs w:val="24"/>
              </w:rPr>
              <w:t>гимназия</w:t>
            </w:r>
            <w:r w:rsidR="00BD6B66" w:rsidRPr="00BD6B66">
              <w:rPr>
                <w:rFonts w:ascii="Times New Roman" w:hAnsi="Times New Roman"/>
                <w:sz w:val="24"/>
                <w:szCs w:val="24"/>
              </w:rPr>
              <w:t xml:space="preserve"> № </w:t>
            </w:r>
            <w:r w:rsidR="001F5D97">
              <w:rPr>
                <w:rFonts w:ascii="Times New Roman" w:hAnsi="Times New Roman"/>
                <w:sz w:val="24"/>
                <w:szCs w:val="24"/>
              </w:rPr>
              <w:t>49</w:t>
            </w:r>
            <w:r w:rsidR="00BD6B66" w:rsidRPr="00BD6B66">
              <w:rPr>
                <w:rFonts w:ascii="Times New Roman" w:hAnsi="Times New Roman"/>
                <w:sz w:val="24"/>
                <w:szCs w:val="24"/>
              </w:rPr>
              <w:t xml:space="preserve"> Приморского района </w:t>
            </w:r>
            <w:r w:rsidR="00EF5EB3">
              <w:rPr>
                <w:rFonts w:ascii="Times New Roman" w:hAnsi="Times New Roman"/>
                <w:sz w:val="24"/>
                <w:szCs w:val="24"/>
              </w:rPr>
              <w:br/>
            </w:r>
            <w:r w:rsidR="00BD6B66" w:rsidRPr="00BD6B66">
              <w:rPr>
                <w:rFonts w:ascii="Times New Roman" w:hAnsi="Times New Roman"/>
                <w:sz w:val="24"/>
                <w:szCs w:val="24"/>
              </w:rPr>
              <w:t xml:space="preserve">Санкт-Петербурга </w:t>
            </w:r>
            <w:r w:rsidRPr="00D31EB5">
              <w:rPr>
                <w:rFonts w:ascii="Times New Roman" w:hAnsi="Times New Roman"/>
                <w:sz w:val="24"/>
                <w:szCs w:val="24"/>
              </w:rPr>
              <w:t>на 202</w:t>
            </w:r>
            <w:r w:rsidR="00EE3F14">
              <w:rPr>
                <w:rFonts w:ascii="Times New Roman" w:hAnsi="Times New Roman"/>
                <w:sz w:val="24"/>
                <w:szCs w:val="24"/>
              </w:rPr>
              <w:t>4</w:t>
            </w:r>
            <w:r w:rsidRPr="00D31EB5">
              <w:rPr>
                <w:rFonts w:ascii="Times New Roman" w:hAnsi="Times New Roman"/>
                <w:sz w:val="24"/>
                <w:szCs w:val="24"/>
              </w:rPr>
              <w:t xml:space="preserve"> год.</w:t>
            </w:r>
          </w:p>
        </w:tc>
      </w:tr>
      <w:tr w:rsidR="00D31EB5" w:rsidRPr="00D31EB5" w:rsidTr="0042418B">
        <w:trPr>
          <w:trHeight w:val="465"/>
        </w:trPr>
        <w:tc>
          <w:tcPr>
            <w:tcW w:w="738" w:type="dxa"/>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Заказчик</w:t>
            </w:r>
          </w:p>
        </w:tc>
        <w:tc>
          <w:tcPr>
            <w:tcW w:w="6848" w:type="dxa"/>
          </w:tcPr>
          <w:p w:rsidR="00D31EB5" w:rsidRPr="00D31EB5" w:rsidRDefault="00A24F2B" w:rsidP="00571623">
            <w:pPr>
              <w:spacing w:after="0" w:line="240" w:lineRule="auto"/>
              <w:jc w:val="both"/>
              <w:rPr>
                <w:rFonts w:ascii="Times New Roman" w:hAnsi="Times New Roman"/>
                <w:sz w:val="24"/>
                <w:szCs w:val="24"/>
              </w:rPr>
            </w:pPr>
            <w:r>
              <w:rPr>
                <w:rFonts w:ascii="Times New Roman" w:hAnsi="Times New Roman"/>
                <w:sz w:val="24"/>
                <w:szCs w:val="24"/>
              </w:rPr>
              <w:t>ГБ</w:t>
            </w:r>
            <w:r w:rsidR="00BD6B66" w:rsidRPr="00BD6B66">
              <w:rPr>
                <w:rFonts w:ascii="Times New Roman" w:hAnsi="Times New Roman"/>
                <w:sz w:val="24"/>
                <w:szCs w:val="24"/>
              </w:rPr>
              <w:t xml:space="preserve">ОУ </w:t>
            </w:r>
            <w:r w:rsidR="00571623">
              <w:rPr>
                <w:rFonts w:ascii="Times New Roman" w:hAnsi="Times New Roman"/>
                <w:sz w:val="24"/>
                <w:szCs w:val="24"/>
              </w:rPr>
              <w:t>гимназия №49</w:t>
            </w:r>
            <w:r w:rsidR="00BD6B66" w:rsidRPr="00BD6B66">
              <w:rPr>
                <w:rFonts w:ascii="Times New Roman" w:hAnsi="Times New Roman"/>
                <w:sz w:val="24"/>
                <w:szCs w:val="24"/>
              </w:rPr>
              <w:t xml:space="preserve"> Приморского района Санкт-Петербурга</w:t>
            </w:r>
          </w:p>
        </w:tc>
      </w:tr>
      <w:tr w:rsidR="00D31EB5" w:rsidRPr="00D31EB5" w:rsidTr="0042418B">
        <w:trPr>
          <w:trHeight w:val="2108"/>
        </w:trPr>
        <w:tc>
          <w:tcPr>
            <w:tcW w:w="738" w:type="dxa"/>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Подрядчик</w:t>
            </w:r>
          </w:p>
        </w:tc>
        <w:tc>
          <w:tcPr>
            <w:tcW w:w="6848" w:type="dxa"/>
          </w:tcPr>
          <w:p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По итогам закупки в рамках ФЗ № 44 от 05.04.2013 г.</w:t>
            </w:r>
          </w:p>
          <w:p w:rsidR="00D31EB5" w:rsidRPr="00D31EB5" w:rsidRDefault="00D31EB5" w:rsidP="00D31EB5">
            <w:pPr>
              <w:spacing w:after="0" w:line="240" w:lineRule="auto"/>
              <w:jc w:val="both"/>
              <w:rPr>
                <w:rFonts w:ascii="Times New Roman" w:hAnsi="Times New Roman"/>
                <w:bCs/>
                <w:sz w:val="24"/>
                <w:szCs w:val="24"/>
              </w:rPr>
            </w:pPr>
            <w:r w:rsidRPr="00D31EB5">
              <w:rPr>
                <w:rFonts w:ascii="Times New Roman" w:hAnsi="Times New Roman"/>
                <w:sz w:val="24"/>
                <w:szCs w:val="24"/>
              </w:rPr>
              <w:t>-</w:t>
            </w:r>
            <w:r w:rsidR="00177104">
              <w:rPr>
                <w:rFonts w:ascii="Times New Roman" w:hAnsi="Times New Roman"/>
                <w:sz w:val="24"/>
                <w:szCs w:val="24"/>
              </w:rPr>
              <w:t xml:space="preserve"> </w:t>
            </w:r>
            <w:r w:rsidRPr="00D31EB5">
              <w:rPr>
                <w:rFonts w:ascii="Times New Roman" w:hAnsi="Times New Roman"/>
                <w:sz w:val="24"/>
                <w:szCs w:val="24"/>
              </w:rPr>
              <w:t xml:space="preserve">Подрядчик должен быть членом СРО в области архитектурно-строительного проектирования. </w:t>
            </w:r>
            <w:r w:rsidRPr="00D31EB5">
              <w:rPr>
                <w:rFonts w:ascii="Times New Roman" w:hAnsi="Times New Roman"/>
                <w:bCs/>
                <w:sz w:val="24"/>
                <w:szCs w:val="24"/>
              </w:rPr>
              <w:t xml:space="preserve">Требование установлено в соответствии с частью 4 статьи 48 Градостроительного кодекса РФ. Членство СРО не требуется в случаях, предусмотренных частями 4.1 статьи 48 Градостроительного кодекса РФ. </w:t>
            </w:r>
          </w:p>
          <w:p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bCs/>
                <w:iCs/>
                <w:sz w:val="24"/>
                <w:szCs w:val="24"/>
              </w:rPr>
              <w:t>Информация должна содержаться в Едином реестре сведений о членах саморегулируемых организаций и их обязательствах.</w:t>
            </w:r>
          </w:p>
          <w:p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xml:space="preserve">Все необходимые согласования (при необходимости) технической документации в установленном действующим законодательством порядке производит Подрядчик. </w:t>
            </w:r>
          </w:p>
        </w:tc>
      </w:tr>
      <w:tr w:rsidR="00D31EB5" w:rsidRPr="00D31EB5" w:rsidTr="0042418B">
        <w:trPr>
          <w:trHeight w:val="391"/>
        </w:trPr>
        <w:tc>
          <w:tcPr>
            <w:tcW w:w="738" w:type="dxa"/>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Вид работ</w:t>
            </w:r>
          </w:p>
        </w:tc>
        <w:tc>
          <w:tcPr>
            <w:tcW w:w="6848" w:type="dxa"/>
          </w:tcPr>
          <w:p w:rsidR="00D31EB5" w:rsidRPr="00D31EB5" w:rsidRDefault="00914D43" w:rsidP="007B136A">
            <w:pPr>
              <w:spacing w:after="0" w:line="240" w:lineRule="auto"/>
              <w:jc w:val="both"/>
              <w:rPr>
                <w:rFonts w:ascii="Times New Roman" w:hAnsi="Times New Roman"/>
                <w:sz w:val="24"/>
                <w:szCs w:val="24"/>
              </w:rPr>
            </w:pPr>
            <w:r>
              <w:rPr>
                <w:rFonts w:ascii="Times New Roman" w:hAnsi="Times New Roman"/>
                <w:sz w:val="24"/>
                <w:szCs w:val="24"/>
              </w:rPr>
              <w:t>Р</w:t>
            </w:r>
            <w:r w:rsidR="00D31EB5" w:rsidRPr="00D31EB5">
              <w:rPr>
                <w:rFonts w:ascii="Times New Roman" w:hAnsi="Times New Roman"/>
                <w:sz w:val="24"/>
                <w:szCs w:val="24"/>
              </w:rPr>
              <w:t>емонт</w:t>
            </w:r>
            <w:r>
              <w:rPr>
                <w:rFonts w:ascii="Times New Roman" w:hAnsi="Times New Roman"/>
                <w:sz w:val="24"/>
                <w:szCs w:val="24"/>
              </w:rPr>
              <w:t xml:space="preserve"> </w:t>
            </w:r>
            <w:r w:rsidR="003F77D0">
              <w:rPr>
                <w:rFonts w:ascii="Times New Roman" w:hAnsi="Times New Roman"/>
                <w:sz w:val="24"/>
                <w:szCs w:val="24"/>
              </w:rPr>
              <w:t>спортивного зала №2</w:t>
            </w:r>
            <w:r w:rsidR="001B66F6">
              <w:rPr>
                <w:rFonts w:ascii="Times New Roman" w:hAnsi="Times New Roman"/>
                <w:sz w:val="24"/>
                <w:szCs w:val="24"/>
              </w:rPr>
              <w:t>.</w:t>
            </w:r>
          </w:p>
        </w:tc>
      </w:tr>
      <w:tr w:rsidR="00D31EB5" w:rsidRPr="00D31EB5" w:rsidTr="0042418B">
        <w:trPr>
          <w:trHeight w:val="269"/>
        </w:trPr>
        <w:tc>
          <w:tcPr>
            <w:tcW w:w="738" w:type="dxa"/>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Источник финансирования</w:t>
            </w:r>
          </w:p>
        </w:tc>
        <w:tc>
          <w:tcPr>
            <w:tcW w:w="6848" w:type="dxa"/>
          </w:tcPr>
          <w:p w:rsidR="00D31EB5" w:rsidRPr="00A728B2" w:rsidRDefault="00914D43" w:rsidP="0042418B">
            <w:pPr>
              <w:widowControl w:val="0"/>
              <w:tabs>
                <w:tab w:val="left" w:pos="0"/>
                <w:tab w:val="left" w:pos="567"/>
              </w:tabs>
              <w:autoSpaceDE w:val="0"/>
              <w:autoSpaceDN w:val="0"/>
              <w:adjustRightInd w:val="0"/>
              <w:spacing w:after="0" w:line="240" w:lineRule="auto"/>
              <w:jc w:val="both"/>
              <w:outlineLvl w:val="1"/>
              <w:rPr>
                <w:rFonts w:ascii="Times New Roman" w:hAnsi="Times New Roman"/>
                <w:bCs/>
                <w:sz w:val="24"/>
                <w:szCs w:val="24"/>
              </w:rPr>
            </w:pPr>
            <w:r w:rsidRPr="00A728B2">
              <w:rPr>
                <w:rFonts w:ascii="Times New Roman" w:hAnsi="Times New Roman"/>
                <w:bCs/>
                <w:sz w:val="24"/>
                <w:szCs w:val="24"/>
              </w:rPr>
              <w:t xml:space="preserve">Финансирование по настоящему контракту осуществляется за счет средств субсидий из бюджета Санкт-Петербурга в соответствии с </w:t>
            </w:r>
            <w:r w:rsidR="00EE3F14" w:rsidRPr="00A728B2">
              <w:rPr>
                <w:rFonts w:ascii="Times New Roman" w:hAnsi="Times New Roman"/>
                <w:bCs/>
                <w:sz w:val="24"/>
                <w:szCs w:val="24"/>
              </w:rPr>
              <w:t>Закон Санкт-Петербурга от 29.11.2023 № 714-144 "О бюджете Санкт-Петербурга на 2024 год и на плановый период 2025 и 2026 годов",</w:t>
            </w:r>
            <w:r w:rsidRPr="00A728B2">
              <w:rPr>
                <w:rFonts w:ascii="Times New Roman" w:hAnsi="Times New Roman"/>
                <w:bCs/>
                <w:sz w:val="24"/>
                <w:szCs w:val="24"/>
              </w:rPr>
              <w:t xml:space="preserve"> код ОСГУ 226 «Прочие работы, услуги».</w:t>
            </w:r>
          </w:p>
        </w:tc>
      </w:tr>
      <w:tr w:rsidR="00D31EB5" w:rsidRPr="00D31EB5" w:rsidTr="0042418B">
        <w:trPr>
          <w:trHeight w:val="272"/>
        </w:trPr>
        <w:tc>
          <w:tcPr>
            <w:tcW w:w="738" w:type="dxa"/>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Срок выполнения работ</w:t>
            </w:r>
          </w:p>
        </w:tc>
        <w:tc>
          <w:tcPr>
            <w:tcW w:w="6848" w:type="dxa"/>
          </w:tcPr>
          <w:p w:rsidR="00914D43" w:rsidRPr="00A728B2" w:rsidRDefault="00914D43" w:rsidP="00914D43">
            <w:pPr>
              <w:widowControl w:val="0"/>
              <w:tabs>
                <w:tab w:val="left" w:pos="0"/>
                <w:tab w:val="left" w:pos="567"/>
              </w:tabs>
              <w:autoSpaceDE w:val="0"/>
              <w:autoSpaceDN w:val="0"/>
              <w:adjustRightInd w:val="0"/>
              <w:spacing w:after="0" w:line="240" w:lineRule="auto"/>
              <w:jc w:val="both"/>
              <w:outlineLvl w:val="1"/>
              <w:rPr>
                <w:rFonts w:ascii="Times New Roman" w:hAnsi="Times New Roman"/>
                <w:bCs/>
                <w:sz w:val="24"/>
                <w:szCs w:val="24"/>
              </w:rPr>
            </w:pPr>
            <w:r w:rsidRPr="00A728B2">
              <w:rPr>
                <w:rFonts w:ascii="Times New Roman" w:hAnsi="Times New Roman"/>
                <w:bCs/>
                <w:sz w:val="24"/>
                <w:szCs w:val="24"/>
              </w:rPr>
              <w:t xml:space="preserve">Заказчик передает исходно-разрешительную документацию (ИРД) исполнителю в течение 3 рабочих дней со дня подписания Контракта. </w:t>
            </w:r>
          </w:p>
          <w:p w:rsidR="00914D43" w:rsidRPr="00A728B2" w:rsidRDefault="00914D43" w:rsidP="00914D43">
            <w:pPr>
              <w:widowControl w:val="0"/>
              <w:tabs>
                <w:tab w:val="left" w:pos="0"/>
                <w:tab w:val="left" w:pos="567"/>
              </w:tabs>
              <w:autoSpaceDE w:val="0"/>
              <w:autoSpaceDN w:val="0"/>
              <w:adjustRightInd w:val="0"/>
              <w:spacing w:after="0" w:line="240" w:lineRule="auto"/>
              <w:jc w:val="both"/>
              <w:outlineLvl w:val="1"/>
              <w:rPr>
                <w:rFonts w:ascii="Times New Roman" w:hAnsi="Times New Roman"/>
                <w:bCs/>
                <w:sz w:val="24"/>
                <w:szCs w:val="24"/>
              </w:rPr>
            </w:pPr>
            <w:r w:rsidRPr="00A728B2">
              <w:rPr>
                <w:rFonts w:ascii="Times New Roman" w:hAnsi="Times New Roman"/>
                <w:bCs/>
                <w:sz w:val="24"/>
                <w:szCs w:val="24"/>
              </w:rPr>
              <w:t xml:space="preserve"> - начало работ – со дня подписания акта передачи Заказчиком ИРД Исполнителю;</w:t>
            </w:r>
          </w:p>
          <w:p w:rsidR="00836791" w:rsidRPr="00A728B2" w:rsidRDefault="00914D43" w:rsidP="00836791">
            <w:pPr>
              <w:spacing w:after="0" w:line="240" w:lineRule="auto"/>
              <w:jc w:val="both"/>
              <w:rPr>
                <w:rFonts w:ascii="Times New Roman" w:hAnsi="Times New Roman"/>
                <w:bCs/>
                <w:sz w:val="24"/>
                <w:szCs w:val="24"/>
              </w:rPr>
            </w:pPr>
            <w:r w:rsidRPr="00A728B2">
              <w:rPr>
                <w:rFonts w:ascii="Times New Roman" w:hAnsi="Times New Roman"/>
                <w:bCs/>
                <w:sz w:val="24"/>
                <w:szCs w:val="24"/>
              </w:rPr>
              <w:t xml:space="preserve"> </w:t>
            </w:r>
            <w:r w:rsidR="00836791" w:rsidRPr="00A728B2">
              <w:rPr>
                <w:rFonts w:ascii="Times New Roman" w:hAnsi="Times New Roman"/>
                <w:bCs/>
                <w:sz w:val="24"/>
                <w:szCs w:val="24"/>
              </w:rPr>
              <w:t xml:space="preserve">- окончание работ – </w:t>
            </w:r>
            <w:r w:rsidR="00C06EB0" w:rsidRPr="00A728B2">
              <w:rPr>
                <w:rFonts w:ascii="Times New Roman" w:hAnsi="Times New Roman"/>
                <w:bCs/>
                <w:sz w:val="24"/>
                <w:szCs w:val="24"/>
              </w:rPr>
              <w:t>30</w:t>
            </w:r>
            <w:r w:rsidR="00836791" w:rsidRPr="00A728B2">
              <w:rPr>
                <w:rFonts w:ascii="Times New Roman" w:hAnsi="Times New Roman"/>
                <w:bCs/>
                <w:sz w:val="24"/>
                <w:szCs w:val="24"/>
              </w:rPr>
              <w:t xml:space="preserve"> </w:t>
            </w:r>
            <w:r w:rsidR="00A850B6" w:rsidRPr="00A728B2">
              <w:rPr>
                <w:rFonts w:ascii="Times New Roman" w:hAnsi="Times New Roman"/>
                <w:bCs/>
                <w:sz w:val="24"/>
                <w:szCs w:val="24"/>
              </w:rPr>
              <w:t>сентября</w:t>
            </w:r>
            <w:r w:rsidR="00836791" w:rsidRPr="00A728B2">
              <w:rPr>
                <w:rFonts w:ascii="Times New Roman" w:hAnsi="Times New Roman"/>
                <w:bCs/>
                <w:sz w:val="24"/>
                <w:szCs w:val="24"/>
              </w:rPr>
              <w:t xml:space="preserve"> 2024 года.  </w:t>
            </w:r>
          </w:p>
          <w:p w:rsidR="00D31EB5" w:rsidRPr="00A728B2" w:rsidRDefault="00836791" w:rsidP="00836791">
            <w:pPr>
              <w:spacing w:after="0" w:line="240" w:lineRule="auto"/>
              <w:jc w:val="both"/>
              <w:rPr>
                <w:rFonts w:ascii="Times New Roman" w:hAnsi="Times New Roman"/>
                <w:sz w:val="24"/>
                <w:szCs w:val="24"/>
              </w:rPr>
            </w:pPr>
            <w:r w:rsidRPr="00A728B2">
              <w:rPr>
                <w:rFonts w:ascii="Times New Roman" w:hAnsi="Times New Roman"/>
                <w:bCs/>
                <w:sz w:val="24"/>
                <w:szCs w:val="24"/>
              </w:rPr>
              <w:t>Проектно-сметная документация должна быть передана Заказчику с учетом всех необходимых согласований в 3-х (трех) экземплярах в сброшюрованном виде и один экземпляр в электронной форме (текстовая часть – в среде «</w:t>
            </w:r>
            <w:proofErr w:type="spellStart"/>
            <w:r w:rsidRPr="00A728B2">
              <w:rPr>
                <w:rFonts w:ascii="Times New Roman" w:hAnsi="Times New Roman"/>
                <w:bCs/>
                <w:sz w:val="24"/>
                <w:szCs w:val="24"/>
              </w:rPr>
              <w:t>Word</w:t>
            </w:r>
            <w:proofErr w:type="spellEnd"/>
            <w:r w:rsidRPr="00A728B2">
              <w:rPr>
                <w:rFonts w:ascii="Times New Roman" w:hAnsi="Times New Roman"/>
                <w:bCs/>
                <w:sz w:val="24"/>
                <w:szCs w:val="24"/>
              </w:rPr>
              <w:t>», сметная документация – в формате программы, прошедшей сертификацию соответствия и в «</w:t>
            </w:r>
            <w:proofErr w:type="spellStart"/>
            <w:r w:rsidRPr="00A728B2">
              <w:rPr>
                <w:rFonts w:ascii="Times New Roman" w:hAnsi="Times New Roman"/>
                <w:bCs/>
                <w:sz w:val="24"/>
                <w:szCs w:val="24"/>
              </w:rPr>
              <w:t>Word</w:t>
            </w:r>
            <w:proofErr w:type="spellEnd"/>
            <w:r w:rsidRPr="00A728B2">
              <w:rPr>
                <w:rFonts w:ascii="Times New Roman" w:hAnsi="Times New Roman"/>
                <w:bCs/>
                <w:sz w:val="24"/>
                <w:szCs w:val="24"/>
              </w:rPr>
              <w:t>», графическая часть – в среде «</w:t>
            </w:r>
            <w:proofErr w:type="spellStart"/>
            <w:r w:rsidRPr="00A728B2">
              <w:rPr>
                <w:rFonts w:ascii="Times New Roman" w:hAnsi="Times New Roman"/>
                <w:bCs/>
                <w:sz w:val="24"/>
                <w:szCs w:val="24"/>
              </w:rPr>
              <w:t>AutoCAD</w:t>
            </w:r>
            <w:proofErr w:type="spellEnd"/>
            <w:r w:rsidRPr="00A728B2">
              <w:rPr>
                <w:rFonts w:ascii="Times New Roman" w:hAnsi="Times New Roman"/>
                <w:bCs/>
                <w:sz w:val="24"/>
                <w:szCs w:val="24"/>
              </w:rPr>
              <w:t>» и «PDF»). Рекомендовано сметные расчеты (локальные сметы) выполнить в сметной программе «</w:t>
            </w:r>
            <w:proofErr w:type="spellStart"/>
            <w:r w:rsidRPr="00A728B2">
              <w:rPr>
                <w:rFonts w:ascii="Times New Roman" w:hAnsi="Times New Roman"/>
                <w:bCs/>
                <w:sz w:val="24"/>
                <w:szCs w:val="24"/>
              </w:rPr>
              <w:t>SmetaWizard</w:t>
            </w:r>
            <w:proofErr w:type="spellEnd"/>
            <w:r w:rsidRPr="00A728B2">
              <w:rPr>
                <w:rFonts w:ascii="Times New Roman" w:hAnsi="Times New Roman"/>
                <w:bCs/>
                <w:sz w:val="24"/>
                <w:szCs w:val="24"/>
              </w:rPr>
              <w:t xml:space="preserve">» или «Гранд-Смета» в последней действующей редакции.      </w:t>
            </w:r>
            <w:bookmarkStart w:id="1" w:name="_GoBack"/>
            <w:bookmarkEnd w:id="1"/>
          </w:p>
        </w:tc>
      </w:tr>
      <w:tr w:rsidR="00D31EB5" w:rsidRPr="00D31EB5" w:rsidTr="0042418B">
        <w:trPr>
          <w:trHeight w:val="560"/>
        </w:trPr>
        <w:tc>
          <w:tcPr>
            <w:tcW w:w="738" w:type="dxa"/>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xml:space="preserve">Стадийность проектирования </w:t>
            </w:r>
          </w:p>
        </w:tc>
        <w:tc>
          <w:tcPr>
            <w:tcW w:w="6848" w:type="dxa"/>
          </w:tcPr>
          <w:p w:rsidR="00D31EB5" w:rsidRPr="00D31EB5" w:rsidRDefault="00914D43" w:rsidP="00D31EB5">
            <w:pPr>
              <w:spacing w:after="0" w:line="240" w:lineRule="auto"/>
              <w:jc w:val="both"/>
              <w:rPr>
                <w:rFonts w:ascii="Times New Roman" w:hAnsi="Times New Roman"/>
                <w:sz w:val="24"/>
                <w:szCs w:val="24"/>
              </w:rPr>
            </w:pPr>
            <w:r>
              <w:rPr>
                <w:rFonts w:ascii="Times New Roman" w:hAnsi="Times New Roman"/>
                <w:sz w:val="24"/>
                <w:szCs w:val="24"/>
              </w:rPr>
              <w:t>Техническая документация</w:t>
            </w:r>
          </w:p>
        </w:tc>
      </w:tr>
      <w:tr w:rsidR="00D31EB5" w:rsidRPr="00D31EB5" w:rsidTr="0042418B">
        <w:trPr>
          <w:trHeight w:val="560"/>
        </w:trPr>
        <w:tc>
          <w:tcPr>
            <w:tcW w:w="738" w:type="dxa"/>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D31EB5" w:rsidRPr="00D31EB5" w:rsidRDefault="00D31EB5" w:rsidP="0042418B">
            <w:pPr>
              <w:spacing w:after="0" w:line="240" w:lineRule="auto"/>
              <w:rPr>
                <w:rFonts w:ascii="Times New Roman" w:hAnsi="Times New Roman"/>
                <w:sz w:val="24"/>
                <w:szCs w:val="24"/>
              </w:rPr>
            </w:pPr>
            <w:r w:rsidRPr="00D31EB5">
              <w:rPr>
                <w:rFonts w:ascii="Times New Roman" w:hAnsi="Times New Roman"/>
                <w:sz w:val="24"/>
                <w:szCs w:val="24"/>
              </w:rPr>
              <w:t>Адрес(а) объекта(</w:t>
            </w:r>
            <w:proofErr w:type="spellStart"/>
            <w:r w:rsidRPr="00D31EB5">
              <w:rPr>
                <w:rFonts w:ascii="Times New Roman" w:hAnsi="Times New Roman"/>
                <w:sz w:val="24"/>
                <w:szCs w:val="24"/>
              </w:rPr>
              <w:t>ов</w:t>
            </w:r>
            <w:proofErr w:type="spellEnd"/>
            <w:r w:rsidRPr="00D31EB5">
              <w:rPr>
                <w:rFonts w:ascii="Times New Roman" w:hAnsi="Times New Roman"/>
                <w:sz w:val="24"/>
                <w:szCs w:val="24"/>
              </w:rPr>
              <w:t>) в отношении которого выполняется проектно-сметная документация.</w:t>
            </w:r>
          </w:p>
        </w:tc>
        <w:tc>
          <w:tcPr>
            <w:tcW w:w="6848" w:type="dxa"/>
          </w:tcPr>
          <w:p w:rsidR="00EE3F14" w:rsidRPr="00EE3F14" w:rsidRDefault="00823A79" w:rsidP="00EE3F14">
            <w:pPr>
              <w:spacing w:after="0" w:line="240" w:lineRule="auto"/>
              <w:jc w:val="both"/>
              <w:rPr>
                <w:rFonts w:ascii="Times New Roman" w:hAnsi="Times New Roman"/>
                <w:sz w:val="24"/>
                <w:szCs w:val="24"/>
              </w:rPr>
            </w:pPr>
            <w:r>
              <w:rPr>
                <w:rFonts w:ascii="Times New Roman" w:hAnsi="Times New Roman"/>
                <w:sz w:val="24"/>
                <w:szCs w:val="24"/>
              </w:rPr>
              <w:t>ГБ</w:t>
            </w:r>
            <w:r w:rsidRPr="00BD6B66">
              <w:rPr>
                <w:rFonts w:ascii="Times New Roman" w:hAnsi="Times New Roman"/>
                <w:sz w:val="24"/>
                <w:szCs w:val="24"/>
              </w:rPr>
              <w:t xml:space="preserve">ОУ </w:t>
            </w:r>
            <w:r w:rsidR="00CB1448">
              <w:rPr>
                <w:rFonts w:ascii="Times New Roman" w:hAnsi="Times New Roman"/>
                <w:sz w:val="24"/>
                <w:szCs w:val="24"/>
              </w:rPr>
              <w:t>гимназия</w:t>
            </w:r>
            <w:r w:rsidRPr="00BD6B66">
              <w:rPr>
                <w:rFonts w:ascii="Times New Roman" w:hAnsi="Times New Roman"/>
                <w:sz w:val="24"/>
                <w:szCs w:val="24"/>
              </w:rPr>
              <w:t xml:space="preserve"> № </w:t>
            </w:r>
            <w:r w:rsidR="00CB1448">
              <w:rPr>
                <w:rFonts w:ascii="Times New Roman" w:hAnsi="Times New Roman"/>
                <w:sz w:val="24"/>
                <w:szCs w:val="24"/>
              </w:rPr>
              <w:t>49</w:t>
            </w:r>
            <w:r w:rsidRPr="00BD6B66">
              <w:rPr>
                <w:rFonts w:ascii="Times New Roman" w:hAnsi="Times New Roman"/>
                <w:sz w:val="24"/>
                <w:szCs w:val="24"/>
              </w:rPr>
              <w:t xml:space="preserve"> </w:t>
            </w:r>
            <w:r w:rsidR="00BD6B66" w:rsidRPr="00BD6B66">
              <w:rPr>
                <w:rFonts w:ascii="Times New Roman" w:hAnsi="Times New Roman"/>
                <w:sz w:val="24"/>
                <w:szCs w:val="24"/>
              </w:rPr>
              <w:t xml:space="preserve">Приморского района </w:t>
            </w:r>
            <w:r w:rsidR="00795FF5">
              <w:rPr>
                <w:rFonts w:ascii="Times New Roman" w:hAnsi="Times New Roman"/>
                <w:sz w:val="24"/>
                <w:szCs w:val="24"/>
              </w:rPr>
              <w:br/>
            </w:r>
            <w:r w:rsidR="00BD6B66" w:rsidRPr="00BD6B66">
              <w:rPr>
                <w:rFonts w:ascii="Times New Roman" w:hAnsi="Times New Roman"/>
                <w:sz w:val="24"/>
                <w:szCs w:val="24"/>
              </w:rPr>
              <w:t>Санкт-Петербурга</w:t>
            </w:r>
            <w:r w:rsidR="00D719B1">
              <w:rPr>
                <w:rFonts w:ascii="Times New Roman" w:hAnsi="Times New Roman"/>
                <w:sz w:val="24"/>
                <w:szCs w:val="24"/>
              </w:rPr>
              <w:t xml:space="preserve"> п</w:t>
            </w:r>
            <w:r w:rsidR="00EE3F14" w:rsidRPr="00EE3F14">
              <w:rPr>
                <w:rFonts w:ascii="Times New Roman" w:hAnsi="Times New Roman"/>
                <w:sz w:val="24"/>
                <w:szCs w:val="24"/>
              </w:rPr>
              <w:t xml:space="preserve">о адресу: </w:t>
            </w:r>
          </w:p>
          <w:p w:rsidR="00D31EB5" w:rsidRPr="00D31EB5" w:rsidRDefault="00EE3F14" w:rsidP="00CB1448">
            <w:pPr>
              <w:spacing w:after="0" w:line="240" w:lineRule="auto"/>
              <w:jc w:val="both"/>
              <w:rPr>
                <w:rFonts w:ascii="Times New Roman" w:hAnsi="Times New Roman"/>
                <w:color w:val="FF0000"/>
                <w:sz w:val="24"/>
                <w:szCs w:val="24"/>
              </w:rPr>
            </w:pPr>
            <w:r w:rsidRPr="00EE3F14">
              <w:rPr>
                <w:rFonts w:ascii="Times New Roman" w:hAnsi="Times New Roman"/>
                <w:sz w:val="24"/>
                <w:szCs w:val="24"/>
              </w:rPr>
              <w:t xml:space="preserve">- </w:t>
            </w:r>
            <w:r w:rsidR="00CB1448">
              <w:rPr>
                <w:rFonts w:ascii="Times New Roman" w:hAnsi="Times New Roman"/>
                <w:sz w:val="24"/>
                <w:szCs w:val="24"/>
              </w:rPr>
              <w:t>Санкт-Петербург, пр</w:t>
            </w:r>
            <w:r w:rsidR="00D719B1">
              <w:rPr>
                <w:rFonts w:ascii="Times New Roman" w:hAnsi="Times New Roman"/>
                <w:sz w:val="24"/>
                <w:szCs w:val="24"/>
              </w:rPr>
              <w:t xml:space="preserve">. </w:t>
            </w:r>
            <w:r w:rsidR="00CB1448">
              <w:rPr>
                <w:rFonts w:ascii="Times New Roman" w:hAnsi="Times New Roman"/>
                <w:sz w:val="24"/>
                <w:szCs w:val="24"/>
              </w:rPr>
              <w:t>Богатырский</w:t>
            </w:r>
            <w:r w:rsidR="00BD6B66" w:rsidRPr="00BD6B66">
              <w:rPr>
                <w:rFonts w:ascii="Times New Roman" w:hAnsi="Times New Roman"/>
                <w:sz w:val="24"/>
                <w:szCs w:val="24"/>
              </w:rPr>
              <w:t xml:space="preserve">, дом </w:t>
            </w:r>
            <w:r w:rsidR="00CB1448">
              <w:rPr>
                <w:rFonts w:ascii="Times New Roman" w:hAnsi="Times New Roman"/>
                <w:sz w:val="24"/>
                <w:szCs w:val="24"/>
              </w:rPr>
              <w:t>55</w:t>
            </w:r>
            <w:r w:rsidR="007353A7">
              <w:rPr>
                <w:rFonts w:ascii="Times New Roman" w:hAnsi="Times New Roman"/>
                <w:sz w:val="24"/>
                <w:szCs w:val="24"/>
              </w:rPr>
              <w:t>,</w:t>
            </w:r>
            <w:r w:rsidR="00D719B1">
              <w:rPr>
                <w:rFonts w:ascii="Times New Roman" w:hAnsi="Times New Roman"/>
                <w:sz w:val="24"/>
                <w:szCs w:val="24"/>
              </w:rPr>
              <w:t xml:space="preserve"> </w:t>
            </w:r>
            <w:r w:rsidR="00795FF5">
              <w:rPr>
                <w:rFonts w:ascii="Times New Roman" w:hAnsi="Times New Roman"/>
                <w:sz w:val="24"/>
                <w:szCs w:val="24"/>
              </w:rPr>
              <w:t xml:space="preserve">корп. 3, </w:t>
            </w:r>
            <w:r w:rsidR="00BD6B66" w:rsidRPr="00BD6B66">
              <w:rPr>
                <w:rFonts w:ascii="Times New Roman" w:hAnsi="Times New Roman"/>
                <w:sz w:val="24"/>
                <w:szCs w:val="24"/>
              </w:rPr>
              <w:t>лит. А;</w:t>
            </w:r>
          </w:p>
        </w:tc>
      </w:tr>
      <w:tr w:rsidR="00D31EB5" w:rsidRPr="00D31EB5" w:rsidTr="0042418B">
        <w:trPr>
          <w:trHeight w:val="349"/>
        </w:trPr>
        <w:tc>
          <w:tcPr>
            <w:tcW w:w="738" w:type="dxa"/>
            <w:tcBorders>
              <w:bottom w:val="single" w:sz="4" w:space="0" w:color="auto"/>
            </w:tcBorders>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Borders>
              <w:bottom w:val="single" w:sz="4" w:space="0" w:color="auto"/>
            </w:tcBorders>
          </w:tcPr>
          <w:p w:rsidR="00D31EB5" w:rsidRPr="00D31EB5" w:rsidRDefault="00105D19" w:rsidP="00D31EB5">
            <w:pPr>
              <w:spacing w:after="0" w:line="240" w:lineRule="auto"/>
              <w:rPr>
                <w:rFonts w:ascii="Times New Roman" w:hAnsi="Times New Roman"/>
                <w:sz w:val="24"/>
                <w:szCs w:val="24"/>
              </w:rPr>
            </w:pPr>
            <w:r>
              <w:rPr>
                <w:rFonts w:ascii="Times New Roman" w:hAnsi="Times New Roman"/>
                <w:sz w:val="24"/>
                <w:szCs w:val="24"/>
              </w:rPr>
              <w:t>О</w:t>
            </w:r>
            <w:r w:rsidR="00D31EB5" w:rsidRPr="00D31EB5">
              <w:rPr>
                <w:rFonts w:ascii="Times New Roman" w:hAnsi="Times New Roman"/>
                <w:sz w:val="24"/>
                <w:szCs w:val="24"/>
              </w:rPr>
              <w:t>сновные показатели объекта</w:t>
            </w:r>
          </w:p>
        </w:tc>
        <w:tc>
          <w:tcPr>
            <w:tcW w:w="6848" w:type="dxa"/>
            <w:tcBorders>
              <w:bottom w:val="single" w:sz="4" w:space="0" w:color="auto"/>
            </w:tcBorders>
          </w:tcPr>
          <w:p w:rsidR="00B76168" w:rsidRPr="00B76168" w:rsidRDefault="000E15F0" w:rsidP="00B76168">
            <w:pPr>
              <w:spacing w:after="0"/>
              <w:jc w:val="both"/>
              <w:rPr>
                <w:rFonts w:ascii="Times New Roman" w:hAnsi="Times New Roman"/>
                <w:sz w:val="24"/>
                <w:szCs w:val="24"/>
              </w:rPr>
            </w:pPr>
            <w:r>
              <w:rPr>
                <w:rFonts w:ascii="Times New Roman" w:hAnsi="Times New Roman"/>
                <w:sz w:val="24"/>
                <w:szCs w:val="24"/>
              </w:rPr>
              <w:t>ГБ</w:t>
            </w:r>
            <w:r w:rsidRPr="00BD6B66">
              <w:rPr>
                <w:rFonts w:ascii="Times New Roman" w:hAnsi="Times New Roman"/>
                <w:sz w:val="24"/>
                <w:szCs w:val="24"/>
              </w:rPr>
              <w:t xml:space="preserve">ОУ </w:t>
            </w:r>
            <w:r w:rsidR="00181FA2">
              <w:rPr>
                <w:rFonts w:ascii="Times New Roman" w:hAnsi="Times New Roman"/>
                <w:sz w:val="24"/>
                <w:szCs w:val="24"/>
              </w:rPr>
              <w:t>гимназия</w:t>
            </w:r>
            <w:r w:rsidRPr="00BD6B66">
              <w:rPr>
                <w:rFonts w:ascii="Times New Roman" w:hAnsi="Times New Roman"/>
                <w:sz w:val="24"/>
                <w:szCs w:val="24"/>
              </w:rPr>
              <w:t xml:space="preserve"> № </w:t>
            </w:r>
            <w:r w:rsidR="00181FA2">
              <w:rPr>
                <w:rFonts w:ascii="Times New Roman" w:hAnsi="Times New Roman"/>
                <w:sz w:val="24"/>
                <w:szCs w:val="24"/>
              </w:rPr>
              <w:t>49</w:t>
            </w:r>
            <w:r w:rsidRPr="00BD6B66">
              <w:rPr>
                <w:rFonts w:ascii="Times New Roman" w:hAnsi="Times New Roman"/>
                <w:sz w:val="24"/>
                <w:szCs w:val="24"/>
              </w:rPr>
              <w:t xml:space="preserve"> Приморского района Санкт-Петербурга</w:t>
            </w:r>
          </w:p>
          <w:p w:rsidR="00B76168" w:rsidRPr="00B76168" w:rsidRDefault="00A367CD" w:rsidP="00B76168">
            <w:pPr>
              <w:spacing w:after="0"/>
              <w:jc w:val="both"/>
              <w:rPr>
                <w:rFonts w:ascii="Times New Roman" w:hAnsi="Times New Roman"/>
                <w:sz w:val="24"/>
                <w:szCs w:val="24"/>
              </w:rPr>
            </w:pPr>
            <w:r>
              <w:rPr>
                <w:rFonts w:ascii="Times New Roman" w:hAnsi="Times New Roman"/>
                <w:sz w:val="24"/>
                <w:szCs w:val="24"/>
              </w:rPr>
              <w:t xml:space="preserve">Количество этажей – </w:t>
            </w:r>
            <w:r w:rsidR="00BF6005">
              <w:rPr>
                <w:rFonts w:ascii="Times New Roman" w:hAnsi="Times New Roman"/>
                <w:sz w:val="24"/>
                <w:szCs w:val="24"/>
              </w:rPr>
              <w:t>3</w:t>
            </w:r>
            <w:r w:rsidR="00B76168">
              <w:rPr>
                <w:rFonts w:ascii="Times New Roman" w:hAnsi="Times New Roman"/>
                <w:sz w:val="24"/>
                <w:szCs w:val="24"/>
              </w:rPr>
              <w:t>;</w:t>
            </w:r>
          </w:p>
          <w:p w:rsidR="00D31EB5" w:rsidRPr="00D31EB5" w:rsidRDefault="00B76168" w:rsidP="0053724C">
            <w:pPr>
              <w:spacing w:after="0"/>
              <w:jc w:val="both"/>
              <w:rPr>
                <w:rFonts w:ascii="Times New Roman" w:hAnsi="Times New Roman"/>
                <w:sz w:val="24"/>
                <w:szCs w:val="24"/>
              </w:rPr>
            </w:pPr>
            <w:r w:rsidRPr="00B76168">
              <w:rPr>
                <w:rFonts w:ascii="Times New Roman" w:hAnsi="Times New Roman"/>
                <w:sz w:val="24"/>
                <w:szCs w:val="24"/>
              </w:rPr>
              <w:t xml:space="preserve">Общая площадь – </w:t>
            </w:r>
            <w:r w:rsidR="003F77D0">
              <w:rPr>
                <w:rFonts w:ascii="Times New Roman" w:hAnsi="Times New Roman"/>
                <w:sz w:val="24"/>
                <w:szCs w:val="24"/>
              </w:rPr>
              <w:t>373,9</w:t>
            </w:r>
            <w:r w:rsidRPr="00B76168">
              <w:rPr>
                <w:rFonts w:ascii="Times New Roman" w:hAnsi="Times New Roman"/>
                <w:sz w:val="24"/>
                <w:szCs w:val="24"/>
              </w:rPr>
              <w:t xml:space="preserve"> м</w:t>
            </w:r>
            <w:r>
              <w:rPr>
                <w:rFonts w:ascii="Times New Roman" w:hAnsi="Times New Roman"/>
                <w:sz w:val="24"/>
                <w:szCs w:val="24"/>
                <w:vertAlign w:val="superscript"/>
              </w:rPr>
              <w:t>2</w:t>
            </w:r>
            <w:r>
              <w:rPr>
                <w:rFonts w:ascii="Times New Roman" w:hAnsi="Times New Roman"/>
                <w:sz w:val="24"/>
                <w:szCs w:val="24"/>
              </w:rPr>
              <w:t>;</w:t>
            </w:r>
          </w:p>
        </w:tc>
      </w:tr>
      <w:tr w:rsidR="00D31EB5" w:rsidRPr="00D31EB5" w:rsidTr="0042418B">
        <w:trPr>
          <w:trHeight w:val="601"/>
        </w:trPr>
        <w:tc>
          <w:tcPr>
            <w:tcW w:w="738" w:type="dxa"/>
            <w:tcBorders>
              <w:bottom w:val="single" w:sz="4" w:space="0" w:color="auto"/>
            </w:tcBorders>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Borders>
              <w:bottom w:val="single" w:sz="4" w:space="0" w:color="auto"/>
            </w:tcBorders>
          </w:tcPr>
          <w:p w:rsidR="00D31EB5" w:rsidRPr="00D31EB5" w:rsidRDefault="00D31EB5" w:rsidP="00D31EB5">
            <w:pPr>
              <w:spacing w:after="0" w:line="240" w:lineRule="auto"/>
              <w:rPr>
                <w:rFonts w:ascii="Times New Roman" w:eastAsia="Calibri" w:hAnsi="Times New Roman"/>
                <w:sz w:val="24"/>
                <w:szCs w:val="24"/>
              </w:rPr>
            </w:pPr>
            <w:r w:rsidRPr="00D31EB5">
              <w:rPr>
                <w:rFonts w:ascii="Times New Roman" w:eastAsia="Calibri" w:hAnsi="Times New Roman"/>
                <w:sz w:val="24"/>
                <w:szCs w:val="24"/>
              </w:rPr>
              <w:t>Исходно разрешительная документация</w:t>
            </w:r>
          </w:p>
          <w:p w:rsidR="00D31EB5" w:rsidRPr="00D31EB5" w:rsidRDefault="00D31EB5" w:rsidP="00D31EB5">
            <w:pPr>
              <w:spacing w:after="0" w:line="240" w:lineRule="auto"/>
              <w:rPr>
                <w:rFonts w:ascii="Times New Roman" w:hAnsi="Times New Roman"/>
                <w:sz w:val="24"/>
                <w:szCs w:val="24"/>
              </w:rPr>
            </w:pPr>
          </w:p>
        </w:tc>
        <w:tc>
          <w:tcPr>
            <w:tcW w:w="6848" w:type="dxa"/>
            <w:tcBorders>
              <w:bottom w:val="single" w:sz="4" w:space="0" w:color="auto"/>
            </w:tcBorders>
          </w:tcPr>
          <w:p w:rsidR="00D31EB5" w:rsidRPr="00D31EB5" w:rsidRDefault="00D31EB5" w:rsidP="00823DAC">
            <w:pPr>
              <w:widowControl w:val="0"/>
              <w:suppressAutoHyphens/>
              <w:autoSpaceDE w:val="0"/>
              <w:autoSpaceDN w:val="0"/>
              <w:adjustRightInd w:val="0"/>
              <w:snapToGrid w:val="0"/>
              <w:spacing w:after="0" w:line="240" w:lineRule="auto"/>
              <w:jc w:val="both"/>
              <w:rPr>
                <w:rFonts w:ascii="Times New Roman" w:eastAsia="Calibri" w:hAnsi="Times New Roman"/>
                <w:sz w:val="24"/>
                <w:szCs w:val="24"/>
              </w:rPr>
            </w:pPr>
            <w:r w:rsidRPr="00D31EB5">
              <w:rPr>
                <w:rFonts w:ascii="Times New Roman" w:eastAsia="Calibri" w:hAnsi="Times New Roman"/>
                <w:sz w:val="24"/>
                <w:szCs w:val="24"/>
              </w:rPr>
              <w:t>Заказчик передает по акту Исполнителю следующую исходно-разрешительную документацию:</w:t>
            </w:r>
          </w:p>
          <w:p w:rsidR="00D31EB5" w:rsidRPr="00D31EB5" w:rsidRDefault="00D31EB5" w:rsidP="00823DAC">
            <w:pPr>
              <w:spacing w:after="0" w:line="240" w:lineRule="auto"/>
              <w:jc w:val="both"/>
              <w:rPr>
                <w:rFonts w:ascii="Times New Roman" w:hAnsi="Times New Roman"/>
                <w:sz w:val="24"/>
                <w:szCs w:val="24"/>
              </w:rPr>
            </w:pPr>
            <w:r w:rsidRPr="00D31EB5">
              <w:rPr>
                <w:rFonts w:ascii="Times New Roman" w:hAnsi="Times New Roman"/>
                <w:sz w:val="24"/>
                <w:szCs w:val="24"/>
              </w:rPr>
              <w:t>- Копию правоустанавливающего документа на здание;</w:t>
            </w:r>
          </w:p>
          <w:p w:rsidR="00D31EB5" w:rsidRPr="00D31EB5" w:rsidRDefault="00D31EB5" w:rsidP="00823DAC">
            <w:pPr>
              <w:spacing w:after="0" w:line="240" w:lineRule="auto"/>
              <w:jc w:val="both"/>
              <w:rPr>
                <w:rFonts w:ascii="Times New Roman" w:hAnsi="Times New Roman"/>
                <w:sz w:val="24"/>
                <w:szCs w:val="24"/>
              </w:rPr>
            </w:pPr>
            <w:r w:rsidRPr="00D31EB5">
              <w:rPr>
                <w:rFonts w:ascii="Times New Roman" w:hAnsi="Times New Roman"/>
                <w:sz w:val="24"/>
                <w:szCs w:val="24"/>
              </w:rPr>
              <w:t xml:space="preserve">- Копию технического паспорта на здание </w:t>
            </w:r>
          </w:p>
          <w:p w:rsidR="004D4B8E" w:rsidRPr="004D4B8E" w:rsidRDefault="004D4B8E" w:rsidP="00823DAC">
            <w:pPr>
              <w:spacing w:after="0" w:line="240" w:lineRule="auto"/>
              <w:jc w:val="both"/>
              <w:rPr>
                <w:rFonts w:ascii="Times New Roman" w:hAnsi="Times New Roman"/>
                <w:b/>
                <w:sz w:val="24"/>
                <w:szCs w:val="24"/>
              </w:rPr>
            </w:pPr>
            <w:r w:rsidRPr="004D4B8E">
              <w:rPr>
                <w:rFonts w:ascii="Times New Roman" w:hAnsi="Times New Roman"/>
                <w:b/>
                <w:sz w:val="24"/>
                <w:szCs w:val="24"/>
              </w:rPr>
              <w:t>Документы по перечню для подачи в СПб ГАУ ЦГЭ:</w:t>
            </w:r>
          </w:p>
          <w:p w:rsidR="004D4B8E" w:rsidRPr="004D4B8E" w:rsidRDefault="004D4B8E" w:rsidP="00823DAC">
            <w:pPr>
              <w:spacing w:after="0" w:line="240" w:lineRule="auto"/>
              <w:jc w:val="both"/>
              <w:rPr>
                <w:rFonts w:ascii="Times New Roman" w:hAnsi="Times New Roman"/>
                <w:sz w:val="24"/>
                <w:szCs w:val="24"/>
              </w:rPr>
            </w:pPr>
            <w:r w:rsidRPr="004D4B8E">
              <w:rPr>
                <w:rFonts w:ascii="Times New Roman" w:hAnsi="Times New Roman"/>
                <w:sz w:val="24"/>
                <w:szCs w:val="24"/>
              </w:rPr>
              <w:t>- Задание на проектирование</w:t>
            </w:r>
          </w:p>
          <w:p w:rsidR="004D4B8E" w:rsidRPr="004D4B8E" w:rsidRDefault="004D4B8E" w:rsidP="00823DAC">
            <w:pPr>
              <w:spacing w:after="0" w:line="240" w:lineRule="auto"/>
              <w:jc w:val="both"/>
              <w:rPr>
                <w:rFonts w:ascii="Times New Roman" w:hAnsi="Times New Roman"/>
                <w:sz w:val="24"/>
                <w:szCs w:val="24"/>
              </w:rPr>
            </w:pPr>
            <w:r w:rsidRPr="004D4B8E">
              <w:rPr>
                <w:rFonts w:ascii="Times New Roman" w:hAnsi="Times New Roman"/>
                <w:sz w:val="24"/>
                <w:szCs w:val="24"/>
              </w:rPr>
              <w:t>- Документы, подтверждающие полномочия заявителя действовать от имени застройщика, технического заказчика (в случае, если заявитель не является техническим заказчиком, застройщиком), в которых полномочия на заключение, изменение, исполнение, расторжение договора должны быть оговорены специально</w:t>
            </w:r>
          </w:p>
          <w:p w:rsidR="004D4B8E" w:rsidRPr="004D4B8E" w:rsidRDefault="004D4B8E" w:rsidP="00823DAC">
            <w:pPr>
              <w:spacing w:after="0" w:line="240" w:lineRule="auto"/>
              <w:jc w:val="both"/>
              <w:rPr>
                <w:rFonts w:ascii="Times New Roman" w:hAnsi="Times New Roman"/>
                <w:sz w:val="24"/>
                <w:szCs w:val="24"/>
              </w:rPr>
            </w:pPr>
            <w:r w:rsidRPr="004D4B8E">
              <w:rPr>
                <w:rFonts w:ascii="Times New Roman" w:hAnsi="Times New Roman"/>
                <w:sz w:val="24"/>
                <w:szCs w:val="24"/>
              </w:rPr>
              <w:t>- Документ, подтверждающий передачу проектной документации и (или) результатов инженерных изысканий застройщику (техническому заказчику).</w:t>
            </w:r>
          </w:p>
          <w:p w:rsidR="004D4B8E" w:rsidRPr="004D4B8E" w:rsidRDefault="004D4B8E" w:rsidP="00823DAC">
            <w:pPr>
              <w:spacing w:after="0" w:line="240" w:lineRule="auto"/>
              <w:jc w:val="both"/>
              <w:rPr>
                <w:rFonts w:ascii="Times New Roman" w:hAnsi="Times New Roman"/>
                <w:sz w:val="24"/>
                <w:szCs w:val="24"/>
              </w:rPr>
            </w:pPr>
            <w:r w:rsidRPr="004D4B8E">
              <w:rPr>
                <w:rFonts w:ascii="Times New Roman" w:hAnsi="Times New Roman"/>
                <w:sz w:val="24"/>
                <w:szCs w:val="24"/>
              </w:rPr>
              <w:t>- Решение (акт) руководителя федерального органа исполнительной власти, руководителя высшего исполнительного органа государственной власти субъекта Российской Федерации - главного распорядителя средств соответствующего бюджета об осуществлении строительства, реконструкции объекта капитального строительства по этапам, предусматривающее распределение сметной стоимости строительства, реконструкции объекта капитального строительства и его мощности по этапам строительства и подтверждающее, что общая сметная стоимость строительства, реконструкции объекта по всем этапам не превысит установленную предполагаемую (предельную) стоимость строительства объекта при сохранении общей мощности объекта капитального строительства, либо в случае подготовки проектной документации в отношении отдельного этапа строительства, реконструкции объекта капитального строительства, строительство, реконструкция которого осуществляется за счет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 указанное решение (акт) руководителя такого юридического лица</w:t>
            </w:r>
          </w:p>
          <w:p w:rsidR="00D31EB5" w:rsidRPr="00D31EB5" w:rsidRDefault="004D4B8E" w:rsidP="00823DAC">
            <w:pPr>
              <w:spacing w:after="0" w:line="240" w:lineRule="auto"/>
              <w:jc w:val="both"/>
              <w:rPr>
                <w:rFonts w:ascii="Times New Roman" w:hAnsi="Times New Roman"/>
                <w:sz w:val="24"/>
                <w:szCs w:val="24"/>
                <w:highlight w:val="yellow"/>
              </w:rPr>
            </w:pPr>
            <w:r w:rsidRPr="004D4B8E">
              <w:rPr>
                <w:rFonts w:ascii="Times New Roman" w:hAnsi="Times New Roman"/>
                <w:sz w:val="24"/>
                <w:szCs w:val="24"/>
              </w:rPr>
              <w:t>- Акт, утвержденный застройщиком или техническим заказчиком и содержащий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по состоянию на дату обследования.</w:t>
            </w:r>
          </w:p>
        </w:tc>
      </w:tr>
      <w:tr w:rsidR="00D31EB5" w:rsidRPr="00D31EB5" w:rsidTr="0042418B">
        <w:trPr>
          <w:trHeight w:val="557"/>
        </w:trPr>
        <w:tc>
          <w:tcPr>
            <w:tcW w:w="738" w:type="dxa"/>
            <w:tcBorders>
              <w:top w:val="single" w:sz="4" w:space="0" w:color="auto"/>
              <w:left w:val="single" w:sz="4" w:space="0" w:color="auto"/>
              <w:bottom w:val="single" w:sz="4" w:space="0" w:color="auto"/>
              <w:right w:val="single" w:sz="4" w:space="0" w:color="auto"/>
            </w:tcBorders>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D31EB5" w:rsidRPr="00D31EB5" w:rsidRDefault="00140F4A" w:rsidP="00D31EB5">
            <w:pPr>
              <w:spacing w:after="0" w:line="240" w:lineRule="auto"/>
              <w:rPr>
                <w:rFonts w:ascii="Times New Roman" w:hAnsi="Times New Roman"/>
                <w:sz w:val="24"/>
                <w:szCs w:val="24"/>
              </w:rPr>
            </w:pPr>
            <w:r w:rsidRPr="00140F4A">
              <w:rPr>
                <w:rFonts w:ascii="Times New Roman" w:hAnsi="Times New Roman"/>
                <w:sz w:val="24"/>
                <w:szCs w:val="24"/>
              </w:rPr>
              <w:t>Требования к архитектурно-строительным решениям</w:t>
            </w:r>
          </w:p>
        </w:tc>
        <w:tc>
          <w:tcPr>
            <w:tcW w:w="6848" w:type="dxa"/>
            <w:tcBorders>
              <w:top w:val="single" w:sz="4" w:space="0" w:color="auto"/>
            </w:tcBorders>
            <w:vAlign w:val="center"/>
          </w:tcPr>
          <w:p w:rsidR="002C189F" w:rsidRPr="00DC621F" w:rsidRDefault="002C189F" w:rsidP="00E461B6">
            <w:pPr>
              <w:numPr>
                <w:ilvl w:val="0"/>
                <w:numId w:val="5"/>
              </w:numPr>
              <w:spacing w:after="0" w:line="240" w:lineRule="auto"/>
              <w:ind w:left="29" w:firstLine="112"/>
              <w:jc w:val="both"/>
              <w:rPr>
                <w:rFonts w:ascii="Times New Roman" w:hAnsi="Times New Roman"/>
                <w:sz w:val="24"/>
                <w:szCs w:val="24"/>
              </w:rPr>
            </w:pPr>
            <w:r w:rsidRPr="00DC621F">
              <w:rPr>
                <w:rFonts w:ascii="Times New Roman" w:hAnsi="Times New Roman"/>
                <w:sz w:val="24"/>
                <w:szCs w:val="24"/>
              </w:rPr>
              <w:t xml:space="preserve">описание и обоснование внутреннего вида </w:t>
            </w:r>
            <w:r w:rsidR="00077001">
              <w:rPr>
                <w:rFonts w:ascii="Times New Roman" w:hAnsi="Times New Roman"/>
                <w:sz w:val="24"/>
                <w:szCs w:val="24"/>
              </w:rPr>
              <w:t>спортивного зала №2</w:t>
            </w:r>
            <w:r w:rsidRPr="00DC621F">
              <w:rPr>
                <w:rFonts w:ascii="Times New Roman" w:hAnsi="Times New Roman"/>
                <w:sz w:val="24"/>
                <w:szCs w:val="24"/>
              </w:rPr>
              <w:t>, его пространственной, планировочной и функциональной организации;</w:t>
            </w:r>
          </w:p>
          <w:p w:rsidR="00243C03" w:rsidRPr="00D94F3A" w:rsidRDefault="002C189F" w:rsidP="00E461B6">
            <w:pPr>
              <w:numPr>
                <w:ilvl w:val="0"/>
                <w:numId w:val="5"/>
              </w:numPr>
              <w:spacing w:after="0" w:line="240" w:lineRule="auto"/>
              <w:ind w:left="29" w:firstLine="112"/>
              <w:jc w:val="both"/>
              <w:rPr>
                <w:rFonts w:ascii="Times New Roman" w:hAnsi="Times New Roman"/>
                <w:sz w:val="24"/>
                <w:szCs w:val="24"/>
              </w:rPr>
            </w:pPr>
            <w:r w:rsidRPr="00DC621F">
              <w:rPr>
                <w:rFonts w:ascii="Times New Roman" w:hAnsi="Times New Roman"/>
                <w:sz w:val="24"/>
                <w:szCs w:val="24"/>
              </w:rPr>
              <w:lastRenderedPageBreak/>
              <w:t>обоснование принятых объемно-пространственных и архитектурных решений;</w:t>
            </w:r>
          </w:p>
          <w:p w:rsidR="005A59B9" w:rsidRPr="00DC621F" w:rsidRDefault="005A59B9" w:rsidP="00E461B6">
            <w:pPr>
              <w:numPr>
                <w:ilvl w:val="0"/>
                <w:numId w:val="5"/>
              </w:numPr>
              <w:spacing w:after="0" w:line="240" w:lineRule="auto"/>
              <w:ind w:left="29" w:firstLine="112"/>
              <w:jc w:val="both"/>
              <w:rPr>
                <w:rFonts w:ascii="Times New Roman" w:hAnsi="Times New Roman"/>
                <w:sz w:val="24"/>
                <w:szCs w:val="24"/>
              </w:rPr>
            </w:pPr>
            <w:r w:rsidRPr="00DC621F">
              <w:rPr>
                <w:rFonts w:ascii="Times New Roman" w:hAnsi="Times New Roman"/>
                <w:sz w:val="24"/>
                <w:szCs w:val="24"/>
              </w:rPr>
              <w:t>описание решений по отделке помещений основного, вспомогательного, обслуживающего и технического назначения;</w:t>
            </w:r>
          </w:p>
          <w:p w:rsidR="005A59B9" w:rsidRPr="00DC621F" w:rsidRDefault="005A59B9" w:rsidP="00E461B6">
            <w:pPr>
              <w:numPr>
                <w:ilvl w:val="0"/>
                <w:numId w:val="5"/>
              </w:numPr>
              <w:spacing w:after="0" w:line="240" w:lineRule="auto"/>
              <w:ind w:left="29" w:firstLine="112"/>
              <w:jc w:val="both"/>
              <w:rPr>
                <w:rFonts w:ascii="Times New Roman" w:hAnsi="Times New Roman"/>
                <w:sz w:val="24"/>
                <w:szCs w:val="24"/>
              </w:rPr>
            </w:pPr>
            <w:r w:rsidRPr="00DC621F">
              <w:rPr>
                <w:rFonts w:ascii="Times New Roman" w:hAnsi="Times New Roman"/>
                <w:sz w:val="24"/>
                <w:szCs w:val="24"/>
              </w:rPr>
              <w:t>описание решений по декоративно-художественно</w:t>
            </w:r>
            <w:r w:rsidR="00351236">
              <w:rPr>
                <w:rFonts w:ascii="Times New Roman" w:hAnsi="Times New Roman"/>
                <w:sz w:val="24"/>
                <w:szCs w:val="24"/>
              </w:rPr>
              <w:t>й и цветовой отделке интерьеров спортивного зала</w:t>
            </w:r>
            <w:r w:rsidR="00E7515B">
              <w:rPr>
                <w:rFonts w:ascii="Times New Roman" w:hAnsi="Times New Roman"/>
                <w:sz w:val="24"/>
                <w:szCs w:val="24"/>
              </w:rPr>
              <w:t xml:space="preserve"> </w:t>
            </w:r>
            <w:r w:rsidR="00120769">
              <w:rPr>
                <w:rFonts w:ascii="Times New Roman" w:hAnsi="Times New Roman"/>
                <w:sz w:val="24"/>
                <w:szCs w:val="24"/>
              </w:rPr>
              <w:t>№2</w:t>
            </w:r>
            <w:r w:rsidRPr="00DC621F">
              <w:rPr>
                <w:rFonts w:ascii="Times New Roman" w:hAnsi="Times New Roman"/>
                <w:sz w:val="24"/>
                <w:szCs w:val="24"/>
              </w:rPr>
              <w:t xml:space="preserve">; </w:t>
            </w:r>
          </w:p>
          <w:p w:rsidR="00A712B8" w:rsidRPr="00DC621F" w:rsidRDefault="00A712B8" w:rsidP="00E461B6">
            <w:pPr>
              <w:numPr>
                <w:ilvl w:val="0"/>
                <w:numId w:val="5"/>
              </w:numPr>
              <w:spacing w:after="0" w:line="240" w:lineRule="auto"/>
              <w:ind w:left="0" w:firstLine="141"/>
              <w:jc w:val="both"/>
              <w:rPr>
                <w:rFonts w:ascii="Times New Roman" w:hAnsi="Times New Roman"/>
                <w:sz w:val="24"/>
                <w:szCs w:val="24"/>
              </w:rPr>
            </w:pPr>
            <w:r w:rsidRPr="00DC621F">
              <w:rPr>
                <w:rFonts w:ascii="Times New Roman" w:hAnsi="Times New Roman"/>
                <w:sz w:val="24"/>
                <w:szCs w:val="24"/>
              </w:rPr>
              <w:t>характеристику и обоснование конструкций полов, потолков, перегородок, а также отделки помещений;</w:t>
            </w:r>
          </w:p>
          <w:p w:rsidR="00A712B8" w:rsidRPr="00DC621F" w:rsidRDefault="00EF394A" w:rsidP="00E461B6">
            <w:pPr>
              <w:numPr>
                <w:ilvl w:val="0"/>
                <w:numId w:val="5"/>
              </w:numPr>
              <w:spacing w:after="0" w:line="240" w:lineRule="auto"/>
              <w:ind w:left="0" w:firstLine="141"/>
              <w:jc w:val="both"/>
              <w:rPr>
                <w:rFonts w:ascii="Times New Roman" w:hAnsi="Times New Roman"/>
                <w:sz w:val="24"/>
                <w:szCs w:val="24"/>
              </w:rPr>
            </w:pPr>
            <w:r w:rsidRPr="00DC621F">
              <w:rPr>
                <w:rFonts w:ascii="Times New Roman" w:hAnsi="Times New Roman"/>
                <w:sz w:val="24"/>
                <w:szCs w:val="24"/>
              </w:rPr>
              <w:t>чертежи характерных разрезов зданий с изображением несущих и ограждающих конструкций, указанием относительных высотных отметок уровней</w:t>
            </w:r>
            <w:r w:rsidR="00782C4E">
              <w:rPr>
                <w:rFonts w:ascii="Times New Roman" w:hAnsi="Times New Roman"/>
                <w:sz w:val="24"/>
                <w:szCs w:val="24"/>
              </w:rPr>
              <w:t xml:space="preserve"> конструкций, полов, низа балок;</w:t>
            </w:r>
          </w:p>
          <w:p w:rsidR="005A59B9" w:rsidRPr="00EF394A" w:rsidRDefault="00482215" w:rsidP="00E461B6">
            <w:pPr>
              <w:numPr>
                <w:ilvl w:val="0"/>
                <w:numId w:val="5"/>
              </w:numPr>
              <w:spacing w:after="0" w:line="240" w:lineRule="auto"/>
              <w:ind w:left="0" w:firstLine="141"/>
              <w:jc w:val="both"/>
              <w:rPr>
                <w:rFonts w:ascii="Times New Roman" w:hAnsi="Times New Roman"/>
                <w:sz w:val="24"/>
                <w:szCs w:val="24"/>
              </w:rPr>
            </w:pPr>
            <w:r w:rsidRPr="00DC621F">
              <w:rPr>
                <w:rFonts w:ascii="Times New Roman" w:hAnsi="Times New Roman"/>
                <w:sz w:val="24"/>
                <w:szCs w:val="24"/>
              </w:rPr>
              <w:t xml:space="preserve">разработать комплекс мероприятий по приведению </w:t>
            </w:r>
            <w:r w:rsidR="008015D1">
              <w:rPr>
                <w:rFonts w:ascii="Times New Roman" w:hAnsi="Times New Roman"/>
                <w:sz w:val="24"/>
                <w:szCs w:val="24"/>
              </w:rPr>
              <w:t>спортивного зала №2</w:t>
            </w:r>
            <w:r w:rsidRPr="00DC621F">
              <w:rPr>
                <w:rFonts w:ascii="Times New Roman" w:hAnsi="Times New Roman"/>
                <w:sz w:val="24"/>
                <w:szCs w:val="24"/>
              </w:rPr>
              <w:t xml:space="preserve"> здания в работоспособное состояние;</w:t>
            </w:r>
          </w:p>
          <w:p w:rsidR="00EF394A" w:rsidRPr="00DC621F" w:rsidRDefault="00EF394A" w:rsidP="00E461B6">
            <w:pPr>
              <w:numPr>
                <w:ilvl w:val="0"/>
                <w:numId w:val="5"/>
              </w:numPr>
              <w:spacing w:after="0" w:line="240" w:lineRule="auto"/>
              <w:ind w:left="0" w:firstLine="141"/>
              <w:jc w:val="both"/>
              <w:rPr>
                <w:rFonts w:ascii="Times New Roman" w:hAnsi="Times New Roman"/>
                <w:sz w:val="24"/>
                <w:szCs w:val="24"/>
              </w:rPr>
            </w:pPr>
            <w:r w:rsidRPr="00DC621F">
              <w:rPr>
                <w:rFonts w:ascii="Times New Roman" w:hAnsi="Times New Roman"/>
                <w:sz w:val="24"/>
                <w:szCs w:val="24"/>
              </w:rPr>
              <w:t>схемы расположения ограждающих конструкций и перегородок;</w:t>
            </w:r>
          </w:p>
          <w:p w:rsidR="00482215" w:rsidRPr="00482215" w:rsidRDefault="00482215" w:rsidP="00E461B6">
            <w:pPr>
              <w:numPr>
                <w:ilvl w:val="0"/>
                <w:numId w:val="5"/>
              </w:numPr>
              <w:spacing w:after="0" w:line="240" w:lineRule="auto"/>
              <w:ind w:left="0" w:firstLine="141"/>
              <w:jc w:val="both"/>
              <w:rPr>
                <w:rFonts w:ascii="Times New Roman" w:hAnsi="Times New Roman"/>
                <w:sz w:val="24"/>
                <w:szCs w:val="24"/>
              </w:rPr>
            </w:pPr>
            <w:r w:rsidRPr="00DC621F">
              <w:rPr>
                <w:rFonts w:ascii="Times New Roman" w:hAnsi="Times New Roman"/>
                <w:sz w:val="24"/>
                <w:szCs w:val="24"/>
              </w:rPr>
              <w:t>в графической части представить планы с экспликацией помещений, необходимые разрезы, ведомость отделки</w:t>
            </w:r>
            <w:r w:rsidR="00CD22FF" w:rsidRPr="00DC621F">
              <w:rPr>
                <w:rFonts w:ascii="Times New Roman" w:hAnsi="Times New Roman"/>
                <w:sz w:val="24"/>
                <w:szCs w:val="24"/>
              </w:rPr>
              <w:t xml:space="preserve"> помещений, узлы, схемы.</w:t>
            </w:r>
          </w:p>
          <w:p w:rsidR="00482215" w:rsidRPr="00565B7E" w:rsidRDefault="00565B7E" w:rsidP="00E461B6">
            <w:pPr>
              <w:numPr>
                <w:ilvl w:val="0"/>
                <w:numId w:val="5"/>
              </w:numPr>
              <w:spacing w:after="0" w:line="240" w:lineRule="auto"/>
              <w:ind w:left="0" w:firstLine="141"/>
              <w:jc w:val="both"/>
              <w:rPr>
                <w:rFonts w:ascii="Times New Roman" w:hAnsi="Times New Roman"/>
                <w:sz w:val="24"/>
                <w:szCs w:val="24"/>
              </w:rPr>
            </w:pPr>
            <w:r w:rsidRPr="00DC621F">
              <w:rPr>
                <w:rFonts w:ascii="Times New Roman" w:hAnsi="Times New Roman"/>
                <w:sz w:val="24"/>
                <w:szCs w:val="24"/>
              </w:rPr>
              <w:t>в</w:t>
            </w:r>
            <w:r w:rsidR="00482215" w:rsidRPr="00DC621F">
              <w:rPr>
                <w:rFonts w:ascii="Times New Roman" w:hAnsi="Times New Roman"/>
                <w:sz w:val="24"/>
                <w:szCs w:val="24"/>
              </w:rPr>
              <w:t xml:space="preserve"> разделе представить ведомость объемов работ по видам работ.</w:t>
            </w:r>
          </w:p>
          <w:p w:rsidR="00565B7E" w:rsidRDefault="00565B7E" w:rsidP="00E461B6">
            <w:pPr>
              <w:numPr>
                <w:ilvl w:val="0"/>
                <w:numId w:val="5"/>
              </w:numPr>
              <w:spacing w:after="0" w:line="240" w:lineRule="auto"/>
              <w:ind w:left="0" w:firstLine="141"/>
              <w:jc w:val="both"/>
              <w:rPr>
                <w:rFonts w:ascii="Times New Roman" w:hAnsi="Times New Roman"/>
                <w:sz w:val="24"/>
                <w:szCs w:val="24"/>
              </w:rPr>
            </w:pPr>
            <w:r w:rsidRPr="00DC621F">
              <w:rPr>
                <w:rFonts w:ascii="Times New Roman" w:hAnsi="Times New Roman"/>
                <w:sz w:val="24"/>
                <w:szCs w:val="24"/>
              </w:rPr>
              <w:t xml:space="preserve">состав и площадь помещений </w:t>
            </w:r>
            <w:r w:rsidR="002C3BF7">
              <w:rPr>
                <w:rFonts w:ascii="Times New Roman" w:hAnsi="Times New Roman"/>
                <w:sz w:val="24"/>
                <w:szCs w:val="24"/>
              </w:rPr>
              <w:t>спортивного зала №2</w:t>
            </w:r>
            <w:r w:rsidR="00C876F8" w:rsidRPr="00DC621F">
              <w:rPr>
                <w:rFonts w:ascii="Times New Roman" w:hAnsi="Times New Roman"/>
                <w:sz w:val="24"/>
                <w:szCs w:val="24"/>
              </w:rPr>
              <w:t xml:space="preserve"> здания</w:t>
            </w:r>
            <w:r w:rsidR="00887BC4" w:rsidRPr="00DC621F">
              <w:rPr>
                <w:rFonts w:ascii="Times New Roman" w:hAnsi="Times New Roman"/>
                <w:sz w:val="24"/>
                <w:szCs w:val="24"/>
              </w:rPr>
              <w:t xml:space="preserve"> </w:t>
            </w:r>
            <w:r w:rsidRPr="00DC621F">
              <w:rPr>
                <w:rFonts w:ascii="Times New Roman" w:hAnsi="Times New Roman"/>
                <w:sz w:val="24"/>
                <w:szCs w:val="24"/>
              </w:rPr>
              <w:t xml:space="preserve">разработать в </w:t>
            </w:r>
            <w:r w:rsidR="007030C1" w:rsidRPr="00DC621F">
              <w:rPr>
                <w:rFonts w:ascii="Times New Roman" w:hAnsi="Times New Roman"/>
                <w:sz w:val="24"/>
                <w:szCs w:val="24"/>
              </w:rPr>
              <w:t>соответствии с</w:t>
            </w:r>
            <w:r w:rsidRPr="00DC621F">
              <w:rPr>
                <w:rFonts w:ascii="Times New Roman" w:hAnsi="Times New Roman"/>
                <w:sz w:val="24"/>
                <w:szCs w:val="24"/>
              </w:rPr>
              <w:t xml:space="preserve"> действующими нормами, правилами и стандартами, требованиями экологических, санитарно-гигиенических, противопожарных и других норм, действующих на </w:t>
            </w:r>
            <w:r w:rsidR="007030C1" w:rsidRPr="00DC621F">
              <w:rPr>
                <w:rFonts w:ascii="Times New Roman" w:hAnsi="Times New Roman"/>
                <w:sz w:val="24"/>
                <w:szCs w:val="24"/>
              </w:rPr>
              <w:t>территории Российской</w:t>
            </w:r>
            <w:r w:rsidRPr="00DC621F">
              <w:rPr>
                <w:rFonts w:ascii="Times New Roman" w:hAnsi="Times New Roman"/>
                <w:sz w:val="24"/>
                <w:szCs w:val="24"/>
              </w:rPr>
              <w:t xml:space="preserve"> Федерации и обеспечить безопасную для жизни и здоровья людей эксплуатацию объекта.</w:t>
            </w:r>
          </w:p>
          <w:p w:rsidR="00655540" w:rsidRPr="00655540" w:rsidRDefault="00655540" w:rsidP="00655540">
            <w:pPr>
              <w:pStyle w:val="1"/>
              <w:jc w:val="both"/>
              <w:rPr>
                <w:b w:val="0"/>
                <w:sz w:val="48"/>
                <w:szCs w:val="48"/>
              </w:rPr>
            </w:pPr>
            <w:r w:rsidRPr="00655540">
              <w:rPr>
                <w:b w:val="0"/>
              </w:rPr>
              <w:t>Раздел оформить в соответствии с ГОСТ 21.501-2018</w:t>
            </w:r>
          </w:p>
          <w:p w:rsidR="00655540" w:rsidRPr="00655540" w:rsidRDefault="00655540" w:rsidP="00655540">
            <w:pPr>
              <w:pStyle w:val="2"/>
              <w:spacing w:before="0" w:after="0"/>
              <w:jc w:val="both"/>
              <w:rPr>
                <w:rFonts w:ascii="Times New Roman" w:hAnsi="Times New Roman"/>
                <w:b w:val="0"/>
                <w:i w:val="0"/>
                <w:iCs w:val="0"/>
                <w:sz w:val="24"/>
                <w:szCs w:val="24"/>
              </w:rPr>
            </w:pPr>
            <w:r w:rsidRPr="00655540">
              <w:rPr>
                <w:rFonts w:ascii="Times New Roman" w:hAnsi="Times New Roman"/>
                <w:b w:val="0"/>
                <w:i w:val="0"/>
                <w:iCs w:val="0"/>
                <w:sz w:val="24"/>
                <w:szCs w:val="24"/>
              </w:rPr>
              <w:t>«Система проектной документации для строительства. Правила выполнения рабочей документации архитектурных и конструктивных решений».</w:t>
            </w:r>
          </w:p>
        </w:tc>
      </w:tr>
      <w:tr w:rsidR="00DD3E26" w:rsidRPr="00D31EB5" w:rsidTr="0042418B">
        <w:trPr>
          <w:trHeight w:val="557"/>
        </w:trPr>
        <w:tc>
          <w:tcPr>
            <w:tcW w:w="738" w:type="dxa"/>
            <w:tcBorders>
              <w:top w:val="single" w:sz="4" w:space="0" w:color="auto"/>
              <w:left w:val="single" w:sz="4" w:space="0" w:color="auto"/>
              <w:bottom w:val="single" w:sz="4" w:space="0" w:color="auto"/>
              <w:right w:val="single" w:sz="4" w:space="0" w:color="auto"/>
            </w:tcBorders>
          </w:tcPr>
          <w:p w:rsidR="00DD3E26" w:rsidRPr="009B325E" w:rsidRDefault="00DD3E26" w:rsidP="00E461B6">
            <w:pPr>
              <w:pStyle w:val="afa"/>
              <w:numPr>
                <w:ilvl w:val="0"/>
                <w:numId w:val="4"/>
              </w:numPr>
              <w:spacing w:after="0" w:line="240" w:lineRule="auto"/>
              <w:ind w:left="360"/>
              <w:jc w:val="center"/>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DD3E26" w:rsidRPr="00D31EB5" w:rsidRDefault="004C6CE7" w:rsidP="00D31EB5">
            <w:pPr>
              <w:spacing w:after="0" w:line="240" w:lineRule="auto"/>
              <w:rPr>
                <w:rFonts w:ascii="Times New Roman" w:hAnsi="Times New Roman"/>
                <w:sz w:val="24"/>
                <w:szCs w:val="24"/>
              </w:rPr>
            </w:pPr>
            <w:r w:rsidRPr="003F417A">
              <w:rPr>
                <w:rFonts w:ascii="Times New Roman" w:hAnsi="Times New Roman"/>
                <w:sz w:val="24"/>
                <w:szCs w:val="24"/>
              </w:rPr>
              <w:t>Требования к отоплению и вентиляции</w:t>
            </w:r>
          </w:p>
        </w:tc>
        <w:tc>
          <w:tcPr>
            <w:tcW w:w="6848" w:type="dxa"/>
            <w:tcBorders>
              <w:top w:val="single" w:sz="4" w:space="0" w:color="auto"/>
            </w:tcBorders>
            <w:vAlign w:val="center"/>
          </w:tcPr>
          <w:p w:rsidR="00DD0713" w:rsidRPr="00203AE0" w:rsidRDefault="00DD0713" w:rsidP="00E461B6">
            <w:pPr>
              <w:numPr>
                <w:ilvl w:val="0"/>
                <w:numId w:val="7"/>
              </w:numPr>
              <w:spacing w:after="0" w:line="240" w:lineRule="auto"/>
              <w:ind w:left="0" w:firstLine="0"/>
              <w:jc w:val="both"/>
              <w:rPr>
                <w:rFonts w:ascii="Times New Roman" w:hAnsi="Times New Roman"/>
                <w:bCs/>
                <w:sz w:val="24"/>
                <w:szCs w:val="24"/>
              </w:rPr>
            </w:pPr>
            <w:r w:rsidRPr="00203AE0">
              <w:rPr>
                <w:rFonts w:ascii="Times New Roman" w:hAnsi="Times New Roman"/>
                <w:bCs/>
                <w:sz w:val="24"/>
                <w:szCs w:val="24"/>
              </w:rPr>
              <w:t xml:space="preserve">сведения об источниках теплоснабжения, параметрах </w:t>
            </w:r>
          </w:p>
          <w:p w:rsidR="00DD0713" w:rsidRPr="00203AE0" w:rsidRDefault="00DD0713" w:rsidP="00203AE0">
            <w:pPr>
              <w:spacing w:after="0"/>
              <w:jc w:val="both"/>
              <w:rPr>
                <w:rFonts w:ascii="Times New Roman" w:hAnsi="Times New Roman"/>
                <w:bCs/>
                <w:sz w:val="24"/>
                <w:szCs w:val="24"/>
              </w:rPr>
            </w:pPr>
            <w:r w:rsidRPr="00203AE0">
              <w:rPr>
                <w:rFonts w:ascii="Times New Roman" w:hAnsi="Times New Roman"/>
                <w:bCs/>
                <w:sz w:val="24"/>
                <w:szCs w:val="24"/>
              </w:rPr>
              <w:t>теплоносителей систем отопления и вентиляции;</w:t>
            </w:r>
          </w:p>
          <w:p w:rsidR="00DD0713" w:rsidRPr="00886B44" w:rsidRDefault="00DD0713" w:rsidP="00E461B6">
            <w:pPr>
              <w:numPr>
                <w:ilvl w:val="0"/>
                <w:numId w:val="7"/>
              </w:numPr>
              <w:spacing w:after="0" w:line="240" w:lineRule="auto"/>
              <w:ind w:left="0" w:firstLine="0"/>
              <w:jc w:val="both"/>
              <w:rPr>
                <w:rFonts w:ascii="Times New Roman" w:hAnsi="Times New Roman"/>
                <w:bCs/>
                <w:sz w:val="24"/>
                <w:szCs w:val="24"/>
              </w:rPr>
            </w:pPr>
            <w:r w:rsidRPr="00203AE0">
              <w:rPr>
                <w:rFonts w:ascii="Times New Roman" w:hAnsi="Times New Roman"/>
                <w:bCs/>
                <w:sz w:val="24"/>
                <w:szCs w:val="24"/>
              </w:rPr>
              <w:t xml:space="preserve">описание и обоснование способов прокладки и конструктивных </w:t>
            </w:r>
            <w:r w:rsidRPr="00886B44">
              <w:rPr>
                <w:rFonts w:ascii="Times New Roman" w:hAnsi="Times New Roman"/>
                <w:bCs/>
                <w:sz w:val="24"/>
                <w:szCs w:val="24"/>
              </w:rPr>
              <w:t>решений, включая решения в отношении диаметров и теплоизоляции труб теплотрассы от точки присоединения к сетям общего пользования до здания;</w:t>
            </w:r>
          </w:p>
          <w:p w:rsidR="00DD0713" w:rsidRPr="00203AE0" w:rsidRDefault="00DD0713" w:rsidP="00E461B6">
            <w:pPr>
              <w:numPr>
                <w:ilvl w:val="0"/>
                <w:numId w:val="7"/>
              </w:numPr>
              <w:spacing w:after="0" w:line="240" w:lineRule="auto"/>
              <w:ind w:left="0" w:firstLine="0"/>
              <w:jc w:val="both"/>
              <w:rPr>
                <w:rFonts w:ascii="Times New Roman" w:hAnsi="Times New Roman"/>
                <w:bCs/>
                <w:sz w:val="24"/>
                <w:szCs w:val="24"/>
              </w:rPr>
            </w:pPr>
            <w:r w:rsidRPr="00203AE0">
              <w:rPr>
                <w:rFonts w:ascii="Times New Roman" w:hAnsi="Times New Roman"/>
                <w:bCs/>
                <w:sz w:val="24"/>
                <w:szCs w:val="24"/>
              </w:rPr>
              <w:t xml:space="preserve">обоснование принятых систем и принципиальных решений по </w:t>
            </w:r>
          </w:p>
          <w:p w:rsidR="00DD0713" w:rsidRPr="00203AE0" w:rsidRDefault="00DD0713" w:rsidP="00203AE0">
            <w:pPr>
              <w:spacing w:after="0"/>
              <w:jc w:val="both"/>
              <w:rPr>
                <w:rFonts w:ascii="Times New Roman" w:hAnsi="Times New Roman"/>
                <w:bCs/>
                <w:sz w:val="24"/>
                <w:szCs w:val="24"/>
              </w:rPr>
            </w:pPr>
            <w:r w:rsidRPr="00203AE0">
              <w:rPr>
                <w:rFonts w:ascii="Times New Roman" w:hAnsi="Times New Roman"/>
                <w:bCs/>
                <w:sz w:val="24"/>
                <w:szCs w:val="24"/>
              </w:rPr>
              <w:t>отоплению, вентиляции;</w:t>
            </w:r>
          </w:p>
          <w:p w:rsidR="00DD0713" w:rsidRPr="00203AE0" w:rsidRDefault="00DD0713" w:rsidP="00E461B6">
            <w:pPr>
              <w:numPr>
                <w:ilvl w:val="0"/>
                <w:numId w:val="7"/>
              </w:numPr>
              <w:spacing w:after="0" w:line="240" w:lineRule="auto"/>
              <w:ind w:left="0" w:firstLine="0"/>
              <w:jc w:val="both"/>
              <w:rPr>
                <w:rFonts w:ascii="Times New Roman" w:hAnsi="Times New Roman"/>
                <w:bCs/>
                <w:sz w:val="24"/>
                <w:szCs w:val="24"/>
              </w:rPr>
            </w:pPr>
            <w:r w:rsidRPr="00203AE0">
              <w:rPr>
                <w:rFonts w:ascii="Times New Roman" w:hAnsi="Times New Roman"/>
                <w:bCs/>
                <w:sz w:val="24"/>
                <w:szCs w:val="24"/>
              </w:rPr>
              <w:t xml:space="preserve">сведения о тепловых нагрузках на отопление, вентиляцию, </w:t>
            </w:r>
          </w:p>
          <w:p w:rsidR="00DD0713" w:rsidRPr="00203AE0" w:rsidRDefault="00DD0713" w:rsidP="00203AE0">
            <w:pPr>
              <w:spacing w:after="0"/>
              <w:jc w:val="both"/>
              <w:rPr>
                <w:rFonts w:ascii="Times New Roman" w:hAnsi="Times New Roman"/>
                <w:bCs/>
                <w:sz w:val="24"/>
                <w:szCs w:val="24"/>
              </w:rPr>
            </w:pPr>
            <w:r w:rsidRPr="00203AE0">
              <w:rPr>
                <w:rFonts w:ascii="Times New Roman" w:hAnsi="Times New Roman"/>
                <w:bCs/>
                <w:sz w:val="24"/>
                <w:szCs w:val="24"/>
              </w:rPr>
              <w:t>горячее водоснабжение;</w:t>
            </w:r>
          </w:p>
          <w:p w:rsidR="00DD0713" w:rsidRPr="00203AE0" w:rsidRDefault="00DD0713" w:rsidP="00E461B6">
            <w:pPr>
              <w:numPr>
                <w:ilvl w:val="0"/>
                <w:numId w:val="7"/>
              </w:numPr>
              <w:spacing w:after="0" w:line="240" w:lineRule="auto"/>
              <w:ind w:left="0" w:firstLine="0"/>
              <w:jc w:val="both"/>
              <w:rPr>
                <w:rFonts w:ascii="Times New Roman" w:hAnsi="Times New Roman"/>
                <w:bCs/>
                <w:sz w:val="24"/>
                <w:szCs w:val="24"/>
              </w:rPr>
            </w:pPr>
            <w:r w:rsidRPr="00203AE0">
              <w:rPr>
                <w:rFonts w:ascii="Times New Roman" w:hAnsi="Times New Roman"/>
                <w:bCs/>
                <w:sz w:val="24"/>
                <w:szCs w:val="24"/>
              </w:rPr>
              <w:t xml:space="preserve">обоснование оптимальности размещения отопительного </w:t>
            </w:r>
          </w:p>
          <w:p w:rsidR="00DD0713" w:rsidRPr="00203AE0" w:rsidRDefault="00DD0713" w:rsidP="00203AE0">
            <w:pPr>
              <w:spacing w:after="0"/>
              <w:jc w:val="both"/>
              <w:rPr>
                <w:rFonts w:ascii="Times New Roman" w:hAnsi="Times New Roman"/>
                <w:bCs/>
                <w:sz w:val="24"/>
                <w:szCs w:val="24"/>
              </w:rPr>
            </w:pPr>
            <w:r w:rsidRPr="00203AE0">
              <w:rPr>
                <w:rFonts w:ascii="Times New Roman" w:hAnsi="Times New Roman"/>
                <w:bCs/>
                <w:sz w:val="24"/>
                <w:szCs w:val="24"/>
              </w:rPr>
              <w:t>оборудования, характеристик материалов для изготовления воздуховодов;</w:t>
            </w:r>
          </w:p>
          <w:p w:rsidR="00DD0713" w:rsidRPr="00203AE0" w:rsidRDefault="00DD0713" w:rsidP="00E461B6">
            <w:pPr>
              <w:numPr>
                <w:ilvl w:val="0"/>
                <w:numId w:val="7"/>
              </w:numPr>
              <w:spacing w:after="0" w:line="240" w:lineRule="auto"/>
              <w:ind w:left="0" w:firstLine="0"/>
              <w:jc w:val="both"/>
              <w:rPr>
                <w:rFonts w:ascii="Times New Roman" w:hAnsi="Times New Roman"/>
                <w:bCs/>
                <w:sz w:val="24"/>
                <w:szCs w:val="24"/>
              </w:rPr>
            </w:pPr>
            <w:r w:rsidRPr="00203AE0">
              <w:rPr>
                <w:rFonts w:ascii="Times New Roman" w:hAnsi="Times New Roman"/>
                <w:bCs/>
                <w:sz w:val="24"/>
                <w:szCs w:val="24"/>
              </w:rPr>
              <w:t xml:space="preserve">описание систем автоматизации и диспетчеризации процесса </w:t>
            </w:r>
          </w:p>
          <w:p w:rsidR="00DD0713" w:rsidRPr="00203AE0" w:rsidRDefault="00DD0713" w:rsidP="00203AE0">
            <w:pPr>
              <w:spacing w:after="0"/>
              <w:jc w:val="both"/>
              <w:rPr>
                <w:rFonts w:ascii="Times New Roman" w:hAnsi="Times New Roman"/>
                <w:bCs/>
                <w:sz w:val="24"/>
                <w:szCs w:val="24"/>
              </w:rPr>
            </w:pPr>
            <w:r w:rsidRPr="00203AE0">
              <w:rPr>
                <w:rFonts w:ascii="Times New Roman" w:hAnsi="Times New Roman"/>
                <w:bCs/>
                <w:sz w:val="24"/>
                <w:szCs w:val="24"/>
              </w:rPr>
              <w:t>регулирования отопления, вентиляции;</w:t>
            </w:r>
          </w:p>
          <w:p w:rsidR="00E51062" w:rsidRPr="00203AE0" w:rsidRDefault="00E51062" w:rsidP="00E461B6">
            <w:pPr>
              <w:numPr>
                <w:ilvl w:val="0"/>
                <w:numId w:val="7"/>
              </w:numPr>
              <w:spacing w:after="0" w:line="240" w:lineRule="auto"/>
              <w:ind w:left="0" w:firstLine="0"/>
              <w:jc w:val="both"/>
              <w:rPr>
                <w:rFonts w:ascii="Times New Roman" w:hAnsi="Times New Roman"/>
                <w:bCs/>
                <w:sz w:val="24"/>
                <w:szCs w:val="24"/>
              </w:rPr>
            </w:pPr>
            <w:r w:rsidRPr="00203AE0">
              <w:rPr>
                <w:rFonts w:ascii="Times New Roman" w:hAnsi="Times New Roman"/>
                <w:bCs/>
                <w:sz w:val="24"/>
                <w:szCs w:val="24"/>
              </w:rPr>
              <w:t>принципиальные схемы</w:t>
            </w:r>
            <w:r w:rsidR="003D09B4">
              <w:rPr>
                <w:rFonts w:ascii="Times New Roman" w:hAnsi="Times New Roman"/>
                <w:bCs/>
                <w:sz w:val="24"/>
                <w:szCs w:val="24"/>
              </w:rPr>
              <w:t xml:space="preserve"> систем отопления и </w:t>
            </w:r>
            <w:r w:rsidRPr="00203AE0">
              <w:rPr>
                <w:rFonts w:ascii="Times New Roman" w:hAnsi="Times New Roman"/>
                <w:bCs/>
                <w:sz w:val="24"/>
                <w:szCs w:val="24"/>
              </w:rPr>
              <w:t>вентиляции воздуха;</w:t>
            </w:r>
          </w:p>
          <w:p w:rsidR="00E51062" w:rsidRDefault="00886B44" w:rsidP="00E461B6">
            <w:pPr>
              <w:numPr>
                <w:ilvl w:val="0"/>
                <w:numId w:val="7"/>
              </w:numPr>
              <w:spacing w:after="0" w:line="240" w:lineRule="auto"/>
              <w:ind w:left="0" w:firstLine="0"/>
              <w:jc w:val="both"/>
              <w:rPr>
                <w:rFonts w:ascii="Times New Roman" w:hAnsi="Times New Roman"/>
                <w:bCs/>
                <w:sz w:val="24"/>
                <w:szCs w:val="24"/>
              </w:rPr>
            </w:pPr>
            <w:r>
              <w:rPr>
                <w:rFonts w:ascii="Times New Roman" w:hAnsi="Times New Roman"/>
                <w:bCs/>
                <w:sz w:val="24"/>
                <w:szCs w:val="24"/>
              </w:rPr>
              <w:t>с</w:t>
            </w:r>
            <w:r w:rsidR="00E51062" w:rsidRPr="00203AE0">
              <w:rPr>
                <w:rFonts w:ascii="Times New Roman" w:hAnsi="Times New Roman"/>
                <w:bCs/>
                <w:sz w:val="24"/>
                <w:szCs w:val="24"/>
              </w:rPr>
              <w:t xml:space="preserve">хема автоматизации и диспетчеризации процесса </w:t>
            </w:r>
            <w:r w:rsidR="00E51062" w:rsidRPr="00886B44">
              <w:rPr>
                <w:rFonts w:ascii="Times New Roman" w:hAnsi="Times New Roman"/>
                <w:bCs/>
                <w:sz w:val="24"/>
                <w:szCs w:val="24"/>
              </w:rPr>
              <w:t>регулирования отопления, вентиляции воздуха;</w:t>
            </w:r>
          </w:p>
          <w:p w:rsidR="000660CE" w:rsidRPr="00886B44" w:rsidRDefault="000660CE" w:rsidP="00E461B6">
            <w:pPr>
              <w:numPr>
                <w:ilvl w:val="0"/>
                <w:numId w:val="7"/>
              </w:numPr>
              <w:spacing w:after="0" w:line="240" w:lineRule="auto"/>
              <w:ind w:left="0" w:firstLine="0"/>
              <w:jc w:val="both"/>
              <w:rPr>
                <w:rFonts w:ascii="Times New Roman" w:hAnsi="Times New Roman"/>
                <w:bCs/>
                <w:sz w:val="24"/>
                <w:szCs w:val="24"/>
              </w:rPr>
            </w:pPr>
            <w:r>
              <w:rPr>
                <w:rFonts w:ascii="Times New Roman" w:hAnsi="Times New Roman"/>
                <w:bCs/>
                <w:sz w:val="24"/>
                <w:szCs w:val="24"/>
              </w:rPr>
              <w:t>в проекте предусмотреть с</w:t>
            </w:r>
            <w:r w:rsidR="000A0BAD">
              <w:rPr>
                <w:rFonts w:ascii="Times New Roman" w:hAnsi="Times New Roman"/>
                <w:bCs/>
                <w:sz w:val="24"/>
                <w:szCs w:val="24"/>
              </w:rPr>
              <w:t xml:space="preserve">опряжение с существующей </w:t>
            </w:r>
            <w:r w:rsidR="000A0BAD">
              <w:rPr>
                <w:rFonts w:ascii="Times New Roman" w:hAnsi="Times New Roman"/>
                <w:bCs/>
                <w:sz w:val="24"/>
                <w:szCs w:val="24"/>
              </w:rPr>
              <w:lastRenderedPageBreak/>
              <w:t>системой</w:t>
            </w:r>
            <w:r>
              <w:rPr>
                <w:rFonts w:ascii="Times New Roman" w:hAnsi="Times New Roman"/>
                <w:bCs/>
                <w:sz w:val="24"/>
                <w:szCs w:val="24"/>
              </w:rPr>
              <w:t xml:space="preserve"> пожарной сигнализации;</w:t>
            </w:r>
          </w:p>
          <w:p w:rsidR="00DD3E26" w:rsidRDefault="00CC6142" w:rsidP="00E461B6">
            <w:pPr>
              <w:numPr>
                <w:ilvl w:val="0"/>
                <w:numId w:val="7"/>
              </w:numPr>
              <w:spacing w:after="0" w:line="240" w:lineRule="auto"/>
              <w:ind w:left="0" w:firstLine="0"/>
              <w:jc w:val="both"/>
              <w:rPr>
                <w:rFonts w:ascii="Times New Roman" w:hAnsi="Times New Roman"/>
                <w:bCs/>
                <w:sz w:val="24"/>
                <w:szCs w:val="24"/>
              </w:rPr>
            </w:pPr>
            <w:r w:rsidRPr="00203AE0">
              <w:rPr>
                <w:rFonts w:ascii="Times New Roman" w:hAnsi="Times New Roman"/>
                <w:bCs/>
                <w:sz w:val="24"/>
                <w:szCs w:val="24"/>
              </w:rPr>
              <w:t>план сетей теплоснабжения</w:t>
            </w:r>
            <w:r w:rsidR="003042BA" w:rsidRPr="00203AE0">
              <w:rPr>
                <w:rFonts w:ascii="Times New Roman" w:hAnsi="Times New Roman"/>
                <w:bCs/>
                <w:sz w:val="24"/>
                <w:szCs w:val="24"/>
              </w:rPr>
              <w:t>.</w:t>
            </w:r>
          </w:p>
          <w:p w:rsidR="00F259D1" w:rsidRPr="00F259D1" w:rsidRDefault="00F259D1" w:rsidP="00672654">
            <w:pPr>
              <w:pStyle w:val="1"/>
              <w:jc w:val="both"/>
              <w:rPr>
                <w:b w:val="0"/>
                <w:sz w:val="48"/>
                <w:szCs w:val="48"/>
              </w:rPr>
            </w:pPr>
            <w:r w:rsidRPr="00F259D1">
              <w:rPr>
                <w:b w:val="0"/>
              </w:rPr>
              <w:t>Раздел оформить в соответствии с ГОСТ 21.602-2016</w:t>
            </w:r>
          </w:p>
          <w:p w:rsidR="00F259D1" w:rsidRPr="00F259D1" w:rsidRDefault="00F259D1" w:rsidP="00672654">
            <w:pPr>
              <w:pStyle w:val="2"/>
              <w:spacing w:before="0" w:after="0"/>
              <w:jc w:val="both"/>
              <w:rPr>
                <w:rFonts w:ascii="Times New Roman" w:hAnsi="Times New Roman"/>
                <w:b w:val="0"/>
                <w:i w:val="0"/>
                <w:iCs w:val="0"/>
                <w:sz w:val="24"/>
                <w:szCs w:val="24"/>
              </w:rPr>
            </w:pPr>
            <w:r w:rsidRPr="00F259D1">
              <w:rPr>
                <w:rFonts w:ascii="Times New Roman" w:hAnsi="Times New Roman"/>
                <w:b w:val="0"/>
                <w:i w:val="0"/>
                <w:iCs w:val="0"/>
                <w:sz w:val="24"/>
                <w:szCs w:val="24"/>
              </w:rPr>
              <w:t>«Система проектной документации для строительства. Правила выполнения рабочей документации систем отопления, вентиляции и кондиционирования».</w:t>
            </w:r>
          </w:p>
        </w:tc>
      </w:tr>
      <w:tr w:rsidR="00007DE4" w:rsidRPr="00D31EB5" w:rsidTr="0042418B">
        <w:trPr>
          <w:trHeight w:val="557"/>
        </w:trPr>
        <w:tc>
          <w:tcPr>
            <w:tcW w:w="738" w:type="dxa"/>
            <w:tcBorders>
              <w:top w:val="single" w:sz="4" w:space="0" w:color="auto"/>
              <w:left w:val="single" w:sz="4" w:space="0" w:color="auto"/>
              <w:bottom w:val="single" w:sz="4" w:space="0" w:color="auto"/>
              <w:right w:val="single" w:sz="4" w:space="0" w:color="auto"/>
            </w:tcBorders>
          </w:tcPr>
          <w:p w:rsidR="00007DE4" w:rsidRPr="009B325E" w:rsidRDefault="00007DE4" w:rsidP="00E461B6">
            <w:pPr>
              <w:pStyle w:val="afa"/>
              <w:numPr>
                <w:ilvl w:val="0"/>
                <w:numId w:val="4"/>
              </w:numPr>
              <w:spacing w:after="0" w:line="240" w:lineRule="auto"/>
              <w:ind w:left="360"/>
              <w:jc w:val="center"/>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007DE4" w:rsidRPr="00D31EB5" w:rsidRDefault="009768E8" w:rsidP="009768E8">
            <w:pPr>
              <w:spacing w:after="0" w:line="240" w:lineRule="auto"/>
              <w:rPr>
                <w:rFonts w:ascii="Times New Roman" w:hAnsi="Times New Roman"/>
                <w:sz w:val="24"/>
                <w:szCs w:val="24"/>
              </w:rPr>
            </w:pPr>
            <w:r w:rsidRPr="003F417A">
              <w:rPr>
                <w:rFonts w:ascii="Times New Roman" w:hAnsi="Times New Roman"/>
                <w:sz w:val="24"/>
                <w:szCs w:val="24"/>
              </w:rPr>
              <w:t>Требования к водоснабжению и канализации</w:t>
            </w:r>
          </w:p>
        </w:tc>
        <w:tc>
          <w:tcPr>
            <w:tcW w:w="6848" w:type="dxa"/>
            <w:tcBorders>
              <w:top w:val="single" w:sz="4" w:space="0" w:color="auto"/>
            </w:tcBorders>
            <w:vAlign w:val="center"/>
          </w:tcPr>
          <w:p w:rsidR="009768E8" w:rsidRPr="00983778" w:rsidRDefault="009768E8" w:rsidP="00E461B6">
            <w:pPr>
              <w:numPr>
                <w:ilvl w:val="0"/>
                <w:numId w:val="8"/>
              </w:numPr>
              <w:spacing w:after="0" w:line="240" w:lineRule="auto"/>
              <w:ind w:left="0" w:firstLine="0"/>
              <w:jc w:val="both"/>
              <w:rPr>
                <w:rFonts w:ascii="Times New Roman" w:hAnsi="Times New Roman"/>
                <w:bCs/>
                <w:sz w:val="24"/>
                <w:szCs w:val="24"/>
              </w:rPr>
            </w:pPr>
            <w:r w:rsidRPr="00983778">
              <w:rPr>
                <w:rFonts w:ascii="Times New Roman" w:hAnsi="Times New Roman"/>
                <w:bCs/>
                <w:sz w:val="24"/>
                <w:szCs w:val="24"/>
              </w:rPr>
              <w:t>сведения о существующих</w:t>
            </w:r>
            <w:r w:rsidR="006B562A" w:rsidRPr="00983778">
              <w:rPr>
                <w:rFonts w:ascii="Times New Roman" w:hAnsi="Times New Roman"/>
                <w:bCs/>
                <w:sz w:val="24"/>
                <w:szCs w:val="24"/>
              </w:rPr>
              <w:t xml:space="preserve"> источниках водоснабжения</w:t>
            </w:r>
            <w:r w:rsidRPr="00983778">
              <w:rPr>
                <w:rFonts w:ascii="Times New Roman" w:hAnsi="Times New Roman"/>
                <w:bCs/>
                <w:sz w:val="24"/>
                <w:szCs w:val="24"/>
              </w:rPr>
              <w:t>;</w:t>
            </w:r>
          </w:p>
          <w:p w:rsidR="009768E8" w:rsidRPr="00983778" w:rsidRDefault="009768E8" w:rsidP="00E461B6">
            <w:pPr>
              <w:numPr>
                <w:ilvl w:val="0"/>
                <w:numId w:val="8"/>
              </w:numPr>
              <w:spacing w:after="0" w:line="240" w:lineRule="auto"/>
              <w:ind w:left="0" w:firstLine="0"/>
              <w:jc w:val="both"/>
              <w:rPr>
                <w:rFonts w:ascii="Times New Roman" w:hAnsi="Times New Roman"/>
                <w:bCs/>
                <w:sz w:val="24"/>
                <w:szCs w:val="24"/>
              </w:rPr>
            </w:pPr>
            <w:r w:rsidRPr="00983778">
              <w:rPr>
                <w:rFonts w:ascii="Times New Roman" w:hAnsi="Times New Roman"/>
                <w:bCs/>
                <w:sz w:val="24"/>
                <w:szCs w:val="24"/>
              </w:rPr>
              <w:t xml:space="preserve">описание и характеристику системы водоснабжения и ее </w:t>
            </w:r>
          </w:p>
          <w:p w:rsidR="009768E8" w:rsidRPr="00983778" w:rsidRDefault="009768E8" w:rsidP="00983778">
            <w:pPr>
              <w:spacing w:after="0"/>
              <w:jc w:val="both"/>
              <w:rPr>
                <w:rFonts w:ascii="Times New Roman" w:hAnsi="Times New Roman"/>
                <w:bCs/>
                <w:sz w:val="24"/>
                <w:szCs w:val="24"/>
              </w:rPr>
            </w:pPr>
            <w:r w:rsidRPr="00983778">
              <w:rPr>
                <w:rFonts w:ascii="Times New Roman" w:hAnsi="Times New Roman"/>
                <w:bCs/>
                <w:sz w:val="24"/>
                <w:szCs w:val="24"/>
              </w:rPr>
              <w:t>параметров;</w:t>
            </w:r>
          </w:p>
          <w:p w:rsidR="009768E8" w:rsidRPr="00983778" w:rsidRDefault="009768E8" w:rsidP="00E461B6">
            <w:pPr>
              <w:numPr>
                <w:ilvl w:val="0"/>
                <w:numId w:val="8"/>
              </w:numPr>
              <w:spacing w:after="0" w:line="240" w:lineRule="auto"/>
              <w:ind w:left="0" w:firstLine="0"/>
              <w:jc w:val="both"/>
              <w:rPr>
                <w:rFonts w:ascii="Times New Roman" w:hAnsi="Times New Roman"/>
                <w:bCs/>
                <w:sz w:val="24"/>
                <w:szCs w:val="24"/>
              </w:rPr>
            </w:pPr>
            <w:r w:rsidRPr="00983778">
              <w:rPr>
                <w:rFonts w:ascii="Times New Roman" w:hAnsi="Times New Roman"/>
                <w:bCs/>
                <w:sz w:val="24"/>
                <w:szCs w:val="24"/>
              </w:rPr>
              <w:t xml:space="preserve">сведения о расчетном (проектном) расходе воды на </w:t>
            </w:r>
          </w:p>
          <w:p w:rsidR="009768E8" w:rsidRPr="00983778" w:rsidRDefault="009768E8" w:rsidP="00983778">
            <w:pPr>
              <w:spacing w:after="0"/>
              <w:jc w:val="both"/>
              <w:rPr>
                <w:rFonts w:ascii="Times New Roman" w:hAnsi="Times New Roman"/>
                <w:bCs/>
                <w:sz w:val="24"/>
                <w:szCs w:val="24"/>
              </w:rPr>
            </w:pPr>
            <w:r w:rsidRPr="00983778">
              <w:rPr>
                <w:rFonts w:ascii="Times New Roman" w:hAnsi="Times New Roman"/>
                <w:bCs/>
                <w:sz w:val="24"/>
                <w:szCs w:val="24"/>
              </w:rPr>
              <w:t>хозяйственно-питьевые нужды;</w:t>
            </w:r>
          </w:p>
          <w:p w:rsidR="009768E8" w:rsidRPr="00983778" w:rsidRDefault="009768E8" w:rsidP="00E461B6">
            <w:pPr>
              <w:numPr>
                <w:ilvl w:val="0"/>
                <w:numId w:val="8"/>
              </w:numPr>
              <w:spacing w:after="0" w:line="240" w:lineRule="auto"/>
              <w:ind w:left="0" w:firstLine="0"/>
              <w:jc w:val="both"/>
              <w:rPr>
                <w:rFonts w:ascii="Times New Roman" w:hAnsi="Times New Roman"/>
                <w:bCs/>
                <w:sz w:val="24"/>
                <w:szCs w:val="24"/>
              </w:rPr>
            </w:pPr>
            <w:r w:rsidRPr="00983778">
              <w:rPr>
                <w:rFonts w:ascii="Times New Roman" w:hAnsi="Times New Roman"/>
                <w:bCs/>
                <w:sz w:val="24"/>
                <w:szCs w:val="24"/>
              </w:rPr>
              <w:t>описание системы горячего водоснабжения;</w:t>
            </w:r>
          </w:p>
          <w:p w:rsidR="009768E8" w:rsidRPr="00983778" w:rsidRDefault="009768E8" w:rsidP="00E461B6">
            <w:pPr>
              <w:numPr>
                <w:ilvl w:val="0"/>
                <w:numId w:val="8"/>
              </w:numPr>
              <w:spacing w:after="0" w:line="240" w:lineRule="auto"/>
              <w:ind w:left="0" w:firstLine="0"/>
              <w:jc w:val="both"/>
              <w:rPr>
                <w:rFonts w:ascii="Times New Roman" w:hAnsi="Times New Roman"/>
                <w:bCs/>
                <w:sz w:val="24"/>
                <w:szCs w:val="24"/>
              </w:rPr>
            </w:pPr>
            <w:r w:rsidRPr="00983778">
              <w:rPr>
                <w:rFonts w:ascii="Times New Roman" w:hAnsi="Times New Roman"/>
                <w:bCs/>
                <w:sz w:val="24"/>
                <w:szCs w:val="24"/>
              </w:rPr>
              <w:t>расчетный расход горячей воды;</w:t>
            </w:r>
          </w:p>
          <w:p w:rsidR="009768E8" w:rsidRPr="00983778" w:rsidRDefault="009768E8" w:rsidP="00E461B6">
            <w:pPr>
              <w:numPr>
                <w:ilvl w:val="0"/>
                <w:numId w:val="8"/>
              </w:numPr>
              <w:spacing w:after="0" w:line="240" w:lineRule="auto"/>
              <w:ind w:left="0" w:firstLine="0"/>
              <w:jc w:val="both"/>
              <w:rPr>
                <w:rFonts w:ascii="Times New Roman" w:hAnsi="Times New Roman"/>
                <w:bCs/>
                <w:sz w:val="24"/>
                <w:szCs w:val="24"/>
              </w:rPr>
            </w:pPr>
            <w:r w:rsidRPr="00983778">
              <w:rPr>
                <w:rFonts w:ascii="Times New Roman" w:hAnsi="Times New Roman"/>
                <w:bCs/>
                <w:sz w:val="24"/>
                <w:szCs w:val="24"/>
              </w:rPr>
              <w:t>сведения о существующих системах канализации;</w:t>
            </w:r>
          </w:p>
          <w:p w:rsidR="006B562A" w:rsidRPr="00983778" w:rsidRDefault="006B562A" w:rsidP="00E461B6">
            <w:pPr>
              <w:numPr>
                <w:ilvl w:val="0"/>
                <w:numId w:val="8"/>
              </w:numPr>
              <w:spacing w:after="0" w:line="240" w:lineRule="auto"/>
              <w:ind w:left="0" w:firstLine="0"/>
              <w:jc w:val="both"/>
              <w:rPr>
                <w:rFonts w:ascii="Times New Roman" w:hAnsi="Times New Roman"/>
                <w:bCs/>
                <w:sz w:val="24"/>
                <w:szCs w:val="24"/>
              </w:rPr>
            </w:pPr>
            <w:r w:rsidRPr="00983778">
              <w:rPr>
                <w:rFonts w:ascii="Times New Roman" w:hAnsi="Times New Roman"/>
                <w:bCs/>
                <w:sz w:val="24"/>
                <w:szCs w:val="24"/>
              </w:rPr>
              <w:t>принципиальные схемы систем водоснабжения пищеблока;</w:t>
            </w:r>
          </w:p>
          <w:p w:rsidR="006B562A" w:rsidRPr="00983778" w:rsidRDefault="006B562A" w:rsidP="00E461B6">
            <w:pPr>
              <w:numPr>
                <w:ilvl w:val="0"/>
                <w:numId w:val="8"/>
              </w:numPr>
              <w:spacing w:after="0" w:line="240" w:lineRule="auto"/>
              <w:ind w:left="0" w:firstLine="0"/>
              <w:jc w:val="both"/>
              <w:rPr>
                <w:rFonts w:ascii="Times New Roman" w:hAnsi="Times New Roman"/>
                <w:bCs/>
                <w:sz w:val="24"/>
                <w:szCs w:val="24"/>
              </w:rPr>
            </w:pPr>
            <w:r w:rsidRPr="00983778">
              <w:rPr>
                <w:rFonts w:ascii="Times New Roman" w:hAnsi="Times New Roman"/>
                <w:bCs/>
                <w:sz w:val="24"/>
                <w:szCs w:val="24"/>
              </w:rPr>
              <w:t>план сетей водоснабжения пищеблока;</w:t>
            </w:r>
          </w:p>
          <w:p w:rsidR="006B562A" w:rsidRPr="00983778" w:rsidRDefault="006B562A" w:rsidP="00E461B6">
            <w:pPr>
              <w:numPr>
                <w:ilvl w:val="0"/>
                <w:numId w:val="8"/>
              </w:numPr>
              <w:spacing w:after="0" w:line="240" w:lineRule="auto"/>
              <w:ind w:left="0" w:firstLine="0"/>
              <w:jc w:val="both"/>
              <w:rPr>
                <w:rFonts w:ascii="Times New Roman" w:hAnsi="Times New Roman"/>
                <w:bCs/>
                <w:sz w:val="24"/>
                <w:szCs w:val="24"/>
              </w:rPr>
            </w:pPr>
            <w:r w:rsidRPr="00983778">
              <w:rPr>
                <w:rFonts w:ascii="Times New Roman" w:hAnsi="Times New Roman"/>
                <w:bCs/>
                <w:sz w:val="24"/>
                <w:szCs w:val="24"/>
              </w:rPr>
              <w:t xml:space="preserve">принципиальные схемы прокладки сети канализации </w:t>
            </w:r>
            <w:r w:rsidR="008015D1">
              <w:rPr>
                <w:rFonts w:ascii="Times New Roman" w:hAnsi="Times New Roman"/>
                <w:sz w:val="24"/>
                <w:szCs w:val="24"/>
              </w:rPr>
              <w:t>спортивного зала №2</w:t>
            </w:r>
            <w:r w:rsidRPr="00983778">
              <w:rPr>
                <w:rFonts w:ascii="Times New Roman" w:hAnsi="Times New Roman"/>
                <w:bCs/>
                <w:sz w:val="24"/>
                <w:szCs w:val="24"/>
              </w:rPr>
              <w:t>;</w:t>
            </w:r>
          </w:p>
          <w:p w:rsidR="00007DE4" w:rsidRDefault="006B562A" w:rsidP="00E461B6">
            <w:pPr>
              <w:numPr>
                <w:ilvl w:val="0"/>
                <w:numId w:val="8"/>
              </w:numPr>
              <w:spacing w:after="0" w:line="240" w:lineRule="auto"/>
              <w:ind w:left="0" w:firstLine="0"/>
              <w:jc w:val="both"/>
              <w:rPr>
                <w:rFonts w:ascii="Times New Roman" w:hAnsi="Times New Roman"/>
                <w:bCs/>
                <w:sz w:val="24"/>
                <w:szCs w:val="24"/>
              </w:rPr>
            </w:pPr>
            <w:r w:rsidRPr="00983778">
              <w:rPr>
                <w:rFonts w:ascii="Times New Roman" w:hAnsi="Times New Roman"/>
                <w:bCs/>
                <w:sz w:val="24"/>
                <w:szCs w:val="24"/>
              </w:rPr>
              <w:t>п</w:t>
            </w:r>
            <w:r w:rsidR="00955A94" w:rsidRPr="00983778">
              <w:rPr>
                <w:rFonts w:ascii="Times New Roman" w:hAnsi="Times New Roman"/>
                <w:bCs/>
                <w:sz w:val="24"/>
                <w:szCs w:val="24"/>
              </w:rPr>
              <w:t>лан сети</w:t>
            </w:r>
            <w:r w:rsidRPr="00983778">
              <w:rPr>
                <w:rFonts w:ascii="Times New Roman" w:hAnsi="Times New Roman"/>
                <w:bCs/>
                <w:sz w:val="24"/>
                <w:szCs w:val="24"/>
              </w:rPr>
              <w:t xml:space="preserve"> </w:t>
            </w:r>
            <w:r w:rsidR="00955A94" w:rsidRPr="00983778">
              <w:rPr>
                <w:rFonts w:ascii="Times New Roman" w:hAnsi="Times New Roman"/>
                <w:bCs/>
                <w:sz w:val="24"/>
                <w:szCs w:val="24"/>
              </w:rPr>
              <w:t>канализации;</w:t>
            </w:r>
          </w:p>
          <w:p w:rsidR="00755BAF" w:rsidRPr="00755BAF" w:rsidRDefault="00755BAF" w:rsidP="00672654">
            <w:pPr>
              <w:pStyle w:val="1"/>
              <w:jc w:val="both"/>
              <w:rPr>
                <w:b w:val="0"/>
                <w:sz w:val="48"/>
                <w:szCs w:val="48"/>
              </w:rPr>
            </w:pPr>
            <w:r w:rsidRPr="00755BAF">
              <w:rPr>
                <w:b w:val="0"/>
                <w:bCs w:val="0"/>
              </w:rPr>
              <w:t xml:space="preserve">Раздел оформить в соответствии с </w:t>
            </w:r>
            <w:r w:rsidRPr="00755BAF">
              <w:rPr>
                <w:b w:val="0"/>
              </w:rPr>
              <w:t>ГОСТ 21.601-2011</w:t>
            </w:r>
          </w:p>
          <w:p w:rsidR="00755BAF" w:rsidRPr="003D44AC" w:rsidRDefault="00755BAF" w:rsidP="00672654">
            <w:pPr>
              <w:pStyle w:val="2"/>
              <w:spacing w:before="0" w:after="0"/>
              <w:jc w:val="both"/>
              <w:rPr>
                <w:rFonts w:ascii="Times New Roman" w:hAnsi="Times New Roman"/>
                <w:b w:val="0"/>
                <w:bCs w:val="0"/>
                <w:i w:val="0"/>
                <w:iCs w:val="0"/>
                <w:sz w:val="24"/>
                <w:szCs w:val="24"/>
              </w:rPr>
            </w:pPr>
            <w:r>
              <w:rPr>
                <w:rFonts w:ascii="Times New Roman" w:hAnsi="Times New Roman"/>
                <w:b w:val="0"/>
                <w:bCs w:val="0"/>
                <w:i w:val="0"/>
                <w:iCs w:val="0"/>
                <w:sz w:val="24"/>
                <w:szCs w:val="24"/>
              </w:rPr>
              <w:t>«</w:t>
            </w:r>
            <w:r w:rsidRPr="00755BAF">
              <w:rPr>
                <w:rFonts w:ascii="Times New Roman" w:hAnsi="Times New Roman"/>
                <w:b w:val="0"/>
                <w:bCs w:val="0"/>
                <w:i w:val="0"/>
                <w:iCs w:val="0"/>
                <w:sz w:val="24"/>
                <w:szCs w:val="24"/>
              </w:rPr>
              <w:t>Система проектной документации для строительства. Правила выполнения рабочей документации внутренних систем водоснабжения и канализации</w:t>
            </w:r>
            <w:r>
              <w:rPr>
                <w:rFonts w:ascii="Times New Roman" w:hAnsi="Times New Roman"/>
                <w:b w:val="0"/>
                <w:bCs w:val="0"/>
                <w:i w:val="0"/>
                <w:iCs w:val="0"/>
                <w:sz w:val="24"/>
                <w:szCs w:val="24"/>
              </w:rPr>
              <w:t>».</w:t>
            </w:r>
          </w:p>
        </w:tc>
      </w:tr>
      <w:tr w:rsidR="00007DE4" w:rsidRPr="00D31EB5" w:rsidTr="0042418B">
        <w:trPr>
          <w:trHeight w:val="557"/>
        </w:trPr>
        <w:tc>
          <w:tcPr>
            <w:tcW w:w="738" w:type="dxa"/>
            <w:tcBorders>
              <w:top w:val="single" w:sz="4" w:space="0" w:color="auto"/>
              <w:left w:val="single" w:sz="4" w:space="0" w:color="auto"/>
              <w:bottom w:val="single" w:sz="4" w:space="0" w:color="auto"/>
              <w:right w:val="single" w:sz="4" w:space="0" w:color="auto"/>
            </w:tcBorders>
          </w:tcPr>
          <w:p w:rsidR="00007DE4" w:rsidRPr="009B325E" w:rsidRDefault="00007DE4" w:rsidP="00E461B6">
            <w:pPr>
              <w:pStyle w:val="afa"/>
              <w:numPr>
                <w:ilvl w:val="0"/>
                <w:numId w:val="4"/>
              </w:numPr>
              <w:spacing w:after="0" w:line="240" w:lineRule="auto"/>
              <w:ind w:left="360"/>
              <w:jc w:val="center"/>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465F89" w:rsidRPr="003F417A" w:rsidRDefault="00465F89" w:rsidP="003F417A">
            <w:pPr>
              <w:spacing w:after="0" w:line="240" w:lineRule="auto"/>
              <w:rPr>
                <w:rFonts w:ascii="Times New Roman" w:hAnsi="Times New Roman"/>
                <w:sz w:val="24"/>
                <w:szCs w:val="24"/>
              </w:rPr>
            </w:pPr>
            <w:r w:rsidRPr="003F417A">
              <w:rPr>
                <w:rFonts w:ascii="Times New Roman" w:hAnsi="Times New Roman"/>
                <w:sz w:val="24"/>
                <w:szCs w:val="24"/>
              </w:rPr>
              <w:t xml:space="preserve">Требования к электроснабжению и </w:t>
            </w:r>
            <w:r w:rsidR="00F4660C" w:rsidRPr="003F417A">
              <w:rPr>
                <w:rFonts w:ascii="Times New Roman" w:hAnsi="Times New Roman"/>
                <w:sz w:val="24"/>
                <w:szCs w:val="24"/>
              </w:rPr>
              <w:t xml:space="preserve">электрическому </w:t>
            </w:r>
            <w:r w:rsidR="003F417A" w:rsidRPr="003F417A">
              <w:rPr>
                <w:rFonts w:ascii="Times New Roman" w:hAnsi="Times New Roman"/>
                <w:sz w:val="24"/>
                <w:szCs w:val="24"/>
              </w:rPr>
              <w:t>освещению</w:t>
            </w:r>
          </w:p>
          <w:p w:rsidR="00007DE4" w:rsidRPr="00D31EB5" w:rsidRDefault="00007DE4" w:rsidP="003F417A">
            <w:pPr>
              <w:spacing w:after="0" w:line="240" w:lineRule="auto"/>
              <w:rPr>
                <w:rFonts w:ascii="Times New Roman" w:hAnsi="Times New Roman"/>
                <w:sz w:val="24"/>
                <w:szCs w:val="24"/>
              </w:rPr>
            </w:pPr>
          </w:p>
        </w:tc>
        <w:tc>
          <w:tcPr>
            <w:tcW w:w="6848" w:type="dxa"/>
            <w:tcBorders>
              <w:top w:val="single" w:sz="4" w:space="0" w:color="auto"/>
            </w:tcBorders>
            <w:vAlign w:val="center"/>
          </w:tcPr>
          <w:p w:rsidR="009D3C6E" w:rsidRPr="00B11090" w:rsidRDefault="009D3C6E"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обоснование принятой схемы электроснабжения;</w:t>
            </w:r>
          </w:p>
          <w:p w:rsidR="009D3C6E" w:rsidRPr="00B11090" w:rsidRDefault="009D3C6E"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 xml:space="preserve">сведения о количестве электроприемников, их установленной </w:t>
            </w:r>
          </w:p>
          <w:p w:rsidR="009D3C6E" w:rsidRPr="00B11090" w:rsidRDefault="009D3C6E" w:rsidP="00B11090">
            <w:pPr>
              <w:spacing w:after="0"/>
              <w:jc w:val="both"/>
              <w:rPr>
                <w:rFonts w:ascii="Times New Roman" w:hAnsi="Times New Roman"/>
                <w:bCs/>
                <w:sz w:val="24"/>
                <w:szCs w:val="24"/>
              </w:rPr>
            </w:pPr>
            <w:r w:rsidRPr="00B11090">
              <w:rPr>
                <w:rFonts w:ascii="Times New Roman" w:hAnsi="Times New Roman"/>
                <w:bCs/>
                <w:sz w:val="24"/>
                <w:szCs w:val="24"/>
              </w:rPr>
              <w:t>и расчетной мощности;</w:t>
            </w:r>
          </w:p>
          <w:p w:rsidR="009D3C6E" w:rsidRPr="00B11090" w:rsidRDefault="009D3C6E"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 xml:space="preserve">требования к надежности электроснабжения и качеству </w:t>
            </w:r>
          </w:p>
          <w:p w:rsidR="009D3C6E" w:rsidRPr="00B11090" w:rsidRDefault="009D3C6E" w:rsidP="00B11090">
            <w:pPr>
              <w:spacing w:after="0"/>
              <w:jc w:val="both"/>
              <w:rPr>
                <w:rFonts w:ascii="Times New Roman" w:hAnsi="Times New Roman"/>
                <w:bCs/>
                <w:sz w:val="24"/>
                <w:szCs w:val="24"/>
              </w:rPr>
            </w:pPr>
            <w:r w:rsidRPr="00B11090">
              <w:rPr>
                <w:rFonts w:ascii="Times New Roman" w:hAnsi="Times New Roman"/>
                <w:bCs/>
                <w:sz w:val="24"/>
                <w:szCs w:val="24"/>
              </w:rPr>
              <w:t>электроэнергии;</w:t>
            </w:r>
          </w:p>
          <w:p w:rsidR="009D3C6E" w:rsidRPr="00B11090" w:rsidRDefault="009D3C6E"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 xml:space="preserve">описание решений по обеспечению электроэнергией </w:t>
            </w:r>
          </w:p>
          <w:p w:rsidR="009D3C6E" w:rsidRPr="00B11090" w:rsidRDefault="009D3C6E" w:rsidP="00B11090">
            <w:pPr>
              <w:spacing w:after="0"/>
              <w:jc w:val="both"/>
              <w:rPr>
                <w:rFonts w:ascii="Times New Roman" w:hAnsi="Times New Roman"/>
                <w:bCs/>
                <w:sz w:val="24"/>
                <w:szCs w:val="24"/>
              </w:rPr>
            </w:pPr>
            <w:r w:rsidRPr="00B11090">
              <w:rPr>
                <w:rFonts w:ascii="Times New Roman" w:hAnsi="Times New Roman"/>
                <w:bCs/>
                <w:sz w:val="24"/>
                <w:szCs w:val="24"/>
              </w:rPr>
              <w:t>электроприемников в соответствии с установленной классификацией в рабочем и аварийном режимах;</w:t>
            </w:r>
          </w:p>
          <w:p w:rsidR="009D3C6E" w:rsidRPr="00B11090" w:rsidRDefault="009D3C6E"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 xml:space="preserve">описание проектных решений по компенсации реактивной </w:t>
            </w:r>
          </w:p>
          <w:p w:rsidR="009D3C6E" w:rsidRPr="00B11090" w:rsidRDefault="009D3C6E" w:rsidP="00B11090">
            <w:pPr>
              <w:spacing w:after="0"/>
              <w:jc w:val="both"/>
              <w:rPr>
                <w:rFonts w:ascii="Times New Roman" w:hAnsi="Times New Roman"/>
                <w:bCs/>
                <w:sz w:val="24"/>
                <w:szCs w:val="24"/>
              </w:rPr>
            </w:pPr>
            <w:r w:rsidRPr="00B11090">
              <w:rPr>
                <w:rFonts w:ascii="Times New Roman" w:hAnsi="Times New Roman"/>
                <w:bCs/>
                <w:sz w:val="24"/>
                <w:szCs w:val="24"/>
              </w:rPr>
              <w:t>мощности, релейной защите, управлению, автоматизации и диспетчеризации системы электроснабжения;</w:t>
            </w:r>
          </w:p>
          <w:p w:rsidR="009D3C6E" w:rsidRPr="00B11090" w:rsidRDefault="009D3C6E"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перечень мероприятий по экономии электроэнергии;</w:t>
            </w:r>
          </w:p>
          <w:p w:rsidR="009D3C6E" w:rsidRPr="00B11090" w:rsidRDefault="009D3C6E"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перечень мероприя</w:t>
            </w:r>
            <w:r w:rsidR="0044403E" w:rsidRPr="00B11090">
              <w:rPr>
                <w:rFonts w:ascii="Times New Roman" w:hAnsi="Times New Roman"/>
                <w:bCs/>
                <w:sz w:val="24"/>
                <w:szCs w:val="24"/>
              </w:rPr>
              <w:t>тий по заземлению (занулению)</w:t>
            </w:r>
            <w:r w:rsidRPr="00B11090">
              <w:rPr>
                <w:rFonts w:ascii="Times New Roman" w:hAnsi="Times New Roman"/>
                <w:bCs/>
                <w:sz w:val="24"/>
                <w:szCs w:val="24"/>
              </w:rPr>
              <w:t>;</w:t>
            </w:r>
          </w:p>
          <w:p w:rsidR="009D3C6E" w:rsidRPr="00B11090" w:rsidRDefault="009D3C6E"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 xml:space="preserve">сведения о типе, классе проводов и осветительной арматуры, </w:t>
            </w:r>
          </w:p>
          <w:p w:rsidR="009D3C6E" w:rsidRPr="00B11090" w:rsidRDefault="009D3C6E" w:rsidP="00B11090">
            <w:pPr>
              <w:spacing w:after="0"/>
              <w:jc w:val="both"/>
              <w:rPr>
                <w:rFonts w:ascii="Times New Roman" w:hAnsi="Times New Roman"/>
                <w:bCs/>
                <w:sz w:val="24"/>
                <w:szCs w:val="24"/>
              </w:rPr>
            </w:pPr>
            <w:r w:rsidRPr="00B11090">
              <w:rPr>
                <w:rFonts w:ascii="Times New Roman" w:hAnsi="Times New Roman"/>
                <w:bCs/>
                <w:sz w:val="24"/>
                <w:szCs w:val="24"/>
              </w:rPr>
              <w:t xml:space="preserve">которые подлежат применению при ремонте </w:t>
            </w:r>
            <w:r w:rsidR="00A530EC">
              <w:rPr>
                <w:rFonts w:ascii="Times New Roman" w:hAnsi="Times New Roman"/>
                <w:bCs/>
                <w:sz w:val="24"/>
                <w:szCs w:val="24"/>
              </w:rPr>
              <w:br/>
            </w:r>
            <w:r w:rsidR="003443C9">
              <w:rPr>
                <w:rFonts w:ascii="Times New Roman" w:hAnsi="Times New Roman"/>
                <w:bCs/>
                <w:sz w:val="24"/>
                <w:szCs w:val="24"/>
              </w:rPr>
              <w:t>спортивного зала №2</w:t>
            </w:r>
            <w:r w:rsidRPr="00B11090">
              <w:rPr>
                <w:rFonts w:ascii="Times New Roman" w:hAnsi="Times New Roman"/>
                <w:bCs/>
                <w:sz w:val="24"/>
                <w:szCs w:val="24"/>
              </w:rPr>
              <w:t>;</w:t>
            </w:r>
          </w:p>
          <w:p w:rsidR="009D3C6E" w:rsidRPr="00B11090" w:rsidRDefault="009D3C6E"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описание системы освещения;</w:t>
            </w:r>
          </w:p>
          <w:p w:rsidR="00BB6DE1" w:rsidRPr="00B11090" w:rsidRDefault="00BB6DE1"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описание источников электроэнергии;</w:t>
            </w:r>
          </w:p>
          <w:p w:rsidR="00BB6DE1" w:rsidRPr="00B11090" w:rsidRDefault="00BB6DE1"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принципиальные схемы электроснабжения электроприемников источников электроснабжения;</w:t>
            </w:r>
          </w:p>
          <w:p w:rsidR="00BB6DE1" w:rsidRPr="00B11090" w:rsidRDefault="00BB6DE1"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схемы заземлений (занулений);</w:t>
            </w:r>
          </w:p>
          <w:p w:rsidR="00751D9C" w:rsidRPr="00B11090" w:rsidRDefault="00751D9C" w:rsidP="00E461B6">
            <w:pPr>
              <w:numPr>
                <w:ilvl w:val="0"/>
                <w:numId w:val="9"/>
              </w:numPr>
              <w:spacing w:after="0" w:line="240" w:lineRule="auto"/>
              <w:ind w:left="0" w:firstLine="0"/>
              <w:jc w:val="both"/>
              <w:rPr>
                <w:rFonts w:ascii="Times New Roman" w:hAnsi="Times New Roman"/>
                <w:bCs/>
                <w:sz w:val="24"/>
                <w:szCs w:val="24"/>
              </w:rPr>
            </w:pPr>
            <w:r w:rsidRPr="00B11090">
              <w:rPr>
                <w:rFonts w:ascii="Times New Roman" w:hAnsi="Times New Roman"/>
                <w:bCs/>
                <w:sz w:val="24"/>
                <w:szCs w:val="24"/>
              </w:rPr>
              <w:t xml:space="preserve">разработать проект на электроснабжение системы вентиляции </w:t>
            </w:r>
          </w:p>
          <w:p w:rsidR="00751D9C" w:rsidRPr="00B11090" w:rsidRDefault="00751D9C" w:rsidP="00B11090">
            <w:pPr>
              <w:spacing w:after="0"/>
              <w:jc w:val="both"/>
              <w:rPr>
                <w:rFonts w:ascii="Times New Roman" w:hAnsi="Times New Roman"/>
                <w:bCs/>
                <w:sz w:val="24"/>
                <w:szCs w:val="24"/>
              </w:rPr>
            </w:pPr>
            <w:r w:rsidRPr="00B11090">
              <w:rPr>
                <w:rFonts w:ascii="Times New Roman" w:hAnsi="Times New Roman"/>
                <w:bCs/>
                <w:sz w:val="24"/>
                <w:szCs w:val="24"/>
              </w:rPr>
              <w:t>и подогрева воздуха;</w:t>
            </w:r>
          </w:p>
          <w:p w:rsidR="00751D9C" w:rsidRPr="00855B4D" w:rsidRDefault="00541577" w:rsidP="00E461B6">
            <w:pPr>
              <w:numPr>
                <w:ilvl w:val="0"/>
                <w:numId w:val="9"/>
              </w:numPr>
              <w:spacing w:after="0" w:line="240" w:lineRule="auto"/>
              <w:ind w:left="0" w:firstLine="0"/>
              <w:jc w:val="both"/>
              <w:rPr>
                <w:color w:val="000000"/>
              </w:rPr>
            </w:pPr>
            <w:r w:rsidRPr="00B11090">
              <w:rPr>
                <w:rFonts w:ascii="Times New Roman" w:hAnsi="Times New Roman"/>
                <w:bCs/>
                <w:sz w:val="24"/>
                <w:szCs w:val="24"/>
              </w:rPr>
              <w:t>план сетей электроснабжения.</w:t>
            </w:r>
          </w:p>
          <w:p w:rsidR="00E12E45" w:rsidRPr="00E12E45" w:rsidRDefault="00855B4D" w:rsidP="00191A6C">
            <w:pPr>
              <w:pStyle w:val="1"/>
              <w:jc w:val="both"/>
              <w:rPr>
                <w:b w:val="0"/>
                <w:bCs w:val="0"/>
              </w:rPr>
            </w:pPr>
            <w:r w:rsidRPr="00755BAF">
              <w:rPr>
                <w:b w:val="0"/>
                <w:bCs w:val="0"/>
              </w:rPr>
              <w:t>Раздел</w:t>
            </w:r>
            <w:r w:rsidR="00E12E45">
              <w:rPr>
                <w:b w:val="0"/>
                <w:bCs w:val="0"/>
              </w:rPr>
              <w:t>ы</w:t>
            </w:r>
            <w:r w:rsidRPr="00755BAF">
              <w:rPr>
                <w:b w:val="0"/>
                <w:bCs w:val="0"/>
              </w:rPr>
              <w:t xml:space="preserve"> оформить в соответствии с</w:t>
            </w:r>
            <w:r>
              <w:rPr>
                <w:b w:val="0"/>
                <w:bCs w:val="0"/>
              </w:rPr>
              <w:t xml:space="preserve"> </w:t>
            </w:r>
            <w:r w:rsidR="00E12E45" w:rsidRPr="00E12E45">
              <w:rPr>
                <w:b w:val="0"/>
                <w:bCs w:val="0"/>
              </w:rPr>
              <w:t>ГОСТ 21.608-2014</w:t>
            </w:r>
          </w:p>
          <w:p w:rsidR="00855B4D" w:rsidRPr="00191A6C" w:rsidRDefault="00E12E45" w:rsidP="00191A6C">
            <w:pPr>
              <w:pStyle w:val="1"/>
              <w:jc w:val="both"/>
              <w:rPr>
                <w:b w:val="0"/>
                <w:bCs w:val="0"/>
              </w:rPr>
            </w:pPr>
            <w:r w:rsidRPr="00E12E45">
              <w:rPr>
                <w:b w:val="0"/>
                <w:bCs w:val="0"/>
              </w:rPr>
              <w:t>«Система проектной документации для строительства. Правила выполнения рабочей документации внутреннего электрического освещения» и ГОСТ 21.613-2014</w:t>
            </w:r>
            <w:r w:rsidR="00191A6C">
              <w:rPr>
                <w:b w:val="0"/>
                <w:bCs w:val="0"/>
              </w:rPr>
              <w:t xml:space="preserve"> </w:t>
            </w:r>
            <w:r w:rsidRPr="00191A6C">
              <w:rPr>
                <w:b w:val="0"/>
                <w:bCs w:val="0"/>
                <w:iCs/>
              </w:rPr>
              <w:t xml:space="preserve">«Система проектной документации для строительства. Правила </w:t>
            </w:r>
            <w:r w:rsidRPr="00191A6C">
              <w:rPr>
                <w:b w:val="0"/>
                <w:bCs w:val="0"/>
                <w:iCs/>
              </w:rPr>
              <w:lastRenderedPageBreak/>
              <w:t>выполнения рабочей документации силового электрооборудования».</w:t>
            </w:r>
          </w:p>
        </w:tc>
      </w:tr>
      <w:tr w:rsidR="00D31EB5" w:rsidRPr="00D31EB5" w:rsidTr="0042418B">
        <w:trPr>
          <w:trHeight w:val="841"/>
        </w:trPr>
        <w:tc>
          <w:tcPr>
            <w:tcW w:w="738" w:type="dxa"/>
            <w:tcBorders>
              <w:top w:val="single" w:sz="4" w:space="0" w:color="auto"/>
            </w:tcBorders>
          </w:tcPr>
          <w:p w:rsidR="00D31EB5" w:rsidRPr="009B325E" w:rsidRDefault="00D31EB5" w:rsidP="00E461B6">
            <w:pPr>
              <w:pStyle w:val="afa"/>
              <w:numPr>
                <w:ilvl w:val="0"/>
                <w:numId w:val="4"/>
              </w:numPr>
              <w:spacing w:after="0" w:line="240" w:lineRule="auto"/>
              <w:ind w:left="360"/>
              <w:jc w:val="center"/>
              <w:rPr>
                <w:rFonts w:ascii="Times New Roman" w:hAnsi="Times New Roman"/>
                <w:sz w:val="24"/>
                <w:szCs w:val="24"/>
              </w:rPr>
            </w:pPr>
          </w:p>
        </w:tc>
        <w:tc>
          <w:tcPr>
            <w:tcW w:w="2977" w:type="dxa"/>
            <w:tcBorders>
              <w:top w:val="single" w:sz="4" w:space="0" w:color="auto"/>
            </w:tcBorders>
          </w:tcPr>
          <w:p w:rsidR="00D31EB5" w:rsidRPr="00D31EB5" w:rsidRDefault="004D5A49" w:rsidP="009536E2">
            <w:pPr>
              <w:spacing w:after="0" w:line="240" w:lineRule="auto"/>
              <w:rPr>
                <w:rFonts w:ascii="Times New Roman" w:hAnsi="Times New Roman"/>
                <w:sz w:val="24"/>
                <w:szCs w:val="24"/>
              </w:rPr>
            </w:pPr>
            <w:r>
              <w:rPr>
                <w:rFonts w:ascii="Times New Roman" w:hAnsi="Times New Roman"/>
                <w:sz w:val="24"/>
                <w:szCs w:val="24"/>
              </w:rPr>
              <w:t>Т</w:t>
            </w:r>
            <w:r w:rsidR="00D31EB5" w:rsidRPr="00D31EB5">
              <w:rPr>
                <w:rFonts w:ascii="Times New Roman" w:hAnsi="Times New Roman"/>
                <w:sz w:val="24"/>
                <w:szCs w:val="24"/>
              </w:rPr>
              <w:t>ребования к сметной документации</w:t>
            </w:r>
          </w:p>
        </w:tc>
        <w:tc>
          <w:tcPr>
            <w:tcW w:w="6848" w:type="dxa"/>
            <w:tcBorders>
              <w:top w:val="single" w:sz="4" w:space="0" w:color="auto"/>
            </w:tcBorders>
          </w:tcPr>
          <w:p w:rsidR="00243C03" w:rsidRPr="00D31EB5" w:rsidRDefault="004A6700" w:rsidP="00243C03">
            <w:pPr>
              <w:widowControl w:val="0"/>
              <w:spacing w:after="0" w:line="240" w:lineRule="auto"/>
              <w:contextualSpacing/>
              <w:jc w:val="both"/>
              <w:rPr>
                <w:rFonts w:ascii="Times New Roman" w:hAnsi="Times New Roman"/>
                <w:bCs/>
                <w:sz w:val="24"/>
                <w:szCs w:val="24"/>
              </w:rPr>
            </w:pPr>
            <w:r w:rsidRPr="004A6700">
              <w:rPr>
                <w:rFonts w:ascii="Times New Roman" w:hAnsi="Times New Roman"/>
                <w:sz w:val="24"/>
                <w:szCs w:val="24"/>
              </w:rPr>
              <w:t>Р</w:t>
            </w:r>
            <w:r w:rsidR="00243C03">
              <w:rPr>
                <w:rFonts w:ascii="Times New Roman" w:hAnsi="Times New Roman"/>
                <w:sz w:val="24"/>
                <w:szCs w:val="24"/>
              </w:rPr>
              <w:t>аздел «Сметная документация» п</w:t>
            </w:r>
            <w:r w:rsidRPr="004A6700">
              <w:rPr>
                <w:rFonts w:ascii="Times New Roman" w:hAnsi="Times New Roman"/>
                <w:sz w:val="24"/>
                <w:szCs w:val="24"/>
              </w:rPr>
              <w:t>редставить в соответствии с требованиями постановления Правительства Российской Федерации №87 от 16.02.2008 «О составе разделов проектной документации и требованиях к их содержанию».</w:t>
            </w:r>
            <w:r w:rsidR="00243C03" w:rsidRPr="00D31EB5">
              <w:rPr>
                <w:rFonts w:ascii="Times New Roman" w:hAnsi="Times New Roman"/>
                <w:bCs/>
                <w:sz w:val="24"/>
                <w:szCs w:val="24"/>
              </w:rPr>
              <w:t xml:space="preserve"> При проектировании учитывать к применению современные отделочные материалы отечественных производителей, преимущественно производителей Санкт-Петербурга.               Применение импортного оборудования и материалов согласовать отдельным письмом с Заказчиком.</w:t>
            </w:r>
          </w:p>
          <w:p w:rsidR="00243C03" w:rsidRPr="00D31EB5" w:rsidRDefault="00243C03" w:rsidP="00243C03">
            <w:pPr>
              <w:widowControl w:val="0"/>
              <w:spacing w:after="0" w:line="240" w:lineRule="auto"/>
              <w:contextualSpacing/>
              <w:jc w:val="both"/>
              <w:rPr>
                <w:rFonts w:ascii="Times New Roman" w:hAnsi="Times New Roman"/>
                <w:bCs/>
                <w:sz w:val="24"/>
                <w:szCs w:val="24"/>
              </w:rPr>
            </w:pPr>
            <w:r w:rsidRPr="00D31EB5">
              <w:rPr>
                <w:rFonts w:ascii="Times New Roman" w:hAnsi="Times New Roman"/>
                <w:bCs/>
                <w:sz w:val="24"/>
                <w:szCs w:val="24"/>
              </w:rPr>
              <w:t xml:space="preserve">  Отделочные материалы должны иметь необходимые эпидемиологические заключения, сертификаты противопожарной безопасности.</w:t>
            </w:r>
          </w:p>
          <w:p w:rsidR="004A6700" w:rsidRPr="004A6700" w:rsidRDefault="00B854D8" w:rsidP="004A6700">
            <w:pPr>
              <w:spacing w:after="0" w:line="240" w:lineRule="auto"/>
              <w:jc w:val="both"/>
              <w:rPr>
                <w:rFonts w:ascii="Times New Roman" w:hAnsi="Times New Roman"/>
                <w:sz w:val="24"/>
                <w:szCs w:val="24"/>
              </w:rPr>
            </w:pPr>
            <w:r w:rsidRPr="001F38AD">
              <w:rPr>
                <w:rFonts w:ascii="Times New Roman" w:hAnsi="Times New Roman"/>
                <w:b/>
                <w:sz w:val="24"/>
                <w:szCs w:val="24"/>
              </w:rPr>
              <w:t>1</w:t>
            </w:r>
            <w:r w:rsidR="004A6700" w:rsidRPr="001F38AD">
              <w:rPr>
                <w:rFonts w:ascii="Times New Roman" w:hAnsi="Times New Roman"/>
                <w:b/>
                <w:sz w:val="24"/>
                <w:szCs w:val="24"/>
              </w:rPr>
              <w:t>.</w:t>
            </w:r>
            <w:r w:rsidR="004A6700" w:rsidRPr="004A6700">
              <w:rPr>
                <w:rFonts w:ascii="Times New Roman" w:hAnsi="Times New Roman"/>
                <w:sz w:val="24"/>
                <w:szCs w:val="24"/>
              </w:rPr>
              <w:t xml:space="preserve"> Ведомости объемов ремонтно-строительных </w:t>
            </w:r>
          </w:p>
          <w:p w:rsidR="004A6700" w:rsidRPr="004A6700" w:rsidRDefault="004A6700" w:rsidP="004A6700">
            <w:pPr>
              <w:spacing w:after="0" w:line="240" w:lineRule="auto"/>
              <w:jc w:val="both"/>
              <w:rPr>
                <w:rFonts w:ascii="Times New Roman" w:hAnsi="Times New Roman"/>
                <w:sz w:val="24"/>
                <w:szCs w:val="24"/>
              </w:rPr>
            </w:pPr>
            <w:r w:rsidRPr="004A6700">
              <w:rPr>
                <w:rFonts w:ascii="Times New Roman" w:hAnsi="Times New Roman"/>
                <w:sz w:val="24"/>
                <w:szCs w:val="24"/>
              </w:rPr>
              <w:t>и монтажных работ представить по форме, утвержденной СПб ГАУ «ЦГЭ», размещенные на официальном сайте СПб ГАУ «ЦГЭ» (http://www.spbexp.ru/). В ведомости объемов работ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w:t>
            </w:r>
          </w:p>
          <w:p w:rsidR="004A6700" w:rsidRPr="004A6700" w:rsidRDefault="00B854D8" w:rsidP="004A6700">
            <w:pPr>
              <w:spacing w:after="0" w:line="240" w:lineRule="auto"/>
              <w:jc w:val="both"/>
              <w:rPr>
                <w:rFonts w:ascii="Times New Roman" w:hAnsi="Times New Roman"/>
                <w:sz w:val="24"/>
                <w:szCs w:val="24"/>
              </w:rPr>
            </w:pPr>
            <w:r w:rsidRPr="001F38AD">
              <w:rPr>
                <w:rFonts w:ascii="Times New Roman" w:hAnsi="Times New Roman"/>
                <w:b/>
                <w:sz w:val="24"/>
                <w:szCs w:val="24"/>
              </w:rPr>
              <w:t>2.</w:t>
            </w:r>
            <w:r w:rsidR="001F38AD">
              <w:rPr>
                <w:rFonts w:ascii="Times New Roman" w:hAnsi="Times New Roman"/>
                <w:b/>
                <w:sz w:val="24"/>
                <w:szCs w:val="24"/>
              </w:rPr>
              <w:t xml:space="preserve"> </w:t>
            </w:r>
            <w:r w:rsidR="004A6700" w:rsidRPr="004A6700">
              <w:rPr>
                <w:rFonts w:ascii="Times New Roman" w:hAnsi="Times New Roman"/>
                <w:sz w:val="24"/>
                <w:szCs w:val="24"/>
              </w:rPr>
              <w:t>Сметную документацию разработать в текущем уровне цен на момент выпуска ПСД с использованием ресурсно-индексного метода на основании территориальных единичных расценок ФСНБ-2022 с учетом требований Приказа № 421 от 04.08.2020. Составление сметной документации должно осуществляться применением прямых цен из ФГИС ЦС или цен в уровне 2021года с индексами к группам однородных ресурсов, рассчитываемых Министерством строительства и жилищно-коммунального хозяйства Российской Федерации.</w:t>
            </w:r>
          </w:p>
          <w:p w:rsidR="004A6700" w:rsidRPr="004A6700" w:rsidRDefault="00B854D8" w:rsidP="004A6700">
            <w:pPr>
              <w:spacing w:after="0" w:line="240" w:lineRule="auto"/>
              <w:jc w:val="both"/>
              <w:rPr>
                <w:rFonts w:ascii="Times New Roman" w:hAnsi="Times New Roman"/>
                <w:sz w:val="24"/>
                <w:szCs w:val="24"/>
              </w:rPr>
            </w:pPr>
            <w:r w:rsidRPr="001F38AD">
              <w:rPr>
                <w:rFonts w:ascii="Times New Roman" w:hAnsi="Times New Roman"/>
                <w:b/>
                <w:sz w:val="24"/>
                <w:szCs w:val="24"/>
              </w:rPr>
              <w:t>3.</w:t>
            </w:r>
            <w:r w:rsidR="001F38AD">
              <w:rPr>
                <w:rFonts w:ascii="Times New Roman" w:hAnsi="Times New Roman"/>
                <w:b/>
                <w:sz w:val="24"/>
                <w:szCs w:val="24"/>
              </w:rPr>
              <w:t xml:space="preserve"> </w:t>
            </w:r>
            <w:r w:rsidR="004A6700" w:rsidRPr="004A6700">
              <w:rPr>
                <w:rFonts w:ascii="Times New Roman" w:hAnsi="Times New Roman"/>
                <w:sz w:val="24"/>
                <w:szCs w:val="24"/>
              </w:rPr>
              <w:t>Начисление накладных расходов и сметной прибыли производить в соответствии с утвержденными приказами Министерства строительства и жилищно-коммунального хозяйства РФ №№ 812 от 21.12.2020 и 774 от 11.12.2020, Приказ № 421 от 04.08.2020.</w:t>
            </w:r>
          </w:p>
          <w:p w:rsidR="004A6700" w:rsidRPr="004A6700" w:rsidRDefault="00B854D8" w:rsidP="004A6700">
            <w:pPr>
              <w:spacing w:after="0" w:line="240" w:lineRule="auto"/>
              <w:jc w:val="both"/>
              <w:rPr>
                <w:rFonts w:ascii="Times New Roman" w:hAnsi="Times New Roman"/>
                <w:sz w:val="24"/>
                <w:szCs w:val="24"/>
              </w:rPr>
            </w:pPr>
            <w:r w:rsidRPr="001F38AD">
              <w:rPr>
                <w:rFonts w:ascii="Times New Roman" w:hAnsi="Times New Roman"/>
                <w:b/>
                <w:sz w:val="24"/>
                <w:szCs w:val="24"/>
              </w:rPr>
              <w:t>4.</w:t>
            </w:r>
            <w:r w:rsidR="001F38AD">
              <w:rPr>
                <w:rFonts w:ascii="Times New Roman" w:hAnsi="Times New Roman"/>
                <w:b/>
                <w:sz w:val="24"/>
                <w:szCs w:val="24"/>
              </w:rPr>
              <w:t xml:space="preserve"> </w:t>
            </w:r>
            <w:r w:rsidR="004A6700" w:rsidRPr="004A6700">
              <w:rPr>
                <w:rFonts w:ascii="Times New Roman" w:hAnsi="Times New Roman"/>
                <w:sz w:val="24"/>
                <w:szCs w:val="24"/>
              </w:rPr>
              <w:t xml:space="preserve">Стоимость материалов, не вошедших в состав ФГИС ЦС, определяется на основании утвержденного заказчиком конъюнктурного анализа с приложением прайс-листов организаций-производителей или поставщиков материальных ресурсов соответствующего субъекта РФ или ближайшего региона. Конъюнктурный анализ выполнить по форме согласно приложению №1 к Методике (20-графка), в смету включить наиболее экономичный по цене вариант согласно   п. 13 Методики. </w:t>
            </w:r>
          </w:p>
          <w:p w:rsidR="004A6700" w:rsidRPr="004A6700" w:rsidRDefault="00B854D8" w:rsidP="004A6700">
            <w:pPr>
              <w:spacing w:after="0" w:line="240" w:lineRule="auto"/>
              <w:jc w:val="both"/>
              <w:rPr>
                <w:rFonts w:ascii="Times New Roman" w:hAnsi="Times New Roman"/>
                <w:sz w:val="24"/>
                <w:szCs w:val="24"/>
              </w:rPr>
            </w:pPr>
            <w:r w:rsidRPr="001F38AD">
              <w:rPr>
                <w:rFonts w:ascii="Times New Roman" w:hAnsi="Times New Roman"/>
                <w:b/>
                <w:sz w:val="24"/>
                <w:szCs w:val="24"/>
              </w:rPr>
              <w:t>5.</w:t>
            </w:r>
            <w:r w:rsidR="004A6700" w:rsidRPr="004A6700">
              <w:rPr>
                <w:rFonts w:ascii="Times New Roman" w:hAnsi="Times New Roman"/>
                <w:sz w:val="24"/>
                <w:szCs w:val="24"/>
              </w:rPr>
              <w:t>Локальный сметный расчет разбить по разделам, определяющим стоимость отдельно выделенных проектом видов работ.</w:t>
            </w:r>
          </w:p>
          <w:p w:rsidR="004A6700" w:rsidRPr="004A6700" w:rsidRDefault="00B854D8" w:rsidP="004A6700">
            <w:pPr>
              <w:spacing w:after="0" w:line="240" w:lineRule="auto"/>
              <w:jc w:val="both"/>
              <w:rPr>
                <w:rFonts w:ascii="Times New Roman" w:hAnsi="Times New Roman"/>
                <w:sz w:val="24"/>
                <w:szCs w:val="24"/>
              </w:rPr>
            </w:pPr>
            <w:r w:rsidRPr="001F38AD">
              <w:rPr>
                <w:rFonts w:ascii="Times New Roman" w:hAnsi="Times New Roman"/>
                <w:b/>
                <w:sz w:val="24"/>
                <w:szCs w:val="24"/>
              </w:rPr>
              <w:t>6.</w:t>
            </w:r>
            <w:r w:rsidR="001F38AD">
              <w:rPr>
                <w:rFonts w:ascii="Times New Roman" w:hAnsi="Times New Roman"/>
                <w:b/>
                <w:sz w:val="24"/>
                <w:szCs w:val="24"/>
              </w:rPr>
              <w:t xml:space="preserve"> </w:t>
            </w:r>
            <w:r w:rsidR="004A6700" w:rsidRPr="004A6700">
              <w:rPr>
                <w:rFonts w:ascii="Times New Roman" w:hAnsi="Times New Roman"/>
                <w:sz w:val="24"/>
                <w:szCs w:val="24"/>
              </w:rPr>
              <w:t>Предусмотреть резерв на непредвиденные работы в размере 2%.</w:t>
            </w:r>
          </w:p>
          <w:p w:rsidR="004A6700" w:rsidRPr="004A6700" w:rsidRDefault="00B854D8" w:rsidP="004A6700">
            <w:pPr>
              <w:spacing w:after="0" w:line="240" w:lineRule="auto"/>
              <w:jc w:val="both"/>
              <w:rPr>
                <w:rFonts w:ascii="Times New Roman" w:hAnsi="Times New Roman"/>
                <w:sz w:val="24"/>
                <w:szCs w:val="24"/>
              </w:rPr>
            </w:pPr>
            <w:r w:rsidRPr="001F38AD">
              <w:rPr>
                <w:rFonts w:ascii="Times New Roman" w:hAnsi="Times New Roman"/>
                <w:b/>
                <w:sz w:val="24"/>
                <w:szCs w:val="24"/>
              </w:rPr>
              <w:t>7.</w:t>
            </w:r>
            <w:r w:rsidR="001F38AD">
              <w:rPr>
                <w:rFonts w:ascii="Times New Roman" w:hAnsi="Times New Roman"/>
                <w:sz w:val="24"/>
                <w:szCs w:val="24"/>
              </w:rPr>
              <w:t xml:space="preserve"> </w:t>
            </w:r>
            <w:r w:rsidR="004A6700" w:rsidRPr="004A6700">
              <w:rPr>
                <w:rFonts w:ascii="Times New Roman" w:hAnsi="Times New Roman"/>
                <w:sz w:val="24"/>
                <w:szCs w:val="24"/>
              </w:rPr>
              <w:t>Предоставить расчет проекта сметы контракта в соответствии с Приказом №841/</w:t>
            </w:r>
            <w:proofErr w:type="spellStart"/>
            <w:r w:rsidR="004A6700" w:rsidRPr="004A6700">
              <w:rPr>
                <w:rFonts w:ascii="Times New Roman" w:hAnsi="Times New Roman"/>
                <w:sz w:val="24"/>
                <w:szCs w:val="24"/>
              </w:rPr>
              <w:t>пр</w:t>
            </w:r>
            <w:proofErr w:type="spellEnd"/>
            <w:r w:rsidR="004A6700" w:rsidRPr="004A6700">
              <w:rPr>
                <w:rFonts w:ascii="Times New Roman" w:hAnsi="Times New Roman"/>
                <w:sz w:val="24"/>
                <w:szCs w:val="24"/>
              </w:rPr>
              <w:t xml:space="preserve"> от 23.12.2019г.</w:t>
            </w:r>
          </w:p>
          <w:p w:rsidR="00D31EB5" w:rsidRPr="00D31EB5" w:rsidRDefault="004A6700" w:rsidP="004A6700">
            <w:pPr>
              <w:spacing w:after="0" w:line="240" w:lineRule="auto"/>
              <w:jc w:val="both"/>
              <w:rPr>
                <w:rFonts w:ascii="Times New Roman" w:hAnsi="Times New Roman"/>
                <w:sz w:val="24"/>
                <w:szCs w:val="24"/>
              </w:rPr>
            </w:pPr>
            <w:r w:rsidRPr="004A6700">
              <w:rPr>
                <w:rFonts w:ascii="Times New Roman" w:hAnsi="Times New Roman"/>
                <w:sz w:val="24"/>
                <w:szCs w:val="24"/>
              </w:rPr>
              <w:t xml:space="preserve">Рекомендованная автоматизированная программа для сметного расчета Гранд-Смета, </w:t>
            </w:r>
            <w:proofErr w:type="spellStart"/>
            <w:r w:rsidRPr="004A6700">
              <w:rPr>
                <w:rFonts w:ascii="Times New Roman" w:hAnsi="Times New Roman"/>
                <w:sz w:val="24"/>
                <w:szCs w:val="24"/>
              </w:rPr>
              <w:t>SmetaWizard</w:t>
            </w:r>
            <w:proofErr w:type="spellEnd"/>
            <w:r w:rsidRPr="004A6700">
              <w:rPr>
                <w:rFonts w:ascii="Times New Roman" w:hAnsi="Times New Roman"/>
                <w:sz w:val="24"/>
                <w:szCs w:val="24"/>
              </w:rPr>
              <w:t xml:space="preserve">. После утверждения, сметную документацию представить в электронном виде в </w:t>
            </w:r>
            <w:r w:rsidRPr="004A6700">
              <w:rPr>
                <w:rFonts w:ascii="Times New Roman" w:hAnsi="Times New Roman"/>
                <w:sz w:val="24"/>
                <w:szCs w:val="24"/>
              </w:rPr>
              <w:lastRenderedPageBreak/>
              <w:t>формате про</w:t>
            </w:r>
            <w:r>
              <w:rPr>
                <w:rFonts w:ascii="Times New Roman" w:hAnsi="Times New Roman"/>
                <w:sz w:val="24"/>
                <w:szCs w:val="24"/>
              </w:rPr>
              <w:t xml:space="preserve">граммы Гранд-смета, </w:t>
            </w:r>
            <w:proofErr w:type="spellStart"/>
            <w:r>
              <w:rPr>
                <w:rFonts w:ascii="Times New Roman" w:hAnsi="Times New Roman"/>
                <w:sz w:val="24"/>
                <w:szCs w:val="24"/>
              </w:rPr>
              <w:t>SmetaWizard</w:t>
            </w:r>
            <w:proofErr w:type="spellEnd"/>
            <w:r>
              <w:rPr>
                <w:rFonts w:ascii="Times New Roman" w:hAnsi="Times New Roman"/>
                <w:sz w:val="24"/>
                <w:szCs w:val="24"/>
              </w:rPr>
              <w:t xml:space="preserve"> </w:t>
            </w:r>
            <w:r w:rsidR="00D31EB5" w:rsidRPr="00D31EB5">
              <w:rPr>
                <w:rFonts w:ascii="Times New Roman" w:hAnsi="Times New Roman"/>
                <w:sz w:val="24"/>
                <w:szCs w:val="24"/>
              </w:rPr>
              <w:t>в последней действующей редакции.</w:t>
            </w:r>
          </w:p>
        </w:tc>
      </w:tr>
      <w:tr w:rsidR="00365ADF" w:rsidRPr="00D31EB5" w:rsidTr="0042418B">
        <w:trPr>
          <w:trHeight w:val="840"/>
        </w:trPr>
        <w:tc>
          <w:tcPr>
            <w:tcW w:w="738" w:type="dxa"/>
          </w:tcPr>
          <w:p w:rsidR="00365ADF" w:rsidRPr="009B325E" w:rsidRDefault="00365ADF"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365ADF" w:rsidRPr="00D31EB5" w:rsidRDefault="00733C27" w:rsidP="00365ADF">
            <w:pPr>
              <w:spacing w:after="0" w:line="240" w:lineRule="auto"/>
              <w:rPr>
                <w:rFonts w:ascii="Times New Roman" w:hAnsi="Times New Roman"/>
                <w:sz w:val="24"/>
                <w:szCs w:val="24"/>
                <w:highlight w:val="yellow"/>
              </w:rPr>
            </w:pPr>
            <w:r w:rsidRPr="00474F50">
              <w:rPr>
                <w:rFonts w:ascii="Times New Roman" w:hAnsi="Times New Roman"/>
                <w:sz w:val="24"/>
                <w:szCs w:val="24"/>
              </w:rPr>
              <w:t>Ссылочные документы</w:t>
            </w:r>
          </w:p>
        </w:tc>
        <w:tc>
          <w:tcPr>
            <w:tcW w:w="6848" w:type="dxa"/>
          </w:tcPr>
          <w:p w:rsidR="00404E1F" w:rsidRPr="00BE5E93" w:rsidRDefault="00404E1F" w:rsidP="00404E1F">
            <w:pPr>
              <w:widowControl w:val="0"/>
              <w:spacing w:after="0" w:line="240" w:lineRule="auto"/>
              <w:jc w:val="both"/>
              <w:rPr>
                <w:rFonts w:ascii="Times New Roman" w:hAnsi="Times New Roman"/>
                <w:sz w:val="24"/>
                <w:szCs w:val="24"/>
              </w:rPr>
            </w:pPr>
            <w:r w:rsidRPr="00BE5E93">
              <w:rPr>
                <w:rFonts w:ascii="Times New Roman" w:hAnsi="Times New Roman"/>
                <w:sz w:val="24"/>
                <w:szCs w:val="24"/>
              </w:rPr>
              <w:t>Разработать техническую документацию в соответствии с Приказом Министерства регионального развития РФ от 12 марта 2012 г. № 96 “Об утверждении Справочника базовых цен на проектные работы в строительстве «Нормативы подготовки технической документации для капитального ремонта зданий и сооружений жилищно-гражданского назначения”, «Федеральным законом от 30 декабря 2009 года №384-ФЗ «Технический регламент о безопасности зданий и сооружений», ГОСТ Р 21. 101-2020 Система проектной документации для строительства.</w:t>
            </w:r>
          </w:p>
          <w:p w:rsidR="00404E1F" w:rsidRPr="00BE5E93" w:rsidRDefault="00404E1F" w:rsidP="00404E1F">
            <w:pPr>
              <w:spacing w:after="0" w:line="240" w:lineRule="auto"/>
              <w:jc w:val="both"/>
              <w:rPr>
                <w:rFonts w:ascii="Times New Roman" w:hAnsi="Times New Roman"/>
                <w:sz w:val="24"/>
                <w:szCs w:val="24"/>
              </w:rPr>
            </w:pPr>
            <w:r w:rsidRPr="00BE5E93">
              <w:rPr>
                <w:rFonts w:ascii="Times New Roman" w:hAnsi="Times New Roman"/>
                <w:sz w:val="24"/>
                <w:szCs w:val="24"/>
              </w:rPr>
              <w:t>- РМД 11-22-2013 «Руководство проектной подготовки капитального строительства в Санкт-Петербурге», распоряжение Комитета по строительству от 28.12.2009г. № 449</w:t>
            </w:r>
          </w:p>
          <w:p w:rsidR="00840D5D" w:rsidRPr="00840D5D" w:rsidRDefault="00040249" w:rsidP="00040249">
            <w:pPr>
              <w:spacing w:after="0"/>
              <w:jc w:val="both"/>
              <w:rPr>
                <w:rFonts w:ascii="Times New Roman" w:hAnsi="Times New Roman"/>
                <w:sz w:val="24"/>
                <w:szCs w:val="24"/>
              </w:rPr>
            </w:pPr>
            <w:r>
              <w:rPr>
                <w:rFonts w:ascii="Times New Roman" w:hAnsi="Times New Roman"/>
                <w:sz w:val="24"/>
                <w:szCs w:val="24"/>
              </w:rPr>
              <w:t xml:space="preserve">СП </w:t>
            </w:r>
            <w:r w:rsidR="00840D5D" w:rsidRPr="00840D5D">
              <w:rPr>
                <w:rFonts w:ascii="Times New Roman" w:hAnsi="Times New Roman"/>
                <w:sz w:val="24"/>
                <w:szCs w:val="24"/>
              </w:rPr>
              <w:t>12-135-2003 Безопасность труда в строительстве. Отраслевые типовые инструкции по охране труда;</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СП 49.13330.2010 Безопасность труда в строительстве. Часть 1. Общие требования</w:t>
            </w:r>
          </w:p>
          <w:p w:rsidR="00840D5D" w:rsidRPr="00840D5D" w:rsidRDefault="00A90314" w:rsidP="00040249">
            <w:pPr>
              <w:spacing w:after="0"/>
              <w:jc w:val="both"/>
              <w:rPr>
                <w:rFonts w:ascii="Times New Roman" w:hAnsi="Times New Roman"/>
                <w:sz w:val="24"/>
                <w:szCs w:val="24"/>
              </w:rPr>
            </w:pPr>
            <w:hyperlink r:id="rId9" w:tgtFrame="_blank" w:history="1">
              <w:r w:rsidR="00840D5D" w:rsidRPr="00840D5D">
                <w:rPr>
                  <w:rFonts w:ascii="Times New Roman" w:hAnsi="Times New Roman"/>
                  <w:sz w:val="24"/>
                  <w:szCs w:val="24"/>
                </w:rPr>
                <w:t>СНиП 12-04-2002</w:t>
              </w:r>
            </w:hyperlink>
            <w:r w:rsidR="00840D5D" w:rsidRPr="00840D5D">
              <w:rPr>
                <w:rFonts w:ascii="Times New Roman" w:hAnsi="Times New Roman"/>
                <w:sz w:val="24"/>
                <w:szCs w:val="24"/>
              </w:rPr>
              <w:t xml:space="preserve"> Безопасность труда в строительстве. Часть 2. Строительное производство;</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РМД 11-22-2013 Санкт-Петербург Руководство по проектной подготовке капитального строительства в Санкт-Петербурге;</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xml:space="preserve"> - СП 53-101-98 «Изготовление и контроль качества строительных конструкций»</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распоряжение Администрации Санкт-Петербурга от 23.01.2002 № 110-ра;</w:t>
            </w:r>
          </w:p>
          <w:p w:rsidR="00840D5D" w:rsidRPr="00840D5D" w:rsidRDefault="00A90314" w:rsidP="00040249">
            <w:pPr>
              <w:spacing w:after="0"/>
              <w:jc w:val="both"/>
              <w:rPr>
                <w:rFonts w:ascii="Times New Roman" w:hAnsi="Times New Roman"/>
                <w:sz w:val="24"/>
                <w:szCs w:val="24"/>
              </w:rPr>
            </w:pPr>
            <w:hyperlink r:id="rId10" w:tgtFrame="_blank" w:history="1">
              <w:r w:rsidR="00840D5D" w:rsidRPr="00840D5D">
                <w:rPr>
                  <w:rFonts w:ascii="Times New Roman" w:hAnsi="Times New Roman"/>
                  <w:sz w:val="24"/>
                  <w:szCs w:val="24"/>
                </w:rPr>
                <w:t>МДС 12-14.2003</w:t>
              </w:r>
            </w:hyperlink>
            <w:r w:rsidR="00840D5D" w:rsidRPr="00840D5D">
              <w:rPr>
                <w:rFonts w:ascii="Times New Roman" w:hAnsi="Times New Roman"/>
                <w:sz w:val="24"/>
                <w:szCs w:val="24"/>
              </w:rPr>
              <w:t xml:space="preserve"> Методическое пособие к СНиП 12-04-2002 "Безопасность труда в строительстве. Часть 2. Строительное производство" для проведения обучения и проверки знаний по охране труда и </w:t>
            </w:r>
            <w:r w:rsidR="004B645D" w:rsidRPr="00840D5D">
              <w:rPr>
                <w:rFonts w:ascii="Times New Roman" w:hAnsi="Times New Roman"/>
                <w:sz w:val="24"/>
                <w:szCs w:val="24"/>
              </w:rPr>
              <w:t>руководящих работников,</w:t>
            </w:r>
            <w:r w:rsidR="00840D5D" w:rsidRPr="00840D5D">
              <w:rPr>
                <w:rFonts w:ascii="Times New Roman" w:hAnsi="Times New Roman"/>
                <w:sz w:val="24"/>
                <w:szCs w:val="24"/>
              </w:rPr>
              <w:t xml:space="preserve"> и специалистов в строительстве</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СП 48.13330.201</w:t>
            </w:r>
            <w:r w:rsidR="00F73F30">
              <w:rPr>
                <w:rFonts w:ascii="Times New Roman" w:hAnsi="Times New Roman"/>
                <w:sz w:val="24"/>
                <w:szCs w:val="24"/>
              </w:rPr>
              <w:t>9</w:t>
            </w:r>
            <w:r w:rsidRPr="00840D5D">
              <w:rPr>
                <w:rFonts w:ascii="Times New Roman" w:hAnsi="Times New Roman"/>
                <w:sz w:val="24"/>
                <w:szCs w:val="24"/>
              </w:rPr>
              <w:t xml:space="preserve"> Организация строительства;</w:t>
            </w:r>
          </w:p>
          <w:p w:rsidR="00840D5D" w:rsidRPr="00840D5D" w:rsidRDefault="00840D5D" w:rsidP="00040249">
            <w:pPr>
              <w:numPr>
                <w:ilvl w:val="2"/>
                <w:numId w:val="0"/>
              </w:numPr>
              <w:tabs>
                <w:tab w:val="num" w:pos="0"/>
                <w:tab w:val="num" w:pos="1080"/>
              </w:tabs>
              <w:spacing w:after="0"/>
              <w:jc w:val="both"/>
              <w:rPr>
                <w:rFonts w:ascii="Times New Roman" w:hAnsi="Times New Roman"/>
                <w:sz w:val="24"/>
                <w:szCs w:val="24"/>
              </w:rPr>
            </w:pPr>
            <w:r w:rsidRPr="00840D5D">
              <w:rPr>
                <w:rFonts w:ascii="Times New Roman" w:hAnsi="Times New Roman"/>
                <w:sz w:val="24"/>
                <w:szCs w:val="24"/>
              </w:rPr>
              <w:t>СП 68.13330.2017 Приемка в эксплуатацию законченных строительством объектов. Основные положения</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СП 118.13330.2012 Общественные здания и сооружения;</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СП 63.13330.2010 Бетонные и железобетонные конструкции;</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СП 20.13330.2016 Нагрузки и воздействия;</w:t>
            </w:r>
          </w:p>
          <w:p w:rsidR="00840D5D" w:rsidRPr="00840D5D" w:rsidRDefault="00040249" w:rsidP="00040249">
            <w:pPr>
              <w:spacing w:after="0"/>
              <w:jc w:val="both"/>
              <w:rPr>
                <w:rFonts w:ascii="Times New Roman" w:hAnsi="Times New Roman"/>
                <w:sz w:val="24"/>
                <w:szCs w:val="24"/>
              </w:rPr>
            </w:pPr>
            <w:r>
              <w:rPr>
                <w:rFonts w:ascii="Times New Roman" w:hAnsi="Times New Roman"/>
                <w:sz w:val="24"/>
                <w:szCs w:val="24"/>
              </w:rPr>
              <w:t xml:space="preserve">- </w:t>
            </w:r>
            <w:r w:rsidR="00840D5D" w:rsidRPr="00840D5D">
              <w:rPr>
                <w:rFonts w:ascii="Times New Roman" w:hAnsi="Times New Roman"/>
                <w:sz w:val="24"/>
                <w:szCs w:val="24"/>
              </w:rPr>
              <w:t>СП 112.13330.2012 Пожарная безопасность зданий и сооружений;</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-СП 70.13330.2011 Несущие и ограждающие конструкции;</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ГОСТ 27751-2014 Надежность строительных конструкций и оснований. Основные положения;</w:t>
            </w:r>
          </w:p>
          <w:p w:rsidR="00840D5D" w:rsidRPr="00840D5D" w:rsidRDefault="00840D5D" w:rsidP="00040249">
            <w:pPr>
              <w:numPr>
                <w:ilvl w:val="2"/>
                <w:numId w:val="0"/>
              </w:numPr>
              <w:tabs>
                <w:tab w:val="num" w:pos="0"/>
                <w:tab w:val="num" w:pos="1080"/>
              </w:tabs>
              <w:spacing w:after="0"/>
              <w:jc w:val="both"/>
              <w:rPr>
                <w:rFonts w:ascii="Times New Roman" w:hAnsi="Times New Roman"/>
                <w:sz w:val="24"/>
                <w:szCs w:val="24"/>
              </w:rPr>
            </w:pPr>
            <w:r w:rsidRPr="00840D5D">
              <w:rPr>
                <w:rFonts w:ascii="Times New Roman" w:hAnsi="Times New Roman"/>
                <w:sz w:val="24"/>
                <w:szCs w:val="24"/>
              </w:rPr>
              <w:t>- ГОСТ Р 21.101-2020 Система проектной документации для строительства. Основные требования к проектной и рабочей документации.</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Гражданским и Градостроительным кодексами РФ;</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Федеральным законом «О техническом регулировании» №184 – ФЗ от 27.12.2002г;</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lastRenderedPageBreak/>
              <w:t xml:space="preserve">- </w:t>
            </w:r>
            <w:hyperlink r:id="rId11" w:history="1">
              <w:r w:rsidRPr="00840D5D">
                <w:rPr>
                  <w:rFonts w:ascii="Times New Roman" w:hAnsi="Times New Roman"/>
                  <w:sz w:val="24"/>
                  <w:szCs w:val="24"/>
                </w:rPr>
                <w:t>Федеральный закон от 30 декабря 2009 г. № 384-ФЗ "Технический регламент о безопасности зданий и сооружений"</w:t>
              </w:r>
            </w:hyperlink>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Федеральный закон № 123-ФЗ «Технический регламент о требованиях пожарной безопасности»;</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Федеральный закон от 21.12.1994 № 69-ФЗ "О пожарной безопасности";</w:t>
            </w:r>
          </w:p>
          <w:p w:rsidR="00840D5D" w:rsidRPr="00840D5D" w:rsidRDefault="00840D5D" w:rsidP="00040249">
            <w:pPr>
              <w:spacing w:after="0"/>
              <w:jc w:val="both"/>
              <w:rPr>
                <w:rFonts w:ascii="Times New Roman" w:hAnsi="Times New Roman"/>
                <w:sz w:val="24"/>
                <w:szCs w:val="24"/>
              </w:rPr>
            </w:pPr>
            <w:r w:rsidRPr="00840D5D">
              <w:rPr>
                <w:rFonts w:ascii="Times New Roman" w:hAnsi="Times New Roman"/>
                <w:sz w:val="24"/>
                <w:szCs w:val="24"/>
              </w:rPr>
              <w:t>- Федеральный закон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 Постановление Правительства Российской Федерации от 31.12.2009г.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365ADF" w:rsidRDefault="00840D5D" w:rsidP="00040249">
            <w:pPr>
              <w:spacing w:after="0"/>
              <w:jc w:val="both"/>
              <w:rPr>
                <w:rFonts w:ascii="Times New Roman" w:hAnsi="Times New Roman"/>
                <w:sz w:val="24"/>
                <w:szCs w:val="24"/>
              </w:rPr>
            </w:pPr>
            <w:r w:rsidRPr="00840D5D">
              <w:rPr>
                <w:rFonts w:ascii="Times New Roman" w:hAnsi="Times New Roman"/>
                <w:sz w:val="24"/>
                <w:szCs w:val="24"/>
              </w:rPr>
              <w:t xml:space="preserve">- Постановление от 23 июля 2001 года № 80 О принятии строительных норм и правил Российской Федерации "Безопасность труда в строительстве. Часть - Постановление правительства Российской Федерации от 25 апреля 2012 года </w:t>
            </w:r>
            <w:r w:rsidR="00040249">
              <w:rPr>
                <w:rFonts w:ascii="Times New Roman" w:hAnsi="Times New Roman"/>
                <w:sz w:val="24"/>
                <w:szCs w:val="24"/>
              </w:rPr>
              <w:t>№ 390 О противопожарном режиме;</w:t>
            </w:r>
          </w:p>
          <w:p w:rsidR="00BE5E93" w:rsidRDefault="00BE5E93" w:rsidP="00040249">
            <w:pPr>
              <w:spacing w:after="0"/>
              <w:jc w:val="both"/>
              <w:rPr>
                <w:rFonts w:ascii="Times New Roman" w:hAnsi="Times New Roman"/>
                <w:sz w:val="24"/>
                <w:szCs w:val="24"/>
              </w:rPr>
            </w:pPr>
            <w:r w:rsidRPr="00BE5E93">
              <w:rPr>
                <w:rFonts w:ascii="Times New Roman" w:hAnsi="Times New Roman"/>
                <w:sz w:val="24"/>
                <w:szCs w:val="24"/>
              </w:rPr>
              <w:t>СП 2.4.3648-20 Санитарно-эпидемиологические требования к организациям воспитания и обучения, отдыха и оздоровления детей и молодежи; СанПиН 2.3/2.4.3590-20 "Санитарно-эпидемиологические требования к организации общественного питания населения</w:t>
            </w:r>
            <w:r w:rsidR="00DC4023">
              <w:rPr>
                <w:rFonts w:ascii="Times New Roman" w:hAnsi="Times New Roman"/>
                <w:sz w:val="24"/>
                <w:szCs w:val="24"/>
              </w:rPr>
              <w:t>».</w:t>
            </w:r>
          </w:p>
          <w:p w:rsidR="00993615" w:rsidRDefault="00993615" w:rsidP="006D7B55">
            <w:pPr>
              <w:pStyle w:val="1"/>
              <w:jc w:val="both"/>
              <w:rPr>
                <w:b w:val="0"/>
                <w:bCs w:val="0"/>
              </w:rPr>
            </w:pPr>
            <w:r w:rsidRPr="00993615">
              <w:rPr>
                <w:b w:val="0"/>
                <w:bCs w:val="0"/>
              </w:rPr>
              <w:t xml:space="preserve">СП 1.13130.2020 </w:t>
            </w:r>
            <w:r>
              <w:rPr>
                <w:b w:val="0"/>
                <w:bCs w:val="0"/>
              </w:rPr>
              <w:t>«</w:t>
            </w:r>
            <w:r w:rsidRPr="00993615">
              <w:rPr>
                <w:b w:val="0"/>
                <w:bCs w:val="0"/>
              </w:rPr>
              <w:t>Системы противопожарной защиты. Эвакуационные пути и выход</w:t>
            </w:r>
            <w:r>
              <w:rPr>
                <w:b w:val="0"/>
                <w:bCs w:val="0"/>
              </w:rPr>
              <w:t>».</w:t>
            </w:r>
            <w:r w:rsidRPr="00993615">
              <w:rPr>
                <w:b w:val="0"/>
                <w:bCs w:val="0"/>
              </w:rPr>
              <w:t xml:space="preserve"> </w:t>
            </w:r>
          </w:p>
          <w:p w:rsidR="00E00E2C" w:rsidRPr="006D7B55" w:rsidRDefault="00E00E2C" w:rsidP="006D7B55">
            <w:pPr>
              <w:spacing w:after="0"/>
              <w:jc w:val="both"/>
              <w:rPr>
                <w:rFonts w:ascii="Times New Roman" w:hAnsi="Times New Roman"/>
                <w:sz w:val="24"/>
                <w:szCs w:val="24"/>
              </w:rPr>
            </w:pPr>
            <w:r w:rsidRPr="006D7B55">
              <w:rPr>
                <w:rFonts w:ascii="Times New Roman" w:hAnsi="Times New Roman"/>
                <w:sz w:val="24"/>
                <w:szCs w:val="24"/>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E00E2C" w:rsidRPr="00E00E2C" w:rsidRDefault="00E00E2C" w:rsidP="006D7B55">
            <w:pPr>
              <w:spacing w:after="0"/>
              <w:jc w:val="both"/>
              <w:rPr>
                <w:rFonts w:ascii="Times New Roman" w:hAnsi="Times New Roman"/>
                <w:sz w:val="24"/>
                <w:szCs w:val="24"/>
              </w:rPr>
            </w:pPr>
            <w:r w:rsidRPr="006D7B55">
              <w:rPr>
                <w:rFonts w:ascii="Times New Roman" w:hAnsi="Times New Roman"/>
                <w:sz w:val="24"/>
                <w:szCs w:val="24"/>
              </w:rPr>
              <w:t>СП 7.13130.2013 «Отопление, вентиляция и кондиционирование. Требования пожарной безопасности».</w:t>
            </w:r>
          </w:p>
          <w:p w:rsidR="00365ADF" w:rsidRPr="00173055" w:rsidRDefault="00365ADF" w:rsidP="006D7B55">
            <w:pPr>
              <w:spacing w:after="0" w:line="240" w:lineRule="auto"/>
              <w:jc w:val="both"/>
              <w:rPr>
                <w:rFonts w:ascii="Times New Roman" w:hAnsi="Times New Roman"/>
                <w:sz w:val="24"/>
                <w:szCs w:val="24"/>
              </w:rPr>
            </w:pPr>
            <w:r w:rsidRPr="00173055">
              <w:rPr>
                <w:rFonts w:ascii="Times New Roman" w:hAnsi="Times New Roman"/>
                <w:sz w:val="24"/>
                <w:szCs w:val="24"/>
              </w:rPr>
              <w:t>СП 76.13330.2016 Электротехнические устройства;</w:t>
            </w:r>
          </w:p>
          <w:p w:rsidR="00365ADF" w:rsidRPr="00173055" w:rsidRDefault="00365ADF" w:rsidP="00365ADF">
            <w:pPr>
              <w:spacing w:after="0" w:line="240" w:lineRule="auto"/>
              <w:jc w:val="both"/>
              <w:rPr>
                <w:rFonts w:ascii="Times New Roman" w:hAnsi="Times New Roman"/>
                <w:sz w:val="24"/>
                <w:szCs w:val="24"/>
              </w:rPr>
            </w:pPr>
            <w:r w:rsidRPr="00173055">
              <w:rPr>
                <w:rFonts w:ascii="Times New Roman" w:hAnsi="Times New Roman"/>
                <w:sz w:val="24"/>
                <w:szCs w:val="24"/>
              </w:rPr>
              <w:t>ПТЭ правила технической эксплуатации электроустановок потребителей;</w:t>
            </w:r>
          </w:p>
          <w:p w:rsidR="00365ADF" w:rsidRPr="00173055" w:rsidRDefault="00365ADF" w:rsidP="00365ADF">
            <w:pPr>
              <w:spacing w:after="0" w:line="240" w:lineRule="auto"/>
              <w:jc w:val="both"/>
              <w:rPr>
                <w:rFonts w:ascii="Times New Roman" w:hAnsi="Times New Roman"/>
                <w:sz w:val="24"/>
                <w:szCs w:val="24"/>
              </w:rPr>
            </w:pPr>
            <w:r w:rsidRPr="00173055">
              <w:rPr>
                <w:rFonts w:ascii="Times New Roman" w:hAnsi="Times New Roman"/>
                <w:sz w:val="24"/>
                <w:szCs w:val="24"/>
              </w:rPr>
              <w:t>ГОСТ 12.1.030-81 ССБТ. Электробезопасность. Защитное заземление. Зануление;</w:t>
            </w:r>
          </w:p>
          <w:p w:rsidR="00365ADF" w:rsidRDefault="00365ADF" w:rsidP="00365ADF">
            <w:pPr>
              <w:spacing w:after="0" w:line="240" w:lineRule="auto"/>
              <w:jc w:val="both"/>
              <w:rPr>
                <w:rFonts w:ascii="Times New Roman" w:hAnsi="Times New Roman"/>
                <w:sz w:val="24"/>
                <w:szCs w:val="24"/>
              </w:rPr>
            </w:pPr>
            <w:r w:rsidRPr="00173055">
              <w:rPr>
                <w:rFonts w:ascii="Times New Roman" w:hAnsi="Times New Roman"/>
                <w:sz w:val="24"/>
                <w:szCs w:val="24"/>
              </w:rPr>
              <w:t>ГОСТ 12.1.019-2017 Система стандартов безопасности труда (ССБТ). Электробезопасность. Общие требования и номенклатура видов защиты;</w:t>
            </w:r>
          </w:p>
          <w:p w:rsidR="00365ADF" w:rsidRPr="00D31EB5" w:rsidRDefault="00365ADF" w:rsidP="00365ADF">
            <w:pPr>
              <w:spacing w:after="0" w:line="240" w:lineRule="auto"/>
              <w:jc w:val="both"/>
              <w:rPr>
                <w:rFonts w:ascii="Times New Roman" w:hAnsi="Times New Roman"/>
                <w:sz w:val="24"/>
                <w:szCs w:val="24"/>
              </w:rPr>
            </w:pPr>
            <w:r w:rsidRPr="00D31EB5">
              <w:rPr>
                <w:rFonts w:ascii="Times New Roman" w:hAnsi="Times New Roman"/>
                <w:sz w:val="24"/>
                <w:szCs w:val="24"/>
              </w:rPr>
              <w:t xml:space="preserve">   Технические решения, принятые в проектно-сметной документации, должны соответствовать требованиям технических регламентов,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проектно-сметной документацией мероприятий.</w:t>
            </w:r>
          </w:p>
          <w:p w:rsidR="00365ADF" w:rsidRPr="00D31EB5" w:rsidRDefault="00365ADF" w:rsidP="00365ADF">
            <w:pPr>
              <w:spacing w:after="0" w:line="240" w:lineRule="auto"/>
              <w:jc w:val="both"/>
              <w:rPr>
                <w:rFonts w:ascii="Times New Roman" w:hAnsi="Times New Roman"/>
                <w:sz w:val="24"/>
                <w:szCs w:val="24"/>
              </w:rPr>
            </w:pPr>
            <w:r w:rsidRPr="00D31EB5">
              <w:rPr>
                <w:rFonts w:ascii="Times New Roman" w:hAnsi="Times New Roman"/>
                <w:sz w:val="24"/>
                <w:szCs w:val="24"/>
              </w:rPr>
              <w:t xml:space="preserve">       Ответственность за соответствие проектно-сметной </w:t>
            </w:r>
            <w:r w:rsidRPr="00D31EB5">
              <w:rPr>
                <w:rFonts w:ascii="Times New Roman" w:hAnsi="Times New Roman"/>
                <w:sz w:val="24"/>
                <w:szCs w:val="24"/>
              </w:rPr>
              <w:lastRenderedPageBreak/>
              <w:t>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Исполнитель.</w:t>
            </w:r>
          </w:p>
          <w:p w:rsidR="00365ADF" w:rsidRPr="00840D5D" w:rsidRDefault="00365ADF" w:rsidP="00365ADF">
            <w:pPr>
              <w:spacing w:after="0" w:line="240" w:lineRule="auto"/>
              <w:jc w:val="both"/>
              <w:rPr>
                <w:rFonts w:ascii="Times New Roman" w:hAnsi="Times New Roman"/>
                <w:sz w:val="24"/>
                <w:szCs w:val="24"/>
              </w:rPr>
            </w:pPr>
            <w:r w:rsidRPr="00D31EB5">
              <w:rPr>
                <w:rFonts w:ascii="Times New Roman" w:hAnsi="Times New Roman"/>
                <w:sz w:val="24"/>
                <w:szCs w:val="24"/>
              </w:rPr>
              <w:t xml:space="preserve">       В случае, если один из перечисленных в Техническом задании нормативных документов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 СНиП, СП и т.п.</w:t>
            </w:r>
          </w:p>
        </w:tc>
      </w:tr>
      <w:tr w:rsidR="00365ADF" w:rsidRPr="00D31EB5" w:rsidTr="0042418B">
        <w:trPr>
          <w:trHeight w:val="599"/>
        </w:trPr>
        <w:tc>
          <w:tcPr>
            <w:tcW w:w="738" w:type="dxa"/>
          </w:tcPr>
          <w:p w:rsidR="00365ADF" w:rsidRPr="009B325E" w:rsidRDefault="00365ADF"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365ADF" w:rsidRPr="00D31EB5" w:rsidRDefault="00365ADF" w:rsidP="00365ADF">
            <w:pPr>
              <w:spacing w:after="0" w:line="240" w:lineRule="auto"/>
              <w:rPr>
                <w:rFonts w:ascii="Times New Roman" w:hAnsi="Times New Roman"/>
                <w:sz w:val="24"/>
                <w:szCs w:val="24"/>
              </w:rPr>
            </w:pPr>
            <w:r w:rsidRPr="00D31EB5">
              <w:rPr>
                <w:rFonts w:ascii="Times New Roman" w:hAnsi="Times New Roman"/>
                <w:sz w:val="24"/>
                <w:szCs w:val="24"/>
              </w:rPr>
              <w:t>Требования о порядке проведения   согласования</w:t>
            </w:r>
          </w:p>
        </w:tc>
        <w:tc>
          <w:tcPr>
            <w:tcW w:w="6848" w:type="dxa"/>
          </w:tcPr>
          <w:p w:rsidR="00365ADF" w:rsidRPr="00D31EB5" w:rsidRDefault="00365ADF" w:rsidP="00365ADF">
            <w:pPr>
              <w:spacing w:after="0" w:line="240" w:lineRule="auto"/>
              <w:jc w:val="both"/>
              <w:rPr>
                <w:rFonts w:ascii="Times New Roman" w:hAnsi="Times New Roman"/>
                <w:sz w:val="24"/>
                <w:szCs w:val="24"/>
              </w:rPr>
            </w:pPr>
            <w:r w:rsidRPr="00D31EB5">
              <w:rPr>
                <w:rFonts w:ascii="Times New Roman" w:hAnsi="Times New Roman"/>
                <w:sz w:val="24"/>
                <w:szCs w:val="24"/>
              </w:rPr>
              <w:t>Проектную и рабочую документацию согласовать с:</w:t>
            </w:r>
          </w:p>
          <w:p w:rsidR="00365ADF" w:rsidRPr="00D31EB5" w:rsidRDefault="00E55931" w:rsidP="00365ADF">
            <w:pPr>
              <w:spacing w:after="0" w:line="240" w:lineRule="auto"/>
              <w:jc w:val="both"/>
              <w:rPr>
                <w:rFonts w:ascii="Times New Roman" w:hAnsi="Times New Roman"/>
                <w:sz w:val="24"/>
                <w:szCs w:val="24"/>
              </w:rPr>
            </w:pPr>
            <w:r w:rsidRPr="00E55931">
              <w:rPr>
                <w:rFonts w:ascii="Times New Roman" w:hAnsi="Times New Roman"/>
                <w:b/>
                <w:sz w:val="24"/>
                <w:szCs w:val="24"/>
              </w:rPr>
              <w:t>1)</w:t>
            </w:r>
            <w:r>
              <w:rPr>
                <w:rFonts w:ascii="Times New Roman" w:hAnsi="Times New Roman"/>
                <w:sz w:val="24"/>
                <w:szCs w:val="24"/>
              </w:rPr>
              <w:t xml:space="preserve"> </w:t>
            </w:r>
            <w:r w:rsidR="00365ADF" w:rsidRPr="00D31EB5">
              <w:rPr>
                <w:rFonts w:ascii="Times New Roman" w:hAnsi="Times New Roman"/>
                <w:sz w:val="24"/>
                <w:szCs w:val="24"/>
              </w:rPr>
              <w:t>Заказчиком</w:t>
            </w:r>
            <w:r w:rsidR="00D06CEE">
              <w:rPr>
                <w:rFonts w:ascii="Times New Roman" w:hAnsi="Times New Roman"/>
                <w:sz w:val="24"/>
                <w:szCs w:val="24"/>
              </w:rPr>
              <w:t>;</w:t>
            </w:r>
          </w:p>
          <w:p w:rsidR="00365ADF" w:rsidRPr="00325615" w:rsidRDefault="00D40887" w:rsidP="00365ADF">
            <w:pPr>
              <w:spacing w:after="0" w:line="240" w:lineRule="auto"/>
              <w:jc w:val="both"/>
              <w:rPr>
                <w:rFonts w:ascii="Times New Roman" w:hAnsi="Times New Roman"/>
                <w:sz w:val="24"/>
                <w:szCs w:val="24"/>
              </w:rPr>
            </w:pPr>
            <w:r>
              <w:rPr>
                <w:rFonts w:ascii="Times New Roman" w:hAnsi="Times New Roman"/>
                <w:b/>
                <w:sz w:val="24"/>
                <w:szCs w:val="24"/>
              </w:rPr>
              <w:t>2</w:t>
            </w:r>
            <w:r w:rsidR="00CF725A" w:rsidRPr="00CF725A">
              <w:rPr>
                <w:rFonts w:ascii="Times New Roman" w:hAnsi="Times New Roman"/>
                <w:b/>
                <w:sz w:val="24"/>
                <w:szCs w:val="24"/>
              </w:rPr>
              <w:t>)</w:t>
            </w:r>
            <w:r w:rsidR="00CF725A">
              <w:rPr>
                <w:rFonts w:ascii="Times New Roman" w:hAnsi="Times New Roman"/>
                <w:sz w:val="24"/>
                <w:szCs w:val="24"/>
              </w:rPr>
              <w:t xml:space="preserve"> </w:t>
            </w:r>
            <w:r w:rsidR="00365ADF" w:rsidRPr="00325615">
              <w:rPr>
                <w:rFonts w:ascii="Times New Roman" w:hAnsi="Times New Roman"/>
                <w:sz w:val="24"/>
                <w:szCs w:val="24"/>
              </w:rPr>
              <w:t>Получить в СПб ГАУ «Центр государственной экспертизы» положительное заключение проверки достоверности определения сметной стоимости (в случае превышения стоимости строительно-монтажных работ 10 000</w:t>
            </w:r>
            <w:r w:rsidR="008130D1">
              <w:rPr>
                <w:rFonts w:ascii="Times New Roman" w:hAnsi="Times New Roman"/>
                <w:sz w:val="24"/>
                <w:szCs w:val="24"/>
              </w:rPr>
              <w:t> </w:t>
            </w:r>
            <w:r w:rsidR="00365ADF" w:rsidRPr="00325615">
              <w:rPr>
                <w:rFonts w:ascii="Times New Roman" w:hAnsi="Times New Roman"/>
                <w:sz w:val="24"/>
                <w:szCs w:val="24"/>
              </w:rPr>
              <w:t>000</w:t>
            </w:r>
            <w:r w:rsidR="008130D1">
              <w:rPr>
                <w:rFonts w:ascii="Times New Roman" w:hAnsi="Times New Roman"/>
                <w:sz w:val="24"/>
                <w:szCs w:val="24"/>
              </w:rPr>
              <w:t xml:space="preserve"> </w:t>
            </w:r>
            <w:r w:rsidR="00365ADF" w:rsidRPr="00325615">
              <w:rPr>
                <w:rFonts w:ascii="Times New Roman" w:hAnsi="Times New Roman"/>
                <w:sz w:val="24"/>
                <w:szCs w:val="24"/>
              </w:rPr>
              <w:t>руб.)</w:t>
            </w:r>
          </w:p>
          <w:p w:rsidR="00CF725A" w:rsidRDefault="00365ADF" w:rsidP="00CF725A">
            <w:pPr>
              <w:spacing w:after="0" w:line="240" w:lineRule="auto"/>
              <w:jc w:val="both"/>
              <w:rPr>
                <w:rFonts w:ascii="Times New Roman" w:hAnsi="Times New Roman"/>
                <w:sz w:val="24"/>
                <w:szCs w:val="24"/>
              </w:rPr>
            </w:pPr>
            <w:r w:rsidRPr="00325615">
              <w:rPr>
                <w:rFonts w:ascii="Times New Roman" w:hAnsi="Times New Roman"/>
                <w:sz w:val="24"/>
                <w:szCs w:val="24"/>
              </w:rPr>
              <w:t xml:space="preserve"> Экспертиза по проведению проверки достоверности определения сметной стоимости в СПб ГАУ ЦГЭ </w:t>
            </w:r>
            <w:r w:rsidR="00F924B8">
              <w:rPr>
                <w:rFonts w:ascii="Times New Roman" w:hAnsi="Times New Roman"/>
                <w:sz w:val="24"/>
                <w:szCs w:val="24"/>
              </w:rPr>
              <w:br/>
            </w:r>
            <w:r w:rsidRPr="00325615">
              <w:rPr>
                <w:rFonts w:ascii="Times New Roman" w:hAnsi="Times New Roman"/>
                <w:sz w:val="24"/>
                <w:szCs w:val="24"/>
              </w:rPr>
              <w:t>(Санкт-Петербургское государственное автономное учреждение «Центр государственной экспертизы») осуществляется Исполнителем при участии Заказчика</w:t>
            </w:r>
            <w:r>
              <w:rPr>
                <w:rFonts w:ascii="Times New Roman" w:hAnsi="Times New Roman"/>
                <w:sz w:val="24"/>
                <w:szCs w:val="24"/>
              </w:rPr>
              <w:t>.</w:t>
            </w:r>
            <w:r w:rsidR="00CF725A" w:rsidRPr="00D31EB5">
              <w:rPr>
                <w:rFonts w:ascii="Times New Roman" w:hAnsi="Times New Roman"/>
                <w:sz w:val="24"/>
                <w:szCs w:val="24"/>
              </w:rPr>
              <w:t xml:space="preserve"> </w:t>
            </w:r>
          </w:p>
          <w:p w:rsidR="00365ADF" w:rsidRPr="00D31EB5" w:rsidRDefault="00CF725A" w:rsidP="00365ADF">
            <w:pPr>
              <w:spacing w:after="0" w:line="240" w:lineRule="auto"/>
              <w:jc w:val="both"/>
              <w:rPr>
                <w:rFonts w:ascii="Times New Roman" w:hAnsi="Times New Roman"/>
                <w:sz w:val="24"/>
                <w:szCs w:val="24"/>
              </w:rPr>
            </w:pPr>
            <w:r w:rsidRPr="00D31EB5">
              <w:rPr>
                <w:rFonts w:ascii="Times New Roman" w:hAnsi="Times New Roman"/>
                <w:sz w:val="24"/>
                <w:szCs w:val="24"/>
              </w:rPr>
              <w:t>Ответственность за соответствие рабочей документации требованиям Заказчика, нормативным требованиям, исходным данным несет Подрядчик.</w:t>
            </w:r>
          </w:p>
        </w:tc>
      </w:tr>
      <w:tr w:rsidR="00365ADF" w:rsidRPr="00D31EB5" w:rsidTr="0042418B">
        <w:trPr>
          <w:trHeight w:val="695"/>
        </w:trPr>
        <w:tc>
          <w:tcPr>
            <w:tcW w:w="738" w:type="dxa"/>
          </w:tcPr>
          <w:p w:rsidR="00365ADF" w:rsidRPr="009B325E" w:rsidRDefault="00365ADF"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365ADF" w:rsidRPr="00D31EB5" w:rsidRDefault="00365ADF" w:rsidP="00365ADF">
            <w:pPr>
              <w:spacing w:after="0" w:line="240" w:lineRule="auto"/>
              <w:rPr>
                <w:rFonts w:ascii="Times New Roman" w:hAnsi="Times New Roman"/>
                <w:sz w:val="24"/>
                <w:szCs w:val="24"/>
              </w:rPr>
            </w:pPr>
            <w:r w:rsidRPr="00D31EB5">
              <w:rPr>
                <w:rFonts w:ascii="Times New Roman" w:hAnsi="Times New Roman"/>
                <w:sz w:val="24"/>
                <w:szCs w:val="24"/>
              </w:rPr>
              <w:t>Требования о передаваемой Заказчику документации</w:t>
            </w:r>
          </w:p>
        </w:tc>
        <w:tc>
          <w:tcPr>
            <w:tcW w:w="6848" w:type="dxa"/>
          </w:tcPr>
          <w:p w:rsidR="00365ADF" w:rsidRPr="00D31EB5" w:rsidRDefault="00365ADF" w:rsidP="00365ADF">
            <w:pPr>
              <w:spacing w:after="0" w:line="240" w:lineRule="auto"/>
              <w:jc w:val="both"/>
              <w:rPr>
                <w:rFonts w:ascii="Times New Roman" w:hAnsi="Times New Roman"/>
                <w:sz w:val="24"/>
                <w:szCs w:val="24"/>
              </w:rPr>
            </w:pPr>
            <w:r w:rsidRPr="00D31EB5">
              <w:rPr>
                <w:rFonts w:ascii="Times New Roman" w:hAnsi="Times New Roman"/>
                <w:sz w:val="24"/>
                <w:szCs w:val="24"/>
              </w:rPr>
              <w:t xml:space="preserve">Подрядчик по окончании проектных работ передает Заказчику полный комплект проектно-сметной документации, включающей оборудование, объемы строительных работ, потребность в материалах и энергоносителях, копии проектной, сметной документации: </w:t>
            </w:r>
          </w:p>
          <w:p w:rsidR="00365ADF" w:rsidRPr="00D31EB5" w:rsidRDefault="00365ADF" w:rsidP="00365ADF">
            <w:pPr>
              <w:spacing w:after="0" w:line="240" w:lineRule="auto"/>
              <w:jc w:val="both"/>
              <w:rPr>
                <w:rFonts w:ascii="Times New Roman" w:hAnsi="Times New Roman"/>
                <w:sz w:val="24"/>
                <w:szCs w:val="24"/>
              </w:rPr>
            </w:pPr>
            <w:r w:rsidRPr="00D31EB5">
              <w:rPr>
                <w:rFonts w:ascii="Times New Roman" w:hAnsi="Times New Roman"/>
                <w:sz w:val="24"/>
                <w:szCs w:val="24"/>
              </w:rPr>
              <w:t>-3 экземпляра на бумажном носителе, в сброшюрованном виде, прошитых и заверенных печатью проектной организации;</w:t>
            </w:r>
          </w:p>
          <w:p w:rsidR="00365ADF" w:rsidRPr="00D31EB5" w:rsidRDefault="00365ADF" w:rsidP="00365ADF">
            <w:pPr>
              <w:spacing w:after="0" w:line="240" w:lineRule="auto"/>
              <w:jc w:val="both"/>
              <w:rPr>
                <w:rFonts w:ascii="Times New Roman" w:hAnsi="Times New Roman"/>
                <w:sz w:val="24"/>
                <w:szCs w:val="24"/>
              </w:rPr>
            </w:pPr>
            <w:r>
              <w:rPr>
                <w:rFonts w:ascii="Times New Roman" w:hAnsi="Times New Roman"/>
                <w:sz w:val="24"/>
                <w:szCs w:val="24"/>
              </w:rPr>
              <w:t>-2</w:t>
            </w:r>
            <w:r w:rsidRPr="00D31EB5">
              <w:rPr>
                <w:rFonts w:ascii="Times New Roman" w:hAnsi="Times New Roman"/>
                <w:sz w:val="24"/>
                <w:szCs w:val="24"/>
              </w:rPr>
              <w:t xml:space="preserve"> экземпляр</w:t>
            </w:r>
            <w:r>
              <w:rPr>
                <w:rFonts w:ascii="Times New Roman" w:hAnsi="Times New Roman"/>
                <w:sz w:val="24"/>
                <w:szCs w:val="24"/>
              </w:rPr>
              <w:t>а</w:t>
            </w:r>
            <w:r w:rsidRPr="00D31EB5">
              <w:rPr>
                <w:rFonts w:ascii="Times New Roman" w:hAnsi="Times New Roman"/>
                <w:sz w:val="24"/>
                <w:szCs w:val="24"/>
              </w:rPr>
              <w:t xml:space="preserve"> в электронном виде: текстовая часть, ведомости объемов работ и спецификации материалов в формате полностью совместимом с документами </w:t>
            </w:r>
            <w:proofErr w:type="spellStart"/>
            <w:r w:rsidRPr="00D31EB5">
              <w:rPr>
                <w:rFonts w:ascii="Times New Roman" w:hAnsi="Times New Roman"/>
                <w:sz w:val="24"/>
                <w:szCs w:val="24"/>
              </w:rPr>
              <w:t>MicrosoftWord</w:t>
            </w:r>
            <w:proofErr w:type="spellEnd"/>
            <w:r w:rsidRPr="00D31EB5">
              <w:rPr>
                <w:rFonts w:ascii="Times New Roman" w:hAnsi="Times New Roman"/>
                <w:sz w:val="24"/>
                <w:szCs w:val="24"/>
              </w:rPr>
              <w:t>, сметная документация – в формате программы, прошедшей сертификацию соответствия и в «</w:t>
            </w:r>
            <w:proofErr w:type="spellStart"/>
            <w:r w:rsidRPr="00D31EB5">
              <w:rPr>
                <w:rFonts w:ascii="Times New Roman" w:hAnsi="Times New Roman"/>
                <w:sz w:val="24"/>
                <w:szCs w:val="24"/>
              </w:rPr>
              <w:t>Word</w:t>
            </w:r>
            <w:proofErr w:type="spellEnd"/>
            <w:r w:rsidRPr="00D31EB5">
              <w:rPr>
                <w:rFonts w:ascii="Times New Roman" w:hAnsi="Times New Roman"/>
                <w:sz w:val="24"/>
                <w:szCs w:val="24"/>
              </w:rPr>
              <w:t xml:space="preserve">», чертежи и схемы в формате полностью совместимом с документами </w:t>
            </w:r>
            <w:proofErr w:type="spellStart"/>
            <w:r w:rsidRPr="00D31EB5">
              <w:rPr>
                <w:rFonts w:ascii="Times New Roman" w:hAnsi="Times New Roman"/>
                <w:sz w:val="24"/>
                <w:szCs w:val="24"/>
              </w:rPr>
              <w:t>AutoCAD</w:t>
            </w:r>
            <w:proofErr w:type="spellEnd"/>
            <w:r w:rsidRPr="00D31EB5">
              <w:rPr>
                <w:rFonts w:ascii="Times New Roman" w:hAnsi="Times New Roman"/>
                <w:sz w:val="24"/>
                <w:szCs w:val="24"/>
              </w:rPr>
              <w:t xml:space="preserve"> и «PDF»), рекомендовано сметные расчеты (локальные сметы) выполнить в сметной программе «Гранд-Смета»</w:t>
            </w:r>
            <w:r>
              <w:rPr>
                <w:rFonts w:ascii="Times New Roman" w:hAnsi="Times New Roman"/>
                <w:sz w:val="24"/>
                <w:szCs w:val="24"/>
              </w:rPr>
              <w:t>,</w:t>
            </w:r>
            <w:r>
              <w:t xml:space="preserve"> </w:t>
            </w:r>
            <w:proofErr w:type="spellStart"/>
            <w:r>
              <w:rPr>
                <w:rFonts w:ascii="Times New Roman" w:hAnsi="Times New Roman"/>
                <w:sz w:val="24"/>
                <w:szCs w:val="24"/>
              </w:rPr>
              <w:t>SmetaWizard</w:t>
            </w:r>
            <w:proofErr w:type="spellEnd"/>
            <w:r>
              <w:rPr>
                <w:rFonts w:ascii="Times New Roman" w:hAnsi="Times New Roman"/>
                <w:sz w:val="24"/>
                <w:szCs w:val="24"/>
              </w:rPr>
              <w:t xml:space="preserve"> </w:t>
            </w:r>
            <w:r w:rsidRPr="00D31EB5">
              <w:rPr>
                <w:rFonts w:ascii="Times New Roman" w:hAnsi="Times New Roman"/>
                <w:sz w:val="24"/>
                <w:szCs w:val="24"/>
              </w:rPr>
              <w:t xml:space="preserve"> в последней действующей редакции.</w:t>
            </w:r>
          </w:p>
        </w:tc>
      </w:tr>
      <w:tr w:rsidR="00365ADF" w:rsidRPr="00D31EB5" w:rsidTr="0042418B">
        <w:trPr>
          <w:trHeight w:val="695"/>
        </w:trPr>
        <w:tc>
          <w:tcPr>
            <w:tcW w:w="738" w:type="dxa"/>
          </w:tcPr>
          <w:p w:rsidR="00365ADF" w:rsidRPr="009B325E" w:rsidRDefault="00365ADF" w:rsidP="00E461B6">
            <w:pPr>
              <w:pStyle w:val="afa"/>
              <w:numPr>
                <w:ilvl w:val="0"/>
                <w:numId w:val="4"/>
              </w:numPr>
              <w:spacing w:after="0" w:line="240" w:lineRule="auto"/>
              <w:ind w:left="360"/>
              <w:jc w:val="center"/>
              <w:rPr>
                <w:rFonts w:ascii="Times New Roman" w:hAnsi="Times New Roman"/>
                <w:sz w:val="24"/>
                <w:szCs w:val="24"/>
              </w:rPr>
            </w:pPr>
          </w:p>
        </w:tc>
        <w:tc>
          <w:tcPr>
            <w:tcW w:w="2977" w:type="dxa"/>
          </w:tcPr>
          <w:p w:rsidR="00365ADF" w:rsidRPr="00D31EB5" w:rsidRDefault="00365ADF" w:rsidP="00365ADF">
            <w:pPr>
              <w:spacing w:after="0" w:line="240" w:lineRule="auto"/>
              <w:rPr>
                <w:rFonts w:ascii="Times New Roman" w:hAnsi="Times New Roman"/>
                <w:sz w:val="24"/>
                <w:szCs w:val="24"/>
              </w:rPr>
            </w:pPr>
            <w:r>
              <w:rPr>
                <w:rFonts w:ascii="Times New Roman" w:hAnsi="Times New Roman"/>
                <w:sz w:val="24"/>
                <w:szCs w:val="24"/>
              </w:rPr>
              <w:t>Состав проекта</w:t>
            </w:r>
          </w:p>
        </w:tc>
        <w:tc>
          <w:tcPr>
            <w:tcW w:w="6848" w:type="dxa"/>
          </w:tcPr>
          <w:p w:rsidR="00365ADF" w:rsidRDefault="00365ADF" w:rsidP="00375DF5">
            <w:pPr>
              <w:widowControl w:val="0"/>
              <w:spacing w:after="0"/>
              <w:rPr>
                <w:rFonts w:ascii="Times New Roman" w:hAnsi="Times New Roman"/>
                <w:sz w:val="24"/>
                <w:szCs w:val="24"/>
              </w:rPr>
            </w:pPr>
            <w:r w:rsidRPr="007E7D79">
              <w:rPr>
                <w:rFonts w:ascii="Times New Roman" w:hAnsi="Times New Roman"/>
                <w:b/>
                <w:sz w:val="24"/>
                <w:szCs w:val="24"/>
              </w:rPr>
              <w:t>АС</w:t>
            </w:r>
            <w:r w:rsidRPr="007E7D79">
              <w:rPr>
                <w:rFonts w:ascii="Times New Roman" w:hAnsi="Times New Roman"/>
                <w:sz w:val="24"/>
                <w:szCs w:val="24"/>
              </w:rPr>
              <w:t xml:space="preserve"> – Архитектурно-строительные решения</w:t>
            </w:r>
            <w:r w:rsidR="00C2423E">
              <w:rPr>
                <w:rFonts w:ascii="Times New Roman" w:hAnsi="Times New Roman"/>
                <w:sz w:val="24"/>
                <w:szCs w:val="24"/>
              </w:rPr>
              <w:t>;</w:t>
            </w:r>
          </w:p>
          <w:p w:rsidR="00F4660C" w:rsidRPr="00375DF5" w:rsidRDefault="00F4660C" w:rsidP="00375DF5">
            <w:pPr>
              <w:widowControl w:val="0"/>
              <w:spacing w:after="0"/>
              <w:rPr>
                <w:rFonts w:ascii="Times New Roman" w:hAnsi="Times New Roman"/>
                <w:b/>
                <w:sz w:val="24"/>
                <w:szCs w:val="24"/>
              </w:rPr>
            </w:pPr>
            <w:r w:rsidRPr="00375DF5">
              <w:rPr>
                <w:rFonts w:ascii="Times New Roman" w:hAnsi="Times New Roman"/>
                <w:b/>
                <w:sz w:val="24"/>
                <w:szCs w:val="24"/>
              </w:rPr>
              <w:t xml:space="preserve">ВК – </w:t>
            </w:r>
            <w:r w:rsidRPr="00375DF5">
              <w:rPr>
                <w:rFonts w:ascii="Times New Roman" w:hAnsi="Times New Roman"/>
                <w:sz w:val="24"/>
                <w:szCs w:val="24"/>
              </w:rPr>
              <w:t>Водоснабжение и канализация</w:t>
            </w:r>
            <w:r w:rsidR="00375DF5">
              <w:rPr>
                <w:rFonts w:ascii="Times New Roman" w:hAnsi="Times New Roman"/>
                <w:sz w:val="24"/>
                <w:szCs w:val="24"/>
              </w:rPr>
              <w:t>;</w:t>
            </w:r>
          </w:p>
          <w:p w:rsidR="00F4660C" w:rsidRPr="00375DF5" w:rsidRDefault="00F4660C" w:rsidP="00375DF5">
            <w:pPr>
              <w:widowControl w:val="0"/>
              <w:spacing w:after="0"/>
              <w:rPr>
                <w:rFonts w:ascii="Times New Roman" w:hAnsi="Times New Roman"/>
                <w:sz w:val="24"/>
                <w:szCs w:val="24"/>
              </w:rPr>
            </w:pPr>
            <w:r w:rsidRPr="00375DF5">
              <w:rPr>
                <w:rFonts w:ascii="Times New Roman" w:hAnsi="Times New Roman"/>
                <w:b/>
                <w:sz w:val="24"/>
                <w:szCs w:val="24"/>
              </w:rPr>
              <w:t xml:space="preserve">ОВ – </w:t>
            </w:r>
            <w:r w:rsidR="00375DF5">
              <w:rPr>
                <w:rFonts w:ascii="Times New Roman" w:hAnsi="Times New Roman"/>
                <w:sz w:val="24"/>
                <w:szCs w:val="24"/>
              </w:rPr>
              <w:t xml:space="preserve">Отопление и </w:t>
            </w:r>
            <w:r w:rsidRPr="00375DF5">
              <w:rPr>
                <w:rFonts w:ascii="Times New Roman" w:hAnsi="Times New Roman"/>
                <w:sz w:val="24"/>
                <w:szCs w:val="24"/>
              </w:rPr>
              <w:t>вентиляция</w:t>
            </w:r>
            <w:r w:rsidR="00375DF5">
              <w:rPr>
                <w:rFonts w:ascii="Times New Roman" w:hAnsi="Times New Roman"/>
                <w:sz w:val="24"/>
                <w:szCs w:val="24"/>
              </w:rPr>
              <w:t>;</w:t>
            </w:r>
          </w:p>
          <w:p w:rsidR="00375DF5" w:rsidRPr="00375DF5" w:rsidRDefault="00375DF5" w:rsidP="00375DF5">
            <w:pPr>
              <w:widowControl w:val="0"/>
              <w:spacing w:after="0"/>
              <w:rPr>
                <w:rFonts w:ascii="Times New Roman" w:hAnsi="Times New Roman"/>
                <w:sz w:val="24"/>
                <w:szCs w:val="24"/>
              </w:rPr>
            </w:pPr>
            <w:r w:rsidRPr="00375DF5">
              <w:rPr>
                <w:rFonts w:ascii="Times New Roman" w:hAnsi="Times New Roman"/>
                <w:b/>
                <w:sz w:val="24"/>
                <w:szCs w:val="24"/>
              </w:rPr>
              <w:t xml:space="preserve">ЭС – </w:t>
            </w:r>
            <w:r w:rsidRPr="00375DF5">
              <w:rPr>
                <w:rFonts w:ascii="Times New Roman" w:hAnsi="Times New Roman"/>
                <w:sz w:val="24"/>
                <w:szCs w:val="24"/>
              </w:rPr>
              <w:t>Электроснабжение</w:t>
            </w:r>
            <w:r>
              <w:rPr>
                <w:rFonts w:ascii="Times New Roman" w:hAnsi="Times New Roman"/>
                <w:sz w:val="24"/>
                <w:szCs w:val="24"/>
              </w:rPr>
              <w:t>;</w:t>
            </w:r>
          </w:p>
          <w:p w:rsidR="00375DF5" w:rsidRDefault="00375DF5" w:rsidP="00375DF5">
            <w:pPr>
              <w:widowControl w:val="0"/>
              <w:spacing w:after="0"/>
              <w:rPr>
                <w:rFonts w:ascii="Times New Roman" w:hAnsi="Times New Roman"/>
                <w:sz w:val="24"/>
                <w:szCs w:val="24"/>
              </w:rPr>
            </w:pPr>
            <w:r w:rsidRPr="00375DF5">
              <w:rPr>
                <w:rFonts w:ascii="Times New Roman" w:hAnsi="Times New Roman"/>
                <w:b/>
                <w:sz w:val="24"/>
                <w:szCs w:val="24"/>
              </w:rPr>
              <w:t xml:space="preserve">ЭО – </w:t>
            </w:r>
            <w:r w:rsidRPr="00375DF5">
              <w:rPr>
                <w:rFonts w:ascii="Times New Roman" w:hAnsi="Times New Roman"/>
                <w:sz w:val="24"/>
                <w:szCs w:val="24"/>
              </w:rPr>
              <w:t>Электрическое освещение (внутреннее)</w:t>
            </w:r>
            <w:r>
              <w:rPr>
                <w:rFonts w:ascii="Times New Roman" w:hAnsi="Times New Roman"/>
                <w:sz w:val="24"/>
                <w:szCs w:val="24"/>
              </w:rPr>
              <w:t>;</w:t>
            </w:r>
          </w:p>
          <w:p w:rsidR="004A028A" w:rsidRPr="00D31EB5" w:rsidRDefault="00C2423E" w:rsidP="00375DF5">
            <w:pPr>
              <w:spacing w:after="0" w:line="240" w:lineRule="auto"/>
              <w:jc w:val="both"/>
              <w:rPr>
                <w:rFonts w:ascii="Times New Roman" w:hAnsi="Times New Roman"/>
                <w:sz w:val="24"/>
                <w:szCs w:val="24"/>
              </w:rPr>
            </w:pPr>
            <w:r w:rsidRPr="007E7D79">
              <w:rPr>
                <w:rFonts w:ascii="Times New Roman" w:hAnsi="Times New Roman"/>
                <w:b/>
                <w:sz w:val="24"/>
                <w:szCs w:val="24"/>
              </w:rPr>
              <w:t>СД</w:t>
            </w:r>
            <w:r w:rsidRPr="007E7D79">
              <w:rPr>
                <w:rFonts w:ascii="Times New Roman" w:hAnsi="Times New Roman"/>
                <w:sz w:val="24"/>
                <w:szCs w:val="24"/>
              </w:rPr>
              <w:t xml:space="preserve"> – Сметная документация</w:t>
            </w:r>
            <w:r>
              <w:rPr>
                <w:rFonts w:ascii="Times New Roman" w:hAnsi="Times New Roman"/>
                <w:sz w:val="24"/>
                <w:szCs w:val="24"/>
              </w:rPr>
              <w:t>.</w:t>
            </w:r>
          </w:p>
        </w:tc>
      </w:tr>
    </w:tbl>
    <w:p w:rsidR="00A615C3" w:rsidRDefault="00A615C3" w:rsidP="00A615C3">
      <w:pPr>
        <w:widowControl w:val="0"/>
        <w:autoSpaceDE w:val="0"/>
        <w:autoSpaceDN w:val="0"/>
        <w:adjustRightInd w:val="0"/>
        <w:spacing w:after="0" w:line="240" w:lineRule="auto"/>
        <w:jc w:val="both"/>
        <w:rPr>
          <w:rFonts w:ascii="Times New Roman" w:hAnsi="Times New Roman"/>
          <w:b/>
          <w:sz w:val="24"/>
          <w:szCs w:val="24"/>
        </w:rPr>
      </w:pPr>
    </w:p>
    <w:p w:rsidR="00A615C3" w:rsidRPr="00BA0895" w:rsidRDefault="00A615C3" w:rsidP="00835C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sz w:val="24"/>
          <w:szCs w:val="24"/>
        </w:rPr>
        <w:t xml:space="preserve">                                                                                              </w:t>
      </w:r>
    </w:p>
    <w:p w:rsidR="00D31EB5" w:rsidRDefault="00D31EB5" w:rsidP="00D31EB5">
      <w:pPr>
        <w:spacing w:after="0" w:line="240" w:lineRule="auto"/>
        <w:jc w:val="center"/>
        <w:rPr>
          <w:rFonts w:ascii="Times New Roman" w:hAnsi="Times New Roman"/>
          <w:b/>
          <w:sz w:val="24"/>
          <w:szCs w:val="24"/>
        </w:rPr>
      </w:pPr>
    </w:p>
    <w:sectPr w:rsidR="00D31EB5" w:rsidSect="009768E8">
      <w:headerReference w:type="even" r:id="rId12"/>
      <w:headerReference w:type="default" r:id="rId13"/>
      <w:footerReference w:type="even" r:id="rId14"/>
      <w:footerReference w:type="default" r:id="rId15"/>
      <w:footerReference w:type="first" r:id="rId16"/>
      <w:pgSz w:w="11906" w:h="16838"/>
      <w:pgMar w:top="284" w:right="720" w:bottom="567" w:left="720" w:header="709" w:footer="2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314" w:rsidRPr="00B377D0" w:rsidRDefault="00A90314" w:rsidP="004C72F2">
      <w:pPr>
        <w:pStyle w:val="Heading"/>
        <w:rPr>
          <w:rFonts w:ascii="Calibri" w:eastAsia="Times New Roman" w:hAnsi="Calibri" w:cs="Times New Roman"/>
          <w:b w:val="0"/>
          <w:bCs w:val="0"/>
        </w:rPr>
      </w:pPr>
      <w:r>
        <w:separator/>
      </w:r>
    </w:p>
  </w:endnote>
  <w:endnote w:type="continuationSeparator" w:id="0">
    <w:p w:rsidR="00A90314" w:rsidRPr="00B377D0" w:rsidRDefault="00A90314" w:rsidP="004C72F2">
      <w:pPr>
        <w:pStyle w:val="Heading"/>
        <w:rPr>
          <w:rFonts w:ascii="Calibri" w:eastAsia="Times New Roman" w:hAnsi="Calibri" w:cs="Times New Roman"/>
          <w:b w:val="0"/>
          <w:bCs w:val="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5A8" w:rsidRDefault="001225A8" w:rsidP="006C31EB">
    <w:pPr>
      <w:framePr w:wrap="around"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4</w:t>
    </w:r>
    <w:r>
      <w:rPr>
        <w:rFonts w:ascii="Arial" w:hAnsi="Arial"/>
      </w:rPr>
      <w:fldChar w:fldCharType="end"/>
    </w:r>
    <w:r>
      <w:rPr>
        <w:rFonts w:ascii="Arial" w:hAnsi="Arial"/>
      </w:rPr>
      <w:tab/>
    </w:r>
  </w:p>
  <w:p w:rsidR="001225A8" w:rsidRDefault="001225A8" w:rsidP="006C31EB">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5A8" w:rsidRDefault="001225A8" w:rsidP="007A521A">
    <w:pPr>
      <w:pStyle w:val="a0"/>
      <w:numPr>
        <w:ilvl w:val="0"/>
        <w:numId w:val="0"/>
      </w:num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5A8" w:rsidRDefault="00360DB7">
    <w:pPr>
      <w:pStyle w:val="a0"/>
    </w:pPr>
    <w:r>
      <w:rPr>
        <w:noProof/>
      </w:rPr>
      <mc:AlternateContent>
        <mc:Choice Requires="wps">
          <w:drawing>
            <wp:anchor distT="0" distB="0" distL="114300" distR="114300" simplePos="0" relativeHeight="251657728" behindDoc="0" locked="0" layoutInCell="1" allowOverlap="1">
              <wp:simplePos x="0" y="0"/>
              <wp:positionH relativeFrom="page">
                <wp:posOffset>6999605</wp:posOffset>
              </wp:positionH>
              <wp:positionV relativeFrom="page">
                <wp:posOffset>9972040</wp:posOffset>
              </wp:positionV>
              <wp:extent cx="762000" cy="895350"/>
              <wp:effectExtent l="0" t="0" r="1270" b="6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5A8" w:rsidRPr="000D2006" w:rsidRDefault="001225A8" w:rsidP="006C31EB">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1" o:spid="_x0000_s1026" style="position:absolute;left:0;text-align:left;margin-left:551.15pt;margin-top:785.2pt;width:60pt;height:7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" stroked="f">
              <v:textbox>
                <w:txbxContent>
                  <w:p w:rsidR="001225A8" w:rsidRPr="000D2006" w:rsidRDefault="001225A8" w:rsidP="006C31EB">
                    <w:pPr>
                      <w:rPr>
                        <w:szCs w:val="20"/>
                      </w:rPr>
                    </w:pP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314" w:rsidRPr="00B377D0" w:rsidRDefault="00A90314" w:rsidP="004C72F2">
      <w:pPr>
        <w:pStyle w:val="Heading"/>
        <w:rPr>
          <w:rFonts w:ascii="Calibri" w:eastAsia="Times New Roman" w:hAnsi="Calibri" w:cs="Times New Roman"/>
          <w:b w:val="0"/>
          <w:bCs w:val="0"/>
        </w:rPr>
      </w:pPr>
      <w:r>
        <w:separator/>
      </w:r>
    </w:p>
  </w:footnote>
  <w:footnote w:type="continuationSeparator" w:id="0">
    <w:p w:rsidR="00A90314" w:rsidRPr="00B377D0" w:rsidRDefault="00A90314" w:rsidP="004C72F2">
      <w:pPr>
        <w:pStyle w:val="Heading"/>
        <w:rPr>
          <w:rFonts w:ascii="Calibri" w:eastAsia="Times New Roman" w:hAnsi="Calibri" w:cs="Times New Roman"/>
          <w:b w:val="0"/>
          <w:bCs w:val="0"/>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5A8" w:rsidRDefault="001225A8" w:rsidP="006C31EB">
    <w:pPr>
      <w:pStyle w:val="ae"/>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4</w:t>
    </w:r>
    <w:r>
      <w:rPr>
        <w:rStyle w:val="af4"/>
      </w:rPr>
      <w:fldChar w:fldCharType="end"/>
    </w:r>
  </w:p>
  <w:p w:rsidR="001225A8" w:rsidRDefault="001225A8">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5A8" w:rsidRDefault="001225A8" w:rsidP="006C31EB">
    <w:pPr>
      <w:pStyle w:val="ae"/>
      <w:keepNex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402C7"/>
    <w:multiLevelType w:val="hybridMultilevel"/>
    <w:tmpl w:val="DDF483A4"/>
    <w:lvl w:ilvl="0" w:tplc="0DBAE342">
      <w:start w:val="1"/>
      <w:numFmt w:val="decimal"/>
      <w:suff w:val="space"/>
      <w:lvlText w:val="%1."/>
      <w:lvlJc w:val="left"/>
      <w:pPr>
        <w:ind w:left="72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CEE5883"/>
    <w:multiLevelType w:val="hybridMultilevel"/>
    <w:tmpl w:val="02306D7A"/>
    <w:lvl w:ilvl="0" w:tplc="819847A2">
      <w:start w:val="1"/>
      <w:numFmt w:val="decimal"/>
      <w:suff w:val="space"/>
      <w:lvlText w:val="%1)"/>
      <w:lvlJc w:val="left"/>
      <w:pPr>
        <w:ind w:left="284" w:firstLine="76"/>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6565215"/>
    <w:multiLevelType w:val="hybridMultilevel"/>
    <w:tmpl w:val="7102D422"/>
    <w:lvl w:ilvl="0" w:tplc="9610472A">
      <w:start w:val="1"/>
      <w:numFmt w:val="russianLower"/>
      <w:suff w:val="space"/>
      <w:lvlText w:val="%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56FD02A9"/>
    <w:multiLevelType w:val="hybridMultilevel"/>
    <w:tmpl w:val="AC1A0CAC"/>
    <w:lvl w:ilvl="0" w:tplc="7BC006E8">
      <w:start w:val="1"/>
      <w:numFmt w:val="russianLower"/>
      <w:suff w:val="space"/>
      <w:lvlText w:val="%1)"/>
      <w:lvlJc w:val="left"/>
      <w:pPr>
        <w:ind w:left="360" w:hanging="360"/>
      </w:pPr>
      <w:rPr>
        <w:rFonts w:hint="default"/>
        <w:b/>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5">
    <w:nsid w:val="59E97A20"/>
    <w:multiLevelType w:val="hybridMultilevel"/>
    <w:tmpl w:val="69125270"/>
    <w:lvl w:ilvl="0" w:tplc="FE583D2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FA61D90"/>
    <w:multiLevelType w:val="hybridMultilevel"/>
    <w:tmpl w:val="61A68612"/>
    <w:lvl w:ilvl="0" w:tplc="F1AE3EA8">
      <w:start w:val="1"/>
      <w:numFmt w:val="russianLower"/>
      <w:suff w:val="space"/>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5FF33682"/>
    <w:multiLevelType w:val="hybridMultilevel"/>
    <w:tmpl w:val="65585294"/>
    <w:lvl w:ilvl="0" w:tplc="5F2C9216">
      <w:start w:val="1"/>
      <w:numFmt w:val="russianLower"/>
      <w:suff w:val="space"/>
      <w:lvlText w:val="%1)"/>
      <w:lvlJc w:val="left"/>
      <w:pPr>
        <w:ind w:left="501" w:hanging="360"/>
      </w:pPr>
      <w:rPr>
        <w:rFonts w:hint="default"/>
        <w:b/>
      </w:rPr>
    </w:lvl>
    <w:lvl w:ilvl="1" w:tplc="04190019" w:tentative="1">
      <w:start w:val="1"/>
      <w:numFmt w:val="lowerLetter"/>
      <w:lvlText w:val="%2."/>
      <w:lvlJc w:val="left"/>
      <w:pPr>
        <w:ind w:left="636" w:hanging="360"/>
      </w:pPr>
    </w:lvl>
    <w:lvl w:ilvl="2" w:tplc="0419001B" w:tentative="1">
      <w:start w:val="1"/>
      <w:numFmt w:val="lowerRoman"/>
      <w:lvlText w:val="%3."/>
      <w:lvlJc w:val="right"/>
      <w:pPr>
        <w:ind w:left="1356" w:hanging="180"/>
      </w:pPr>
    </w:lvl>
    <w:lvl w:ilvl="3" w:tplc="0419000F" w:tentative="1">
      <w:start w:val="1"/>
      <w:numFmt w:val="decimal"/>
      <w:lvlText w:val="%4."/>
      <w:lvlJc w:val="left"/>
      <w:pPr>
        <w:ind w:left="2076" w:hanging="360"/>
      </w:pPr>
    </w:lvl>
    <w:lvl w:ilvl="4" w:tplc="04190019" w:tentative="1">
      <w:start w:val="1"/>
      <w:numFmt w:val="lowerLetter"/>
      <w:lvlText w:val="%5."/>
      <w:lvlJc w:val="left"/>
      <w:pPr>
        <w:ind w:left="2796" w:hanging="360"/>
      </w:pPr>
    </w:lvl>
    <w:lvl w:ilvl="5" w:tplc="0419001B" w:tentative="1">
      <w:start w:val="1"/>
      <w:numFmt w:val="lowerRoman"/>
      <w:lvlText w:val="%6."/>
      <w:lvlJc w:val="right"/>
      <w:pPr>
        <w:ind w:left="3516" w:hanging="180"/>
      </w:pPr>
    </w:lvl>
    <w:lvl w:ilvl="6" w:tplc="0419000F" w:tentative="1">
      <w:start w:val="1"/>
      <w:numFmt w:val="decimal"/>
      <w:lvlText w:val="%7."/>
      <w:lvlJc w:val="left"/>
      <w:pPr>
        <w:ind w:left="4236" w:hanging="360"/>
      </w:pPr>
    </w:lvl>
    <w:lvl w:ilvl="7" w:tplc="04190019" w:tentative="1">
      <w:start w:val="1"/>
      <w:numFmt w:val="lowerLetter"/>
      <w:lvlText w:val="%8."/>
      <w:lvlJc w:val="left"/>
      <w:pPr>
        <w:ind w:left="4956" w:hanging="360"/>
      </w:pPr>
    </w:lvl>
    <w:lvl w:ilvl="8" w:tplc="0419001B" w:tentative="1">
      <w:start w:val="1"/>
      <w:numFmt w:val="lowerRoman"/>
      <w:lvlText w:val="%9."/>
      <w:lvlJc w:val="right"/>
      <w:pPr>
        <w:ind w:left="5676" w:hanging="180"/>
      </w:pPr>
    </w:lvl>
  </w:abstractNum>
  <w:abstractNum w:abstractNumId="8">
    <w:nsid w:val="6CF70BC1"/>
    <w:multiLevelType w:val="multilevel"/>
    <w:tmpl w:val="5BEABA66"/>
    <w:lvl w:ilvl="0">
      <w:start w:val="1"/>
      <w:numFmt w:val="decimal"/>
      <w:pStyle w:val="a0"/>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a1"/>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8"/>
  </w:num>
  <w:num w:numId="2">
    <w:abstractNumId w:val="2"/>
  </w:num>
  <w:num w:numId="3">
    <w:abstractNumId w:val="1"/>
  </w:num>
  <w:num w:numId="4">
    <w:abstractNumId w:val="5"/>
  </w:num>
  <w:num w:numId="5">
    <w:abstractNumId w:val="7"/>
  </w:num>
  <w:num w:numId="6">
    <w:abstractNumId w:val="0"/>
  </w:num>
  <w:num w:numId="7">
    <w:abstractNumId w:val="4"/>
  </w:num>
  <w:num w:numId="8">
    <w:abstractNumId w:val="6"/>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DF2"/>
    <w:rsid w:val="00007DE4"/>
    <w:rsid w:val="00014008"/>
    <w:rsid w:val="0001428B"/>
    <w:rsid w:val="00031D06"/>
    <w:rsid w:val="00032205"/>
    <w:rsid w:val="00040249"/>
    <w:rsid w:val="00041BE6"/>
    <w:rsid w:val="00043823"/>
    <w:rsid w:val="00045B95"/>
    <w:rsid w:val="00045E7D"/>
    <w:rsid w:val="000522FF"/>
    <w:rsid w:val="00062B81"/>
    <w:rsid w:val="000660CE"/>
    <w:rsid w:val="0007294D"/>
    <w:rsid w:val="00073668"/>
    <w:rsid w:val="00075E1E"/>
    <w:rsid w:val="00077001"/>
    <w:rsid w:val="00077FE7"/>
    <w:rsid w:val="0008467F"/>
    <w:rsid w:val="0008700E"/>
    <w:rsid w:val="00092AC6"/>
    <w:rsid w:val="0009520E"/>
    <w:rsid w:val="000A019B"/>
    <w:rsid w:val="000A0BAD"/>
    <w:rsid w:val="000A52E9"/>
    <w:rsid w:val="000A6325"/>
    <w:rsid w:val="000A75A6"/>
    <w:rsid w:val="000B10A4"/>
    <w:rsid w:val="000B35EA"/>
    <w:rsid w:val="000C045A"/>
    <w:rsid w:val="000C7016"/>
    <w:rsid w:val="000D2ACD"/>
    <w:rsid w:val="000D36D7"/>
    <w:rsid w:val="000D423B"/>
    <w:rsid w:val="000E15F0"/>
    <w:rsid w:val="000E42A5"/>
    <w:rsid w:val="000F31BD"/>
    <w:rsid w:val="000F618B"/>
    <w:rsid w:val="000F6B69"/>
    <w:rsid w:val="001034E3"/>
    <w:rsid w:val="00105D19"/>
    <w:rsid w:val="00106D3B"/>
    <w:rsid w:val="0011433D"/>
    <w:rsid w:val="00120769"/>
    <w:rsid w:val="001225A8"/>
    <w:rsid w:val="001228A6"/>
    <w:rsid w:val="00124267"/>
    <w:rsid w:val="00125F39"/>
    <w:rsid w:val="001329CF"/>
    <w:rsid w:val="001334D1"/>
    <w:rsid w:val="00135362"/>
    <w:rsid w:val="00136282"/>
    <w:rsid w:val="00140F4A"/>
    <w:rsid w:val="00147EE4"/>
    <w:rsid w:val="001506CD"/>
    <w:rsid w:val="00173055"/>
    <w:rsid w:val="00177104"/>
    <w:rsid w:val="00181FA2"/>
    <w:rsid w:val="00183D2F"/>
    <w:rsid w:val="00191A6C"/>
    <w:rsid w:val="00191F16"/>
    <w:rsid w:val="0019410B"/>
    <w:rsid w:val="001B4886"/>
    <w:rsid w:val="001B609D"/>
    <w:rsid w:val="001B60C2"/>
    <w:rsid w:val="001B66F6"/>
    <w:rsid w:val="001B6C53"/>
    <w:rsid w:val="001C1ECA"/>
    <w:rsid w:val="001D4AC0"/>
    <w:rsid w:val="001D57AC"/>
    <w:rsid w:val="001D7799"/>
    <w:rsid w:val="001E00F8"/>
    <w:rsid w:val="001F38AD"/>
    <w:rsid w:val="001F4E2F"/>
    <w:rsid w:val="001F5D97"/>
    <w:rsid w:val="00203AE0"/>
    <w:rsid w:val="00203EE3"/>
    <w:rsid w:val="002052F8"/>
    <w:rsid w:val="00212F7A"/>
    <w:rsid w:val="00216E62"/>
    <w:rsid w:val="00217DDA"/>
    <w:rsid w:val="002217E4"/>
    <w:rsid w:val="00225A03"/>
    <w:rsid w:val="002343DF"/>
    <w:rsid w:val="002363D4"/>
    <w:rsid w:val="00241640"/>
    <w:rsid w:val="00243C03"/>
    <w:rsid w:val="002448E1"/>
    <w:rsid w:val="002469CC"/>
    <w:rsid w:val="00251E1E"/>
    <w:rsid w:val="00260F08"/>
    <w:rsid w:val="0026705A"/>
    <w:rsid w:val="00271BD8"/>
    <w:rsid w:val="00273D4F"/>
    <w:rsid w:val="002748C0"/>
    <w:rsid w:val="00280917"/>
    <w:rsid w:val="00286F15"/>
    <w:rsid w:val="00287622"/>
    <w:rsid w:val="00291D0A"/>
    <w:rsid w:val="00292F45"/>
    <w:rsid w:val="00294ECD"/>
    <w:rsid w:val="002957F1"/>
    <w:rsid w:val="00295845"/>
    <w:rsid w:val="0029602B"/>
    <w:rsid w:val="002B2E5D"/>
    <w:rsid w:val="002C189F"/>
    <w:rsid w:val="002C3BF7"/>
    <w:rsid w:val="002C7004"/>
    <w:rsid w:val="002C7AA1"/>
    <w:rsid w:val="002D084F"/>
    <w:rsid w:val="002D52EA"/>
    <w:rsid w:val="002E210C"/>
    <w:rsid w:val="002E560F"/>
    <w:rsid w:val="002E5ECE"/>
    <w:rsid w:val="002F067D"/>
    <w:rsid w:val="002F07BC"/>
    <w:rsid w:val="002F0974"/>
    <w:rsid w:val="002F4C04"/>
    <w:rsid w:val="002F7474"/>
    <w:rsid w:val="003042BA"/>
    <w:rsid w:val="00304DE6"/>
    <w:rsid w:val="00305E17"/>
    <w:rsid w:val="00306DE7"/>
    <w:rsid w:val="00312018"/>
    <w:rsid w:val="00317839"/>
    <w:rsid w:val="00322229"/>
    <w:rsid w:val="00322334"/>
    <w:rsid w:val="00323957"/>
    <w:rsid w:val="00323D70"/>
    <w:rsid w:val="00325615"/>
    <w:rsid w:val="0033362B"/>
    <w:rsid w:val="00336F1E"/>
    <w:rsid w:val="00342C2F"/>
    <w:rsid w:val="003443C9"/>
    <w:rsid w:val="0034648B"/>
    <w:rsid w:val="00347EA4"/>
    <w:rsid w:val="00351236"/>
    <w:rsid w:val="00352592"/>
    <w:rsid w:val="00353A24"/>
    <w:rsid w:val="00354745"/>
    <w:rsid w:val="00360DB7"/>
    <w:rsid w:val="00362186"/>
    <w:rsid w:val="003658C0"/>
    <w:rsid w:val="00365ADF"/>
    <w:rsid w:val="00375DF5"/>
    <w:rsid w:val="00381AE6"/>
    <w:rsid w:val="0038280E"/>
    <w:rsid w:val="00385C09"/>
    <w:rsid w:val="00385C51"/>
    <w:rsid w:val="00386773"/>
    <w:rsid w:val="00387E59"/>
    <w:rsid w:val="00390CA4"/>
    <w:rsid w:val="003946F3"/>
    <w:rsid w:val="003951B0"/>
    <w:rsid w:val="003953D8"/>
    <w:rsid w:val="00396EDA"/>
    <w:rsid w:val="00397670"/>
    <w:rsid w:val="003A0732"/>
    <w:rsid w:val="003A486E"/>
    <w:rsid w:val="003B0133"/>
    <w:rsid w:val="003B1760"/>
    <w:rsid w:val="003B2A12"/>
    <w:rsid w:val="003C0D78"/>
    <w:rsid w:val="003C17FC"/>
    <w:rsid w:val="003C44BE"/>
    <w:rsid w:val="003C4688"/>
    <w:rsid w:val="003C779C"/>
    <w:rsid w:val="003D09B4"/>
    <w:rsid w:val="003D2433"/>
    <w:rsid w:val="003D44AC"/>
    <w:rsid w:val="003E2C68"/>
    <w:rsid w:val="003E523D"/>
    <w:rsid w:val="003E706F"/>
    <w:rsid w:val="003F0222"/>
    <w:rsid w:val="003F086B"/>
    <w:rsid w:val="003F0DA3"/>
    <w:rsid w:val="003F417A"/>
    <w:rsid w:val="003F5110"/>
    <w:rsid w:val="003F77D0"/>
    <w:rsid w:val="0040432A"/>
    <w:rsid w:val="00404E1F"/>
    <w:rsid w:val="004068C1"/>
    <w:rsid w:val="004203D3"/>
    <w:rsid w:val="0042418B"/>
    <w:rsid w:val="004306CA"/>
    <w:rsid w:val="00437011"/>
    <w:rsid w:val="00443817"/>
    <w:rsid w:val="0044403E"/>
    <w:rsid w:val="00460578"/>
    <w:rsid w:val="0046190B"/>
    <w:rsid w:val="00465F89"/>
    <w:rsid w:val="00473678"/>
    <w:rsid w:val="00473A2A"/>
    <w:rsid w:val="00474F50"/>
    <w:rsid w:val="00475FEB"/>
    <w:rsid w:val="004765E6"/>
    <w:rsid w:val="00481652"/>
    <w:rsid w:val="0048200B"/>
    <w:rsid w:val="00482215"/>
    <w:rsid w:val="00485202"/>
    <w:rsid w:val="004920C8"/>
    <w:rsid w:val="00493A7F"/>
    <w:rsid w:val="00495DD0"/>
    <w:rsid w:val="004A028A"/>
    <w:rsid w:val="004A113C"/>
    <w:rsid w:val="004A1308"/>
    <w:rsid w:val="004A2055"/>
    <w:rsid w:val="004A478A"/>
    <w:rsid w:val="004A50AE"/>
    <w:rsid w:val="004A6700"/>
    <w:rsid w:val="004A78AE"/>
    <w:rsid w:val="004B56C4"/>
    <w:rsid w:val="004B645D"/>
    <w:rsid w:val="004C24E8"/>
    <w:rsid w:val="004C4462"/>
    <w:rsid w:val="004C5DB9"/>
    <w:rsid w:val="004C6CE7"/>
    <w:rsid w:val="004C72F2"/>
    <w:rsid w:val="004D4B8E"/>
    <w:rsid w:val="004D5741"/>
    <w:rsid w:val="004D5A49"/>
    <w:rsid w:val="004E45CE"/>
    <w:rsid w:val="004F23F0"/>
    <w:rsid w:val="005015B7"/>
    <w:rsid w:val="00503605"/>
    <w:rsid w:val="00503865"/>
    <w:rsid w:val="0050600F"/>
    <w:rsid w:val="00506A67"/>
    <w:rsid w:val="005076B8"/>
    <w:rsid w:val="00512785"/>
    <w:rsid w:val="0053724C"/>
    <w:rsid w:val="0054077C"/>
    <w:rsid w:val="00541577"/>
    <w:rsid w:val="005417FF"/>
    <w:rsid w:val="00542536"/>
    <w:rsid w:val="00565B7E"/>
    <w:rsid w:val="00566C89"/>
    <w:rsid w:val="00571623"/>
    <w:rsid w:val="00571715"/>
    <w:rsid w:val="00575E2D"/>
    <w:rsid w:val="00577E17"/>
    <w:rsid w:val="005816AC"/>
    <w:rsid w:val="00581731"/>
    <w:rsid w:val="005951D5"/>
    <w:rsid w:val="005A59B9"/>
    <w:rsid w:val="005B1071"/>
    <w:rsid w:val="005B10CC"/>
    <w:rsid w:val="005B49F1"/>
    <w:rsid w:val="005B5A44"/>
    <w:rsid w:val="005C2604"/>
    <w:rsid w:val="005C4644"/>
    <w:rsid w:val="005E2FDB"/>
    <w:rsid w:val="005E3BF3"/>
    <w:rsid w:val="005E43CE"/>
    <w:rsid w:val="005E5964"/>
    <w:rsid w:val="005E5DF9"/>
    <w:rsid w:val="005F6696"/>
    <w:rsid w:val="005F6AD3"/>
    <w:rsid w:val="005F7644"/>
    <w:rsid w:val="00602498"/>
    <w:rsid w:val="006028CA"/>
    <w:rsid w:val="00606134"/>
    <w:rsid w:val="0060720D"/>
    <w:rsid w:val="00614FD7"/>
    <w:rsid w:val="00615843"/>
    <w:rsid w:val="006212F9"/>
    <w:rsid w:val="00621CE8"/>
    <w:rsid w:val="00621D9A"/>
    <w:rsid w:val="0062544B"/>
    <w:rsid w:val="006259C9"/>
    <w:rsid w:val="006310ED"/>
    <w:rsid w:val="00642B16"/>
    <w:rsid w:val="00653A3F"/>
    <w:rsid w:val="00655540"/>
    <w:rsid w:val="00656097"/>
    <w:rsid w:val="006640A7"/>
    <w:rsid w:val="006664A5"/>
    <w:rsid w:val="006722D5"/>
    <w:rsid w:val="00672654"/>
    <w:rsid w:val="00675B03"/>
    <w:rsid w:val="006804DF"/>
    <w:rsid w:val="00691311"/>
    <w:rsid w:val="006915A0"/>
    <w:rsid w:val="006A0A46"/>
    <w:rsid w:val="006A1733"/>
    <w:rsid w:val="006B0FA5"/>
    <w:rsid w:val="006B4189"/>
    <w:rsid w:val="006B562A"/>
    <w:rsid w:val="006B6A9E"/>
    <w:rsid w:val="006C224D"/>
    <w:rsid w:val="006C31EB"/>
    <w:rsid w:val="006D7B55"/>
    <w:rsid w:val="006D7DFA"/>
    <w:rsid w:val="006E3D70"/>
    <w:rsid w:val="006E7308"/>
    <w:rsid w:val="006F17BD"/>
    <w:rsid w:val="006F17E3"/>
    <w:rsid w:val="006F256B"/>
    <w:rsid w:val="006F3483"/>
    <w:rsid w:val="006F6BA6"/>
    <w:rsid w:val="00701D9B"/>
    <w:rsid w:val="007030C1"/>
    <w:rsid w:val="0071233D"/>
    <w:rsid w:val="00716309"/>
    <w:rsid w:val="007207AD"/>
    <w:rsid w:val="00724FF5"/>
    <w:rsid w:val="007271EE"/>
    <w:rsid w:val="00731FA0"/>
    <w:rsid w:val="00733C27"/>
    <w:rsid w:val="007353A7"/>
    <w:rsid w:val="007452E2"/>
    <w:rsid w:val="00751D9C"/>
    <w:rsid w:val="00755384"/>
    <w:rsid w:val="00755BAF"/>
    <w:rsid w:val="00756E1A"/>
    <w:rsid w:val="00761523"/>
    <w:rsid w:val="0077132B"/>
    <w:rsid w:val="00773623"/>
    <w:rsid w:val="007773CC"/>
    <w:rsid w:val="00782C4E"/>
    <w:rsid w:val="00783416"/>
    <w:rsid w:val="00786AE1"/>
    <w:rsid w:val="00786D56"/>
    <w:rsid w:val="007878CB"/>
    <w:rsid w:val="0079157C"/>
    <w:rsid w:val="00795FF5"/>
    <w:rsid w:val="007A521A"/>
    <w:rsid w:val="007A657E"/>
    <w:rsid w:val="007B136A"/>
    <w:rsid w:val="007B18AC"/>
    <w:rsid w:val="007B19E3"/>
    <w:rsid w:val="007B25E9"/>
    <w:rsid w:val="007B311E"/>
    <w:rsid w:val="007B4883"/>
    <w:rsid w:val="007B54FC"/>
    <w:rsid w:val="007B66BE"/>
    <w:rsid w:val="007D404D"/>
    <w:rsid w:val="007D72E3"/>
    <w:rsid w:val="007E26F1"/>
    <w:rsid w:val="007E31D4"/>
    <w:rsid w:val="007E6D45"/>
    <w:rsid w:val="007E7D79"/>
    <w:rsid w:val="007E7EBE"/>
    <w:rsid w:val="007F137C"/>
    <w:rsid w:val="007F2137"/>
    <w:rsid w:val="008015D1"/>
    <w:rsid w:val="00807CA6"/>
    <w:rsid w:val="00810BA5"/>
    <w:rsid w:val="008130D1"/>
    <w:rsid w:val="00813B45"/>
    <w:rsid w:val="0081478E"/>
    <w:rsid w:val="00816ED4"/>
    <w:rsid w:val="00817749"/>
    <w:rsid w:val="00823A79"/>
    <w:rsid w:val="00823DAC"/>
    <w:rsid w:val="00827F1A"/>
    <w:rsid w:val="00833ABD"/>
    <w:rsid w:val="00833D4E"/>
    <w:rsid w:val="00835CA7"/>
    <w:rsid w:val="00836791"/>
    <w:rsid w:val="00840BCD"/>
    <w:rsid w:val="00840D5D"/>
    <w:rsid w:val="00841E39"/>
    <w:rsid w:val="008438B4"/>
    <w:rsid w:val="00844637"/>
    <w:rsid w:val="00845CC9"/>
    <w:rsid w:val="008473A5"/>
    <w:rsid w:val="008534A9"/>
    <w:rsid w:val="00853ED4"/>
    <w:rsid w:val="00855B4D"/>
    <w:rsid w:val="00856B77"/>
    <w:rsid w:val="008570A9"/>
    <w:rsid w:val="00861EF3"/>
    <w:rsid w:val="0087328C"/>
    <w:rsid w:val="00874DF2"/>
    <w:rsid w:val="008755D0"/>
    <w:rsid w:val="00882680"/>
    <w:rsid w:val="00885200"/>
    <w:rsid w:val="00886B44"/>
    <w:rsid w:val="00887BC4"/>
    <w:rsid w:val="008904D6"/>
    <w:rsid w:val="008907D2"/>
    <w:rsid w:val="00892CA0"/>
    <w:rsid w:val="008A2CB9"/>
    <w:rsid w:val="008A3EDE"/>
    <w:rsid w:val="008B017B"/>
    <w:rsid w:val="008B2C24"/>
    <w:rsid w:val="008B3F2B"/>
    <w:rsid w:val="008B5AAD"/>
    <w:rsid w:val="008B5B0A"/>
    <w:rsid w:val="008B7E49"/>
    <w:rsid w:val="008C297F"/>
    <w:rsid w:val="008C355B"/>
    <w:rsid w:val="008C5D12"/>
    <w:rsid w:val="008D1BBF"/>
    <w:rsid w:val="008D3D3C"/>
    <w:rsid w:val="008D419A"/>
    <w:rsid w:val="008D4595"/>
    <w:rsid w:val="008D6940"/>
    <w:rsid w:val="008E2F9D"/>
    <w:rsid w:val="008E5ECE"/>
    <w:rsid w:val="008E7E71"/>
    <w:rsid w:val="008F3007"/>
    <w:rsid w:val="008F3471"/>
    <w:rsid w:val="008F4313"/>
    <w:rsid w:val="008F7701"/>
    <w:rsid w:val="00914D43"/>
    <w:rsid w:val="00917A2B"/>
    <w:rsid w:val="009206F9"/>
    <w:rsid w:val="00923889"/>
    <w:rsid w:val="009256E3"/>
    <w:rsid w:val="00946F02"/>
    <w:rsid w:val="0095312C"/>
    <w:rsid w:val="009536E2"/>
    <w:rsid w:val="009545B3"/>
    <w:rsid w:val="0095536C"/>
    <w:rsid w:val="00955A94"/>
    <w:rsid w:val="009561C6"/>
    <w:rsid w:val="0096377F"/>
    <w:rsid w:val="00973579"/>
    <w:rsid w:val="009762BF"/>
    <w:rsid w:val="009768E8"/>
    <w:rsid w:val="00980366"/>
    <w:rsid w:val="00981850"/>
    <w:rsid w:val="00983778"/>
    <w:rsid w:val="00993615"/>
    <w:rsid w:val="009963D3"/>
    <w:rsid w:val="00996E49"/>
    <w:rsid w:val="009A16C7"/>
    <w:rsid w:val="009A1F09"/>
    <w:rsid w:val="009A441B"/>
    <w:rsid w:val="009B325E"/>
    <w:rsid w:val="009B34B1"/>
    <w:rsid w:val="009B363E"/>
    <w:rsid w:val="009C28A0"/>
    <w:rsid w:val="009C3C2A"/>
    <w:rsid w:val="009C6192"/>
    <w:rsid w:val="009C781B"/>
    <w:rsid w:val="009D2D05"/>
    <w:rsid w:val="009D3C6E"/>
    <w:rsid w:val="009D7E6D"/>
    <w:rsid w:val="009E1DCF"/>
    <w:rsid w:val="009E3923"/>
    <w:rsid w:val="009E7FDC"/>
    <w:rsid w:val="009F00EC"/>
    <w:rsid w:val="009F321E"/>
    <w:rsid w:val="009F451E"/>
    <w:rsid w:val="00A005F5"/>
    <w:rsid w:val="00A0489A"/>
    <w:rsid w:val="00A126B6"/>
    <w:rsid w:val="00A14941"/>
    <w:rsid w:val="00A14D87"/>
    <w:rsid w:val="00A16E67"/>
    <w:rsid w:val="00A204C8"/>
    <w:rsid w:val="00A24BD4"/>
    <w:rsid w:val="00A24F2B"/>
    <w:rsid w:val="00A279DA"/>
    <w:rsid w:val="00A31014"/>
    <w:rsid w:val="00A31165"/>
    <w:rsid w:val="00A367CD"/>
    <w:rsid w:val="00A43DDB"/>
    <w:rsid w:val="00A473FA"/>
    <w:rsid w:val="00A530EC"/>
    <w:rsid w:val="00A56F6D"/>
    <w:rsid w:val="00A575B8"/>
    <w:rsid w:val="00A615C3"/>
    <w:rsid w:val="00A67897"/>
    <w:rsid w:val="00A712B8"/>
    <w:rsid w:val="00A728B2"/>
    <w:rsid w:val="00A737DC"/>
    <w:rsid w:val="00A777EF"/>
    <w:rsid w:val="00A850B6"/>
    <w:rsid w:val="00A90314"/>
    <w:rsid w:val="00A92CDA"/>
    <w:rsid w:val="00AA5092"/>
    <w:rsid w:val="00AB2FF8"/>
    <w:rsid w:val="00AC36ED"/>
    <w:rsid w:val="00AC5229"/>
    <w:rsid w:val="00AC7B61"/>
    <w:rsid w:val="00AD46ED"/>
    <w:rsid w:val="00AE0223"/>
    <w:rsid w:val="00AE17C1"/>
    <w:rsid w:val="00AE59EE"/>
    <w:rsid w:val="00AE63B3"/>
    <w:rsid w:val="00AE7E2E"/>
    <w:rsid w:val="00B029A7"/>
    <w:rsid w:val="00B11090"/>
    <w:rsid w:val="00B130ED"/>
    <w:rsid w:val="00B131A4"/>
    <w:rsid w:val="00B15FF3"/>
    <w:rsid w:val="00B219FF"/>
    <w:rsid w:val="00B23E62"/>
    <w:rsid w:val="00B26375"/>
    <w:rsid w:val="00B27A7C"/>
    <w:rsid w:val="00B34F96"/>
    <w:rsid w:val="00B3534E"/>
    <w:rsid w:val="00B36C41"/>
    <w:rsid w:val="00B377D0"/>
    <w:rsid w:val="00B40AFF"/>
    <w:rsid w:val="00B4162D"/>
    <w:rsid w:val="00B53804"/>
    <w:rsid w:val="00B539D0"/>
    <w:rsid w:val="00B57245"/>
    <w:rsid w:val="00B6579F"/>
    <w:rsid w:val="00B73D17"/>
    <w:rsid w:val="00B76168"/>
    <w:rsid w:val="00B762A9"/>
    <w:rsid w:val="00B76E81"/>
    <w:rsid w:val="00B80A52"/>
    <w:rsid w:val="00B848D5"/>
    <w:rsid w:val="00B854D8"/>
    <w:rsid w:val="00B91328"/>
    <w:rsid w:val="00B95CD6"/>
    <w:rsid w:val="00B96F36"/>
    <w:rsid w:val="00BA0895"/>
    <w:rsid w:val="00BA2B84"/>
    <w:rsid w:val="00BB0FA5"/>
    <w:rsid w:val="00BB69C6"/>
    <w:rsid w:val="00BB6DE1"/>
    <w:rsid w:val="00BD18BE"/>
    <w:rsid w:val="00BD6B66"/>
    <w:rsid w:val="00BD7A18"/>
    <w:rsid w:val="00BE5E93"/>
    <w:rsid w:val="00BF25E7"/>
    <w:rsid w:val="00BF6005"/>
    <w:rsid w:val="00C01291"/>
    <w:rsid w:val="00C06AE4"/>
    <w:rsid w:val="00C06EB0"/>
    <w:rsid w:val="00C07F9C"/>
    <w:rsid w:val="00C20231"/>
    <w:rsid w:val="00C21E35"/>
    <w:rsid w:val="00C226D7"/>
    <w:rsid w:val="00C22E08"/>
    <w:rsid w:val="00C22F97"/>
    <w:rsid w:val="00C2413F"/>
    <w:rsid w:val="00C2423E"/>
    <w:rsid w:val="00C27DF3"/>
    <w:rsid w:val="00C31998"/>
    <w:rsid w:val="00C31FD8"/>
    <w:rsid w:val="00C33EE0"/>
    <w:rsid w:val="00C469C2"/>
    <w:rsid w:val="00C64558"/>
    <w:rsid w:val="00C64EFB"/>
    <w:rsid w:val="00C672FC"/>
    <w:rsid w:val="00C72D28"/>
    <w:rsid w:val="00C75233"/>
    <w:rsid w:val="00C8401C"/>
    <w:rsid w:val="00C876F8"/>
    <w:rsid w:val="00C927AF"/>
    <w:rsid w:val="00C97927"/>
    <w:rsid w:val="00CA3318"/>
    <w:rsid w:val="00CA696C"/>
    <w:rsid w:val="00CB1448"/>
    <w:rsid w:val="00CB234D"/>
    <w:rsid w:val="00CB5FCB"/>
    <w:rsid w:val="00CB7929"/>
    <w:rsid w:val="00CB7F4F"/>
    <w:rsid w:val="00CC373E"/>
    <w:rsid w:val="00CC6142"/>
    <w:rsid w:val="00CD22FF"/>
    <w:rsid w:val="00CD2BA1"/>
    <w:rsid w:val="00CD6748"/>
    <w:rsid w:val="00CE1543"/>
    <w:rsid w:val="00CE177F"/>
    <w:rsid w:val="00CE2C06"/>
    <w:rsid w:val="00CE3BAE"/>
    <w:rsid w:val="00CF69FC"/>
    <w:rsid w:val="00CF725A"/>
    <w:rsid w:val="00CF7404"/>
    <w:rsid w:val="00D00082"/>
    <w:rsid w:val="00D05988"/>
    <w:rsid w:val="00D06CEE"/>
    <w:rsid w:val="00D10996"/>
    <w:rsid w:val="00D13250"/>
    <w:rsid w:val="00D16E05"/>
    <w:rsid w:val="00D1701F"/>
    <w:rsid w:val="00D2287F"/>
    <w:rsid w:val="00D273B9"/>
    <w:rsid w:val="00D30097"/>
    <w:rsid w:val="00D31EB5"/>
    <w:rsid w:val="00D32DCB"/>
    <w:rsid w:val="00D40887"/>
    <w:rsid w:val="00D43848"/>
    <w:rsid w:val="00D43D10"/>
    <w:rsid w:val="00D6072D"/>
    <w:rsid w:val="00D620EA"/>
    <w:rsid w:val="00D62C07"/>
    <w:rsid w:val="00D719B1"/>
    <w:rsid w:val="00D808A9"/>
    <w:rsid w:val="00D82A46"/>
    <w:rsid w:val="00D94614"/>
    <w:rsid w:val="00D94ED7"/>
    <w:rsid w:val="00D94F3A"/>
    <w:rsid w:val="00D96BFA"/>
    <w:rsid w:val="00D977E3"/>
    <w:rsid w:val="00D97DE0"/>
    <w:rsid w:val="00DA11B4"/>
    <w:rsid w:val="00DA1E15"/>
    <w:rsid w:val="00DA33FF"/>
    <w:rsid w:val="00DA343F"/>
    <w:rsid w:val="00DA3ED6"/>
    <w:rsid w:val="00DA6EF6"/>
    <w:rsid w:val="00DB1EEB"/>
    <w:rsid w:val="00DC4023"/>
    <w:rsid w:val="00DC621F"/>
    <w:rsid w:val="00DD0713"/>
    <w:rsid w:val="00DD3E26"/>
    <w:rsid w:val="00DD4D75"/>
    <w:rsid w:val="00DD669A"/>
    <w:rsid w:val="00DD6FCE"/>
    <w:rsid w:val="00DD796C"/>
    <w:rsid w:val="00DE2B3F"/>
    <w:rsid w:val="00DE2CF2"/>
    <w:rsid w:val="00DF47B1"/>
    <w:rsid w:val="00DF4E59"/>
    <w:rsid w:val="00DF5888"/>
    <w:rsid w:val="00DF59FE"/>
    <w:rsid w:val="00E00E2C"/>
    <w:rsid w:val="00E025F6"/>
    <w:rsid w:val="00E06AF8"/>
    <w:rsid w:val="00E12E45"/>
    <w:rsid w:val="00E164B7"/>
    <w:rsid w:val="00E20553"/>
    <w:rsid w:val="00E20F01"/>
    <w:rsid w:val="00E22FEA"/>
    <w:rsid w:val="00E26461"/>
    <w:rsid w:val="00E27B6C"/>
    <w:rsid w:val="00E3130E"/>
    <w:rsid w:val="00E316A4"/>
    <w:rsid w:val="00E331DD"/>
    <w:rsid w:val="00E400EC"/>
    <w:rsid w:val="00E415F6"/>
    <w:rsid w:val="00E461B6"/>
    <w:rsid w:val="00E46EAF"/>
    <w:rsid w:val="00E4748A"/>
    <w:rsid w:val="00E479E1"/>
    <w:rsid w:val="00E50E9C"/>
    <w:rsid w:val="00E51062"/>
    <w:rsid w:val="00E5238A"/>
    <w:rsid w:val="00E53005"/>
    <w:rsid w:val="00E55931"/>
    <w:rsid w:val="00E600F0"/>
    <w:rsid w:val="00E6038B"/>
    <w:rsid w:val="00E62C4B"/>
    <w:rsid w:val="00E65C89"/>
    <w:rsid w:val="00E6666F"/>
    <w:rsid w:val="00E67087"/>
    <w:rsid w:val="00E7515B"/>
    <w:rsid w:val="00E868A2"/>
    <w:rsid w:val="00E91349"/>
    <w:rsid w:val="00E92678"/>
    <w:rsid w:val="00E93820"/>
    <w:rsid w:val="00EB230B"/>
    <w:rsid w:val="00EB3099"/>
    <w:rsid w:val="00EB3602"/>
    <w:rsid w:val="00EB5235"/>
    <w:rsid w:val="00EC0715"/>
    <w:rsid w:val="00EC749D"/>
    <w:rsid w:val="00ED01AD"/>
    <w:rsid w:val="00ED1370"/>
    <w:rsid w:val="00ED1D6E"/>
    <w:rsid w:val="00ED3F58"/>
    <w:rsid w:val="00ED672D"/>
    <w:rsid w:val="00ED6A44"/>
    <w:rsid w:val="00ED6BC4"/>
    <w:rsid w:val="00EE3F14"/>
    <w:rsid w:val="00EE7D47"/>
    <w:rsid w:val="00EF0BF1"/>
    <w:rsid w:val="00EF394A"/>
    <w:rsid w:val="00EF5391"/>
    <w:rsid w:val="00EF5EB3"/>
    <w:rsid w:val="00F00E51"/>
    <w:rsid w:val="00F03D40"/>
    <w:rsid w:val="00F0511B"/>
    <w:rsid w:val="00F1133C"/>
    <w:rsid w:val="00F12C8A"/>
    <w:rsid w:val="00F1685F"/>
    <w:rsid w:val="00F219BD"/>
    <w:rsid w:val="00F24F70"/>
    <w:rsid w:val="00F259D1"/>
    <w:rsid w:val="00F262B2"/>
    <w:rsid w:val="00F26ABB"/>
    <w:rsid w:val="00F44EBB"/>
    <w:rsid w:val="00F4660C"/>
    <w:rsid w:val="00F533E0"/>
    <w:rsid w:val="00F54495"/>
    <w:rsid w:val="00F556EA"/>
    <w:rsid w:val="00F576BD"/>
    <w:rsid w:val="00F5777B"/>
    <w:rsid w:val="00F619D7"/>
    <w:rsid w:val="00F62953"/>
    <w:rsid w:val="00F67700"/>
    <w:rsid w:val="00F71EAF"/>
    <w:rsid w:val="00F72714"/>
    <w:rsid w:val="00F73F30"/>
    <w:rsid w:val="00F74B35"/>
    <w:rsid w:val="00F8024A"/>
    <w:rsid w:val="00F8271E"/>
    <w:rsid w:val="00F874B5"/>
    <w:rsid w:val="00F90296"/>
    <w:rsid w:val="00F924B8"/>
    <w:rsid w:val="00FA11A8"/>
    <w:rsid w:val="00FD1A33"/>
    <w:rsid w:val="00FE1333"/>
    <w:rsid w:val="00FE4B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914D43"/>
    <w:pPr>
      <w:spacing w:after="200" w:line="276" w:lineRule="auto"/>
    </w:pPr>
    <w:rPr>
      <w:sz w:val="22"/>
      <w:szCs w:val="22"/>
    </w:rPr>
  </w:style>
  <w:style w:type="paragraph" w:styleId="1">
    <w:name w:val="heading 1"/>
    <w:basedOn w:val="a2"/>
    <w:next w:val="a2"/>
    <w:link w:val="10"/>
    <w:qFormat/>
    <w:rsid w:val="004C72F2"/>
    <w:pPr>
      <w:keepNext/>
      <w:widowControl w:val="0"/>
      <w:autoSpaceDE w:val="0"/>
      <w:autoSpaceDN w:val="0"/>
      <w:adjustRightInd w:val="0"/>
      <w:spacing w:after="0" w:line="240" w:lineRule="auto"/>
      <w:jc w:val="center"/>
      <w:outlineLvl w:val="0"/>
    </w:pPr>
    <w:rPr>
      <w:rFonts w:ascii="Times New Roman" w:hAnsi="Times New Roman"/>
      <w:b/>
      <w:bCs/>
      <w:sz w:val="24"/>
      <w:szCs w:val="24"/>
    </w:rPr>
  </w:style>
  <w:style w:type="paragraph" w:styleId="2">
    <w:name w:val="heading 2"/>
    <w:basedOn w:val="a2"/>
    <w:next w:val="a2"/>
    <w:link w:val="20"/>
    <w:unhideWhenUsed/>
    <w:qFormat/>
    <w:rsid w:val="004C72F2"/>
    <w:pPr>
      <w:keepNext/>
      <w:spacing w:before="240" w:after="60" w:line="240" w:lineRule="auto"/>
      <w:outlineLvl w:val="1"/>
    </w:pPr>
    <w:rPr>
      <w:rFonts w:ascii="Cambria" w:hAnsi="Cambria"/>
      <w:b/>
      <w:bCs/>
      <w:i/>
      <w:iCs/>
      <w:sz w:val="28"/>
      <w:szCs w:val="28"/>
    </w:rPr>
  </w:style>
  <w:style w:type="paragraph" w:styleId="3">
    <w:name w:val="heading 3"/>
    <w:basedOn w:val="a2"/>
    <w:next w:val="a2"/>
    <w:link w:val="30"/>
    <w:qFormat/>
    <w:rsid w:val="004C72F2"/>
    <w:pPr>
      <w:keepNext/>
      <w:widowControl w:val="0"/>
      <w:autoSpaceDE w:val="0"/>
      <w:autoSpaceDN w:val="0"/>
      <w:adjustRightInd w:val="0"/>
      <w:spacing w:before="240" w:after="60" w:line="240" w:lineRule="auto"/>
      <w:outlineLvl w:val="2"/>
    </w:pPr>
    <w:rPr>
      <w:rFonts w:ascii="Arial" w:hAnsi="Arial" w:cs="Arial"/>
      <w:b/>
      <w:bCs/>
      <w:sz w:val="26"/>
      <w:szCs w:val="26"/>
    </w:rPr>
  </w:style>
  <w:style w:type="paragraph" w:styleId="4">
    <w:name w:val="heading 4"/>
    <w:basedOn w:val="a2"/>
    <w:next w:val="a2"/>
    <w:link w:val="40"/>
    <w:qFormat/>
    <w:rsid w:val="004C72F2"/>
    <w:pPr>
      <w:keepNext/>
      <w:spacing w:after="0" w:line="240" w:lineRule="auto"/>
      <w:outlineLvl w:val="3"/>
    </w:pPr>
    <w:rPr>
      <w:rFonts w:ascii="Times New Roman" w:eastAsia="Arial Unicode MS" w:hAnsi="Times New Roman"/>
      <w:b/>
      <w:sz w:val="24"/>
      <w:szCs w:val="20"/>
    </w:rPr>
  </w:style>
  <w:style w:type="paragraph" w:styleId="6">
    <w:name w:val="heading 6"/>
    <w:basedOn w:val="a2"/>
    <w:next w:val="a2"/>
    <w:link w:val="60"/>
    <w:qFormat/>
    <w:rsid w:val="004C72F2"/>
    <w:pPr>
      <w:keepNext/>
      <w:spacing w:after="0" w:line="240" w:lineRule="auto"/>
      <w:ind w:left="4320"/>
      <w:outlineLvl w:val="5"/>
    </w:pPr>
    <w:rPr>
      <w:rFonts w:ascii="Times New Roman" w:eastAsia="Arial Unicode MS" w:hAnsi="Times New Roman"/>
      <w:sz w:val="24"/>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eading">
    <w:name w:val="Heading"/>
    <w:rsid w:val="00874DF2"/>
    <w:pPr>
      <w:autoSpaceDE w:val="0"/>
      <w:autoSpaceDN w:val="0"/>
      <w:adjustRightInd w:val="0"/>
    </w:pPr>
    <w:rPr>
      <w:rFonts w:ascii="Arial" w:eastAsia="Calibri" w:hAnsi="Arial" w:cs="Arial"/>
      <w:b/>
      <w:bCs/>
      <w:sz w:val="22"/>
      <w:szCs w:val="22"/>
    </w:rPr>
  </w:style>
  <w:style w:type="paragraph" w:customStyle="1" w:styleId="31">
    <w:name w:val="Стиль3 Знак Знак"/>
    <w:basedOn w:val="a2"/>
    <w:next w:val="a2"/>
    <w:link w:val="32"/>
    <w:rsid w:val="00874DF2"/>
    <w:pPr>
      <w:widowControl w:val="0"/>
      <w:tabs>
        <w:tab w:val="num" w:pos="227"/>
      </w:tabs>
      <w:adjustRightInd w:val="0"/>
      <w:spacing w:after="0" w:line="240" w:lineRule="auto"/>
      <w:jc w:val="both"/>
      <w:textAlignment w:val="baseline"/>
    </w:pPr>
    <w:rPr>
      <w:rFonts w:ascii="Times New Roman" w:hAnsi="Times New Roman"/>
      <w:sz w:val="24"/>
      <w:szCs w:val="20"/>
    </w:rPr>
  </w:style>
  <w:style w:type="character" w:customStyle="1" w:styleId="32">
    <w:name w:val="Стиль3 Знак Знак Знак"/>
    <w:link w:val="31"/>
    <w:locked/>
    <w:rsid w:val="00874DF2"/>
    <w:rPr>
      <w:rFonts w:ascii="Times New Roman" w:eastAsia="Times New Roman" w:hAnsi="Times New Roman" w:cs="Times New Roman"/>
      <w:sz w:val="24"/>
      <w:szCs w:val="20"/>
    </w:rPr>
  </w:style>
  <w:style w:type="paragraph" w:customStyle="1" w:styleId="ConsPlusNormal">
    <w:name w:val="ConsPlusNormal"/>
    <w:link w:val="ConsPlusNormal0"/>
    <w:qFormat/>
    <w:rsid w:val="00874DF2"/>
    <w:pPr>
      <w:autoSpaceDE w:val="0"/>
      <w:autoSpaceDN w:val="0"/>
      <w:adjustRightInd w:val="0"/>
      <w:ind w:firstLine="720"/>
    </w:pPr>
    <w:rPr>
      <w:rFonts w:ascii="Arial" w:hAnsi="Arial" w:cs="Arial"/>
    </w:rPr>
  </w:style>
  <w:style w:type="character" w:customStyle="1" w:styleId="ConsPlusNormal0">
    <w:name w:val="ConsPlusNormal Знак"/>
    <w:link w:val="ConsPlusNormal"/>
    <w:rsid w:val="00874DF2"/>
    <w:rPr>
      <w:rFonts w:ascii="Arial" w:eastAsia="Times New Roman" w:hAnsi="Arial" w:cs="Arial"/>
      <w:sz w:val="20"/>
      <w:szCs w:val="20"/>
    </w:rPr>
  </w:style>
  <w:style w:type="character" w:customStyle="1" w:styleId="apple-converted-space">
    <w:name w:val="apple-converted-space"/>
    <w:basedOn w:val="a3"/>
    <w:rsid w:val="00874DF2"/>
  </w:style>
  <w:style w:type="paragraph" w:styleId="a6">
    <w:name w:val="Body Text"/>
    <w:aliases w:val="Список 1,Body Text Char,Основной текст Знак1,Основной текст Знак Знак"/>
    <w:basedOn w:val="a2"/>
    <w:link w:val="a7"/>
    <w:unhideWhenUsed/>
    <w:rsid w:val="00874DF2"/>
    <w:pPr>
      <w:spacing w:after="120"/>
    </w:pPr>
    <w:rPr>
      <w:rFonts w:eastAsia="Calibri"/>
      <w:lang w:eastAsia="en-US"/>
    </w:rPr>
  </w:style>
  <w:style w:type="character" w:customStyle="1" w:styleId="a7">
    <w:name w:val="Основной текст Знак"/>
    <w:aliases w:val="Список 1 Знак,Body Text Char Знак,Основной текст Знак1 Знак,Основной текст Знак Знак Знак"/>
    <w:link w:val="a6"/>
    <w:rsid w:val="00874DF2"/>
    <w:rPr>
      <w:rFonts w:ascii="Calibri" w:eastAsia="Calibri" w:hAnsi="Calibri" w:cs="Times New Roman"/>
      <w:lang w:eastAsia="en-US"/>
    </w:rPr>
  </w:style>
  <w:style w:type="paragraph" w:customStyle="1" w:styleId="33">
    <w:name w:val="Стиль3"/>
    <w:basedOn w:val="21"/>
    <w:rsid w:val="00874DF2"/>
    <w:pPr>
      <w:widowControl w:val="0"/>
      <w:tabs>
        <w:tab w:val="num" w:pos="643"/>
      </w:tabs>
      <w:adjustRightInd w:val="0"/>
      <w:spacing w:after="0" w:line="240" w:lineRule="auto"/>
      <w:ind w:left="643" w:hanging="360"/>
      <w:jc w:val="both"/>
      <w:textAlignment w:val="baseline"/>
    </w:pPr>
    <w:rPr>
      <w:rFonts w:ascii="Times New Roman" w:hAnsi="Times New Roman"/>
      <w:sz w:val="24"/>
      <w:szCs w:val="24"/>
    </w:rPr>
  </w:style>
  <w:style w:type="paragraph" w:styleId="34">
    <w:name w:val="Body Text Indent 3"/>
    <w:basedOn w:val="a2"/>
    <w:link w:val="35"/>
    <w:rsid w:val="00874DF2"/>
    <w:pPr>
      <w:tabs>
        <w:tab w:val="left" w:pos="1260"/>
      </w:tabs>
      <w:spacing w:after="0" w:line="240" w:lineRule="auto"/>
      <w:ind w:firstLine="720"/>
      <w:jc w:val="both"/>
    </w:pPr>
    <w:rPr>
      <w:rFonts w:ascii="Times New Roman" w:hAnsi="Times New Roman"/>
      <w:sz w:val="24"/>
      <w:szCs w:val="24"/>
    </w:rPr>
  </w:style>
  <w:style w:type="character" w:customStyle="1" w:styleId="35">
    <w:name w:val="Основной текст с отступом 3 Знак"/>
    <w:link w:val="34"/>
    <w:rsid w:val="00874DF2"/>
    <w:rPr>
      <w:rFonts w:ascii="Times New Roman" w:eastAsia="Times New Roman" w:hAnsi="Times New Roman" w:cs="Times New Roman"/>
      <w:sz w:val="24"/>
      <w:szCs w:val="24"/>
    </w:rPr>
  </w:style>
  <w:style w:type="paragraph" w:customStyle="1" w:styleId="36">
    <w:name w:val="3"/>
    <w:basedOn w:val="a2"/>
    <w:rsid w:val="00874DF2"/>
    <w:pPr>
      <w:spacing w:after="0" w:line="240" w:lineRule="auto"/>
      <w:jc w:val="both"/>
    </w:pPr>
    <w:rPr>
      <w:rFonts w:ascii="Times New Roman" w:hAnsi="Times New Roman"/>
      <w:sz w:val="24"/>
      <w:szCs w:val="24"/>
    </w:rPr>
  </w:style>
  <w:style w:type="paragraph" w:styleId="a8">
    <w:name w:val="Title"/>
    <w:basedOn w:val="a2"/>
    <w:link w:val="11"/>
    <w:qFormat/>
    <w:rsid w:val="00874DF2"/>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11">
    <w:name w:val="Название Знак1"/>
    <w:link w:val="a8"/>
    <w:rsid w:val="00874DF2"/>
    <w:rPr>
      <w:rFonts w:ascii="Times New Roman" w:eastAsia="Times New Roman" w:hAnsi="Times New Roman" w:cs="Times New Roman"/>
      <w:sz w:val="24"/>
      <w:szCs w:val="24"/>
    </w:rPr>
  </w:style>
  <w:style w:type="paragraph" w:styleId="a9">
    <w:name w:val="Subtitle"/>
    <w:basedOn w:val="a2"/>
    <w:link w:val="aa"/>
    <w:qFormat/>
    <w:rsid w:val="00874DF2"/>
    <w:pPr>
      <w:spacing w:after="60" w:line="240" w:lineRule="auto"/>
      <w:jc w:val="center"/>
      <w:outlineLvl w:val="1"/>
    </w:pPr>
    <w:rPr>
      <w:rFonts w:ascii="Cambria" w:hAnsi="Cambria"/>
      <w:sz w:val="24"/>
      <w:szCs w:val="24"/>
    </w:rPr>
  </w:style>
  <w:style w:type="character" w:customStyle="1" w:styleId="aa">
    <w:name w:val="Подзаголовок Знак"/>
    <w:link w:val="a9"/>
    <w:rsid w:val="00874DF2"/>
    <w:rPr>
      <w:rFonts w:ascii="Cambria" w:eastAsia="Times New Roman" w:hAnsi="Cambria" w:cs="Times New Roman"/>
      <w:sz w:val="24"/>
      <w:szCs w:val="24"/>
    </w:rPr>
  </w:style>
  <w:style w:type="paragraph" w:styleId="21">
    <w:name w:val="Body Text Indent 2"/>
    <w:basedOn w:val="a2"/>
    <w:link w:val="22"/>
    <w:unhideWhenUsed/>
    <w:rsid w:val="00874DF2"/>
    <w:pPr>
      <w:spacing w:after="120" w:line="480" w:lineRule="auto"/>
      <w:ind w:left="283"/>
    </w:pPr>
  </w:style>
  <w:style w:type="character" w:customStyle="1" w:styleId="22">
    <w:name w:val="Основной текст с отступом 2 Знак"/>
    <w:basedOn w:val="a3"/>
    <w:link w:val="21"/>
    <w:uiPriority w:val="99"/>
    <w:semiHidden/>
    <w:rsid w:val="00874DF2"/>
  </w:style>
  <w:style w:type="paragraph" w:styleId="23">
    <w:name w:val="Body Text 2"/>
    <w:basedOn w:val="a2"/>
    <w:link w:val="24"/>
    <w:unhideWhenUsed/>
    <w:rsid w:val="000E42A5"/>
    <w:pPr>
      <w:spacing w:after="120" w:line="480" w:lineRule="auto"/>
    </w:pPr>
  </w:style>
  <w:style w:type="character" w:customStyle="1" w:styleId="24">
    <w:name w:val="Основной текст 2 Знак"/>
    <w:basedOn w:val="a3"/>
    <w:link w:val="23"/>
    <w:rsid w:val="000E42A5"/>
  </w:style>
  <w:style w:type="paragraph" w:styleId="37">
    <w:name w:val="Body Text 3"/>
    <w:basedOn w:val="a2"/>
    <w:link w:val="38"/>
    <w:uiPriority w:val="99"/>
    <w:unhideWhenUsed/>
    <w:rsid w:val="000E42A5"/>
    <w:pPr>
      <w:spacing w:after="120"/>
    </w:pPr>
    <w:rPr>
      <w:sz w:val="16"/>
      <w:szCs w:val="16"/>
    </w:rPr>
  </w:style>
  <w:style w:type="character" w:customStyle="1" w:styleId="38">
    <w:name w:val="Основной текст 3 Знак"/>
    <w:link w:val="37"/>
    <w:uiPriority w:val="99"/>
    <w:rsid w:val="000E42A5"/>
    <w:rPr>
      <w:sz w:val="16"/>
      <w:szCs w:val="16"/>
    </w:rPr>
  </w:style>
  <w:style w:type="character" w:styleId="ab">
    <w:name w:val="Hyperlink"/>
    <w:uiPriority w:val="99"/>
    <w:unhideWhenUsed/>
    <w:rsid w:val="000E42A5"/>
    <w:rPr>
      <w:color w:val="0000FF"/>
      <w:u w:val="single"/>
    </w:rPr>
  </w:style>
  <w:style w:type="paragraph" w:customStyle="1" w:styleId="ConsNormal">
    <w:name w:val="ConsNormal"/>
    <w:link w:val="ConsNormal0"/>
    <w:rsid w:val="000E42A5"/>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0E42A5"/>
    <w:rPr>
      <w:rFonts w:ascii="Arial" w:eastAsia="Times New Roman" w:hAnsi="Arial" w:cs="Arial"/>
    </w:rPr>
  </w:style>
  <w:style w:type="paragraph" w:styleId="ac">
    <w:name w:val="footnote text"/>
    <w:aliases w:val="Знак,Знак2, Знак8 Знак Знак, Знак8 Знак, Знак4 Знак,Знак8 Знак Знак,Знак8 Знак,Char,Знак4 Знак,Знак21,Текст сноски Знак Знак, Знак4 Знак1, Знак4, Знак2 Знак,Footnote Text Char Знак Знак Знак,Footnote Text Char Знак Знак1,Знак7 Знак"/>
    <w:basedOn w:val="a2"/>
    <w:link w:val="ad"/>
    <w:qFormat/>
    <w:rsid w:val="000E42A5"/>
    <w:pPr>
      <w:spacing w:after="0" w:line="240" w:lineRule="auto"/>
    </w:pPr>
    <w:rPr>
      <w:rFonts w:ascii="Times New Roman" w:hAnsi="Times New Roman"/>
      <w:sz w:val="20"/>
      <w:szCs w:val="20"/>
    </w:rPr>
  </w:style>
  <w:style w:type="character" w:customStyle="1" w:styleId="ad">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Знак21 Знак,Текст сноски Знак Знак Знак, Знак4 Знак1 Знак, Знак4 Знак2, Знак2 Знак Знак"/>
    <w:link w:val="ac"/>
    <w:uiPriority w:val="99"/>
    <w:rsid w:val="000E42A5"/>
    <w:rPr>
      <w:rFonts w:ascii="Times New Roman" w:eastAsia="Times New Roman" w:hAnsi="Times New Roman" w:cs="Times New Roman"/>
      <w:sz w:val="20"/>
      <w:szCs w:val="20"/>
    </w:rPr>
  </w:style>
  <w:style w:type="character" w:customStyle="1" w:styleId="label">
    <w:name w:val="label"/>
    <w:rsid w:val="000E42A5"/>
    <w:rPr>
      <w:rFonts w:cs="Times New Roman"/>
    </w:rPr>
  </w:style>
  <w:style w:type="paragraph" w:customStyle="1" w:styleId="25">
    <w:name w:val="Абзац списка2"/>
    <w:basedOn w:val="a2"/>
    <w:rsid w:val="000E42A5"/>
    <w:pPr>
      <w:ind w:left="720"/>
    </w:pPr>
    <w:rPr>
      <w:rFonts w:cs="Calibri"/>
    </w:rPr>
  </w:style>
  <w:style w:type="character" w:customStyle="1" w:styleId="blk">
    <w:name w:val="blk"/>
    <w:basedOn w:val="a3"/>
    <w:rsid w:val="000E42A5"/>
  </w:style>
  <w:style w:type="character" w:customStyle="1" w:styleId="u">
    <w:name w:val="u"/>
    <w:basedOn w:val="a3"/>
    <w:rsid w:val="000E42A5"/>
  </w:style>
  <w:style w:type="character" w:customStyle="1" w:styleId="10">
    <w:name w:val="Заголовок 1 Знак"/>
    <w:link w:val="1"/>
    <w:rsid w:val="004C72F2"/>
    <w:rPr>
      <w:rFonts w:ascii="Times New Roman" w:eastAsia="Times New Roman" w:hAnsi="Times New Roman" w:cs="Times New Roman"/>
      <w:b/>
      <w:bCs/>
      <w:sz w:val="24"/>
      <w:szCs w:val="24"/>
    </w:rPr>
  </w:style>
  <w:style w:type="character" w:customStyle="1" w:styleId="20">
    <w:name w:val="Заголовок 2 Знак"/>
    <w:link w:val="2"/>
    <w:rsid w:val="004C72F2"/>
    <w:rPr>
      <w:rFonts w:ascii="Cambria" w:eastAsia="Times New Roman" w:hAnsi="Cambria" w:cs="Times New Roman"/>
      <w:b/>
      <w:bCs/>
      <w:i/>
      <w:iCs/>
      <w:sz w:val="28"/>
      <w:szCs w:val="28"/>
    </w:rPr>
  </w:style>
  <w:style w:type="character" w:customStyle="1" w:styleId="30">
    <w:name w:val="Заголовок 3 Знак"/>
    <w:link w:val="3"/>
    <w:rsid w:val="004C72F2"/>
    <w:rPr>
      <w:rFonts w:ascii="Arial" w:eastAsia="Times New Roman" w:hAnsi="Arial" w:cs="Arial"/>
      <w:b/>
      <w:bCs/>
      <w:sz w:val="26"/>
      <w:szCs w:val="26"/>
    </w:rPr>
  </w:style>
  <w:style w:type="character" w:customStyle="1" w:styleId="40">
    <w:name w:val="Заголовок 4 Знак"/>
    <w:link w:val="4"/>
    <w:rsid w:val="004C72F2"/>
    <w:rPr>
      <w:rFonts w:ascii="Times New Roman" w:eastAsia="Arial Unicode MS" w:hAnsi="Times New Roman" w:cs="Times New Roman"/>
      <w:b/>
      <w:sz w:val="24"/>
      <w:szCs w:val="20"/>
    </w:rPr>
  </w:style>
  <w:style w:type="character" w:customStyle="1" w:styleId="60">
    <w:name w:val="Заголовок 6 Знак"/>
    <w:link w:val="6"/>
    <w:rsid w:val="004C72F2"/>
    <w:rPr>
      <w:rFonts w:ascii="Times New Roman" w:eastAsia="Arial Unicode MS" w:hAnsi="Times New Roman" w:cs="Times New Roman"/>
      <w:sz w:val="24"/>
      <w:szCs w:val="20"/>
    </w:rPr>
  </w:style>
  <w:style w:type="paragraph" w:customStyle="1" w:styleId="Char">
    <w:name w:val="Char Знак Знак"/>
    <w:basedOn w:val="a2"/>
    <w:rsid w:val="004C72F2"/>
    <w:pPr>
      <w:widowControl w:val="0"/>
      <w:adjustRightInd w:val="0"/>
      <w:spacing w:after="160" w:line="240" w:lineRule="exact"/>
      <w:jc w:val="right"/>
    </w:pPr>
    <w:rPr>
      <w:rFonts w:ascii="Arial" w:hAnsi="Arial" w:cs="Arial"/>
      <w:sz w:val="20"/>
      <w:szCs w:val="20"/>
      <w:lang w:val="en-GB" w:eastAsia="en-US"/>
    </w:rPr>
  </w:style>
  <w:style w:type="paragraph" w:styleId="ae">
    <w:name w:val="header"/>
    <w:basedOn w:val="a2"/>
    <w:link w:val="af"/>
    <w:uiPriority w:val="99"/>
    <w:rsid w:val="004C72F2"/>
    <w:pPr>
      <w:widowControl w:val="0"/>
      <w:tabs>
        <w:tab w:val="center" w:pos="4677"/>
        <w:tab w:val="right" w:pos="9355"/>
      </w:tabs>
      <w:autoSpaceDE w:val="0"/>
      <w:autoSpaceDN w:val="0"/>
      <w:adjustRightInd w:val="0"/>
      <w:spacing w:after="0" w:line="240" w:lineRule="auto"/>
    </w:pPr>
    <w:rPr>
      <w:rFonts w:ascii="Arial" w:hAnsi="Arial"/>
      <w:sz w:val="18"/>
      <w:szCs w:val="18"/>
    </w:rPr>
  </w:style>
  <w:style w:type="character" w:customStyle="1" w:styleId="af">
    <w:name w:val="Верхний колонтитул Знак"/>
    <w:link w:val="ae"/>
    <w:uiPriority w:val="99"/>
    <w:rsid w:val="004C72F2"/>
    <w:rPr>
      <w:rFonts w:ascii="Arial" w:eastAsia="Times New Roman" w:hAnsi="Arial" w:cs="Times New Roman"/>
      <w:sz w:val="18"/>
      <w:szCs w:val="18"/>
    </w:rPr>
  </w:style>
  <w:style w:type="paragraph" w:styleId="af0">
    <w:name w:val="Normal (Web)"/>
    <w:basedOn w:val="a2"/>
    <w:link w:val="af1"/>
    <w:rsid w:val="004C72F2"/>
    <w:pPr>
      <w:keepNext/>
      <w:spacing w:after="0" w:line="240" w:lineRule="auto"/>
    </w:pPr>
    <w:rPr>
      <w:rFonts w:ascii="Times New Roman" w:hAnsi="Times New Roman"/>
      <w:sz w:val="24"/>
      <w:szCs w:val="24"/>
    </w:rPr>
  </w:style>
  <w:style w:type="character" w:customStyle="1" w:styleId="af1">
    <w:name w:val="Обычный (веб) Знак"/>
    <w:link w:val="af0"/>
    <w:locked/>
    <w:rsid w:val="004C72F2"/>
    <w:rPr>
      <w:rFonts w:ascii="Times New Roman" w:eastAsia="Times New Roman" w:hAnsi="Times New Roman" w:cs="Times New Roman"/>
      <w:sz w:val="24"/>
      <w:szCs w:val="24"/>
    </w:rPr>
  </w:style>
  <w:style w:type="table" w:styleId="af2">
    <w:name w:val="Table Grid"/>
    <w:basedOn w:val="a4"/>
    <w:uiPriority w:val="59"/>
    <w:rsid w:val="004C72F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footer"/>
    <w:basedOn w:val="a2"/>
    <w:link w:val="af3"/>
    <w:rsid w:val="004C72F2"/>
    <w:pPr>
      <w:numPr>
        <w:numId w:val="1"/>
      </w:numPr>
      <w:tabs>
        <w:tab w:val="clear" w:pos="432"/>
        <w:tab w:val="center" w:pos="4677"/>
        <w:tab w:val="right" w:pos="9355"/>
      </w:tabs>
      <w:spacing w:after="0" w:line="240" w:lineRule="auto"/>
      <w:ind w:left="0" w:firstLine="0"/>
    </w:pPr>
    <w:rPr>
      <w:rFonts w:ascii="Times New Roman" w:hAnsi="Times New Roman"/>
      <w:sz w:val="24"/>
      <w:szCs w:val="24"/>
    </w:rPr>
  </w:style>
  <w:style w:type="character" w:customStyle="1" w:styleId="af3">
    <w:name w:val="Нижний колонтитул Знак"/>
    <w:link w:val="a0"/>
    <w:rsid w:val="004C72F2"/>
    <w:rPr>
      <w:rFonts w:ascii="Times New Roman" w:hAnsi="Times New Roman"/>
      <w:sz w:val="24"/>
      <w:szCs w:val="24"/>
    </w:rPr>
  </w:style>
  <w:style w:type="character" w:styleId="af4">
    <w:name w:val="page number"/>
    <w:basedOn w:val="a3"/>
    <w:rsid w:val="004C72F2"/>
  </w:style>
  <w:style w:type="paragraph" w:styleId="a1">
    <w:name w:val="Body Text Indent"/>
    <w:basedOn w:val="a2"/>
    <w:link w:val="af5"/>
    <w:rsid w:val="004C72F2"/>
    <w:pPr>
      <w:numPr>
        <w:ilvl w:val="2"/>
        <w:numId w:val="1"/>
      </w:numPr>
      <w:tabs>
        <w:tab w:val="clear" w:pos="1127"/>
      </w:tabs>
      <w:spacing w:after="120" w:line="240" w:lineRule="auto"/>
      <w:ind w:left="283"/>
    </w:pPr>
    <w:rPr>
      <w:rFonts w:ascii="Times New Roman" w:hAnsi="Times New Roman"/>
      <w:sz w:val="24"/>
      <w:szCs w:val="24"/>
    </w:rPr>
  </w:style>
  <w:style w:type="character" w:customStyle="1" w:styleId="af5">
    <w:name w:val="Основной текст с отступом Знак"/>
    <w:link w:val="a1"/>
    <w:rsid w:val="004C72F2"/>
    <w:rPr>
      <w:rFonts w:ascii="Times New Roman" w:hAnsi="Times New Roman"/>
      <w:sz w:val="24"/>
      <w:szCs w:val="24"/>
    </w:rPr>
  </w:style>
  <w:style w:type="paragraph" w:customStyle="1" w:styleId="12">
    <w:name w:val="Стиль1"/>
    <w:basedOn w:val="a2"/>
    <w:rsid w:val="004C72F2"/>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customStyle="1" w:styleId="26">
    <w:name w:val="Стиль2"/>
    <w:basedOn w:val="27"/>
    <w:rsid w:val="004C72F2"/>
    <w:pPr>
      <w:keepNext/>
      <w:keepLines/>
      <w:widowControl w:val="0"/>
      <w:numPr>
        <w:ilvl w:val="1"/>
      </w:numPr>
      <w:suppressLineNumbers/>
      <w:tabs>
        <w:tab w:val="num" w:pos="432"/>
      </w:tabs>
      <w:suppressAutoHyphens/>
      <w:spacing w:after="60"/>
      <w:ind w:left="432" w:hanging="432"/>
      <w:jc w:val="both"/>
    </w:pPr>
    <w:rPr>
      <w:b/>
      <w:bCs/>
    </w:rPr>
  </w:style>
  <w:style w:type="paragraph" w:styleId="27">
    <w:name w:val="List Number 2"/>
    <w:basedOn w:val="a2"/>
    <w:rsid w:val="004C72F2"/>
    <w:pPr>
      <w:tabs>
        <w:tab w:val="num" w:pos="432"/>
      </w:tabs>
      <w:spacing w:after="0" w:line="240" w:lineRule="auto"/>
      <w:ind w:left="432" w:hanging="432"/>
    </w:pPr>
    <w:rPr>
      <w:rFonts w:ascii="Times New Roman" w:hAnsi="Times New Roman"/>
      <w:sz w:val="24"/>
      <w:szCs w:val="24"/>
    </w:rPr>
  </w:style>
  <w:style w:type="table" w:customStyle="1" w:styleId="13">
    <w:name w:val="Сетка таблицы1"/>
    <w:rsid w:val="004C72F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footnote reference"/>
    <w:uiPriority w:val="99"/>
    <w:rsid w:val="004C72F2"/>
    <w:rPr>
      <w:vertAlign w:val="superscript"/>
    </w:rPr>
  </w:style>
  <w:style w:type="paragraph" w:styleId="af7">
    <w:name w:val="Balloon Text"/>
    <w:basedOn w:val="a2"/>
    <w:link w:val="af8"/>
    <w:uiPriority w:val="99"/>
    <w:semiHidden/>
    <w:rsid w:val="004C72F2"/>
    <w:pPr>
      <w:spacing w:after="0" w:line="240" w:lineRule="auto"/>
    </w:pPr>
    <w:rPr>
      <w:rFonts w:ascii="Tahoma" w:hAnsi="Tahoma"/>
      <w:sz w:val="16"/>
      <w:szCs w:val="16"/>
    </w:rPr>
  </w:style>
  <w:style w:type="character" w:customStyle="1" w:styleId="af8">
    <w:name w:val="Текст выноски Знак"/>
    <w:link w:val="af7"/>
    <w:uiPriority w:val="99"/>
    <w:semiHidden/>
    <w:rsid w:val="004C72F2"/>
    <w:rPr>
      <w:rFonts w:ascii="Tahoma" w:eastAsia="Times New Roman" w:hAnsi="Tahoma" w:cs="Times New Roman"/>
      <w:sz w:val="16"/>
      <w:szCs w:val="16"/>
    </w:rPr>
  </w:style>
  <w:style w:type="paragraph" w:customStyle="1" w:styleId="ConsNonformat">
    <w:name w:val="ConsNonformat"/>
    <w:rsid w:val="004C72F2"/>
    <w:pPr>
      <w:widowControl w:val="0"/>
      <w:autoSpaceDE w:val="0"/>
      <w:autoSpaceDN w:val="0"/>
      <w:adjustRightInd w:val="0"/>
      <w:ind w:right="19772"/>
    </w:pPr>
    <w:rPr>
      <w:rFonts w:ascii="Courier New" w:hAnsi="Courier New" w:cs="Courier New"/>
    </w:rPr>
  </w:style>
  <w:style w:type="paragraph" w:customStyle="1" w:styleId="210">
    <w:name w:val="Основной текст 21"/>
    <w:basedOn w:val="a2"/>
    <w:rsid w:val="004C72F2"/>
    <w:pPr>
      <w:widowControl w:val="0"/>
      <w:suppressAutoHyphens/>
      <w:spacing w:after="0" w:line="240" w:lineRule="auto"/>
      <w:ind w:left="567" w:hanging="567"/>
      <w:jc w:val="both"/>
    </w:pPr>
    <w:rPr>
      <w:rFonts w:ascii="Times New Roman" w:hAnsi="Times New Roman"/>
      <w:sz w:val="24"/>
      <w:szCs w:val="20"/>
      <w:lang w:eastAsia="ar-SA"/>
    </w:rPr>
  </w:style>
  <w:style w:type="paragraph" w:customStyle="1" w:styleId="af9">
    <w:name w:val="Стиль текста"/>
    <w:basedOn w:val="a6"/>
    <w:rsid w:val="004C72F2"/>
    <w:pPr>
      <w:keepLines/>
      <w:spacing w:before="60" w:after="60" w:line="240" w:lineRule="auto"/>
      <w:jc w:val="both"/>
    </w:pPr>
    <w:rPr>
      <w:rFonts w:ascii="Arial" w:eastAsia="Times New Roman" w:hAnsi="Arial"/>
      <w:sz w:val="24"/>
      <w:szCs w:val="24"/>
    </w:rPr>
  </w:style>
  <w:style w:type="paragraph" w:styleId="afa">
    <w:name w:val="List Paragraph"/>
    <w:basedOn w:val="a2"/>
    <w:uiPriority w:val="34"/>
    <w:qFormat/>
    <w:rsid w:val="004C72F2"/>
    <w:pPr>
      <w:ind w:left="720"/>
      <w:contextualSpacing/>
    </w:pPr>
  </w:style>
  <w:style w:type="paragraph" w:customStyle="1" w:styleId="14">
    <w:name w:val="Знак1"/>
    <w:basedOn w:val="a2"/>
    <w:rsid w:val="004C72F2"/>
    <w:pPr>
      <w:widowControl w:val="0"/>
      <w:adjustRightInd w:val="0"/>
      <w:spacing w:after="160" w:line="240" w:lineRule="exact"/>
      <w:jc w:val="right"/>
    </w:pPr>
    <w:rPr>
      <w:rFonts w:ascii="Arial" w:hAnsi="Arial" w:cs="Arial"/>
      <w:sz w:val="20"/>
      <w:szCs w:val="20"/>
      <w:lang w:val="en-GB" w:eastAsia="en-US"/>
    </w:rPr>
  </w:style>
  <w:style w:type="paragraph" w:customStyle="1" w:styleId="lleft">
    <w:name w:val="lleft"/>
    <w:basedOn w:val="a2"/>
    <w:rsid w:val="004C72F2"/>
    <w:pPr>
      <w:spacing w:before="100" w:beforeAutospacing="1" w:after="100" w:afterAutospacing="1" w:line="240" w:lineRule="auto"/>
    </w:pPr>
    <w:rPr>
      <w:rFonts w:ascii="Times New Roman" w:hAnsi="Times New Roman"/>
      <w:sz w:val="16"/>
      <w:szCs w:val="16"/>
    </w:rPr>
  </w:style>
  <w:style w:type="paragraph" w:customStyle="1" w:styleId="220">
    <w:name w:val="Основной текст 22"/>
    <w:basedOn w:val="a2"/>
    <w:rsid w:val="004C72F2"/>
    <w:pPr>
      <w:widowControl w:val="0"/>
      <w:spacing w:after="0" w:line="280" w:lineRule="auto"/>
      <w:ind w:firstLine="720"/>
      <w:jc w:val="both"/>
    </w:pPr>
    <w:rPr>
      <w:rFonts w:ascii="NTTierce" w:hAnsi="NTTierce"/>
      <w:sz w:val="24"/>
      <w:szCs w:val="20"/>
    </w:rPr>
  </w:style>
  <w:style w:type="paragraph" w:customStyle="1" w:styleId="afb">
    <w:name w:val="Прижатый влево"/>
    <w:basedOn w:val="a2"/>
    <w:next w:val="a2"/>
    <w:rsid w:val="004C72F2"/>
    <w:pPr>
      <w:autoSpaceDE w:val="0"/>
      <w:autoSpaceDN w:val="0"/>
      <w:adjustRightInd w:val="0"/>
      <w:spacing w:after="0" w:line="240" w:lineRule="auto"/>
    </w:pPr>
    <w:rPr>
      <w:rFonts w:ascii="Arial" w:hAnsi="Arial"/>
      <w:sz w:val="18"/>
      <w:szCs w:val="18"/>
    </w:rPr>
  </w:style>
  <w:style w:type="paragraph" w:customStyle="1" w:styleId="15">
    <w:name w:val="Обычный1"/>
    <w:rsid w:val="004C72F2"/>
    <w:pPr>
      <w:widowControl w:val="0"/>
      <w:spacing w:before="200" w:line="300" w:lineRule="auto"/>
      <w:ind w:firstLine="720"/>
      <w:jc w:val="both"/>
    </w:pPr>
    <w:rPr>
      <w:rFonts w:ascii="Times New Roman" w:hAnsi="Times New Roman"/>
      <w:snapToGrid w:val="0"/>
      <w:sz w:val="22"/>
    </w:rPr>
  </w:style>
  <w:style w:type="paragraph" w:customStyle="1" w:styleId="ConsPlusTitle">
    <w:name w:val="ConsPlusTitle"/>
    <w:rsid w:val="004C72F2"/>
    <w:pPr>
      <w:widowControl w:val="0"/>
      <w:autoSpaceDE w:val="0"/>
      <w:autoSpaceDN w:val="0"/>
      <w:adjustRightInd w:val="0"/>
    </w:pPr>
    <w:rPr>
      <w:rFonts w:ascii="Arial" w:hAnsi="Arial" w:cs="Arial"/>
      <w:b/>
      <w:bCs/>
    </w:rPr>
  </w:style>
  <w:style w:type="character" w:styleId="afc">
    <w:name w:val="FollowedHyperlink"/>
    <w:uiPriority w:val="99"/>
    <w:unhideWhenUsed/>
    <w:rsid w:val="004C72F2"/>
    <w:rPr>
      <w:color w:val="800080"/>
      <w:u w:val="single"/>
    </w:rPr>
  </w:style>
  <w:style w:type="paragraph" w:customStyle="1" w:styleId="xl63">
    <w:name w:val="xl63"/>
    <w:basedOn w:val="a2"/>
    <w:rsid w:val="004C72F2"/>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4">
    <w:name w:val="xl64"/>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5">
    <w:name w:val="xl65"/>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a2"/>
    <w:rsid w:val="004C72F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7">
    <w:name w:val="xl67"/>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8">
    <w:name w:val="xl68"/>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9">
    <w:name w:val="xl69"/>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70">
    <w:name w:val="xl7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1">
    <w:name w:val="xl71"/>
    <w:basedOn w:val="a2"/>
    <w:rsid w:val="004C72F2"/>
    <w:pPr>
      <w:spacing w:before="100" w:beforeAutospacing="1" w:after="100" w:afterAutospacing="1" w:line="240" w:lineRule="auto"/>
      <w:textAlignment w:val="top"/>
    </w:pPr>
    <w:rPr>
      <w:rFonts w:ascii="Times New Roman" w:hAnsi="Times New Roman"/>
      <w:sz w:val="24"/>
      <w:szCs w:val="24"/>
    </w:rPr>
  </w:style>
  <w:style w:type="paragraph" w:customStyle="1" w:styleId="xl72">
    <w:name w:val="xl72"/>
    <w:basedOn w:val="a2"/>
    <w:rsid w:val="004C72F2"/>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73">
    <w:name w:val="xl73"/>
    <w:basedOn w:val="a2"/>
    <w:rsid w:val="004C72F2"/>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4">
    <w:name w:val="xl74"/>
    <w:basedOn w:val="a2"/>
    <w:rsid w:val="004C72F2"/>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5">
    <w:name w:val="xl75"/>
    <w:basedOn w:val="a2"/>
    <w:rsid w:val="004C72F2"/>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6">
    <w:name w:val="xl76"/>
    <w:basedOn w:val="a2"/>
    <w:rsid w:val="004C72F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7">
    <w:name w:val="xl77"/>
    <w:basedOn w:val="a2"/>
    <w:rsid w:val="004C72F2"/>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8">
    <w:name w:val="xl78"/>
    <w:basedOn w:val="a2"/>
    <w:rsid w:val="004C72F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9">
    <w:name w:val="xl79"/>
    <w:basedOn w:val="a2"/>
    <w:rsid w:val="004C72F2"/>
    <w:pPr>
      <w:pBdr>
        <w:top w:val="single" w:sz="8" w:space="0" w:color="auto"/>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0">
    <w:name w:val="xl80"/>
    <w:basedOn w:val="a2"/>
    <w:rsid w:val="004C72F2"/>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1">
    <w:name w:val="xl81"/>
    <w:basedOn w:val="a2"/>
    <w:rsid w:val="004C72F2"/>
    <w:pPr>
      <w:pBdr>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2">
    <w:name w:val="xl82"/>
    <w:basedOn w:val="a2"/>
    <w:rsid w:val="004C72F2"/>
    <w:pPr>
      <w:pBdr>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3">
    <w:name w:val="xl83"/>
    <w:basedOn w:val="a2"/>
    <w:rsid w:val="004C72F2"/>
    <w:pPr>
      <w:pBdr>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4">
    <w:name w:val="xl84"/>
    <w:basedOn w:val="a2"/>
    <w:rsid w:val="004C72F2"/>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5">
    <w:name w:val="xl85"/>
    <w:basedOn w:val="a2"/>
    <w:rsid w:val="004C72F2"/>
    <w:pPr>
      <w:pBdr>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6">
    <w:name w:val="xl86"/>
    <w:basedOn w:val="a2"/>
    <w:rsid w:val="004C72F2"/>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7">
    <w:name w:val="xl87"/>
    <w:basedOn w:val="a2"/>
    <w:rsid w:val="004C72F2"/>
    <w:pPr>
      <w:pBdr>
        <w:top w:val="single" w:sz="8"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8">
    <w:name w:val="xl88"/>
    <w:basedOn w:val="a2"/>
    <w:rsid w:val="004C72F2"/>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9">
    <w:name w:val="xl89"/>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0">
    <w:name w:val="xl90"/>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1">
    <w:name w:val="xl9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2">
    <w:name w:val="xl9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3">
    <w:name w:val="xl9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4">
    <w:name w:val="xl94"/>
    <w:basedOn w:val="a2"/>
    <w:rsid w:val="004C72F2"/>
    <w:pPr>
      <w:pBdr>
        <w:top w:val="single" w:sz="4" w:space="0" w:color="auto"/>
        <w:lef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5">
    <w:name w:val="xl95"/>
    <w:basedOn w:val="a2"/>
    <w:rsid w:val="004C72F2"/>
    <w:pPr>
      <w:pBdr>
        <w:top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6">
    <w:name w:val="xl96"/>
    <w:basedOn w:val="a2"/>
    <w:rsid w:val="004C72F2"/>
    <w:pPr>
      <w:pBdr>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7">
    <w:name w:val="xl97"/>
    <w:basedOn w:val="a2"/>
    <w:rsid w:val="004C72F2"/>
    <w:pPr>
      <w:pBdr>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8">
    <w:name w:val="xl9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99">
    <w:name w:val="xl9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0">
    <w:name w:val="xl100"/>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1">
    <w:name w:val="xl10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2">
    <w:name w:val="xl102"/>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3">
    <w:name w:val="xl10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4">
    <w:name w:val="xl10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5">
    <w:name w:val="xl10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6">
    <w:name w:val="xl10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7">
    <w:name w:val="xl10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8">
    <w:name w:val="xl108"/>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09">
    <w:name w:val="xl10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0">
    <w:name w:val="xl110"/>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1">
    <w:name w:val="xl11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2">
    <w:name w:val="xl11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3">
    <w:name w:val="xl11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4">
    <w:name w:val="xl114"/>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5">
    <w:name w:val="xl115"/>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6">
    <w:name w:val="xl116"/>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7">
    <w:name w:val="xl117"/>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8">
    <w:name w:val="xl11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9">
    <w:name w:val="xl119"/>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0">
    <w:name w:val="xl120"/>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1">
    <w:name w:val="xl121"/>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2">
    <w:name w:val="xl122"/>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3">
    <w:name w:val="xl12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4">
    <w:name w:val="xl12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6">
    <w:name w:val="xl126"/>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7">
    <w:name w:val="xl127"/>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8">
    <w:name w:val="xl128"/>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9">
    <w:name w:val="xl12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0">
    <w:name w:val="xl130"/>
    <w:basedOn w:val="a2"/>
    <w:rsid w:val="004C72F2"/>
    <w:pPr>
      <w:pBdr>
        <w:top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1">
    <w:name w:val="xl131"/>
    <w:basedOn w:val="a2"/>
    <w:rsid w:val="004C72F2"/>
    <w:pPr>
      <w:pBdr>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2">
    <w:name w:val="xl13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3">
    <w:name w:val="xl133"/>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4">
    <w:name w:val="xl13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5">
    <w:name w:val="xl135"/>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6">
    <w:name w:val="xl136"/>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7">
    <w:name w:val="xl137"/>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8">
    <w:name w:val="xl138"/>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9">
    <w:name w:val="xl13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0">
    <w:name w:val="xl140"/>
    <w:basedOn w:val="a2"/>
    <w:rsid w:val="004C72F2"/>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1">
    <w:name w:val="xl14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2">
    <w:name w:val="xl142"/>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43">
    <w:name w:val="xl14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4">
    <w:name w:val="xl14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5">
    <w:name w:val="xl14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6">
    <w:name w:val="xl14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7">
    <w:name w:val="xl14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8">
    <w:name w:val="xl148"/>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9">
    <w:name w:val="xl149"/>
    <w:basedOn w:val="a2"/>
    <w:rsid w:val="004C72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0">
    <w:name w:val="xl150"/>
    <w:basedOn w:val="a2"/>
    <w:rsid w:val="004C72F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1">
    <w:name w:val="xl15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2">
    <w:name w:val="xl152"/>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3">
    <w:name w:val="xl153"/>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color w:val="FFFFFF"/>
      <w:sz w:val="24"/>
      <w:szCs w:val="24"/>
    </w:rPr>
  </w:style>
  <w:style w:type="paragraph" w:customStyle="1" w:styleId="xl154">
    <w:name w:val="xl15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5">
    <w:name w:val="xl155"/>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6">
    <w:name w:val="xl156"/>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7">
    <w:name w:val="xl157"/>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58">
    <w:name w:val="xl15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9">
    <w:name w:val="xl15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0">
    <w:name w:val="xl160"/>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1">
    <w:name w:val="xl161"/>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2">
    <w:name w:val="xl162"/>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3">
    <w:name w:val="xl163"/>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4">
    <w:name w:val="xl164"/>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5">
    <w:name w:val="xl165"/>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6">
    <w:name w:val="xl166"/>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7">
    <w:name w:val="xl167"/>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68">
    <w:name w:val="xl168"/>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9">
    <w:name w:val="xl16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70">
    <w:name w:val="xl170"/>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1">
    <w:name w:val="xl171"/>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2">
    <w:name w:val="xl17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3">
    <w:name w:val="xl17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4">
    <w:name w:val="xl17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5">
    <w:name w:val="xl17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6">
    <w:name w:val="xl17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7">
    <w:name w:val="xl17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8">
    <w:name w:val="xl17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9">
    <w:name w:val="xl179"/>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0">
    <w:name w:val="xl18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1">
    <w:name w:val="xl18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2">
    <w:name w:val="xl18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3">
    <w:name w:val="xl18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4">
    <w:name w:val="xl18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5">
    <w:name w:val="xl18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6">
    <w:name w:val="xl18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7">
    <w:name w:val="xl18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8">
    <w:name w:val="xl188"/>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9">
    <w:name w:val="xl189"/>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0">
    <w:name w:val="xl190"/>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1">
    <w:name w:val="xl191"/>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2">
    <w:name w:val="xl192"/>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3">
    <w:name w:val="xl193"/>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a">
    <w:name w:val="Основной список"/>
    <w:basedOn w:val="a2"/>
    <w:rsid w:val="004C72F2"/>
    <w:pPr>
      <w:numPr>
        <w:numId w:val="2"/>
      </w:numPr>
      <w:spacing w:after="120" w:line="240" w:lineRule="auto"/>
      <w:jc w:val="both"/>
    </w:pPr>
    <w:rPr>
      <w:rFonts w:ascii="Times New Roman" w:hAnsi="Times New Roman"/>
      <w:snapToGrid w:val="0"/>
      <w:szCs w:val="24"/>
    </w:rPr>
  </w:style>
  <w:style w:type="paragraph" w:customStyle="1" w:styleId="Default">
    <w:name w:val="Default"/>
    <w:rsid w:val="004C72F2"/>
    <w:pPr>
      <w:autoSpaceDE w:val="0"/>
      <w:autoSpaceDN w:val="0"/>
      <w:adjustRightInd w:val="0"/>
    </w:pPr>
    <w:rPr>
      <w:rFonts w:ascii="Arial" w:hAnsi="Arial" w:cs="Arial"/>
      <w:color w:val="000000"/>
      <w:sz w:val="24"/>
      <w:szCs w:val="24"/>
    </w:rPr>
  </w:style>
  <w:style w:type="paragraph" w:customStyle="1" w:styleId="FORMATTEXT">
    <w:name w:val=".FORMATTEXT"/>
    <w:uiPriority w:val="99"/>
    <w:rsid w:val="004C72F2"/>
    <w:pPr>
      <w:widowControl w:val="0"/>
      <w:autoSpaceDE w:val="0"/>
      <w:autoSpaceDN w:val="0"/>
      <w:adjustRightInd w:val="0"/>
    </w:pPr>
    <w:rPr>
      <w:rFonts w:ascii="Times New Roman" w:hAnsi="Times New Roman"/>
      <w:sz w:val="24"/>
      <w:szCs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72F2"/>
    <w:rPr>
      <w:rFonts w:cs="Times New Roman"/>
      <w:b/>
      <w:bCs/>
      <w:sz w:val="24"/>
      <w:szCs w:val="24"/>
      <w:lang w:val="ru-RU" w:eastAsia="ru-RU"/>
    </w:rPr>
  </w:style>
  <w:style w:type="character" w:styleId="afd">
    <w:name w:val="Emphasis"/>
    <w:uiPriority w:val="20"/>
    <w:qFormat/>
    <w:rsid w:val="004C72F2"/>
    <w:rPr>
      <w:i/>
      <w:iCs/>
    </w:rPr>
  </w:style>
  <w:style w:type="character" w:customStyle="1" w:styleId="rserrmark">
    <w:name w:val="rs_err_mark"/>
    <w:rsid w:val="004C72F2"/>
  </w:style>
  <w:style w:type="paragraph" w:customStyle="1" w:styleId="afe">
    <w:name w:val="Текст б/н"/>
    <w:basedOn w:val="a2"/>
    <w:link w:val="aff"/>
    <w:qFormat/>
    <w:rsid w:val="008B3F2B"/>
    <w:pPr>
      <w:spacing w:after="0" w:line="240" w:lineRule="auto"/>
      <w:ind w:firstLine="709"/>
      <w:jc w:val="both"/>
    </w:pPr>
    <w:rPr>
      <w:rFonts w:ascii="Times New Roman" w:hAnsi="Times New Roman"/>
      <w:sz w:val="28"/>
      <w:szCs w:val="20"/>
    </w:rPr>
  </w:style>
  <w:style w:type="character" w:customStyle="1" w:styleId="aff">
    <w:name w:val="Текст б/н Знак"/>
    <w:link w:val="afe"/>
    <w:rsid w:val="008B3F2B"/>
    <w:rPr>
      <w:rFonts w:ascii="Times New Roman" w:eastAsia="Times New Roman" w:hAnsi="Times New Roman" w:cs="Times New Roman"/>
      <w:sz w:val="28"/>
      <w:szCs w:val="20"/>
    </w:rPr>
  </w:style>
  <w:style w:type="paragraph" w:customStyle="1" w:styleId="Style2">
    <w:name w:val="Style2"/>
    <w:basedOn w:val="a2"/>
    <w:rsid w:val="008B3F2B"/>
    <w:pPr>
      <w:widowControl w:val="0"/>
      <w:autoSpaceDE w:val="0"/>
      <w:autoSpaceDN w:val="0"/>
      <w:adjustRightInd w:val="0"/>
      <w:spacing w:after="0" w:line="240" w:lineRule="auto"/>
      <w:jc w:val="both"/>
    </w:pPr>
    <w:rPr>
      <w:rFonts w:ascii="Times New Roman" w:hAnsi="Times New Roman"/>
      <w:sz w:val="24"/>
      <w:szCs w:val="24"/>
    </w:rPr>
  </w:style>
  <w:style w:type="numbering" w:customStyle="1" w:styleId="16">
    <w:name w:val="Нет списка1"/>
    <w:next w:val="a5"/>
    <w:uiPriority w:val="99"/>
    <w:semiHidden/>
    <w:rsid w:val="003B2A12"/>
  </w:style>
  <w:style w:type="table" w:customStyle="1" w:styleId="28">
    <w:name w:val="Сетка таблицы2"/>
    <w:basedOn w:val="a4"/>
    <w:next w:val="af2"/>
    <w:uiPriority w:val="59"/>
    <w:rsid w:val="003B2A1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rsid w:val="003B2A1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0">
    <w:name w:val="Знак12"/>
    <w:basedOn w:val="a2"/>
    <w:rsid w:val="003B2A12"/>
    <w:pPr>
      <w:widowControl w:val="0"/>
      <w:adjustRightInd w:val="0"/>
      <w:spacing w:after="160" w:line="240" w:lineRule="exact"/>
      <w:jc w:val="right"/>
    </w:pPr>
    <w:rPr>
      <w:rFonts w:ascii="Arial" w:hAnsi="Arial" w:cs="Arial"/>
      <w:sz w:val="20"/>
      <w:szCs w:val="20"/>
      <w:lang w:val="en-GB" w:eastAsia="en-US"/>
    </w:rPr>
  </w:style>
  <w:style w:type="paragraph" w:customStyle="1" w:styleId="230">
    <w:name w:val="Основной текст 23"/>
    <w:basedOn w:val="a2"/>
    <w:rsid w:val="003B2A12"/>
    <w:pPr>
      <w:widowControl w:val="0"/>
      <w:spacing w:after="0" w:line="280" w:lineRule="auto"/>
      <w:ind w:firstLine="720"/>
      <w:jc w:val="both"/>
    </w:pPr>
    <w:rPr>
      <w:rFonts w:ascii="NTTierce" w:hAnsi="NTTierce"/>
      <w:sz w:val="24"/>
      <w:szCs w:val="20"/>
    </w:rPr>
  </w:style>
  <w:style w:type="paragraph" w:customStyle="1" w:styleId="29">
    <w:name w:val="Обычный2"/>
    <w:rsid w:val="003B2A12"/>
    <w:pPr>
      <w:widowControl w:val="0"/>
      <w:spacing w:before="200" w:line="300" w:lineRule="auto"/>
      <w:ind w:firstLine="720"/>
      <w:jc w:val="both"/>
    </w:pPr>
    <w:rPr>
      <w:rFonts w:ascii="Times New Roman" w:hAnsi="Times New Roman"/>
      <w:snapToGrid w:val="0"/>
      <w:sz w:val="22"/>
    </w:rPr>
  </w:style>
  <w:style w:type="numbering" w:customStyle="1" w:styleId="2a">
    <w:name w:val="Нет списка2"/>
    <w:next w:val="a5"/>
    <w:uiPriority w:val="99"/>
    <w:semiHidden/>
    <w:rsid w:val="007E6D45"/>
  </w:style>
  <w:style w:type="table" w:customStyle="1" w:styleId="39">
    <w:name w:val="Сетка таблицы3"/>
    <w:basedOn w:val="a4"/>
    <w:next w:val="af2"/>
    <w:uiPriority w:val="59"/>
    <w:rsid w:val="007E6D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rsid w:val="007E6D4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11"/>
    <w:basedOn w:val="a2"/>
    <w:rsid w:val="007E6D45"/>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rsid w:val="007E6D45"/>
    <w:pPr>
      <w:widowControl w:val="0"/>
      <w:spacing w:after="0" w:line="280" w:lineRule="auto"/>
      <w:ind w:firstLine="720"/>
      <w:jc w:val="both"/>
    </w:pPr>
    <w:rPr>
      <w:rFonts w:ascii="NTTierce" w:hAnsi="NTTierce"/>
      <w:sz w:val="24"/>
      <w:szCs w:val="20"/>
    </w:rPr>
  </w:style>
  <w:style w:type="paragraph" w:customStyle="1" w:styleId="3a">
    <w:name w:val="Обычный3"/>
    <w:rsid w:val="007E6D45"/>
    <w:pPr>
      <w:widowControl w:val="0"/>
      <w:spacing w:before="200" w:line="300" w:lineRule="auto"/>
      <w:ind w:firstLine="720"/>
      <w:jc w:val="both"/>
    </w:pPr>
    <w:rPr>
      <w:rFonts w:ascii="Times New Roman" w:hAnsi="Times New Roman"/>
      <w:snapToGrid w:val="0"/>
      <w:sz w:val="22"/>
    </w:rPr>
  </w:style>
  <w:style w:type="paragraph" w:customStyle="1" w:styleId="aff0">
    <w:basedOn w:val="a2"/>
    <w:next w:val="a8"/>
    <w:link w:val="aff1"/>
    <w:qFormat/>
    <w:rsid w:val="004C6CE7"/>
    <w:pPr>
      <w:spacing w:after="0" w:line="240" w:lineRule="auto"/>
      <w:jc w:val="center"/>
    </w:pPr>
    <w:rPr>
      <w:rFonts w:ascii="Times New Roman" w:hAnsi="Times New Roman"/>
      <w:b/>
      <w:bCs/>
      <w:sz w:val="28"/>
      <w:szCs w:val="24"/>
    </w:rPr>
  </w:style>
  <w:style w:type="character" w:customStyle="1" w:styleId="aff1">
    <w:name w:val="Название Знак"/>
    <w:basedOn w:val="a3"/>
    <w:link w:val="aff0"/>
    <w:rsid w:val="004C6CE7"/>
    <w:rPr>
      <w:rFonts w:ascii="Times New Roman" w:hAnsi="Times New Roman"/>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914D43"/>
    <w:pPr>
      <w:spacing w:after="200" w:line="276" w:lineRule="auto"/>
    </w:pPr>
    <w:rPr>
      <w:sz w:val="22"/>
      <w:szCs w:val="22"/>
    </w:rPr>
  </w:style>
  <w:style w:type="paragraph" w:styleId="1">
    <w:name w:val="heading 1"/>
    <w:basedOn w:val="a2"/>
    <w:next w:val="a2"/>
    <w:link w:val="10"/>
    <w:qFormat/>
    <w:rsid w:val="004C72F2"/>
    <w:pPr>
      <w:keepNext/>
      <w:widowControl w:val="0"/>
      <w:autoSpaceDE w:val="0"/>
      <w:autoSpaceDN w:val="0"/>
      <w:adjustRightInd w:val="0"/>
      <w:spacing w:after="0" w:line="240" w:lineRule="auto"/>
      <w:jc w:val="center"/>
      <w:outlineLvl w:val="0"/>
    </w:pPr>
    <w:rPr>
      <w:rFonts w:ascii="Times New Roman" w:hAnsi="Times New Roman"/>
      <w:b/>
      <w:bCs/>
      <w:sz w:val="24"/>
      <w:szCs w:val="24"/>
    </w:rPr>
  </w:style>
  <w:style w:type="paragraph" w:styleId="2">
    <w:name w:val="heading 2"/>
    <w:basedOn w:val="a2"/>
    <w:next w:val="a2"/>
    <w:link w:val="20"/>
    <w:unhideWhenUsed/>
    <w:qFormat/>
    <w:rsid w:val="004C72F2"/>
    <w:pPr>
      <w:keepNext/>
      <w:spacing w:before="240" w:after="60" w:line="240" w:lineRule="auto"/>
      <w:outlineLvl w:val="1"/>
    </w:pPr>
    <w:rPr>
      <w:rFonts w:ascii="Cambria" w:hAnsi="Cambria"/>
      <w:b/>
      <w:bCs/>
      <w:i/>
      <w:iCs/>
      <w:sz w:val="28"/>
      <w:szCs w:val="28"/>
    </w:rPr>
  </w:style>
  <w:style w:type="paragraph" w:styleId="3">
    <w:name w:val="heading 3"/>
    <w:basedOn w:val="a2"/>
    <w:next w:val="a2"/>
    <w:link w:val="30"/>
    <w:qFormat/>
    <w:rsid w:val="004C72F2"/>
    <w:pPr>
      <w:keepNext/>
      <w:widowControl w:val="0"/>
      <w:autoSpaceDE w:val="0"/>
      <w:autoSpaceDN w:val="0"/>
      <w:adjustRightInd w:val="0"/>
      <w:spacing w:before="240" w:after="60" w:line="240" w:lineRule="auto"/>
      <w:outlineLvl w:val="2"/>
    </w:pPr>
    <w:rPr>
      <w:rFonts w:ascii="Arial" w:hAnsi="Arial" w:cs="Arial"/>
      <w:b/>
      <w:bCs/>
      <w:sz w:val="26"/>
      <w:szCs w:val="26"/>
    </w:rPr>
  </w:style>
  <w:style w:type="paragraph" w:styleId="4">
    <w:name w:val="heading 4"/>
    <w:basedOn w:val="a2"/>
    <w:next w:val="a2"/>
    <w:link w:val="40"/>
    <w:qFormat/>
    <w:rsid w:val="004C72F2"/>
    <w:pPr>
      <w:keepNext/>
      <w:spacing w:after="0" w:line="240" w:lineRule="auto"/>
      <w:outlineLvl w:val="3"/>
    </w:pPr>
    <w:rPr>
      <w:rFonts w:ascii="Times New Roman" w:eastAsia="Arial Unicode MS" w:hAnsi="Times New Roman"/>
      <w:b/>
      <w:sz w:val="24"/>
      <w:szCs w:val="20"/>
    </w:rPr>
  </w:style>
  <w:style w:type="paragraph" w:styleId="6">
    <w:name w:val="heading 6"/>
    <w:basedOn w:val="a2"/>
    <w:next w:val="a2"/>
    <w:link w:val="60"/>
    <w:qFormat/>
    <w:rsid w:val="004C72F2"/>
    <w:pPr>
      <w:keepNext/>
      <w:spacing w:after="0" w:line="240" w:lineRule="auto"/>
      <w:ind w:left="4320"/>
      <w:outlineLvl w:val="5"/>
    </w:pPr>
    <w:rPr>
      <w:rFonts w:ascii="Times New Roman" w:eastAsia="Arial Unicode MS" w:hAnsi="Times New Roman"/>
      <w:sz w:val="24"/>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eading">
    <w:name w:val="Heading"/>
    <w:rsid w:val="00874DF2"/>
    <w:pPr>
      <w:autoSpaceDE w:val="0"/>
      <w:autoSpaceDN w:val="0"/>
      <w:adjustRightInd w:val="0"/>
    </w:pPr>
    <w:rPr>
      <w:rFonts w:ascii="Arial" w:eastAsia="Calibri" w:hAnsi="Arial" w:cs="Arial"/>
      <w:b/>
      <w:bCs/>
      <w:sz w:val="22"/>
      <w:szCs w:val="22"/>
    </w:rPr>
  </w:style>
  <w:style w:type="paragraph" w:customStyle="1" w:styleId="31">
    <w:name w:val="Стиль3 Знак Знак"/>
    <w:basedOn w:val="a2"/>
    <w:next w:val="a2"/>
    <w:link w:val="32"/>
    <w:rsid w:val="00874DF2"/>
    <w:pPr>
      <w:widowControl w:val="0"/>
      <w:tabs>
        <w:tab w:val="num" w:pos="227"/>
      </w:tabs>
      <w:adjustRightInd w:val="0"/>
      <w:spacing w:after="0" w:line="240" w:lineRule="auto"/>
      <w:jc w:val="both"/>
      <w:textAlignment w:val="baseline"/>
    </w:pPr>
    <w:rPr>
      <w:rFonts w:ascii="Times New Roman" w:hAnsi="Times New Roman"/>
      <w:sz w:val="24"/>
      <w:szCs w:val="20"/>
    </w:rPr>
  </w:style>
  <w:style w:type="character" w:customStyle="1" w:styleId="32">
    <w:name w:val="Стиль3 Знак Знак Знак"/>
    <w:link w:val="31"/>
    <w:locked/>
    <w:rsid w:val="00874DF2"/>
    <w:rPr>
      <w:rFonts w:ascii="Times New Roman" w:eastAsia="Times New Roman" w:hAnsi="Times New Roman" w:cs="Times New Roman"/>
      <w:sz w:val="24"/>
      <w:szCs w:val="20"/>
    </w:rPr>
  </w:style>
  <w:style w:type="paragraph" w:customStyle="1" w:styleId="ConsPlusNormal">
    <w:name w:val="ConsPlusNormal"/>
    <w:link w:val="ConsPlusNormal0"/>
    <w:qFormat/>
    <w:rsid w:val="00874DF2"/>
    <w:pPr>
      <w:autoSpaceDE w:val="0"/>
      <w:autoSpaceDN w:val="0"/>
      <w:adjustRightInd w:val="0"/>
      <w:ind w:firstLine="720"/>
    </w:pPr>
    <w:rPr>
      <w:rFonts w:ascii="Arial" w:hAnsi="Arial" w:cs="Arial"/>
    </w:rPr>
  </w:style>
  <w:style w:type="character" w:customStyle="1" w:styleId="ConsPlusNormal0">
    <w:name w:val="ConsPlusNormal Знак"/>
    <w:link w:val="ConsPlusNormal"/>
    <w:rsid w:val="00874DF2"/>
    <w:rPr>
      <w:rFonts w:ascii="Arial" w:eastAsia="Times New Roman" w:hAnsi="Arial" w:cs="Arial"/>
      <w:sz w:val="20"/>
      <w:szCs w:val="20"/>
    </w:rPr>
  </w:style>
  <w:style w:type="character" w:customStyle="1" w:styleId="apple-converted-space">
    <w:name w:val="apple-converted-space"/>
    <w:basedOn w:val="a3"/>
    <w:rsid w:val="00874DF2"/>
  </w:style>
  <w:style w:type="paragraph" w:styleId="a6">
    <w:name w:val="Body Text"/>
    <w:aliases w:val="Список 1,Body Text Char,Основной текст Знак1,Основной текст Знак Знак"/>
    <w:basedOn w:val="a2"/>
    <w:link w:val="a7"/>
    <w:unhideWhenUsed/>
    <w:rsid w:val="00874DF2"/>
    <w:pPr>
      <w:spacing w:after="120"/>
    </w:pPr>
    <w:rPr>
      <w:rFonts w:eastAsia="Calibri"/>
      <w:lang w:eastAsia="en-US"/>
    </w:rPr>
  </w:style>
  <w:style w:type="character" w:customStyle="1" w:styleId="a7">
    <w:name w:val="Основной текст Знак"/>
    <w:aliases w:val="Список 1 Знак,Body Text Char Знак,Основной текст Знак1 Знак,Основной текст Знак Знак Знак"/>
    <w:link w:val="a6"/>
    <w:rsid w:val="00874DF2"/>
    <w:rPr>
      <w:rFonts w:ascii="Calibri" w:eastAsia="Calibri" w:hAnsi="Calibri" w:cs="Times New Roman"/>
      <w:lang w:eastAsia="en-US"/>
    </w:rPr>
  </w:style>
  <w:style w:type="paragraph" w:customStyle="1" w:styleId="33">
    <w:name w:val="Стиль3"/>
    <w:basedOn w:val="21"/>
    <w:rsid w:val="00874DF2"/>
    <w:pPr>
      <w:widowControl w:val="0"/>
      <w:tabs>
        <w:tab w:val="num" w:pos="643"/>
      </w:tabs>
      <w:adjustRightInd w:val="0"/>
      <w:spacing w:after="0" w:line="240" w:lineRule="auto"/>
      <w:ind w:left="643" w:hanging="360"/>
      <w:jc w:val="both"/>
      <w:textAlignment w:val="baseline"/>
    </w:pPr>
    <w:rPr>
      <w:rFonts w:ascii="Times New Roman" w:hAnsi="Times New Roman"/>
      <w:sz w:val="24"/>
      <w:szCs w:val="24"/>
    </w:rPr>
  </w:style>
  <w:style w:type="paragraph" w:styleId="34">
    <w:name w:val="Body Text Indent 3"/>
    <w:basedOn w:val="a2"/>
    <w:link w:val="35"/>
    <w:rsid w:val="00874DF2"/>
    <w:pPr>
      <w:tabs>
        <w:tab w:val="left" w:pos="1260"/>
      </w:tabs>
      <w:spacing w:after="0" w:line="240" w:lineRule="auto"/>
      <w:ind w:firstLine="720"/>
      <w:jc w:val="both"/>
    </w:pPr>
    <w:rPr>
      <w:rFonts w:ascii="Times New Roman" w:hAnsi="Times New Roman"/>
      <w:sz w:val="24"/>
      <w:szCs w:val="24"/>
    </w:rPr>
  </w:style>
  <w:style w:type="character" w:customStyle="1" w:styleId="35">
    <w:name w:val="Основной текст с отступом 3 Знак"/>
    <w:link w:val="34"/>
    <w:rsid w:val="00874DF2"/>
    <w:rPr>
      <w:rFonts w:ascii="Times New Roman" w:eastAsia="Times New Roman" w:hAnsi="Times New Roman" w:cs="Times New Roman"/>
      <w:sz w:val="24"/>
      <w:szCs w:val="24"/>
    </w:rPr>
  </w:style>
  <w:style w:type="paragraph" w:customStyle="1" w:styleId="36">
    <w:name w:val="3"/>
    <w:basedOn w:val="a2"/>
    <w:rsid w:val="00874DF2"/>
    <w:pPr>
      <w:spacing w:after="0" w:line="240" w:lineRule="auto"/>
      <w:jc w:val="both"/>
    </w:pPr>
    <w:rPr>
      <w:rFonts w:ascii="Times New Roman" w:hAnsi="Times New Roman"/>
      <w:sz w:val="24"/>
      <w:szCs w:val="24"/>
    </w:rPr>
  </w:style>
  <w:style w:type="paragraph" w:styleId="a8">
    <w:name w:val="Title"/>
    <w:basedOn w:val="a2"/>
    <w:link w:val="11"/>
    <w:qFormat/>
    <w:rsid w:val="00874DF2"/>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11">
    <w:name w:val="Название Знак1"/>
    <w:link w:val="a8"/>
    <w:rsid w:val="00874DF2"/>
    <w:rPr>
      <w:rFonts w:ascii="Times New Roman" w:eastAsia="Times New Roman" w:hAnsi="Times New Roman" w:cs="Times New Roman"/>
      <w:sz w:val="24"/>
      <w:szCs w:val="24"/>
    </w:rPr>
  </w:style>
  <w:style w:type="paragraph" w:styleId="a9">
    <w:name w:val="Subtitle"/>
    <w:basedOn w:val="a2"/>
    <w:link w:val="aa"/>
    <w:qFormat/>
    <w:rsid w:val="00874DF2"/>
    <w:pPr>
      <w:spacing w:after="60" w:line="240" w:lineRule="auto"/>
      <w:jc w:val="center"/>
      <w:outlineLvl w:val="1"/>
    </w:pPr>
    <w:rPr>
      <w:rFonts w:ascii="Cambria" w:hAnsi="Cambria"/>
      <w:sz w:val="24"/>
      <w:szCs w:val="24"/>
    </w:rPr>
  </w:style>
  <w:style w:type="character" w:customStyle="1" w:styleId="aa">
    <w:name w:val="Подзаголовок Знак"/>
    <w:link w:val="a9"/>
    <w:rsid w:val="00874DF2"/>
    <w:rPr>
      <w:rFonts w:ascii="Cambria" w:eastAsia="Times New Roman" w:hAnsi="Cambria" w:cs="Times New Roman"/>
      <w:sz w:val="24"/>
      <w:szCs w:val="24"/>
    </w:rPr>
  </w:style>
  <w:style w:type="paragraph" w:styleId="21">
    <w:name w:val="Body Text Indent 2"/>
    <w:basedOn w:val="a2"/>
    <w:link w:val="22"/>
    <w:unhideWhenUsed/>
    <w:rsid w:val="00874DF2"/>
    <w:pPr>
      <w:spacing w:after="120" w:line="480" w:lineRule="auto"/>
      <w:ind w:left="283"/>
    </w:pPr>
  </w:style>
  <w:style w:type="character" w:customStyle="1" w:styleId="22">
    <w:name w:val="Основной текст с отступом 2 Знак"/>
    <w:basedOn w:val="a3"/>
    <w:link w:val="21"/>
    <w:uiPriority w:val="99"/>
    <w:semiHidden/>
    <w:rsid w:val="00874DF2"/>
  </w:style>
  <w:style w:type="paragraph" w:styleId="23">
    <w:name w:val="Body Text 2"/>
    <w:basedOn w:val="a2"/>
    <w:link w:val="24"/>
    <w:unhideWhenUsed/>
    <w:rsid w:val="000E42A5"/>
    <w:pPr>
      <w:spacing w:after="120" w:line="480" w:lineRule="auto"/>
    </w:pPr>
  </w:style>
  <w:style w:type="character" w:customStyle="1" w:styleId="24">
    <w:name w:val="Основной текст 2 Знак"/>
    <w:basedOn w:val="a3"/>
    <w:link w:val="23"/>
    <w:rsid w:val="000E42A5"/>
  </w:style>
  <w:style w:type="paragraph" w:styleId="37">
    <w:name w:val="Body Text 3"/>
    <w:basedOn w:val="a2"/>
    <w:link w:val="38"/>
    <w:uiPriority w:val="99"/>
    <w:unhideWhenUsed/>
    <w:rsid w:val="000E42A5"/>
    <w:pPr>
      <w:spacing w:after="120"/>
    </w:pPr>
    <w:rPr>
      <w:sz w:val="16"/>
      <w:szCs w:val="16"/>
    </w:rPr>
  </w:style>
  <w:style w:type="character" w:customStyle="1" w:styleId="38">
    <w:name w:val="Основной текст 3 Знак"/>
    <w:link w:val="37"/>
    <w:uiPriority w:val="99"/>
    <w:rsid w:val="000E42A5"/>
    <w:rPr>
      <w:sz w:val="16"/>
      <w:szCs w:val="16"/>
    </w:rPr>
  </w:style>
  <w:style w:type="character" w:styleId="ab">
    <w:name w:val="Hyperlink"/>
    <w:uiPriority w:val="99"/>
    <w:unhideWhenUsed/>
    <w:rsid w:val="000E42A5"/>
    <w:rPr>
      <w:color w:val="0000FF"/>
      <w:u w:val="single"/>
    </w:rPr>
  </w:style>
  <w:style w:type="paragraph" w:customStyle="1" w:styleId="ConsNormal">
    <w:name w:val="ConsNormal"/>
    <w:link w:val="ConsNormal0"/>
    <w:rsid w:val="000E42A5"/>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0E42A5"/>
    <w:rPr>
      <w:rFonts w:ascii="Arial" w:eastAsia="Times New Roman" w:hAnsi="Arial" w:cs="Arial"/>
    </w:rPr>
  </w:style>
  <w:style w:type="paragraph" w:styleId="ac">
    <w:name w:val="footnote text"/>
    <w:aliases w:val="Знак,Знак2, Знак8 Знак Знак, Знак8 Знак, Знак4 Знак,Знак8 Знак Знак,Знак8 Знак,Char,Знак4 Знак,Знак21,Текст сноски Знак Знак, Знак4 Знак1, Знак4, Знак2 Знак,Footnote Text Char Знак Знак Знак,Footnote Text Char Знак Знак1,Знак7 Знак"/>
    <w:basedOn w:val="a2"/>
    <w:link w:val="ad"/>
    <w:qFormat/>
    <w:rsid w:val="000E42A5"/>
    <w:pPr>
      <w:spacing w:after="0" w:line="240" w:lineRule="auto"/>
    </w:pPr>
    <w:rPr>
      <w:rFonts w:ascii="Times New Roman" w:hAnsi="Times New Roman"/>
      <w:sz w:val="20"/>
      <w:szCs w:val="20"/>
    </w:rPr>
  </w:style>
  <w:style w:type="character" w:customStyle="1" w:styleId="ad">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Знак21 Знак,Текст сноски Знак Знак Знак, Знак4 Знак1 Знак, Знак4 Знак2, Знак2 Знак Знак"/>
    <w:link w:val="ac"/>
    <w:uiPriority w:val="99"/>
    <w:rsid w:val="000E42A5"/>
    <w:rPr>
      <w:rFonts w:ascii="Times New Roman" w:eastAsia="Times New Roman" w:hAnsi="Times New Roman" w:cs="Times New Roman"/>
      <w:sz w:val="20"/>
      <w:szCs w:val="20"/>
    </w:rPr>
  </w:style>
  <w:style w:type="character" w:customStyle="1" w:styleId="label">
    <w:name w:val="label"/>
    <w:rsid w:val="000E42A5"/>
    <w:rPr>
      <w:rFonts w:cs="Times New Roman"/>
    </w:rPr>
  </w:style>
  <w:style w:type="paragraph" w:customStyle="1" w:styleId="25">
    <w:name w:val="Абзац списка2"/>
    <w:basedOn w:val="a2"/>
    <w:rsid w:val="000E42A5"/>
    <w:pPr>
      <w:ind w:left="720"/>
    </w:pPr>
    <w:rPr>
      <w:rFonts w:cs="Calibri"/>
    </w:rPr>
  </w:style>
  <w:style w:type="character" w:customStyle="1" w:styleId="blk">
    <w:name w:val="blk"/>
    <w:basedOn w:val="a3"/>
    <w:rsid w:val="000E42A5"/>
  </w:style>
  <w:style w:type="character" w:customStyle="1" w:styleId="u">
    <w:name w:val="u"/>
    <w:basedOn w:val="a3"/>
    <w:rsid w:val="000E42A5"/>
  </w:style>
  <w:style w:type="character" w:customStyle="1" w:styleId="10">
    <w:name w:val="Заголовок 1 Знак"/>
    <w:link w:val="1"/>
    <w:rsid w:val="004C72F2"/>
    <w:rPr>
      <w:rFonts w:ascii="Times New Roman" w:eastAsia="Times New Roman" w:hAnsi="Times New Roman" w:cs="Times New Roman"/>
      <w:b/>
      <w:bCs/>
      <w:sz w:val="24"/>
      <w:szCs w:val="24"/>
    </w:rPr>
  </w:style>
  <w:style w:type="character" w:customStyle="1" w:styleId="20">
    <w:name w:val="Заголовок 2 Знак"/>
    <w:link w:val="2"/>
    <w:rsid w:val="004C72F2"/>
    <w:rPr>
      <w:rFonts w:ascii="Cambria" w:eastAsia="Times New Roman" w:hAnsi="Cambria" w:cs="Times New Roman"/>
      <w:b/>
      <w:bCs/>
      <w:i/>
      <w:iCs/>
      <w:sz w:val="28"/>
      <w:szCs w:val="28"/>
    </w:rPr>
  </w:style>
  <w:style w:type="character" w:customStyle="1" w:styleId="30">
    <w:name w:val="Заголовок 3 Знак"/>
    <w:link w:val="3"/>
    <w:rsid w:val="004C72F2"/>
    <w:rPr>
      <w:rFonts w:ascii="Arial" w:eastAsia="Times New Roman" w:hAnsi="Arial" w:cs="Arial"/>
      <w:b/>
      <w:bCs/>
      <w:sz w:val="26"/>
      <w:szCs w:val="26"/>
    </w:rPr>
  </w:style>
  <w:style w:type="character" w:customStyle="1" w:styleId="40">
    <w:name w:val="Заголовок 4 Знак"/>
    <w:link w:val="4"/>
    <w:rsid w:val="004C72F2"/>
    <w:rPr>
      <w:rFonts w:ascii="Times New Roman" w:eastAsia="Arial Unicode MS" w:hAnsi="Times New Roman" w:cs="Times New Roman"/>
      <w:b/>
      <w:sz w:val="24"/>
      <w:szCs w:val="20"/>
    </w:rPr>
  </w:style>
  <w:style w:type="character" w:customStyle="1" w:styleId="60">
    <w:name w:val="Заголовок 6 Знак"/>
    <w:link w:val="6"/>
    <w:rsid w:val="004C72F2"/>
    <w:rPr>
      <w:rFonts w:ascii="Times New Roman" w:eastAsia="Arial Unicode MS" w:hAnsi="Times New Roman" w:cs="Times New Roman"/>
      <w:sz w:val="24"/>
      <w:szCs w:val="20"/>
    </w:rPr>
  </w:style>
  <w:style w:type="paragraph" w:customStyle="1" w:styleId="Char">
    <w:name w:val="Char Знак Знак"/>
    <w:basedOn w:val="a2"/>
    <w:rsid w:val="004C72F2"/>
    <w:pPr>
      <w:widowControl w:val="0"/>
      <w:adjustRightInd w:val="0"/>
      <w:spacing w:after="160" w:line="240" w:lineRule="exact"/>
      <w:jc w:val="right"/>
    </w:pPr>
    <w:rPr>
      <w:rFonts w:ascii="Arial" w:hAnsi="Arial" w:cs="Arial"/>
      <w:sz w:val="20"/>
      <w:szCs w:val="20"/>
      <w:lang w:val="en-GB" w:eastAsia="en-US"/>
    </w:rPr>
  </w:style>
  <w:style w:type="paragraph" w:styleId="ae">
    <w:name w:val="header"/>
    <w:basedOn w:val="a2"/>
    <w:link w:val="af"/>
    <w:uiPriority w:val="99"/>
    <w:rsid w:val="004C72F2"/>
    <w:pPr>
      <w:widowControl w:val="0"/>
      <w:tabs>
        <w:tab w:val="center" w:pos="4677"/>
        <w:tab w:val="right" w:pos="9355"/>
      </w:tabs>
      <w:autoSpaceDE w:val="0"/>
      <w:autoSpaceDN w:val="0"/>
      <w:adjustRightInd w:val="0"/>
      <w:spacing w:after="0" w:line="240" w:lineRule="auto"/>
    </w:pPr>
    <w:rPr>
      <w:rFonts w:ascii="Arial" w:hAnsi="Arial"/>
      <w:sz w:val="18"/>
      <w:szCs w:val="18"/>
    </w:rPr>
  </w:style>
  <w:style w:type="character" w:customStyle="1" w:styleId="af">
    <w:name w:val="Верхний колонтитул Знак"/>
    <w:link w:val="ae"/>
    <w:uiPriority w:val="99"/>
    <w:rsid w:val="004C72F2"/>
    <w:rPr>
      <w:rFonts w:ascii="Arial" w:eastAsia="Times New Roman" w:hAnsi="Arial" w:cs="Times New Roman"/>
      <w:sz w:val="18"/>
      <w:szCs w:val="18"/>
    </w:rPr>
  </w:style>
  <w:style w:type="paragraph" w:styleId="af0">
    <w:name w:val="Normal (Web)"/>
    <w:basedOn w:val="a2"/>
    <w:link w:val="af1"/>
    <w:rsid w:val="004C72F2"/>
    <w:pPr>
      <w:keepNext/>
      <w:spacing w:after="0" w:line="240" w:lineRule="auto"/>
    </w:pPr>
    <w:rPr>
      <w:rFonts w:ascii="Times New Roman" w:hAnsi="Times New Roman"/>
      <w:sz w:val="24"/>
      <w:szCs w:val="24"/>
    </w:rPr>
  </w:style>
  <w:style w:type="character" w:customStyle="1" w:styleId="af1">
    <w:name w:val="Обычный (веб) Знак"/>
    <w:link w:val="af0"/>
    <w:locked/>
    <w:rsid w:val="004C72F2"/>
    <w:rPr>
      <w:rFonts w:ascii="Times New Roman" w:eastAsia="Times New Roman" w:hAnsi="Times New Roman" w:cs="Times New Roman"/>
      <w:sz w:val="24"/>
      <w:szCs w:val="24"/>
    </w:rPr>
  </w:style>
  <w:style w:type="table" w:styleId="af2">
    <w:name w:val="Table Grid"/>
    <w:basedOn w:val="a4"/>
    <w:uiPriority w:val="59"/>
    <w:rsid w:val="004C72F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footer"/>
    <w:basedOn w:val="a2"/>
    <w:link w:val="af3"/>
    <w:rsid w:val="004C72F2"/>
    <w:pPr>
      <w:numPr>
        <w:numId w:val="1"/>
      </w:numPr>
      <w:tabs>
        <w:tab w:val="clear" w:pos="432"/>
        <w:tab w:val="center" w:pos="4677"/>
        <w:tab w:val="right" w:pos="9355"/>
      </w:tabs>
      <w:spacing w:after="0" w:line="240" w:lineRule="auto"/>
      <w:ind w:left="0" w:firstLine="0"/>
    </w:pPr>
    <w:rPr>
      <w:rFonts w:ascii="Times New Roman" w:hAnsi="Times New Roman"/>
      <w:sz w:val="24"/>
      <w:szCs w:val="24"/>
    </w:rPr>
  </w:style>
  <w:style w:type="character" w:customStyle="1" w:styleId="af3">
    <w:name w:val="Нижний колонтитул Знак"/>
    <w:link w:val="a0"/>
    <w:rsid w:val="004C72F2"/>
    <w:rPr>
      <w:rFonts w:ascii="Times New Roman" w:hAnsi="Times New Roman"/>
      <w:sz w:val="24"/>
      <w:szCs w:val="24"/>
    </w:rPr>
  </w:style>
  <w:style w:type="character" w:styleId="af4">
    <w:name w:val="page number"/>
    <w:basedOn w:val="a3"/>
    <w:rsid w:val="004C72F2"/>
  </w:style>
  <w:style w:type="paragraph" w:styleId="a1">
    <w:name w:val="Body Text Indent"/>
    <w:basedOn w:val="a2"/>
    <w:link w:val="af5"/>
    <w:rsid w:val="004C72F2"/>
    <w:pPr>
      <w:numPr>
        <w:ilvl w:val="2"/>
        <w:numId w:val="1"/>
      </w:numPr>
      <w:tabs>
        <w:tab w:val="clear" w:pos="1127"/>
      </w:tabs>
      <w:spacing w:after="120" w:line="240" w:lineRule="auto"/>
      <w:ind w:left="283"/>
    </w:pPr>
    <w:rPr>
      <w:rFonts w:ascii="Times New Roman" w:hAnsi="Times New Roman"/>
      <w:sz w:val="24"/>
      <w:szCs w:val="24"/>
    </w:rPr>
  </w:style>
  <w:style w:type="character" w:customStyle="1" w:styleId="af5">
    <w:name w:val="Основной текст с отступом Знак"/>
    <w:link w:val="a1"/>
    <w:rsid w:val="004C72F2"/>
    <w:rPr>
      <w:rFonts w:ascii="Times New Roman" w:hAnsi="Times New Roman"/>
      <w:sz w:val="24"/>
      <w:szCs w:val="24"/>
    </w:rPr>
  </w:style>
  <w:style w:type="paragraph" w:customStyle="1" w:styleId="12">
    <w:name w:val="Стиль1"/>
    <w:basedOn w:val="a2"/>
    <w:rsid w:val="004C72F2"/>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customStyle="1" w:styleId="26">
    <w:name w:val="Стиль2"/>
    <w:basedOn w:val="27"/>
    <w:rsid w:val="004C72F2"/>
    <w:pPr>
      <w:keepNext/>
      <w:keepLines/>
      <w:widowControl w:val="0"/>
      <w:numPr>
        <w:ilvl w:val="1"/>
      </w:numPr>
      <w:suppressLineNumbers/>
      <w:tabs>
        <w:tab w:val="num" w:pos="432"/>
      </w:tabs>
      <w:suppressAutoHyphens/>
      <w:spacing w:after="60"/>
      <w:ind w:left="432" w:hanging="432"/>
      <w:jc w:val="both"/>
    </w:pPr>
    <w:rPr>
      <w:b/>
      <w:bCs/>
    </w:rPr>
  </w:style>
  <w:style w:type="paragraph" w:styleId="27">
    <w:name w:val="List Number 2"/>
    <w:basedOn w:val="a2"/>
    <w:rsid w:val="004C72F2"/>
    <w:pPr>
      <w:tabs>
        <w:tab w:val="num" w:pos="432"/>
      </w:tabs>
      <w:spacing w:after="0" w:line="240" w:lineRule="auto"/>
      <w:ind w:left="432" w:hanging="432"/>
    </w:pPr>
    <w:rPr>
      <w:rFonts w:ascii="Times New Roman" w:hAnsi="Times New Roman"/>
      <w:sz w:val="24"/>
      <w:szCs w:val="24"/>
    </w:rPr>
  </w:style>
  <w:style w:type="table" w:customStyle="1" w:styleId="13">
    <w:name w:val="Сетка таблицы1"/>
    <w:rsid w:val="004C72F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footnote reference"/>
    <w:uiPriority w:val="99"/>
    <w:rsid w:val="004C72F2"/>
    <w:rPr>
      <w:vertAlign w:val="superscript"/>
    </w:rPr>
  </w:style>
  <w:style w:type="paragraph" w:styleId="af7">
    <w:name w:val="Balloon Text"/>
    <w:basedOn w:val="a2"/>
    <w:link w:val="af8"/>
    <w:uiPriority w:val="99"/>
    <w:semiHidden/>
    <w:rsid w:val="004C72F2"/>
    <w:pPr>
      <w:spacing w:after="0" w:line="240" w:lineRule="auto"/>
    </w:pPr>
    <w:rPr>
      <w:rFonts w:ascii="Tahoma" w:hAnsi="Tahoma"/>
      <w:sz w:val="16"/>
      <w:szCs w:val="16"/>
    </w:rPr>
  </w:style>
  <w:style w:type="character" w:customStyle="1" w:styleId="af8">
    <w:name w:val="Текст выноски Знак"/>
    <w:link w:val="af7"/>
    <w:uiPriority w:val="99"/>
    <w:semiHidden/>
    <w:rsid w:val="004C72F2"/>
    <w:rPr>
      <w:rFonts w:ascii="Tahoma" w:eastAsia="Times New Roman" w:hAnsi="Tahoma" w:cs="Times New Roman"/>
      <w:sz w:val="16"/>
      <w:szCs w:val="16"/>
    </w:rPr>
  </w:style>
  <w:style w:type="paragraph" w:customStyle="1" w:styleId="ConsNonformat">
    <w:name w:val="ConsNonformat"/>
    <w:rsid w:val="004C72F2"/>
    <w:pPr>
      <w:widowControl w:val="0"/>
      <w:autoSpaceDE w:val="0"/>
      <w:autoSpaceDN w:val="0"/>
      <w:adjustRightInd w:val="0"/>
      <w:ind w:right="19772"/>
    </w:pPr>
    <w:rPr>
      <w:rFonts w:ascii="Courier New" w:hAnsi="Courier New" w:cs="Courier New"/>
    </w:rPr>
  </w:style>
  <w:style w:type="paragraph" w:customStyle="1" w:styleId="210">
    <w:name w:val="Основной текст 21"/>
    <w:basedOn w:val="a2"/>
    <w:rsid w:val="004C72F2"/>
    <w:pPr>
      <w:widowControl w:val="0"/>
      <w:suppressAutoHyphens/>
      <w:spacing w:after="0" w:line="240" w:lineRule="auto"/>
      <w:ind w:left="567" w:hanging="567"/>
      <w:jc w:val="both"/>
    </w:pPr>
    <w:rPr>
      <w:rFonts w:ascii="Times New Roman" w:hAnsi="Times New Roman"/>
      <w:sz w:val="24"/>
      <w:szCs w:val="20"/>
      <w:lang w:eastAsia="ar-SA"/>
    </w:rPr>
  </w:style>
  <w:style w:type="paragraph" w:customStyle="1" w:styleId="af9">
    <w:name w:val="Стиль текста"/>
    <w:basedOn w:val="a6"/>
    <w:rsid w:val="004C72F2"/>
    <w:pPr>
      <w:keepLines/>
      <w:spacing w:before="60" w:after="60" w:line="240" w:lineRule="auto"/>
      <w:jc w:val="both"/>
    </w:pPr>
    <w:rPr>
      <w:rFonts w:ascii="Arial" w:eastAsia="Times New Roman" w:hAnsi="Arial"/>
      <w:sz w:val="24"/>
      <w:szCs w:val="24"/>
    </w:rPr>
  </w:style>
  <w:style w:type="paragraph" w:styleId="afa">
    <w:name w:val="List Paragraph"/>
    <w:basedOn w:val="a2"/>
    <w:uiPriority w:val="34"/>
    <w:qFormat/>
    <w:rsid w:val="004C72F2"/>
    <w:pPr>
      <w:ind w:left="720"/>
      <w:contextualSpacing/>
    </w:pPr>
  </w:style>
  <w:style w:type="paragraph" w:customStyle="1" w:styleId="14">
    <w:name w:val="Знак1"/>
    <w:basedOn w:val="a2"/>
    <w:rsid w:val="004C72F2"/>
    <w:pPr>
      <w:widowControl w:val="0"/>
      <w:adjustRightInd w:val="0"/>
      <w:spacing w:after="160" w:line="240" w:lineRule="exact"/>
      <w:jc w:val="right"/>
    </w:pPr>
    <w:rPr>
      <w:rFonts w:ascii="Arial" w:hAnsi="Arial" w:cs="Arial"/>
      <w:sz w:val="20"/>
      <w:szCs w:val="20"/>
      <w:lang w:val="en-GB" w:eastAsia="en-US"/>
    </w:rPr>
  </w:style>
  <w:style w:type="paragraph" w:customStyle="1" w:styleId="lleft">
    <w:name w:val="lleft"/>
    <w:basedOn w:val="a2"/>
    <w:rsid w:val="004C72F2"/>
    <w:pPr>
      <w:spacing w:before="100" w:beforeAutospacing="1" w:after="100" w:afterAutospacing="1" w:line="240" w:lineRule="auto"/>
    </w:pPr>
    <w:rPr>
      <w:rFonts w:ascii="Times New Roman" w:hAnsi="Times New Roman"/>
      <w:sz w:val="16"/>
      <w:szCs w:val="16"/>
    </w:rPr>
  </w:style>
  <w:style w:type="paragraph" w:customStyle="1" w:styleId="220">
    <w:name w:val="Основной текст 22"/>
    <w:basedOn w:val="a2"/>
    <w:rsid w:val="004C72F2"/>
    <w:pPr>
      <w:widowControl w:val="0"/>
      <w:spacing w:after="0" w:line="280" w:lineRule="auto"/>
      <w:ind w:firstLine="720"/>
      <w:jc w:val="both"/>
    </w:pPr>
    <w:rPr>
      <w:rFonts w:ascii="NTTierce" w:hAnsi="NTTierce"/>
      <w:sz w:val="24"/>
      <w:szCs w:val="20"/>
    </w:rPr>
  </w:style>
  <w:style w:type="paragraph" w:customStyle="1" w:styleId="afb">
    <w:name w:val="Прижатый влево"/>
    <w:basedOn w:val="a2"/>
    <w:next w:val="a2"/>
    <w:rsid w:val="004C72F2"/>
    <w:pPr>
      <w:autoSpaceDE w:val="0"/>
      <w:autoSpaceDN w:val="0"/>
      <w:adjustRightInd w:val="0"/>
      <w:spacing w:after="0" w:line="240" w:lineRule="auto"/>
    </w:pPr>
    <w:rPr>
      <w:rFonts w:ascii="Arial" w:hAnsi="Arial"/>
      <w:sz w:val="18"/>
      <w:szCs w:val="18"/>
    </w:rPr>
  </w:style>
  <w:style w:type="paragraph" w:customStyle="1" w:styleId="15">
    <w:name w:val="Обычный1"/>
    <w:rsid w:val="004C72F2"/>
    <w:pPr>
      <w:widowControl w:val="0"/>
      <w:spacing w:before="200" w:line="300" w:lineRule="auto"/>
      <w:ind w:firstLine="720"/>
      <w:jc w:val="both"/>
    </w:pPr>
    <w:rPr>
      <w:rFonts w:ascii="Times New Roman" w:hAnsi="Times New Roman"/>
      <w:snapToGrid w:val="0"/>
      <w:sz w:val="22"/>
    </w:rPr>
  </w:style>
  <w:style w:type="paragraph" w:customStyle="1" w:styleId="ConsPlusTitle">
    <w:name w:val="ConsPlusTitle"/>
    <w:rsid w:val="004C72F2"/>
    <w:pPr>
      <w:widowControl w:val="0"/>
      <w:autoSpaceDE w:val="0"/>
      <w:autoSpaceDN w:val="0"/>
      <w:adjustRightInd w:val="0"/>
    </w:pPr>
    <w:rPr>
      <w:rFonts w:ascii="Arial" w:hAnsi="Arial" w:cs="Arial"/>
      <w:b/>
      <w:bCs/>
    </w:rPr>
  </w:style>
  <w:style w:type="character" w:styleId="afc">
    <w:name w:val="FollowedHyperlink"/>
    <w:uiPriority w:val="99"/>
    <w:unhideWhenUsed/>
    <w:rsid w:val="004C72F2"/>
    <w:rPr>
      <w:color w:val="800080"/>
      <w:u w:val="single"/>
    </w:rPr>
  </w:style>
  <w:style w:type="paragraph" w:customStyle="1" w:styleId="xl63">
    <w:name w:val="xl63"/>
    <w:basedOn w:val="a2"/>
    <w:rsid w:val="004C72F2"/>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4">
    <w:name w:val="xl64"/>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5">
    <w:name w:val="xl65"/>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a2"/>
    <w:rsid w:val="004C72F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7">
    <w:name w:val="xl67"/>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8">
    <w:name w:val="xl68"/>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9">
    <w:name w:val="xl69"/>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70">
    <w:name w:val="xl7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1">
    <w:name w:val="xl71"/>
    <w:basedOn w:val="a2"/>
    <w:rsid w:val="004C72F2"/>
    <w:pPr>
      <w:spacing w:before="100" w:beforeAutospacing="1" w:after="100" w:afterAutospacing="1" w:line="240" w:lineRule="auto"/>
      <w:textAlignment w:val="top"/>
    </w:pPr>
    <w:rPr>
      <w:rFonts w:ascii="Times New Roman" w:hAnsi="Times New Roman"/>
      <w:sz w:val="24"/>
      <w:szCs w:val="24"/>
    </w:rPr>
  </w:style>
  <w:style w:type="paragraph" w:customStyle="1" w:styleId="xl72">
    <w:name w:val="xl72"/>
    <w:basedOn w:val="a2"/>
    <w:rsid w:val="004C72F2"/>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73">
    <w:name w:val="xl73"/>
    <w:basedOn w:val="a2"/>
    <w:rsid w:val="004C72F2"/>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4">
    <w:name w:val="xl74"/>
    <w:basedOn w:val="a2"/>
    <w:rsid w:val="004C72F2"/>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5">
    <w:name w:val="xl75"/>
    <w:basedOn w:val="a2"/>
    <w:rsid w:val="004C72F2"/>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6">
    <w:name w:val="xl76"/>
    <w:basedOn w:val="a2"/>
    <w:rsid w:val="004C72F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7">
    <w:name w:val="xl77"/>
    <w:basedOn w:val="a2"/>
    <w:rsid w:val="004C72F2"/>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8">
    <w:name w:val="xl78"/>
    <w:basedOn w:val="a2"/>
    <w:rsid w:val="004C72F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9">
    <w:name w:val="xl79"/>
    <w:basedOn w:val="a2"/>
    <w:rsid w:val="004C72F2"/>
    <w:pPr>
      <w:pBdr>
        <w:top w:val="single" w:sz="8" w:space="0" w:color="auto"/>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0">
    <w:name w:val="xl80"/>
    <w:basedOn w:val="a2"/>
    <w:rsid w:val="004C72F2"/>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1">
    <w:name w:val="xl81"/>
    <w:basedOn w:val="a2"/>
    <w:rsid w:val="004C72F2"/>
    <w:pPr>
      <w:pBdr>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2">
    <w:name w:val="xl82"/>
    <w:basedOn w:val="a2"/>
    <w:rsid w:val="004C72F2"/>
    <w:pPr>
      <w:pBdr>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3">
    <w:name w:val="xl83"/>
    <w:basedOn w:val="a2"/>
    <w:rsid w:val="004C72F2"/>
    <w:pPr>
      <w:pBdr>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4">
    <w:name w:val="xl84"/>
    <w:basedOn w:val="a2"/>
    <w:rsid w:val="004C72F2"/>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5">
    <w:name w:val="xl85"/>
    <w:basedOn w:val="a2"/>
    <w:rsid w:val="004C72F2"/>
    <w:pPr>
      <w:pBdr>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6">
    <w:name w:val="xl86"/>
    <w:basedOn w:val="a2"/>
    <w:rsid w:val="004C72F2"/>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7">
    <w:name w:val="xl87"/>
    <w:basedOn w:val="a2"/>
    <w:rsid w:val="004C72F2"/>
    <w:pPr>
      <w:pBdr>
        <w:top w:val="single" w:sz="8"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8">
    <w:name w:val="xl88"/>
    <w:basedOn w:val="a2"/>
    <w:rsid w:val="004C72F2"/>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9">
    <w:name w:val="xl89"/>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0">
    <w:name w:val="xl90"/>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1">
    <w:name w:val="xl9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2">
    <w:name w:val="xl9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3">
    <w:name w:val="xl9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4">
    <w:name w:val="xl94"/>
    <w:basedOn w:val="a2"/>
    <w:rsid w:val="004C72F2"/>
    <w:pPr>
      <w:pBdr>
        <w:top w:val="single" w:sz="4" w:space="0" w:color="auto"/>
        <w:lef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5">
    <w:name w:val="xl95"/>
    <w:basedOn w:val="a2"/>
    <w:rsid w:val="004C72F2"/>
    <w:pPr>
      <w:pBdr>
        <w:top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6">
    <w:name w:val="xl96"/>
    <w:basedOn w:val="a2"/>
    <w:rsid w:val="004C72F2"/>
    <w:pPr>
      <w:pBdr>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7">
    <w:name w:val="xl97"/>
    <w:basedOn w:val="a2"/>
    <w:rsid w:val="004C72F2"/>
    <w:pPr>
      <w:pBdr>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8">
    <w:name w:val="xl9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99">
    <w:name w:val="xl9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0">
    <w:name w:val="xl100"/>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1">
    <w:name w:val="xl10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2">
    <w:name w:val="xl102"/>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3">
    <w:name w:val="xl10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4">
    <w:name w:val="xl10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5">
    <w:name w:val="xl10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6">
    <w:name w:val="xl10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7">
    <w:name w:val="xl10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8">
    <w:name w:val="xl108"/>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09">
    <w:name w:val="xl10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0">
    <w:name w:val="xl110"/>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1">
    <w:name w:val="xl11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2">
    <w:name w:val="xl11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3">
    <w:name w:val="xl11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4">
    <w:name w:val="xl114"/>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5">
    <w:name w:val="xl115"/>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6">
    <w:name w:val="xl116"/>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7">
    <w:name w:val="xl117"/>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8">
    <w:name w:val="xl11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9">
    <w:name w:val="xl119"/>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0">
    <w:name w:val="xl120"/>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1">
    <w:name w:val="xl121"/>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2">
    <w:name w:val="xl122"/>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3">
    <w:name w:val="xl12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4">
    <w:name w:val="xl12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6">
    <w:name w:val="xl126"/>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7">
    <w:name w:val="xl127"/>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8">
    <w:name w:val="xl128"/>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9">
    <w:name w:val="xl12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0">
    <w:name w:val="xl130"/>
    <w:basedOn w:val="a2"/>
    <w:rsid w:val="004C72F2"/>
    <w:pPr>
      <w:pBdr>
        <w:top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1">
    <w:name w:val="xl131"/>
    <w:basedOn w:val="a2"/>
    <w:rsid w:val="004C72F2"/>
    <w:pPr>
      <w:pBdr>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2">
    <w:name w:val="xl13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3">
    <w:name w:val="xl133"/>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4">
    <w:name w:val="xl13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5">
    <w:name w:val="xl135"/>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6">
    <w:name w:val="xl136"/>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7">
    <w:name w:val="xl137"/>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8">
    <w:name w:val="xl138"/>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9">
    <w:name w:val="xl13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0">
    <w:name w:val="xl140"/>
    <w:basedOn w:val="a2"/>
    <w:rsid w:val="004C72F2"/>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1">
    <w:name w:val="xl14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2">
    <w:name w:val="xl142"/>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43">
    <w:name w:val="xl14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4">
    <w:name w:val="xl14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5">
    <w:name w:val="xl14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6">
    <w:name w:val="xl14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7">
    <w:name w:val="xl14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8">
    <w:name w:val="xl148"/>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9">
    <w:name w:val="xl149"/>
    <w:basedOn w:val="a2"/>
    <w:rsid w:val="004C72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0">
    <w:name w:val="xl150"/>
    <w:basedOn w:val="a2"/>
    <w:rsid w:val="004C72F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1">
    <w:name w:val="xl15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2">
    <w:name w:val="xl152"/>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3">
    <w:name w:val="xl153"/>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color w:val="FFFFFF"/>
      <w:sz w:val="24"/>
      <w:szCs w:val="24"/>
    </w:rPr>
  </w:style>
  <w:style w:type="paragraph" w:customStyle="1" w:styleId="xl154">
    <w:name w:val="xl15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5">
    <w:name w:val="xl155"/>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6">
    <w:name w:val="xl156"/>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7">
    <w:name w:val="xl157"/>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58">
    <w:name w:val="xl15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9">
    <w:name w:val="xl15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0">
    <w:name w:val="xl160"/>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1">
    <w:name w:val="xl161"/>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2">
    <w:name w:val="xl162"/>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3">
    <w:name w:val="xl163"/>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4">
    <w:name w:val="xl164"/>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5">
    <w:name w:val="xl165"/>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6">
    <w:name w:val="xl166"/>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7">
    <w:name w:val="xl167"/>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68">
    <w:name w:val="xl168"/>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9">
    <w:name w:val="xl16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70">
    <w:name w:val="xl170"/>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1">
    <w:name w:val="xl171"/>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2">
    <w:name w:val="xl17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3">
    <w:name w:val="xl17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4">
    <w:name w:val="xl17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5">
    <w:name w:val="xl17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6">
    <w:name w:val="xl17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7">
    <w:name w:val="xl17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8">
    <w:name w:val="xl17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9">
    <w:name w:val="xl179"/>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0">
    <w:name w:val="xl18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1">
    <w:name w:val="xl18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2">
    <w:name w:val="xl18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3">
    <w:name w:val="xl18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4">
    <w:name w:val="xl18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5">
    <w:name w:val="xl18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6">
    <w:name w:val="xl18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7">
    <w:name w:val="xl18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8">
    <w:name w:val="xl188"/>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9">
    <w:name w:val="xl189"/>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0">
    <w:name w:val="xl190"/>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1">
    <w:name w:val="xl191"/>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2">
    <w:name w:val="xl192"/>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3">
    <w:name w:val="xl193"/>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a">
    <w:name w:val="Основной список"/>
    <w:basedOn w:val="a2"/>
    <w:rsid w:val="004C72F2"/>
    <w:pPr>
      <w:numPr>
        <w:numId w:val="2"/>
      </w:numPr>
      <w:spacing w:after="120" w:line="240" w:lineRule="auto"/>
      <w:jc w:val="both"/>
    </w:pPr>
    <w:rPr>
      <w:rFonts w:ascii="Times New Roman" w:hAnsi="Times New Roman"/>
      <w:snapToGrid w:val="0"/>
      <w:szCs w:val="24"/>
    </w:rPr>
  </w:style>
  <w:style w:type="paragraph" w:customStyle="1" w:styleId="Default">
    <w:name w:val="Default"/>
    <w:rsid w:val="004C72F2"/>
    <w:pPr>
      <w:autoSpaceDE w:val="0"/>
      <w:autoSpaceDN w:val="0"/>
      <w:adjustRightInd w:val="0"/>
    </w:pPr>
    <w:rPr>
      <w:rFonts w:ascii="Arial" w:hAnsi="Arial" w:cs="Arial"/>
      <w:color w:val="000000"/>
      <w:sz w:val="24"/>
      <w:szCs w:val="24"/>
    </w:rPr>
  </w:style>
  <w:style w:type="paragraph" w:customStyle="1" w:styleId="FORMATTEXT">
    <w:name w:val=".FORMATTEXT"/>
    <w:uiPriority w:val="99"/>
    <w:rsid w:val="004C72F2"/>
    <w:pPr>
      <w:widowControl w:val="0"/>
      <w:autoSpaceDE w:val="0"/>
      <w:autoSpaceDN w:val="0"/>
      <w:adjustRightInd w:val="0"/>
    </w:pPr>
    <w:rPr>
      <w:rFonts w:ascii="Times New Roman" w:hAnsi="Times New Roman"/>
      <w:sz w:val="24"/>
      <w:szCs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72F2"/>
    <w:rPr>
      <w:rFonts w:cs="Times New Roman"/>
      <w:b/>
      <w:bCs/>
      <w:sz w:val="24"/>
      <w:szCs w:val="24"/>
      <w:lang w:val="ru-RU" w:eastAsia="ru-RU"/>
    </w:rPr>
  </w:style>
  <w:style w:type="character" w:styleId="afd">
    <w:name w:val="Emphasis"/>
    <w:uiPriority w:val="20"/>
    <w:qFormat/>
    <w:rsid w:val="004C72F2"/>
    <w:rPr>
      <w:i/>
      <w:iCs/>
    </w:rPr>
  </w:style>
  <w:style w:type="character" w:customStyle="1" w:styleId="rserrmark">
    <w:name w:val="rs_err_mark"/>
    <w:rsid w:val="004C72F2"/>
  </w:style>
  <w:style w:type="paragraph" w:customStyle="1" w:styleId="afe">
    <w:name w:val="Текст б/н"/>
    <w:basedOn w:val="a2"/>
    <w:link w:val="aff"/>
    <w:qFormat/>
    <w:rsid w:val="008B3F2B"/>
    <w:pPr>
      <w:spacing w:after="0" w:line="240" w:lineRule="auto"/>
      <w:ind w:firstLine="709"/>
      <w:jc w:val="both"/>
    </w:pPr>
    <w:rPr>
      <w:rFonts w:ascii="Times New Roman" w:hAnsi="Times New Roman"/>
      <w:sz w:val="28"/>
      <w:szCs w:val="20"/>
    </w:rPr>
  </w:style>
  <w:style w:type="character" w:customStyle="1" w:styleId="aff">
    <w:name w:val="Текст б/н Знак"/>
    <w:link w:val="afe"/>
    <w:rsid w:val="008B3F2B"/>
    <w:rPr>
      <w:rFonts w:ascii="Times New Roman" w:eastAsia="Times New Roman" w:hAnsi="Times New Roman" w:cs="Times New Roman"/>
      <w:sz w:val="28"/>
      <w:szCs w:val="20"/>
    </w:rPr>
  </w:style>
  <w:style w:type="paragraph" w:customStyle="1" w:styleId="Style2">
    <w:name w:val="Style2"/>
    <w:basedOn w:val="a2"/>
    <w:rsid w:val="008B3F2B"/>
    <w:pPr>
      <w:widowControl w:val="0"/>
      <w:autoSpaceDE w:val="0"/>
      <w:autoSpaceDN w:val="0"/>
      <w:adjustRightInd w:val="0"/>
      <w:spacing w:after="0" w:line="240" w:lineRule="auto"/>
      <w:jc w:val="both"/>
    </w:pPr>
    <w:rPr>
      <w:rFonts w:ascii="Times New Roman" w:hAnsi="Times New Roman"/>
      <w:sz w:val="24"/>
      <w:szCs w:val="24"/>
    </w:rPr>
  </w:style>
  <w:style w:type="numbering" w:customStyle="1" w:styleId="16">
    <w:name w:val="Нет списка1"/>
    <w:next w:val="a5"/>
    <w:uiPriority w:val="99"/>
    <w:semiHidden/>
    <w:rsid w:val="003B2A12"/>
  </w:style>
  <w:style w:type="table" w:customStyle="1" w:styleId="28">
    <w:name w:val="Сетка таблицы2"/>
    <w:basedOn w:val="a4"/>
    <w:next w:val="af2"/>
    <w:uiPriority w:val="59"/>
    <w:rsid w:val="003B2A1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rsid w:val="003B2A1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0">
    <w:name w:val="Знак12"/>
    <w:basedOn w:val="a2"/>
    <w:rsid w:val="003B2A12"/>
    <w:pPr>
      <w:widowControl w:val="0"/>
      <w:adjustRightInd w:val="0"/>
      <w:spacing w:after="160" w:line="240" w:lineRule="exact"/>
      <w:jc w:val="right"/>
    </w:pPr>
    <w:rPr>
      <w:rFonts w:ascii="Arial" w:hAnsi="Arial" w:cs="Arial"/>
      <w:sz w:val="20"/>
      <w:szCs w:val="20"/>
      <w:lang w:val="en-GB" w:eastAsia="en-US"/>
    </w:rPr>
  </w:style>
  <w:style w:type="paragraph" w:customStyle="1" w:styleId="230">
    <w:name w:val="Основной текст 23"/>
    <w:basedOn w:val="a2"/>
    <w:rsid w:val="003B2A12"/>
    <w:pPr>
      <w:widowControl w:val="0"/>
      <w:spacing w:after="0" w:line="280" w:lineRule="auto"/>
      <w:ind w:firstLine="720"/>
      <w:jc w:val="both"/>
    </w:pPr>
    <w:rPr>
      <w:rFonts w:ascii="NTTierce" w:hAnsi="NTTierce"/>
      <w:sz w:val="24"/>
      <w:szCs w:val="20"/>
    </w:rPr>
  </w:style>
  <w:style w:type="paragraph" w:customStyle="1" w:styleId="29">
    <w:name w:val="Обычный2"/>
    <w:rsid w:val="003B2A12"/>
    <w:pPr>
      <w:widowControl w:val="0"/>
      <w:spacing w:before="200" w:line="300" w:lineRule="auto"/>
      <w:ind w:firstLine="720"/>
      <w:jc w:val="both"/>
    </w:pPr>
    <w:rPr>
      <w:rFonts w:ascii="Times New Roman" w:hAnsi="Times New Roman"/>
      <w:snapToGrid w:val="0"/>
      <w:sz w:val="22"/>
    </w:rPr>
  </w:style>
  <w:style w:type="numbering" w:customStyle="1" w:styleId="2a">
    <w:name w:val="Нет списка2"/>
    <w:next w:val="a5"/>
    <w:uiPriority w:val="99"/>
    <w:semiHidden/>
    <w:rsid w:val="007E6D45"/>
  </w:style>
  <w:style w:type="table" w:customStyle="1" w:styleId="39">
    <w:name w:val="Сетка таблицы3"/>
    <w:basedOn w:val="a4"/>
    <w:next w:val="af2"/>
    <w:uiPriority w:val="59"/>
    <w:rsid w:val="007E6D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rsid w:val="007E6D4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11"/>
    <w:basedOn w:val="a2"/>
    <w:rsid w:val="007E6D45"/>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rsid w:val="007E6D45"/>
    <w:pPr>
      <w:widowControl w:val="0"/>
      <w:spacing w:after="0" w:line="280" w:lineRule="auto"/>
      <w:ind w:firstLine="720"/>
      <w:jc w:val="both"/>
    </w:pPr>
    <w:rPr>
      <w:rFonts w:ascii="NTTierce" w:hAnsi="NTTierce"/>
      <w:sz w:val="24"/>
      <w:szCs w:val="20"/>
    </w:rPr>
  </w:style>
  <w:style w:type="paragraph" w:customStyle="1" w:styleId="3a">
    <w:name w:val="Обычный3"/>
    <w:rsid w:val="007E6D45"/>
    <w:pPr>
      <w:widowControl w:val="0"/>
      <w:spacing w:before="200" w:line="300" w:lineRule="auto"/>
      <w:ind w:firstLine="720"/>
      <w:jc w:val="both"/>
    </w:pPr>
    <w:rPr>
      <w:rFonts w:ascii="Times New Roman" w:hAnsi="Times New Roman"/>
      <w:snapToGrid w:val="0"/>
      <w:sz w:val="22"/>
    </w:rPr>
  </w:style>
  <w:style w:type="paragraph" w:customStyle="1" w:styleId="aff0">
    <w:basedOn w:val="a2"/>
    <w:next w:val="a8"/>
    <w:link w:val="aff1"/>
    <w:qFormat/>
    <w:rsid w:val="004C6CE7"/>
    <w:pPr>
      <w:spacing w:after="0" w:line="240" w:lineRule="auto"/>
      <w:jc w:val="center"/>
    </w:pPr>
    <w:rPr>
      <w:rFonts w:ascii="Times New Roman" w:hAnsi="Times New Roman"/>
      <w:b/>
      <w:bCs/>
      <w:sz w:val="28"/>
      <w:szCs w:val="24"/>
    </w:rPr>
  </w:style>
  <w:style w:type="character" w:customStyle="1" w:styleId="aff1">
    <w:name w:val="Название Знак"/>
    <w:basedOn w:val="a3"/>
    <w:link w:val="aff0"/>
    <w:rsid w:val="004C6CE7"/>
    <w:rPr>
      <w:rFonts w:ascii="Times New Roman" w:hAnsi="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19005">
      <w:bodyDiv w:val="1"/>
      <w:marLeft w:val="0"/>
      <w:marRight w:val="0"/>
      <w:marTop w:val="0"/>
      <w:marBottom w:val="0"/>
      <w:divBdr>
        <w:top w:val="none" w:sz="0" w:space="0" w:color="auto"/>
        <w:left w:val="none" w:sz="0" w:space="0" w:color="auto"/>
        <w:bottom w:val="none" w:sz="0" w:space="0" w:color="auto"/>
        <w:right w:val="none" w:sz="0" w:space="0" w:color="auto"/>
      </w:divBdr>
    </w:div>
    <w:div w:id="112329472">
      <w:bodyDiv w:val="1"/>
      <w:marLeft w:val="0"/>
      <w:marRight w:val="0"/>
      <w:marTop w:val="0"/>
      <w:marBottom w:val="0"/>
      <w:divBdr>
        <w:top w:val="none" w:sz="0" w:space="0" w:color="auto"/>
        <w:left w:val="none" w:sz="0" w:space="0" w:color="auto"/>
        <w:bottom w:val="none" w:sz="0" w:space="0" w:color="auto"/>
        <w:right w:val="none" w:sz="0" w:space="0" w:color="auto"/>
      </w:divBdr>
    </w:div>
    <w:div w:id="159199063">
      <w:bodyDiv w:val="1"/>
      <w:marLeft w:val="0"/>
      <w:marRight w:val="0"/>
      <w:marTop w:val="0"/>
      <w:marBottom w:val="0"/>
      <w:divBdr>
        <w:top w:val="none" w:sz="0" w:space="0" w:color="auto"/>
        <w:left w:val="none" w:sz="0" w:space="0" w:color="auto"/>
        <w:bottom w:val="none" w:sz="0" w:space="0" w:color="auto"/>
        <w:right w:val="none" w:sz="0" w:space="0" w:color="auto"/>
      </w:divBdr>
    </w:div>
    <w:div w:id="160395529">
      <w:bodyDiv w:val="1"/>
      <w:marLeft w:val="0"/>
      <w:marRight w:val="0"/>
      <w:marTop w:val="0"/>
      <w:marBottom w:val="0"/>
      <w:divBdr>
        <w:top w:val="none" w:sz="0" w:space="0" w:color="auto"/>
        <w:left w:val="none" w:sz="0" w:space="0" w:color="auto"/>
        <w:bottom w:val="none" w:sz="0" w:space="0" w:color="auto"/>
        <w:right w:val="none" w:sz="0" w:space="0" w:color="auto"/>
      </w:divBdr>
    </w:div>
    <w:div w:id="315845415">
      <w:bodyDiv w:val="1"/>
      <w:marLeft w:val="0"/>
      <w:marRight w:val="0"/>
      <w:marTop w:val="0"/>
      <w:marBottom w:val="0"/>
      <w:divBdr>
        <w:top w:val="none" w:sz="0" w:space="0" w:color="auto"/>
        <w:left w:val="none" w:sz="0" w:space="0" w:color="auto"/>
        <w:bottom w:val="none" w:sz="0" w:space="0" w:color="auto"/>
        <w:right w:val="none" w:sz="0" w:space="0" w:color="auto"/>
      </w:divBdr>
    </w:div>
    <w:div w:id="316374221">
      <w:bodyDiv w:val="1"/>
      <w:marLeft w:val="0"/>
      <w:marRight w:val="0"/>
      <w:marTop w:val="0"/>
      <w:marBottom w:val="0"/>
      <w:divBdr>
        <w:top w:val="none" w:sz="0" w:space="0" w:color="auto"/>
        <w:left w:val="none" w:sz="0" w:space="0" w:color="auto"/>
        <w:bottom w:val="none" w:sz="0" w:space="0" w:color="auto"/>
        <w:right w:val="none" w:sz="0" w:space="0" w:color="auto"/>
      </w:divBdr>
    </w:div>
    <w:div w:id="357657513">
      <w:bodyDiv w:val="1"/>
      <w:marLeft w:val="0"/>
      <w:marRight w:val="0"/>
      <w:marTop w:val="0"/>
      <w:marBottom w:val="0"/>
      <w:divBdr>
        <w:top w:val="none" w:sz="0" w:space="0" w:color="auto"/>
        <w:left w:val="none" w:sz="0" w:space="0" w:color="auto"/>
        <w:bottom w:val="none" w:sz="0" w:space="0" w:color="auto"/>
        <w:right w:val="none" w:sz="0" w:space="0" w:color="auto"/>
      </w:divBdr>
    </w:div>
    <w:div w:id="451095350">
      <w:bodyDiv w:val="1"/>
      <w:marLeft w:val="0"/>
      <w:marRight w:val="0"/>
      <w:marTop w:val="0"/>
      <w:marBottom w:val="0"/>
      <w:divBdr>
        <w:top w:val="none" w:sz="0" w:space="0" w:color="auto"/>
        <w:left w:val="none" w:sz="0" w:space="0" w:color="auto"/>
        <w:bottom w:val="none" w:sz="0" w:space="0" w:color="auto"/>
        <w:right w:val="none" w:sz="0" w:space="0" w:color="auto"/>
      </w:divBdr>
    </w:div>
    <w:div w:id="523205974">
      <w:bodyDiv w:val="1"/>
      <w:marLeft w:val="0"/>
      <w:marRight w:val="0"/>
      <w:marTop w:val="0"/>
      <w:marBottom w:val="0"/>
      <w:divBdr>
        <w:top w:val="none" w:sz="0" w:space="0" w:color="auto"/>
        <w:left w:val="none" w:sz="0" w:space="0" w:color="auto"/>
        <w:bottom w:val="none" w:sz="0" w:space="0" w:color="auto"/>
        <w:right w:val="none" w:sz="0" w:space="0" w:color="auto"/>
      </w:divBdr>
    </w:div>
    <w:div w:id="535580280">
      <w:bodyDiv w:val="1"/>
      <w:marLeft w:val="0"/>
      <w:marRight w:val="0"/>
      <w:marTop w:val="0"/>
      <w:marBottom w:val="0"/>
      <w:divBdr>
        <w:top w:val="none" w:sz="0" w:space="0" w:color="auto"/>
        <w:left w:val="none" w:sz="0" w:space="0" w:color="auto"/>
        <w:bottom w:val="none" w:sz="0" w:space="0" w:color="auto"/>
        <w:right w:val="none" w:sz="0" w:space="0" w:color="auto"/>
      </w:divBdr>
    </w:div>
    <w:div w:id="535696067">
      <w:bodyDiv w:val="1"/>
      <w:marLeft w:val="0"/>
      <w:marRight w:val="0"/>
      <w:marTop w:val="0"/>
      <w:marBottom w:val="0"/>
      <w:divBdr>
        <w:top w:val="none" w:sz="0" w:space="0" w:color="auto"/>
        <w:left w:val="none" w:sz="0" w:space="0" w:color="auto"/>
        <w:bottom w:val="none" w:sz="0" w:space="0" w:color="auto"/>
        <w:right w:val="none" w:sz="0" w:space="0" w:color="auto"/>
      </w:divBdr>
    </w:div>
    <w:div w:id="547913655">
      <w:bodyDiv w:val="1"/>
      <w:marLeft w:val="0"/>
      <w:marRight w:val="0"/>
      <w:marTop w:val="0"/>
      <w:marBottom w:val="0"/>
      <w:divBdr>
        <w:top w:val="none" w:sz="0" w:space="0" w:color="auto"/>
        <w:left w:val="none" w:sz="0" w:space="0" w:color="auto"/>
        <w:bottom w:val="none" w:sz="0" w:space="0" w:color="auto"/>
        <w:right w:val="none" w:sz="0" w:space="0" w:color="auto"/>
      </w:divBdr>
    </w:div>
    <w:div w:id="562373126">
      <w:bodyDiv w:val="1"/>
      <w:marLeft w:val="0"/>
      <w:marRight w:val="0"/>
      <w:marTop w:val="0"/>
      <w:marBottom w:val="0"/>
      <w:divBdr>
        <w:top w:val="none" w:sz="0" w:space="0" w:color="auto"/>
        <w:left w:val="none" w:sz="0" w:space="0" w:color="auto"/>
        <w:bottom w:val="none" w:sz="0" w:space="0" w:color="auto"/>
        <w:right w:val="none" w:sz="0" w:space="0" w:color="auto"/>
      </w:divBdr>
    </w:div>
    <w:div w:id="584922925">
      <w:bodyDiv w:val="1"/>
      <w:marLeft w:val="0"/>
      <w:marRight w:val="0"/>
      <w:marTop w:val="0"/>
      <w:marBottom w:val="0"/>
      <w:divBdr>
        <w:top w:val="none" w:sz="0" w:space="0" w:color="auto"/>
        <w:left w:val="none" w:sz="0" w:space="0" w:color="auto"/>
        <w:bottom w:val="none" w:sz="0" w:space="0" w:color="auto"/>
        <w:right w:val="none" w:sz="0" w:space="0" w:color="auto"/>
      </w:divBdr>
    </w:div>
    <w:div w:id="588273464">
      <w:bodyDiv w:val="1"/>
      <w:marLeft w:val="0"/>
      <w:marRight w:val="0"/>
      <w:marTop w:val="0"/>
      <w:marBottom w:val="0"/>
      <w:divBdr>
        <w:top w:val="none" w:sz="0" w:space="0" w:color="auto"/>
        <w:left w:val="none" w:sz="0" w:space="0" w:color="auto"/>
        <w:bottom w:val="none" w:sz="0" w:space="0" w:color="auto"/>
        <w:right w:val="none" w:sz="0" w:space="0" w:color="auto"/>
      </w:divBdr>
    </w:div>
    <w:div w:id="639726994">
      <w:bodyDiv w:val="1"/>
      <w:marLeft w:val="0"/>
      <w:marRight w:val="0"/>
      <w:marTop w:val="0"/>
      <w:marBottom w:val="0"/>
      <w:divBdr>
        <w:top w:val="none" w:sz="0" w:space="0" w:color="auto"/>
        <w:left w:val="none" w:sz="0" w:space="0" w:color="auto"/>
        <w:bottom w:val="none" w:sz="0" w:space="0" w:color="auto"/>
        <w:right w:val="none" w:sz="0" w:space="0" w:color="auto"/>
      </w:divBdr>
    </w:div>
    <w:div w:id="709301054">
      <w:bodyDiv w:val="1"/>
      <w:marLeft w:val="0"/>
      <w:marRight w:val="0"/>
      <w:marTop w:val="0"/>
      <w:marBottom w:val="0"/>
      <w:divBdr>
        <w:top w:val="none" w:sz="0" w:space="0" w:color="auto"/>
        <w:left w:val="none" w:sz="0" w:space="0" w:color="auto"/>
        <w:bottom w:val="none" w:sz="0" w:space="0" w:color="auto"/>
        <w:right w:val="none" w:sz="0" w:space="0" w:color="auto"/>
      </w:divBdr>
    </w:div>
    <w:div w:id="762842495">
      <w:bodyDiv w:val="1"/>
      <w:marLeft w:val="0"/>
      <w:marRight w:val="0"/>
      <w:marTop w:val="0"/>
      <w:marBottom w:val="0"/>
      <w:divBdr>
        <w:top w:val="none" w:sz="0" w:space="0" w:color="auto"/>
        <w:left w:val="none" w:sz="0" w:space="0" w:color="auto"/>
        <w:bottom w:val="none" w:sz="0" w:space="0" w:color="auto"/>
        <w:right w:val="none" w:sz="0" w:space="0" w:color="auto"/>
      </w:divBdr>
    </w:div>
    <w:div w:id="933519210">
      <w:bodyDiv w:val="1"/>
      <w:marLeft w:val="0"/>
      <w:marRight w:val="0"/>
      <w:marTop w:val="0"/>
      <w:marBottom w:val="0"/>
      <w:divBdr>
        <w:top w:val="none" w:sz="0" w:space="0" w:color="auto"/>
        <w:left w:val="none" w:sz="0" w:space="0" w:color="auto"/>
        <w:bottom w:val="none" w:sz="0" w:space="0" w:color="auto"/>
        <w:right w:val="none" w:sz="0" w:space="0" w:color="auto"/>
      </w:divBdr>
    </w:div>
    <w:div w:id="934747336">
      <w:bodyDiv w:val="1"/>
      <w:marLeft w:val="0"/>
      <w:marRight w:val="0"/>
      <w:marTop w:val="0"/>
      <w:marBottom w:val="0"/>
      <w:divBdr>
        <w:top w:val="none" w:sz="0" w:space="0" w:color="auto"/>
        <w:left w:val="none" w:sz="0" w:space="0" w:color="auto"/>
        <w:bottom w:val="none" w:sz="0" w:space="0" w:color="auto"/>
        <w:right w:val="none" w:sz="0" w:space="0" w:color="auto"/>
      </w:divBdr>
    </w:div>
    <w:div w:id="989099162">
      <w:bodyDiv w:val="1"/>
      <w:marLeft w:val="0"/>
      <w:marRight w:val="0"/>
      <w:marTop w:val="0"/>
      <w:marBottom w:val="0"/>
      <w:divBdr>
        <w:top w:val="none" w:sz="0" w:space="0" w:color="auto"/>
        <w:left w:val="none" w:sz="0" w:space="0" w:color="auto"/>
        <w:bottom w:val="none" w:sz="0" w:space="0" w:color="auto"/>
        <w:right w:val="none" w:sz="0" w:space="0" w:color="auto"/>
      </w:divBdr>
    </w:div>
    <w:div w:id="993068194">
      <w:bodyDiv w:val="1"/>
      <w:marLeft w:val="0"/>
      <w:marRight w:val="0"/>
      <w:marTop w:val="0"/>
      <w:marBottom w:val="0"/>
      <w:divBdr>
        <w:top w:val="none" w:sz="0" w:space="0" w:color="auto"/>
        <w:left w:val="none" w:sz="0" w:space="0" w:color="auto"/>
        <w:bottom w:val="none" w:sz="0" w:space="0" w:color="auto"/>
        <w:right w:val="none" w:sz="0" w:space="0" w:color="auto"/>
      </w:divBdr>
    </w:div>
    <w:div w:id="1016732831">
      <w:bodyDiv w:val="1"/>
      <w:marLeft w:val="0"/>
      <w:marRight w:val="0"/>
      <w:marTop w:val="0"/>
      <w:marBottom w:val="0"/>
      <w:divBdr>
        <w:top w:val="none" w:sz="0" w:space="0" w:color="auto"/>
        <w:left w:val="none" w:sz="0" w:space="0" w:color="auto"/>
        <w:bottom w:val="none" w:sz="0" w:space="0" w:color="auto"/>
        <w:right w:val="none" w:sz="0" w:space="0" w:color="auto"/>
      </w:divBdr>
    </w:div>
    <w:div w:id="1061368168">
      <w:bodyDiv w:val="1"/>
      <w:marLeft w:val="0"/>
      <w:marRight w:val="0"/>
      <w:marTop w:val="0"/>
      <w:marBottom w:val="0"/>
      <w:divBdr>
        <w:top w:val="none" w:sz="0" w:space="0" w:color="auto"/>
        <w:left w:val="none" w:sz="0" w:space="0" w:color="auto"/>
        <w:bottom w:val="none" w:sz="0" w:space="0" w:color="auto"/>
        <w:right w:val="none" w:sz="0" w:space="0" w:color="auto"/>
      </w:divBdr>
    </w:div>
    <w:div w:id="1125347223">
      <w:bodyDiv w:val="1"/>
      <w:marLeft w:val="0"/>
      <w:marRight w:val="0"/>
      <w:marTop w:val="0"/>
      <w:marBottom w:val="0"/>
      <w:divBdr>
        <w:top w:val="none" w:sz="0" w:space="0" w:color="auto"/>
        <w:left w:val="none" w:sz="0" w:space="0" w:color="auto"/>
        <w:bottom w:val="none" w:sz="0" w:space="0" w:color="auto"/>
        <w:right w:val="none" w:sz="0" w:space="0" w:color="auto"/>
      </w:divBdr>
    </w:div>
    <w:div w:id="1145702305">
      <w:bodyDiv w:val="1"/>
      <w:marLeft w:val="0"/>
      <w:marRight w:val="0"/>
      <w:marTop w:val="0"/>
      <w:marBottom w:val="0"/>
      <w:divBdr>
        <w:top w:val="none" w:sz="0" w:space="0" w:color="auto"/>
        <w:left w:val="none" w:sz="0" w:space="0" w:color="auto"/>
        <w:bottom w:val="none" w:sz="0" w:space="0" w:color="auto"/>
        <w:right w:val="none" w:sz="0" w:space="0" w:color="auto"/>
      </w:divBdr>
    </w:div>
    <w:div w:id="1180048890">
      <w:bodyDiv w:val="1"/>
      <w:marLeft w:val="0"/>
      <w:marRight w:val="0"/>
      <w:marTop w:val="0"/>
      <w:marBottom w:val="0"/>
      <w:divBdr>
        <w:top w:val="none" w:sz="0" w:space="0" w:color="auto"/>
        <w:left w:val="none" w:sz="0" w:space="0" w:color="auto"/>
        <w:bottom w:val="none" w:sz="0" w:space="0" w:color="auto"/>
        <w:right w:val="none" w:sz="0" w:space="0" w:color="auto"/>
      </w:divBdr>
    </w:div>
    <w:div w:id="1200581589">
      <w:bodyDiv w:val="1"/>
      <w:marLeft w:val="0"/>
      <w:marRight w:val="0"/>
      <w:marTop w:val="0"/>
      <w:marBottom w:val="0"/>
      <w:divBdr>
        <w:top w:val="none" w:sz="0" w:space="0" w:color="auto"/>
        <w:left w:val="none" w:sz="0" w:space="0" w:color="auto"/>
        <w:bottom w:val="none" w:sz="0" w:space="0" w:color="auto"/>
        <w:right w:val="none" w:sz="0" w:space="0" w:color="auto"/>
      </w:divBdr>
    </w:div>
    <w:div w:id="1234780334">
      <w:bodyDiv w:val="1"/>
      <w:marLeft w:val="0"/>
      <w:marRight w:val="0"/>
      <w:marTop w:val="0"/>
      <w:marBottom w:val="0"/>
      <w:divBdr>
        <w:top w:val="none" w:sz="0" w:space="0" w:color="auto"/>
        <w:left w:val="none" w:sz="0" w:space="0" w:color="auto"/>
        <w:bottom w:val="none" w:sz="0" w:space="0" w:color="auto"/>
        <w:right w:val="none" w:sz="0" w:space="0" w:color="auto"/>
      </w:divBdr>
    </w:div>
    <w:div w:id="1323386985">
      <w:bodyDiv w:val="1"/>
      <w:marLeft w:val="0"/>
      <w:marRight w:val="0"/>
      <w:marTop w:val="0"/>
      <w:marBottom w:val="0"/>
      <w:divBdr>
        <w:top w:val="none" w:sz="0" w:space="0" w:color="auto"/>
        <w:left w:val="none" w:sz="0" w:space="0" w:color="auto"/>
        <w:bottom w:val="none" w:sz="0" w:space="0" w:color="auto"/>
        <w:right w:val="none" w:sz="0" w:space="0" w:color="auto"/>
      </w:divBdr>
    </w:div>
    <w:div w:id="1341078963">
      <w:bodyDiv w:val="1"/>
      <w:marLeft w:val="0"/>
      <w:marRight w:val="0"/>
      <w:marTop w:val="0"/>
      <w:marBottom w:val="0"/>
      <w:divBdr>
        <w:top w:val="none" w:sz="0" w:space="0" w:color="auto"/>
        <w:left w:val="none" w:sz="0" w:space="0" w:color="auto"/>
        <w:bottom w:val="none" w:sz="0" w:space="0" w:color="auto"/>
        <w:right w:val="none" w:sz="0" w:space="0" w:color="auto"/>
      </w:divBdr>
    </w:div>
    <w:div w:id="1343556291">
      <w:bodyDiv w:val="1"/>
      <w:marLeft w:val="0"/>
      <w:marRight w:val="0"/>
      <w:marTop w:val="0"/>
      <w:marBottom w:val="0"/>
      <w:divBdr>
        <w:top w:val="none" w:sz="0" w:space="0" w:color="auto"/>
        <w:left w:val="none" w:sz="0" w:space="0" w:color="auto"/>
        <w:bottom w:val="none" w:sz="0" w:space="0" w:color="auto"/>
        <w:right w:val="none" w:sz="0" w:space="0" w:color="auto"/>
      </w:divBdr>
    </w:div>
    <w:div w:id="1347445317">
      <w:bodyDiv w:val="1"/>
      <w:marLeft w:val="0"/>
      <w:marRight w:val="0"/>
      <w:marTop w:val="0"/>
      <w:marBottom w:val="0"/>
      <w:divBdr>
        <w:top w:val="none" w:sz="0" w:space="0" w:color="auto"/>
        <w:left w:val="none" w:sz="0" w:space="0" w:color="auto"/>
        <w:bottom w:val="none" w:sz="0" w:space="0" w:color="auto"/>
        <w:right w:val="none" w:sz="0" w:space="0" w:color="auto"/>
      </w:divBdr>
    </w:div>
    <w:div w:id="1380478005">
      <w:bodyDiv w:val="1"/>
      <w:marLeft w:val="0"/>
      <w:marRight w:val="0"/>
      <w:marTop w:val="0"/>
      <w:marBottom w:val="0"/>
      <w:divBdr>
        <w:top w:val="none" w:sz="0" w:space="0" w:color="auto"/>
        <w:left w:val="none" w:sz="0" w:space="0" w:color="auto"/>
        <w:bottom w:val="none" w:sz="0" w:space="0" w:color="auto"/>
        <w:right w:val="none" w:sz="0" w:space="0" w:color="auto"/>
      </w:divBdr>
    </w:div>
    <w:div w:id="1499690279">
      <w:bodyDiv w:val="1"/>
      <w:marLeft w:val="0"/>
      <w:marRight w:val="0"/>
      <w:marTop w:val="0"/>
      <w:marBottom w:val="0"/>
      <w:divBdr>
        <w:top w:val="none" w:sz="0" w:space="0" w:color="auto"/>
        <w:left w:val="none" w:sz="0" w:space="0" w:color="auto"/>
        <w:bottom w:val="none" w:sz="0" w:space="0" w:color="auto"/>
        <w:right w:val="none" w:sz="0" w:space="0" w:color="auto"/>
      </w:divBdr>
    </w:div>
    <w:div w:id="1502113374">
      <w:bodyDiv w:val="1"/>
      <w:marLeft w:val="0"/>
      <w:marRight w:val="0"/>
      <w:marTop w:val="0"/>
      <w:marBottom w:val="0"/>
      <w:divBdr>
        <w:top w:val="none" w:sz="0" w:space="0" w:color="auto"/>
        <w:left w:val="none" w:sz="0" w:space="0" w:color="auto"/>
        <w:bottom w:val="none" w:sz="0" w:space="0" w:color="auto"/>
        <w:right w:val="none" w:sz="0" w:space="0" w:color="auto"/>
      </w:divBdr>
    </w:div>
    <w:div w:id="1542783793">
      <w:bodyDiv w:val="1"/>
      <w:marLeft w:val="0"/>
      <w:marRight w:val="0"/>
      <w:marTop w:val="0"/>
      <w:marBottom w:val="0"/>
      <w:divBdr>
        <w:top w:val="none" w:sz="0" w:space="0" w:color="auto"/>
        <w:left w:val="none" w:sz="0" w:space="0" w:color="auto"/>
        <w:bottom w:val="none" w:sz="0" w:space="0" w:color="auto"/>
        <w:right w:val="none" w:sz="0" w:space="0" w:color="auto"/>
      </w:divBdr>
    </w:div>
    <w:div w:id="1577669731">
      <w:bodyDiv w:val="1"/>
      <w:marLeft w:val="0"/>
      <w:marRight w:val="0"/>
      <w:marTop w:val="0"/>
      <w:marBottom w:val="0"/>
      <w:divBdr>
        <w:top w:val="none" w:sz="0" w:space="0" w:color="auto"/>
        <w:left w:val="none" w:sz="0" w:space="0" w:color="auto"/>
        <w:bottom w:val="none" w:sz="0" w:space="0" w:color="auto"/>
        <w:right w:val="none" w:sz="0" w:space="0" w:color="auto"/>
      </w:divBdr>
    </w:div>
    <w:div w:id="1600985817">
      <w:bodyDiv w:val="1"/>
      <w:marLeft w:val="0"/>
      <w:marRight w:val="0"/>
      <w:marTop w:val="0"/>
      <w:marBottom w:val="0"/>
      <w:divBdr>
        <w:top w:val="none" w:sz="0" w:space="0" w:color="auto"/>
        <w:left w:val="none" w:sz="0" w:space="0" w:color="auto"/>
        <w:bottom w:val="none" w:sz="0" w:space="0" w:color="auto"/>
        <w:right w:val="none" w:sz="0" w:space="0" w:color="auto"/>
      </w:divBdr>
    </w:div>
    <w:div w:id="1612711569">
      <w:bodyDiv w:val="1"/>
      <w:marLeft w:val="0"/>
      <w:marRight w:val="0"/>
      <w:marTop w:val="0"/>
      <w:marBottom w:val="0"/>
      <w:divBdr>
        <w:top w:val="none" w:sz="0" w:space="0" w:color="auto"/>
        <w:left w:val="none" w:sz="0" w:space="0" w:color="auto"/>
        <w:bottom w:val="none" w:sz="0" w:space="0" w:color="auto"/>
        <w:right w:val="none" w:sz="0" w:space="0" w:color="auto"/>
      </w:divBdr>
    </w:div>
    <w:div w:id="1643580226">
      <w:bodyDiv w:val="1"/>
      <w:marLeft w:val="0"/>
      <w:marRight w:val="0"/>
      <w:marTop w:val="0"/>
      <w:marBottom w:val="0"/>
      <w:divBdr>
        <w:top w:val="none" w:sz="0" w:space="0" w:color="auto"/>
        <w:left w:val="none" w:sz="0" w:space="0" w:color="auto"/>
        <w:bottom w:val="none" w:sz="0" w:space="0" w:color="auto"/>
        <w:right w:val="none" w:sz="0" w:space="0" w:color="auto"/>
      </w:divBdr>
    </w:div>
    <w:div w:id="1673294988">
      <w:bodyDiv w:val="1"/>
      <w:marLeft w:val="0"/>
      <w:marRight w:val="0"/>
      <w:marTop w:val="0"/>
      <w:marBottom w:val="0"/>
      <w:divBdr>
        <w:top w:val="none" w:sz="0" w:space="0" w:color="auto"/>
        <w:left w:val="none" w:sz="0" w:space="0" w:color="auto"/>
        <w:bottom w:val="none" w:sz="0" w:space="0" w:color="auto"/>
        <w:right w:val="none" w:sz="0" w:space="0" w:color="auto"/>
      </w:divBdr>
    </w:div>
    <w:div w:id="1680693944">
      <w:bodyDiv w:val="1"/>
      <w:marLeft w:val="0"/>
      <w:marRight w:val="0"/>
      <w:marTop w:val="0"/>
      <w:marBottom w:val="0"/>
      <w:divBdr>
        <w:top w:val="none" w:sz="0" w:space="0" w:color="auto"/>
        <w:left w:val="none" w:sz="0" w:space="0" w:color="auto"/>
        <w:bottom w:val="none" w:sz="0" w:space="0" w:color="auto"/>
        <w:right w:val="none" w:sz="0" w:space="0" w:color="auto"/>
      </w:divBdr>
    </w:div>
    <w:div w:id="1737895485">
      <w:bodyDiv w:val="1"/>
      <w:marLeft w:val="0"/>
      <w:marRight w:val="0"/>
      <w:marTop w:val="0"/>
      <w:marBottom w:val="0"/>
      <w:divBdr>
        <w:top w:val="none" w:sz="0" w:space="0" w:color="auto"/>
        <w:left w:val="none" w:sz="0" w:space="0" w:color="auto"/>
        <w:bottom w:val="none" w:sz="0" w:space="0" w:color="auto"/>
        <w:right w:val="none" w:sz="0" w:space="0" w:color="auto"/>
      </w:divBdr>
    </w:div>
    <w:div w:id="1811550792">
      <w:bodyDiv w:val="1"/>
      <w:marLeft w:val="0"/>
      <w:marRight w:val="0"/>
      <w:marTop w:val="0"/>
      <w:marBottom w:val="0"/>
      <w:divBdr>
        <w:top w:val="none" w:sz="0" w:space="0" w:color="auto"/>
        <w:left w:val="none" w:sz="0" w:space="0" w:color="auto"/>
        <w:bottom w:val="none" w:sz="0" w:space="0" w:color="auto"/>
        <w:right w:val="none" w:sz="0" w:space="0" w:color="auto"/>
      </w:divBdr>
    </w:div>
    <w:div w:id="1816609161">
      <w:bodyDiv w:val="1"/>
      <w:marLeft w:val="0"/>
      <w:marRight w:val="0"/>
      <w:marTop w:val="0"/>
      <w:marBottom w:val="0"/>
      <w:divBdr>
        <w:top w:val="none" w:sz="0" w:space="0" w:color="auto"/>
        <w:left w:val="none" w:sz="0" w:space="0" w:color="auto"/>
        <w:bottom w:val="none" w:sz="0" w:space="0" w:color="auto"/>
        <w:right w:val="none" w:sz="0" w:space="0" w:color="auto"/>
      </w:divBdr>
    </w:div>
    <w:div w:id="1823304755">
      <w:bodyDiv w:val="1"/>
      <w:marLeft w:val="0"/>
      <w:marRight w:val="0"/>
      <w:marTop w:val="0"/>
      <w:marBottom w:val="0"/>
      <w:divBdr>
        <w:top w:val="none" w:sz="0" w:space="0" w:color="auto"/>
        <w:left w:val="none" w:sz="0" w:space="0" w:color="auto"/>
        <w:bottom w:val="none" w:sz="0" w:space="0" w:color="auto"/>
        <w:right w:val="none" w:sz="0" w:space="0" w:color="auto"/>
      </w:divBdr>
    </w:div>
    <w:div w:id="1848059610">
      <w:bodyDiv w:val="1"/>
      <w:marLeft w:val="0"/>
      <w:marRight w:val="0"/>
      <w:marTop w:val="0"/>
      <w:marBottom w:val="0"/>
      <w:divBdr>
        <w:top w:val="none" w:sz="0" w:space="0" w:color="auto"/>
        <w:left w:val="none" w:sz="0" w:space="0" w:color="auto"/>
        <w:bottom w:val="none" w:sz="0" w:space="0" w:color="auto"/>
        <w:right w:val="none" w:sz="0" w:space="0" w:color="auto"/>
      </w:divBdr>
    </w:div>
    <w:div w:id="1866597274">
      <w:bodyDiv w:val="1"/>
      <w:marLeft w:val="0"/>
      <w:marRight w:val="0"/>
      <w:marTop w:val="0"/>
      <w:marBottom w:val="0"/>
      <w:divBdr>
        <w:top w:val="none" w:sz="0" w:space="0" w:color="auto"/>
        <w:left w:val="none" w:sz="0" w:space="0" w:color="auto"/>
        <w:bottom w:val="none" w:sz="0" w:space="0" w:color="auto"/>
        <w:right w:val="none" w:sz="0" w:space="0" w:color="auto"/>
      </w:divBdr>
    </w:div>
    <w:div w:id="1876503089">
      <w:bodyDiv w:val="1"/>
      <w:marLeft w:val="0"/>
      <w:marRight w:val="0"/>
      <w:marTop w:val="0"/>
      <w:marBottom w:val="0"/>
      <w:divBdr>
        <w:top w:val="none" w:sz="0" w:space="0" w:color="auto"/>
        <w:left w:val="none" w:sz="0" w:space="0" w:color="auto"/>
        <w:bottom w:val="none" w:sz="0" w:space="0" w:color="auto"/>
        <w:right w:val="none" w:sz="0" w:space="0" w:color="auto"/>
      </w:divBdr>
    </w:div>
    <w:div w:id="1884754054">
      <w:bodyDiv w:val="1"/>
      <w:marLeft w:val="0"/>
      <w:marRight w:val="0"/>
      <w:marTop w:val="0"/>
      <w:marBottom w:val="0"/>
      <w:divBdr>
        <w:top w:val="none" w:sz="0" w:space="0" w:color="auto"/>
        <w:left w:val="none" w:sz="0" w:space="0" w:color="auto"/>
        <w:bottom w:val="none" w:sz="0" w:space="0" w:color="auto"/>
        <w:right w:val="none" w:sz="0" w:space="0" w:color="auto"/>
      </w:divBdr>
    </w:div>
    <w:div w:id="1933707670">
      <w:bodyDiv w:val="1"/>
      <w:marLeft w:val="0"/>
      <w:marRight w:val="0"/>
      <w:marTop w:val="0"/>
      <w:marBottom w:val="0"/>
      <w:divBdr>
        <w:top w:val="none" w:sz="0" w:space="0" w:color="auto"/>
        <w:left w:val="none" w:sz="0" w:space="0" w:color="auto"/>
        <w:bottom w:val="none" w:sz="0" w:space="0" w:color="auto"/>
        <w:right w:val="none" w:sz="0" w:space="0" w:color="auto"/>
      </w:divBdr>
    </w:div>
    <w:div w:id="1947227994">
      <w:bodyDiv w:val="1"/>
      <w:marLeft w:val="0"/>
      <w:marRight w:val="0"/>
      <w:marTop w:val="0"/>
      <w:marBottom w:val="0"/>
      <w:divBdr>
        <w:top w:val="none" w:sz="0" w:space="0" w:color="auto"/>
        <w:left w:val="none" w:sz="0" w:space="0" w:color="auto"/>
        <w:bottom w:val="none" w:sz="0" w:space="0" w:color="auto"/>
        <w:right w:val="none" w:sz="0" w:space="0" w:color="auto"/>
      </w:divBdr>
    </w:div>
    <w:div w:id="1980527032">
      <w:bodyDiv w:val="1"/>
      <w:marLeft w:val="0"/>
      <w:marRight w:val="0"/>
      <w:marTop w:val="0"/>
      <w:marBottom w:val="0"/>
      <w:divBdr>
        <w:top w:val="none" w:sz="0" w:space="0" w:color="auto"/>
        <w:left w:val="none" w:sz="0" w:space="0" w:color="auto"/>
        <w:bottom w:val="none" w:sz="0" w:space="0" w:color="auto"/>
        <w:right w:val="none" w:sz="0" w:space="0" w:color="auto"/>
      </w:divBdr>
    </w:div>
    <w:div w:id="1998261168">
      <w:bodyDiv w:val="1"/>
      <w:marLeft w:val="0"/>
      <w:marRight w:val="0"/>
      <w:marTop w:val="0"/>
      <w:marBottom w:val="0"/>
      <w:divBdr>
        <w:top w:val="none" w:sz="0" w:space="0" w:color="auto"/>
        <w:left w:val="none" w:sz="0" w:space="0" w:color="auto"/>
        <w:bottom w:val="none" w:sz="0" w:space="0" w:color="auto"/>
        <w:right w:val="none" w:sz="0" w:space="0" w:color="auto"/>
      </w:divBdr>
    </w:div>
    <w:div w:id="213224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2192610"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files.stroyinf.ru/Index2/1/4293855/4293855226.htm" TargetMode="External"/><Relationship Id="rId4" Type="http://schemas.microsoft.com/office/2007/relationships/stylesWithEffects" Target="stylesWithEffects.xml"/><Relationship Id="rId9" Type="http://schemas.openxmlformats.org/officeDocument/2006/relationships/hyperlink" Target="http://files.stroyinf.ru/Index2/1/4294846/4294846009.ht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CEE3C-4529-4C97-819A-CA9395207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8</Pages>
  <Words>2952</Words>
  <Characters>16827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19740</CharactersWithSpaces>
  <SharedDoc>false</SharedDoc>
  <HLinks>
    <vt:vector size="60" baseType="variant">
      <vt:variant>
        <vt:i4>6946928</vt:i4>
      </vt:variant>
      <vt:variant>
        <vt:i4>27</vt:i4>
      </vt:variant>
      <vt:variant>
        <vt:i4>0</vt:i4>
      </vt:variant>
      <vt:variant>
        <vt:i4>5</vt:i4>
      </vt:variant>
      <vt:variant>
        <vt:lpwstr>http://docs.cntd.ru/document/902192610</vt:lpwstr>
      </vt:variant>
      <vt:variant>
        <vt:lpwstr/>
      </vt:variant>
      <vt:variant>
        <vt:i4>3473420</vt:i4>
      </vt:variant>
      <vt:variant>
        <vt:i4>24</vt:i4>
      </vt:variant>
      <vt:variant>
        <vt:i4>0</vt:i4>
      </vt:variant>
      <vt:variant>
        <vt:i4>5</vt:i4>
      </vt:variant>
      <vt:variant>
        <vt:lpwstr>http://www.consultant.ru/document/cons_doc_LAW_51040/5b3e18ffe9e1bfd776d54fc6c0cebc636a5a84ab/</vt:lpwstr>
      </vt:variant>
      <vt:variant>
        <vt:lpwstr>dst101989</vt:lpwstr>
      </vt:variant>
      <vt:variant>
        <vt:i4>5701728</vt:i4>
      </vt:variant>
      <vt:variant>
        <vt:i4>21</vt:i4>
      </vt:variant>
      <vt:variant>
        <vt:i4>0</vt:i4>
      </vt:variant>
      <vt:variant>
        <vt:i4>5</vt:i4>
      </vt:variant>
      <vt:variant>
        <vt:lpwstr>http://www.consultant.ru/document/cons_doc_LAW_51040/e7ccc053a851b333e3810afe6d3635d0affb2b94/</vt:lpwstr>
      </vt:variant>
      <vt:variant>
        <vt:lpwstr>dst1861</vt:lpwstr>
      </vt:variant>
      <vt:variant>
        <vt:i4>5701728</vt:i4>
      </vt:variant>
      <vt:variant>
        <vt:i4>18</vt:i4>
      </vt:variant>
      <vt:variant>
        <vt:i4>0</vt:i4>
      </vt:variant>
      <vt:variant>
        <vt:i4>5</vt:i4>
      </vt:variant>
      <vt:variant>
        <vt:lpwstr>http://www.consultant.ru/document/cons_doc_LAW_51040/e7ccc053a851b333e3810afe6d3635d0affb2b94/</vt:lpwstr>
      </vt:variant>
      <vt:variant>
        <vt:lpwstr>dst1860</vt:lpwstr>
      </vt:variant>
      <vt:variant>
        <vt:i4>458854</vt:i4>
      </vt:variant>
      <vt:variant>
        <vt:i4>15</vt:i4>
      </vt:variant>
      <vt:variant>
        <vt:i4>0</vt:i4>
      </vt:variant>
      <vt:variant>
        <vt:i4>5</vt:i4>
      </vt:variant>
      <vt:variant>
        <vt:lpwstr>http://www.consultant.ru/document/cons_doc_LAW_51040/b884020ea7453099ba8bc9ca021b84982cadea7d/</vt:lpwstr>
      </vt:variant>
      <vt:variant>
        <vt:lpwstr>dst1683</vt:lpwstr>
      </vt:variant>
      <vt:variant>
        <vt:i4>524398</vt:i4>
      </vt:variant>
      <vt:variant>
        <vt:i4>12</vt:i4>
      </vt:variant>
      <vt:variant>
        <vt:i4>0</vt:i4>
      </vt:variant>
      <vt:variant>
        <vt:i4>5</vt:i4>
      </vt:variant>
      <vt:variant>
        <vt:lpwstr>http://www.consultant.ru/document/cons_doc_LAW_51040/f651879e0acd4680a6fdc29f983536624055cbcc/</vt:lpwstr>
      </vt:variant>
      <vt:variant>
        <vt:lpwstr>dst1676</vt:lpwstr>
      </vt:variant>
      <vt:variant>
        <vt:i4>5505120</vt:i4>
      </vt:variant>
      <vt:variant>
        <vt:i4>9</vt:i4>
      </vt:variant>
      <vt:variant>
        <vt:i4>0</vt:i4>
      </vt:variant>
      <vt:variant>
        <vt:i4>5</vt:i4>
      </vt:variant>
      <vt:variant>
        <vt:lpwstr>http://www.consultant.ru/document/cons_doc_LAW_51040/e7ccc053a851b333e3810afe6d3635d0affb2b94/</vt:lpwstr>
      </vt:variant>
      <vt:variant>
        <vt:lpwstr>dst1857</vt:lpwstr>
      </vt:variant>
      <vt:variant>
        <vt:i4>4259843</vt:i4>
      </vt:variant>
      <vt:variant>
        <vt:i4>6</vt:i4>
      </vt:variant>
      <vt:variant>
        <vt:i4>0</vt:i4>
      </vt:variant>
      <vt:variant>
        <vt:i4>5</vt:i4>
      </vt:variant>
      <vt:variant>
        <vt:lpwstr>http://files.stroyinf.ru/Index2/1/4293747/4293747637.htm</vt:lpwstr>
      </vt:variant>
      <vt:variant>
        <vt:lpwstr/>
      </vt:variant>
      <vt:variant>
        <vt:i4>6946928</vt:i4>
      </vt:variant>
      <vt:variant>
        <vt:i4>3</vt:i4>
      </vt:variant>
      <vt:variant>
        <vt:i4>0</vt:i4>
      </vt:variant>
      <vt:variant>
        <vt:i4>5</vt:i4>
      </vt:variant>
      <vt:variant>
        <vt:lpwstr>http://docs.cntd.ru/document/902192610</vt:lpwstr>
      </vt:variant>
      <vt:variant>
        <vt:lpwstr/>
      </vt:variant>
      <vt:variant>
        <vt:i4>1048675</vt:i4>
      </vt:variant>
      <vt:variant>
        <vt:i4>0</vt:i4>
      </vt:variant>
      <vt:variant>
        <vt:i4>0</vt:i4>
      </vt:variant>
      <vt:variant>
        <vt:i4>5</vt:i4>
      </vt:variant>
      <vt:variant>
        <vt:lpwstr>http://snipov.net/c_4620_snip_57874.html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км</cp:lastModifiedBy>
  <cp:revision>261</cp:revision>
  <cp:lastPrinted>2020-02-11T07:54:00Z</cp:lastPrinted>
  <dcterms:created xsi:type="dcterms:W3CDTF">2022-06-23T13:27:00Z</dcterms:created>
  <dcterms:modified xsi:type="dcterms:W3CDTF">2024-03-26T10:37:00Z</dcterms:modified>
</cp:coreProperties>
</file>