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r w:rsidRPr="004F0647">
        <w:rPr>
          <w:b/>
        </w:rPr>
        <w:t xml:space="preserve">КОНТРАКТ № </w:t>
      </w:r>
      <w:r w:rsidR="00EB03D2">
        <w:t>ССС</w:t>
      </w:r>
      <w:r w:rsidR="00D2321F">
        <w:t>-63-2024</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rsidRPr="000C2BCE">
        <w:t xml:space="preserve"> «</w:t>
      </w:r>
      <w:r w:rsidR="000C2BCE" w:rsidRPr="00274F4C">
        <w:t>___</w:t>
      </w:r>
      <w:r w:rsidR="000C2BCE" w:rsidRPr="000C2BCE">
        <w:t>»</w:t>
      </w:r>
      <w:r w:rsidR="000C2BCE" w:rsidRPr="00274F4C">
        <w:t>_____________</w:t>
      </w:r>
      <w:proofErr w:type="gramStart"/>
      <w:r w:rsidR="000C2BCE" w:rsidRPr="004D6B6B">
        <w:t>г</w:t>
      </w:r>
      <w:proofErr w:type="gramEnd"/>
      <w:r w:rsidR="000C2BCE" w:rsidRPr="000C2BCE">
        <w:t>.</w:t>
      </w:r>
    </w:p>
    <w:p w:rsidR="00BE12A3" w:rsidRDefault="00BE12A3" w:rsidP="00BE12A3">
      <w:pPr>
        <w:jc w:val="both"/>
      </w:pPr>
    </w:p>
    <w:p w:rsidR="001266BC" w:rsidRPr="009B30DC" w:rsidRDefault="00BE12A3" w:rsidP="001266BC">
      <w:pPr>
        <w:jc w:val="both"/>
      </w:pPr>
      <w:proofErr w:type="gramStart"/>
      <w:r w:rsidRPr="00CE570E">
        <w:t xml:space="preserve">ГОСУДАРСТВЕННОЕ БЮДЖЕТНОЕ ДОШКОЛЬНОЕ ОБРАЗОВАТЕЛЬНОЕ УЧРЕЖДЕНИЕ </w:t>
      </w:r>
      <w:r w:rsidR="00D2321F">
        <w:t>ДЕТСКИЙ САД № 63 ПРИСМОТРА И ОЗДОРОВЛЕНИЯ</w:t>
      </w:r>
      <w:r w:rsidRPr="00CE570E">
        <w:t xml:space="preserve"> КРАСНОСЕЛЬСКОГО РАЙОНА САНКТ-ПЕТЕРБУРГА, </w:t>
      </w:r>
      <w:r w:rsidR="001266BC" w:rsidRPr="009B30DC">
        <w:t xml:space="preserve">именуемое в дальнейшем «Заказчик», в лице </w:t>
      </w:r>
      <w:r w:rsidR="00D2321F">
        <w:t>Заведующего Завьяловой Натальи Николаевны</w:t>
      </w:r>
      <w:r w:rsidR="001266BC" w:rsidRPr="009B30DC">
        <w:t xml:space="preserve">, действующего на основании </w:t>
      </w:r>
      <w:r w:rsidR="00D2321F">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w:t>
      </w:r>
      <w:proofErr w:type="gramEnd"/>
      <w:r w:rsidR="001266BC" w:rsidRPr="009B30DC">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D2321F" w:rsidRPr="00D2321F">
        <w:rPr>
          <w:rFonts w:ascii="Tahoma" w:hAnsi="Tahoma" w:cs="Tahoma"/>
          <w:color w:val="000000"/>
          <w:sz w:val="22"/>
          <w:szCs w:val="22"/>
          <w:shd w:val="clear" w:color="auto" w:fill="F1F1F1"/>
        </w:rPr>
        <w:t>242780702447578070100100050000000244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D2321F" w:rsidRPr="00D2321F">
        <w:t xml:space="preserve">Внебюджетные средства, </w:t>
      </w:r>
      <w:r w:rsidR="00D2321F" w:rsidRPr="00D2321F">
        <w:rPr>
          <w:color w:val="000000"/>
        </w:rPr>
        <w:t xml:space="preserve">Тип внебюджетных средств: Средства бюджетных учреждений, Вид внебюджетных средств: остатки субсидий на </w:t>
      </w:r>
      <w:proofErr w:type="spellStart"/>
      <w:r w:rsidR="00D2321F" w:rsidRPr="00D2321F">
        <w:rPr>
          <w:color w:val="000000"/>
        </w:rPr>
        <w:t>госзадания</w:t>
      </w:r>
      <w:proofErr w:type="spellEnd"/>
      <w:r w:rsidR="00D2321F" w:rsidRPr="00D2321F">
        <w:rPr>
          <w:color w:val="000000"/>
        </w:rPr>
        <w:t xml:space="preserve">, </w:t>
      </w:r>
      <w:r w:rsidR="00D2321F" w:rsidRPr="00D2321F">
        <w:t xml:space="preserve">код ОСГУ 310, код целевой статьи 0210020010, код вида расходов 244,  </w:t>
      </w:r>
      <w:r w:rsidR="00D2321F" w:rsidRPr="00D2321F">
        <w:rPr>
          <w:bCs/>
        </w:rPr>
        <w:t xml:space="preserve">фонд 00, </w:t>
      </w:r>
      <w:r w:rsidR="00D2321F" w:rsidRPr="00D2321F">
        <w:t>код запроса р</w:t>
      </w:r>
      <w:r w:rsidR="00D2321F">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00D2321F">
        <w:t xml:space="preserve"> </w:t>
      </w:r>
      <w:r w:rsidRPr="004F0647">
        <w:t>год</w:t>
      </w:r>
      <w:r w:rsidR="00D2321F">
        <w:t xml:space="preserve"> </w:t>
      </w:r>
      <w:r w:rsidRPr="004F0647">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w:t>
      </w:r>
      <w:r w:rsidRPr="004F0647">
        <w:lastRenderedPageBreak/>
        <w:t>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w:t>
      </w:r>
      <w:r w:rsidR="00D2321F">
        <w:t>.</w:t>
      </w:r>
      <w:r w:rsidRPr="00AD5B7E">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w:t>
      </w:r>
      <w:r w:rsidRPr="004F0647">
        <w:lastRenderedPageBreak/>
        <w:t>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proofErr w:type="gramStart"/>
      <w:r w:rsidRPr="00085C41">
        <w:t xml:space="preserve"> </w:t>
      </w:r>
      <w:r w:rsidR="00D32C05">
        <w:t>(_______</w:t>
      </w:r>
      <w:r w:rsidRPr="00085C41">
        <w:t>)</w:t>
      </w:r>
      <w:r w:rsidRPr="004F0647">
        <w:t>.</w:t>
      </w:r>
      <w:proofErr w:type="gramEnd"/>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 xml:space="preserve">отказа от исполнения договора купли-продажи и </w:t>
      </w:r>
      <w:r w:rsidRPr="00AD5B7E">
        <w:lastRenderedPageBreak/>
        <w:t>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r w:rsidR="00D2321F">
        <w:t>.</w:t>
      </w:r>
      <w:r w:rsidRPr="00AD5B7E">
        <w:t xml:space="preserve">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w:t>
      </w:r>
      <w:r w:rsidR="00D2321F">
        <w:t>.</w:t>
      </w:r>
      <w:r w:rsidRPr="004F0647">
        <w:t xml:space="preserve">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p w:rsidR="009B0297" w:rsidRDefault="009B0297" w:rsidP="009B0297">
            <w:pPr>
              <w:rPr>
                <w:bCs/>
                <w:color w:val="222222"/>
              </w:rPr>
            </w:pPr>
            <w:r>
              <w:rPr>
                <w:bCs/>
                <w:color w:val="222222"/>
              </w:rPr>
              <w:t>Государственное бюджетное дошкольное образовательное учреждение детский сад № 63 присмотра и оздоровления Красносельского района Санкт-Петербурга</w:t>
            </w:r>
          </w:p>
          <w:p w:rsidR="009B0297" w:rsidRDefault="009B0297" w:rsidP="009B0297">
            <w:pPr>
              <w:keepLines/>
              <w:tabs>
                <w:tab w:val="left" w:pos="4536"/>
              </w:tabs>
              <w:ind w:right="112"/>
            </w:pPr>
            <w:r>
              <w:t>Юридический  адрес: 198330, Санкт-Петербург, Ленинский пр. дом 95, корп. 3, литер</w:t>
            </w:r>
            <w:proofErr w:type="gramStart"/>
            <w:r>
              <w:t xml:space="preserve"> А</w:t>
            </w:r>
            <w:proofErr w:type="gramEnd"/>
          </w:p>
          <w:p w:rsidR="009B0297" w:rsidRDefault="009B0297" w:rsidP="009B0297">
            <w:pPr>
              <w:keepLines/>
              <w:tabs>
                <w:tab w:val="left" w:pos="4536"/>
              </w:tabs>
              <w:ind w:right="112"/>
            </w:pPr>
            <w:r>
              <w:t>Почтовый  адрес: 198330, Санкт-Петербург, Ленинский пр. дом 95, корп. 3, литер</w:t>
            </w:r>
            <w:proofErr w:type="gramStart"/>
            <w:r>
              <w:t xml:space="preserve"> А</w:t>
            </w:r>
            <w:proofErr w:type="gramEnd"/>
          </w:p>
          <w:p w:rsidR="009B0297" w:rsidRDefault="009B0297" w:rsidP="009B0297">
            <w:pPr>
              <w:keepLines/>
              <w:tabs>
                <w:tab w:val="left" w:pos="4536"/>
              </w:tabs>
              <w:ind w:right="112"/>
            </w:pPr>
            <w:r>
              <w:t>Адрес эл. почты: gdou-63@rambler.ru</w:t>
            </w:r>
          </w:p>
          <w:p w:rsidR="009B0297" w:rsidRDefault="009B0297" w:rsidP="009B0297">
            <w:pPr>
              <w:keepLines/>
              <w:tabs>
                <w:tab w:val="left" w:pos="4536"/>
              </w:tabs>
              <w:ind w:right="112"/>
            </w:pPr>
            <w:r>
              <w:t>Банковские реквизиты:</w:t>
            </w:r>
          </w:p>
          <w:p w:rsidR="009B0297" w:rsidRDefault="009B0297" w:rsidP="009B0297">
            <w:pPr>
              <w:keepLines/>
              <w:tabs>
                <w:tab w:val="left" w:pos="4536"/>
              </w:tabs>
              <w:ind w:right="112"/>
            </w:pPr>
            <w:r>
              <w:t xml:space="preserve">ИНН 7807024475;  КПП  780701001                                          </w:t>
            </w:r>
          </w:p>
          <w:p w:rsidR="009B0297" w:rsidRDefault="009B0297" w:rsidP="009B0297">
            <w:pPr>
              <w:keepLines/>
              <w:tabs>
                <w:tab w:val="left" w:pos="4536"/>
              </w:tabs>
              <w:ind w:right="112"/>
            </w:pPr>
            <w:r>
              <w:t>Лицевой счет в Комитете финансов: 0551042</w:t>
            </w:r>
            <w:r>
              <w:br/>
              <w:t>БИК</w:t>
            </w:r>
            <w:proofErr w:type="gramStart"/>
            <w:r>
              <w:t xml:space="preserve"> :</w:t>
            </w:r>
            <w:proofErr w:type="gramEnd"/>
            <w:r>
              <w:t xml:space="preserve"> 014030106</w:t>
            </w:r>
          </w:p>
          <w:p w:rsidR="009B0297" w:rsidRDefault="009B0297" w:rsidP="009B0297">
            <w:pPr>
              <w:jc w:val="both"/>
            </w:pPr>
            <w:r>
              <w:t xml:space="preserve">Банковский счет: 40102810945370000005 – </w:t>
            </w:r>
            <w:proofErr w:type="spellStart"/>
            <w:proofErr w:type="gramStart"/>
            <w:r>
              <w:t>кор</w:t>
            </w:r>
            <w:proofErr w:type="spellEnd"/>
            <w:r>
              <w:t>/счет</w:t>
            </w:r>
            <w:proofErr w:type="gramEnd"/>
          </w:p>
          <w:p w:rsidR="009B0297" w:rsidRDefault="009B0297" w:rsidP="009B0297">
            <w:r>
              <w:t>Казначейский счет: 03224643400000007200 –</w:t>
            </w:r>
            <w:proofErr w:type="spellStart"/>
            <w:r>
              <w:t>расч</w:t>
            </w:r>
            <w:proofErr w:type="spellEnd"/>
            <w:r>
              <w:t>/счет</w:t>
            </w:r>
          </w:p>
          <w:p w:rsidR="009B0297" w:rsidRDefault="009B0297" w:rsidP="009B0297">
            <w:pPr>
              <w:keepLines/>
              <w:tabs>
                <w:tab w:val="left" w:pos="4536"/>
              </w:tabs>
              <w:ind w:right="112"/>
            </w:pPr>
            <w:r>
              <w:t xml:space="preserve">БАНК:  </w:t>
            </w:r>
            <w:proofErr w:type="gramStart"/>
            <w:r>
              <w:t>СЕВЕРО-ЗАПАДНОЕ</w:t>
            </w:r>
            <w:proofErr w:type="gramEnd"/>
            <w:r>
              <w:t xml:space="preserve"> ГУ БАНКА РОССИИ// УФК по </w:t>
            </w:r>
            <w:r>
              <w:br/>
              <w:t>г. Санкт-Петербургу, г. Санкт-Петербург</w:t>
            </w:r>
          </w:p>
          <w:p w:rsidR="009B0297" w:rsidRDefault="009B0297" w:rsidP="009B0297">
            <w:pPr>
              <w:rPr>
                <w:bCs/>
                <w:lang w:bidi="ru-RU"/>
              </w:rPr>
            </w:pPr>
            <w:r>
              <w:t>Телефоны: (812) 246-20-33, 246-20-34</w:t>
            </w:r>
            <w:r>
              <w:rPr>
                <w:sz w:val="20"/>
                <w:szCs w:val="20"/>
              </w:rPr>
              <w:t xml:space="preserve"> </w:t>
            </w:r>
            <w:hyperlink r:id="rId9" w:tgtFrame="_blank" w:history="1">
              <w:r>
                <w:rPr>
                  <w:bCs/>
                  <w:color w:val="0563C1" w:themeColor="hyperlink"/>
                  <w:u w:val="single"/>
                  <w:lang w:bidi="ru-RU"/>
                </w:rPr>
                <w:br/>
              </w:r>
            </w:hyperlink>
          </w:p>
          <w:p w:rsidR="009B0297" w:rsidRDefault="009B0297" w:rsidP="009B0297">
            <w:pPr>
              <w:rPr>
                <w:bCs/>
                <w:lang w:bidi="ru-RU"/>
              </w:rPr>
            </w:pPr>
          </w:p>
          <w:p w:rsidR="009B0297" w:rsidRDefault="009B0297" w:rsidP="009B0297">
            <w:pPr>
              <w:widowControl w:val="0"/>
              <w:jc w:val="both"/>
              <w:rPr>
                <w:rFonts w:eastAsiaTheme="minorEastAsia"/>
                <w:b/>
                <w:color w:val="000000" w:themeColor="text1"/>
                <w:lang w:eastAsia="en-US"/>
              </w:rPr>
            </w:pPr>
            <w:r>
              <w:rPr>
                <w:rFonts w:eastAsiaTheme="minorEastAsia"/>
                <w:b/>
                <w:color w:val="000000" w:themeColor="text1"/>
              </w:rPr>
              <w:t xml:space="preserve">От Заказчика </w:t>
            </w:r>
          </w:p>
          <w:p w:rsidR="009B0297" w:rsidRDefault="009B0297" w:rsidP="009B0297">
            <w:pPr>
              <w:widowControl w:val="0"/>
              <w:ind w:right="88"/>
              <w:jc w:val="both"/>
              <w:rPr>
                <w:rFonts w:eastAsiaTheme="minorHAnsi"/>
                <w:b/>
              </w:rPr>
            </w:pPr>
            <w:r>
              <w:rPr>
                <w:b/>
              </w:rPr>
              <w:t>Заведующий</w:t>
            </w:r>
          </w:p>
          <w:p w:rsidR="009B0297" w:rsidRDefault="009B0297" w:rsidP="009B0297">
            <w:pPr>
              <w:widowControl w:val="0"/>
              <w:jc w:val="both"/>
              <w:rPr>
                <w:rFonts w:eastAsiaTheme="minorEastAsia"/>
                <w:color w:val="000000" w:themeColor="text1"/>
              </w:rPr>
            </w:pPr>
            <w:r>
              <w:rPr>
                <w:b/>
                <w:bCs/>
                <w:color w:val="222222"/>
              </w:rPr>
              <w:t>Завьялова Н.Н.</w:t>
            </w:r>
          </w:p>
          <w:p w:rsidR="009B0297" w:rsidRDefault="009B0297" w:rsidP="009B0297">
            <w:pPr>
              <w:jc w:val="both"/>
              <w:rPr>
                <w:b/>
              </w:rPr>
            </w:pPr>
            <w:r>
              <w:rPr>
                <w:rFonts w:eastAsiaTheme="minorEastAsia"/>
                <w:b/>
                <w:i/>
                <w:color w:val="000000" w:themeColor="text1"/>
              </w:rPr>
              <w:t>Подписано ЭЦП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C83F8D">
            <w:pPr>
              <w:jc w:val="both"/>
              <w:rPr>
                <w:b/>
              </w:rPr>
            </w:pPr>
          </w:p>
          <w:p w:rsidR="009B0297" w:rsidRDefault="009B0297" w:rsidP="009B0297">
            <w:pPr>
              <w:widowControl w:val="0"/>
              <w:jc w:val="both"/>
              <w:rPr>
                <w:rFonts w:eastAsiaTheme="minorEastAsia"/>
                <w:b/>
                <w:color w:val="000000" w:themeColor="text1"/>
              </w:rPr>
            </w:pPr>
          </w:p>
          <w:p w:rsidR="009B0297" w:rsidRDefault="009B0297" w:rsidP="009B0297">
            <w:pPr>
              <w:widowControl w:val="0"/>
              <w:jc w:val="both"/>
              <w:rPr>
                <w:rFonts w:eastAsiaTheme="minorEastAsia"/>
                <w:b/>
                <w:color w:val="000000" w:themeColor="text1"/>
                <w:lang w:eastAsia="en-US"/>
              </w:rPr>
            </w:pPr>
            <w:r>
              <w:rPr>
                <w:rFonts w:eastAsiaTheme="minorEastAsia"/>
                <w:b/>
                <w:color w:val="000000" w:themeColor="text1"/>
              </w:rPr>
              <w:t xml:space="preserve">От Поставщика </w:t>
            </w:r>
          </w:p>
          <w:p w:rsidR="009B0297" w:rsidRDefault="009B0297" w:rsidP="009B0297">
            <w:pPr>
              <w:widowControl w:val="0"/>
              <w:ind w:right="88"/>
              <w:jc w:val="both"/>
              <w:rPr>
                <w:rFonts w:eastAsiaTheme="minorHAnsi"/>
                <w:b/>
              </w:rPr>
            </w:pPr>
            <w:r>
              <w:rPr>
                <w:rFonts w:eastAsiaTheme="minorHAnsi"/>
                <w:b/>
              </w:rPr>
              <w:t>_______________</w:t>
            </w:r>
          </w:p>
          <w:p w:rsidR="009B0297" w:rsidRDefault="009B0297" w:rsidP="009B0297">
            <w:pPr>
              <w:widowControl w:val="0"/>
              <w:jc w:val="both"/>
              <w:rPr>
                <w:rFonts w:eastAsiaTheme="minorEastAsia"/>
                <w:color w:val="000000" w:themeColor="text1"/>
              </w:rPr>
            </w:pPr>
            <w:r>
              <w:rPr>
                <w:rFonts w:eastAsiaTheme="minorEastAsia"/>
                <w:color w:val="000000" w:themeColor="text1"/>
              </w:rPr>
              <w:t>_______________</w:t>
            </w:r>
          </w:p>
          <w:p w:rsidR="009B0297" w:rsidRDefault="009B0297" w:rsidP="009B0297">
            <w:pPr>
              <w:jc w:val="both"/>
              <w:rPr>
                <w:b/>
              </w:rPr>
            </w:pPr>
            <w:r>
              <w:rPr>
                <w:rFonts w:eastAsiaTheme="minorEastAsia"/>
                <w:b/>
                <w:i/>
                <w:color w:val="000000" w:themeColor="text1"/>
              </w:rPr>
              <w:t>Подписано ЭЦП</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w:t>
      </w:r>
    </w:p>
    <w:p w:rsidR="003F2BF4" w:rsidRPr="001266BC" w:rsidRDefault="003F2BF4" w:rsidP="003F2BF4">
      <w:pPr>
        <w:jc w:val="right"/>
      </w:pPr>
      <w:r w:rsidRPr="00B652D7">
        <w:t>к</w:t>
      </w:r>
      <w:r w:rsidRPr="001266BC">
        <w:t xml:space="preserve"> </w:t>
      </w:r>
      <w:r w:rsidRPr="00B652D7">
        <w:t>Контракту</w:t>
      </w:r>
      <w:r>
        <w:t xml:space="preserve"> № </w:t>
      </w:r>
      <w:r w:rsidR="00EB03D2">
        <w:t>ССС</w:t>
      </w:r>
      <w:r>
        <w:t>-63-2024</w:t>
      </w:r>
    </w:p>
    <w:p w:rsidR="003F2BF4" w:rsidRPr="001266BC" w:rsidRDefault="003F2BF4" w:rsidP="003F2BF4">
      <w:pPr>
        <w:pStyle w:val="a4"/>
        <w:ind w:left="-426" w:firstLine="142"/>
        <w:jc w:val="right"/>
        <w:rPr>
          <w:rFonts w:ascii="Times New Roman" w:hAnsi="Times New Roman" w:cs="Times New Roman"/>
          <w:sz w:val="24"/>
          <w:szCs w:val="24"/>
        </w:rPr>
      </w:pPr>
      <w:r w:rsidRPr="001266BC">
        <w:t xml:space="preserve"> </w:t>
      </w:r>
      <w:r>
        <w:t>от «</w:t>
      </w:r>
      <w:r w:rsidRPr="001266BC">
        <w:t>___</w:t>
      </w:r>
      <w:r>
        <w:t>»</w:t>
      </w:r>
      <w:r w:rsidRPr="001266BC">
        <w:t>_____________</w:t>
      </w:r>
      <w:proofErr w:type="gramStart"/>
      <w:r>
        <w:t>г</w:t>
      </w:r>
      <w:proofErr w:type="gramEnd"/>
      <w:r>
        <w:t>.</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proofErr w:type="gramStart"/>
            <w:r w:rsidRPr="00860971">
              <w:rPr>
                <w:b/>
                <w:sz w:val="22"/>
                <w:szCs w:val="22"/>
              </w:rPr>
              <w:t>п</w:t>
            </w:r>
            <w:proofErr w:type="gramEnd"/>
            <w:r w:rsidRPr="00860971">
              <w:rPr>
                <w:b/>
                <w:sz w:val="22"/>
                <w:szCs w:val="22"/>
              </w:rPr>
              <w:t>/п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proofErr w:type="spellStart"/>
            <w:r w:rsidRPr="00860971">
              <w:rPr>
                <w:b/>
                <w:sz w:val="22"/>
                <w:szCs w:val="22"/>
              </w:rPr>
              <w:t>Ед</w:t>
            </w:r>
            <w:proofErr w:type="gramStart"/>
            <w:r w:rsidRPr="00860971">
              <w:rPr>
                <w:b/>
                <w:sz w:val="22"/>
                <w:szCs w:val="22"/>
              </w:rPr>
              <w:t>.и</w:t>
            </w:r>
            <w:proofErr w:type="gramEnd"/>
            <w:r w:rsidRPr="00860971">
              <w:rPr>
                <w:b/>
                <w:sz w:val="22"/>
                <w:szCs w:val="22"/>
              </w:rPr>
              <w:t>зм</w:t>
            </w:r>
            <w:proofErr w:type="spellEnd"/>
            <w:r w:rsidRPr="00860971">
              <w:rPr>
                <w:b/>
                <w:sz w:val="22"/>
                <w:szCs w:val="22"/>
              </w:rPr>
              <w:t>.</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41203B" w:rsidP="0041203B">
            <w:pPr>
              <w:rPr>
                <w:sz w:val="22"/>
                <w:szCs w:val="22"/>
              </w:rPr>
            </w:pPr>
            <w:r>
              <w:rPr>
                <w:sz w:val="22"/>
                <w:szCs w:val="22"/>
              </w:rPr>
              <w:t>1.</w:t>
            </w:r>
          </w:p>
        </w:tc>
        <w:tc>
          <w:tcPr>
            <w:tcW w:w="2415" w:type="dxa"/>
          </w:tcPr>
          <w:p w:rsidR="00C55E72" w:rsidRPr="00860971" w:rsidRDefault="00C55E72" w:rsidP="00C83F8D">
            <w:pPr>
              <w:jc w:val="center"/>
              <w:rPr>
                <w:sz w:val="22"/>
                <w:szCs w:val="22"/>
              </w:rPr>
            </w:pPr>
          </w:p>
        </w:tc>
        <w:tc>
          <w:tcPr>
            <w:tcW w:w="1134" w:type="dxa"/>
          </w:tcPr>
          <w:p w:rsidR="00C55E72" w:rsidRPr="00860971" w:rsidRDefault="0041203B" w:rsidP="00C83F8D">
            <w:pPr>
              <w:jc w:val="center"/>
              <w:rPr>
                <w:sz w:val="22"/>
                <w:szCs w:val="22"/>
              </w:rPr>
            </w:pPr>
            <w:r>
              <w:rPr>
                <w:sz w:val="22"/>
                <w:szCs w:val="22"/>
              </w:rPr>
              <w:t>шт.</w:t>
            </w: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678E9">
            <w:pPr>
              <w:jc w:val="both"/>
              <w:rPr>
                <w:b/>
              </w:rPr>
            </w:pPr>
            <w:r w:rsidRPr="004F0647">
              <w:rPr>
                <w:b/>
              </w:rPr>
              <w:t>Заказчик:</w:t>
            </w:r>
          </w:p>
          <w:p w:rsidR="00467A2C" w:rsidRDefault="00467A2C" w:rsidP="00467A2C">
            <w:pPr>
              <w:widowControl w:val="0"/>
              <w:jc w:val="both"/>
              <w:rPr>
                <w:rFonts w:eastAsiaTheme="minorEastAsia"/>
                <w:b/>
                <w:color w:val="000000" w:themeColor="text1"/>
                <w:lang w:eastAsia="en-US"/>
              </w:rPr>
            </w:pPr>
            <w:r>
              <w:rPr>
                <w:rFonts w:eastAsiaTheme="minorEastAsia"/>
                <w:b/>
                <w:color w:val="000000" w:themeColor="text1"/>
              </w:rPr>
              <w:t xml:space="preserve">От Заказчика </w:t>
            </w:r>
          </w:p>
          <w:p w:rsidR="00467A2C" w:rsidRDefault="00467A2C" w:rsidP="00467A2C">
            <w:pPr>
              <w:widowControl w:val="0"/>
              <w:ind w:right="88"/>
              <w:jc w:val="both"/>
              <w:rPr>
                <w:rFonts w:eastAsiaTheme="minorHAnsi"/>
                <w:b/>
              </w:rPr>
            </w:pPr>
            <w:r>
              <w:rPr>
                <w:b/>
              </w:rPr>
              <w:t>Заведующий</w:t>
            </w:r>
          </w:p>
          <w:p w:rsidR="00467A2C" w:rsidRDefault="00467A2C" w:rsidP="00467A2C">
            <w:pPr>
              <w:widowControl w:val="0"/>
              <w:jc w:val="both"/>
              <w:rPr>
                <w:rFonts w:eastAsiaTheme="minorEastAsia"/>
                <w:color w:val="000000" w:themeColor="text1"/>
              </w:rPr>
            </w:pPr>
            <w:r>
              <w:rPr>
                <w:b/>
                <w:bCs/>
                <w:color w:val="222222"/>
              </w:rPr>
              <w:t>Завьялова Н.Н.</w:t>
            </w:r>
          </w:p>
          <w:p w:rsidR="00467A2C" w:rsidRDefault="00467A2C" w:rsidP="00467A2C">
            <w:pPr>
              <w:jc w:val="both"/>
              <w:rPr>
                <w:b/>
              </w:rPr>
            </w:pPr>
            <w:r>
              <w:rPr>
                <w:rFonts w:eastAsiaTheme="minorEastAsia"/>
                <w:b/>
                <w:i/>
                <w:color w:val="000000" w:themeColor="text1"/>
              </w:rPr>
              <w:t>Подписано ЭЦП</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678E9">
            <w:pPr>
              <w:jc w:val="both"/>
              <w:rPr>
                <w:b/>
              </w:rPr>
            </w:pPr>
            <w:r w:rsidRPr="004F0647">
              <w:rPr>
                <w:b/>
              </w:rPr>
              <w:t>Поставщик:</w:t>
            </w:r>
          </w:p>
          <w:p w:rsidR="00467A2C" w:rsidRDefault="00467A2C" w:rsidP="00467A2C">
            <w:pPr>
              <w:widowControl w:val="0"/>
              <w:jc w:val="both"/>
              <w:rPr>
                <w:rFonts w:eastAsiaTheme="minorEastAsia"/>
                <w:b/>
                <w:color w:val="000000" w:themeColor="text1"/>
                <w:lang w:eastAsia="en-US"/>
              </w:rPr>
            </w:pPr>
            <w:r>
              <w:rPr>
                <w:rFonts w:eastAsiaTheme="minorEastAsia"/>
                <w:b/>
                <w:color w:val="000000" w:themeColor="text1"/>
              </w:rPr>
              <w:t xml:space="preserve">От Поставщика </w:t>
            </w:r>
          </w:p>
          <w:p w:rsidR="00467A2C" w:rsidRDefault="00467A2C" w:rsidP="00467A2C">
            <w:pPr>
              <w:widowControl w:val="0"/>
              <w:ind w:right="88"/>
              <w:jc w:val="both"/>
              <w:rPr>
                <w:rFonts w:eastAsiaTheme="minorHAnsi"/>
                <w:b/>
              </w:rPr>
            </w:pPr>
            <w:r>
              <w:rPr>
                <w:rFonts w:eastAsiaTheme="minorHAnsi"/>
                <w:b/>
              </w:rPr>
              <w:t>_______________</w:t>
            </w:r>
          </w:p>
          <w:p w:rsidR="00467A2C" w:rsidRDefault="00467A2C" w:rsidP="00467A2C">
            <w:pPr>
              <w:widowControl w:val="0"/>
              <w:jc w:val="both"/>
              <w:rPr>
                <w:rFonts w:eastAsiaTheme="minorEastAsia"/>
                <w:color w:val="000000" w:themeColor="text1"/>
              </w:rPr>
            </w:pPr>
            <w:r>
              <w:rPr>
                <w:rFonts w:eastAsiaTheme="minorEastAsia"/>
                <w:color w:val="000000" w:themeColor="text1"/>
              </w:rPr>
              <w:t>_______________</w:t>
            </w:r>
          </w:p>
          <w:p w:rsidR="00467A2C" w:rsidRDefault="00467A2C" w:rsidP="00467A2C">
            <w:pPr>
              <w:jc w:val="both"/>
              <w:rPr>
                <w:b/>
              </w:rPr>
            </w:pPr>
            <w:r>
              <w:rPr>
                <w:rFonts w:eastAsiaTheme="minorEastAsia"/>
                <w:b/>
                <w:i/>
                <w:color w:val="000000" w:themeColor="text1"/>
              </w:rPr>
              <w:t>Подписано ЭЦП</w:t>
            </w:r>
          </w:p>
        </w:tc>
      </w:tr>
    </w:tbl>
    <w:p w:rsidR="00BE1A74" w:rsidRPr="00A363BA" w:rsidRDefault="00BE1A74" w:rsidP="00BE12A3">
      <w:pPr>
        <w:jc w:val="both"/>
      </w:pPr>
    </w:p>
    <w:p w:rsidR="00BE12A3" w:rsidRPr="00A363BA" w:rsidRDefault="00BE12A3" w:rsidP="00BE12A3">
      <w:pPr>
        <w:spacing w:after="160" w:line="259" w:lineRule="auto"/>
      </w:pPr>
      <w:r w:rsidRPr="00A363BA">
        <w:br w:type="page"/>
      </w:r>
    </w:p>
    <w:p w:rsidR="00C55E72" w:rsidRPr="00A363BA" w:rsidRDefault="00C55E72" w:rsidP="00BE12A3">
      <w:pPr>
        <w:jc w:val="right"/>
        <w:sectPr w:rsidR="00C55E72" w:rsidRPr="00A363BA" w:rsidSect="00C55E72">
          <w:pgSz w:w="16838" w:h="11906" w:orient="landscape"/>
          <w:pgMar w:top="1701" w:right="1134" w:bottom="851" w:left="1134" w:header="709" w:footer="709" w:gutter="0"/>
          <w:cols w:space="708"/>
          <w:docGrid w:linePitch="360"/>
        </w:sectPr>
      </w:pPr>
    </w:p>
    <w:p w:rsidR="003F2BF4" w:rsidRDefault="00BE12A3" w:rsidP="00BE12A3">
      <w:pPr>
        <w:jc w:val="right"/>
      </w:pPr>
      <w:r w:rsidRPr="004F0647">
        <w:lastRenderedPageBreak/>
        <w:t>Приложение</w:t>
      </w:r>
      <w:r w:rsidRPr="001266BC">
        <w:t xml:space="preserve"> № 2 </w:t>
      </w:r>
    </w:p>
    <w:p w:rsidR="00BE12A3" w:rsidRPr="001266BC" w:rsidRDefault="00BE12A3" w:rsidP="00BE12A3">
      <w:pPr>
        <w:jc w:val="right"/>
      </w:pPr>
      <w:r w:rsidRPr="00B652D7">
        <w:t>к</w:t>
      </w:r>
      <w:r w:rsidRPr="001266BC">
        <w:t xml:space="preserve"> </w:t>
      </w:r>
      <w:r w:rsidRPr="00B652D7">
        <w:t>Контракту</w:t>
      </w:r>
      <w:r w:rsidR="002A2256">
        <w:t xml:space="preserve"> № </w:t>
      </w:r>
      <w:r w:rsidR="00EB03D2">
        <w:t>ССС</w:t>
      </w:r>
      <w:r w:rsidR="003F2BF4">
        <w:t>-63-2024</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proofErr w:type="gramStart"/>
      <w:r w:rsidR="003F2BF4">
        <w:t>г</w:t>
      </w:r>
      <w:proofErr w:type="gramEnd"/>
      <w:r w:rsidR="003F2BF4">
        <w:t>.</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Default="00BE12A3" w:rsidP="00BE12A3">
      <w:pPr>
        <w:jc w:val="both"/>
      </w:pPr>
      <w:r w:rsidRPr="004F0647">
        <w:t xml:space="preserve"> </w:t>
      </w:r>
    </w:p>
    <w:p w:rsidR="00B617B8" w:rsidRPr="002829D9" w:rsidRDefault="00B617B8" w:rsidP="00B617B8">
      <w:pPr>
        <w:ind w:firstLine="567"/>
        <w:jc w:val="center"/>
        <w:rPr>
          <w:b/>
          <w:sz w:val="22"/>
          <w:szCs w:val="22"/>
        </w:rPr>
      </w:pPr>
      <w:r w:rsidRPr="002829D9">
        <w:rPr>
          <w:b/>
          <w:sz w:val="22"/>
          <w:szCs w:val="22"/>
        </w:rPr>
        <w:t>Раздел 1. Информация об объекте закупки.</w:t>
      </w:r>
    </w:p>
    <w:p w:rsidR="00B617B8" w:rsidRPr="00AE49E1" w:rsidRDefault="00B617B8" w:rsidP="00425833">
      <w:pPr>
        <w:pStyle w:val="a4"/>
        <w:autoSpaceDE w:val="0"/>
        <w:autoSpaceDN w:val="0"/>
        <w:adjustRightInd w:val="0"/>
        <w:spacing w:after="0"/>
        <w:ind w:left="0" w:firstLine="567"/>
        <w:jc w:val="both"/>
        <w:rPr>
          <w:rFonts w:ascii="Times New Roman" w:hAnsi="Times New Roman" w:cs="Times New Roman"/>
          <w:b/>
          <w:bCs/>
        </w:rPr>
      </w:pPr>
      <w:r w:rsidRPr="00AE49E1">
        <w:rPr>
          <w:rFonts w:ascii="Times New Roman" w:eastAsia="Calibri" w:hAnsi="Times New Roman" w:cs="Times New Roman"/>
          <w:bCs/>
        </w:rPr>
        <w:t xml:space="preserve">1.1 Наименование объекта закупки: </w:t>
      </w:r>
      <w:r w:rsidRPr="00AE49E1">
        <w:rPr>
          <w:rFonts w:ascii="Times New Roman" w:hAnsi="Times New Roman" w:cs="Times New Roman"/>
        </w:rPr>
        <w:t>Стул для столовых, черный каркас,</w:t>
      </w:r>
      <w:r w:rsidR="00913F5F" w:rsidRPr="00AE49E1">
        <w:rPr>
          <w:rFonts w:ascii="Times New Roman" w:hAnsi="Times New Roman" w:cs="Times New Roman"/>
        </w:rPr>
        <w:t xml:space="preserve"> </w:t>
      </w:r>
      <w:proofErr w:type="spellStart"/>
      <w:r w:rsidRPr="00AE49E1">
        <w:rPr>
          <w:rFonts w:ascii="Times New Roman" w:hAnsi="Times New Roman" w:cs="Times New Roman"/>
        </w:rPr>
        <w:t>кожзам</w:t>
      </w:r>
      <w:proofErr w:type="spellEnd"/>
      <w:r w:rsidRPr="00AE49E1">
        <w:rPr>
          <w:rFonts w:ascii="Times New Roman" w:hAnsi="Times New Roman" w:cs="Times New Roman"/>
        </w:rPr>
        <w:t xml:space="preserve"> черный; Стеллаж библиотечный тип 2</w:t>
      </w:r>
      <w:r w:rsidRPr="00AE49E1">
        <w:rPr>
          <w:rFonts w:ascii="Times New Roman" w:hAnsi="Times New Roman" w:cs="Times New Roman"/>
          <w:shd w:val="clear" w:color="auto" w:fill="F2FBFF"/>
        </w:rPr>
        <w:t>;</w:t>
      </w:r>
      <w:r w:rsidRPr="00AE49E1">
        <w:rPr>
          <w:rFonts w:ascii="Times New Roman" w:hAnsi="Times New Roman" w:cs="Times New Roman"/>
          <w:shd w:val="clear" w:color="auto" w:fill="FFFFFF"/>
        </w:rPr>
        <w:t xml:space="preserve"> Стремянка тип 4. </w:t>
      </w:r>
    </w:p>
    <w:p w:rsidR="00B617B8" w:rsidRPr="00AE49E1" w:rsidRDefault="00B617B8" w:rsidP="00425833">
      <w:pPr>
        <w:pStyle w:val="a4"/>
        <w:spacing w:after="0"/>
        <w:ind w:left="0" w:firstLine="567"/>
        <w:jc w:val="both"/>
        <w:rPr>
          <w:rFonts w:ascii="Times New Roman" w:hAnsi="Times New Roman" w:cs="Times New Roman"/>
        </w:rPr>
      </w:pPr>
      <w:r w:rsidRPr="00AE49E1">
        <w:rPr>
          <w:rFonts w:ascii="Times New Roman" w:hAnsi="Times New Roman" w:cs="Times New Roman"/>
          <w:bCs/>
        </w:rPr>
        <w:t xml:space="preserve">1.2. Код по Общероссийскому классификатору продукции по видам экономической деятельности (ОКПД2) </w:t>
      </w:r>
      <w:proofErr w:type="gramStart"/>
      <w:r w:rsidRPr="00AE49E1">
        <w:rPr>
          <w:rFonts w:ascii="Times New Roman" w:hAnsi="Times New Roman" w:cs="Times New Roman"/>
          <w:bCs/>
        </w:rPr>
        <w:t>ОК</w:t>
      </w:r>
      <w:proofErr w:type="gramEnd"/>
      <w:r w:rsidRPr="00AE49E1">
        <w:rPr>
          <w:rFonts w:ascii="Times New Roman" w:hAnsi="Times New Roman" w:cs="Times New Roman"/>
          <w:bCs/>
        </w:rPr>
        <w:t xml:space="preserve"> 034-2014 с указанием вида продукции, соответствующий объекту закупки (КПЕС 2008):</w:t>
      </w:r>
      <w:r w:rsidRPr="00AE49E1">
        <w:rPr>
          <w:rFonts w:ascii="Times New Roman" w:hAnsi="Times New Roman" w:cs="Times New Roman"/>
        </w:rPr>
        <w:t xml:space="preserve"> </w:t>
      </w:r>
    </w:p>
    <w:p w:rsidR="00B617B8" w:rsidRPr="00AE49E1" w:rsidRDefault="00B617B8" w:rsidP="00913F5F">
      <w:pPr>
        <w:pStyle w:val="a4"/>
        <w:spacing w:after="0"/>
        <w:ind w:left="0" w:firstLine="567"/>
        <w:jc w:val="both"/>
        <w:rPr>
          <w:rFonts w:ascii="Times New Roman" w:hAnsi="Times New Roman" w:cs="Times New Roman"/>
        </w:rPr>
      </w:pPr>
      <w:r w:rsidRPr="00AE49E1">
        <w:rPr>
          <w:rFonts w:ascii="Times New Roman" w:hAnsi="Times New Roman" w:cs="Times New Roman"/>
        </w:rPr>
        <w:t>31.01.11.150 Стул для столовых, черный каркас,</w:t>
      </w:r>
      <w:r w:rsidR="00913F5F" w:rsidRPr="00AE49E1">
        <w:rPr>
          <w:rFonts w:ascii="Times New Roman" w:hAnsi="Times New Roman" w:cs="Times New Roman"/>
        </w:rPr>
        <w:t xml:space="preserve"> </w:t>
      </w:r>
      <w:proofErr w:type="spellStart"/>
      <w:r w:rsidRPr="00AE49E1">
        <w:rPr>
          <w:rFonts w:ascii="Times New Roman" w:hAnsi="Times New Roman" w:cs="Times New Roman"/>
        </w:rPr>
        <w:t>кожзам</w:t>
      </w:r>
      <w:proofErr w:type="spellEnd"/>
      <w:r w:rsidRPr="00AE49E1">
        <w:rPr>
          <w:rFonts w:ascii="Times New Roman" w:hAnsi="Times New Roman" w:cs="Times New Roman"/>
        </w:rPr>
        <w:t xml:space="preserve"> черный</w:t>
      </w:r>
      <w:r w:rsidRPr="00AE49E1">
        <w:rPr>
          <w:rFonts w:ascii="Times New Roman" w:hAnsi="Times New Roman" w:cs="Times New Roman"/>
          <w:shd w:val="clear" w:color="auto" w:fill="F2FBFF"/>
        </w:rPr>
        <w:t>;</w:t>
      </w:r>
      <w:r w:rsidRPr="00AE49E1">
        <w:rPr>
          <w:rFonts w:ascii="Times New Roman" w:hAnsi="Times New Roman" w:cs="Times New Roman"/>
        </w:rPr>
        <w:t xml:space="preserve"> </w:t>
      </w:r>
    </w:p>
    <w:p w:rsidR="00B617B8" w:rsidRPr="00AE49E1" w:rsidRDefault="00B617B8" w:rsidP="00425833">
      <w:pPr>
        <w:pStyle w:val="a4"/>
        <w:spacing w:after="0"/>
        <w:ind w:left="0" w:firstLine="567"/>
        <w:jc w:val="both"/>
        <w:rPr>
          <w:rFonts w:ascii="Times New Roman" w:hAnsi="Times New Roman" w:cs="Times New Roman"/>
          <w:shd w:val="clear" w:color="auto" w:fill="F2FBFF"/>
        </w:rPr>
      </w:pPr>
      <w:r w:rsidRPr="00AE49E1">
        <w:rPr>
          <w:rFonts w:ascii="Times New Roman" w:hAnsi="Times New Roman" w:cs="Times New Roman"/>
        </w:rPr>
        <w:t>31.09.11.120 Стеллаж библиотечный тип 2</w:t>
      </w:r>
      <w:r w:rsidRPr="00AE49E1">
        <w:rPr>
          <w:rFonts w:ascii="Times New Roman" w:hAnsi="Times New Roman" w:cs="Times New Roman"/>
          <w:shd w:val="clear" w:color="auto" w:fill="F2FBFF"/>
        </w:rPr>
        <w:t xml:space="preserve">; </w:t>
      </w:r>
    </w:p>
    <w:p w:rsidR="00B617B8" w:rsidRPr="00AE49E1" w:rsidRDefault="00B617B8" w:rsidP="00425833">
      <w:pPr>
        <w:pStyle w:val="a4"/>
        <w:spacing w:after="0"/>
        <w:ind w:left="0" w:firstLine="567"/>
        <w:jc w:val="both"/>
        <w:rPr>
          <w:rFonts w:ascii="Times New Roman" w:hAnsi="Times New Roman" w:cs="Times New Roman"/>
        </w:rPr>
      </w:pPr>
      <w:r w:rsidRPr="00AE49E1">
        <w:rPr>
          <w:rFonts w:ascii="Times New Roman" w:hAnsi="Times New Roman" w:cs="Times New Roman"/>
          <w:shd w:val="clear" w:color="auto" w:fill="FFFFFF"/>
        </w:rPr>
        <w:t>16.23.19.000 Стремянка тип 4. </w:t>
      </w:r>
      <w:r w:rsidRPr="00AE49E1">
        <w:rPr>
          <w:rFonts w:ascii="Times New Roman" w:hAnsi="Times New Roman" w:cs="Times New Roman"/>
        </w:rPr>
        <w:t xml:space="preserve"> </w:t>
      </w:r>
    </w:p>
    <w:p w:rsidR="00B617B8" w:rsidRPr="00425833" w:rsidRDefault="00B617B8" w:rsidP="00425833">
      <w:pPr>
        <w:autoSpaceDE w:val="0"/>
        <w:autoSpaceDN w:val="0"/>
        <w:adjustRightInd w:val="0"/>
        <w:ind w:firstLine="567"/>
        <w:jc w:val="both"/>
        <w:rPr>
          <w:bCs/>
          <w:sz w:val="22"/>
          <w:szCs w:val="22"/>
        </w:rPr>
      </w:pPr>
      <w:r w:rsidRPr="00425833">
        <w:rPr>
          <w:bCs/>
          <w:sz w:val="22"/>
          <w:szCs w:val="22"/>
        </w:rPr>
        <w:t>1.3. Место поставки товара 198330, Санкт-Петербург, Ленинский проспект, д. 95, кор.3, лит. А</w:t>
      </w:r>
    </w:p>
    <w:p w:rsidR="00B617B8" w:rsidRPr="00425833" w:rsidRDefault="00B617B8" w:rsidP="00425833">
      <w:pPr>
        <w:pStyle w:val="a4"/>
        <w:tabs>
          <w:tab w:val="left" w:pos="993"/>
        </w:tabs>
        <w:autoSpaceDE w:val="0"/>
        <w:autoSpaceDN w:val="0"/>
        <w:adjustRightInd w:val="0"/>
        <w:spacing w:after="0"/>
        <w:ind w:left="0" w:firstLine="567"/>
        <w:jc w:val="both"/>
        <w:rPr>
          <w:rFonts w:ascii="Times New Roman" w:hAnsi="Times New Roman" w:cs="Times New Roman"/>
        </w:rPr>
      </w:pPr>
      <w:r w:rsidRPr="00425833">
        <w:rPr>
          <w:rFonts w:ascii="Times New Roman" w:hAnsi="Times New Roman" w:cs="Times New Roman"/>
          <w:bCs/>
        </w:rPr>
        <w:t xml:space="preserve">1.4. Сроки поставки и установки товара: </w:t>
      </w:r>
      <w:r w:rsidRPr="00425833">
        <w:rPr>
          <w:rFonts w:ascii="Times New Roman" w:hAnsi="Times New Roman" w:cs="Times New Roman"/>
        </w:rPr>
        <w:t>с 01 июня 2024 года  по 30 июня 2024 года (включительно).</w:t>
      </w:r>
    </w:p>
    <w:p w:rsidR="00B617B8" w:rsidRPr="00425833" w:rsidRDefault="00B617B8" w:rsidP="00425833">
      <w:pPr>
        <w:pStyle w:val="a4"/>
        <w:tabs>
          <w:tab w:val="left" w:pos="993"/>
        </w:tabs>
        <w:autoSpaceDE w:val="0"/>
        <w:autoSpaceDN w:val="0"/>
        <w:adjustRightInd w:val="0"/>
        <w:spacing w:after="0"/>
        <w:ind w:left="0" w:firstLine="567"/>
        <w:jc w:val="both"/>
        <w:rPr>
          <w:rFonts w:ascii="Times New Roman" w:hAnsi="Times New Roman" w:cs="Times New Roman"/>
        </w:rPr>
      </w:pPr>
      <w:r w:rsidRPr="00425833">
        <w:rPr>
          <w:rFonts w:ascii="Times New Roman" w:hAnsi="Times New Roman" w:cs="Times New Roman"/>
        </w:rPr>
        <w:t>Поставщик не менее чем за два рабочих дня до осуществления поставки Товара уведомляет Заказчика о времени и дате доставки Товара.</w:t>
      </w:r>
    </w:p>
    <w:p w:rsidR="00B617B8" w:rsidRPr="00425833" w:rsidRDefault="00B617B8" w:rsidP="00425833">
      <w:pPr>
        <w:pStyle w:val="a4"/>
        <w:tabs>
          <w:tab w:val="left" w:pos="993"/>
        </w:tabs>
        <w:autoSpaceDE w:val="0"/>
        <w:autoSpaceDN w:val="0"/>
        <w:adjustRightInd w:val="0"/>
        <w:spacing w:after="0"/>
        <w:ind w:left="0" w:firstLine="567"/>
        <w:jc w:val="both"/>
        <w:rPr>
          <w:rFonts w:ascii="Times New Roman" w:hAnsi="Times New Roman" w:cs="Times New Roman"/>
        </w:rPr>
      </w:pPr>
      <w:r w:rsidRPr="00425833">
        <w:rPr>
          <w:rFonts w:ascii="Times New Roman" w:hAnsi="Times New Roman" w:cs="Times New Roman"/>
        </w:rPr>
        <w:t xml:space="preserve">1.5. Начальная (максимальная) цена контракта </w:t>
      </w:r>
      <w:r w:rsidR="00425833">
        <w:rPr>
          <w:rFonts w:ascii="Times New Roman" w:hAnsi="Times New Roman" w:cs="Times New Roman"/>
          <w:b/>
          <w:color w:val="FF0000"/>
        </w:rPr>
        <w:t>90 060,70</w:t>
      </w:r>
      <w:r w:rsidRPr="00425833">
        <w:rPr>
          <w:rFonts w:ascii="Times New Roman" w:hAnsi="Times New Roman" w:cs="Times New Roman"/>
          <w:b/>
          <w:color w:val="FF0000"/>
        </w:rPr>
        <w:t>руб</w:t>
      </w:r>
      <w:r w:rsidRPr="00425833">
        <w:rPr>
          <w:rFonts w:ascii="Times New Roman" w:hAnsi="Times New Roman" w:cs="Times New Roman"/>
        </w:rPr>
        <w:t>.</w:t>
      </w:r>
    </w:p>
    <w:p w:rsidR="00B617B8" w:rsidRPr="002829D9" w:rsidRDefault="00B617B8" w:rsidP="00B617B8">
      <w:pPr>
        <w:ind w:firstLine="567"/>
        <w:jc w:val="center"/>
        <w:rPr>
          <w:b/>
          <w:sz w:val="22"/>
          <w:szCs w:val="22"/>
        </w:rPr>
      </w:pPr>
      <w:r w:rsidRPr="002829D9">
        <w:rPr>
          <w:b/>
          <w:sz w:val="22"/>
          <w:szCs w:val="22"/>
        </w:rPr>
        <w:t>Раздел 2. Требования к функциональным, техническим и качественным характеристикам объекта закупки.</w:t>
      </w:r>
    </w:p>
    <w:p w:rsidR="00B617B8" w:rsidRPr="002829D9" w:rsidRDefault="00B617B8" w:rsidP="00B617B8">
      <w:pPr>
        <w:pStyle w:val="a4"/>
        <w:tabs>
          <w:tab w:val="left" w:pos="567"/>
          <w:tab w:val="left" w:pos="993"/>
        </w:tabs>
        <w:autoSpaceDE w:val="0"/>
        <w:autoSpaceDN w:val="0"/>
        <w:adjustRightInd w:val="0"/>
        <w:ind w:left="0" w:firstLine="567"/>
        <w:jc w:val="both"/>
        <w:rPr>
          <w:rFonts w:ascii="Times New Roman" w:hAnsi="Times New Roman" w:cs="Times New Roman"/>
          <w:bCs/>
        </w:rPr>
      </w:pPr>
    </w:p>
    <w:p w:rsidR="00B617B8" w:rsidRPr="002829D9" w:rsidRDefault="00B617B8" w:rsidP="00B617B8">
      <w:pPr>
        <w:pStyle w:val="a4"/>
        <w:tabs>
          <w:tab w:val="left" w:pos="567"/>
          <w:tab w:val="left" w:pos="993"/>
        </w:tabs>
        <w:autoSpaceDE w:val="0"/>
        <w:autoSpaceDN w:val="0"/>
        <w:adjustRightInd w:val="0"/>
        <w:ind w:left="0" w:firstLine="567"/>
        <w:jc w:val="both"/>
        <w:rPr>
          <w:rFonts w:ascii="Times New Roman" w:hAnsi="Times New Roman" w:cs="Times New Roman"/>
          <w:bCs/>
        </w:rPr>
      </w:pPr>
      <w:r w:rsidRPr="002829D9">
        <w:rPr>
          <w:rFonts w:ascii="Times New Roman" w:hAnsi="Times New Roman" w:cs="Times New Roman"/>
          <w:bCs/>
        </w:rPr>
        <w:t xml:space="preserve">2.1. Весь поставляемый товар должен полностью соответствовать качественным, функциональным, техническим, эксплуатационным характеристикам, </w:t>
      </w:r>
      <w:r>
        <w:rPr>
          <w:rFonts w:ascii="Times New Roman" w:hAnsi="Times New Roman" w:cs="Times New Roman"/>
          <w:bCs/>
        </w:rPr>
        <w:t>которые указаны в Приложении № 1</w:t>
      </w:r>
      <w:r w:rsidRPr="002829D9">
        <w:rPr>
          <w:rFonts w:ascii="Times New Roman" w:hAnsi="Times New Roman" w:cs="Times New Roman"/>
          <w:bCs/>
        </w:rPr>
        <w:t>.</w:t>
      </w:r>
    </w:p>
    <w:p w:rsidR="00B617B8" w:rsidRPr="002829D9" w:rsidRDefault="00B617B8" w:rsidP="00B617B8">
      <w:pPr>
        <w:pStyle w:val="a4"/>
        <w:tabs>
          <w:tab w:val="left" w:pos="567"/>
          <w:tab w:val="left" w:pos="993"/>
        </w:tabs>
        <w:autoSpaceDE w:val="0"/>
        <w:autoSpaceDN w:val="0"/>
        <w:adjustRightInd w:val="0"/>
        <w:ind w:left="0" w:firstLine="567"/>
        <w:jc w:val="both"/>
        <w:rPr>
          <w:rFonts w:ascii="Times New Roman" w:hAnsi="Times New Roman" w:cs="Times New Roman"/>
          <w:bCs/>
        </w:rPr>
      </w:pPr>
      <w:r w:rsidRPr="002829D9">
        <w:rPr>
          <w:rFonts w:ascii="Times New Roman" w:hAnsi="Times New Roman" w:cs="Times New Roman"/>
          <w:bCs/>
        </w:rPr>
        <w:t xml:space="preserve">2.2. </w:t>
      </w:r>
      <w:r w:rsidRPr="002829D9">
        <w:rPr>
          <w:rFonts w:ascii="Times New Roman" w:eastAsia="Calibri" w:hAnsi="Times New Roman" w:cs="Arial"/>
        </w:rPr>
        <w:t xml:space="preserve">Информация о количестве Товара установлена </w:t>
      </w:r>
      <w:proofErr w:type="spellStart"/>
      <w:r w:rsidRPr="002829D9">
        <w:rPr>
          <w:rFonts w:ascii="Times New Roman" w:eastAsia="Calibri" w:hAnsi="Times New Roman" w:cs="Arial"/>
        </w:rPr>
        <w:t>заказчикомв</w:t>
      </w:r>
      <w:proofErr w:type="spellEnd"/>
      <w:r w:rsidRPr="002829D9">
        <w:rPr>
          <w:rFonts w:ascii="Times New Roman" w:eastAsia="Calibri" w:hAnsi="Times New Roman" w:cs="Arial"/>
        </w:rPr>
        <w:t xml:space="preserve"> </w:t>
      </w:r>
      <w:r w:rsidRPr="002829D9">
        <w:rPr>
          <w:rFonts w:ascii="Times New Roman" w:hAnsi="Times New Roman" w:cs="Times New Roman"/>
          <w:bCs/>
        </w:rPr>
        <w:t xml:space="preserve">Обосновании начальной (максимальной) цены контракта (Приложение № </w:t>
      </w:r>
      <w:r>
        <w:rPr>
          <w:rFonts w:ascii="Times New Roman" w:hAnsi="Times New Roman" w:cs="Times New Roman"/>
          <w:bCs/>
        </w:rPr>
        <w:t>2</w:t>
      </w:r>
      <w:r w:rsidRPr="002829D9">
        <w:rPr>
          <w:rFonts w:ascii="Times New Roman" w:hAnsi="Times New Roman" w:cs="Times New Roman"/>
          <w:bCs/>
        </w:rPr>
        <w:t>).</w:t>
      </w:r>
    </w:p>
    <w:p w:rsidR="00B617B8" w:rsidRPr="002829D9" w:rsidRDefault="00B617B8" w:rsidP="00B617B8">
      <w:pPr>
        <w:pStyle w:val="a4"/>
        <w:tabs>
          <w:tab w:val="left" w:pos="567"/>
          <w:tab w:val="left" w:pos="993"/>
        </w:tabs>
        <w:autoSpaceDE w:val="0"/>
        <w:autoSpaceDN w:val="0"/>
        <w:adjustRightInd w:val="0"/>
        <w:ind w:left="0" w:firstLine="567"/>
        <w:jc w:val="both"/>
        <w:rPr>
          <w:rFonts w:ascii="Times New Roman" w:hAnsi="Times New Roman" w:cs="Times New Roman"/>
          <w:bCs/>
        </w:rPr>
      </w:pPr>
      <w:r w:rsidRPr="002829D9">
        <w:rPr>
          <w:rFonts w:ascii="Times New Roman" w:hAnsi="Times New Roman" w:cs="Times New Roman"/>
          <w:bCs/>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B617B8" w:rsidRPr="002829D9" w:rsidRDefault="00B617B8" w:rsidP="00B617B8">
      <w:pPr>
        <w:pStyle w:val="a4"/>
        <w:ind w:left="0" w:firstLine="567"/>
        <w:jc w:val="both"/>
        <w:rPr>
          <w:rFonts w:ascii="Times New Roman" w:hAnsi="Times New Roman"/>
          <w:iCs/>
        </w:rPr>
      </w:pPr>
      <w:r w:rsidRPr="002829D9">
        <w:rPr>
          <w:rFonts w:ascii="Times New Roman" w:hAnsi="Times New Roman" w:cs="Times New Roman"/>
          <w:bCs/>
        </w:rPr>
        <w:t xml:space="preserve">2.4. Все содержащиеся в Описании объекта закупки и приложениях к нему товарные знаки сопровождаются словами «или эквивалент». </w:t>
      </w:r>
      <w:r w:rsidRPr="002829D9">
        <w:rPr>
          <w:rFonts w:ascii="Times New Roman" w:hAnsi="Times New Roman"/>
          <w:iCs/>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B617B8" w:rsidRPr="002829D9" w:rsidRDefault="00B617B8" w:rsidP="00B617B8">
      <w:pPr>
        <w:pStyle w:val="a4"/>
        <w:tabs>
          <w:tab w:val="left" w:pos="567"/>
          <w:tab w:val="left" w:pos="993"/>
        </w:tabs>
        <w:autoSpaceDE w:val="0"/>
        <w:autoSpaceDN w:val="0"/>
        <w:adjustRightInd w:val="0"/>
        <w:ind w:left="0" w:firstLine="567"/>
        <w:jc w:val="both"/>
        <w:rPr>
          <w:rFonts w:ascii="Times New Roman" w:hAnsi="Times New Roman" w:cs="Times New Roman"/>
          <w:bCs/>
        </w:rPr>
      </w:pPr>
      <w:r w:rsidRPr="002829D9">
        <w:rPr>
          <w:rFonts w:ascii="Times New Roman" w:hAnsi="Times New Roman" w:cs="Times New Roman"/>
          <w:bCs/>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B617B8" w:rsidRPr="002829D9" w:rsidRDefault="00B617B8" w:rsidP="00B617B8">
      <w:pPr>
        <w:pStyle w:val="a4"/>
        <w:tabs>
          <w:tab w:val="left" w:pos="567"/>
          <w:tab w:val="left" w:pos="993"/>
        </w:tabs>
        <w:autoSpaceDE w:val="0"/>
        <w:autoSpaceDN w:val="0"/>
        <w:adjustRightInd w:val="0"/>
        <w:ind w:left="0" w:firstLine="567"/>
        <w:jc w:val="both"/>
        <w:rPr>
          <w:rFonts w:ascii="Times New Roman" w:hAnsi="Times New Roman" w:cs="Times New Roman"/>
          <w:bCs/>
        </w:rPr>
      </w:pPr>
      <w:r w:rsidRPr="002829D9">
        <w:rPr>
          <w:rFonts w:ascii="Times New Roman" w:hAnsi="Times New Roman" w:cs="Times New Roman"/>
          <w:bCs/>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B617B8" w:rsidRPr="002829D9" w:rsidRDefault="00B617B8" w:rsidP="00B617B8">
      <w:pPr>
        <w:pStyle w:val="a4"/>
        <w:tabs>
          <w:tab w:val="left" w:pos="567"/>
          <w:tab w:val="left" w:pos="993"/>
        </w:tabs>
        <w:autoSpaceDE w:val="0"/>
        <w:autoSpaceDN w:val="0"/>
        <w:adjustRightInd w:val="0"/>
        <w:ind w:left="0" w:firstLine="567"/>
        <w:jc w:val="both"/>
        <w:rPr>
          <w:rFonts w:ascii="Times New Roman" w:hAnsi="Times New Roman" w:cs="Times New Roman"/>
          <w:bCs/>
        </w:rPr>
      </w:pPr>
      <w:r w:rsidRPr="002829D9">
        <w:rPr>
          <w:rFonts w:ascii="Times New Roman" w:hAnsi="Times New Roman" w:cs="Times New Roman"/>
          <w:bCs/>
        </w:rPr>
        <w:t xml:space="preserve">2.7. </w:t>
      </w:r>
      <w:proofErr w:type="gramStart"/>
      <w:r w:rsidRPr="002829D9">
        <w:rPr>
          <w:rFonts w:ascii="Times New Roman" w:hAnsi="Times New Roman" w:cs="Times New Roman"/>
          <w:bCs/>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roofErr w:type="gramEnd"/>
    </w:p>
    <w:p w:rsidR="00B617B8" w:rsidRPr="002829D9" w:rsidRDefault="00B617B8" w:rsidP="00B617B8">
      <w:pPr>
        <w:pStyle w:val="a4"/>
        <w:tabs>
          <w:tab w:val="left" w:pos="567"/>
          <w:tab w:val="left" w:pos="993"/>
        </w:tabs>
        <w:autoSpaceDE w:val="0"/>
        <w:autoSpaceDN w:val="0"/>
        <w:adjustRightInd w:val="0"/>
        <w:ind w:left="0" w:firstLine="567"/>
        <w:jc w:val="both"/>
        <w:rPr>
          <w:rFonts w:ascii="Times New Roman" w:hAnsi="Times New Roman" w:cs="Times New Roman"/>
          <w:bCs/>
        </w:rPr>
      </w:pPr>
      <w:r w:rsidRPr="002829D9">
        <w:rPr>
          <w:rFonts w:ascii="Times New Roman" w:hAnsi="Times New Roman" w:cs="Times New Roman"/>
          <w:bCs/>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B617B8" w:rsidRPr="002829D9" w:rsidRDefault="00B617B8" w:rsidP="00B617B8">
      <w:pPr>
        <w:pStyle w:val="a4"/>
        <w:tabs>
          <w:tab w:val="left" w:pos="567"/>
        </w:tabs>
        <w:autoSpaceDE w:val="0"/>
        <w:autoSpaceDN w:val="0"/>
        <w:adjustRightInd w:val="0"/>
        <w:ind w:left="0" w:firstLine="567"/>
        <w:jc w:val="both"/>
        <w:rPr>
          <w:rFonts w:ascii="Times New Roman" w:hAnsi="Times New Roman" w:cs="Times New Roman"/>
          <w:b/>
          <w:bCs/>
        </w:rPr>
      </w:pPr>
      <w:r w:rsidRPr="002829D9">
        <w:rPr>
          <w:rFonts w:ascii="Times New Roman" w:hAnsi="Times New Roman" w:cs="Times New Roman"/>
          <w:bCs/>
        </w:rPr>
        <w:t xml:space="preserve">2.9. </w:t>
      </w:r>
      <w:r w:rsidRPr="002829D9">
        <w:rPr>
          <w:rFonts w:ascii="Times New Roman" w:hAnsi="Times New Roman" w:cs="Times New Roman"/>
          <w:b/>
          <w:bCs/>
        </w:rPr>
        <w:t>Доставка товара, погрузо-разгрузочные работы, демонтаж, монтаж и установка по месту эксплуатации, осуществляется  за счет и силами Поставщика.</w:t>
      </w:r>
    </w:p>
    <w:p w:rsidR="00B617B8" w:rsidRPr="002829D9" w:rsidRDefault="00B617B8" w:rsidP="00B617B8">
      <w:pPr>
        <w:pStyle w:val="a4"/>
        <w:tabs>
          <w:tab w:val="left" w:pos="567"/>
        </w:tabs>
        <w:autoSpaceDE w:val="0"/>
        <w:autoSpaceDN w:val="0"/>
        <w:adjustRightInd w:val="0"/>
        <w:ind w:left="0" w:firstLine="567"/>
        <w:jc w:val="both"/>
        <w:rPr>
          <w:rFonts w:ascii="Times New Roman" w:hAnsi="Times New Roman" w:cs="Times New Roman"/>
          <w:bCs/>
        </w:rPr>
      </w:pPr>
      <w:r w:rsidRPr="002829D9">
        <w:rPr>
          <w:rFonts w:ascii="Times New Roman" w:hAnsi="Times New Roman" w:cs="Times New Roman"/>
          <w:bCs/>
        </w:rPr>
        <w:t xml:space="preserve">2.10. Поставщик обязуется произвести вывоз упаковочного материала и мусора, образовавшегося в результате поставки товара по Контракту в течение 2-х рабочих </w:t>
      </w:r>
      <w:proofErr w:type="spellStart"/>
      <w:r w:rsidRPr="002829D9">
        <w:rPr>
          <w:rFonts w:ascii="Times New Roman" w:hAnsi="Times New Roman" w:cs="Times New Roman"/>
          <w:bCs/>
        </w:rPr>
        <w:t>днейс</w:t>
      </w:r>
      <w:proofErr w:type="spellEnd"/>
      <w:r w:rsidRPr="002829D9">
        <w:rPr>
          <w:rFonts w:ascii="Times New Roman" w:hAnsi="Times New Roman" w:cs="Times New Roman"/>
          <w:bCs/>
        </w:rPr>
        <w:t xml:space="preserve"> даты сборки и установки Товара.</w:t>
      </w:r>
    </w:p>
    <w:p w:rsidR="00B617B8" w:rsidRPr="002829D9" w:rsidRDefault="00B617B8" w:rsidP="00B617B8">
      <w:pPr>
        <w:pStyle w:val="a4"/>
        <w:tabs>
          <w:tab w:val="left" w:pos="567"/>
        </w:tabs>
        <w:autoSpaceDE w:val="0"/>
        <w:autoSpaceDN w:val="0"/>
        <w:adjustRightInd w:val="0"/>
        <w:ind w:left="0" w:firstLine="567"/>
        <w:jc w:val="both"/>
        <w:rPr>
          <w:rFonts w:ascii="Times New Roman" w:hAnsi="Times New Roman" w:cs="Times New Roman"/>
          <w:bCs/>
        </w:rPr>
      </w:pPr>
    </w:p>
    <w:p w:rsidR="00B617B8" w:rsidRPr="002829D9" w:rsidRDefault="00B617B8" w:rsidP="00B617B8">
      <w:pPr>
        <w:autoSpaceDE w:val="0"/>
        <w:autoSpaceDN w:val="0"/>
        <w:adjustRightInd w:val="0"/>
        <w:ind w:firstLine="709"/>
        <w:jc w:val="center"/>
        <w:rPr>
          <w:b/>
          <w:sz w:val="22"/>
          <w:szCs w:val="22"/>
          <w:highlight w:val="red"/>
        </w:rPr>
      </w:pPr>
      <w:r w:rsidRPr="002829D9">
        <w:rPr>
          <w:b/>
          <w:bCs/>
          <w:noProof/>
          <w:sz w:val="22"/>
          <w:szCs w:val="22"/>
        </w:rPr>
        <w:lastRenderedPageBreak/>
        <w:t xml:space="preserve">Раздел 3. </w:t>
      </w:r>
      <w:r w:rsidRPr="002829D9">
        <w:rPr>
          <w:b/>
          <w:sz w:val="22"/>
          <w:szCs w:val="22"/>
        </w:rPr>
        <w:t>Требования к гарантийному сроку товара и (или) объему предоставления гарантий качества товара</w:t>
      </w:r>
    </w:p>
    <w:p w:rsidR="00B617B8" w:rsidRPr="002829D9" w:rsidRDefault="00B617B8" w:rsidP="00B617B8">
      <w:pPr>
        <w:jc w:val="center"/>
        <w:rPr>
          <w:b/>
          <w:noProof/>
          <w:sz w:val="22"/>
          <w:szCs w:val="22"/>
        </w:rPr>
      </w:pPr>
    </w:p>
    <w:p w:rsidR="00B617B8" w:rsidRPr="002829D9" w:rsidRDefault="00B617B8" w:rsidP="00B617B8">
      <w:pPr>
        <w:autoSpaceDE w:val="0"/>
        <w:autoSpaceDN w:val="0"/>
        <w:adjustRightInd w:val="0"/>
        <w:ind w:firstLine="709"/>
        <w:jc w:val="both"/>
        <w:rPr>
          <w:sz w:val="22"/>
          <w:szCs w:val="22"/>
        </w:rPr>
      </w:pPr>
      <w:r w:rsidRPr="002829D9">
        <w:rPr>
          <w:sz w:val="22"/>
          <w:szCs w:val="22"/>
        </w:rPr>
        <w:t>3.1. 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B617B8" w:rsidRPr="002829D9" w:rsidRDefault="00B617B8" w:rsidP="00B617B8">
      <w:pPr>
        <w:autoSpaceDE w:val="0"/>
        <w:autoSpaceDN w:val="0"/>
        <w:adjustRightInd w:val="0"/>
        <w:ind w:firstLine="709"/>
        <w:jc w:val="both"/>
        <w:rPr>
          <w:sz w:val="22"/>
          <w:szCs w:val="22"/>
        </w:rPr>
      </w:pPr>
      <w:r w:rsidRPr="002829D9">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B617B8" w:rsidRPr="002829D9" w:rsidRDefault="00B617B8" w:rsidP="00B617B8">
      <w:pPr>
        <w:autoSpaceDE w:val="0"/>
        <w:autoSpaceDN w:val="0"/>
        <w:adjustRightInd w:val="0"/>
        <w:ind w:firstLine="709"/>
        <w:jc w:val="both"/>
        <w:rPr>
          <w:sz w:val="22"/>
          <w:szCs w:val="22"/>
        </w:rPr>
      </w:pPr>
      <w:r w:rsidRPr="002829D9">
        <w:rPr>
          <w:sz w:val="22"/>
          <w:szCs w:val="22"/>
        </w:rPr>
        <w:t>Исчисление гарантийного срока производится в порядке, установленном действующим законодательством Российской Федерации.</w:t>
      </w:r>
    </w:p>
    <w:p w:rsidR="00B617B8" w:rsidRPr="002829D9" w:rsidRDefault="00B617B8" w:rsidP="00B617B8">
      <w:pPr>
        <w:autoSpaceDE w:val="0"/>
        <w:autoSpaceDN w:val="0"/>
        <w:adjustRightInd w:val="0"/>
        <w:ind w:firstLine="709"/>
        <w:jc w:val="both"/>
        <w:rPr>
          <w:sz w:val="22"/>
          <w:szCs w:val="22"/>
        </w:rPr>
      </w:pPr>
      <w:r w:rsidRPr="002829D9">
        <w:rPr>
          <w:sz w:val="22"/>
          <w:szCs w:val="22"/>
        </w:rPr>
        <w:t>3.2. Организация гарантийного обслуживания поставленных Товаров в течение гарантийного срока осуществляется на следующих условиях:</w:t>
      </w:r>
    </w:p>
    <w:p w:rsidR="00B617B8" w:rsidRPr="002829D9" w:rsidRDefault="00B617B8" w:rsidP="00B617B8">
      <w:pPr>
        <w:autoSpaceDE w:val="0"/>
        <w:autoSpaceDN w:val="0"/>
        <w:adjustRightInd w:val="0"/>
        <w:ind w:firstLine="709"/>
        <w:jc w:val="both"/>
        <w:rPr>
          <w:sz w:val="22"/>
          <w:szCs w:val="22"/>
        </w:rPr>
      </w:pPr>
      <w:r w:rsidRPr="002829D9">
        <w:rPr>
          <w:sz w:val="22"/>
          <w:szCs w:val="22"/>
        </w:rPr>
        <w:t>3.2.1.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B617B8" w:rsidRPr="002829D9" w:rsidRDefault="00B617B8" w:rsidP="00B617B8">
      <w:pPr>
        <w:autoSpaceDE w:val="0"/>
        <w:autoSpaceDN w:val="0"/>
        <w:adjustRightInd w:val="0"/>
        <w:ind w:firstLine="709"/>
        <w:jc w:val="both"/>
        <w:rPr>
          <w:sz w:val="22"/>
          <w:szCs w:val="22"/>
        </w:rPr>
      </w:pPr>
      <w:r w:rsidRPr="002829D9">
        <w:rPr>
          <w:sz w:val="22"/>
          <w:szCs w:val="22"/>
        </w:rPr>
        <w:t xml:space="preserve">3.2.2.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B617B8" w:rsidRPr="002829D9" w:rsidRDefault="00B617B8" w:rsidP="00B617B8">
      <w:pPr>
        <w:autoSpaceDE w:val="0"/>
        <w:autoSpaceDN w:val="0"/>
        <w:adjustRightInd w:val="0"/>
        <w:ind w:firstLine="709"/>
        <w:jc w:val="both"/>
        <w:rPr>
          <w:sz w:val="22"/>
          <w:szCs w:val="22"/>
        </w:rPr>
      </w:pPr>
      <w:r w:rsidRPr="002829D9">
        <w:rPr>
          <w:sz w:val="22"/>
          <w:szCs w:val="22"/>
        </w:rPr>
        <w:t>3.2.3.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B617B8" w:rsidRPr="002829D9" w:rsidRDefault="00B617B8" w:rsidP="00B617B8">
      <w:pPr>
        <w:autoSpaceDE w:val="0"/>
        <w:autoSpaceDN w:val="0"/>
        <w:adjustRightInd w:val="0"/>
        <w:ind w:firstLine="709"/>
        <w:jc w:val="both"/>
        <w:rPr>
          <w:sz w:val="22"/>
          <w:szCs w:val="22"/>
        </w:rPr>
      </w:pPr>
      <w:r w:rsidRPr="002829D9">
        <w:rPr>
          <w:sz w:val="22"/>
          <w:szCs w:val="22"/>
        </w:rPr>
        <w:t>3.2.4. По требованию Заказчика Поставщик обязан организовать и осуществлять за свой счет (или за счет сре</w:t>
      </w:r>
      <w:proofErr w:type="gramStart"/>
      <w:r w:rsidRPr="002829D9">
        <w:rPr>
          <w:sz w:val="22"/>
          <w:szCs w:val="22"/>
        </w:rPr>
        <w:t>дств пр</w:t>
      </w:r>
      <w:proofErr w:type="gramEnd"/>
      <w:r w:rsidRPr="002829D9">
        <w:rPr>
          <w:sz w:val="22"/>
          <w:szCs w:val="22"/>
        </w:rPr>
        <w:t>оизводителя данного Товара) предоставление и доставку Заказчику аналогичного Товара в течение всего срока гарантийного ремонта.</w:t>
      </w:r>
    </w:p>
    <w:p w:rsidR="00B617B8" w:rsidRPr="002829D9" w:rsidRDefault="00B617B8" w:rsidP="00B617B8">
      <w:pPr>
        <w:autoSpaceDE w:val="0"/>
        <w:autoSpaceDN w:val="0"/>
        <w:adjustRightInd w:val="0"/>
        <w:ind w:firstLine="709"/>
        <w:jc w:val="both"/>
        <w:rPr>
          <w:sz w:val="22"/>
          <w:szCs w:val="22"/>
        </w:rPr>
      </w:pPr>
      <w:r w:rsidRPr="002829D9">
        <w:rPr>
          <w:sz w:val="22"/>
          <w:szCs w:val="22"/>
        </w:rPr>
        <w:t xml:space="preserve">3.2.5. Срок гарантийного ремонта не должен превышать минимальный срок, объективно необходимый для устранения недостатков </w:t>
      </w:r>
      <w:proofErr w:type="gramStart"/>
      <w:r w:rsidRPr="002829D9">
        <w:rPr>
          <w:sz w:val="22"/>
          <w:szCs w:val="22"/>
        </w:rPr>
        <w:t>товара</w:t>
      </w:r>
      <w:proofErr w:type="gramEnd"/>
      <w:r w:rsidRPr="002829D9">
        <w:rPr>
          <w:sz w:val="22"/>
          <w:szCs w:val="22"/>
        </w:rPr>
        <w:t xml:space="preserve">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B617B8" w:rsidRPr="002829D9" w:rsidRDefault="00B617B8" w:rsidP="00B617B8">
      <w:pPr>
        <w:autoSpaceDE w:val="0"/>
        <w:autoSpaceDN w:val="0"/>
        <w:adjustRightInd w:val="0"/>
        <w:ind w:firstLine="709"/>
        <w:jc w:val="both"/>
        <w:rPr>
          <w:sz w:val="22"/>
          <w:szCs w:val="22"/>
        </w:rPr>
      </w:pPr>
      <w:r w:rsidRPr="002829D9">
        <w:rPr>
          <w:sz w:val="22"/>
          <w:szCs w:val="22"/>
        </w:rPr>
        <w:t>3.2.6.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B617B8" w:rsidRPr="002829D9" w:rsidRDefault="00B617B8" w:rsidP="00B617B8">
      <w:pPr>
        <w:autoSpaceDE w:val="0"/>
        <w:autoSpaceDN w:val="0"/>
        <w:adjustRightInd w:val="0"/>
        <w:ind w:firstLine="709"/>
        <w:jc w:val="both"/>
        <w:rPr>
          <w:sz w:val="22"/>
          <w:szCs w:val="22"/>
        </w:rPr>
      </w:pPr>
      <w:r w:rsidRPr="002829D9">
        <w:rPr>
          <w:sz w:val="22"/>
          <w:szCs w:val="22"/>
        </w:rPr>
        <w:t>- на аналогичный Товар;</w:t>
      </w:r>
    </w:p>
    <w:p w:rsidR="00B617B8" w:rsidRPr="002829D9" w:rsidRDefault="00B617B8" w:rsidP="00B617B8">
      <w:pPr>
        <w:autoSpaceDE w:val="0"/>
        <w:autoSpaceDN w:val="0"/>
        <w:adjustRightInd w:val="0"/>
        <w:ind w:firstLine="709"/>
        <w:jc w:val="both"/>
        <w:rPr>
          <w:sz w:val="22"/>
          <w:szCs w:val="22"/>
        </w:rPr>
      </w:pPr>
      <w:r w:rsidRPr="002829D9">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B617B8" w:rsidRPr="002829D9" w:rsidRDefault="00B617B8" w:rsidP="00B617B8">
      <w:pPr>
        <w:autoSpaceDE w:val="0"/>
        <w:autoSpaceDN w:val="0"/>
        <w:adjustRightInd w:val="0"/>
        <w:ind w:firstLine="709"/>
        <w:jc w:val="both"/>
        <w:rPr>
          <w:sz w:val="22"/>
          <w:szCs w:val="22"/>
        </w:rPr>
      </w:pPr>
      <w:r w:rsidRPr="002829D9">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B617B8" w:rsidRPr="002829D9" w:rsidRDefault="00B617B8" w:rsidP="00B617B8">
      <w:pPr>
        <w:autoSpaceDE w:val="0"/>
        <w:autoSpaceDN w:val="0"/>
        <w:adjustRightInd w:val="0"/>
        <w:ind w:firstLine="709"/>
        <w:jc w:val="both"/>
        <w:rPr>
          <w:sz w:val="22"/>
          <w:szCs w:val="22"/>
        </w:rPr>
      </w:pPr>
      <w:r w:rsidRPr="002829D9">
        <w:rPr>
          <w:sz w:val="22"/>
          <w:szCs w:val="22"/>
        </w:rPr>
        <w:t xml:space="preserve">3.2.7. Гарантийный срок на вновь поставленный (заменённый) Товар назначается </w:t>
      </w:r>
      <w:proofErr w:type="gramStart"/>
      <w:r w:rsidRPr="002829D9">
        <w:rPr>
          <w:sz w:val="22"/>
          <w:szCs w:val="22"/>
        </w:rPr>
        <w:t>с даты замены</w:t>
      </w:r>
      <w:proofErr w:type="gramEnd"/>
      <w:r w:rsidRPr="002829D9">
        <w:rPr>
          <w:sz w:val="22"/>
          <w:szCs w:val="22"/>
        </w:rPr>
        <w:t xml:space="preserve"> некачественного Товара.</w:t>
      </w:r>
    </w:p>
    <w:p w:rsidR="00B617B8" w:rsidRPr="002829D9" w:rsidRDefault="00B617B8" w:rsidP="00B617B8">
      <w:pPr>
        <w:autoSpaceDE w:val="0"/>
        <w:autoSpaceDN w:val="0"/>
        <w:adjustRightInd w:val="0"/>
        <w:ind w:firstLine="709"/>
        <w:jc w:val="both"/>
        <w:rPr>
          <w:sz w:val="22"/>
          <w:szCs w:val="22"/>
        </w:rPr>
      </w:pPr>
      <w:r w:rsidRPr="002829D9">
        <w:rPr>
          <w:sz w:val="22"/>
          <w:szCs w:val="22"/>
        </w:rPr>
        <w:t xml:space="preserve">3.3. Качество поставляемого товара должно соответствовать условиям настоящего технического задания и контракта, требованиям, обычно предъявляемым к товарам соответствующего рода. </w:t>
      </w:r>
    </w:p>
    <w:p w:rsidR="00B617B8" w:rsidRPr="002829D9" w:rsidRDefault="00B617B8" w:rsidP="00B617B8">
      <w:pPr>
        <w:autoSpaceDE w:val="0"/>
        <w:autoSpaceDN w:val="0"/>
        <w:adjustRightInd w:val="0"/>
        <w:ind w:firstLine="709"/>
        <w:jc w:val="both"/>
        <w:rPr>
          <w:sz w:val="22"/>
          <w:szCs w:val="22"/>
        </w:rPr>
      </w:pPr>
      <w:r w:rsidRPr="002829D9">
        <w:rPr>
          <w:sz w:val="22"/>
          <w:szCs w:val="22"/>
        </w:rPr>
        <w:t>3.4.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B617B8" w:rsidRPr="002829D9" w:rsidRDefault="00B617B8" w:rsidP="00B617B8">
      <w:pPr>
        <w:autoSpaceDE w:val="0"/>
        <w:autoSpaceDN w:val="0"/>
        <w:adjustRightInd w:val="0"/>
        <w:ind w:firstLine="709"/>
        <w:jc w:val="both"/>
        <w:rPr>
          <w:sz w:val="22"/>
          <w:szCs w:val="22"/>
        </w:rPr>
      </w:pPr>
      <w:r w:rsidRPr="002829D9">
        <w:rPr>
          <w:sz w:val="22"/>
          <w:szCs w:val="22"/>
        </w:rPr>
        <w:t>3.5.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B617B8" w:rsidRPr="002829D9" w:rsidRDefault="00B617B8" w:rsidP="00B617B8">
      <w:pPr>
        <w:spacing w:line="276" w:lineRule="auto"/>
        <w:ind w:right="142"/>
        <w:jc w:val="center"/>
        <w:rPr>
          <w:sz w:val="22"/>
          <w:szCs w:val="22"/>
        </w:rPr>
      </w:pPr>
    </w:p>
    <w:p w:rsidR="00B617B8" w:rsidRPr="002829D9" w:rsidRDefault="00B617B8" w:rsidP="00B617B8">
      <w:pPr>
        <w:spacing w:line="276" w:lineRule="auto"/>
        <w:ind w:right="142"/>
        <w:jc w:val="center"/>
        <w:rPr>
          <w:b/>
          <w:bCs/>
          <w:sz w:val="22"/>
          <w:szCs w:val="22"/>
        </w:rPr>
      </w:pPr>
      <w:r w:rsidRPr="002829D9">
        <w:rPr>
          <w:b/>
          <w:bCs/>
          <w:sz w:val="22"/>
          <w:szCs w:val="22"/>
        </w:rPr>
        <w:t>Раздел 4. Требования энергетической эффективности товаров</w:t>
      </w:r>
    </w:p>
    <w:p w:rsidR="00B617B8" w:rsidRPr="002829D9" w:rsidRDefault="00B617B8" w:rsidP="00B617B8">
      <w:pPr>
        <w:ind w:firstLine="567"/>
        <w:rPr>
          <w:sz w:val="22"/>
          <w:szCs w:val="22"/>
          <w:lang w:eastAsia="en-US"/>
        </w:rPr>
      </w:pPr>
      <w:r w:rsidRPr="002829D9">
        <w:rPr>
          <w:sz w:val="22"/>
          <w:szCs w:val="22"/>
          <w:lang w:eastAsia="en-US"/>
        </w:rPr>
        <w:t>4.1. Требования не установлены</w:t>
      </w:r>
    </w:p>
    <w:p w:rsidR="00B617B8" w:rsidRPr="002829D9" w:rsidRDefault="00B617B8" w:rsidP="00B617B8">
      <w:pPr>
        <w:autoSpaceDE w:val="0"/>
        <w:autoSpaceDN w:val="0"/>
        <w:adjustRightInd w:val="0"/>
        <w:ind w:firstLine="567"/>
        <w:jc w:val="both"/>
        <w:rPr>
          <w:i/>
          <w:sz w:val="22"/>
          <w:szCs w:val="22"/>
        </w:rPr>
      </w:pPr>
    </w:p>
    <w:p w:rsidR="00B617B8" w:rsidRPr="002829D9" w:rsidRDefault="00B617B8" w:rsidP="00B617B8">
      <w:pPr>
        <w:autoSpaceDE w:val="0"/>
        <w:autoSpaceDN w:val="0"/>
        <w:adjustRightInd w:val="0"/>
        <w:ind w:firstLine="567"/>
        <w:jc w:val="both"/>
        <w:rPr>
          <w:b/>
          <w:sz w:val="22"/>
          <w:szCs w:val="22"/>
        </w:rPr>
      </w:pPr>
      <w:r w:rsidRPr="002829D9">
        <w:rPr>
          <w:b/>
          <w:sz w:val="22"/>
          <w:szCs w:val="22"/>
          <w:lang w:eastAsia="en-US"/>
        </w:rPr>
        <w:t>Раздел 5.</w:t>
      </w:r>
      <w:r w:rsidRPr="002829D9">
        <w:rPr>
          <w:b/>
          <w:sz w:val="22"/>
          <w:szCs w:val="22"/>
        </w:rPr>
        <w:t xml:space="preserve"> Перечень приложений, являющихся неотъемлемой частью Описания объекта закупки.</w:t>
      </w:r>
    </w:p>
    <w:p w:rsidR="00B617B8" w:rsidRPr="002829D9" w:rsidRDefault="00B617B8" w:rsidP="00B617B8">
      <w:pPr>
        <w:autoSpaceDE w:val="0"/>
        <w:autoSpaceDN w:val="0"/>
        <w:adjustRightInd w:val="0"/>
        <w:ind w:firstLine="567"/>
        <w:jc w:val="both"/>
        <w:rPr>
          <w:rFonts w:eastAsia="Calibri"/>
          <w:b/>
          <w:sz w:val="22"/>
          <w:szCs w:val="22"/>
        </w:rPr>
      </w:pPr>
    </w:p>
    <w:p w:rsidR="00B617B8" w:rsidRPr="002829D9" w:rsidRDefault="00B617B8" w:rsidP="00B617B8">
      <w:pPr>
        <w:ind w:firstLine="567"/>
        <w:jc w:val="both"/>
        <w:rPr>
          <w:sz w:val="22"/>
          <w:szCs w:val="22"/>
        </w:rPr>
      </w:pPr>
      <w:r w:rsidRPr="002829D9">
        <w:rPr>
          <w:sz w:val="22"/>
          <w:szCs w:val="22"/>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AE49E1" w:rsidRPr="00AE49E1" w:rsidRDefault="00AE49E1" w:rsidP="00AE49E1">
      <w:pPr>
        <w:ind w:firstLine="567"/>
        <w:rPr>
          <w:bCs/>
          <w:sz w:val="22"/>
          <w:szCs w:val="22"/>
        </w:rPr>
      </w:pPr>
      <w:r w:rsidRPr="00AE49E1">
        <w:rPr>
          <w:sz w:val="22"/>
          <w:szCs w:val="22"/>
        </w:rPr>
        <w:t xml:space="preserve">5.2. Приложение № 2. </w:t>
      </w:r>
      <w:r w:rsidRPr="00AE49E1">
        <w:rPr>
          <w:bCs/>
          <w:sz w:val="22"/>
          <w:szCs w:val="22"/>
        </w:rPr>
        <w:t>Обоснование начальной (максимальной) цены контракта</w:t>
      </w:r>
    </w:p>
    <w:p w:rsidR="00AE49E1" w:rsidRPr="00AE49E1" w:rsidRDefault="00AE49E1" w:rsidP="00B617B8">
      <w:pPr>
        <w:rPr>
          <w:bCs/>
          <w:sz w:val="22"/>
          <w:szCs w:val="22"/>
        </w:rPr>
        <w:sectPr w:rsidR="00AE49E1" w:rsidRPr="00AE49E1" w:rsidSect="006678E9">
          <w:pgSz w:w="11906" w:h="16838"/>
          <w:pgMar w:top="567" w:right="567" w:bottom="567" w:left="1701" w:header="397" w:footer="397" w:gutter="0"/>
          <w:cols w:space="720"/>
        </w:sectPr>
      </w:pPr>
    </w:p>
    <w:p w:rsidR="00B617B8" w:rsidRDefault="00B617B8" w:rsidP="00B617B8">
      <w:pPr>
        <w:ind w:firstLine="567"/>
        <w:jc w:val="right"/>
        <w:rPr>
          <w:b/>
          <w:bCs/>
        </w:rPr>
      </w:pPr>
      <w:r>
        <w:lastRenderedPageBreak/>
        <w:t>Приложение № 1</w:t>
      </w:r>
    </w:p>
    <w:p w:rsidR="00B617B8" w:rsidRDefault="00B617B8" w:rsidP="00B617B8">
      <w:pPr>
        <w:tabs>
          <w:tab w:val="left" w:pos="6039"/>
        </w:tabs>
        <w:ind w:firstLine="567"/>
        <w:jc w:val="center"/>
        <w:rPr>
          <w:b/>
          <w:bCs/>
        </w:rPr>
      </w:pPr>
    </w:p>
    <w:p w:rsidR="00B617B8" w:rsidRDefault="00B617B8" w:rsidP="00B617B8">
      <w:pPr>
        <w:tabs>
          <w:tab w:val="left" w:pos="6039"/>
        </w:tabs>
        <w:ind w:firstLine="567"/>
        <w:jc w:val="center"/>
        <w:rPr>
          <w:b/>
          <w:bCs/>
        </w:rPr>
      </w:pPr>
      <w:r w:rsidRPr="00F9114A">
        <w:rPr>
          <w:b/>
          <w:bCs/>
        </w:rPr>
        <w:t>Требования к значениям показателей (характеристик) товара, позволяющие определить соответствие установленным заказчиком требованиям</w:t>
      </w:r>
    </w:p>
    <w:p w:rsidR="00B617B8" w:rsidRPr="002829D9" w:rsidRDefault="00B617B8" w:rsidP="00B617B8">
      <w:pPr>
        <w:pStyle w:val="a4"/>
        <w:tabs>
          <w:tab w:val="left" w:pos="993"/>
        </w:tabs>
        <w:autoSpaceDE w:val="0"/>
        <w:autoSpaceDN w:val="0"/>
        <w:adjustRightInd w:val="0"/>
        <w:ind w:hanging="153"/>
        <w:jc w:val="both"/>
        <w:rPr>
          <w:rFonts w:ascii="Times New Roman" w:hAnsi="Times New Roman"/>
          <w:bCs/>
        </w:rPr>
      </w:pPr>
    </w:p>
    <w:p w:rsidR="00AA22C1" w:rsidRDefault="00AA22C1" w:rsidP="00BE12A3">
      <w:pPr>
        <w:jc w:val="both"/>
      </w:pPr>
    </w:p>
    <w:tbl>
      <w:tblPr>
        <w:tblStyle w:val="a3"/>
        <w:tblW w:w="9606" w:type="dxa"/>
        <w:tblLook w:val="04A0" w:firstRow="1" w:lastRow="0" w:firstColumn="1" w:lastColumn="0" w:noHBand="0" w:noVBand="1"/>
      </w:tblPr>
      <w:tblGrid>
        <w:gridCol w:w="1761"/>
        <w:gridCol w:w="3876"/>
        <w:gridCol w:w="3969"/>
      </w:tblGrid>
      <w:tr w:rsidR="003541CF" w:rsidRPr="003F7F42" w:rsidTr="00226E23">
        <w:trPr>
          <w:trHeight w:val="27"/>
        </w:trPr>
        <w:tc>
          <w:tcPr>
            <w:tcW w:w="1761" w:type="dxa"/>
            <w:vMerge w:val="restart"/>
            <w:shd w:val="clear" w:color="auto" w:fill="auto"/>
          </w:tcPr>
          <w:p w:rsidR="003541CF" w:rsidRPr="003F7F42" w:rsidRDefault="003541CF" w:rsidP="00BE12A3">
            <w:pPr>
              <w:jc w:val="both"/>
            </w:pPr>
            <w:r w:rsidRPr="00F214F8">
              <w:rPr>
                <w:rFonts w:eastAsia="Calibri"/>
                <w:bCs/>
              </w:rPr>
              <w:t>Стул для столовых, черный каркас,</w:t>
            </w:r>
            <w:r w:rsidR="00851098">
              <w:rPr>
                <w:rFonts w:eastAsia="Calibri"/>
                <w:bCs/>
              </w:rPr>
              <w:t xml:space="preserve"> </w:t>
            </w:r>
            <w:proofErr w:type="spellStart"/>
            <w:r w:rsidRPr="00F214F8">
              <w:rPr>
                <w:rFonts w:eastAsia="Calibri"/>
                <w:bCs/>
              </w:rPr>
              <w:t>кожзам</w:t>
            </w:r>
            <w:proofErr w:type="spellEnd"/>
            <w:r w:rsidRPr="00F214F8">
              <w:rPr>
                <w:rFonts w:eastAsia="Calibri"/>
                <w:bCs/>
              </w:rPr>
              <w:t xml:space="preserve"> черный</w:t>
            </w:r>
          </w:p>
        </w:tc>
        <w:tc>
          <w:tcPr>
            <w:tcW w:w="3876" w:type="dxa"/>
            <w:shd w:val="clear" w:color="auto" w:fill="auto"/>
          </w:tcPr>
          <w:p w:rsidR="003541CF" w:rsidRPr="000A514C" w:rsidRDefault="003541CF" w:rsidP="006678E9">
            <w:pPr>
              <w:rPr>
                <w:sz w:val="22"/>
                <w:szCs w:val="22"/>
              </w:rPr>
            </w:pPr>
            <w:r>
              <w:rPr>
                <w:sz w:val="22"/>
                <w:szCs w:val="22"/>
              </w:rPr>
              <w:t>Наличие мягкого сидения</w:t>
            </w:r>
          </w:p>
        </w:tc>
        <w:tc>
          <w:tcPr>
            <w:tcW w:w="3969" w:type="dxa"/>
          </w:tcPr>
          <w:p w:rsidR="003541CF" w:rsidRPr="000A514C" w:rsidRDefault="003541CF" w:rsidP="003541CF">
            <w:pPr>
              <w:rPr>
                <w:sz w:val="22"/>
                <w:szCs w:val="22"/>
              </w:rPr>
            </w:pPr>
            <w:r>
              <w:rPr>
                <w:sz w:val="22"/>
                <w:szCs w:val="22"/>
              </w:rPr>
              <w:t xml:space="preserve">Да </w:t>
            </w:r>
          </w:p>
        </w:tc>
      </w:tr>
      <w:tr w:rsidR="003541CF" w:rsidRPr="003F7F42" w:rsidTr="00226E23">
        <w:trPr>
          <w:trHeight w:val="20"/>
        </w:trPr>
        <w:tc>
          <w:tcPr>
            <w:tcW w:w="1761" w:type="dxa"/>
            <w:vMerge/>
            <w:shd w:val="clear" w:color="auto" w:fill="auto"/>
          </w:tcPr>
          <w:p w:rsidR="003541CF" w:rsidRDefault="003541CF" w:rsidP="00BE12A3">
            <w:pPr>
              <w:jc w:val="both"/>
              <w:rPr>
                <w:rFonts w:eastAsia="Calibri"/>
                <w:bCs/>
              </w:rPr>
            </w:pPr>
          </w:p>
        </w:tc>
        <w:tc>
          <w:tcPr>
            <w:tcW w:w="3876" w:type="dxa"/>
            <w:shd w:val="clear" w:color="auto" w:fill="auto"/>
          </w:tcPr>
          <w:p w:rsidR="003541CF" w:rsidRPr="000A514C" w:rsidRDefault="003541CF" w:rsidP="003737FC">
            <w:pPr>
              <w:rPr>
                <w:sz w:val="22"/>
                <w:szCs w:val="22"/>
              </w:rPr>
            </w:pPr>
            <w:r>
              <w:rPr>
                <w:sz w:val="22"/>
                <w:szCs w:val="22"/>
              </w:rPr>
              <w:t>Наличие мягкой спинки</w:t>
            </w:r>
          </w:p>
        </w:tc>
        <w:tc>
          <w:tcPr>
            <w:tcW w:w="3969" w:type="dxa"/>
          </w:tcPr>
          <w:p w:rsidR="003541CF" w:rsidRPr="000A514C" w:rsidRDefault="003541CF" w:rsidP="006678E9">
            <w:pPr>
              <w:jc w:val="both"/>
              <w:rPr>
                <w:sz w:val="22"/>
                <w:szCs w:val="22"/>
              </w:rPr>
            </w:pPr>
            <w:r>
              <w:rPr>
                <w:sz w:val="22"/>
                <w:szCs w:val="22"/>
              </w:rPr>
              <w:t xml:space="preserve">Нет </w:t>
            </w:r>
          </w:p>
        </w:tc>
      </w:tr>
      <w:tr w:rsidR="003541CF" w:rsidRPr="003F7F42" w:rsidTr="00226E23">
        <w:trPr>
          <w:trHeight w:val="20"/>
        </w:trPr>
        <w:tc>
          <w:tcPr>
            <w:tcW w:w="1761" w:type="dxa"/>
            <w:vMerge/>
            <w:shd w:val="clear" w:color="auto" w:fill="auto"/>
          </w:tcPr>
          <w:p w:rsidR="003541CF" w:rsidRDefault="003541CF" w:rsidP="00BE12A3">
            <w:pPr>
              <w:jc w:val="both"/>
              <w:rPr>
                <w:rFonts w:eastAsia="Calibri"/>
                <w:bCs/>
              </w:rPr>
            </w:pPr>
          </w:p>
        </w:tc>
        <w:tc>
          <w:tcPr>
            <w:tcW w:w="3876" w:type="dxa"/>
            <w:shd w:val="clear" w:color="auto" w:fill="auto"/>
          </w:tcPr>
          <w:p w:rsidR="003541CF" w:rsidRPr="000A514C" w:rsidRDefault="003541CF" w:rsidP="003737FC">
            <w:pPr>
              <w:rPr>
                <w:sz w:val="22"/>
                <w:szCs w:val="22"/>
              </w:rPr>
            </w:pPr>
            <w:r>
              <w:rPr>
                <w:sz w:val="22"/>
                <w:szCs w:val="22"/>
              </w:rPr>
              <w:t>Вид материала сидения</w:t>
            </w:r>
          </w:p>
        </w:tc>
        <w:tc>
          <w:tcPr>
            <w:tcW w:w="3969" w:type="dxa"/>
          </w:tcPr>
          <w:p w:rsidR="003541CF" w:rsidRPr="000A514C" w:rsidRDefault="003541CF" w:rsidP="006678E9">
            <w:pPr>
              <w:jc w:val="both"/>
              <w:rPr>
                <w:sz w:val="22"/>
                <w:szCs w:val="22"/>
              </w:rPr>
            </w:pPr>
            <w:r>
              <w:rPr>
                <w:sz w:val="22"/>
                <w:szCs w:val="22"/>
              </w:rPr>
              <w:t>Искусственная кожа</w:t>
            </w:r>
          </w:p>
        </w:tc>
      </w:tr>
      <w:tr w:rsidR="003541CF" w:rsidRPr="003F7F42" w:rsidTr="00226E23">
        <w:trPr>
          <w:trHeight w:val="20"/>
        </w:trPr>
        <w:tc>
          <w:tcPr>
            <w:tcW w:w="1761" w:type="dxa"/>
            <w:vMerge/>
            <w:shd w:val="clear" w:color="auto" w:fill="auto"/>
          </w:tcPr>
          <w:p w:rsidR="003541CF" w:rsidRDefault="003541CF" w:rsidP="00BE12A3">
            <w:pPr>
              <w:jc w:val="both"/>
              <w:rPr>
                <w:rFonts w:eastAsia="Calibri"/>
                <w:bCs/>
              </w:rPr>
            </w:pPr>
          </w:p>
        </w:tc>
        <w:tc>
          <w:tcPr>
            <w:tcW w:w="3876" w:type="dxa"/>
            <w:shd w:val="clear" w:color="auto" w:fill="auto"/>
          </w:tcPr>
          <w:p w:rsidR="003541CF" w:rsidRPr="000A514C" w:rsidRDefault="003541CF" w:rsidP="003737FC">
            <w:pPr>
              <w:rPr>
                <w:sz w:val="22"/>
                <w:szCs w:val="22"/>
              </w:rPr>
            </w:pPr>
            <w:r>
              <w:rPr>
                <w:sz w:val="22"/>
                <w:szCs w:val="22"/>
              </w:rPr>
              <w:t>Вид материала спинки</w:t>
            </w:r>
          </w:p>
        </w:tc>
        <w:tc>
          <w:tcPr>
            <w:tcW w:w="3969" w:type="dxa"/>
          </w:tcPr>
          <w:p w:rsidR="003541CF" w:rsidRPr="000A514C" w:rsidRDefault="003541CF" w:rsidP="006678E9">
            <w:pPr>
              <w:jc w:val="both"/>
              <w:rPr>
                <w:sz w:val="22"/>
                <w:szCs w:val="22"/>
              </w:rPr>
            </w:pPr>
            <w:r>
              <w:rPr>
                <w:sz w:val="22"/>
                <w:szCs w:val="22"/>
              </w:rPr>
              <w:t xml:space="preserve">Металл </w:t>
            </w:r>
          </w:p>
        </w:tc>
      </w:tr>
      <w:tr w:rsidR="003541CF" w:rsidRPr="003F7F42" w:rsidTr="003541CF">
        <w:trPr>
          <w:trHeight w:val="220"/>
        </w:trPr>
        <w:tc>
          <w:tcPr>
            <w:tcW w:w="1761" w:type="dxa"/>
            <w:vMerge/>
            <w:tcBorders>
              <w:bottom w:val="single" w:sz="4" w:space="0" w:color="auto"/>
            </w:tcBorders>
            <w:shd w:val="clear" w:color="auto" w:fill="auto"/>
          </w:tcPr>
          <w:p w:rsidR="003541CF" w:rsidRDefault="003541CF" w:rsidP="00BE12A3">
            <w:pPr>
              <w:jc w:val="both"/>
              <w:rPr>
                <w:rFonts w:eastAsia="Calibri"/>
                <w:bCs/>
              </w:rPr>
            </w:pPr>
          </w:p>
        </w:tc>
        <w:tc>
          <w:tcPr>
            <w:tcW w:w="3876" w:type="dxa"/>
            <w:tcBorders>
              <w:bottom w:val="single" w:sz="4" w:space="0" w:color="auto"/>
            </w:tcBorders>
            <w:shd w:val="clear" w:color="auto" w:fill="auto"/>
          </w:tcPr>
          <w:p w:rsidR="003541CF" w:rsidRPr="000A514C" w:rsidRDefault="003541CF" w:rsidP="003737FC">
            <w:pPr>
              <w:rPr>
                <w:sz w:val="22"/>
                <w:szCs w:val="22"/>
              </w:rPr>
            </w:pPr>
            <w:r>
              <w:rPr>
                <w:sz w:val="22"/>
                <w:szCs w:val="22"/>
              </w:rPr>
              <w:t>Наличие подлокотников</w:t>
            </w:r>
          </w:p>
        </w:tc>
        <w:tc>
          <w:tcPr>
            <w:tcW w:w="3969" w:type="dxa"/>
          </w:tcPr>
          <w:p w:rsidR="003541CF" w:rsidRPr="000A514C" w:rsidRDefault="003541CF" w:rsidP="006678E9">
            <w:pPr>
              <w:jc w:val="both"/>
              <w:rPr>
                <w:color w:val="333333"/>
                <w:sz w:val="22"/>
                <w:szCs w:val="22"/>
              </w:rPr>
            </w:pPr>
            <w:r>
              <w:rPr>
                <w:color w:val="333333"/>
                <w:sz w:val="22"/>
                <w:szCs w:val="22"/>
              </w:rPr>
              <w:t>Нет</w:t>
            </w:r>
          </w:p>
        </w:tc>
      </w:tr>
      <w:tr w:rsidR="00BE5A62" w:rsidRPr="003F7F42" w:rsidTr="00BE5A62">
        <w:trPr>
          <w:trHeight w:val="237"/>
        </w:trPr>
        <w:tc>
          <w:tcPr>
            <w:tcW w:w="1761" w:type="dxa"/>
            <w:vMerge/>
            <w:shd w:val="clear" w:color="auto" w:fill="auto"/>
          </w:tcPr>
          <w:p w:rsidR="00BE5A62" w:rsidRDefault="00BE5A62" w:rsidP="00BE12A3">
            <w:pPr>
              <w:jc w:val="both"/>
              <w:rPr>
                <w:rFonts w:eastAsia="Calibri"/>
                <w:bCs/>
              </w:rPr>
            </w:pPr>
          </w:p>
        </w:tc>
        <w:tc>
          <w:tcPr>
            <w:tcW w:w="3876" w:type="dxa"/>
            <w:shd w:val="clear" w:color="auto" w:fill="auto"/>
          </w:tcPr>
          <w:p w:rsidR="00BE5A62" w:rsidRPr="000A514C" w:rsidRDefault="00BE5A62" w:rsidP="003737FC">
            <w:pPr>
              <w:rPr>
                <w:sz w:val="22"/>
                <w:szCs w:val="22"/>
              </w:rPr>
            </w:pPr>
            <w:r>
              <w:rPr>
                <w:sz w:val="22"/>
                <w:szCs w:val="22"/>
              </w:rPr>
              <w:t>Форма основания</w:t>
            </w:r>
          </w:p>
        </w:tc>
        <w:tc>
          <w:tcPr>
            <w:tcW w:w="3969" w:type="dxa"/>
            <w:shd w:val="clear" w:color="auto" w:fill="auto"/>
          </w:tcPr>
          <w:p w:rsidR="00BE5A62" w:rsidRPr="000A514C" w:rsidRDefault="00BE5A62" w:rsidP="003737FC">
            <w:pPr>
              <w:rPr>
                <w:sz w:val="22"/>
                <w:szCs w:val="22"/>
              </w:rPr>
            </w:pPr>
            <w:r>
              <w:rPr>
                <w:sz w:val="22"/>
                <w:szCs w:val="22"/>
              </w:rPr>
              <w:t>Ножки</w:t>
            </w:r>
          </w:p>
        </w:tc>
      </w:tr>
      <w:tr w:rsidR="003541CF" w:rsidRPr="003F7F42" w:rsidTr="00226E23">
        <w:trPr>
          <w:trHeight w:val="20"/>
        </w:trPr>
        <w:tc>
          <w:tcPr>
            <w:tcW w:w="1761" w:type="dxa"/>
            <w:vMerge/>
            <w:shd w:val="clear" w:color="auto" w:fill="auto"/>
          </w:tcPr>
          <w:p w:rsidR="003541CF" w:rsidRDefault="003541CF" w:rsidP="00BE12A3">
            <w:pPr>
              <w:jc w:val="both"/>
              <w:rPr>
                <w:rFonts w:eastAsia="Calibri"/>
                <w:bCs/>
              </w:rPr>
            </w:pPr>
          </w:p>
        </w:tc>
        <w:tc>
          <w:tcPr>
            <w:tcW w:w="3876" w:type="dxa"/>
            <w:shd w:val="clear" w:color="auto" w:fill="auto"/>
          </w:tcPr>
          <w:p w:rsidR="003541CF" w:rsidRPr="00E13654" w:rsidRDefault="003541CF" w:rsidP="00BE12A3">
            <w:pPr>
              <w:jc w:val="both"/>
              <w:rPr>
                <w:sz w:val="22"/>
                <w:szCs w:val="22"/>
              </w:rPr>
            </w:pPr>
            <w:r w:rsidRPr="00E13654">
              <w:rPr>
                <w:sz w:val="22"/>
                <w:szCs w:val="22"/>
              </w:rPr>
              <w:t>Габаритная шири</w:t>
            </w:r>
            <w:r>
              <w:rPr>
                <w:sz w:val="22"/>
                <w:szCs w:val="22"/>
              </w:rPr>
              <w:t>на</w:t>
            </w:r>
          </w:p>
        </w:tc>
        <w:tc>
          <w:tcPr>
            <w:tcW w:w="3969" w:type="dxa"/>
          </w:tcPr>
          <w:p w:rsidR="003541CF" w:rsidRPr="00983A3B" w:rsidRDefault="003541CF" w:rsidP="006678E9">
            <w:pPr>
              <w:jc w:val="both"/>
              <w:rPr>
                <w:sz w:val="22"/>
                <w:szCs w:val="22"/>
              </w:rPr>
            </w:pPr>
            <w:r w:rsidRPr="00E13654">
              <w:rPr>
                <w:sz w:val="22"/>
                <w:szCs w:val="22"/>
              </w:rPr>
              <w:t>не менее 430 не более 480 ММ</w:t>
            </w:r>
          </w:p>
        </w:tc>
      </w:tr>
      <w:tr w:rsidR="003541CF" w:rsidRPr="003F7F42" w:rsidTr="00226E23">
        <w:trPr>
          <w:trHeight w:val="20"/>
        </w:trPr>
        <w:tc>
          <w:tcPr>
            <w:tcW w:w="1761" w:type="dxa"/>
            <w:vMerge/>
            <w:shd w:val="clear" w:color="auto" w:fill="auto"/>
          </w:tcPr>
          <w:p w:rsidR="003541CF" w:rsidRDefault="003541CF" w:rsidP="00BE12A3">
            <w:pPr>
              <w:jc w:val="both"/>
              <w:rPr>
                <w:rFonts w:eastAsia="Calibri"/>
                <w:bCs/>
              </w:rPr>
            </w:pPr>
          </w:p>
        </w:tc>
        <w:tc>
          <w:tcPr>
            <w:tcW w:w="3876" w:type="dxa"/>
            <w:shd w:val="clear" w:color="auto" w:fill="auto"/>
          </w:tcPr>
          <w:p w:rsidR="003541CF" w:rsidRPr="00E13654" w:rsidRDefault="003541CF" w:rsidP="003541CF">
            <w:pPr>
              <w:rPr>
                <w:sz w:val="22"/>
                <w:szCs w:val="22"/>
              </w:rPr>
            </w:pPr>
            <w:r w:rsidRPr="00E13654">
              <w:rPr>
                <w:sz w:val="22"/>
                <w:szCs w:val="22"/>
              </w:rPr>
              <w:t>Габаритная глубина</w:t>
            </w:r>
          </w:p>
        </w:tc>
        <w:tc>
          <w:tcPr>
            <w:tcW w:w="3969" w:type="dxa"/>
          </w:tcPr>
          <w:p w:rsidR="003541CF" w:rsidRPr="00983A3B" w:rsidRDefault="003541CF" w:rsidP="003541CF">
            <w:pPr>
              <w:rPr>
                <w:sz w:val="22"/>
                <w:szCs w:val="22"/>
              </w:rPr>
            </w:pPr>
            <w:r>
              <w:rPr>
                <w:sz w:val="22"/>
                <w:szCs w:val="22"/>
              </w:rPr>
              <w:t>не менее 440 не более 580 ММ</w:t>
            </w:r>
          </w:p>
        </w:tc>
      </w:tr>
      <w:tr w:rsidR="003541CF" w:rsidRPr="003F7F42" w:rsidTr="00226E23">
        <w:trPr>
          <w:trHeight w:val="20"/>
        </w:trPr>
        <w:tc>
          <w:tcPr>
            <w:tcW w:w="1761" w:type="dxa"/>
            <w:vMerge/>
            <w:shd w:val="clear" w:color="auto" w:fill="auto"/>
          </w:tcPr>
          <w:p w:rsidR="003541CF" w:rsidRDefault="003541CF" w:rsidP="00BE12A3">
            <w:pPr>
              <w:jc w:val="both"/>
              <w:rPr>
                <w:rFonts w:eastAsia="Calibri"/>
                <w:bCs/>
              </w:rPr>
            </w:pPr>
          </w:p>
        </w:tc>
        <w:tc>
          <w:tcPr>
            <w:tcW w:w="3876" w:type="dxa"/>
            <w:shd w:val="clear" w:color="auto" w:fill="auto"/>
          </w:tcPr>
          <w:p w:rsidR="003541CF" w:rsidRPr="00E13654" w:rsidRDefault="003541CF" w:rsidP="003541CF">
            <w:pPr>
              <w:rPr>
                <w:sz w:val="22"/>
                <w:szCs w:val="22"/>
              </w:rPr>
            </w:pPr>
            <w:r w:rsidRPr="00E13654">
              <w:rPr>
                <w:sz w:val="22"/>
                <w:szCs w:val="22"/>
              </w:rPr>
              <w:t>Высота от п</w:t>
            </w:r>
            <w:r>
              <w:rPr>
                <w:sz w:val="22"/>
                <w:szCs w:val="22"/>
              </w:rPr>
              <w:t>ола до сиденья</w:t>
            </w:r>
          </w:p>
        </w:tc>
        <w:tc>
          <w:tcPr>
            <w:tcW w:w="3969" w:type="dxa"/>
          </w:tcPr>
          <w:p w:rsidR="003541CF" w:rsidRDefault="003541CF" w:rsidP="003541CF">
            <w:pPr>
              <w:rPr>
                <w:sz w:val="22"/>
                <w:szCs w:val="22"/>
              </w:rPr>
            </w:pPr>
            <w:r>
              <w:rPr>
                <w:sz w:val="22"/>
                <w:szCs w:val="22"/>
              </w:rPr>
              <w:t>не менее 440 ММ</w:t>
            </w:r>
          </w:p>
        </w:tc>
      </w:tr>
      <w:tr w:rsidR="003541CF" w:rsidRPr="003F7F42" w:rsidTr="00226E23">
        <w:trPr>
          <w:trHeight w:val="20"/>
        </w:trPr>
        <w:tc>
          <w:tcPr>
            <w:tcW w:w="1761" w:type="dxa"/>
            <w:vMerge/>
            <w:shd w:val="clear" w:color="auto" w:fill="auto"/>
          </w:tcPr>
          <w:p w:rsidR="003541CF" w:rsidRDefault="003541CF" w:rsidP="00BE12A3">
            <w:pPr>
              <w:jc w:val="both"/>
              <w:rPr>
                <w:rFonts w:eastAsia="Calibri"/>
                <w:bCs/>
              </w:rPr>
            </w:pPr>
          </w:p>
        </w:tc>
        <w:tc>
          <w:tcPr>
            <w:tcW w:w="3876" w:type="dxa"/>
            <w:shd w:val="clear" w:color="auto" w:fill="auto"/>
          </w:tcPr>
          <w:p w:rsidR="003541CF" w:rsidRPr="00983A3B" w:rsidRDefault="003541CF" w:rsidP="00777B70">
            <w:pPr>
              <w:jc w:val="both"/>
              <w:rPr>
                <w:sz w:val="22"/>
                <w:szCs w:val="22"/>
              </w:rPr>
            </w:pPr>
            <w:r>
              <w:rPr>
                <w:sz w:val="22"/>
                <w:szCs w:val="22"/>
              </w:rPr>
              <w:t>Максимальный вес пользователя</w:t>
            </w:r>
          </w:p>
        </w:tc>
        <w:tc>
          <w:tcPr>
            <w:tcW w:w="3969" w:type="dxa"/>
          </w:tcPr>
          <w:p w:rsidR="003541CF" w:rsidRPr="00983A3B" w:rsidRDefault="003541CF" w:rsidP="006678E9">
            <w:pPr>
              <w:jc w:val="both"/>
              <w:rPr>
                <w:sz w:val="22"/>
                <w:szCs w:val="22"/>
              </w:rPr>
            </w:pPr>
            <w:r w:rsidRPr="00E13654">
              <w:rPr>
                <w:sz w:val="22"/>
                <w:szCs w:val="22"/>
              </w:rPr>
              <w:t>не менее 100 не более 120 КГ</w:t>
            </w:r>
          </w:p>
        </w:tc>
      </w:tr>
      <w:tr w:rsidR="003541CF" w:rsidRPr="003F7F42" w:rsidTr="00226E23">
        <w:trPr>
          <w:trHeight w:val="20"/>
        </w:trPr>
        <w:tc>
          <w:tcPr>
            <w:tcW w:w="1761" w:type="dxa"/>
            <w:vMerge/>
            <w:shd w:val="clear" w:color="auto" w:fill="auto"/>
          </w:tcPr>
          <w:p w:rsidR="003541CF" w:rsidRDefault="003541CF" w:rsidP="00BE12A3">
            <w:pPr>
              <w:jc w:val="both"/>
              <w:rPr>
                <w:rFonts w:eastAsia="Calibri"/>
                <w:bCs/>
              </w:rPr>
            </w:pPr>
          </w:p>
        </w:tc>
        <w:tc>
          <w:tcPr>
            <w:tcW w:w="3876" w:type="dxa"/>
            <w:shd w:val="clear" w:color="auto" w:fill="auto"/>
          </w:tcPr>
          <w:p w:rsidR="003541CF" w:rsidRPr="00983A3B" w:rsidRDefault="003541CF" w:rsidP="003737FC">
            <w:pPr>
              <w:spacing w:after="120"/>
              <w:jc w:val="both"/>
              <w:rPr>
                <w:sz w:val="22"/>
                <w:szCs w:val="22"/>
              </w:rPr>
            </w:pPr>
            <w:r w:rsidRPr="00E13654">
              <w:rPr>
                <w:sz w:val="22"/>
                <w:szCs w:val="22"/>
              </w:rPr>
              <w:t>Соответствие нормативно-технической документации</w:t>
            </w:r>
          </w:p>
        </w:tc>
        <w:tc>
          <w:tcPr>
            <w:tcW w:w="3969" w:type="dxa"/>
          </w:tcPr>
          <w:p w:rsidR="003541CF" w:rsidRPr="00983A3B" w:rsidRDefault="003541CF" w:rsidP="006678E9">
            <w:pPr>
              <w:spacing w:after="120"/>
              <w:jc w:val="both"/>
              <w:rPr>
                <w:sz w:val="22"/>
                <w:szCs w:val="22"/>
              </w:rPr>
            </w:pPr>
            <w:proofErr w:type="gramStart"/>
            <w:r w:rsidRPr="00E13654">
              <w:rPr>
                <w:sz w:val="22"/>
                <w:szCs w:val="22"/>
              </w:rPr>
              <w:t>ТР</w:t>
            </w:r>
            <w:proofErr w:type="gramEnd"/>
            <w:r w:rsidRPr="00E13654">
              <w:rPr>
                <w:sz w:val="22"/>
                <w:szCs w:val="22"/>
              </w:rPr>
              <w:t xml:space="preserve"> ТС 025/2012, ГОСТ 19917-2014 или ТУ производителя</w:t>
            </w:r>
          </w:p>
        </w:tc>
      </w:tr>
      <w:tr w:rsidR="00495CAA" w:rsidRPr="00676D23" w:rsidTr="00226E23">
        <w:trPr>
          <w:trHeight w:val="71"/>
        </w:trPr>
        <w:tc>
          <w:tcPr>
            <w:tcW w:w="1761" w:type="dxa"/>
            <w:vMerge w:val="restart"/>
          </w:tcPr>
          <w:p w:rsidR="00495CAA" w:rsidRPr="00930272" w:rsidRDefault="00495CAA" w:rsidP="00BE12A3">
            <w:pPr>
              <w:jc w:val="both"/>
              <w:rPr>
                <w:lang w:val="en-US"/>
              </w:rPr>
            </w:pPr>
            <w:r w:rsidRPr="00F214F8">
              <w:t>Стеллаж библиотечный тип 2</w:t>
            </w:r>
          </w:p>
        </w:tc>
        <w:tc>
          <w:tcPr>
            <w:tcW w:w="3876" w:type="dxa"/>
          </w:tcPr>
          <w:p w:rsidR="00495CAA" w:rsidRPr="005A53B1" w:rsidRDefault="009C09C3" w:rsidP="006678E9">
            <w:pPr>
              <w:jc w:val="both"/>
              <w:rPr>
                <w:sz w:val="22"/>
                <w:szCs w:val="22"/>
              </w:rPr>
            </w:pPr>
            <w:r w:rsidRPr="005A53B1">
              <w:rPr>
                <w:sz w:val="22"/>
                <w:szCs w:val="22"/>
              </w:rPr>
              <w:t>Вид</w:t>
            </w:r>
            <w:r w:rsidR="00495CAA" w:rsidRPr="005A53B1">
              <w:rPr>
                <w:sz w:val="22"/>
                <w:szCs w:val="22"/>
              </w:rPr>
              <w:t xml:space="preserve"> стеллажа</w:t>
            </w:r>
          </w:p>
        </w:tc>
        <w:tc>
          <w:tcPr>
            <w:tcW w:w="3969" w:type="dxa"/>
          </w:tcPr>
          <w:p w:rsidR="00495CAA" w:rsidRPr="005A53B1" w:rsidRDefault="00F748B6" w:rsidP="00F214F8">
            <w:pPr>
              <w:jc w:val="both"/>
              <w:rPr>
                <w:sz w:val="22"/>
                <w:szCs w:val="22"/>
              </w:rPr>
            </w:pPr>
            <w:r w:rsidRPr="005A53B1">
              <w:rPr>
                <w:sz w:val="22"/>
                <w:szCs w:val="22"/>
              </w:rPr>
              <w:t>Угловой</w:t>
            </w:r>
          </w:p>
        </w:tc>
      </w:tr>
      <w:tr w:rsidR="00495CAA" w:rsidRPr="00676D23" w:rsidTr="00226E23">
        <w:trPr>
          <w:trHeight w:val="71"/>
        </w:trPr>
        <w:tc>
          <w:tcPr>
            <w:tcW w:w="1761" w:type="dxa"/>
            <w:vMerge/>
          </w:tcPr>
          <w:p w:rsidR="00495CAA" w:rsidRPr="00F214F8" w:rsidRDefault="00495CAA" w:rsidP="00BE12A3">
            <w:pPr>
              <w:jc w:val="both"/>
            </w:pPr>
          </w:p>
        </w:tc>
        <w:tc>
          <w:tcPr>
            <w:tcW w:w="3876" w:type="dxa"/>
          </w:tcPr>
          <w:p w:rsidR="00495CAA" w:rsidRPr="005A53B1" w:rsidRDefault="00495CAA">
            <w:r w:rsidRPr="005A53B1">
              <w:rPr>
                <w:sz w:val="22"/>
                <w:szCs w:val="22"/>
              </w:rPr>
              <w:t>Тип каркаса</w:t>
            </w:r>
          </w:p>
        </w:tc>
        <w:tc>
          <w:tcPr>
            <w:tcW w:w="3969" w:type="dxa"/>
          </w:tcPr>
          <w:p w:rsidR="00495CAA" w:rsidRPr="005A53B1" w:rsidRDefault="00495CAA">
            <w:r w:rsidRPr="005A53B1">
              <w:rPr>
                <w:sz w:val="22"/>
                <w:szCs w:val="22"/>
              </w:rPr>
              <w:t>Металлический</w:t>
            </w:r>
          </w:p>
        </w:tc>
      </w:tr>
      <w:tr w:rsidR="00CB7AC5" w:rsidRPr="00676D23" w:rsidTr="00CB7AC5">
        <w:trPr>
          <w:trHeight w:val="195"/>
        </w:trPr>
        <w:tc>
          <w:tcPr>
            <w:tcW w:w="1761" w:type="dxa"/>
            <w:vMerge/>
          </w:tcPr>
          <w:p w:rsidR="00CB7AC5" w:rsidRPr="00676D23" w:rsidRDefault="00CB7AC5" w:rsidP="00BE12A3">
            <w:pPr>
              <w:jc w:val="both"/>
              <w:rPr>
                <w:lang w:val="en-US"/>
              </w:rPr>
            </w:pPr>
          </w:p>
        </w:tc>
        <w:tc>
          <w:tcPr>
            <w:tcW w:w="3876" w:type="dxa"/>
          </w:tcPr>
          <w:p w:rsidR="00CB7AC5" w:rsidRPr="005A53B1" w:rsidRDefault="00CB7AC5">
            <w:r w:rsidRPr="005A53B1">
              <w:rPr>
                <w:sz w:val="22"/>
                <w:szCs w:val="22"/>
              </w:rPr>
              <w:t>Тип установки</w:t>
            </w:r>
            <w:bookmarkStart w:id="0" w:name="_GoBack"/>
            <w:bookmarkEnd w:id="0"/>
          </w:p>
        </w:tc>
        <w:tc>
          <w:tcPr>
            <w:tcW w:w="3969" w:type="dxa"/>
          </w:tcPr>
          <w:p w:rsidR="00CB7AC5" w:rsidRPr="005A53B1" w:rsidRDefault="00CB7AC5">
            <w:r w:rsidRPr="005A53B1">
              <w:rPr>
                <w:sz w:val="22"/>
                <w:szCs w:val="22"/>
              </w:rPr>
              <w:t>Стационарный</w:t>
            </w:r>
          </w:p>
        </w:tc>
      </w:tr>
      <w:tr w:rsidR="00495CAA" w:rsidRPr="00676D23" w:rsidTr="00226E23">
        <w:trPr>
          <w:trHeight w:val="71"/>
        </w:trPr>
        <w:tc>
          <w:tcPr>
            <w:tcW w:w="1761" w:type="dxa"/>
            <w:vMerge/>
          </w:tcPr>
          <w:p w:rsidR="00495CAA" w:rsidRPr="00676D23" w:rsidRDefault="00495CAA" w:rsidP="00BE12A3">
            <w:pPr>
              <w:jc w:val="both"/>
            </w:pPr>
          </w:p>
        </w:tc>
        <w:tc>
          <w:tcPr>
            <w:tcW w:w="3876" w:type="dxa"/>
          </w:tcPr>
          <w:p w:rsidR="00495CAA" w:rsidRPr="005A53B1" w:rsidRDefault="00495CAA">
            <w:r w:rsidRPr="005A53B1">
              <w:rPr>
                <w:sz w:val="22"/>
                <w:szCs w:val="22"/>
              </w:rPr>
              <w:t>Материал полок</w:t>
            </w:r>
          </w:p>
        </w:tc>
        <w:tc>
          <w:tcPr>
            <w:tcW w:w="3969" w:type="dxa"/>
          </w:tcPr>
          <w:p w:rsidR="00495CAA" w:rsidRPr="005A53B1" w:rsidRDefault="00F748B6">
            <w:r w:rsidRPr="005A53B1">
              <w:rPr>
                <w:sz w:val="22"/>
                <w:szCs w:val="22"/>
              </w:rPr>
              <w:t xml:space="preserve">Листовая сталь с </w:t>
            </w:r>
            <w:r w:rsidR="009C09C3" w:rsidRPr="005A53B1">
              <w:rPr>
                <w:sz w:val="22"/>
                <w:szCs w:val="22"/>
              </w:rPr>
              <w:t>приваренным</w:t>
            </w:r>
            <w:r w:rsidRPr="005A53B1">
              <w:rPr>
                <w:sz w:val="22"/>
                <w:szCs w:val="22"/>
              </w:rPr>
              <w:t xml:space="preserve"> ребром жёсткости</w:t>
            </w:r>
          </w:p>
        </w:tc>
      </w:tr>
      <w:tr w:rsidR="00495CAA" w:rsidRPr="00676D23" w:rsidTr="00226E23">
        <w:trPr>
          <w:trHeight w:val="71"/>
        </w:trPr>
        <w:tc>
          <w:tcPr>
            <w:tcW w:w="1761" w:type="dxa"/>
            <w:vMerge/>
          </w:tcPr>
          <w:p w:rsidR="00495CAA" w:rsidRPr="00676D23" w:rsidRDefault="00495CAA" w:rsidP="00BE12A3">
            <w:pPr>
              <w:jc w:val="both"/>
            </w:pPr>
          </w:p>
        </w:tc>
        <w:tc>
          <w:tcPr>
            <w:tcW w:w="3876" w:type="dxa"/>
          </w:tcPr>
          <w:p w:rsidR="00495CAA" w:rsidRPr="005A53B1" w:rsidRDefault="00495CAA" w:rsidP="00495CAA">
            <w:r w:rsidRPr="005A53B1">
              <w:rPr>
                <w:sz w:val="22"/>
                <w:szCs w:val="22"/>
              </w:rPr>
              <w:t>Толщина полки</w:t>
            </w:r>
          </w:p>
        </w:tc>
        <w:tc>
          <w:tcPr>
            <w:tcW w:w="3969" w:type="dxa"/>
          </w:tcPr>
          <w:p w:rsidR="00495CAA" w:rsidRPr="005A53B1" w:rsidRDefault="00495CAA">
            <w:r w:rsidRPr="005A53B1">
              <w:rPr>
                <w:sz w:val="22"/>
                <w:szCs w:val="22"/>
              </w:rPr>
              <w:t>не менее 16 не более 20 ММ</w:t>
            </w:r>
          </w:p>
        </w:tc>
      </w:tr>
      <w:tr w:rsidR="002174C4" w:rsidRPr="00676D23" w:rsidTr="00226E23">
        <w:trPr>
          <w:trHeight w:val="71"/>
        </w:trPr>
        <w:tc>
          <w:tcPr>
            <w:tcW w:w="1761" w:type="dxa"/>
            <w:vMerge/>
          </w:tcPr>
          <w:p w:rsidR="002174C4" w:rsidRPr="00676D23" w:rsidRDefault="002174C4" w:rsidP="00BE12A3">
            <w:pPr>
              <w:jc w:val="both"/>
            </w:pPr>
          </w:p>
        </w:tc>
        <w:tc>
          <w:tcPr>
            <w:tcW w:w="3876" w:type="dxa"/>
          </w:tcPr>
          <w:p w:rsidR="002174C4" w:rsidRPr="005A53B1" w:rsidRDefault="002174C4" w:rsidP="00495CAA">
            <w:pPr>
              <w:rPr>
                <w:sz w:val="22"/>
                <w:szCs w:val="22"/>
              </w:rPr>
            </w:pPr>
            <w:r w:rsidRPr="005A53B1">
              <w:rPr>
                <w:sz w:val="22"/>
                <w:szCs w:val="22"/>
              </w:rPr>
              <w:t>Распределительная нагрузка на полки</w:t>
            </w:r>
          </w:p>
        </w:tc>
        <w:tc>
          <w:tcPr>
            <w:tcW w:w="3969" w:type="dxa"/>
          </w:tcPr>
          <w:p w:rsidR="002174C4" w:rsidRPr="005A53B1" w:rsidRDefault="004A2AB6" w:rsidP="004A2AB6">
            <w:pPr>
              <w:rPr>
                <w:sz w:val="22"/>
                <w:szCs w:val="22"/>
              </w:rPr>
            </w:pPr>
            <w:r w:rsidRPr="005A53B1">
              <w:rPr>
                <w:sz w:val="22"/>
                <w:szCs w:val="22"/>
              </w:rPr>
              <w:t>Не менее 100 КГ</w:t>
            </w:r>
          </w:p>
        </w:tc>
      </w:tr>
      <w:tr w:rsidR="00495CAA" w:rsidRPr="00676D23" w:rsidTr="00226E23">
        <w:trPr>
          <w:trHeight w:val="71"/>
        </w:trPr>
        <w:tc>
          <w:tcPr>
            <w:tcW w:w="1761" w:type="dxa"/>
            <w:vMerge/>
          </w:tcPr>
          <w:p w:rsidR="00495CAA" w:rsidRPr="00676D23" w:rsidRDefault="00495CAA" w:rsidP="00BE12A3">
            <w:pPr>
              <w:jc w:val="both"/>
            </w:pPr>
          </w:p>
        </w:tc>
        <w:tc>
          <w:tcPr>
            <w:tcW w:w="3876" w:type="dxa"/>
          </w:tcPr>
          <w:p w:rsidR="00495CAA" w:rsidRPr="005A53B1" w:rsidRDefault="00495CAA">
            <w:r w:rsidRPr="005A53B1">
              <w:rPr>
                <w:sz w:val="22"/>
                <w:szCs w:val="22"/>
              </w:rPr>
              <w:t>Количество полок</w:t>
            </w:r>
          </w:p>
        </w:tc>
        <w:tc>
          <w:tcPr>
            <w:tcW w:w="3969" w:type="dxa"/>
          </w:tcPr>
          <w:p w:rsidR="00495CAA" w:rsidRPr="005A53B1" w:rsidRDefault="00F748B6">
            <w:r w:rsidRPr="005A53B1">
              <w:rPr>
                <w:sz w:val="22"/>
                <w:szCs w:val="22"/>
              </w:rPr>
              <w:t>Не менее 5</w:t>
            </w:r>
            <w:r w:rsidR="00495CAA" w:rsidRPr="005A53B1">
              <w:rPr>
                <w:sz w:val="22"/>
                <w:szCs w:val="22"/>
              </w:rPr>
              <w:t xml:space="preserve"> </w:t>
            </w:r>
            <w:proofErr w:type="gramStart"/>
            <w:r w:rsidR="00495CAA" w:rsidRPr="005A53B1">
              <w:rPr>
                <w:sz w:val="22"/>
                <w:szCs w:val="22"/>
              </w:rPr>
              <w:t>ШТ</w:t>
            </w:r>
            <w:proofErr w:type="gramEnd"/>
          </w:p>
        </w:tc>
      </w:tr>
      <w:tr w:rsidR="004A2AB6" w:rsidRPr="00676D23" w:rsidTr="00226E23">
        <w:trPr>
          <w:trHeight w:val="71"/>
        </w:trPr>
        <w:tc>
          <w:tcPr>
            <w:tcW w:w="1761" w:type="dxa"/>
            <w:vMerge/>
          </w:tcPr>
          <w:p w:rsidR="004A2AB6" w:rsidRPr="00676D23" w:rsidRDefault="004A2AB6" w:rsidP="00BE12A3">
            <w:pPr>
              <w:jc w:val="both"/>
            </w:pPr>
          </w:p>
        </w:tc>
        <w:tc>
          <w:tcPr>
            <w:tcW w:w="3876" w:type="dxa"/>
          </w:tcPr>
          <w:p w:rsidR="004A2AB6" w:rsidRPr="005A53B1" w:rsidRDefault="004A2AB6" w:rsidP="004A2AB6">
            <w:pPr>
              <w:rPr>
                <w:sz w:val="22"/>
                <w:szCs w:val="22"/>
              </w:rPr>
            </w:pPr>
            <w:r w:rsidRPr="005A53B1">
              <w:rPr>
                <w:sz w:val="22"/>
                <w:szCs w:val="22"/>
              </w:rPr>
              <w:t>Нижняя полка должна отстоять от пола</w:t>
            </w:r>
          </w:p>
        </w:tc>
        <w:tc>
          <w:tcPr>
            <w:tcW w:w="3969" w:type="dxa"/>
          </w:tcPr>
          <w:p w:rsidR="004A2AB6" w:rsidRPr="005A53B1" w:rsidRDefault="004A2AB6" w:rsidP="009C09C3">
            <w:pPr>
              <w:rPr>
                <w:sz w:val="22"/>
                <w:szCs w:val="22"/>
              </w:rPr>
            </w:pPr>
            <w:r w:rsidRPr="005A53B1">
              <w:rPr>
                <w:sz w:val="22"/>
                <w:szCs w:val="22"/>
              </w:rPr>
              <w:t>Не более чем на 30</w:t>
            </w:r>
            <w:r w:rsidR="00B03E03" w:rsidRPr="005A53B1">
              <w:rPr>
                <w:sz w:val="22"/>
                <w:szCs w:val="22"/>
              </w:rPr>
              <w:t>0</w:t>
            </w:r>
            <w:r w:rsidRPr="005A53B1">
              <w:rPr>
                <w:sz w:val="22"/>
                <w:szCs w:val="22"/>
              </w:rPr>
              <w:t xml:space="preserve"> </w:t>
            </w:r>
            <w:r w:rsidR="009C09C3" w:rsidRPr="005A53B1">
              <w:rPr>
                <w:sz w:val="22"/>
                <w:szCs w:val="22"/>
              </w:rPr>
              <w:t>м</w:t>
            </w:r>
            <w:r w:rsidRPr="005A53B1">
              <w:rPr>
                <w:sz w:val="22"/>
                <w:szCs w:val="22"/>
              </w:rPr>
              <w:t>м</w:t>
            </w:r>
          </w:p>
        </w:tc>
      </w:tr>
      <w:tr w:rsidR="002174C4" w:rsidRPr="00676D23" w:rsidTr="002174C4">
        <w:trPr>
          <w:trHeight w:val="167"/>
        </w:trPr>
        <w:tc>
          <w:tcPr>
            <w:tcW w:w="1761" w:type="dxa"/>
            <w:vMerge/>
          </w:tcPr>
          <w:p w:rsidR="002174C4" w:rsidRPr="00676D23" w:rsidRDefault="002174C4" w:rsidP="00BE12A3">
            <w:pPr>
              <w:jc w:val="both"/>
            </w:pPr>
          </w:p>
        </w:tc>
        <w:tc>
          <w:tcPr>
            <w:tcW w:w="3876" w:type="dxa"/>
          </w:tcPr>
          <w:p w:rsidR="002174C4" w:rsidRPr="005A53B1" w:rsidRDefault="002174C4" w:rsidP="00BE5A62">
            <w:r w:rsidRPr="005A53B1">
              <w:rPr>
                <w:sz w:val="22"/>
                <w:szCs w:val="22"/>
              </w:rPr>
              <w:t>Расположение полок</w:t>
            </w:r>
          </w:p>
        </w:tc>
        <w:tc>
          <w:tcPr>
            <w:tcW w:w="3969" w:type="dxa"/>
          </w:tcPr>
          <w:p w:rsidR="002174C4" w:rsidRPr="005A53B1" w:rsidRDefault="002174C4" w:rsidP="00BE5A62">
            <w:r w:rsidRPr="005A53B1">
              <w:rPr>
                <w:sz w:val="22"/>
                <w:szCs w:val="22"/>
              </w:rPr>
              <w:t>Горизонтальное</w:t>
            </w:r>
          </w:p>
        </w:tc>
      </w:tr>
      <w:tr w:rsidR="00495CAA" w:rsidRPr="00676D23" w:rsidTr="00226E23">
        <w:trPr>
          <w:trHeight w:val="71"/>
        </w:trPr>
        <w:tc>
          <w:tcPr>
            <w:tcW w:w="1761" w:type="dxa"/>
            <w:vMerge/>
          </w:tcPr>
          <w:p w:rsidR="00495CAA" w:rsidRPr="00676D23" w:rsidRDefault="00495CAA" w:rsidP="00BE12A3">
            <w:pPr>
              <w:jc w:val="both"/>
            </w:pPr>
          </w:p>
        </w:tc>
        <w:tc>
          <w:tcPr>
            <w:tcW w:w="3876" w:type="dxa"/>
          </w:tcPr>
          <w:p w:rsidR="00495CAA" w:rsidRPr="005A53B1" w:rsidRDefault="00495CAA">
            <w:r w:rsidRPr="005A53B1">
              <w:rPr>
                <w:sz w:val="22"/>
                <w:szCs w:val="22"/>
              </w:rPr>
              <w:t>Высота стеллажа</w:t>
            </w:r>
          </w:p>
        </w:tc>
        <w:tc>
          <w:tcPr>
            <w:tcW w:w="3969" w:type="dxa"/>
          </w:tcPr>
          <w:p w:rsidR="00495CAA" w:rsidRPr="005A53B1" w:rsidRDefault="00495CAA" w:rsidP="00F748B6">
            <w:r w:rsidRPr="005A53B1">
              <w:rPr>
                <w:sz w:val="22"/>
                <w:szCs w:val="22"/>
              </w:rPr>
              <w:t>≥ 1</w:t>
            </w:r>
            <w:r w:rsidR="00F748B6" w:rsidRPr="005A53B1">
              <w:rPr>
                <w:sz w:val="22"/>
                <w:szCs w:val="22"/>
              </w:rPr>
              <w:t>850</w:t>
            </w:r>
            <w:r w:rsidRPr="005A53B1">
              <w:rPr>
                <w:sz w:val="22"/>
                <w:szCs w:val="22"/>
              </w:rPr>
              <w:t xml:space="preserve"> и &lt; 1900 ММ</w:t>
            </w:r>
          </w:p>
        </w:tc>
      </w:tr>
      <w:tr w:rsidR="00495CAA" w:rsidRPr="00676D23" w:rsidTr="00226E23">
        <w:trPr>
          <w:trHeight w:val="71"/>
        </w:trPr>
        <w:tc>
          <w:tcPr>
            <w:tcW w:w="1761" w:type="dxa"/>
            <w:vMerge/>
          </w:tcPr>
          <w:p w:rsidR="00495CAA" w:rsidRPr="00676D23" w:rsidRDefault="00495CAA" w:rsidP="00BE12A3">
            <w:pPr>
              <w:jc w:val="both"/>
            </w:pPr>
          </w:p>
        </w:tc>
        <w:tc>
          <w:tcPr>
            <w:tcW w:w="3876" w:type="dxa"/>
          </w:tcPr>
          <w:p w:rsidR="00495CAA" w:rsidRPr="005A53B1" w:rsidRDefault="00495CAA" w:rsidP="00495CAA">
            <w:r w:rsidRPr="005A53B1">
              <w:rPr>
                <w:sz w:val="22"/>
                <w:szCs w:val="22"/>
              </w:rPr>
              <w:t>Ширина стеллажа</w:t>
            </w:r>
          </w:p>
        </w:tc>
        <w:tc>
          <w:tcPr>
            <w:tcW w:w="3969" w:type="dxa"/>
          </w:tcPr>
          <w:p w:rsidR="00495CAA" w:rsidRPr="005A53B1" w:rsidRDefault="00495CAA" w:rsidP="00C83A92">
            <w:r w:rsidRPr="005A53B1">
              <w:rPr>
                <w:sz w:val="22"/>
                <w:szCs w:val="22"/>
              </w:rPr>
              <w:t xml:space="preserve">≥ </w:t>
            </w:r>
            <w:r w:rsidR="00C83A92" w:rsidRPr="005A53B1">
              <w:rPr>
                <w:sz w:val="22"/>
                <w:szCs w:val="22"/>
              </w:rPr>
              <w:t>65</w:t>
            </w:r>
            <w:r w:rsidRPr="005A53B1">
              <w:rPr>
                <w:sz w:val="22"/>
                <w:szCs w:val="22"/>
              </w:rPr>
              <w:t xml:space="preserve">0 и &lt; </w:t>
            </w:r>
            <w:r w:rsidR="00C83A92" w:rsidRPr="005A53B1">
              <w:rPr>
                <w:sz w:val="22"/>
                <w:szCs w:val="22"/>
              </w:rPr>
              <w:t>700</w:t>
            </w:r>
            <w:r w:rsidRPr="005A53B1">
              <w:rPr>
                <w:sz w:val="22"/>
                <w:szCs w:val="22"/>
              </w:rPr>
              <w:t xml:space="preserve"> ММ</w:t>
            </w:r>
          </w:p>
        </w:tc>
      </w:tr>
      <w:tr w:rsidR="00495CAA" w:rsidRPr="00676D23" w:rsidTr="00226E23">
        <w:trPr>
          <w:trHeight w:val="71"/>
        </w:trPr>
        <w:tc>
          <w:tcPr>
            <w:tcW w:w="1761" w:type="dxa"/>
            <w:vMerge/>
          </w:tcPr>
          <w:p w:rsidR="00495CAA" w:rsidRPr="00676D23" w:rsidRDefault="00495CAA" w:rsidP="00BE12A3">
            <w:pPr>
              <w:jc w:val="both"/>
            </w:pPr>
          </w:p>
        </w:tc>
        <w:tc>
          <w:tcPr>
            <w:tcW w:w="3876" w:type="dxa"/>
          </w:tcPr>
          <w:p w:rsidR="00495CAA" w:rsidRPr="005A53B1" w:rsidRDefault="00495CAA">
            <w:r w:rsidRPr="005A53B1">
              <w:rPr>
                <w:sz w:val="22"/>
                <w:szCs w:val="22"/>
              </w:rPr>
              <w:t>Глубина стеллажа</w:t>
            </w:r>
          </w:p>
        </w:tc>
        <w:tc>
          <w:tcPr>
            <w:tcW w:w="3969" w:type="dxa"/>
          </w:tcPr>
          <w:p w:rsidR="00495CAA" w:rsidRPr="005A53B1" w:rsidRDefault="00495CAA" w:rsidP="00C83A92">
            <w:r w:rsidRPr="005A53B1">
              <w:rPr>
                <w:sz w:val="22"/>
                <w:szCs w:val="22"/>
              </w:rPr>
              <w:t>≥ 3</w:t>
            </w:r>
            <w:r w:rsidR="00C83A92" w:rsidRPr="005A53B1">
              <w:rPr>
                <w:sz w:val="22"/>
                <w:szCs w:val="22"/>
              </w:rPr>
              <w:t>5</w:t>
            </w:r>
            <w:r w:rsidRPr="005A53B1">
              <w:rPr>
                <w:sz w:val="22"/>
                <w:szCs w:val="22"/>
              </w:rPr>
              <w:t>0 и  &lt; 4</w:t>
            </w:r>
            <w:r w:rsidR="00C83A92" w:rsidRPr="005A53B1">
              <w:rPr>
                <w:sz w:val="22"/>
                <w:szCs w:val="22"/>
              </w:rPr>
              <w:t>0</w:t>
            </w:r>
            <w:r w:rsidRPr="005A53B1">
              <w:rPr>
                <w:sz w:val="22"/>
                <w:szCs w:val="22"/>
              </w:rPr>
              <w:t>0 ММ</w:t>
            </w:r>
          </w:p>
        </w:tc>
      </w:tr>
      <w:tr w:rsidR="00495CAA" w:rsidRPr="00676D23" w:rsidTr="00226E23">
        <w:trPr>
          <w:trHeight w:val="71"/>
        </w:trPr>
        <w:tc>
          <w:tcPr>
            <w:tcW w:w="1761" w:type="dxa"/>
            <w:vMerge/>
          </w:tcPr>
          <w:p w:rsidR="00495CAA" w:rsidRPr="00676D23" w:rsidRDefault="00495CAA" w:rsidP="00BE12A3">
            <w:pPr>
              <w:jc w:val="both"/>
            </w:pPr>
          </w:p>
        </w:tc>
        <w:tc>
          <w:tcPr>
            <w:tcW w:w="3876" w:type="dxa"/>
          </w:tcPr>
          <w:p w:rsidR="00495CAA" w:rsidRPr="005A53B1" w:rsidRDefault="00495CAA" w:rsidP="00C83A92">
            <w:pPr>
              <w:jc w:val="both"/>
              <w:rPr>
                <w:sz w:val="22"/>
                <w:szCs w:val="22"/>
              </w:rPr>
            </w:pPr>
            <w:r w:rsidRPr="005A53B1">
              <w:rPr>
                <w:sz w:val="22"/>
                <w:szCs w:val="22"/>
              </w:rPr>
              <w:t>Бортик</w:t>
            </w:r>
          </w:p>
        </w:tc>
        <w:tc>
          <w:tcPr>
            <w:tcW w:w="3969" w:type="dxa"/>
          </w:tcPr>
          <w:p w:rsidR="00495CAA" w:rsidRPr="005A53B1" w:rsidRDefault="00C83A92">
            <w:pPr>
              <w:rPr>
                <w:sz w:val="22"/>
                <w:szCs w:val="22"/>
              </w:rPr>
            </w:pPr>
            <w:r w:rsidRPr="005A53B1">
              <w:rPr>
                <w:sz w:val="22"/>
                <w:szCs w:val="22"/>
              </w:rPr>
              <w:t xml:space="preserve">Наличие </w:t>
            </w:r>
          </w:p>
        </w:tc>
      </w:tr>
      <w:tr w:rsidR="00C83A92" w:rsidRPr="00676D23" w:rsidTr="00226E23">
        <w:trPr>
          <w:trHeight w:val="71"/>
        </w:trPr>
        <w:tc>
          <w:tcPr>
            <w:tcW w:w="1761" w:type="dxa"/>
            <w:vMerge/>
          </w:tcPr>
          <w:p w:rsidR="00C83A92" w:rsidRPr="00676D23" w:rsidRDefault="00C83A92" w:rsidP="00BE12A3">
            <w:pPr>
              <w:jc w:val="both"/>
            </w:pPr>
          </w:p>
        </w:tc>
        <w:tc>
          <w:tcPr>
            <w:tcW w:w="3876" w:type="dxa"/>
          </w:tcPr>
          <w:p w:rsidR="00C83A92" w:rsidRPr="005A53B1" w:rsidRDefault="002174C4" w:rsidP="00C83A92">
            <w:pPr>
              <w:jc w:val="both"/>
              <w:rPr>
                <w:sz w:val="22"/>
                <w:szCs w:val="22"/>
              </w:rPr>
            </w:pPr>
            <w:r w:rsidRPr="005A53B1">
              <w:rPr>
                <w:sz w:val="22"/>
                <w:szCs w:val="22"/>
              </w:rPr>
              <w:t>Уголки жёсткости на полки</w:t>
            </w:r>
          </w:p>
        </w:tc>
        <w:tc>
          <w:tcPr>
            <w:tcW w:w="3969" w:type="dxa"/>
          </w:tcPr>
          <w:p w:rsidR="00C83A92" w:rsidRPr="005A53B1" w:rsidRDefault="002174C4">
            <w:pPr>
              <w:rPr>
                <w:sz w:val="22"/>
                <w:szCs w:val="22"/>
              </w:rPr>
            </w:pPr>
            <w:r w:rsidRPr="005A53B1">
              <w:rPr>
                <w:sz w:val="22"/>
                <w:szCs w:val="22"/>
              </w:rPr>
              <w:t xml:space="preserve">Наличие </w:t>
            </w:r>
          </w:p>
        </w:tc>
      </w:tr>
      <w:tr w:rsidR="002174C4" w:rsidRPr="00676D23" w:rsidTr="00226E23">
        <w:trPr>
          <w:trHeight w:val="71"/>
        </w:trPr>
        <w:tc>
          <w:tcPr>
            <w:tcW w:w="1761" w:type="dxa"/>
            <w:vMerge/>
          </w:tcPr>
          <w:p w:rsidR="002174C4" w:rsidRPr="00676D23" w:rsidRDefault="002174C4" w:rsidP="00BE12A3">
            <w:pPr>
              <w:jc w:val="both"/>
            </w:pPr>
          </w:p>
        </w:tc>
        <w:tc>
          <w:tcPr>
            <w:tcW w:w="3876" w:type="dxa"/>
          </w:tcPr>
          <w:p w:rsidR="002174C4" w:rsidRPr="005A53B1" w:rsidRDefault="002174C4" w:rsidP="00C83A92">
            <w:pPr>
              <w:jc w:val="both"/>
              <w:rPr>
                <w:sz w:val="22"/>
                <w:szCs w:val="22"/>
              </w:rPr>
            </w:pPr>
            <w:r w:rsidRPr="005A53B1">
              <w:rPr>
                <w:sz w:val="22"/>
                <w:szCs w:val="22"/>
              </w:rPr>
              <w:t>Пластиковые регулируемые опоры на стойках</w:t>
            </w:r>
          </w:p>
        </w:tc>
        <w:tc>
          <w:tcPr>
            <w:tcW w:w="3969" w:type="dxa"/>
          </w:tcPr>
          <w:p w:rsidR="002174C4" w:rsidRPr="005A53B1" w:rsidRDefault="002174C4">
            <w:pPr>
              <w:rPr>
                <w:sz w:val="22"/>
                <w:szCs w:val="22"/>
              </w:rPr>
            </w:pPr>
            <w:r w:rsidRPr="005A53B1">
              <w:rPr>
                <w:sz w:val="22"/>
                <w:szCs w:val="22"/>
              </w:rPr>
              <w:t xml:space="preserve">Наличие </w:t>
            </w:r>
          </w:p>
        </w:tc>
      </w:tr>
      <w:tr w:rsidR="00495CAA" w:rsidRPr="00676D23" w:rsidTr="007536C3">
        <w:trPr>
          <w:trHeight w:val="471"/>
        </w:trPr>
        <w:tc>
          <w:tcPr>
            <w:tcW w:w="1761" w:type="dxa"/>
            <w:vMerge/>
          </w:tcPr>
          <w:p w:rsidR="00495CAA" w:rsidRPr="00676D23" w:rsidRDefault="00495CAA" w:rsidP="00BE12A3">
            <w:pPr>
              <w:jc w:val="both"/>
            </w:pPr>
          </w:p>
        </w:tc>
        <w:tc>
          <w:tcPr>
            <w:tcW w:w="3876" w:type="dxa"/>
          </w:tcPr>
          <w:p w:rsidR="00495CAA" w:rsidRPr="005A53B1" w:rsidRDefault="00495CAA" w:rsidP="007536C3">
            <w:r w:rsidRPr="005A53B1">
              <w:rPr>
                <w:sz w:val="22"/>
                <w:szCs w:val="22"/>
              </w:rPr>
              <w:t>Соответствие нормативно-технической документации</w:t>
            </w:r>
          </w:p>
        </w:tc>
        <w:tc>
          <w:tcPr>
            <w:tcW w:w="3969" w:type="dxa"/>
          </w:tcPr>
          <w:p w:rsidR="00495CAA" w:rsidRPr="005A53B1" w:rsidRDefault="00495CAA">
            <w:proofErr w:type="gramStart"/>
            <w:r w:rsidRPr="005A53B1">
              <w:rPr>
                <w:sz w:val="22"/>
                <w:szCs w:val="22"/>
              </w:rPr>
              <w:t>ТР</w:t>
            </w:r>
            <w:proofErr w:type="gramEnd"/>
            <w:r w:rsidRPr="005A53B1">
              <w:rPr>
                <w:sz w:val="22"/>
                <w:szCs w:val="22"/>
              </w:rPr>
              <w:t xml:space="preserve"> ТС 025/2012, ГОСТ 22046-2016 или ТУ производителя</w:t>
            </w:r>
          </w:p>
        </w:tc>
      </w:tr>
      <w:tr w:rsidR="00495CAA" w:rsidRPr="003F7F42" w:rsidTr="00226E23">
        <w:trPr>
          <w:trHeight w:val="71"/>
        </w:trPr>
        <w:tc>
          <w:tcPr>
            <w:tcW w:w="1761" w:type="dxa"/>
            <w:vMerge w:val="restart"/>
          </w:tcPr>
          <w:p w:rsidR="00495CAA" w:rsidRPr="003F7F42" w:rsidRDefault="00495CAA" w:rsidP="00BE12A3">
            <w:pPr>
              <w:jc w:val="both"/>
            </w:pPr>
            <w:r w:rsidRPr="00F214F8">
              <w:rPr>
                <w:rFonts w:eastAsia="Calibri"/>
                <w:bCs/>
              </w:rPr>
              <w:t>Стремянка тип 4</w:t>
            </w:r>
          </w:p>
        </w:tc>
        <w:tc>
          <w:tcPr>
            <w:tcW w:w="3876" w:type="dxa"/>
            <w:shd w:val="clear" w:color="auto" w:fill="auto"/>
          </w:tcPr>
          <w:p w:rsidR="00495CAA" w:rsidRPr="008715F5" w:rsidRDefault="00495CAA" w:rsidP="007650CC">
            <w:pPr>
              <w:jc w:val="both"/>
              <w:rPr>
                <w:sz w:val="22"/>
                <w:szCs w:val="22"/>
              </w:rPr>
            </w:pPr>
            <w:r w:rsidRPr="008715F5">
              <w:rPr>
                <w:sz w:val="22"/>
                <w:szCs w:val="22"/>
              </w:rPr>
              <w:t>Рабочая высота</w:t>
            </w:r>
          </w:p>
        </w:tc>
        <w:tc>
          <w:tcPr>
            <w:tcW w:w="3969" w:type="dxa"/>
          </w:tcPr>
          <w:p w:rsidR="00495CAA" w:rsidRPr="00983A3B" w:rsidRDefault="00495CAA" w:rsidP="00F214F8">
            <w:pPr>
              <w:jc w:val="both"/>
              <w:rPr>
                <w:sz w:val="22"/>
                <w:szCs w:val="22"/>
              </w:rPr>
            </w:pPr>
            <w:r>
              <w:rPr>
                <w:sz w:val="22"/>
                <w:szCs w:val="22"/>
              </w:rPr>
              <w:t>не менее 2000 не более 3200 ММ</w:t>
            </w:r>
          </w:p>
        </w:tc>
      </w:tr>
      <w:tr w:rsidR="00495CAA" w:rsidRPr="003F7F42" w:rsidTr="00226E23">
        <w:trPr>
          <w:trHeight w:val="71"/>
        </w:trPr>
        <w:tc>
          <w:tcPr>
            <w:tcW w:w="1761" w:type="dxa"/>
            <w:vMerge/>
          </w:tcPr>
          <w:p w:rsidR="00495CAA" w:rsidRPr="00A363BA" w:rsidRDefault="00495CAA" w:rsidP="00BE12A3">
            <w:pPr>
              <w:jc w:val="both"/>
              <w:rPr>
                <w:rFonts w:eastAsia="Calibri"/>
                <w:bCs/>
              </w:rPr>
            </w:pPr>
          </w:p>
        </w:tc>
        <w:tc>
          <w:tcPr>
            <w:tcW w:w="3876" w:type="dxa"/>
            <w:shd w:val="clear" w:color="auto" w:fill="auto"/>
          </w:tcPr>
          <w:p w:rsidR="00495CAA" w:rsidRPr="008715F5" w:rsidRDefault="00495CAA" w:rsidP="00077571">
            <w:r w:rsidRPr="008715F5">
              <w:rPr>
                <w:sz w:val="22"/>
                <w:szCs w:val="22"/>
              </w:rPr>
              <w:t>Вид</w:t>
            </w:r>
          </w:p>
        </w:tc>
        <w:tc>
          <w:tcPr>
            <w:tcW w:w="3969" w:type="dxa"/>
          </w:tcPr>
          <w:p w:rsidR="00495CAA" w:rsidRDefault="00495CAA">
            <w:r w:rsidRPr="00C87656">
              <w:rPr>
                <w:sz w:val="22"/>
                <w:szCs w:val="22"/>
              </w:rPr>
              <w:t>Двусторонняя</w:t>
            </w:r>
          </w:p>
        </w:tc>
      </w:tr>
      <w:tr w:rsidR="00495CAA" w:rsidRPr="003F7F42" w:rsidTr="00226E23">
        <w:trPr>
          <w:trHeight w:val="71"/>
        </w:trPr>
        <w:tc>
          <w:tcPr>
            <w:tcW w:w="1761" w:type="dxa"/>
            <w:vMerge/>
          </w:tcPr>
          <w:p w:rsidR="00495CAA" w:rsidRPr="00A363BA" w:rsidRDefault="00495CAA" w:rsidP="00BE12A3">
            <w:pPr>
              <w:jc w:val="both"/>
              <w:rPr>
                <w:rFonts w:eastAsia="Calibri"/>
                <w:bCs/>
              </w:rPr>
            </w:pPr>
          </w:p>
        </w:tc>
        <w:tc>
          <w:tcPr>
            <w:tcW w:w="3876" w:type="dxa"/>
            <w:shd w:val="clear" w:color="auto" w:fill="auto"/>
          </w:tcPr>
          <w:p w:rsidR="00495CAA" w:rsidRPr="008715F5" w:rsidRDefault="00495CAA" w:rsidP="007536C3">
            <w:pPr>
              <w:jc w:val="both"/>
              <w:rPr>
                <w:sz w:val="22"/>
                <w:szCs w:val="22"/>
              </w:rPr>
            </w:pPr>
            <w:r w:rsidRPr="008715F5">
              <w:rPr>
                <w:sz w:val="22"/>
                <w:szCs w:val="22"/>
              </w:rPr>
              <w:t>Количество ступеней в секции</w:t>
            </w:r>
          </w:p>
        </w:tc>
        <w:tc>
          <w:tcPr>
            <w:tcW w:w="3969" w:type="dxa"/>
          </w:tcPr>
          <w:p w:rsidR="00495CAA" w:rsidRPr="00983A3B" w:rsidRDefault="00495CAA" w:rsidP="007536C3">
            <w:pPr>
              <w:jc w:val="both"/>
              <w:rPr>
                <w:sz w:val="22"/>
                <w:szCs w:val="22"/>
              </w:rPr>
            </w:pPr>
            <w:r>
              <w:rPr>
                <w:sz w:val="22"/>
                <w:szCs w:val="22"/>
              </w:rPr>
              <w:t xml:space="preserve">не менее 7 </w:t>
            </w:r>
            <w:proofErr w:type="gramStart"/>
            <w:r>
              <w:rPr>
                <w:sz w:val="22"/>
                <w:szCs w:val="22"/>
              </w:rPr>
              <w:t>ШТ</w:t>
            </w:r>
            <w:proofErr w:type="gramEnd"/>
          </w:p>
        </w:tc>
      </w:tr>
      <w:tr w:rsidR="00495CAA" w:rsidRPr="003F7F42" w:rsidTr="00226E23">
        <w:trPr>
          <w:trHeight w:val="71"/>
        </w:trPr>
        <w:tc>
          <w:tcPr>
            <w:tcW w:w="1761" w:type="dxa"/>
            <w:vMerge/>
          </w:tcPr>
          <w:p w:rsidR="00495CAA" w:rsidRPr="00A363BA" w:rsidRDefault="00495CAA" w:rsidP="00BE12A3">
            <w:pPr>
              <w:jc w:val="both"/>
              <w:rPr>
                <w:rFonts w:eastAsia="Calibri"/>
                <w:bCs/>
              </w:rPr>
            </w:pPr>
          </w:p>
        </w:tc>
        <w:tc>
          <w:tcPr>
            <w:tcW w:w="3876" w:type="dxa"/>
            <w:shd w:val="clear" w:color="auto" w:fill="auto"/>
          </w:tcPr>
          <w:p w:rsidR="00495CAA" w:rsidRPr="008715F5" w:rsidRDefault="00495CAA" w:rsidP="007536C3">
            <w:r w:rsidRPr="008715F5">
              <w:rPr>
                <w:sz w:val="22"/>
                <w:szCs w:val="22"/>
              </w:rPr>
              <w:t>Рабочая площадка</w:t>
            </w:r>
          </w:p>
        </w:tc>
        <w:tc>
          <w:tcPr>
            <w:tcW w:w="3969" w:type="dxa"/>
          </w:tcPr>
          <w:p w:rsidR="00495CAA" w:rsidRPr="007536C3" w:rsidRDefault="00495CAA">
            <w:pPr>
              <w:rPr>
                <w:sz w:val="22"/>
                <w:szCs w:val="22"/>
              </w:rPr>
            </w:pPr>
            <w:r w:rsidRPr="007536C3">
              <w:rPr>
                <w:sz w:val="22"/>
                <w:szCs w:val="22"/>
              </w:rPr>
              <w:t xml:space="preserve">Наличие </w:t>
            </w:r>
          </w:p>
        </w:tc>
      </w:tr>
      <w:tr w:rsidR="00495CAA" w:rsidRPr="003F7F42" w:rsidTr="00226E23">
        <w:trPr>
          <w:trHeight w:val="71"/>
        </w:trPr>
        <w:tc>
          <w:tcPr>
            <w:tcW w:w="1761" w:type="dxa"/>
            <w:vMerge/>
          </w:tcPr>
          <w:p w:rsidR="00495CAA" w:rsidRPr="00A363BA" w:rsidRDefault="00495CAA" w:rsidP="00BE12A3">
            <w:pPr>
              <w:jc w:val="both"/>
              <w:rPr>
                <w:rFonts w:eastAsia="Calibri"/>
                <w:bCs/>
              </w:rPr>
            </w:pPr>
          </w:p>
        </w:tc>
        <w:tc>
          <w:tcPr>
            <w:tcW w:w="3876" w:type="dxa"/>
            <w:shd w:val="clear" w:color="auto" w:fill="auto"/>
          </w:tcPr>
          <w:p w:rsidR="00495CAA" w:rsidRPr="008715F5" w:rsidRDefault="00495CAA">
            <w:r w:rsidRPr="008715F5">
              <w:rPr>
                <w:sz w:val="22"/>
                <w:szCs w:val="22"/>
              </w:rPr>
              <w:t>Максимальная нагрузка</w:t>
            </w:r>
          </w:p>
        </w:tc>
        <w:tc>
          <w:tcPr>
            <w:tcW w:w="3969" w:type="dxa"/>
          </w:tcPr>
          <w:p w:rsidR="00495CAA" w:rsidRDefault="00495CAA">
            <w:r w:rsidRPr="00D56BB2">
              <w:rPr>
                <w:sz w:val="22"/>
                <w:szCs w:val="22"/>
              </w:rPr>
              <w:t>не менее 150 КГ</w:t>
            </w:r>
          </w:p>
        </w:tc>
      </w:tr>
      <w:tr w:rsidR="00495CAA" w:rsidRPr="003F7F42" w:rsidTr="00226E23">
        <w:trPr>
          <w:trHeight w:val="71"/>
        </w:trPr>
        <w:tc>
          <w:tcPr>
            <w:tcW w:w="1761" w:type="dxa"/>
            <w:vMerge/>
          </w:tcPr>
          <w:p w:rsidR="00495CAA" w:rsidRPr="00A363BA" w:rsidRDefault="00495CAA" w:rsidP="00BE12A3">
            <w:pPr>
              <w:jc w:val="both"/>
              <w:rPr>
                <w:rFonts w:eastAsia="Calibri"/>
                <w:bCs/>
              </w:rPr>
            </w:pPr>
          </w:p>
        </w:tc>
        <w:tc>
          <w:tcPr>
            <w:tcW w:w="3876" w:type="dxa"/>
            <w:shd w:val="clear" w:color="auto" w:fill="auto"/>
          </w:tcPr>
          <w:p w:rsidR="00495CAA" w:rsidRPr="008715F5" w:rsidRDefault="00495CAA">
            <w:r w:rsidRPr="008715F5">
              <w:rPr>
                <w:sz w:val="22"/>
                <w:szCs w:val="22"/>
              </w:rPr>
              <w:t>Вес</w:t>
            </w:r>
          </w:p>
        </w:tc>
        <w:tc>
          <w:tcPr>
            <w:tcW w:w="3969" w:type="dxa"/>
          </w:tcPr>
          <w:p w:rsidR="00495CAA" w:rsidRDefault="00495CAA">
            <w:r w:rsidRPr="00D011B8">
              <w:rPr>
                <w:sz w:val="22"/>
                <w:szCs w:val="22"/>
              </w:rPr>
              <w:t>не более 15 КГ</w:t>
            </w:r>
          </w:p>
        </w:tc>
      </w:tr>
      <w:tr w:rsidR="00495CAA" w:rsidRPr="003F7F42" w:rsidTr="007536C3">
        <w:trPr>
          <w:trHeight w:val="438"/>
        </w:trPr>
        <w:tc>
          <w:tcPr>
            <w:tcW w:w="1761" w:type="dxa"/>
            <w:vMerge/>
          </w:tcPr>
          <w:p w:rsidR="00495CAA" w:rsidRPr="00A363BA" w:rsidRDefault="00495CAA" w:rsidP="00BE12A3">
            <w:pPr>
              <w:jc w:val="both"/>
              <w:rPr>
                <w:rFonts w:eastAsia="Calibri"/>
                <w:bCs/>
              </w:rPr>
            </w:pPr>
          </w:p>
        </w:tc>
        <w:tc>
          <w:tcPr>
            <w:tcW w:w="3876" w:type="dxa"/>
            <w:shd w:val="clear" w:color="auto" w:fill="auto"/>
          </w:tcPr>
          <w:p w:rsidR="00495CAA" w:rsidRPr="008715F5" w:rsidRDefault="00495CAA" w:rsidP="007536C3">
            <w:r w:rsidRPr="008715F5">
              <w:rPr>
                <w:sz w:val="22"/>
                <w:szCs w:val="22"/>
              </w:rPr>
              <w:t>Соответствие нормативно-технической документации</w:t>
            </w:r>
          </w:p>
        </w:tc>
        <w:tc>
          <w:tcPr>
            <w:tcW w:w="3969" w:type="dxa"/>
          </w:tcPr>
          <w:p w:rsidR="00495CAA" w:rsidRDefault="00495CAA">
            <w:r w:rsidRPr="00D91676">
              <w:rPr>
                <w:sz w:val="22"/>
                <w:szCs w:val="22"/>
              </w:rPr>
              <w:t>ТУ производителя</w:t>
            </w:r>
          </w:p>
        </w:tc>
      </w:tr>
    </w:tbl>
    <w:p w:rsidR="002E4D38" w:rsidRPr="00F42020" w:rsidRDefault="002E4D38" w:rsidP="00BE12A3">
      <w:pPr>
        <w:jc w:val="both"/>
      </w:pPr>
    </w:p>
    <w:p w:rsidR="002E4D38" w:rsidRDefault="002E4D38" w:rsidP="00BE12A3">
      <w:pPr>
        <w:jc w:val="both"/>
      </w:pPr>
    </w:p>
    <w:p w:rsidR="00B617B8" w:rsidRDefault="00B617B8" w:rsidP="00BE12A3">
      <w:pPr>
        <w:jc w:val="both"/>
      </w:pPr>
    </w:p>
    <w:p w:rsidR="00B617B8" w:rsidRDefault="00B617B8" w:rsidP="00BE12A3">
      <w:pPr>
        <w:jc w:val="both"/>
      </w:pPr>
    </w:p>
    <w:p w:rsidR="00B617B8" w:rsidRDefault="00B617B8" w:rsidP="00BE12A3">
      <w:pPr>
        <w:jc w:val="both"/>
      </w:pPr>
    </w:p>
    <w:p w:rsidR="00B617B8" w:rsidRDefault="00B617B8" w:rsidP="00BE12A3">
      <w:pPr>
        <w:jc w:val="both"/>
      </w:pPr>
    </w:p>
    <w:p w:rsidR="00851098" w:rsidRDefault="00851098" w:rsidP="00851098">
      <w:pPr>
        <w:ind w:firstLine="567"/>
        <w:jc w:val="right"/>
        <w:sectPr w:rsidR="00851098" w:rsidSect="00C55E72">
          <w:pgSz w:w="11906" w:h="16838"/>
          <w:pgMar w:top="1134" w:right="851" w:bottom="1134" w:left="1701" w:header="709" w:footer="709" w:gutter="0"/>
          <w:cols w:space="708"/>
          <w:docGrid w:linePitch="360"/>
        </w:sectPr>
      </w:pPr>
    </w:p>
    <w:p w:rsidR="00B617B8" w:rsidRDefault="00851098" w:rsidP="00851098">
      <w:pPr>
        <w:ind w:firstLine="567"/>
        <w:jc w:val="right"/>
      </w:pPr>
      <w:r>
        <w:lastRenderedPageBreak/>
        <w:t>Приложение № 2</w:t>
      </w:r>
    </w:p>
    <w:p w:rsidR="00851098" w:rsidRPr="00425833" w:rsidRDefault="00851098" w:rsidP="00851098">
      <w:pPr>
        <w:ind w:firstLine="567"/>
        <w:jc w:val="center"/>
        <w:rPr>
          <w:b/>
          <w:bCs/>
        </w:rPr>
      </w:pPr>
      <w:r w:rsidRPr="00425833">
        <w:rPr>
          <w:b/>
          <w:bCs/>
        </w:rPr>
        <w:t>Обосновани</w:t>
      </w:r>
      <w:r w:rsidR="006678E9" w:rsidRPr="00425833">
        <w:rPr>
          <w:b/>
          <w:bCs/>
        </w:rPr>
        <w:t>е</w:t>
      </w:r>
      <w:r w:rsidRPr="00425833">
        <w:rPr>
          <w:b/>
          <w:bCs/>
        </w:rPr>
        <w:t xml:space="preserve"> начальной (максимальной) цены контракта</w:t>
      </w:r>
    </w:p>
    <w:p w:rsidR="006678E9" w:rsidRPr="00425833" w:rsidRDefault="006678E9" w:rsidP="00425833">
      <w:pPr>
        <w:ind w:right="57"/>
        <w:jc w:val="both"/>
        <w:rPr>
          <w:sz w:val="22"/>
          <w:szCs w:val="22"/>
        </w:rPr>
      </w:pPr>
      <w:r w:rsidRPr="00425833">
        <w:rPr>
          <w:bCs/>
          <w:sz w:val="22"/>
          <w:szCs w:val="22"/>
        </w:rPr>
        <w:t xml:space="preserve">Используемый метод определения НМЦК: </w:t>
      </w:r>
      <w:r w:rsidRPr="00425833">
        <w:rPr>
          <w:sz w:val="22"/>
          <w:szCs w:val="22"/>
        </w:rPr>
        <w:t>Начальная (максимальная) цена контракта определена в соответствии с требованиями статьи 22 Закона.</w:t>
      </w:r>
    </w:p>
    <w:p w:rsidR="006678E9" w:rsidRPr="00425833" w:rsidRDefault="006678E9" w:rsidP="00425833">
      <w:pPr>
        <w:ind w:right="57"/>
        <w:jc w:val="both"/>
        <w:rPr>
          <w:sz w:val="22"/>
          <w:szCs w:val="22"/>
        </w:rPr>
      </w:pPr>
      <w:proofErr w:type="gramStart"/>
      <w:r w:rsidRPr="00425833">
        <w:rPr>
          <w:sz w:val="22"/>
          <w:szCs w:val="22"/>
        </w:rPr>
        <w:t>Начальная (максимальная) цена контракта определяется и обосновывается  посредством применения метода сопоставимых рыночных цен (анализа рынка), в соответствии с методическими рекомендациями по применению методов определения начальной (максимальной) цены контракта, установленными приказом Министерством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roofErr w:type="gramEnd"/>
    </w:p>
    <w:p w:rsidR="006678E9" w:rsidRPr="00425833" w:rsidRDefault="006678E9" w:rsidP="00425833">
      <w:pPr>
        <w:jc w:val="both"/>
        <w:rPr>
          <w:bCs/>
          <w:sz w:val="22"/>
          <w:szCs w:val="22"/>
        </w:rPr>
      </w:pPr>
      <w:r w:rsidRPr="00425833">
        <w:rPr>
          <w:sz w:val="22"/>
          <w:szCs w:val="22"/>
        </w:rPr>
        <w:t xml:space="preserve">В целях получения ценовой информации в отношении товара для определения начальной (максимальной) цены контракта </w:t>
      </w:r>
      <w:r w:rsidR="003B3FA6" w:rsidRPr="00425833">
        <w:rPr>
          <w:sz w:val="22"/>
          <w:szCs w:val="22"/>
        </w:rPr>
        <w:t xml:space="preserve">было направлено 5 запросов о предоставлении ценовой информации. Идентичные по содержанию запросы были направлены посредством электронной факсимильной связи.  Было получено 3 ответа: от 09.02.2024 </w:t>
      </w:r>
      <w:proofErr w:type="spellStart"/>
      <w:r w:rsidR="003B3FA6" w:rsidRPr="00425833">
        <w:rPr>
          <w:sz w:val="22"/>
          <w:szCs w:val="22"/>
        </w:rPr>
        <w:t>вх</w:t>
      </w:r>
      <w:proofErr w:type="spellEnd"/>
      <w:r w:rsidR="003B3FA6" w:rsidRPr="00425833">
        <w:rPr>
          <w:sz w:val="22"/>
          <w:szCs w:val="22"/>
        </w:rPr>
        <w:t xml:space="preserve">. № </w:t>
      </w:r>
      <w:r w:rsidR="00425833" w:rsidRPr="00425833">
        <w:rPr>
          <w:sz w:val="22"/>
          <w:szCs w:val="22"/>
        </w:rPr>
        <w:t>1</w:t>
      </w:r>
      <w:r w:rsidR="003B3FA6" w:rsidRPr="00425833">
        <w:rPr>
          <w:sz w:val="22"/>
          <w:szCs w:val="22"/>
        </w:rPr>
        <w:t xml:space="preserve">1, от 09.02.2024 </w:t>
      </w:r>
      <w:proofErr w:type="spellStart"/>
      <w:r w:rsidR="003B3FA6" w:rsidRPr="00425833">
        <w:rPr>
          <w:sz w:val="22"/>
          <w:szCs w:val="22"/>
        </w:rPr>
        <w:t>вх</w:t>
      </w:r>
      <w:proofErr w:type="spellEnd"/>
      <w:r w:rsidR="003B3FA6" w:rsidRPr="00425833">
        <w:rPr>
          <w:sz w:val="22"/>
          <w:szCs w:val="22"/>
        </w:rPr>
        <w:t xml:space="preserve">. № </w:t>
      </w:r>
      <w:r w:rsidR="00425833" w:rsidRPr="00425833">
        <w:rPr>
          <w:sz w:val="22"/>
          <w:szCs w:val="22"/>
        </w:rPr>
        <w:t>1</w:t>
      </w:r>
      <w:r w:rsidR="003B3FA6" w:rsidRPr="00425833">
        <w:rPr>
          <w:sz w:val="22"/>
          <w:szCs w:val="22"/>
        </w:rPr>
        <w:t xml:space="preserve">2, от 09.02.2024 </w:t>
      </w:r>
      <w:proofErr w:type="spellStart"/>
      <w:r w:rsidR="003B3FA6" w:rsidRPr="00425833">
        <w:rPr>
          <w:sz w:val="22"/>
          <w:szCs w:val="22"/>
        </w:rPr>
        <w:t>вх</w:t>
      </w:r>
      <w:proofErr w:type="spellEnd"/>
      <w:r w:rsidR="003B3FA6" w:rsidRPr="00425833">
        <w:rPr>
          <w:sz w:val="22"/>
          <w:szCs w:val="22"/>
        </w:rPr>
        <w:t xml:space="preserve">. № </w:t>
      </w:r>
      <w:r w:rsidR="00425833" w:rsidRPr="00425833">
        <w:rPr>
          <w:sz w:val="22"/>
          <w:szCs w:val="22"/>
        </w:rPr>
        <w:t>1</w:t>
      </w:r>
      <w:r w:rsidR="003B3FA6" w:rsidRPr="00425833">
        <w:rPr>
          <w:sz w:val="22"/>
          <w:szCs w:val="22"/>
        </w:rPr>
        <w:t>3. Указанные в Расчете ответы о цене поступили заказчику в виде сканированных изображений коммерческих предложений</w:t>
      </w:r>
      <w:r w:rsidR="00425833" w:rsidRPr="00425833">
        <w:rPr>
          <w:sz w:val="22"/>
          <w:szCs w:val="22"/>
        </w:rPr>
        <w:t xml:space="preserve">, так же </w:t>
      </w:r>
      <w:r w:rsidRPr="00425833">
        <w:rPr>
          <w:sz w:val="22"/>
          <w:szCs w:val="22"/>
        </w:rPr>
        <w:t xml:space="preserve">были использованы данные из реестра товаров на </w:t>
      </w:r>
      <w:r w:rsidRPr="00425833">
        <w:rPr>
          <w:sz w:val="22"/>
          <w:szCs w:val="22"/>
          <w:lang w:val="en-US"/>
        </w:rPr>
        <w:t>I</w:t>
      </w:r>
      <w:r w:rsidRPr="00425833">
        <w:rPr>
          <w:sz w:val="22"/>
          <w:szCs w:val="22"/>
        </w:rPr>
        <w:t xml:space="preserve"> квартал 2024 года для обеспечения нужд Санкт-Петербурга размещенный 09.01.2024г.</w:t>
      </w:r>
    </w:p>
    <w:p w:rsidR="00851098" w:rsidRDefault="00851098" w:rsidP="00851098">
      <w:pPr>
        <w:ind w:firstLine="567"/>
        <w:jc w:val="center"/>
        <w:rPr>
          <w:bCs/>
          <w:sz w:val="22"/>
          <w:szCs w:val="22"/>
        </w:rPr>
      </w:pPr>
    </w:p>
    <w:tbl>
      <w:tblPr>
        <w:tblW w:w="15180" w:type="dxa"/>
        <w:tblInd w:w="93" w:type="dxa"/>
        <w:tblLayout w:type="fixed"/>
        <w:tblLook w:val="04A0" w:firstRow="1" w:lastRow="0" w:firstColumn="1" w:lastColumn="0" w:noHBand="0" w:noVBand="1"/>
      </w:tblPr>
      <w:tblGrid>
        <w:gridCol w:w="1427"/>
        <w:gridCol w:w="1413"/>
        <w:gridCol w:w="995"/>
        <w:gridCol w:w="2417"/>
        <w:gridCol w:w="2552"/>
        <w:gridCol w:w="1267"/>
        <w:gridCol w:w="1278"/>
        <w:gridCol w:w="1279"/>
        <w:gridCol w:w="1276"/>
        <w:gridCol w:w="1276"/>
      </w:tblGrid>
      <w:tr w:rsidR="00F306DB" w:rsidTr="00425833">
        <w:trPr>
          <w:trHeight w:val="1020"/>
        </w:trPr>
        <w:tc>
          <w:tcPr>
            <w:tcW w:w="1427" w:type="dxa"/>
            <w:tcBorders>
              <w:top w:val="single" w:sz="4" w:space="0" w:color="auto"/>
              <w:left w:val="single" w:sz="4" w:space="0" w:color="auto"/>
              <w:bottom w:val="single" w:sz="4" w:space="0" w:color="auto"/>
              <w:right w:val="single" w:sz="4" w:space="0" w:color="000000"/>
            </w:tcBorders>
            <w:vAlign w:val="center"/>
            <w:hideMark/>
          </w:tcPr>
          <w:p w:rsidR="00851098" w:rsidRDefault="00851098">
            <w:pPr>
              <w:jc w:val="center"/>
              <w:rPr>
                <w:sz w:val="20"/>
                <w:szCs w:val="20"/>
              </w:rPr>
            </w:pPr>
            <w:r>
              <w:rPr>
                <w:sz w:val="20"/>
                <w:szCs w:val="20"/>
              </w:rPr>
              <w:t>Код ККН</w:t>
            </w:r>
          </w:p>
        </w:tc>
        <w:tc>
          <w:tcPr>
            <w:tcW w:w="1413" w:type="dxa"/>
            <w:tcBorders>
              <w:top w:val="single" w:sz="4" w:space="0" w:color="auto"/>
              <w:left w:val="nil"/>
              <w:bottom w:val="single" w:sz="4" w:space="0" w:color="auto"/>
              <w:right w:val="single" w:sz="4" w:space="0" w:color="auto"/>
            </w:tcBorders>
            <w:vAlign w:val="center"/>
            <w:hideMark/>
          </w:tcPr>
          <w:p w:rsidR="00851098" w:rsidRDefault="00851098">
            <w:pPr>
              <w:jc w:val="center"/>
              <w:rPr>
                <w:sz w:val="20"/>
                <w:szCs w:val="20"/>
              </w:rPr>
            </w:pPr>
            <w:r>
              <w:rPr>
                <w:sz w:val="20"/>
                <w:szCs w:val="20"/>
              </w:rPr>
              <w:t>Наименование ККН</w:t>
            </w:r>
          </w:p>
        </w:tc>
        <w:tc>
          <w:tcPr>
            <w:tcW w:w="995" w:type="dxa"/>
            <w:tcBorders>
              <w:top w:val="single" w:sz="4" w:space="0" w:color="auto"/>
              <w:left w:val="nil"/>
              <w:bottom w:val="single" w:sz="4" w:space="0" w:color="auto"/>
              <w:right w:val="single" w:sz="4" w:space="0" w:color="auto"/>
            </w:tcBorders>
            <w:vAlign w:val="center"/>
            <w:hideMark/>
          </w:tcPr>
          <w:p w:rsidR="00851098" w:rsidRDefault="00851098">
            <w:pPr>
              <w:jc w:val="center"/>
              <w:rPr>
                <w:sz w:val="20"/>
                <w:szCs w:val="20"/>
              </w:rPr>
            </w:pPr>
            <w:r>
              <w:rPr>
                <w:sz w:val="20"/>
                <w:szCs w:val="20"/>
              </w:rPr>
              <w:t>Единица измерения</w:t>
            </w:r>
          </w:p>
        </w:tc>
        <w:tc>
          <w:tcPr>
            <w:tcW w:w="2417" w:type="dxa"/>
            <w:tcBorders>
              <w:top w:val="single" w:sz="4" w:space="0" w:color="auto"/>
              <w:left w:val="nil"/>
              <w:bottom w:val="single" w:sz="4" w:space="0" w:color="auto"/>
              <w:right w:val="single" w:sz="4" w:space="0" w:color="auto"/>
            </w:tcBorders>
            <w:vAlign w:val="center"/>
            <w:hideMark/>
          </w:tcPr>
          <w:p w:rsidR="00851098" w:rsidRDefault="00851098">
            <w:pPr>
              <w:jc w:val="center"/>
              <w:rPr>
                <w:sz w:val="20"/>
                <w:szCs w:val="20"/>
              </w:rPr>
            </w:pPr>
            <w:r>
              <w:rPr>
                <w:sz w:val="20"/>
                <w:szCs w:val="20"/>
              </w:rPr>
              <w:t>Источник ценовой информации</w:t>
            </w:r>
          </w:p>
        </w:tc>
        <w:tc>
          <w:tcPr>
            <w:tcW w:w="2552" w:type="dxa"/>
            <w:tcBorders>
              <w:top w:val="single" w:sz="4" w:space="0" w:color="auto"/>
              <w:left w:val="nil"/>
              <w:bottom w:val="single" w:sz="4" w:space="0" w:color="auto"/>
              <w:right w:val="single" w:sz="4" w:space="0" w:color="auto"/>
            </w:tcBorders>
            <w:vAlign w:val="center"/>
            <w:hideMark/>
          </w:tcPr>
          <w:p w:rsidR="00851098" w:rsidRDefault="00851098">
            <w:pPr>
              <w:jc w:val="center"/>
              <w:rPr>
                <w:sz w:val="20"/>
                <w:szCs w:val="20"/>
              </w:rPr>
            </w:pPr>
            <w:r>
              <w:rPr>
                <w:sz w:val="20"/>
                <w:szCs w:val="20"/>
              </w:rPr>
              <w:t>Цена, включая НДС, руб.</w:t>
            </w:r>
          </w:p>
        </w:tc>
        <w:tc>
          <w:tcPr>
            <w:tcW w:w="1267" w:type="dxa"/>
            <w:tcBorders>
              <w:top w:val="single" w:sz="4" w:space="0" w:color="auto"/>
              <w:left w:val="nil"/>
              <w:bottom w:val="single" w:sz="4" w:space="0" w:color="auto"/>
              <w:right w:val="single" w:sz="4" w:space="0" w:color="auto"/>
            </w:tcBorders>
            <w:vAlign w:val="center"/>
            <w:hideMark/>
          </w:tcPr>
          <w:p w:rsidR="00851098" w:rsidRDefault="00851098">
            <w:pPr>
              <w:jc w:val="center"/>
              <w:rPr>
                <w:sz w:val="20"/>
                <w:szCs w:val="20"/>
              </w:rPr>
            </w:pPr>
            <w:r>
              <w:rPr>
                <w:sz w:val="20"/>
                <w:szCs w:val="20"/>
              </w:rPr>
              <w:t>Среднеквадратичное отклонение</w:t>
            </w:r>
          </w:p>
        </w:tc>
        <w:tc>
          <w:tcPr>
            <w:tcW w:w="1278" w:type="dxa"/>
            <w:tcBorders>
              <w:top w:val="single" w:sz="4" w:space="0" w:color="auto"/>
              <w:left w:val="nil"/>
              <w:bottom w:val="single" w:sz="4" w:space="0" w:color="auto"/>
              <w:right w:val="single" w:sz="4" w:space="0" w:color="auto"/>
            </w:tcBorders>
            <w:vAlign w:val="center"/>
            <w:hideMark/>
          </w:tcPr>
          <w:p w:rsidR="00851098" w:rsidRDefault="00851098">
            <w:pPr>
              <w:jc w:val="center"/>
              <w:rPr>
                <w:sz w:val="20"/>
                <w:szCs w:val="20"/>
              </w:rPr>
            </w:pPr>
            <w:r>
              <w:rPr>
                <w:sz w:val="20"/>
                <w:szCs w:val="20"/>
              </w:rPr>
              <w:t>Коэффициент вариации</w:t>
            </w:r>
          </w:p>
        </w:tc>
        <w:tc>
          <w:tcPr>
            <w:tcW w:w="1279" w:type="dxa"/>
            <w:tcBorders>
              <w:top w:val="single" w:sz="4" w:space="0" w:color="auto"/>
              <w:left w:val="nil"/>
              <w:bottom w:val="single" w:sz="4" w:space="0" w:color="auto"/>
              <w:right w:val="single" w:sz="4" w:space="0" w:color="auto"/>
            </w:tcBorders>
            <w:vAlign w:val="center"/>
            <w:hideMark/>
          </w:tcPr>
          <w:p w:rsidR="00851098" w:rsidRDefault="00851098">
            <w:pPr>
              <w:jc w:val="center"/>
              <w:rPr>
                <w:sz w:val="20"/>
                <w:szCs w:val="20"/>
              </w:rPr>
            </w:pPr>
            <w:r>
              <w:rPr>
                <w:sz w:val="20"/>
                <w:szCs w:val="20"/>
              </w:rPr>
              <w:t xml:space="preserve">Средняя </w:t>
            </w:r>
            <w:proofErr w:type="gramStart"/>
            <w:r>
              <w:rPr>
                <w:sz w:val="20"/>
                <w:szCs w:val="20"/>
              </w:rPr>
              <w:t>цена</w:t>
            </w:r>
            <w:proofErr w:type="gramEnd"/>
            <w:r>
              <w:rPr>
                <w:sz w:val="20"/>
                <w:szCs w:val="20"/>
              </w:rPr>
              <w:t xml:space="preserve"> включая НДС, руб.</w:t>
            </w:r>
          </w:p>
        </w:tc>
        <w:tc>
          <w:tcPr>
            <w:tcW w:w="1276" w:type="dxa"/>
            <w:tcBorders>
              <w:top w:val="single" w:sz="4" w:space="0" w:color="auto"/>
              <w:left w:val="nil"/>
              <w:bottom w:val="single" w:sz="4" w:space="0" w:color="auto"/>
              <w:right w:val="single" w:sz="4" w:space="0" w:color="auto"/>
            </w:tcBorders>
            <w:hideMark/>
          </w:tcPr>
          <w:p w:rsidR="00851098" w:rsidRDefault="00851098">
            <w:pPr>
              <w:jc w:val="center"/>
              <w:rPr>
                <w:sz w:val="20"/>
                <w:szCs w:val="20"/>
              </w:rPr>
            </w:pPr>
            <w:r>
              <w:rPr>
                <w:sz w:val="20"/>
                <w:szCs w:val="20"/>
              </w:rPr>
              <w:t>Количество</w:t>
            </w:r>
          </w:p>
        </w:tc>
        <w:tc>
          <w:tcPr>
            <w:tcW w:w="1276" w:type="dxa"/>
            <w:tcBorders>
              <w:top w:val="single" w:sz="4" w:space="0" w:color="auto"/>
              <w:left w:val="single" w:sz="4" w:space="0" w:color="auto"/>
              <w:bottom w:val="single" w:sz="4" w:space="0" w:color="auto"/>
              <w:right w:val="single" w:sz="4" w:space="0" w:color="auto"/>
            </w:tcBorders>
            <w:hideMark/>
          </w:tcPr>
          <w:p w:rsidR="00851098" w:rsidRDefault="00851098">
            <w:pPr>
              <w:jc w:val="center"/>
              <w:rPr>
                <w:sz w:val="20"/>
                <w:szCs w:val="20"/>
              </w:rPr>
            </w:pPr>
            <w:r>
              <w:rPr>
                <w:sz w:val="20"/>
                <w:szCs w:val="20"/>
              </w:rPr>
              <w:t xml:space="preserve">Стоимость, </w:t>
            </w:r>
            <w:proofErr w:type="spellStart"/>
            <w:r>
              <w:rPr>
                <w:sz w:val="20"/>
                <w:szCs w:val="20"/>
              </w:rPr>
              <w:t>руб</w:t>
            </w:r>
            <w:proofErr w:type="spellEnd"/>
          </w:p>
        </w:tc>
      </w:tr>
      <w:tr w:rsidR="006678E9" w:rsidTr="00425833">
        <w:trPr>
          <w:trHeight w:val="423"/>
        </w:trPr>
        <w:tc>
          <w:tcPr>
            <w:tcW w:w="1427" w:type="dxa"/>
            <w:vMerge w:val="restart"/>
            <w:tcBorders>
              <w:top w:val="single" w:sz="4" w:space="0" w:color="auto"/>
              <w:left w:val="single" w:sz="4" w:space="0" w:color="auto"/>
              <w:right w:val="single" w:sz="4" w:space="0" w:color="000000"/>
            </w:tcBorders>
            <w:vAlign w:val="center"/>
          </w:tcPr>
          <w:p w:rsidR="006678E9" w:rsidRPr="009930A4" w:rsidRDefault="006678E9" w:rsidP="009930A4">
            <w:pPr>
              <w:pStyle w:val="a4"/>
              <w:ind w:left="0"/>
              <w:jc w:val="center"/>
              <w:rPr>
                <w:rFonts w:ascii="Times New Roman" w:hAnsi="Times New Roman" w:cs="Times New Roman"/>
                <w:sz w:val="20"/>
                <w:szCs w:val="20"/>
              </w:rPr>
            </w:pPr>
            <w:r w:rsidRPr="006678E9">
              <w:rPr>
                <w:rFonts w:ascii="Times New Roman" w:hAnsi="Times New Roman" w:cs="Times New Roman"/>
                <w:sz w:val="20"/>
                <w:szCs w:val="20"/>
              </w:rPr>
              <w:t>31.01.11.150</w:t>
            </w:r>
          </w:p>
        </w:tc>
        <w:tc>
          <w:tcPr>
            <w:tcW w:w="1413" w:type="dxa"/>
            <w:vMerge w:val="restart"/>
            <w:tcBorders>
              <w:top w:val="single" w:sz="4" w:space="0" w:color="auto"/>
              <w:left w:val="nil"/>
              <w:right w:val="single" w:sz="4" w:space="0" w:color="auto"/>
            </w:tcBorders>
            <w:vAlign w:val="center"/>
          </w:tcPr>
          <w:p w:rsidR="006678E9" w:rsidRPr="006678E9" w:rsidRDefault="006678E9">
            <w:pPr>
              <w:jc w:val="center"/>
              <w:rPr>
                <w:sz w:val="20"/>
                <w:szCs w:val="20"/>
              </w:rPr>
            </w:pPr>
            <w:r w:rsidRPr="006678E9">
              <w:rPr>
                <w:sz w:val="20"/>
                <w:szCs w:val="20"/>
              </w:rPr>
              <w:t xml:space="preserve">Стул для столовых, черный каркас, </w:t>
            </w:r>
            <w:proofErr w:type="spellStart"/>
            <w:r w:rsidRPr="006678E9">
              <w:rPr>
                <w:sz w:val="20"/>
                <w:szCs w:val="20"/>
              </w:rPr>
              <w:t>кожзам</w:t>
            </w:r>
            <w:proofErr w:type="spellEnd"/>
            <w:r w:rsidRPr="006678E9">
              <w:rPr>
                <w:sz w:val="20"/>
                <w:szCs w:val="20"/>
              </w:rPr>
              <w:t xml:space="preserve"> черный</w:t>
            </w:r>
          </w:p>
        </w:tc>
        <w:tc>
          <w:tcPr>
            <w:tcW w:w="995" w:type="dxa"/>
            <w:vMerge w:val="restart"/>
            <w:tcBorders>
              <w:top w:val="single" w:sz="4" w:space="0" w:color="auto"/>
              <w:left w:val="nil"/>
              <w:right w:val="single" w:sz="4" w:space="0" w:color="auto"/>
            </w:tcBorders>
            <w:vAlign w:val="center"/>
          </w:tcPr>
          <w:p w:rsidR="006678E9" w:rsidRDefault="006678E9">
            <w:pPr>
              <w:jc w:val="center"/>
              <w:rPr>
                <w:sz w:val="20"/>
                <w:szCs w:val="20"/>
              </w:rPr>
            </w:pPr>
            <w:proofErr w:type="spellStart"/>
            <w:proofErr w:type="gramStart"/>
            <w:r>
              <w:rPr>
                <w:sz w:val="20"/>
                <w:szCs w:val="20"/>
              </w:rPr>
              <w:t>шт</w:t>
            </w:r>
            <w:proofErr w:type="spellEnd"/>
            <w:proofErr w:type="gramEnd"/>
          </w:p>
        </w:tc>
        <w:tc>
          <w:tcPr>
            <w:tcW w:w="2417" w:type="dxa"/>
            <w:tcBorders>
              <w:top w:val="single" w:sz="4" w:space="0" w:color="auto"/>
              <w:left w:val="nil"/>
              <w:bottom w:val="single" w:sz="4" w:space="0" w:color="auto"/>
              <w:right w:val="single" w:sz="4" w:space="0" w:color="auto"/>
            </w:tcBorders>
            <w:vAlign w:val="center"/>
          </w:tcPr>
          <w:p w:rsidR="006678E9" w:rsidRPr="00513758" w:rsidRDefault="003B3FA6" w:rsidP="00513758">
            <w:pPr>
              <w:rPr>
                <w:sz w:val="20"/>
                <w:szCs w:val="20"/>
              </w:rPr>
            </w:pPr>
            <w:proofErr w:type="spellStart"/>
            <w:r w:rsidRPr="00513758">
              <w:rPr>
                <w:sz w:val="20"/>
                <w:szCs w:val="20"/>
              </w:rPr>
              <w:t>вх</w:t>
            </w:r>
            <w:proofErr w:type="spellEnd"/>
            <w:r w:rsidRPr="00513758">
              <w:rPr>
                <w:sz w:val="20"/>
                <w:szCs w:val="20"/>
              </w:rPr>
              <w:t>. № 1</w:t>
            </w:r>
            <w:r w:rsidR="00425833" w:rsidRPr="00513758">
              <w:rPr>
                <w:sz w:val="20"/>
                <w:szCs w:val="20"/>
              </w:rPr>
              <w:t>1</w:t>
            </w:r>
            <w:r w:rsidRPr="00513758">
              <w:rPr>
                <w:sz w:val="20"/>
                <w:szCs w:val="20"/>
              </w:rPr>
              <w:t xml:space="preserve"> </w:t>
            </w:r>
            <w:r w:rsidR="006678E9" w:rsidRPr="00513758">
              <w:rPr>
                <w:sz w:val="20"/>
                <w:szCs w:val="20"/>
              </w:rPr>
              <w:t xml:space="preserve">КП №2151101 от 09.02.2024 </w:t>
            </w:r>
          </w:p>
        </w:tc>
        <w:tc>
          <w:tcPr>
            <w:tcW w:w="2552" w:type="dxa"/>
            <w:tcBorders>
              <w:top w:val="single" w:sz="4" w:space="0" w:color="auto"/>
              <w:left w:val="nil"/>
              <w:bottom w:val="single" w:sz="4" w:space="0" w:color="auto"/>
              <w:right w:val="single" w:sz="4" w:space="0" w:color="auto"/>
            </w:tcBorders>
            <w:vAlign w:val="center"/>
          </w:tcPr>
          <w:p w:rsidR="006678E9" w:rsidRDefault="006678E9">
            <w:pPr>
              <w:jc w:val="center"/>
              <w:rPr>
                <w:sz w:val="20"/>
                <w:szCs w:val="20"/>
              </w:rPr>
            </w:pPr>
            <w:r>
              <w:rPr>
                <w:sz w:val="20"/>
                <w:szCs w:val="20"/>
              </w:rPr>
              <w:t>3 004,51</w:t>
            </w:r>
          </w:p>
        </w:tc>
        <w:tc>
          <w:tcPr>
            <w:tcW w:w="1267" w:type="dxa"/>
            <w:vMerge w:val="restart"/>
            <w:tcBorders>
              <w:top w:val="single" w:sz="4" w:space="0" w:color="auto"/>
              <w:left w:val="nil"/>
              <w:right w:val="single" w:sz="4" w:space="0" w:color="auto"/>
            </w:tcBorders>
            <w:vAlign w:val="center"/>
          </w:tcPr>
          <w:p w:rsidR="006678E9" w:rsidRDefault="006678E9">
            <w:pPr>
              <w:jc w:val="center"/>
              <w:rPr>
                <w:color w:val="000000"/>
                <w:sz w:val="20"/>
                <w:szCs w:val="20"/>
              </w:rPr>
            </w:pPr>
            <w:r>
              <w:rPr>
                <w:color w:val="000000"/>
                <w:sz w:val="20"/>
                <w:szCs w:val="20"/>
              </w:rPr>
              <w:t>87,51</w:t>
            </w:r>
          </w:p>
        </w:tc>
        <w:tc>
          <w:tcPr>
            <w:tcW w:w="1278" w:type="dxa"/>
            <w:vMerge w:val="restart"/>
            <w:tcBorders>
              <w:top w:val="single" w:sz="4" w:space="0" w:color="auto"/>
              <w:left w:val="nil"/>
              <w:right w:val="single" w:sz="4" w:space="0" w:color="auto"/>
            </w:tcBorders>
            <w:vAlign w:val="center"/>
          </w:tcPr>
          <w:p w:rsidR="006678E9" w:rsidRDefault="006678E9">
            <w:pPr>
              <w:jc w:val="center"/>
              <w:rPr>
                <w:color w:val="000000"/>
                <w:sz w:val="20"/>
                <w:szCs w:val="20"/>
              </w:rPr>
            </w:pPr>
            <w:r>
              <w:rPr>
                <w:color w:val="000000"/>
                <w:sz w:val="20"/>
                <w:szCs w:val="20"/>
              </w:rPr>
              <w:t>3,00</w:t>
            </w:r>
          </w:p>
        </w:tc>
        <w:tc>
          <w:tcPr>
            <w:tcW w:w="1279" w:type="dxa"/>
            <w:vMerge w:val="restart"/>
            <w:tcBorders>
              <w:top w:val="single" w:sz="4" w:space="0" w:color="auto"/>
              <w:left w:val="nil"/>
              <w:right w:val="single" w:sz="4" w:space="0" w:color="auto"/>
            </w:tcBorders>
            <w:vAlign w:val="center"/>
          </w:tcPr>
          <w:p w:rsidR="006678E9" w:rsidRDefault="006678E9">
            <w:pPr>
              <w:jc w:val="center"/>
              <w:rPr>
                <w:color w:val="000000"/>
                <w:sz w:val="20"/>
                <w:szCs w:val="20"/>
              </w:rPr>
            </w:pPr>
            <w:r>
              <w:rPr>
                <w:color w:val="000000"/>
                <w:sz w:val="20"/>
                <w:szCs w:val="20"/>
              </w:rPr>
              <w:t>2 917,00</w:t>
            </w:r>
          </w:p>
        </w:tc>
        <w:tc>
          <w:tcPr>
            <w:tcW w:w="1276" w:type="dxa"/>
            <w:vMerge w:val="restart"/>
            <w:tcBorders>
              <w:top w:val="single" w:sz="4" w:space="0" w:color="auto"/>
              <w:left w:val="nil"/>
              <w:right w:val="single" w:sz="4" w:space="0" w:color="auto"/>
            </w:tcBorders>
            <w:vAlign w:val="center"/>
          </w:tcPr>
          <w:p w:rsidR="006678E9" w:rsidRDefault="006678E9" w:rsidP="00F306DB">
            <w:pPr>
              <w:jc w:val="center"/>
              <w:rPr>
                <w:sz w:val="20"/>
                <w:szCs w:val="20"/>
              </w:rPr>
            </w:pPr>
            <w:r>
              <w:rPr>
                <w:sz w:val="20"/>
                <w:szCs w:val="20"/>
              </w:rPr>
              <w:t>7</w:t>
            </w:r>
          </w:p>
        </w:tc>
        <w:tc>
          <w:tcPr>
            <w:tcW w:w="1276" w:type="dxa"/>
            <w:vMerge w:val="restart"/>
            <w:tcBorders>
              <w:top w:val="single" w:sz="4" w:space="0" w:color="auto"/>
              <w:left w:val="single" w:sz="4" w:space="0" w:color="auto"/>
              <w:right w:val="single" w:sz="4" w:space="0" w:color="auto"/>
            </w:tcBorders>
            <w:vAlign w:val="center"/>
          </w:tcPr>
          <w:p w:rsidR="006678E9" w:rsidRDefault="006678E9" w:rsidP="00F306DB">
            <w:pPr>
              <w:jc w:val="center"/>
              <w:rPr>
                <w:sz w:val="20"/>
                <w:szCs w:val="20"/>
              </w:rPr>
            </w:pPr>
            <w:r>
              <w:rPr>
                <w:sz w:val="20"/>
                <w:szCs w:val="20"/>
              </w:rPr>
              <w:t>20 419,00</w:t>
            </w:r>
          </w:p>
        </w:tc>
      </w:tr>
      <w:tr w:rsidR="00851098" w:rsidTr="00425833">
        <w:trPr>
          <w:trHeight w:val="422"/>
        </w:trPr>
        <w:tc>
          <w:tcPr>
            <w:tcW w:w="1427" w:type="dxa"/>
            <w:vMerge/>
            <w:tcBorders>
              <w:left w:val="single" w:sz="4" w:space="0" w:color="auto"/>
              <w:right w:val="single" w:sz="4" w:space="0" w:color="000000"/>
            </w:tcBorders>
            <w:vAlign w:val="center"/>
          </w:tcPr>
          <w:p w:rsidR="00851098" w:rsidRDefault="00851098">
            <w:pPr>
              <w:jc w:val="center"/>
              <w:rPr>
                <w:sz w:val="20"/>
                <w:szCs w:val="20"/>
              </w:rPr>
            </w:pPr>
          </w:p>
        </w:tc>
        <w:tc>
          <w:tcPr>
            <w:tcW w:w="1413" w:type="dxa"/>
            <w:vMerge/>
            <w:tcBorders>
              <w:left w:val="nil"/>
              <w:right w:val="single" w:sz="4" w:space="0" w:color="auto"/>
            </w:tcBorders>
            <w:vAlign w:val="center"/>
          </w:tcPr>
          <w:p w:rsidR="00851098" w:rsidRDefault="00851098">
            <w:pPr>
              <w:jc w:val="center"/>
            </w:pPr>
          </w:p>
        </w:tc>
        <w:tc>
          <w:tcPr>
            <w:tcW w:w="995" w:type="dxa"/>
            <w:vMerge/>
            <w:tcBorders>
              <w:left w:val="nil"/>
              <w:right w:val="single" w:sz="4" w:space="0" w:color="auto"/>
            </w:tcBorders>
            <w:vAlign w:val="center"/>
          </w:tcPr>
          <w:p w:rsidR="00851098" w:rsidRDefault="00851098">
            <w:pPr>
              <w:jc w:val="center"/>
              <w:rPr>
                <w:sz w:val="20"/>
                <w:szCs w:val="20"/>
              </w:rPr>
            </w:pPr>
          </w:p>
        </w:tc>
        <w:tc>
          <w:tcPr>
            <w:tcW w:w="2417" w:type="dxa"/>
            <w:tcBorders>
              <w:top w:val="single" w:sz="4" w:space="0" w:color="auto"/>
              <w:left w:val="nil"/>
              <w:bottom w:val="single" w:sz="4" w:space="0" w:color="auto"/>
              <w:right w:val="single" w:sz="4" w:space="0" w:color="auto"/>
            </w:tcBorders>
            <w:vAlign w:val="center"/>
          </w:tcPr>
          <w:p w:rsidR="00851098" w:rsidRPr="00513758" w:rsidRDefault="003B3FA6" w:rsidP="00513758">
            <w:pPr>
              <w:rPr>
                <w:sz w:val="20"/>
                <w:szCs w:val="20"/>
              </w:rPr>
            </w:pPr>
            <w:proofErr w:type="spellStart"/>
            <w:r w:rsidRPr="00513758">
              <w:rPr>
                <w:sz w:val="20"/>
                <w:szCs w:val="20"/>
              </w:rPr>
              <w:t>вх</w:t>
            </w:r>
            <w:proofErr w:type="spellEnd"/>
            <w:r w:rsidRPr="00513758">
              <w:rPr>
                <w:sz w:val="20"/>
                <w:szCs w:val="20"/>
              </w:rPr>
              <w:t xml:space="preserve">. № </w:t>
            </w:r>
            <w:r w:rsidR="00425833" w:rsidRPr="00513758">
              <w:rPr>
                <w:sz w:val="20"/>
                <w:szCs w:val="20"/>
              </w:rPr>
              <w:t>1</w:t>
            </w:r>
            <w:r w:rsidRPr="00513758">
              <w:rPr>
                <w:sz w:val="20"/>
                <w:szCs w:val="20"/>
              </w:rPr>
              <w:t xml:space="preserve">2 </w:t>
            </w:r>
            <w:r w:rsidR="00851098" w:rsidRPr="00513758">
              <w:rPr>
                <w:sz w:val="20"/>
                <w:szCs w:val="20"/>
              </w:rPr>
              <w:t>КП № 458 от 09.02.2024</w:t>
            </w:r>
          </w:p>
        </w:tc>
        <w:tc>
          <w:tcPr>
            <w:tcW w:w="2552" w:type="dxa"/>
            <w:tcBorders>
              <w:top w:val="single" w:sz="4" w:space="0" w:color="auto"/>
              <w:left w:val="nil"/>
              <w:bottom w:val="single" w:sz="4" w:space="0" w:color="auto"/>
              <w:right w:val="single" w:sz="4" w:space="0" w:color="auto"/>
            </w:tcBorders>
            <w:vAlign w:val="center"/>
          </w:tcPr>
          <w:p w:rsidR="00851098" w:rsidRDefault="00A04776">
            <w:pPr>
              <w:jc w:val="center"/>
              <w:rPr>
                <w:sz w:val="20"/>
                <w:szCs w:val="20"/>
              </w:rPr>
            </w:pPr>
            <w:r>
              <w:rPr>
                <w:sz w:val="20"/>
                <w:szCs w:val="20"/>
              </w:rPr>
              <w:t>2 829,49</w:t>
            </w:r>
          </w:p>
        </w:tc>
        <w:tc>
          <w:tcPr>
            <w:tcW w:w="1267" w:type="dxa"/>
            <w:vMerge/>
            <w:tcBorders>
              <w:left w:val="nil"/>
              <w:right w:val="single" w:sz="4" w:space="0" w:color="auto"/>
            </w:tcBorders>
            <w:vAlign w:val="center"/>
          </w:tcPr>
          <w:p w:rsidR="00851098" w:rsidRDefault="00851098">
            <w:pPr>
              <w:jc w:val="center"/>
              <w:rPr>
                <w:sz w:val="20"/>
                <w:szCs w:val="20"/>
              </w:rPr>
            </w:pPr>
          </w:p>
        </w:tc>
        <w:tc>
          <w:tcPr>
            <w:tcW w:w="1278" w:type="dxa"/>
            <w:vMerge/>
            <w:tcBorders>
              <w:left w:val="nil"/>
              <w:right w:val="single" w:sz="4" w:space="0" w:color="auto"/>
            </w:tcBorders>
            <w:vAlign w:val="center"/>
          </w:tcPr>
          <w:p w:rsidR="00851098" w:rsidRDefault="00851098">
            <w:pPr>
              <w:jc w:val="center"/>
              <w:rPr>
                <w:sz w:val="20"/>
                <w:szCs w:val="20"/>
              </w:rPr>
            </w:pPr>
          </w:p>
        </w:tc>
        <w:tc>
          <w:tcPr>
            <w:tcW w:w="1279" w:type="dxa"/>
            <w:vMerge/>
            <w:tcBorders>
              <w:left w:val="nil"/>
              <w:right w:val="single" w:sz="4" w:space="0" w:color="auto"/>
            </w:tcBorders>
            <w:vAlign w:val="center"/>
          </w:tcPr>
          <w:p w:rsidR="00851098" w:rsidRDefault="00851098">
            <w:pPr>
              <w:jc w:val="center"/>
              <w:rPr>
                <w:sz w:val="20"/>
                <w:szCs w:val="20"/>
              </w:rPr>
            </w:pPr>
          </w:p>
        </w:tc>
        <w:tc>
          <w:tcPr>
            <w:tcW w:w="1276" w:type="dxa"/>
            <w:vMerge/>
            <w:tcBorders>
              <w:left w:val="nil"/>
              <w:right w:val="single" w:sz="4" w:space="0" w:color="auto"/>
            </w:tcBorders>
          </w:tcPr>
          <w:p w:rsidR="00851098" w:rsidRDefault="00851098">
            <w:pPr>
              <w:jc w:val="center"/>
              <w:rPr>
                <w:sz w:val="20"/>
                <w:szCs w:val="20"/>
              </w:rPr>
            </w:pPr>
          </w:p>
        </w:tc>
        <w:tc>
          <w:tcPr>
            <w:tcW w:w="1276" w:type="dxa"/>
            <w:vMerge/>
            <w:tcBorders>
              <w:left w:val="single" w:sz="4" w:space="0" w:color="auto"/>
              <w:right w:val="single" w:sz="4" w:space="0" w:color="auto"/>
            </w:tcBorders>
          </w:tcPr>
          <w:p w:rsidR="00851098" w:rsidRDefault="00851098">
            <w:pPr>
              <w:jc w:val="center"/>
              <w:rPr>
                <w:sz w:val="20"/>
                <w:szCs w:val="20"/>
              </w:rPr>
            </w:pPr>
          </w:p>
        </w:tc>
      </w:tr>
      <w:tr w:rsidR="00851098" w:rsidTr="00425833">
        <w:trPr>
          <w:trHeight w:val="422"/>
        </w:trPr>
        <w:tc>
          <w:tcPr>
            <w:tcW w:w="1427" w:type="dxa"/>
            <w:vMerge/>
            <w:tcBorders>
              <w:left w:val="single" w:sz="4" w:space="0" w:color="auto"/>
              <w:bottom w:val="single" w:sz="4" w:space="0" w:color="auto"/>
              <w:right w:val="single" w:sz="4" w:space="0" w:color="000000"/>
            </w:tcBorders>
            <w:vAlign w:val="center"/>
          </w:tcPr>
          <w:p w:rsidR="00851098" w:rsidRDefault="00851098">
            <w:pPr>
              <w:jc w:val="center"/>
              <w:rPr>
                <w:sz w:val="20"/>
                <w:szCs w:val="20"/>
              </w:rPr>
            </w:pPr>
          </w:p>
        </w:tc>
        <w:tc>
          <w:tcPr>
            <w:tcW w:w="1413" w:type="dxa"/>
            <w:vMerge/>
            <w:tcBorders>
              <w:left w:val="nil"/>
              <w:bottom w:val="single" w:sz="4" w:space="0" w:color="auto"/>
              <w:right w:val="single" w:sz="4" w:space="0" w:color="auto"/>
            </w:tcBorders>
            <w:vAlign w:val="center"/>
          </w:tcPr>
          <w:p w:rsidR="00851098" w:rsidRDefault="00851098">
            <w:pPr>
              <w:jc w:val="center"/>
            </w:pPr>
          </w:p>
        </w:tc>
        <w:tc>
          <w:tcPr>
            <w:tcW w:w="995" w:type="dxa"/>
            <w:vMerge/>
            <w:tcBorders>
              <w:left w:val="nil"/>
              <w:bottom w:val="single" w:sz="4" w:space="0" w:color="auto"/>
              <w:right w:val="single" w:sz="4" w:space="0" w:color="auto"/>
            </w:tcBorders>
            <w:vAlign w:val="center"/>
          </w:tcPr>
          <w:p w:rsidR="00851098" w:rsidRDefault="00851098">
            <w:pPr>
              <w:jc w:val="center"/>
              <w:rPr>
                <w:sz w:val="20"/>
                <w:szCs w:val="20"/>
              </w:rPr>
            </w:pPr>
          </w:p>
        </w:tc>
        <w:tc>
          <w:tcPr>
            <w:tcW w:w="2417" w:type="dxa"/>
            <w:tcBorders>
              <w:top w:val="single" w:sz="4" w:space="0" w:color="auto"/>
              <w:left w:val="nil"/>
              <w:bottom w:val="single" w:sz="4" w:space="0" w:color="auto"/>
              <w:right w:val="single" w:sz="4" w:space="0" w:color="auto"/>
            </w:tcBorders>
            <w:vAlign w:val="center"/>
          </w:tcPr>
          <w:p w:rsidR="00851098" w:rsidRPr="00513758" w:rsidRDefault="003B3FA6" w:rsidP="00513758">
            <w:pPr>
              <w:rPr>
                <w:sz w:val="20"/>
                <w:szCs w:val="20"/>
              </w:rPr>
            </w:pPr>
            <w:proofErr w:type="spellStart"/>
            <w:r w:rsidRPr="00513758">
              <w:rPr>
                <w:sz w:val="20"/>
                <w:szCs w:val="20"/>
              </w:rPr>
              <w:t>вх</w:t>
            </w:r>
            <w:proofErr w:type="spellEnd"/>
            <w:r w:rsidRPr="00513758">
              <w:rPr>
                <w:sz w:val="20"/>
                <w:szCs w:val="20"/>
              </w:rPr>
              <w:t xml:space="preserve">. № </w:t>
            </w:r>
            <w:r w:rsidR="00425833" w:rsidRPr="00513758">
              <w:rPr>
                <w:sz w:val="20"/>
                <w:szCs w:val="20"/>
              </w:rPr>
              <w:t>1</w:t>
            </w:r>
            <w:r w:rsidRPr="00513758">
              <w:rPr>
                <w:sz w:val="20"/>
                <w:szCs w:val="20"/>
              </w:rPr>
              <w:t xml:space="preserve">3 </w:t>
            </w:r>
            <w:r w:rsidR="00F306DB" w:rsidRPr="00513758">
              <w:rPr>
                <w:sz w:val="20"/>
                <w:szCs w:val="20"/>
              </w:rPr>
              <w:t>КП №544541 от 09.02.2024</w:t>
            </w:r>
          </w:p>
        </w:tc>
        <w:tc>
          <w:tcPr>
            <w:tcW w:w="2552" w:type="dxa"/>
            <w:tcBorders>
              <w:top w:val="single" w:sz="4" w:space="0" w:color="auto"/>
              <w:left w:val="nil"/>
              <w:bottom w:val="single" w:sz="4" w:space="0" w:color="auto"/>
              <w:right w:val="single" w:sz="4" w:space="0" w:color="auto"/>
            </w:tcBorders>
            <w:vAlign w:val="center"/>
          </w:tcPr>
          <w:p w:rsidR="00851098" w:rsidRDefault="00F306DB">
            <w:pPr>
              <w:jc w:val="center"/>
              <w:rPr>
                <w:sz w:val="20"/>
                <w:szCs w:val="20"/>
              </w:rPr>
            </w:pPr>
            <w:r>
              <w:rPr>
                <w:sz w:val="20"/>
                <w:szCs w:val="20"/>
              </w:rPr>
              <w:t>2 917,00</w:t>
            </w:r>
          </w:p>
        </w:tc>
        <w:tc>
          <w:tcPr>
            <w:tcW w:w="1267" w:type="dxa"/>
            <w:vMerge/>
            <w:tcBorders>
              <w:left w:val="nil"/>
              <w:bottom w:val="single" w:sz="4" w:space="0" w:color="auto"/>
              <w:right w:val="single" w:sz="4" w:space="0" w:color="auto"/>
            </w:tcBorders>
            <w:vAlign w:val="center"/>
          </w:tcPr>
          <w:p w:rsidR="00851098" w:rsidRDefault="00851098">
            <w:pPr>
              <w:jc w:val="center"/>
              <w:rPr>
                <w:sz w:val="20"/>
                <w:szCs w:val="20"/>
              </w:rPr>
            </w:pPr>
          </w:p>
        </w:tc>
        <w:tc>
          <w:tcPr>
            <w:tcW w:w="1278" w:type="dxa"/>
            <w:vMerge/>
            <w:tcBorders>
              <w:left w:val="nil"/>
              <w:bottom w:val="single" w:sz="4" w:space="0" w:color="auto"/>
              <w:right w:val="single" w:sz="4" w:space="0" w:color="auto"/>
            </w:tcBorders>
            <w:vAlign w:val="center"/>
          </w:tcPr>
          <w:p w:rsidR="00851098" w:rsidRDefault="00851098">
            <w:pPr>
              <w:jc w:val="center"/>
              <w:rPr>
                <w:sz w:val="20"/>
                <w:szCs w:val="20"/>
              </w:rPr>
            </w:pPr>
          </w:p>
        </w:tc>
        <w:tc>
          <w:tcPr>
            <w:tcW w:w="1279" w:type="dxa"/>
            <w:vMerge/>
            <w:tcBorders>
              <w:left w:val="nil"/>
              <w:bottom w:val="single" w:sz="4" w:space="0" w:color="auto"/>
              <w:right w:val="single" w:sz="4" w:space="0" w:color="auto"/>
            </w:tcBorders>
            <w:vAlign w:val="center"/>
          </w:tcPr>
          <w:p w:rsidR="00851098" w:rsidRDefault="00851098">
            <w:pPr>
              <w:jc w:val="center"/>
              <w:rPr>
                <w:sz w:val="20"/>
                <w:szCs w:val="20"/>
              </w:rPr>
            </w:pPr>
          </w:p>
        </w:tc>
        <w:tc>
          <w:tcPr>
            <w:tcW w:w="1276" w:type="dxa"/>
            <w:vMerge/>
            <w:tcBorders>
              <w:left w:val="nil"/>
              <w:bottom w:val="single" w:sz="4" w:space="0" w:color="auto"/>
              <w:right w:val="single" w:sz="4" w:space="0" w:color="auto"/>
            </w:tcBorders>
          </w:tcPr>
          <w:p w:rsidR="00851098" w:rsidRDefault="00851098">
            <w:pPr>
              <w:jc w:val="center"/>
              <w:rPr>
                <w:sz w:val="20"/>
                <w:szCs w:val="20"/>
              </w:rPr>
            </w:pPr>
          </w:p>
        </w:tc>
        <w:tc>
          <w:tcPr>
            <w:tcW w:w="1276" w:type="dxa"/>
            <w:vMerge/>
            <w:tcBorders>
              <w:left w:val="single" w:sz="4" w:space="0" w:color="auto"/>
              <w:bottom w:val="single" w:sz="4" w:space="0" w:color="auto"/>
              <w:right w:val="single" w:sz="4" w:space="0" w:color="auto"/>
            </w:tcBorders>
          </w:tcPr>
          <w:p w:rsidR="00851098" w:rsidRDefault="00851098">
            <w:pPr>
              <w:jc w:val="center"/>
              <w:rPr>
                <w:sz w:val="20"/>
                <w:szCs w:val="20"/>
              </w:rPr>
            </w:pPr>
          </w:p>
        </w:tc>
      </w:tr>
      <w:tr w:rsidR="00F306DB" w:rsidTr="00425833">
        <w:trPr>
          <w:trHeight w:val="291"/>
        </w:trPr>
        <w:tc>
          <w:tcPr>
            <w:tcW w:w="1427" w:type="dxa"/>
            <w:vMerge w:val="restart"/>
            <w:tcBorders>
              <w:top w:val="single" w:sz="4" w:space="0" w:color="auto"/>
              <w:left w:val="single" w:sz="4" w:space="0" w:color="auto"/>
              <w:bottom w:val="single" w:sz="4" w:space="0" w:color="auto"/>
              <w:right w:val="single" w:sz="4" w:space="0" w:color="000000"/>
            </w:tcBorders>
            <w:vAlign w:val="center"/>
            <w:hideMark/>
          </w:tcPr>
          <w:p w:rsidR="00F306DB" w:rsidRDefault="00F306DB">
            <w:pPr>
              <w:jc w:val="center"/>
              <w:rPr>
                <w:sz w:val="20"/>
                <w:szCs w:val="20"/>
              </w:rPr>
            </w:pPr>
            <w:r w:rsidRPr="00F306DB">
              <w:rPr>
                <w:sz w:val="20"/>
                <w:szCs w:val="20"/>
              </w:rPr>
              <w:t>31.09.11.120</w:t>
            </w:r>
          </w:p>
        </w:tc>
        <w:tc>
          <w:tcPr>
            <w:tcW w:w="1413" w:type="dxa"/>
            <w:vMerge w:val="restart"/>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r w:rsidRPr="00F306DB">
              <w:rPr>
                <w:sz w:val="20"/>
                <w:szCs w:val="20"/>
              </w:rPr>
              <w:t>Стеллаж библиотечный¹ тип 2</w:t>
            </w:r>
          </w:p>
        </w:tc>
        <w:tc>
          <w:tcPr>
            <w:tcW w:w="995" w:type="dxa"/>
            <w:vMerge w:val="restart"/>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proofErr w:type="spellStart"/>
            <w:proofErr w:type="gramStart"/>
            <w:r>
              <w:rPr>
                <w:sz w:val="20"/>
                <w:szCs w:val="20"/>
              </w:rPr>
              <w:t>шт</w:t>
            </w:r>
            <w:proofErr w:type="spellEnd"/>
            <w:proofErr w:type="gramEnd"/>
          </w:p>
        </w:tc>
        <w:tc>
          <w:tcPr>
            <w:tcW w:w="2417" w:type="dxa"/>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r>
              <w:rPr>
                <w:sz w:val="20"/>
                <w:szCs w:val="20"/>
              </w:rPr>
              <w:t>2781482087023000003 от 14.07.2023</w:t>
            </w:r>
          </w:p>
        </w:tc>
        <w:tc>
          <w:tcPr>
            <w:tcW w:w="2552" w:type="dxa"/>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r>
              <w:rPr>
                <w:sz w:val="20"/>
                <w:szCs w:val="20"/>
              </w:rPr>
              <w:t>10 602,89</w:t>
            </w:r>
          </w:p>
        </w:tc>
        <w:tc>
          <w:tcPr>
            <w:tcW w:w="1267" w:type="dxa"/>
            <w:vMerge w:val="restart"/>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r>
              <w:rPr>
                <w:sz w:val="20"/>
                <w:szCs w:val="20"/>
              </w:rPr>
              <w:t>366,51</w:t>
            </w:r>
          </w:p>
        </w:tc>
        <w:tc>
          <w:tcPr>
            <w:tcW w:w="1278" w:type="dxa"/>
            <w:vMerge w:val="restart"/>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r>
              <w:rPr>
                <w:sz w:val="20"/>
                <w:szCs w:val="20"/>
              </w:rPr>
              <w:t>3,45</w:t>
            </w:r>
          </w:p>
        </w:tc>
        <w:tc>
          <w:tcPr>
            <w:tcW w:w="1279" w:type="dxa"/>
            <w:vMerge w:val="restart"/>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r>
              <w:rPr>
                <w:sz w:val="20"/>
                <w:szCs w:val="20"/>
              </w:rPr>
              <w:t>10 619,45</w:t>
            </w:r>
          </w:p>
        </w:tc>
        <w:tc>
          <w:tcPr>
            <w:tcW w:w="1276" w:type="dxa"/>
            <w:vMerge w:val="restart"/>
            <w:tcBorders>
              <w:top w:val="single" w:sz="4" w:space="0" w:color="auto"/>
              <w:left w:val="nil"/>
              <w:bottom w:val="single" w:sz="4" w:space="0" w:color="auto"/>
              <w:right w:val="single" w:sz="4" w:space="0" w:color="auto"/>
            </w:tcBorders>
            <w:vAlign w:val="center"/>
            <w:hideMark/>
          </w:tcPr>
          <w:p w:rsidR="00F306DB" w:rsidRDefault="00F306DB">
            <w:pPr>
              <w:widowControl w:val="0"/>
              <w:jc w:val="center"/>
              <w:rPr>
                <w:rFonts w:eastAsia="Courier New"/>
                <w:sz w:val="20"/>
                <w:szCs w:val="20"/>
                <w:lang w:bidi="ru-RU"/>
              </w:rPr>
            </w:pPr>
            <w:r>
              <w:rPr>
                <w:sz w:val="20"/>
                <w:szCs w:val="20"/>
              </w:rPr>
              <w:t>6</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06DB" w:rsidRDefault="00F306DB">
            <w:pPr>
              <w:widowControl w:val="0"/>
              <w:jc w:val="center"/>
              <w:rPr>
                <w:rFonts w:eastAsia="Courier New"/>
                <w:sz w:val="20"/>
                <w:szCs w:val="20"/>
                <w:lang w:bidi="ru-RU"/>
              </w:rPr>
            </w:pPr>
            <w:r>
              <w:rPr>
                <w:rFonts w:eastAsia="Courier New"/>
                <w:sz w:val="20"/>
                <w:szCs w:val="20"/>
                <w:lang w:bidi="ru-RU"/>
              </w:rPr>
              <w:t>63 716,70</w:t>
            </w:r>
          </w:p>
        </w:tc>
      </w:tr>
      <w:tr w:rsidR="00F306DB" w:rsidTr="00425833">
        <w:trPr>
          <w:trHeight w:val="288"/>
        </w:trPr>
        <w:tc>
          <w:tcPr>
            <w:tcW w:w="1427" w:type="dxa"/>
            <w:vMerge/>
            <w:tcBorders>
              <w:top w:val="single" w:sz="4" w:space="0" w:color="auto"/>
              <w:left w:val="single" w:sz="4" w:space="0" w:color="auto"/>
              <w:bottom w:val="single" w:sz="4" w:space="0" w:color="auto"/>
              <w:right w:val="single" w:sz="4" w:space="0" w:color="000000"/>
            </w:tcBorders>
            <w:vAlign w:val="center"/>
            <w:hideMark/>
          </w:tcPr>
          <w:p w:rsidR="00F306DB" w:rsidRDefault="00F306DB">
            <w:pPr>
              <w:rPr>
                <w:sz w:val="20"/>
                <w:szCs w:val="20"/>
              </w:rPr>
            </w:pPr>
          </w:p>
        </w:tc>
        <w:tc>
          <w:tcPr>
            <w:tcW w:w="1413" w:type="dxa"/>
            <w:vMerge/>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p>
        </w:tc>
        <w:tc>
          <w:tcPr>
            <w:tcW w:w="995" w:type="dxa"/>
            <w:vMerge/>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p>
        </w:tc>
        <w:tc>
          <w:tcPr>
            <w:tcW w:w="2417" w:type="dxa"/>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r>
              <w:rPr>
                <w:sz w:val="20"/>
                <w:szCs w:val="20"/>
              </w:rPr>
              <w:t>2782200565322000048 от 07.10.2022</w:t>
            </w:r>
          </w:p>
        </w:tc>
        <w:tc>
          <w:tcPr>
            <w:tcW w:w="2552" w:type="dxa"/>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r>
              <w:rPr>
                <w:sz w:val="20"/>
                <w:szCs w:val="20"/>
              </w:rPr>
              <w:t>10 739,90</w:t>
            </w:r>
          </w:p>
        </w:tc>
        <w:tc>
          <w:tcPr>
            <w:tcW w:w="1267"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8"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9"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6"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sz w:val="20"/>
                <w:szCs w:val="20"/>
                <w:lang w:bidi="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306DB" w:rsidRDefault="00F306DB">
            <w:pPr>
              <w:rPr>
                <w:rFonts w:eastAsia="Courier New"/>
                <w:sz w:val="20"/>
                <w:szCs w:val="20"/>
                <w:lang w:bidi="ru-RU"/>
              </w:rPr>
            </w:pPr>
          </w:p>
        </w:tc>
      </w:tr>
      <w:tr w:rsidR="00F306DB" w:rsidTr="00425833">
        <w:trPr>
          <w:trHeight w:val="288"/>
        </w:trPr>
        <w:tc>
          <w:tcPr>
            <w:tcW w:w="1427" w:type="dxa"/>
            <w:vMerge/>
            <w:tcBorders>
              <w:top w:val="single" w:sz="4" w:space="0" w:color="auto"/>
              <w:left w:val="single" w:sz="4" w:space="0" w:color="auto"/>
              <w:bottom w:val="single" w:sz="4" w:space="0" w:color="auto"/>
              <w:right w:val="single" w:sz="4" w:space="0" w:color="000000"/>
            </w:tcBorders>
            <w:vAlign w:val="center"/>
            <w:hideMark/>
          </w:tcPr>
          <w:p w:rsidR="00F306DB" w:rsidRDefault="00F306DB">
            <w:pPr>
              <w:rPr>
                <w:sz w:val="20"/>
                <w:szCs w:val="20"/>
              </w:rPr>
            </w:pPr>
          </w:p>
        </w:tc>
        <w:tc>
          <w:tcPr>
            <w:tcW w:w="1413" w:type="dxa"/>
            <w:vMerge/>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p>
        </w:tc>
        <w:tc>
          <w:tcPr>
            <w:tcW w:w="995" w:type="dxa"/>
            <w:vMerge/>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p>
        </w:tc>
        <w:tc>
          <w:tcPr>
            <w:tcW w:w="2417" w:type="dxa"/>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r>
              <w:rPr>
                <w:sz w:val="20"/>
                <w:szCs w:val="20"/>
              </w:rPr>
              <w:t>Экранная копия от 07.11.2023 № 04-8678/23-0-0</w:t>
            </w:r>
          </w:p>
        </w:tc>
        <w:tc>
          <w:tcPr>
            <w:tcW w:w="2552" w:type="dxa"/>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r>
              <w:rPr>
                <w:sz w:val="20"/>
                <w:szCs w:val="20"/>
              </w:rPr>
              <w:t>10 130,00</w:t>
            </w:r>
          </w:p>
        </w:tc>
        <w:tc>
          <w:tcPr>
            <w:tcW w:w="1267"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8"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9"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6"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sz w:val="20"/>
                <w:szCs w:val="20"/>
                <w:lang w:bidi="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306DB" w:rsidRDefault="00F306DB">
            <w:pPr>
              <w:rPr>
                <w:rFonts w:eastAsia="Courier New"/>
                <w:sz w:val="20"/>
                <w:szCs w:val="20"/>
                <w:lang w:bidi="ru-RU"/>
              </w:rPr>
            </w:pPr>
          </w:p>
        </w:tc>
      </w:tr>
      <w:tr w:rsidR="00F306DB" w:rsidTr="00425833">
        <w:trPr>
          <w:trHeight w:val="288"/>
        </w:trPr>
        <w:tc>
          <w:tcPr>
            <w:tcW w:w="1427" w:type="dxa"/>
            <w:vMerge/>
            <w:tcBorders>
              <w:top w:val="single" w:sz="4" w:space="0" w:color="auto"/>
              <w:left w:val="single" w:sz="4" w:space="0" w:color="auto"/>
              <w:bottom w:val="single" w:sz="4" w:space="0" w:color="auto"/>
              <w:right w:val="single" w:sz="4" w:space="0" w:color="000000"/>
            </w:tcBorders>
            <w:vAlign w:val="center"/>
            <w:hideMark/>
          </w:tcPr>
          <w:p w:rsidR="00F306DB" w:rsidRDefault="00F306DB">
            <w:pPr>
              <w:rPr>
                <w:sz w:val="20"/>
                <w:szCs w:val="20"/>
              </w:rPr>
            </w:pPr>
          </w:p>
        </w:tc>
        <w:tc>
          <w:tcPr>
            <w:tcW w:w="1413" w:type="dxa"/>
            <w:vMerge/>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p>
        </w:tc>
        <w:tc>
          <w:tcPr>
            <w:tcW w:w="995" w:type="dxa"/>
            <w:vMerge/>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p>
        </w:tc>
        <w:tc>
          <w:tcPr>
            <w:tcW w:w="2417" w:type="dxa"/>
            <w:tcBorders>
              <w:top w:val="single" w:sz="4" w:space="0" w:color="auto"/>
              <w:left w:val="nil"/>
              <w:bottom w:val="single" w:sz="4" w:space="0" w:color="auto"/>
              <w:right w:val="single" w:sz="4" w:space="0" w:color="auto"/>
            </w:tcBorders>
            <w:vAlign w:val="center"/>
            <w:hideMark/>
          </w:tcPr>
          <w:p w:rsidR="00F306DB" w:rsidRDefault="00F306DB">
            <w:pPr>
              <w:rPr>
                <w:sz w:val="20"/>
                <w:szCs w:val="20"/>
              </w:rPr>
            </w:pPr>
            <w:r>
              <w:rPr>
                <w:sz w:val="20"/>
                <w:szCs w:val="20"/>
              </w:rPr>
              <w:t>Ответ на запрос от 24.11.2023 № 04-9511/23-0-0</w:t>
            </w:r>
          </w:p>
        </w:tc>
        <w:tc>
          <w:tcPr>
            <w:tcW w:w="2552" w:type="dxa"/>
            <w:tcBorders>
              <w:top w:val="single" w:sz="4" w:space="0" w:color="auto"/>
              <w:left w:val="nil"/>
              <w:bottom w:val="single" w:sz="4" w:space="0" w:color="auto"/>
              <w:right w:val="single" w:sz="4" w:space="0" w:color="auto"/>
            </w:tcBorders>
            <w:vAlign w:val="center"/>
            <w:hideMark/>
          </w:tcPr>
          <w:p w:rsidR="00F306DB" w:rsidRDefault="00F306DB">
            <w:pPr>
              <w:jc w:val="center"/>
              <w:rPr>
                <w:sz w:val="20"/>
                <w:szCs w:val="20"/>
              </w:rPr>
            </w:pPr>
            <w:r>
              <w:rPr>
                <w:sz w:val="20"/>
                <w:szCs w:val="20"/>
              </w:rPr>
              <w:t>11 005,00</w:t>
            </w:r>
          </w:p>
        </w:tc>
        <w:tc>
          <w:tcPr>
            <w:tcW w:w="1267"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8"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9"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color w:val="000000"/>
                <w:sz w:val="20"/>
                <w:szCs w:val="20"/>
                <w:lang w:bidi="ru-RU"/>
              </w:rPr>
            </w:pPr>
          </w:p>
        </w:tc>
        <w:tc>
          <w:tcPr>
            <w:tcW w:w="1276" w:type="dxa"/>
            <w:vMerge/>
            <w:tcBorders>
              <w:top w:val="single" w:sz="4" w:space="0" w:color="auto"/>
              <w:left w:val="nil"/>
              <w:bottom w:val="single" w:sz="4" w:space="0" w:color="auto"/>
              <w:right w:val="single" w:sz="4" w:space="0" w:color="auto"/>
            </w:tcBorders>
            <w:vAlign w:val="center"/>
            <w:hideMark/>
          </w:tcPr>
          <w:p w:rsidR="00F306DB" w:rsidRDefault="00F306DB">
            <w:pPr>
              <w:rPr>
                <w:rFonts w:eastAsia="Courier New"/>
                <w:sz w:val="20"/>
                <w:szCs w:val="20"/>
                <w:lang w:bidi="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306DB" w:rsidRDefault="00F306DB">
            <w:pPr>
              <w:rPr>
                <w:rFonts w:eastAsia="Courier New"/>
                <w:sz w:val="20"/>
                <w:szCs w:val="20"/>
                <w:lang w:bidi="ru-RU"/>
              </w:rPr>
            </w:pPr>
          </w:p>
        </w:tc>
      </w:tr>
      <w:tr w:rsidR="00A04776" w:rsidTr="00425833">
        <w:trPr>
          <w:trHeight w:val="90"/>
        </w:trPr>
        <w:tc>
          <w:tcPr>
            <w:tcW w:w="1427" w:type="dxa"/>
            <w:vMerge w:val="restart"/>
            <w:tcBorders>
              <w:top w:val="single" w:sz="4" w:space="0" w:color="auto"/>
              <w:left w:val="single" w:sz="4" w:space="0" w:color="auto"/>
              <w:right w:val="single" w:sz="4" w:space="0" w:color="auto"/>
            </w:tcBorders>
            <w:vAlign w:val="center"/>
          </w:tcPr>
          <w:p w:rsidR="00A04776" w:rsidRDefault="00A04776">
            <w:pPr>
              <w:jc w:val="center"/>
              <w:rPr>
                <w:sz w:val="20"/>
                <w:szCs w:val="20"/>
              </w:rPr>
            </w:pPr>
            <w:r w:rsidRPr="00A04776">
              <w:rPr>
                <w:sz w:val="20"/>
                <w:szCs w:val="20"/>
              </w:rPr>
              <w:t>16.23.19.000</w:t>
            </w:r>
          </w:p>
        </w:tc>
        <w:tc>
          <w:tcPr>
            <w:tcW w:w="1413" w:type="dxa"/>
            <w:vMerge w:val="restart"/>
            <w:tcBorders>
              <w:top w:val="single" w:sz="4" w:space="0" w:color="auto"/>
              <w:left w:val="single" w:sz="4" w:space="0" w:color="auto"/>
              <w:right w:val="single" w:sz="4" w:space="0" w:color="auto"/>
            </w:tcBorders>
            <w:vAlign w:val="center"/>
          </w:tcPr>
          <w:p w:rsidR="00A04776" w:rsidRDefault="00A04776">
            <w:pPr>
              <w:jc w:val="center"/>
              <w:rPr>
                <w:sz w:val="20"/>
                <w:szCs w:val="20"/>
              </w:rPr>
            </w:pPr>
            <w:r w:rsidRPr="00A04776">
              <w:rPr>
                <w:sz w:val="20"/>
                <w:szCs w:val="20"/>
              </w:rPr>
              <w:t>Стремянка тип 4</w:t>
            </w:r>
          </w:p>
        </w:tc>
        <w:tc>
          <w:tcPr>
            <w:tcW w:w="995" w:type="dxa"/>
            <w:vMerge w:val="restart"/>
            <w:tcBorders>
              <w:top w:val="single" w:sz="4" w:space="0" w:color="auto"/>
              <w:left w:val="single" w:sz="4" w:space="0" w:color="auto"/>
              <w:right w:val="single" w:sz="4" w:space="0" w:color="auto"/>
            </w:tcBorders>
            <w:vAlign w:val="center"/>
          </w:tcPr>
          <w:p w:rsidR="00A04776" w:rsidRDefault="00A04776">
            <w:pPr>
              <w:jc w:val="center"/>
              <w:rPr>
                <w:sz w:val="20"/>
                <w:szCs w:val="20"/>
              </w:rPr>
            </w:pPr>
            <w:proofErr w:type="spellStart"/>
            <w:proofErr w:type="gramStart"/>
            <w:r>
              <w:rPr>
                <w:sz w:val="20"/>
                <w:szCs w:val="20"/>
              </w:rPr>
              <w:t>шт</w:t>
            </w:r>
            <w:proofErr w:type="spellEnd"/>
            <w:proofErr w:type="gramEnd"/>
          </w:p>
        </w:tc>
        <w:tc>
          <w:tcPr>
            <w:tcW w:w="2417" w:type="dxa"/>
            <w:tcBorders>
              <w:top w:val="single" w:sz="4" w:space="0" w:color="auto"/>
              <w:left w:val="single" w:sz="4" w:space="0" w:color="auto"/>
              <w:bottom w:val="single" w:sz="4" w:space="0" w:color="auto"/>
              <w:right w:val="single" w:sz="4" w:space="0" w:color="auto"/>
            </w:tcBorders>
            <w:vAlign w:val="center"/>
          </w:tcPr>
          <w:p w:rsidR="00A04776" w:rsidRDefault="00A04776">
            <w:pPr>
              <w:rPr>
                <w:sz w:val="20"/>
                <w:szCs w:val="20"/>
              </w:rPr>
            </w:pPr>
            <w:r>
              <w:rPr>
                <w:sz w:val="20"/>
                <w:szCs w:val="20"/>
              </w:rPr>
              <w:t>Экранная копия от 22.11.2023 № 04-9391/23-0-0</w:t>
            </w:r>
          </w:p>
        </w:tc>
        <w:tc>
          <w:tcPr>
            <w:tcW w:w="2552" w:type="dxa"/>
            <w:tcBorders>
              <w:top w:val="single" w:sz="4" w:space="0" w:color="auto"/>
              <w:left w:val="single" w:sz="4" w:space="0" w:color="auto"/>
              <w:bottom w:val="single" w:sz="4" w:space="0" w:color="auto"/>
              <w:right w:val="single" w:sz="4" w:space="0" w:color="auto"/>
            </w:tcBorders>
            <w:vAlign w:val="center"/>
          </w:tcPr>
          <w:p w:rsidR="00A04776" w:rsidRDefault="00A04776">
            <w:pPr>
              <w:jc w:val="center"/>
              <w:rPr>
                <w:sz w:val="20"/>
                <w:szCs w:val="20"/>
              </w:rPr>
            </w:pPr>
            <w:r>
              <w:rPr>
                <w:sz w:val="20"/>
                <w:szCs w:val="20"/>
              </w:rPr>
              <w:t>5300,00</w:t>
            </w:r>
          </w:p>
        </w:tc>
        <w:tc>
          <w:tcPr>
            <w:tcW w:w="1267" w:type="dxa"/>
            <w:vMerge w:val="restart"/>
            <w:tcBorders>
              <w:top w:val="single" w:sz="4" w:space="0" w:color="auto"/>
              <w:left w:val="single" w:sz="4" w:space="0" w:color="auto"/>
              <w:right w:val="single" w:sz="4" w:space="0" w:color="auto"/>
            </w:tcBorders>
            <w:vAlign w:val="center"/>
          </w:tcPr>
          <w:p w:rsidR="00A04776" w:rsidRDefault="00A04776">
            <w:pPr>
              <w:jc w:val="center"/>
              <w:rPr>
                <w:sz w:val="20"/>
                <w:szCs w:val="20"/>
              </w:rPr>
            </w:pPr>
            <w:r>
              <w:rPr>
                <w:sz w:val="20"/>
                <w:szCs w:val="20"/>
              </w:rPr>
              <w:t>713,56</w:t>
            </w:r>
          </w:p>
        </w:tc>
        <w:tc>
          <w:tcPr>
            <w:tcW w:w="1278" w:type="dxa"/>
            <w:vMerge w:val="restart"/>
            <w:tcBorders>
              <w:top w:val="single" w:sz="4" w:space="0" w:color="auto"/>
              <w:left w:val="single" w:sz="4" w:space="0" w:color="auto"/>
              <w:right w:val="single" w:sz="4" w:space="0" w:color="auto"/>
            </w:tcBorders>
            <w:vAlign w:val="center"/>
          </w:tcPr>
          <w:p w:rsidR="00A04776" w:rsidRDefault="00A04776">
            <w:pPr>
              <w:jc w:val="center"/>
              <w:rPr>
                <w:sz w:val="20"/>
                <w:szCs w:val="20"/>
              </w:rPr>
            </w:pPr>
            <w:r>
              <w:rPr>
                <w:sz w:val="20"/>
                <w:szCs w:val="20"/>
              </w:rPr>
              <w:t>12,04</w:t>
            </w:r>
          </w:p>
        </w:tc>
        <w:tc>
          <w:tcPr>
            <w:tcW w:w="1279" w:type="dxa"/>
            <w:vMerge w:val="restart"/>
            <w:tcBorders>
              <w:top w:val="single" w:sz="4" w:space="0" w:color="auto"/>
              <w:left w:val="single" w:sz="4" w:space="0" w:color="auto"/>
              <w:right w:val="single" w:sz="4" w:space="0" w:color="auto"/>
            </w:tcBorders>
            <w:vAlign w:val="center"/>
          </w:tcPr>
          <w:p w:rsidR="00A04776" w:rsidRDefault="00A04776">
            <w:pPr>
              <w:jc w:val="center"/>
              <w:rPr>
                <w:sz w:val="20"/>
                <w:szCs w:val="20"/>
              </w:rPr>
            </w:pPr>
            <w:r>
              <w:rPr>
                <w:sz w:val="20"/>
                <w:szCs w:val="20"/>
              </w:rPr>
              <w:t>5 925,00</w:t>
            </w:r>
          </w:p>
        </w:tc>
        <w:tc>
          <w:tcPr>
            <w:tcW w:w="1276" w:type="dxa"/>
            <w:vMerge w:val="restart"/>
            <w:tcBorders>
              <w:top w:val="single" w:sz="4" w:space="0" w:color="auto"/>
              <w:left w:val="single" w:sz="4" w:space="0" w:color="auto"/>
              <w:right w:val="single" w:sz="4" w:space="0" w:color="auto"/>
            </w:tcBorders>
            <w:vAlign w:val="center"/>
          </w:tcPr>
          <w:p w:rsidR="00A04776" w:rsidRDefault="00A04776">
            <w:pPr>
              <w:jc w:val="center"/>
              <w:rPr>
                <w:sz w:val="20"/>
                <w:szCs w:val="20"/>
              </w:rPr>
            </w:pPr>
            <w:r>
              <w:rPr>
                <w:sz w:val="20"/>
                <w:szCs w:val="20"/>
              </w:rPr>
              <w:t>1</w:t>
            </w:r>
          </w:p>
        </w:tc>
        <w:tc>
          <w:tcPr>
            <w:tcW w:w="1276" w:type="dxa"/>
            <w:vMerge w:val="restart"/>
            <w:tcBorders>
              <w:top w:val="single" w:sz="4" w:space="0" w:color="auto"/>
              <w:left w:val="single" w:sz="4" w:space="0" w:color="auto"/>
              <w:right w:val="single" w:sz="4" w:space="0" w:color="auto"/>
            </w:tcBorders>
            <w:vAlign w:val="center"/>
          </w:tcPr>
          <w:p w:rsidR="00A04776" w:rsidRDefault="00A04776" w:rsidP="006678E9">
            <w:pPr>
              <w:jc w:val="center"/>
              <w:rPr>
                <w:sz w:val="20"/>
                <w:szCs w:val="20"/>
              </w:rPr>
            </w:pPr>
            <w:r>
              <w:rPr>
                <w:sz w:val="20"/>
                <w:szCs w:val="20"/>
              </w:rPr>
              <w:t>5 925,00</w:t>
            </w:r>
          </w:p>
        </w:tc>
      </w:tr>
      <w:tr w:rsidR="00A04776" w:rsidTr="00425833">
        <w:trPr>
          <w:trHeight w:val="89"/>
        </w:trPr>
        <w:tc>
          <w:tcPr>
            <w:tcW w:w="1427" w:type="dxa"/>
            <w:vMerge/>
            <w:tcBorders>
              <w:left w:val="single" w:sz="4" w:space="0" w:color="auto"/>
              <w:right w:val="single" w:sz="4" w:space="0" w:color="auto"/>
            </w:tcBorders>
            <w:vAlign w:val="center"/>
          </w:tcPr>
          <w:p w:rsidR="00A04776" w:rsidRPr="00A04776" w:rsidRDefault="00A04776">
            <w:pPr>
              <w:jc w:val="center"/>
              <w:rPr>
                <w:sz w:val="20"/>
                <w:szCs w:val="20"/>
              </w:rPr>
            </w:pPr>
          </w:p>
        </w:tc>
        <w:tc>
          <w:tcPr>
            <w:tcW w:w="1413" w:type="dxa"/>
            <w:vMerge/>
            <w:tcBorders>
              <w:left w:val="single" w:sz="4" w:space="0" w:color="auto"/>
              <w:right w:val="single" w:sz="4" w:space="0" w:color="auto"/>
            </w:tcBorders>
            <w:vAlign w:val="center"/>
          </w:tcPr>
          <w:p w:rsidR="00A04776" w:rsidRPr="00A04776" w:rsidRDefault="00A04776">
            <w:pPr>
              <w:jc w:val="center"/>
              <w:rPr>
                <w:sz w:val="20"/>
                <w:szCs w:val="20"/>
              </w:rPr>
            </w:pPr>
          </w:p>
        </w:tc>
        <w:tc>
          <w:tcPr>
            <w:tcW w:w="995" w:type="dxa"/>
            <w:vMerge/>
            <w:tcBorders>
              <w:left w:val="single" w:sz="4" w:space="0" w:color="auto"/>
              <w:right w:val="single" w:sz="4" w:space="0" w:color="auto"/>
            </w:tcBorders>
            <w:vAlign w:val="center"/>
          </w:tcPr>
          <w:p w:rsidR="00A04776" w:rsidRDefault="00A04776">
            <w:pPr>
              <w:jc w:val="center"/>
              <w:rPr>
                <w:sz w:val="20"/>
                <w:szCs w:val="20"/>
              </w:rPr>
            </w:pPr>
          </w:p>
        </w:tc>
        <w:tc>
          <w:tcPr>
            <w:tcW w:w="2417" w:type="dxa"/>
            <w:tcBorders>
              <w:top w:val="single" w:sz="4" w:space="0" w:color="auto"/>
              <w:left w:val="single" w:sz="4" w:space="0" w:color="auto"/>
              <w:bottom w:val="single" w:sz="4" w:space="0" w:color="auto"/>
              <w:right w:val="single" w:sz="4" w:space="0" w:color="auto"/>
            </w:tcBorders>
            <w:vAlign w:val="center"/>
          </w:tcPr>
          <w:p w:rsidR="00A04776" w:rsidRDefault="00A04776">
            <w:pPr>
              <w:rPr>
                <w:sz w:val="20"/>
                <w:szCs w:val="20"/>
              </w:rPr>
            </w:pPr>
            <w:r>
              <w:rPr>
                <w:sz w:val="20"/>
                <w:szCs w:val="20"/>
              </w:rPr>
              <w:t>Экранная копия от 22.11.2023 № 04-9397/23-0-0</w:t>
            </w:r>
          </w:p>
        </w:tc>
        <w:tc>
          <w:tcPr>
            <w:tcW w:w="2552" w:type="dxa"/>
            <w:tcBorders>
              <w:top w:val="single" w:sz="4" w:space="0" w:color="auto"/>
              <w:left w:val="single" w:sz="4" w:space="0" w:color="auto"/>
              <w:bottom w:val="single" w:sz="4" w:space="0" w:color="auto"/>
              <w:right w:val="single" w:sz="4" w:space="0" w:color="auto"/>
            </w:tcBorders>
            <w:vAlign w:val="center"/>
          </w:tcPr>
          <w:p w:rsidR="00A04776" w:rsidRDefault="00A04776">
            <w:pPr>
              <w:jc w:val="center"/>
              <w:rPr>
                <w:sz w:val="20"/>
                <w:szCs w:val="20"/>
              </w:rPr>
            </w:pPr>
            <w:r>
              <w:rPr>
                <w:sz w:val="20"/>
                <w:szCs w:val="20"/>
              </w:rPr>
              <w:t>6900,00</w:t>
            </w:r>
          </w:p>
        </w:tc>
        <w:tc>
          <w:tcPr>
            <w:tcW w:w="1267" w:type="dxa"/>
            <w:vMerge/>
            <w:tcBorders>
              <w:left w:val="single" w:sz="4" w:space="0" w:color="auto"/>
              <w:right w:val="single" w:sz="4" w:space="0" w:color="auto"/>
            </w:tcBorders>
            <w:vAlign w:val="center"/>
          </w:tcPr>
          <w:p w:rsidR="00A04776" w:rsidRDefault="00A04776">
            <w:pPr>
              <w:jc w:val="center"/>
              <w:rPr>
                <w:sz w:val="20"/>
                <w:szCs w:val="20"/>
              </w:rPr>
            </w:pPr>
          </w:p>
        </w:tc>
        <w:tc>
          <w:tcPr>
            <w:tcW w:w="1278" w:type="dxa"/>
            <w:vMerge/>
            <w:tcBorders>
              <w:left w:val="single" w:sz="4" w:space="0" w:color="auto"/>
              <w:right w:val="single" w:sz="4" w:space="0" w:color="auto"/>
            </w:tcBorders>
            <w:vAlign w:val="center"/>
          </w:tcPr>
          <w:p w:rsidR="00A04776" w:rsidRDefault="00A04776">
            <w:pPr>
              <w:jc w:val="center"/>
              <w:rPr>
                <w:sz w:val="20"/>
                <w:szCs w:val="20"/>
              </w:rPr>
            </w:pPr>
          </w:p>
        </w:tc>
        <w:tc>
          <w:tcPr>
            <w:tcW w:w="1279" w:type="dxa"/>
            <w:vMerge/>
            <w:tcBorders>
              <w:left w:val="single" w:sz="4" w:space="0" w:color="auto"/>
              <w:right w:val="single" w:sz="4" w:space="0" w:color="auto"/>
            </w:tcBorders>
            <w:vAlign w:val="center"/>
          </w:tcPr>
          <w:p w:rsidR="00A04776" w:rsidRDefault="00A04776">
            <w:pPr>
              <w:jc w:val="center"/>
              <w:rPr>
                <w:sz w:val="20"/>
                <w:szCs w:val="20"/>
              </w:rPr>
            </w:pPr>
          </w:p>
        </w:tc>
        <w:tc>
          <w:tcPr>
            <w:tcW w:w="1276" w:type="dxa"/>
            <w:vMerge/>
            <w:tcBorders>
              <w:left w:val="single" w:sz="4" w:space="0" w:color="auto"/>
              <w:right w:val="single" w:sz="4" w:space="0" w:color="auto"/>
            </w:tcBorders>
            <w:vAlign w:val="center"/>
          </w:tcPr>
          <w:p w:rsidR="00A04776" w:rsidRDefault="00A04776">
            <w:pPr>
              <w:jc w:val="center"/>
              <w:rPr>
                <w:sz w:val="20"/>
                <w:szCs w:val="20"/>
              </w:rPr>
            </w:pPr>
          </w:p>
        </w:tc>
        <w:tc>
          <w:tcPr>
            <w:tcW w:w="1276" w:type="dxa"/>
            <w:vMerge/>
            <w:tcBorders>
              <w:left w:val="single" w:sz="4" w:space="0" w:color="auto"/>
              <w:right w:val="single" w:sz="4" w:space="0" w:color="auto"/>
            </w:tcBorders>
            <w:vAlign w:val="center"/>
          </w:tcPr>
          <w:p w:rsidR="00A04776" w:rsidRDefault="00A04776">
            <w:pPr>
              <w:widowControl w:val="0"/>
              <w:jc w:val="center"/>
              <w:rPr>
                <w:rFonts w:eastAsia="Courier New"/>
                <w:sz w:val="20"/>
                <w:szCs w:val="20"/>
                <w:lang w:bidi="ru-RU"/>
              </w:rPr>
            </w:pPr>
          </w:p>
        </w:tc>
      </w:tr>
      <w:tr w:rsidR="00A04776" w:rsidTr="00425833">
        <w:trPr>
          <w:trHeight w:val="89"/>
        </w:trPr>
        <w:tc>
          <w:tcPr>
            <w:tcW w:w="1427" w:type="dxa"/>
            <w:vMerge/>
            <w:tcBorders>
              <w:left w:val="single" w:sz="4" w:space="0" w:color="auto"/>
              <w:right w:val="single" w:sz="4" w:space="0" w:color="auto"/>
            </w:tcBorders>
            <w:vAlign w:val="center"/>
          </w:tcPr>
          <w:p w:rsidR="00A04776" w:rsidRPr="00A04776" w:rsidRDefault="00A04776">
            <w:pPr>
              <w:jc w:val="center"/>
              <w:rPr>
                <w:sz w:val="20"/>
                <w:szCs w:val="20"/>
              </w:rPr>
            </w:pPr>
          </w:p>
        </w:tc>
        <w:tc>
          <w:tcPr>
            <w:tcW w:w="1413" w:type="dxa"/>
            <w:vMerge/>
            <w:tcBorders>
              <w:left w:val="single" w:sz="4" w:space="0" w:color="auto"/>
              <w:right w:val="single" w:sz="4" w:space="0" w:color="auto"/>
            </w:tcBorders>
            <w:vAlign w:val="center"/>
          </w:tcPr>
          <w:p w:rsidR="00A04776" w:rsidRPr="00A04776" w:rsidRDefault="00A04776">
            <w:pPr>
              <w:jc w:val="center"/>
              <w:rPr>
                <w:sz w:val="20"/>
                <w:szCs w:val="20"/>
              </w:rPr>
            </w:pPr>
          </w:p>
        </w:tc>
        <w:tc>
          <w:tcPr>
            <w:tcW w:w="995" w:type="dxa"/>
            <w:vMerge/>
            <w:tcBorders>
              <w:left w:val="single" w:sz="4" w:space="0" w:color="auto"/>
              <w:right w:val="single" w:sz="4" w:space="0" w:color="auto"/>
            </w:tcBorders>
            <w:vAlign w:val="center"/>
          </w:tcPr>
          <w:p w:rsidR="00A04776" w:rsidRDefault="00A04776">
            <w:pPr>
              <w:jc w:val="center"/>
              <w:rPr>
                <w:sz w:val="20"/>
                <w:szCs w:val="20"/>
              </w:rPr>
            </w:pPr>
          </w:p>
        </w:tc>
        <w:tc>
          <w:tcPr>
            <w:tcW w:w="2417" w:type="dxa"/>
            <w:tcBorders>
              <w:top w:val="single" w:sz="4" w:space="0" w:color="auto"/>
              <w:left w:val="single" w:sz="4" w:space="0" w:color="auto"/>
              <w:bottom w:val="single" w:sz="4" w:space="0" w:color="auto"/>
              <w:right w:val="single" w:sz="4" w:space="0" w:color="auto"/>
            </w:tcBorders>
            <w:vAlign w:val="center"/>
          </w:tcPr>
          <w:p w:rsidR="00A04776" w:rsidRDefault="00A04776">
            <w:pPr>
              <w:rPr>
                <w:sz w:val="20"/>
                <w:szCs w:val="20"/>
              </w:rPr>
            </w:pPr>
            <w:r>
              <w:rPr>
                <w:sz w:val="20"/>
                <w:szCs w:val="20"/>
              </w:rPr>
              <w:t>Экранная копия от 24.11.2023 № 04-9482/23-0-0</w:t>
            </w:r>
          </w:p>
        </w:tc>
        <w:tc>
          <w:tcPr>
            <w:tcW w:w="2552" w:type="dxa"/>
            <w:tcBorders>
              <w:top w:val="single" w:sz="4" w:space="0" w:color="auto"/>
              <w:left w:val="single" w:sz="4" w:space="0" w:color="auto"/>
              <w:bottom w:val="single" w:sz="4" w:space="0" w:color="auto"/>
              <w:right w:val="single" w:sz="4" w:space="0" w:color="auto"/>
            </w:tcBorders>
            <w:vAlign w:val="center"/>
          </w:tcPr>
          <w:p w:rsidR="00A04776" w:rsidRDefault="00A04776">
            <w:pPr>
              <w:jc w:val="center"/>
              <w:rPr>
                <w:sz w:val="20"/>
                <w:szCs w:val="20"/>
              </w:rPr>
            </w:pPr>
            <w:r>
              <w:rPr>
                <w:sz w:val="20"/>
                <w:szCs w:val="20"/>
              </w:rPr>
              <w:t>5500,00</w:t>
            </w:r>
          </w:p>
        </w:tc>
        <w:tc>
          <w:tcPr>
            <w:tcW w:w="1267" w:type="dxa"/>
            <w:vMerge/>
            <w:tcBorders>
              <w:left w:val="single" w:sz="4" w:space="0" w:color="auto"/>
              <w:right w:val="single" w:sz="4" w:space="0" w:color="auto"/>
            </w:tcBorders>
            <w:vAlign w:val="center"/>
          </w:tcPr>
          <w:p w:rsidR="00A04776" w:rsidRDefault="00A04776">
            <w:pPr>
              <w:jc w:val="center"/>
              <w:rPr>
                <w:sz w:val="20"/>
                <w:szCs w:val="20"/>
              </w:rPr>
            </w:pPr>
          </w:p>
        </w:tc>
        <w:tc>
          <w:tcPr>
            <w:tcW w:w="1278" w:type="dxa"/>
            <w:vMerge/>
            <w:tcBorders>
              <w:left w:val="single" w:sz="4" w:space="0" w:color="auto"/>
              <w:right w:val="single" w:sz="4" w:space="0" w:color="auto"/>
            </w:tcBorders>
            <w:vAlign w:val="center"/>
          </w:tcPr>
          <w:p w:rsidR="00A04776" w:rsidRDefault="00A04776">
            <w:pPr>
              <w:jc w:val="center"/>
              <w:rPr>
                <w:sz w:val="20"/>
                <w:szCs w:val="20"/>
              </w:rPr>
            </w:pPr>
          </w:p>
        </w:tc>
        <w:tc>
          <w:tcPr>
            <w:tcW w:w="1279" w:type="dxa"/>
            <w:vMerge/>
            <w:tcBorders>
              <w:left w:val="single" w:sz="4" w:space="0" w:color="auto"/>
              <w:right w:val="single" w:sz="4" w:space="0" w:color="auto"/>
            </w:tcBorders>
            <w:vAlign w:val="center"/>
          </w:tcPr>
          <w:p w:rsidR="00A04776" w:rsidRDefault="00A04776">
            <w:pPr>
              <w:jc w:val="center"/>
              <w:rPr>
                <w:sz w:val="20"/>
                <w:szCs w:val="20"/>
              </w:rPr>
            </w:pPr>
          </w:p>
        </w:tc>
        <w:tc>
          <w:tcPr>
            <w:tcW w:w="1276" w:type="dxa"/>
            <w:vMerge/>
            <w:tcBorders>
              <w:left w:val="single" w:sz="4" w:space="0" w:color="auto"/>
              <w:right w:val="single" w:sz="4" w:space="0" w:color="auto"/>
            </w:tcBorders>
            <w:vAlign w:val="center"/>
          </w:tcPr>
          <w:p w:rsidR="00A04776" w:rsidRDefault="00A04776">
            <w:pPr>
              <w:jc w:val="center"/>
              <w:rPr>
                <w:sz w:val="20"/>
                <w:szCs w:val="20"/>
              </w:rPr>
            </w:pPr>
          </w:p>
        </w:tc>
        <w:tc>
          <w:tcPr>
            <w:tcW w:w="1276" w:type="dxa"/>
            <w:vMerge/>
            <w:tcBorders>
              <w:left w:val="single" w:sz="4" w:space="0" w:color="auto"/>
              <w:right w:val="single" w:sz="4" w:space="0" w:color="auto"/>
            </w:tcBorders>
            <w:vAlign w:val="center"/>
          </w:tcPr>
          <w:p w:rsidR="00A04776" w:rsidRDefault="00A04776">
            <w:pPr>
              <w:widowControl w:val="0"/>
              <w:jc w:val="center"/>
              <w:rPr>
                <w:rFonts w:eastAsia="Courier New"/>
                <w:sz w:val="20"/>
                <w:szCs w:val="20"/>
                <w:lang w:bidi="ru-RU"/>
              </w:rPr>
            </w:pPr>
          </w:p>
        </w:tc>
      </w:tr>
      <w:tr w:rsidR="00A04776" w:rsidTr="00425833">
        <w:trPr>
          <w:trHeight w:val="89"/>
        </w:trPr>
        <w:tc>
          <w:tcPr>
            <w:tcW w:w="1427" w:type="dxa"/>
            <w:vMerge/>
            <w:tcBorders>
              <w:left w:val="single" w:sz="4" w:space="0" w:color="auto"/>
              <w:bottom w:val="single" w:sz="4" w:space="0" w:color="auto"/>
              <w:right w:val="single" w:sz="4" w:space="0" w:color="auto"/>
            </w:tcBorders>
            <w:vAlign w:val="center"/>
          </w:tcPr>
          <w:p w:rsidR="00A04776" w:rsidRPr="00A04776" w:rsidRDefault="00A04776">
            <w:pPr>
              <w:jc w:val="center"/>
              <w:rPr>
                <w:sz w:val="20"/>
                <w:szCs w:val="20"/>
              </w:rPr>
            </w:pPr>
          </w:p>
        </w:tc>
        <w:tc>
          <w:tcPr>
            <w:tcW w:w="1413" w:type="dxa"/>
            <w:vMerge/>
            <w:tcBorders>
              <w:left w:val="single" w:sz="4" w:space="0" w:color="auto"/>
              <w:bottom w:val="single" w:sz="4" w:space="0" w:color="auto"/>
              <w:right w:val="single" w:sz="4" w:space="0" w:color="auto"/>
            </w:tcBorders>
            <w:vAlign w:val="center"/>
          </w:tcPr>
          <w:p w:rsidR="00A04776" w:rsidRPr="00A04776" w:rsidRDefault="00A04776">
            <w:pPr>
              <w:jc w:val="center"/>
              <w:rPr>
                <w:sz w:val="20"/>
                <w:szCs w:val="20"/>
              </w:rPr>
            </w:pPr>
          </w:p>
        </w:tc>
        <w:tc>
          <w:tcPr>
            <w:tcW w:w="995" w:type="dxa"/>
            <w:vMerge/>
            <w:tcBorders>
              <w:left w:val="single" w:sz="4" w:space="0" w:color="auto"/>
              <w:bottom w:val="single" w:sz="4" w:space="0" w:color="auto"/>
              <w:right w:val="single" w:sz="4" w:space="0" w:color="auto"/>
            </w:tcBorders>
            <w:vAlign w:val="center"/>
          </w:tcPr>
          <w:p w:rsidR="00A04776" w:rsidRDefault="00A04776">
            <w:pPr>
              <w:jc w:val="center"/>
              <w:rPr>
                <w:sz w:val="20"/>
                <w:szCs w:val="20"/>
              </w:rPr>
            </w:pPr>
          </w:p>
        </w:tc>
        <w:tc>
          <w:tcPr>
            <w:tcW w:w="2417" w:type="dxa"/>
            <w:tcBorders>
              <w:top w:val="single" w:sz="4" w:space="0" w:color="auto"/>
              <w:left w:val="single" w:sz="4" w:space="0" w:color="auto"/>
              <w:bottom w:val="single" w:sz="4" w:space="0" w:color="auto"/>
              <w:right w:val="single" w:sz="4" w:space="0" w:color="auto"/>
            </w:tcBorders>
            <w:vAlign w:val="center"/>
          </w:tcPr>
          <w:p w:rsidR="00A04776" w:rsidRDefault="00A04776">
            <w:pPr>
              <w:rPr>
                <w:sz w:val="20"/>
                <w:szCs w:val="20"/>
              </w:rPr>
            </w:pPr>
            <w:r>
              <w:rPr>
                <w:sz w:val="20"/>
                <w:szCs w:val="20"/>
              </w:rPr>
              <w:t>Экранная копия от 28.11.2023 № 04-9627/23-0-0</w:t>
            </w:r>
          </w:p>
        </w:tc>
        <w:tc>
          <w:tcPr>
            <w:tcW w:w="2552" w:type="dxa"/>
            <w:tcBorders>
              <w:top w:val="single" w:sz="4" w:space="0" w:color="auto"/>
              <w:left w:val="single" w:sz="4" w:space="0" w:color="auto"/>
              <w:bottom w:val="single" w:sz="4" w:space="0" w:color="auto"/>
              <w:right w:val="single" w:sz="4" w:space="0" w:color="auto"/>
            </w:tcBorders>
            <w:vAlign w:val="center"/>
          </w:tcPr>
          <w:p w:rsidR="00A04776" w:rsidRDefault="00A04776">
            <w:pPr>
              <w:jc w:val="center"/>
              <w:rPr>
                <w:sz w:val="20"/>
                <w:szCs w:val="20"/>
              </w:rPr>
            </w:pPr>
            <w:r>
              <w:rPr>
                <w:sz w:val="20"/>
                <w:szCs w:val="20"/>
              </w:rPr>
              <w:t>6000,00</w:t>
            </w:r>
          </w:p>
        </w:tc>
        <w:tc>
          <w:tcPr>
            <w:tcW w:w="1267" w:type="dxa"/>
            <w:vMerge/>
            <w:tcBorders>
              <w:left w:val="single" w:sz="4" w:space="0" w:color="auto"/>
              <w:bottom w:val="single" w:sz="4" w:space="0" w:color="auto"/>
              <w:right w:val="single" w:sz="4" w:space="0" w:color="auto"/>
            </w:tcBorders>
            <w:vAlign w:val="center"/>
          </w:tcPr>
          <w:p w:rsidR="00A04776" w:rsidRDefault="00A04776">
            <w:pPr>
              <w:jc w:val="center"/>
              <w:rPr>
                <w:sz w:val="20"/>
                <w:szCs w:val="20"/>
              </w:rPr>
            </w:pPr>
          </w:p>
        </w:tc>
        <w:tc>
          <w:tcPr>
            <w:tcW w:w="1278" w:type="dxa"/>
            <w:vMerge/>
            <w:tcBorders>
              <w:left w:val="single" w:sz="4" w:space="0" w:color="auto"/>
              <w:bottom w:val="single" w:sz="4" w:space="0" w:color="auto"/>
              <w:right w:val="single" w:sz="4" w:space="0" w:color="auto"/>
            </w:tcBorders>
            <w:vAlign w:val="center"/>
          </w:tcPr>
          <w:p w:rsidR="00A04776" w:rsidRDefault="00A04776">
            <w:pPr>
              <w:jc w:val="center"/>
              <w:rPr>
                <w:sz w:val="20"/>
                <w:szCs w:val="20"/>
              </w:rPr>
            </w:pPr>
          </w:p>
        </w:tc>
        <w:tc>
          <w:tcPr>
            <w:tcW w:w="1279" w:type="dxa"/>
            <w:vMerge/>
            <w:tcBorders>
              <w:left w:val="single" w:sz="4" w:space="0" w:color="auto"/>
              <w:bottom w:val="single" w:sz="4" w:space="0" w:color="auto"/>
              <w:right w:val="single" w:sz="4" w:space="0" w:color="auto"/>
            </w:tcBorders>
            <w:vAlign w:val="center"/>
          </w:tcPr>
          <w:p w:rsidR="00A04776" w:rsidRDefault="00A04776">
            <w:pPr>
              <w:jc w:val="center"/>
              <w:rPr>
                <w:sz w:val="20"/>
                <w:szCs w:val="20"/>
              </w:rPr>
            </w:pPr>
          </w:p>
        </w:tc>
        <w:tc>
          <w:tcPr>
            <w:tcW w:w="1276" w:type="dxa"/>
            <w:vMerge/>
            <w:tcBorders>
              <w:left w:val="single" w:sz="4" w:space="0" w:color="auto"/>
              <w:bottom w:val="single" w:sz="4" w:space="0" w:color="auto"/>
              <w:right w:val="single" w:sz="4" w:space="0" w:color="auto"/>
            </w:tcBorders>
            <w:vAlign w:val="center"/>
          </w:tcPr>
          <w:p w:rsidR="00A04776" w:rsidRDefault="00A04776">
            <w:pPr>
              <w:jc w:val="center"/>
              <w:rPr>
                <w:sz w:val="20"/>
                <w:szCs w:val="20"/>
              </w:rPr>
            </w:pPr>
          </w:p>
        </w:tc>
        <w:tc>
          <w:tcPr>
            <w:tcW w:w="1276" w:type="dxa"/>
            <w:vMerge/>
            <w:tcBorders>
              <w:left w:val="single" w:sz="4" w:space="0" w:color="auto"/>
              <w:bottom w:val="single" w:sz="4" w:space="0" w:color="auto"/>
              <w:right w:val="single" w:sz="4" w:space="0" w:color="auto"/>
            </w:tcBorders>
            <w:vAlign w:val="center"/>
          </w:tcPr>
          <w:p w:rsidR="00A04776" w:rsidRDefault="00A04776">
            <w:pPr>
              <w:widowControl w:val="0"/>
              <w:jc w:val="center"/>
              <w:rPr>
                <w:rFonts w:eastAsia="Courier New"/>
                <w:sz w:val="20"/>
                <w:szCs w:val="20"/>
                <w:lang w:bidi="ru-RU"/>
              </w:rPr>
            </w:pPr>
          </w:p>
        </w:tc>
      </w:tr>
      <w:tr w:rsidR="00A04776" w:rsidTr="00851098">
        <w:trPr>
          <w:trHeight w:val="288"/>
        </w:trPr>
        <w:tc>
          <w:tcPr>
            <w:tcW w:w="13904" w:type="dxa"/>
            <w:gridSpan w:val="9"/>
            <w:tcBorders>
              <w:top w:val="single" w:sz="4" w:space="0" w:color="auto"/>
              <w:left w:val="single" w:sz="4" w:space="0" w:color="auto"/>
              <w:bottom w:val="single" w:sz="4" w:space="0" w:color="auto"/>
              <w:right w:val="single" w:sz="4" w:space="0" w:color="auto"/>
            </w:tcBorders>
            <w:vAlign w:val="center"/>
          </w:tcPr>
          <w:p w:rsidR="00A04776" w:rsidRDefault="00A04776" w:rsidP="006678E9">
            <w:pPr>
              <w:jc w:val="center"/>
              <w:rPr>
                <w:sz w:val="20"/>
                <w:szCs w:val="20"/>
              </w:rPr>
            </w:pPr>
            <w:r>
              <w:rPr>
                <w:b/>
                <w:sz w:val="20"/>
                <w:szCs w:val="2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A04776" w:rsidRDefault="006678E9" w:rsidP="006678E9">
            <w:pPr>
              <w:widowControl w:val="0"/>
              <w:jc w:val="center"/>
              <w:rPr>
                <w:rFonts w:eastAsia="Courier New"/>
                <w:sz w:val="20"/>
                <w:szCs w:val="20"/>
                <w:lang w:bidi="ru-RU"/>
              </w:rPr>
            </w:pPr>
            <w:r>
              <w:rPr>
                <w:sz w:val="20"/>
                <w:szCs w:val="20"/>
              </w:rPr>
              <w:t>90 060,70</w:t>
            </w:r>
          </w:p>
        </w:tc>
      </w:tr>
    </w:tbl>
    <w:p w:rsidR="00851098" w:rsidRDefault="00851098" w:rsidP="00851098">
      <w:pPr>
        <w:outlineLvl w:val="0"/>
        <w:rPr>
          <w:b/>
          <w:iCs/>
        </w:rPr>
      </w:pPr>
    </w:p>
    <w:p w:rsidR="00851098" w:rsidRDefault="00851098" w:rsidP="00851098">
      <w:pPr>
        <w:outlineLvl w:val="0"/>
        <w:rPr>
          <w:b/>
          <w:bCs/>
        </w:rPr>
      </w:pPr>
      <w:r>
        <w:rPr>
          <w:b/>
          <w:iCs/>
        </w:rPr>
        <w:t xml:space="preserve">НМЦК </w:t>
      </w:r>
      <w:r>
        <w:rPr>
          <w:b/>
        </w:rPr>
        <w:t xml:space="preserve"> составляет  </w:t>
      </w:r>
      <w:r w:rsidR="00425833">
        <w:rPr>
          <w:b/>
        </w:rPr>
        <w:t>90 060</w:t>
      </w:r>
      <w:r>
        <w:rPr>
          <w:b/>
        </w:rPr>
        <w:t xml:space="preserve">  рублей </w:t>
      </w:r>
      <w:r w:rsidR="00425833">
        <w:rPr>
          <w:b/>
        </w:rPr>
        <w:t>7</w:t>
      </w:r>
      <w:r>
        <w:rPr>
          <w:b/>
        </w:rPr>
        <w:t xml:space="preserve">0 </w:t>
      </w:r>
      <w:r>
        <w:rPr>
          <w:b/>
          <w:bCs/>
        </w:rPr>
        <w:t>копеек</w:t>
      </w:r>
    </w:p>
    <w:p w:rsidR="00851098" w:rsidRDefault="00851098" w:rsidP="00851098">
      <w:pPr>
        <w:ind w:firstLine="567"/>
        <w:jc w:val="center"/>
      </w:pPr>
    </w:p>
    <w:p w:rsidR="00851098" w:rsidRPr="00851098" w:rsidRDefault="00851098" w:rsidP="00851098">
      <w:pPr>
        <w:ind w:firstLine="567"/>
        <w:jc w:val="right"/>
        <w:rPr>
          <w:b/>
          <w:bCs/>
        </w:rPr>
      </w:pPr>
    </w:p>
    <w:tbl>
      <w:tblPr>
        <w:tblStyle w:val="a3"/>
        <w:tblW w:w="5000" w:type="pct"/>
        <w:tblLook w:val="04A0" w:firstRow="1" w:lastRow="0" w:firstColumn="1" w:lastColumn="0" w:noHBand="0" w:noVBand="1"/>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678E9">
            <w:pPr>
              <w:jc w:val="both"/>
              <w:rPr>
                <w:b/>
              </w:rPr>
            </w:pPr>
            <w:r w:rsidRPr="004F0647">
              <w:rPr>
                <w:b/>
              </w:rPr>
              <w:t>Заказчик:</w:t>
            </w:r>
          </w:p>
          <w:p w:rsidR="00467A2C" w:rsidRDefault="00467A2C" w:rsidP="00467A2C">
            <w:pPr>
              <w:widowControl w:val="0"/>
              <w:jc w:val="both"/>
              <w:rPr>
                <w:rFonts w:eastAsiaTheme="minorEastAsia"/>
                <w:b/>
                <w:color w:val="000000" w:themeColor="text1"/>
                <w:lang w:eastAsia="en-US"/>
              </w:rPr>
            </w:pPr>
            <w:r>
              <w:rPr>
                <w:rFonts w:eastAsiaTheme="minorEastAsia"/>
                <w:b/>
                <w:color w:val="000000" w:themeColor="text1"/>
              </w:rPr>
              <w:t xml:space="preserve">От Заказчика </w:t>
            </w:r>
          </w:p>
          <w:p w:rsidR="00467A2C" w:rsidRDefault="00467A2C" w:rsidP="00467A2C">
            <w:pPr>
              <w:widowControl w:val="0"/>
              <w:ind w:right="88"/>
              <w:jc w:val="both"/>
              <w:rPr>
                <w:rFonts w:eastAsiaTheme="minorHAnsi"/>
                <w:b/>
              </w:rPr>
            </w:pPr>
            <w:r>
              <w:rPr>
                <w:b/>
              </w:rPr>
              <w:t>Заведующий</w:t>
            </w:r>
          </w:p>
          <w:p w:rsidR="00467A2C" w:rsidRDefault="00467A2C" w:rsidP="00467A2C">
            <w:pPr>
              <w:widowControl w:val="0"/>
              <w:jc w:val="both"/>
              <w:rPr>
                <w:rFonts w:eastAsiaTheme="minorEastAsia"/>
                <w:color w:val="000000" w:themeColor="text1"/>
              </w:rPr>
            </w:pPr>
            <w:r>
              <w:rPr>
                <w:b/>
                <w:bCs/>
                <w:color w:val="222222"/>
              </w:rPr>
              <w:t>Завьялова Н.Н.</w:t>
            </w:r>
          </w:p>
          <w:p w:rsidR="00467A2C" w:rsidRDefault="00467A2C" w:rsidP="00467A2C">
            <w:pPr>
              <w:jc w:val="both"/>
              <w:rPr>
                <w:b/>
              </w:rPr>
            </w:pPr>
            <w:r>
              <w:rPr>
                <w:rFonts w:eastAsiaTheme="minorEastAsia"/>
                <w:b/>
                <w:i/>
                <w:color w:val="000000" w:themeColor="text1"/>
              </w:rPr>
              <w:t>Подписано ЭЦП</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678E9">
            <w:pPr>
              <w:jc w:val="both"/>
              <w:rPr>
                <w:b/>
              </w:rPr>
            </w:pPr>
            <w:r w:rsidRPr="004F0647">
              <w:rPr>
                <w:b/>
              </w:rPr>
              <w:t>Поставщик:</w:t>
            </w:r>
          </w:p>
          <w:p w:rsidR="00467A2C" w:rsidRDefault="00467A2C" w:rsidP="00467A2C">
            <w:pPr>
              <w:widowControl w:val="0"/>
              <w:jc w:val="both"/>
              <w:rPr>
                <w:rFonts w:eastAsiaTheme="minorEastAsia"/>
                <w:b/>
                <w:color w:val="000000" w:themeColor="text1"/>
                <w:lang w:eastAsia="en-US"/>
              </w:rPr>
            </w:pPr>
            <w:r>
              <w:rPr>
                <w:rFonts w:eastAsiaTheme="minorEastAsia"/>
                <w:b/>
                <w:color w:val="000000" w:themeColor="text1"/>
              </w:rPr>
              <w:t xml:space="preserve">От Поставщика </w:t>
            </w:r>
          </w:p>
          <w:p w:rsidR="00467A2C" w:rsidRDefault="00467A2C" w:rsidP="00467A2C">
            <w:pPr>
              <w:widowControl w:val="0"/>
              <w:ind w:right="88"/>
              <w:jc w:val="both"/>
              <w:rPr>
                <w:rFonts w:eastAsiaTheme="minorHAnsi"/>
                <w:b/>
              </w:rPr>
            </w:pPr>
            <w:r>
              <w:rPr>
                <w:rFonts w:eastAsiaTheme="minorHAnsi"/>
                <w:b/>
              </w:rPr>
              <w:t>_______________</w:t>
            </w:r>
          </w:p>
          <w:p w:rsidR="00467A2C" w:rsidRDefault="00467A2C" w:rsidP="00467A2C">
            <w:pPr>
              <w:widowControl w:val="0"/>
              <w:jc w:val="both"/>
              <w:rPr>
                <w:rFonts w:eastAsiaTheme="minorEastAsia"/>
                <w:color w:val="000000" w:themeColor="text1"/>
              </w:rPr>
            </w:pPr>
            <w:r>
              <w:rPr>
                <w:rFonts w:eastAsiaTheme="minorEastAsia"/>
                <w:color w:val="000000" w:themeColor="text1"/>
              </w:rPr>
              <w:t>_______________</w:t>
            </w:r>
          </w:p>
          <w:p w:rsidR="00467A2C" w:rsidRDefault="00467A2C" w:rsidP="00467A2C">
            <w:pPr>
              <w:jc w:val="both"/>
              <w:rPr>
                <w:b/>
              </w:rPr>
            </w:pPr>
            <w:r>
              <w:rPr>
                <w:rFonts w:eastAsiaTheme="minorEastAsia"/>
                <w:b/>
                <w:i/>
                <w:color w:val="000000" w:themeColor="text1"/>
              </w:rPr>
              <w:t>Подписано ЭЦП</w:t>
            </w:r>
          </w:p>
        </w:tc>
      </w:tr>
    </w:tbl>
    <w:p w:rsidR="00BE1A74" w:rsidRPr="004F0647" w:rsidRDefault="00BE1A74" w:rsidP="00B4481E">
      <w:pPr>
        <w:jc w:val="both"/>
      </w:pPr>
    </w:p>
    <w:sectPr w:rsidR="00BE1A74" w:rsidRPr="004F0647" w:rsidSect="00425833">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FC9" w:rsidRDefault="00EC3FC9" w:rsidP="00C55E72">
      <w:r>
        <w:separator/>
      </w:r>
    </w:p>
  </w:endnote>
  <w:endnote w:type="continuationSeparator" w:id="0">
    <w:p w:rsidR="00EC3FC9" w:rsidRDefault="00EC3FC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FC9" w:rsidRDefault="00EC3FC9" w:rsidP="00C55E72">
      <w:r>
        <w:separator/>
      </w:r>
    </w:p>
  </w:footnote>
  <w:footnote w:type="continuationSeparator" w:id="0">
    <w:p w:rsidR="00EC3FC9" w:rsidRDefault="00EC3FC9"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8704F"/>
    <w:multiLevelType w:val="hybridMultilevel"/>
    <w:tmpl w:val="838E8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A421744"/>
    <w:multiLevelType w:val="hybridMultilevel"/>
    <w:tmpl w:val="6FDA6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57783"/>
    <w:rsid w:val="0007349F"/>
    <w:rsid w:val="00077571"/>
    <w:rsid w:val="00085C41"/>
    <w:rsid w:val="000A514C"/>
    <w:rsid w:val="000C2BCE"/>
    <w:rsid w:val="00125176"/>
    <w:rsid w:val="001266BC"/>
    <w:rsid w:val="00146D70"/>
    <w:rsid w:val="00151FE3"/>
    <w:rsid w:val="00171556"/>
    <w:rsid w:val="00176F2A"/>
    <w:rsid w:val="00195DF7"/>
    <w:rsid w:val="001C6B72"/>
    <w:rsid w:val="002174C4"/>
    <w:rsid w:val="00224D8F"/>
    <w:rsid w:val="00226E23"/>
    <w:rsid w:val="00242BBD"/>
    <w:rsid w:val="0025067D"/>
    <w:rsid w:val="00256364"/>
    <w:rsid w:val="002566BE"/>
    <w:rsid w:val="0026263C"/>
    <w:rsid w:val="00274F4C"/>
    <w:rsid w:val="002A2256"/>
    <w:rsid w:val="002B4C20"/>
    <w:rsid w:val="002C13BF"/>
    <w:rsid w:val="002E4D38"/>
    <w:rsid w:val="002F7F82"/>
    <w:rsid w:val="003541CF"/>
    <w:rsid w:val="003737FC"/>
    <w:rsid w:val="003B3FA6"/>
    <w:rsid w:val="003C1FAC"/>
    <w:rsid w:val="003E504D"/>
    <w:rsid w:val="003E768A"/>
    <w:rsid w:val="003F2BF4"/>
    <w:rsid w:val="003F7F42"/>
    <w:rsid w:val="004074A5"/>
    <w:rsid w:val="0041203B"/>
    <w:rsid w:val="004123EB"/>
    <w:rsid w:val="00415A99"/>
    <w:rsid w:val="00425833"/>
    <w:rsid w:val="0043676D"/>
    <w:rsid w:val="004626AE"/>
    <w:rsid w:val="00467A2C"/>
    <w:rsid w:val="00467BE9"/>
    <w:rsid w:val="00472FD4"/>
    <w:rsid w:val="00495CAA"/>
    <w:rsid w:val="004A2AB6"/>
    <w:rsid w:val="004C3FF9"/>
    <w:rsid w:val="004E37F9"/>
    <w:rsid w:val="0051168A"/>
    <w:rsid w:val="00513758"/>
    <w:rsid w:val="00534CA5"/>
    <w:rsid w:val="005358D5"/>
    <w:rsid w:val="00553C89"/>
    <w:rsid w:val="005A53B1"/>
    <w:rsid w:val="005B6E06"/>
    <w:rsid w:val="005D77E3"/>
    <w:rsid w:val="005E1476"/>
    <w:rsid w:val="005F7316"/>
    <w:rsid w:val="00635CFE"/>
    <w:rsid w:val="006360E2"/>
    <w:rsid w:val="00636EFF"/>
    <w:rsid w:val="00640426"/>
    <w:rsid w:val="006538FF"/>
    <w:rsid w:val="006678E9"/>
    <w:rsid w:val="00676D23"/>
    <w:rsid w:val="006B3FD7"/>
    <w:rsid w:val="006C3CD9"/>
    <w:rsid w:val="00751A99"/>
    <w:rsid w:val="007536C3"/>
    <w:rsid w:val="007650CC"/>
    <w:rsid w:val="00771463"/>
    <w:rsid w:val="00777B70"/>
    <w:rsid w:val="00794920"/>
    <w:rsid w:val="007F2879"/>
    <w:rsid w:val="008127D0"/>
    <w:rsid w:val="008454E0"/>
    <w:rsid w:val="00851098"/>
    <w:rsid w:val="00853C60"/>
    <w:rsid w:val="008715F5"/>
    <w:rsid w:val="00873D6E"/>
    <w:rsid w:val="008863AC"/>
    <w:rsid w:val="008C69BA"/>
    <w:rsid w:val="008E361C"/>
    <w:rsid w:val="00913F5F"/>
    <w:rsid w:val="00930272"/>
    <w:rsid w:val="00983A3B"/>
    <w:rsid w:val="00984FF1"/>
    <w:rsid w:val="00985672"/>
    <w:rsid w:val="009930A4"/>
    <w:rsid w:val="009B0297"/>
    <w:rsid w:val="009C09C3"/>
    <w:rsid w:val="009F6AD0"/>
    <w:rsid w:val="00A04776"/>
    <w:rsid w:val="00A363BA"/>
    <w:rsid w:val="00A4108B"/>
    <w:rsid w:val="00A53704"/>
    <w:rsid w:val="00AA22C1"/>
    <w:rsid w:val="00AC3BFF"/>
    <w:rsid w:val="00AD5B7E"/>
    <w:rsid w:val="00AE49E1"/>
    <w:rsid w:val="00AE700C"/>
    <w:rsid w:val="00B02CD7"/>
    <w:rsid w:val="00B03E03"/>
    <w:rsid w:val="00B17C05"/>
    <w:rsid w:val="00B4481E"/>
    <w:rsid w:val="00B617B8"/>
    <w:rsid w:val="00B930F3"/>
    <w:rsid w:val="00BA79C9"/>
    <w:rsid w:val="00BE12A3"/>
    <w:rsid w:val="00BE1A74"/>
    <w:rsid w:val="00BE5A62"/>
    <w:rsid w:val="00C01E9C"/>
    <w:rsid w:val="00C55E72"/>
    <w:rsid w:val="00C574B0"/>
    <w:rsid w:val="00C64000"/>
    <w:rsid w:val="00C83A92"/>
    <w:rsid w:val="00C83F8D"/>
    <w:rsid w:val="00C93EE8"/>
    <w:rsid w:val="00CA3907"/>
    <w:rsid w:val="00CB7AC5"/>
    <w:rsid w:val="00CD62C0"/>
    <w:rsid w:val="00CE570E"/>
    <w:rsid w:val="00D2321F"/>
    <w:rsid w:val="00D32C05"/>
    <w:rsid w:val="00D512F6"/>
    <w:rsid w:val="00D727D0"/>
    <w:rsid w:val="00D9731E"/>
    <w:rsid w:val="00DC78D3"/>
    <w:rsid w:val="00E05EAB"/>
    <w:rsid w:val="00E13654"/>
    <w:rsid w:val="00E35899"/>
    <w:rsid w:val="00EB03D2"/>
    <w:rsid w:val="00EC0EBA"/>
    <w:rsid w:val="00EC3FC9"/>
    <w:rsid w:val="00ED3AD9"/>
    <w:rsid w:val="00F1127E"/>
    <w:rsid w:val="00F2080C"/>
    <w:rsid w:val="00F214F8"/>
    <w:rsid w:val="00F306DB"/>
    <w:rsid w:val="00F42020"/>
    <w:rsid w:val="00F46AC6"/>
    <w:rsid w:val="00F4755F"/>
    <w:rsid w:val="00F67D04"/>
    <w:rsid w:val="00F748B6"/>
    <w:rsid w:val="00FC07CB"/>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8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B617B8"/>
  </w:style>
  <w:style w:type="paragraph" w:styleId="aa">
    <w:name w:val="Balloon Text"/>
    <w:basedOn w:val="a"/>
    <w:link w:val="ab"/>
    <w:uiPriority w:val="99"/>
    <w:semiHidden/>
    <w:unhideWhenUsed/>
    <w:rsid w:val="00CB7AC5"/>
    <w:rPr>
      <w:rFonts w:ascii="Tahoma" w:hAnsi="Tahoma" w:cs="Tahoma"/>
      <w:sz w:val="16"/>
      <w:szCs w:val="16"/>
    </w:rPr>
  </w:style>
  <w:style w:type="character" w:customStyle="1" w:styleId="ab">
    <w:name w:val="Текст выноски Знак"/>
    <w:basedOn w:val="a0"/>
    <w:link w:val="aa"/>
    <w:uiPriority w:val="99"/>
    <w:semiHidden/>
    <w:rsid w:val="00CB7AC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8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B617B8"/>
  </w:style>
  <w:style w:type="paragraph" w:styleId="aa">
    <w:name w:val="Balloon Text"/>
    <w:basedOn w:val="a"/>
    <w:link w:val="ab"/>
    <w:uiPriority w:val="99"/>
    <w:semiHidden/>
    <w:unhideWhenUsed/>
    <w:rsid w:val="00CB7AC5"/>
    <w:rPr>
      <w:rFonts w:ascii="Tahoma" w:hAnsi="Tahoma" w:cs="Tahoma"/>
      <w:sz w:val="16"/>
      <w:szCs w:val="16"/>
    </w:rPr>
  </w:style>
  <w:style w:type="character" w:customStyle="1" w:styleId="ab">
    <w:name w:val="Текст выноски Знак"/>
    <w:basedOn w:val="a0"/>
    <w:link w:val="aa"/>
    <w:uiPriority w:val="99"/>
    <w:semiHidden/>
    <w:rsid w:val="00CB7AC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5308">
      <w:bodyDiv w:val="1"/>
      <w:marLeft w:val="0"/>
      <w:marRight w:val="0"/>
      <w:marTop w:val="0"/>
      <w:marBottom w:val="0"/>
      <w:divBdr>
        <w:top w:val="none" w:sz="0" w:space="0" w:color="auto"/>
        <w:left w:val="none" w:sz="0" w:space="0" w:color="auto"/>
        <w:bottom w:val="none" w:sz="0" w:space="0" w:color="auto"/>
        <w:right w:val="none" w:sz="0" w:space="0" w:color="auto"/>
      </w:divBdr>
    </w:div>
    <w:div w:id="87889652">
      <w:bodyDiv w:val="1"/>
      <w:marLeft w:val="0"/>
      <w:marRight w:val="0"/>
      <w:marTop w:val="0"/>
      <w:marBottom w:val="0"/>
      <w:divBdr>
        <w:top w:val="none" w:sz="0" w:space="0" w:color="auto"/>
        <w:left w:val="none" w:sz="0" w:space="0" w:color="auto"/>
        <w:bottom w:val="none" w:sz="0" w:space="0" w:color="auto"/>
        <w:right w:val="none" w:sz="0" w:space="0" w:color="auto"/>
      </w:divBdr>
    </w:div>
    <w:div w:id="296763818">
      <w:bodyDiv w:val="1"/>
      <w:marLeft w:val="0"/>
      <w:marRight w:val="0"/>
      <w:marTop w:val="0"/>
      <w:marBottom w:val="0"/>
      <w:divBdr>
        <w:top w:val="none" w:sz="0" w:space="0" w:color="auto"/>
        <w:left w:val="none" w:sz="0" w:space="0" w:color="auto"/>
        <w:bottom w:val="none" w:sz="0" w:space="0" w:color="auto"/>
        <w:right w:val="none" w:sz="0" w:space="0" w:color="auto"/>
      </w:divBdr>
    </w:div>
    <w:div w:id="584539189">
      <w:bodyDiv w:val="1"/>
      <w:marLeft w:val="0"/>
      <w:marRight w:val="0"/>
      <w:marTop w:val="0"/>
      <w:marBottom w:val="0"/>
      <w:divBdr>
        <w:top w:val="none" w:sz="0" w:space="0" w:color="auto"/>
        <w:left w:val="none" w:sz="0" w:space="0" w:color="auto"/>
        <w:bottom w:val="none" w:sz="0" w:space="0" w:color="auto"/>
        <w:right w:val="none" w:sz="0" w:space="0" w:color="auto"/>
      </w:divBdr>
    </w:div>
    <w:div w:id="667560156">
      <w:bodyDiv w:val="1"/>
      <w:marLeft w:val="0"/>
      <w:marRight w:val="0"/>
      <w:marTop w:val="0"/>
      <w:marBottom w:val="0"/>
      <w:divBdr>
        <w:top w:val="none" w:sz="0" w:space="0" w:color="auto"/>
        <w:left w:val="none" w:sz="0" w:space="0" w:color="auto"/>
        <w:bottom w:val="none" w:sz="0" w:space="0" w:color="auto"/>
        <w:right w:val="none" w:sz="0" w:space="0" w:color="auto"/>
      </w:divBdr>
    </w:div>
    <w:div w:id="710300838">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41050828">
      <w:bodyDiv w:val="1"/>
      <w:marLeft w:val="0"/>
      <w:marRight w:val="0"/>
      <w:marTop w:val="0"/>
      <w:marBottom w:val="0"/>
      <w:divBdr>
        <w:top w:val="none" w:sz="0" w:space="0" w:color="auto"/>
        <w:left w:val="none" w:sz="0" w:space="0" w:color="auto"/>
        <w:bottom w:val="none" w:sz="0" w:space="0" w:color="auto"/>
        <w:right w:val="none" w:sz="0" w:space="0" w:color="auto"/>
      </w:divBdr>
    </w:div>
    <w:div w:id="869873422">
      <w:bodyDiv w:val="1"/>
      <w:marLeft w:val="0"/>
      <w:marRight w:val="0"/>
      <w:marTop w:val="0"/>
      <w:marBottom w:val="0"/>
      <w:divBdr>
        <w:top w:val="none" w:sz="0" w:space="0" w:color="auto"/>
        <w:left w:val="none" w:sz="0" w:space="0" w:color="auto"/>
        <w:bottom w:val="none" w:sz="0" w:space="0" w:color="auto"/>
        <w:right w:val="none" w:sz="0" w:space="0" w:color="auto"/>
      </w:divBdr>
    </w:div>
    <w:div w:id="1087266554">
      <w:bodyDiv w:val="1"/>
      <w:marLeft w:val="0"/>
      <w:marRight w:val="0"/>
      <w:marTop w:val="0"/>
      <w:marBottom w:val="0"/>
      <w:divBdr>
        <w:top w:val="none" w:sz="0" w:space="0" w:color="auto"/>
        <w:left w:val="none" w:sz="0" w:space="0" w:color="auto"/>
        <w:bottom w:val="none" w:sz="0" w:space="0" w:color="auto"/>
        <w:right w:val="none" w:sz="0" w:space="0" w:color="auto"/>
      </w:divBdr>
    </w:div>
    <w:div w:id="1102802120">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0324548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43281382">
      <w:bodyDiv w:val="1"/>
      <w:marLeft w:val="0"/>
      <w:marRight w:val="0"/>
      <w:marTop w:val="0"/>
      <w:marBottom w:val="0"/>
      <w:divBdr>
        <w:top w:val="none" w:sz="0" w:space="0" w:color="auto"/>
        <w:left w:val="none" w:sz="0" w:space="0" w:color="auto"/>
        <w:bottom w:val="none" w:sz="0" w:space="0" w:color="auto"/>
        <w:right w:val="none" w:sz="0" w:space="0" w:color="auto"/>
      </w:divBdr>
    </w:div>
    <w:div w:id="1881630590">
      <w:bodyDiv w:val="1"/>
      <w:marLeft w:val="0"/>
      <w:marRight w:val="0"/>
      <w:marTop w:val="0"/>
      <w:marBottom w:val="0"/>
      <w:divBdr>
        <w:top w:val="none" w:sz="0" w:space="0" w:color="auto"/>
        <w:left w:val="none" w:sz="0" w:space="0" w:color="auto"/>
        <w:bottom w:val="none" w:sz="0" w:space="0" w:color="auto"/>
        <w:right w:val="none" w:sz="0" w:space="0" w:color="auto"/>
      </w:divBdr>
    </w:div>
    <w:div w:id="2059476093">
      <w:bodyDiv w:val="1"/>
      <w:marLeft w:val="0"/>
      <w:marRight w:val="0"/>
      <w:marTop w:val="0"/>
      <w:marBottom w:val="0"/>
      <w:divBdr>
        <w:top w:val="none" w:sz="0" w:space="0" w:color="auto"/>
        <w:left w:val="none" w:sz="0" w:space="0" w:color="auto"/>
        <w:bottom w:val="none" w:sz="0" w:space="0" w:color="auto"/>
        <w:right w:val="none" w:sz="0" w:space="0" w:color="auto"/>
      </w:divBdr>
    </w:div>
    <w:div w:id="2071612040">
      <w:bodyDiv w:val="1"/>
      <w:marLeft w:val="0"/>
      <w:marRight w:val="0"/>
      <w:marTop w:val="0"/>
      <w:marBottom w:val="0"/>
      <w:divBdr>
        <w:top w:val="none" w:sz="0" w:space="0" w:color="auto"/>
        <w:left w:val="none" w:sz="0" w:space="0" w:color="auto"/>
        <w:bottom w:val="none" w:sz="0" w:space="0" w:color="auto"/>
        <w:right w:val="none" w:sz="0" w:space="0" w:color="auto"/>
      </w:divBdr>
    </w:div>
    <w:div w:id="211605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cloud.mail.ru/promo/quot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C865A-8B6B-4498-9914-7FA08920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1923</TotalTime>
  <Pages>14</Pages>
  <Words>5342</Words>
  <Characters>30450</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Radio</cp:lastModifiedBy>
  <cp:revision>14</cp:revision>
  <cp:lastPrinted>2024-03-22T11:44:00Z</cp:lastPrinted>
  <dcterms:created xsi:type="dcterms:W3CDTF">2024-03-15T10:18:00Z</dcterms:created>
  <dcterms:modified xsi:type="dcterms:W3CDTF">2024-03-22T12:49:00Z</dcterms:modified>
</cp:coreProperties>
</file>