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62CC0" w:rsidRPr="000C5131" w:rsidRDefault="00962CC0" w:rsidP="00457643">
      <w:pPr>
        <w:tabs>
          <w:tab w:val="left" w:pos="0"/>
        </w:tabs>
        <w:spacing w:after="60"/>
        <w:jc w:val="both"/>
      </w:pPr>
    </w:p>
    <w:p w:rsidR="00962CC0" w:rsidRPr="000C5131" w:rsidRDefault="00962CC0" w:rsidP="00962CC0">
      <w:pPr>
        <w:tabs>
          <w:tab w:val="left" w:pos="0"/>
        </w:tabs>
        <w:spacing w:after="60"/>
        <w:ind w:left="360"/>
        <w:jc w:val="center"/>
        <w:rPr>
          <w:b/>
        </w:rPr>
      </w:pPr>
      <w:r w:rsidRPr="000C5131">
        <w:rPr>
          <w:b/>
        </w:rPr>
        <w:t>ТЕХНИЧЕСКОЕ ЗАДАНИЕ</w:t>
      </w:r>
    </w:p>
    <w:p w:rsidR="001F78F5" w:rsidRPr="000C5131" w:rsidRDefault="00962CC0" w:rsidP="00962CC0">
      <w:pPr>
        <w:tabs>
          <w:tab w:val="left" w:pos="0"/>
        </w:tabs>
        <w:spacing w:after="60"/>
        <w:ind w:left="360"/>
        <w:jc w:val="center"/>
        <w:rPr>
          <w:b/>
        </w:rPr>
      </w:pPr>
      <w:r w:rsidRPr="000C5131">
        <w:rPr>
          <w:b/>
        </w:rPr>
        <w:t xml:space="preserve">на </w:t>
      </w:r>
      <w:r w:rsidR="004807DF" w:rsidRPr="000C5131">
        <w:rPr>
          <w:b/>
        </w:rPr>
        <w:t>обучение сотрудников</w:t>
      </w:r>
      <w:r w:rsidR="006D6696" w:rsidRPr="000C5131">
        <w:rPr>
          <w:b/>
        </w:rPr>
        <w:t xml:space="preserve"> </w:t>
      </w:r>
    </w:p>
    <w:p w:rsidR="00962CC0" w:rsidRPr="000C5131" w:rsidRDefault="00962CC0" w:rsidP="00962CC0">
      <w:pPr>
        <w:tabs>
          <w:tab w:val="left" w:pos="0"/>
        </w:tabs>
        <w:spacing w:after="60"/>
        <w:ind w:left="360"/>
        <w:jc w:val="center"/>
        <w:rPr>
          <w:b/>
        </w:rPr>
      </w:pPr>
      <w:r w:rsidRPr="000C5131">
        <w:rPr>
          <w:b/>
        </w:rPr>
        <w:t>для Государственного бюджетного</w:t>
      </w:r>
      <w:r w:rsidR="00B002BF" w:rsidRPr="000C5131">
        <w:rPr>
          <w:b/>
        </w:rPr>
        <w:t xml:space="preserve"> дошкольного образовательного </w:t>
      </w:r>
      <w:r w:rsidRPr="000C5131">
        <w:rPr>
          <w:b/>
        </w:rPr>
        <w:t xml:space="preserve">учреждения </w:t>
      </w:r>
      <w:r w:rsidR="00B002BF" w:rsidRPr="000C5131">
        <w:rPr>
          <w:b/>
        </w:rPr>
        <w:t xml:space="preserve">детский сад № </w:t>
      </w:r>
      <w:r w:rsidR="00866D5C">
        <w:rPr>
          <w:b/>
        </w:rPr>
        <w:t>23</w:t>
      </w:r>
      <w:r w:rsidR="00B002BF" w:rsidRPr="000C5131">
        <w:rPr>
          <w:b/>
        </w:rPr>
        <w:t xml:space="preserve"> Колпинского района Санкт-Петербурга</w:t>
      </w:r>
    </w:p>
    <w:p w:rsidR="00962CC0" w:rsidRPr="000C5131" w:rsidRDefault="00962CC0" w:rsidP="00962CC0">
      <w:pPr>
        <w:tabs>
          <w:tab w:val="left" w:pos="0"/>
        </w:tabs>
        <w:spacing w:after="60"/>
        <w:ind w:left="360"/>
        <w:jc w:val="both"/>
      </w:pPr>
      <w:r w:rsidRPr="000C5131">
        <w:t xml:space="preserve"> </w:t>
      </w:r>
    </w:p>
    <w:p w:rsidR="00962CC0" w:rsidRPr="000C5131" w:rsidRDefault="00962CC0" w:rsidP="00962CC0">
      <w:pPr>
        <w:tabs>
          <w:tab w:val="left" w:pos="0"/>
        </w:tabs>
        <w:spacing w:after="60"/>
        <w:ind w:left="360"/>
        <w:jc w:val="both"/>
        <w:rPr>
          <w:b/>
        </w:rPr>
      </w:pPr>
      <w:r w:rsidRPr="000C5131">
        <w:rPr>
          <w:b/>
        </w:rPr>
        <w:t>Цели и правовое основание для поставки товара (работ, услуг):</w:t>
      </w:r>
    </w:p>
    <w:p w:rsidR="008B0BB9" w:rsidRPr="000C5131" w:rsidRDefault="00962CC0" w:rsidP="00962CC0">
      <w:pPr>
        <w:tabs>
          <w:tab w:val="left" w:pos="0"/>
        </w:tabs>
        <w:spacing w:after="60"/>
        <w:ind w:left="360"/>
        <w:jc w:val="both"/>
      </w:pPr>
      <w:r w:rsidRPr="000C5131">
        <w:t xml:space="preserve">Целями данной закупки является обеспечение </w:t>
      </w:r>
      <w:r w:rsidR="00B002BF" w:rsidRPr="000C5131">
        <w:t xml:space="preserve">ГБДОУ детский сад № </w:t>
      </w:r>
      <w:r w:rsidR="00866D5C">
        <w:t>23</w:t>
      </w:r>
      <w:r w:rsidR="00B002BF" w:rsidRPr="000C5131">
        <w:t xml:space="preserve"> Колпинского района </w:t>
      </w:r>
      <w:r w:rsidRPr="000C5131">
        <w:t>Санкт-Петербурга</w:t>
      </w:r>
      <w:r w:rsidR="004807DF" w:rsidRPr="000C5131">
        <w:t xml:space="preserve"> услугами/товарами</w:t>
      </w:r>
      <w:r w:rsidR="00192D88" w:rsidRPr="000C5131">
        <w:t>.</w:t>
      </w:r>
    </w:p>
    <w:p w:rsidR="00962CC0" w:rsidRPr="000C5131" w:rsidRDefault="00962CC0" w:rsidP="00962CC0">
      <w:pPr>
        <w:tabs>
          <w:tab w:val="left" w:pos="0"/>
        </w:tabs>
        <w:spacing w:after="60"/>
        <w:ind w:left="360"/>
        <w:jc w:val="both"/>
      </w:pPr>
      <w:r w:rsidRPr="000C5131">
        <w:t>Основанием для закупки является «План финансово-хозяйственной деятельности на 202</w:t>
      </w:r>
      <w:r w:rsidR="000C5131" w:rsidRPr="000C5131">
        <w:t>4</w:t>
      </w:r>
      <w:r w:rsidRPr="000C5131">
        <w:t xml:space="preserve"> и плановый период 202</w:t>
      </w:r>
      <w:r w:rsidR="000C5131" w:rsidRPr="000C5131">
        <w:t>5</w:t>
      </w:r>
      <w:r w:rsidRPr="000C5131">
        <w:t>, 202</w:t>
      </w:r>
      <w:r w:rsidR="000C5131" w:rsidRPr="000C5131">
        <w:t>6</w:t>
      </w:r>
      <w:r w:rsidRPr="000C5131">
        <w:t xml:space="preserve">г.г.» </w:t>
      </w:r>
    </w:p>
    <w:p w:rsidR="00962CC0" w:rsidRPr="000C5131" w:rsidRDefault="00962CC0" w:rsidP="00962CC0">
      <w:pPr>
        <w:tabs>
          <w:tab w:val="left" w:pos="0"/>
        </w:tabs>
        <w:spacing w:after="60"/>
        <w:ind w:left="360"/>
        <w:jc w:val="both"/>
        <w:rPr>
          <w:b/>
        </w:rPr>
      </w:pPr>
      <w:r w:rsidRPr="000C5131">
        <w:rPr>
          <w:b/>
        </w:rPr>
        <w:t xml:space="preserve">Источник финансирования: </w:t>
      </w:r>
    </w:p>
    <w:p w:rsidR="00962CC0" w:rsidRPr="000C5131" w:rsidRDefault="00962CC0" w:rsidP="00962CC0">
      <w:pPr>
        <w:tabs>
          <w:tab w:val="left" w:pos="0"/>
        </w:tabs>
        <w:spacing w:after="60"/>
        <w:jc w:val="both"/>
      </w:pPr>
      <w:r w:rsidRPr="000C5131">
        <w:t xml:space="preserve">     </w:t>
      </w:r>
      <w:r w:rsidR="008E2CDC">
        <w:t>Целевая статья 0250020620 «Расходы на обеспечение непрерывного и планомерного повышения квалификации педагогических работников»</w:t>
      </w:r>
    </w:p>
    <w:p w:rsidR="00962CC0" w:rsidRPr="000C5131" w:rsidRDefault="00962CC0" w:rsidP="00962CC0">
      <w:pPr>
        <w:tabs>
          <w:tab w:val="left" w:pos="0"/>
        </w:tabs>
        <w:spacing w:after="60"/>
        <w:ind w:left="360"/>
        <w:jc w:val="both"/>
        <w:rPr>
          <w:b/>
        </w:rPr>
      </w:pPr>
      <w:r w:rsidRPr="000C5131">
        <w:rPr>
          <w:b/>
        </w:rPr>
        <w:t xml:space="preserve">Обоснование начальной цены: </w:t>
      </w:r>
    </w:p>
    <w:p w:rsidR="008E2CDC" w:rsidRDefault="008E2CDC" w:rsidP="008E2CDC">
      <w:pPr>
        <w:tabs>
          <w:tab w:val="left" w:pos="0"/>
        </w:tabs>
        <w:spacing w:after="60"/>
        <w:ind w:left="360"/>
        <w:jc w:val="both"/>
      </w:pPr>
      <w:r>
        <w:t xml:space="preserve">Начальная (максимальная) цена контракта определена Заказчиком </w:t>
      </w:r>
    </w:p>
    <w:p w:rsidR="008E2CDC" w:rsidRDefault="008E2CDC" w:rsidP="008E2CDC">
      <w:pPr>
        <w:tabs>
          <w:tab w:val="left" w:pos="0"/>
        </w:tabs>
        <w:spacing w:after="60"/>
        <w:ind w:left="360"/>
        <w:jc w:val="both"/>
      </w:pPr>
      <w:r>
        <w:t>Нормативный метод определения на данный вид товара, в соответствии с п.2 ч.1 ст.22 Федерального закона от 05.04.2013 № 44-ФЗ «О контрактной системе в сфере закупок товаров, работ, услуг для обеспечения государственных и муниципальных нужд».</w:t>
      </w:r>
    </w:p>
    <w:p w:rsidR="00962CC0" w:rsidRPr="000C5131" w:rsidRDefault="00457643" w:rsidP="008E2CDC">
      <w:pPr>
        <w:tabs>
          <w:tab w:val="left" w:pos="0"/>
        </w:tabs>
        <w:spacing w:after="60"/>
        <w:ind w:left="360"/>
        <w:jc w:val="both"/>
        <w:rPr>
          <w:b/>
        </w:rPr>
      </w:pPr>
      <w:r w:rsidRPr="000C5131">
        <w:rPr>
          <w:b/>
        </w:rPr>
        <w:t xml:space="preserve">НМЦК </w:t>
      </w:r>
      <w:r w:rsidR="00962CC0" w:rsidRPr="000C5131">
        <w:rPr>
          <w:b/>
        </w:rPr>
        <w:t>конт</w:t>
      </w:r>
      <w:r w:rsidRPr="000C5131">
        <w:rPr>
          <w:b/>
        </w:rPr>
        <w:t>ракта:</w:t>
      </w:r>
    </w:p>
    <w:p w:rsidR="00962CC0" w:rsidRPr="000C5131" w:rsidRDefault="002A5480" w:rsidP="00962CC0">
      <w:pPr>
        <w:tabs>
          <w:tab w:val="left" w:pos="0"/>
        </w:tabs>
        <w:spacing w:after="60"/>
        <w:ind w:left="360"/>
        <w:jc w:val="both"/>
      </w:pPr>
      <w:r>
        <w:t>6853,73</w:t>
      </w:r>
      <w:r w:rsidR="00D7547E" w:rsidRPr="000C5131">
        <w:t xml:space="preserve"> </w:t>
      </w:r>
      <w:r w:rsidR="00962CC0" w:rsidRPr="000C5131">
        <w:t>руб. (</w:t>
      </w:r>
      <w:r>
        <w:t xml:space="preserve">шесть тысяч восемьсот пятьдесят три рубля 73 </w:t>
      </w:r>
      <w:r w:rsidR="00D25EDC" w:rsidRPr="000C5131">
        <w:t>коп)</w:t>
      </w:r>
    </w:p>
    <w:p w:rsidR="00962CC0" w:rsidRPr="000C5131" w:rsidRDefault="00962CC0" w:rsidP="00962CC0">
      <w:pPr>
        <w:tabs>
          <w:tab w:val="left" w:pos="0"/>
        </w:tabs>
        <w:spacing w:after="60"/>
        <w:ind w:left="360"/>
        <w:jc w:val="both"/>
        <w:rPr>
          <w:b/>
        </w:rPr>
      </w:pPr>
      <w:r w:rsidRPr="000C5131">
        <w:rPr>
          <w:b/>
        </w:rPr>
        <w:t>Место, условия и сроки поставки товара</w:t>
      </w:r>
      <w:r w:rsidR="004807DF" w:rsidRPr="000C5131">
        <w:rPr>
          <w:b/>
        </w:rPr>
        <w:t>/оказания услуг</w:t>
      </w:r>
      <w:r w:rsidRPr="000C5131">
        <w:rPr>
          <w:b/>
        </w:rPr>
        <w:t>:</w:t>
      </w:r>
    </w:p>
    <w:p w:rsidR="002F4FD4" w:rsidRPr="000C5131" w:rsidRDefault="00962CC0" w:rsidP="00962CC0">
      <w:pPr>
        <w:tabs>
          <w:tab w:val="left" w:pos="0"/>
        </w:tabs>
        <w:spacing w:after="60"/>
        <w:ind w:left="360"/>
        <w:jc w:val="both"/>
      </w:pPr>
      <w:r w:rsidRPr="000C5131">
        <w:t>Место поставки товара</w:t>
      </w:r>
      <w:r w:rsidR="004807DF" w:rsidRPr="000C5131">
        <w:t>/оказания услуг</w:t>
      </w:r>
      <w:r w:rsidRPr="000C5131">
        <w:t xml:space="preserve">: </w:t>
      </w:r>
      <w:r w:rsidR="004807DF" w:rsidRPr="000C5131">
        <w:t>в аудиториях Исполнителя в радиусе Санкт-Петербурга, Колпино</w:t>
      </w:r>
    </w:p>
    <w:p w:rsidR="004807DF" w:rsidRPr="000C5131" w:rsidRDefault="003848D0" w:rsidP="004807DF">
      <w:pPr>
        <w:tabs>
          <w:tab w:val="left" w:pos="0"/>
        </w:tabs>
        <w:spacing w:after="60"/>
        <w:ind w:left="360"/>
        <w:jc w:val="both"/>
      </w:pPr>
      <w:r w:rsidRPr="000C5131">
        <w:t>Сроки поставки товара:</w:t>
      </w:r>
      <w:r w:rsidR="004807DF" w:rsidRPr="000C5131">
        <w:t xml:space="preserve"> </w:t>
      </w:r>
    </w:p>
    <w:p w:rsidR="00962CC0" w:rsidRPr="000C5131" w:rsidRDefault="004807DF" w:rsidP="004807DF">
      <w:pPr>
        <w:tabs>
          <w:tab w:val="left" w:pos="0"/>
        </w:tabs>
        <w:spacing w:after="60"/>
        <w:ind w:left="360"/>
        <w:jc w:val="both"/>
      </w:pPr>
      <w:r w:rsidRPr="000C5131">
        <w:t>Исполнитель оказывает</w:t>
      </w:r>
      <w:r w:rsidR="00B63D5B" w:rsidRPr="000C5131">
        <w:t xml:space="preserve"> услуги</w:t>
      </w:r>
      <w:r w:rsidRPr="000C5131">
        <w:t xml:space="preserve"> </w:t>
      </w:r>
      <w:r w:rsidR="00B63D5B" w:rsidRPr="000C5131">
        <w:t xml:space="preserve">с момента вступления контракта в силу, но не позднее </w:t>
      </w:r>
      <w:r w:rsidR="00772866">
        <w:t>15</w:t>
      </w:r>
      <w:r w:rsidR="00AF4F5B">
        <w:t>.12</w:t>
      </w:r>
      <w:r w:rsidR="00B63D5B" w:rsidRPr="000C5131">
        <w:t>.202</w:t>
      </w:r>
      <w:r w:rsidR="000C5131" w:rsidRPr="000C5131">
        <w:t>4</w:t>
      </w:r>
      <w:r w:rsidR="00B63D5B" w:rsidRPr="000C5131">
        <w:t xml:space="preserve"> по заявке Заказчика.</w:t>
      </w:r>
    </w:p>
    <w:p w:rsidR="00962CC0" w:rsidRPr="000C5131" w:rsidRDefault="00962CC0" w:rsidP="00962CC0">
      <w:pPr>
        <w:tabs>
          <w:tab w:val="left" w:pos="0"/>
        </w:tabs>
        <w:spacing w:after="60"/>
        <w:ind w:left="360"/>
        <w:jc w:val="both"/>
        <w:rPr>
          <w:b/>
        </w:rPr>
      </w:pPr>
      <w:r w:rsidRPr="000C5131">
        <w:rPr>
          <w:b/>
        </w:rPr>
        <w:t>Гарантийный срок на поставленный товар:</w:t>
      </w:r>
    </w:p>
    <w:p w:rsidR="00962CC0" w:rsidRPr="000C5131" w:rsidRDefault="008B0BB9" w:rsidP="00457643">
      <w:pPr>
        <w:tabs>
          <w:tab w:val="left" w:pos="0"/>
        </w:tabs>
        <w:spacing w:after="60"/>
        <w:ind w:left="360"/>
        <w:jc w:val="both"/>
      </w:pPr>
      <w:r w:rsidRPr="000C5131">
        <w:t>Не установлен.</w:t>
      </w:r>
    </w:p>
    <w:p w:rsidR="003C7D17" w:rsidRPr="000C5131" w:rsidRDefault="003C7D17" w:rsidP="00962CC0">
      <w:pPr>
        <w:outlineLvl w:val="0"/>
      </w:pPr>
    </w:p>
    <w:p w:rsidR="00CC652C" w:rsidRPr="000C5131" w:rsidRDefault="00CC652C" w:rsidP="00962CC0">
      <w:pPr>
        <w:outlineLvl w:val="0"/>
      </w:pPr>
    </w:p>
    <w:p w:rsidR="004807DF" w:rsidRPr="000C5131" w:rsidRDefault="001F78F5" w:rsidP="00D7547E">
      <w:pPr>
        <w:jc w:val="center"/>
        <w:outlineLvl w:val="0"/>
        <w:rPr>
          <w:bCs/>
          <w:sz w:val="22"/>
          <w:szCs w:val="22"/>
        </w:rPr>
      </w:pPr>
      <w:r w:rsidRPr="000C5131">
        <w:t>Техническое задание</w:t>
      </w:r>
    </w:p>
    <w:tbl>
      <w:tblPr>
        <w:tblpPr w:leftFromText="180" w:rightFromText="180" w:vertAnchor="text" w:horzAnchor="margin" w:tblpXSpec="center" w:tblpY="116"/>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4"/>
        <w:gridCol w:w="11482"/>
        <w:gridCol w:w="1417"/>
      </w:tblGrid>
      <w:tr w:rsidR="00CC652C" w:rsidRPr="000C5131" w:rsidTr="0053486E">
        <w:tc>
          <w:tcPr>
            <w:tcW w:w="704"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t xml:space="preserve">№ п/п </w:t>
            </w:r>
          </w:p>
        </w:tc>
        <w:tc>
          <w:tcPr>
            <w:tcW w:w="11482" w:type="dxa"/>
            <w:tcBorders>
              <w:top w:val="single" w:sz="4" w:space="0" w:color="auto"/>
              <w:left w:val="single" w:sz="4" w:space="0" w:color="auto"/>
              <w:bottom w:val="single" w:sz="4" w:space="0" w:color="auto"/>
              <w:right w:val="single" w:sz="4" w:space="0" w:color="auto"/>
            </w:tcBorders>
            <w:hideMark/>
          </w:tcPr>
          <w:p w:rsidR="00CC652C" w:rsidRPr="000C5131" w:rsidRDefault="00CC652C" w:rsidP="004807DF">
            <w:pPr>
              <w:spacing w:after="200"/>
              <w:jc w:val="center"/>
              <w:rPr>
                <w:rFonts w:eastAsia="Calibri"/>
                <w:bCs/>
                <w:color w:val="000000"/>
                <w:sz w:val="20"/>
                <w:szCs w:val="20"/>
                <w:lang w:eastAsia="en-US"/>
              </w:rPr>
            </w:pPr>
            <w:r w:rsidRPr="000C5131">
              <w:rPr>
                <w:b/>
                <w:sz w:val="20"/>
                <w:szCs w:val="20"/>
                <w:lang w:eastAsia="zh-CN"/>
              </w:rPr>
              <w:t>Требования к характеристикам Услуги</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CC652C" w:rsidP="00CC652C">
            <w:pPr>
              <w:spacing w:after="200"/>
              <w:jc w:val="center"/>
              <w:rPr>
                <w:b/>
                <w:sz w:val="20"/>
                <w:szCs w:val="20"/>
                <w:lang w:eastAsia="zh-CN"/>
              </w:rPr>
            </w:pPr>
            <w:r w:rsidRPr="000C5131">
              <w:rPr>
                <w:b/>
                <w:sz w:val="20"/>
                <w:szCs w:val="20"/>
                <w:lang w:eastAsia="zh-CN"/>
              </w:rPr>
              <w:t>Количество слушателей</w:t>
            </w:r>
          </w:p>
        </w:tc>
      </w:tr>
      <w:tr w:rsidR="00CC652C" w:rsidRPr="000C5131" w:rsidTr="0053486E">
        <w:trPr>
          <w:trHeight w:val="6941"/>
        </w:trPr>
        <w:tc>
          <w:tcPr>
            <w:tcW w:w="704" w:type="dxa"/>
            <w:tcBorders>
              <w:top w:val="single" w:sz="4" w:space="0" w:color="auto"/>
              <w:left w:val="single" w:sz="4" w:space="0" w:color="auto"/>
              <w:bottom w:val="single" w:sz="4" w:space="0" w:color="auto"/>
              <w:right w:val="single" w:sz="4" w:space="0" w:color="auto"/>
            </w:tcBorders>
          </w:tcPr>
          <w:p w:rsidR="00CC652C" w:rsidRPr="000C5131" w:rsidRDefault="00CC652C" w:rsidP="004807DF">
            <w:pPr>
              <w:spacing w:after="200"/>
              <w:jc w:val="center"/>
              <w:rPr>
                <w:rFonts w:eastAsia="Calibri"/>
                <w:b/>
                <w:bCs/>
                <w:color w:val="000000"/>
                <w:sz w:val="20"/>
                <w:szCs w:val="20"/>
                <w:lang w:eastAsia="en-US"/>
              </w:rPr>
            </w:pPr>
            <w:r w:rsidRPr="000C5131">
              <w:rPr>
                <w:rFonts w:eastAsia="Calibri"/>
                <w:b/>
                <w:bCs/>
                <w:color w:val="000000"/>
                <w:sz w:val="20"/>
                <w:szCs w:val="20"/>
                <w:lang w:eastAsia="en-US"/>
              </w:rPr>
              <w:lastRenderedPageBreak/>
              <w:t>1</w:t>
            </w:r>
          </w:p>
        </w:tc>
        <w:tc>
          <w:tcPr>
            <w:tcW w:w="11482" w:type="dxa"/>
            <w:tcBorders>
              <w:top w:val="single" w:sz="4" w:space="0" w:color="auto"/>
              <w:left w:val="single" w:sz="4" w:space="0" w:color="auto"/>
              <w:bottom w:val="single" w:sz="4" w:space="0" w:color="auto"/>
              <w:right w:val="single" w:sz="4" w:space="0" w:color="auto"/>
            </w:tcBorders>
          </w:tcPr>
          <w:p w:rsidR="0053486E" w:rsidRDefault="0053486E" w:rsidP="002A5480">
            <w:pPr>
              <w:pStyle w:val="aa"/>
              <w:rPr>
                <w:rFonts w:ascii="Times New Roman" w:hAnsi="Times New Roman" w:cs="Times New Roman"/>
                <w:b/>
              </w:rPr>
            </w:pPr>
            <w:r w:rsidRPr="0053486E">
              <w:rPr>
                <w:rFonts w:ascii="Times New Roman" w:hAnsi="Times New Roman" w:cs="Times New Roman"/>
                <w:b/>
              </w:rPr>
              <w:t>Требование:</w:t>
            </w:r>
          </w:p>
          <w:p w:rsidR="0053486E" w:rsidRPr="0053486E" w:rsidRDefault="0053486E" w:rsidP="002A5480">
            <w:pPr>
              <w:pStyle w:val="aa"/>
              <w:rPr>
                <w:rFonts w:ascii="Times New Roman" w:hAnsi="Times New Roman" w:cs="Times New Roman"/>
                <w:b/>
              </w:rPr>
            </w:pPr>
            <w:r>
              <w:rPr>
                <w:rFonts w:ascii="Times New Roman" w:hAnsi="Times New Roman" w:cs="Times New Roman"/>
                <w:b/>
              </w:rPr>
              <w:t xml:space="preserve">Программа обучения должна быть включена в реестр заказа Комитета по образованию на программы повышения квалификации руководящихся и педагогических работников </w:t>
            </w:r>
            <w:r w:rsidR="00123113">
              <w:rPr>
                <w:rFonts w:ascii="Times New Roman" w:hAnsi="Times New Roman" w:cs="Times New Roman"/>
                <w:b/>
              </w:rPr>
              <w:t>государственных</w:t>
            </w:r>
            <w:r>
              <w:rPr>
                <w:rFonts w:ascii="Times New Roman" w:hAnsi="Times New Roman" w:cs="Times New Roman"/>
                <w:b/>
              </w:rPr>
              <w:t xml:space="preserve"> образовательных учреждений, находящихся в ведении Комитета по образованию и администрации районов Санкт-Петербурга на 2024г</w:t>
            </w:r>
          </w:p>
          <w:p w:rsidR="002A5480" w:rsidRPr="008E2CDC" w:rsidRDefault="002A5480" w:rsidP="002A5480">
            <w:pPr>
              <w:pStyle w:val="aa"/>
              <w:rPr>
                <w:rFonts w:ascii="Times New Roman" w:hAnsi="Times New Roman" w:cs="Times New Roman"/>
                <w:b/>
              </w:rPr>
            </w:pPr>
            <w:r w:rsidRPr="002A5480">
              <w:rPr>
                <w:rFonts w:ascii="Times New Roman" w:hAnsi="Times New Roman" w:cs="Times New Roman"/>
              </w:rPr>
              <w:t>1.1.</w:t>
            </w:r>
            <w:r w:rsidRPr="002A5480">
              <w:rPr>
                <w:rFonts w:ascii="Times New Roman" w:hAnsi="Times New Roman" w:cs="Times New Roman"/>
              </w:rPr>
              <w:tab/>
              <w:t xml:space="preserve">Заказчик поручает, а Исполнитель принимает на себя обязательство провести обучение Слушателя, являющегося педагогическим работником Заказчика, по дополнительной профессиональной программе повышения </w:t>
            </w:r>
            <w:r w:rsidR="008E2CDC" w:rsidRPr="002A5480">
              <w:rPr>
                <w:rFonts w:ascii="Times New Roman" w:hAnsi="Times New Roman" w:cs="Times New Roman"/>
              </w:rPr>
              <w:t>квалификации</w:t>
            </w:r>
            <w:r w:rsidR="008E2CDC">
              <w:rPr>
                <w:rFonts w:ascii="Times New Roman" w:hAnsi="Times New Roman" w:cs="Times New Roman"/>
              </w:rPr>
              <w:t xml:space="preserve"> </w:t>
            </w:r>
            <w:r w:rsidR="008E2CDC" w:rsidRPr="002A5480">
              <w:rPr>
                <w:rFonts w:ascii="Times New Roman" w:hAnsi="Times New Roman" w:cs="Times New Roman"/>
              </w:rPr>
              <w:t>в</w:t>
            </w:r>
            <w:r w:rsidRPr="002A5480">
              <w:rPr>
                <w:rFonts w:ascii="Times New Roman" w:hAnsi="Times New Roman" w:cs="Times New Roman"/>
              </w:rPr>
              <w:t xml:space="preserve"> объёме 36 аудиторных часов</w:t>
            </w:r>
            <w:r w:rsidR="00866D5C">
              <w:rPr>
                <w:rFonts w:ascii="Times New Roman" w:hAnsi="Times New Roman" w:cs="Times New Roman"/>
              </w:rPr>
              <w:t xml:space="preserve"> </w:t>
            </w:r>
            <w:r w:rsidR="00866D5C" w:rsidRPr="00866D5C">
              <w:rPr>
                <w:rFonts w:ascii="Times New Roman" w:hAnsi="Times New Roman" w:cs="Times New Roman"/>
                <w:b/>
              </w:rPr>
              <w:t>«Разработка стратегии развития образовательной организации</w:t>
            </w:r>
            <w:r w:rsidR="00866D5C">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1.2.</w:t>
            </w:r>
            <w:r w:rsidRPr="002A5480">
              <w:rPr>
                <w:rFonts w:ascii="Times New Roman" w:hAnsi="Times New Roman" w:cs="Times New Roman"/>
              </w:rPr>
              <w:tab/>
              <w:t>Наименование программы обучения, форму прохождения обучения и сроки оказания Услуг Стороны согласуют в Приложении №1 к настоящему Договору.</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1.3.</w:t>
            </w:r>
            <w:r w:rsidRPr="002A5480">
              <w:rPr>
                <w:rFonts w:ascii="Times New Roman" w:hAnsi="Times New Roman" w:cs="Times New Roman"/>
              </w:rPr>
              <w:tab/>
              <w:t xml:space="preserve">После освоения Слушателем полного курса обучения по дополнительной профессиональной программе и успешного прохождения итоговой аттестации ему вдаётся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 Права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2.1. Исполнитель вправе самостоятельно осуществлять образовательный процесс, выбирать системы оценок, формы, порядок и периодичность промежуточной аттестации Слушателя, применять к нему меры поощрения и налагать взыскания в пределах, предусмотренных законодательством Российской Федерации, Уставом Исполнителя, а также в соответствии с локальными нормативными актами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2.2. Заказчик вправе требовать от Исполнителя предоставления информации по вопросам организации и обеспечения надлежащего исполнения услуг, предусмотренных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2.3. Заказчик вправе получать информацию об успеваемости, поведении, отношении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к учебе в целом и по отдельным предметам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2.4. Слушатель вправе: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обращаться к работникам Исполнителя по вопросам, касающимся процесса обучения;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получать полную и достоверную информацию об оценке своих знаний, умений и навыков, а также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о критериях этой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имуществом Исполнителя, необходимым для осуществлени</w:t>
            </w:r>
            <w:r w:rsidR="008E2CDC">
              <w:rPr>
                <w:rFonts w:ascii="Times New Roman" w:hAnsi="Times New Roman" w:cs="Times New Roman"/>
              </w:rPr>
              <w:t xml:space="preserve">я образовательного процесса, во </w:t>
            </w:r>
            <w:r w:rsidRPr="002A5480">
              <w:rPr>
                <w:rFonts w:ascii="Times New Roman" w:hAnsi="Times New Roman" w:cs="Times New Roman"/>
              </w:rPr>
              <w:t xml:space="preserve">время занятий, предусмотренных расписанием;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пользоваться дополнительными образовательными услугами, предоставляемыми Исполнителем</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не входящими в учебную программу, на основании отдельно заключенного договора.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 Обязанности Исполнителя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 Зачислить Слушателя, выполнившего установленные Уставом и иными локальными нормативными ак</w:t>
            </w:r>
            <w:r w:rsidR="008E2CDC">
              <w:rPr>
                <w:rFonts w:ascii="Times New Roman" w:hAnsi="Times New Roman" w:cs="Times New Roman"/>
              </w:rPr>
              <w:t>тами Исполнителя</w:t>
            </w:r>
            <w:r w:rsidRPr="002A5480">
              <w:rPr>
                <w:rFonts w:ascii="Times New Roman" w:hAnsi="Times New Roman" w:cs="Times New Roman"/>
              </w:rPr>
              <w:t>.</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3.2. Обеспечить надлежащее оказание услуг, предусмотренных в разделе 1 настоящего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в полном объеме в соответствии с образовательной программой и условиями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3.3. Предоставить Заказчику и Слушателю достоверную информацию о себе и об оказываемых платных образовательных услугах, обеспечивающую возможность их правильного выбора.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3.4. Ознакомить Заказчика и Слушателя в период заключения Договора с лицензией на право ведения образовательной деятельности по образовательной программе, правилами внутреннего распорядка Исполнителя, иными локальными нормативными актами в рамках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3.5. Создать Слушателю необходимые условия для освоения выбранной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3.6. Обеспечить необходимый контроль знаний Слушателя на уровне требований к содержанию образовательной программы.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3.7. Проявлять уважение к личности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3.8. Сохранить место за Слушателем в случае пропуска занятий по уважительным причинам (с учетом оплаты услуг, предусмотренных разделом 6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3.9. Восполнить материал занятий, пройденный за время отсутствия Слушателя по уважительной причине, в пределах объема услуг, оказываемых в соответствии с разделом 1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3.10. После освоения Слушателем полного курса обучения по образовательной программе</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 успешного прохождения итоговой аттестации выдать документ установленного Исполнителем образца, либо документ об освоении тех или иных компонентов образовательной программы в случае отчисления Слушателя 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3.11. В течении 3 (трех) рабочих дней после окончания оказания услуг направить Заказчику счет и акт сдачи-приемки оказанных услуг, счет-фактуры (при наличии).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3.12. Обязательства Исполнителя по настоящему Договору считаются исполненными с момента выдачи Слушателю документа установленного Исполнителем образца, либо документа об освоении тех или иных компонентов образовательной программы в случае отчисления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из обучающей организации до завершения им обучения по образовательной программе в полном объеме.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 Обязанности Заказчика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4.1. Оплатить надлежащим образом оказанные услуги на условиях настоящего Договора.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4.2. При зачислении Слушателя в обучающую организацию и в процессе его обучения своевременно предоставлять все необходимые документы, касающиеся организации Исполнителем оказания услуг по настоящему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4.3. Извещать Исполнителя об уважительных причинах отсутствия Слушателя на занятиях.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4.4.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4.5. Возмещать ущерб, причиненный Слушателем имуществу Исполнителя, в соответствии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4.6. Обеспечить посещение Слушателем занятий согласно учебному расписанию.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4.7. В течение 3 (трех) рабочих дней после получения от Исполнителя акта сдачи- приемки оказанных услуг направить Заказчику акт сдачи-приемки оказанных услуг, подписанный Заказчиком или мотивированный отказ.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4.8. Обязательства Заказчика по настоящему Договору считаются исполненными с момента поступления денежных средств на лицевой (расчетный) счет Исполнителя. </w:t>
            </w:r>
          </w:p>
          <w:p w:rsidR="002A5480" w:rsidRPr="002A5480" w:rsidRDefault="002A5480" w:rsidP="002A5480">
            <w:pPr>
              <w:pStyle w:val="aa"/>
              <w:rPr>
                <w:rFonts w:ascii="Times New Roman" w:hAnsi="Times New Roman" w:cs="Times New Roman"/>
              </w:rPr>
            </w:pP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5. Обязанности Слушателя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5.1. Посещать занятия, указанные в учебном расписании.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5.2. Выполнять задания по подготовке к занятиям, даваемые педагогическими работниками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5.3. Проходить промежуточный и итоговый контроль знаний.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5.4. Получать полную и достоверную информацию об оценке своих знаний, а также критериях оценки.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5.5. Соблюдать требования Устава Исполнителя, Правил внутреннего распорядка и иных локальных нормативных актов, соблюдать учебную дисциплину и общепринятые нормы поведения, в частности, проявлять уважение к научно-педагогическому, инженерно-техническому, административно-хозяйственному, учебно-вспомогательному и иному персоналу Исполнителя и другим обучающимся.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5.6. Бережно относиться к имуществу Исполнителя.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5.7. После освоения образовательной программы пройти анкетный опрос в дистанционном режиме об удовлетворенности образовательной программой и ее реализацией.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5.8. В течение 3 (трех) рабочих дней после надлежащего оказания услуг подписать акт сдачи-приемки оказанных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 Оплата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6.1. Заказчик оплачивает услуги, предусмотренные настоящим Договором в сумме 6853,73 (шесть тысяч восемьсот пятьдесят три) рубля 73 копейки, НДС не облагается на основании подпункта 14 пункта 2 статьи 149 Налогового Кодекса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6.2. Оплата услуг производится Заказчиком в течение 10 (десяти) рабочих дней с момента подписания акта сдачи-приемки оказанных услуг Сторонами путем безналичного перечисления денежных средств на лицевой (расчетный) счет Исполнителя согласно реквизитам, указанным в разделе 9 настоящего Договора на основании выставленного Исполнителем счета и акта сдачи-приемки оказанных услуг, подписанного Сторонами.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6.3. В случае, если финансирование Контракта осуществляется за счет субсидий, предоставленных из бюджетов бюджетной системы Российской Федерации в соответствии с ч.1 ст.78.1. Бюджетного Кодекса РФ, при исполнении Контракта по соглашению Сторон допускается изменение размера и (или) сроков оплаты и (или) объема товаров, работ, услуг в случае уменьшения в соответствии с ч.5 ст.78.1. Бюджетного Кодекса РФ получателю бюджетных средств, предоставляющему субсидии, ранее доведенных в установленном порядке лимитов бюджетных обязательств на предоставление субсидии.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 Ответственность Сторон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7.1. За неисполнение либо ненадлежащее исполнение обязательств по Договору Стороны несут ответственность, предусмотренную договором и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7.2. При обнаружении недостатка платных образовательных услуг, в том числе оказания их</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не в полном объеме, предусмотренном образовательной̆ программой̆. Заказчик вправе по своему выбору потребовать: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безвозмездного оказания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соразмерного уменьшения стоимости оказанных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возмещения понесенных им расходов по устранению недостатков оказанных платных образовательных услуг своими силами или третьими лицами.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7.3. Заказчик вправе отказаться от исполнения Договора и потребовать полного возмещения убытков, если в установленный Договором срок недостатки платных образовательных услуг не устранены Исполнителем. Заказчик также вправе отказаться от исполнения Договора, если им обнаружен существенный недостаток оказанных платных образовательных услуг или иные существенные отступления от условий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lastRenderedPageBreak/>
              <w:t xml:space="preserve">7.4. Если Исполнитель нарушил сроки оказания платных образовательных услуг (сроки начала и (или) окончания оказания платных образовательных услуг, либо если во время оказания платных образовательных услуг стало очевидным, что они не будут осуществлены в срок. Заказчик вправе по своему выбору: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 назначить Исполнителю новый̆ срок, в течение которого Исполнитель должен приступить к оказанию платных образовательных услуг и (или) закончить оказание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поручить оказать платные образовательные услуги третьим лицам за разумную цену и потребовать от Исполнителя возмещения понесенных расходов;</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потребовать уменьшения стоимости платных образовательных услуг;</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расторгнуть Договор.</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7.5. Заказчик вправе потребовать полного возмещения убытков, причиненных ему в связи</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с нарушением сроков начала и (или) окончания оказания платных образовательных услуг, а также в связи с недостатками платных образовательных услуг.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7.6. При оказании услуг должна обеспечиваться сохранность (в том числе техническая защита) информации, в частности контактная информация о руководителе и ответственных лицах, сотрудниках (персональные данные) в соответствии с Федеральным законом "О персональных данных" от 27.07.2006 N 152-ФЗ.</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8. Основания изменения и расторжения Договора</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8.1. По инициативе Исполнителя Договор может быть расторгнут в одностороннем порядке в следующих случаях: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применение к Слушателю отчисления как меры дисциплинарного взыскания;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невыполнение Слушателем обязанностей̆ по добросовестному освоению образовательной программы (части образовательной̆ программы) и выполнению учебного плана;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установление нарушения порядка приема в обучающуюся организацию, повлекшего по вине Слушателя его незаконное зачисление в эту образовательную организацию;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w:t>
            </w:r>
            <w:r w:rsidRPr="002A5480">
              <w:rPr>
                <w:rFonts w:ascii="Times New Roman" w:hAnsi="Times New Roman" w:cs="Times New Roman"/>
              </w:rPr>
              <w:tab/>
              <w:t xml:space="preserve">невозможность надлежащего исполнения обязательств по оказанию услуг вследствие действий̆ (бездействия) Слушателя.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8.2. Исполнитель вправе отказаться от исполнения обязательств по Договору лишь при условии полного возмещения Заказчику убытков.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9. Срок действия Договора и другие условия</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9.1. Настоящий Договор вступает в силу с момента его подписания обеими Сторонами и действует по 31 декабря 2024 г. Окончание срока действия Договора не влечет прекращения неисполненных обязательств Сторон по Договору.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9.2. Во всем остальном, что не предусмотрено настоящим Договором, Стороны руководствуются законодательством Российской Федерации. </w:t>
            </w:r>
          </w:p>
          <w:p w:rsidR="002A5480" w:rsidRPr="002A5480" w:rsidRDefault="002A5480" w:rsidP="002A5480">
            <w:pPr>
              <w:pStyle w:val="aa"/>
              <w:rPr>
                <w:rFonts w:ascii="Times New Roman" w:hAnsi="Times New Roman" w:cs="Times New Roman"/>
              </w:rPr>
            </w:pPr>
            <w:r w:rsidRPr="002A5480">
              <w:rPr>
                <w:rFonts w:ascii="Times New Roman" w:hAnsi="Times New Roman" w:cs="Times New Roman"/>
              </w:rPr>
              <w:t xml:space="preserve">9.3. В случае изменения сведений, указанных в разделе 9 Договора у одной из Сторон, Сторона письменно уведомляет другие Стороны об изменениях в течение 3 (трех) рабочих дней. </w:t>
            </w:r>
          </w:p>
          <w:p w:rsidR="00BC6A75" w:rsidRPr="000C5131" w:rsidRDefault="002A5480" w:rsidP="008E2CDC">
            <w:pPr>
              <w:pStyle w:val="aa"/>
              <w:rPr>
                <w:b/>
                <w:sz w:val="20"/>
                <w:szCs w:val="20"/>
                <w:lang w:eastAsia="zh-CN"/>
              </w:rPr>
            </w:pPr>
            <w:r w:rsidRPr="002A5480">
              <w:rPr>
                <w:rFonts w:ascii="Times New Roman" w:hAnsi="Times New Roman" w:cs="Times New Roman"/>
              </w:rPr>
              <w:t>9.5. Договор составлен в трех идентичных экземплярах, имеющих равную юридическую силу, по одному для каждой из Сторон.</w:t>
            </w:r>
          </w:p>
        </w:tc>
        <w:tc>
          <w:tcPr>
            <w:tcW w:w="1417" w:type="dxa"/>
            <w:tcBorders>
              <w:top w:val="single" w:sz="4" w:space="0" w:color="auto"/>
              <w:left w:val="single" w:sz="4" w:space="0" w:color="auto"/>
              <w:bottom w:val="single" w:sz="4" w:space="0" w:color="auto"/>
              <w:right w:val="single" w:sz="4" w:space="0" w:color="auto"/>
            </w:tcBorders>
          </w:tcPr>
          <w:p w:rsidR="00CC652C" w:rsidRPr="000C5131" w:rsidRDefault="00AF4F5B" w:rsidP="00CC652C">
            <w:pPr>
              <w:pStyle w:val="aa"/>
              <w:rPr>
                <w:rFonts w:ascii="Times New Roman" w:hAnsi="Times New Roman" w:cs="Times New Roman"/>
              </w:rPr>
            </w:pPr>
            <w:r>
              <w:rPr>
                <w:rFonts w:ascii="Times New Roman" w:hAnsi="Times New Roman" w:cs="Times New Roman"/>
              </w:rPr>
              <w:lastRenderedPageBreak/>
              <w:t>1</w:t>
            </w:r>
          </w:p>
        </w:tc>
      </w:tr>
    </w:tbl>
    <w:p w:rsidR="004807DF" w:rsidRPr="000C5131" w:rsidRDefault="004807DF" w:rsidP="004807DF">
      <w:pPr>
        <w:widowControl w:val="0"/>
        <w:tabs>
          <w:tab w:val="left" w:pos="1134"/>
        </w:tabs>
        <w:ind w:firstLine="567"/>
        <w:jc w:val="both"/>
      </w:pPr>
    </w:p>
    <w:p w:rsidR="004807DF" w:rsidRPr="000C5131" w:rsidRDefault="004807DF" w:rsidP="004807DF"/>
    <w:p w:rsidR="004807DF" w:rsidRPr="000C5131" w:rsidRDefault="004807DF" w:rsidP="004807DF">
      <w:pPr>
        <w:pStyle w:val="ConsPlusNormal"/>
        <w:outlineLvl w:val="1"/>
        <w:rPr>
          <w:rFonts w:ascii="Times New Roman" w:hAnsi="Times New Roman" w:cs="Times New Roman"/>
          <w:szCs w:val="22"/>
        </w:rPr>
      </w:pPr>
    </w:p>
    <w:p w:rsidR="004807DF" w:rsidRPr="000C5131" w:rsidRDefault="004807DF" w:rsidP="001F78F5">
      <w:pPr>
        <w:outlineLvl w:val="0"/>
      </w:pPr>
    </w:p>
    <w:p w:rsidR="004807DF" w:rsidRPr="000C5131" w:rsidRDefault="001F78F5" w:rsidP="004807DF">
      <w:pPr>
        <w:outlineLvl w:val="0"/>
      </w:pPr>
      <w:r w:rsidRPr="000C5131">
        <w:tab/>
      </w:r>
      <w:r w:rsidRPr="000C5131">
        <w:tab/>
      </w:r>
      <w:r w:rsidRPr="000C5131">
        <w:tab/>
      </w:r>
      <w:r w:rsidRPr="000C5131">
        <w:tab/>
      </w:r>
      <w:r w:rsidRPr="000C5131">
        <w:tab/>
      </w:r>
      <w:r w:rsidRPr="000C5131">
        <w:tab/>
      </w:r>
      <w:r w:rsidRPr="000C5131">
        <w:tab/>
      </w:r>
      <w:r w:rsidRPr="000C5131">
        <w:tab/>
      </w:r>
      <w:r w:rsidRPr="000C5131">
        <w:tab/>
      </w:r>
      <w:r w:rsidRPr="000C5131">
        <w:tab/>
      </w:r>
    </w:p>
    <w:p w:rsidR="004807DF" w:rsidRPr="000C5131" w:rsidRDefault="001F78F5" w:rsidP="001F78F5">
      <w:pPr>
        <w:outlineLvl w:val="0"/>
      </w:pPr>
      <w:r w:rsidRPr="000C5131">
        <w:tab/>
      </w:r>
    </w:p>
    <w:p w:rsidR="004807DF" w:rsidRPr="000C5131" w:rsidRDefault="004807DF" w:rsidP="001F78F5">
      <w:pPr>
        <w:outlineLvl w:val="0"/>
      </w:pPr>
    </w:p>
    <w:p w:rsidR="004807DF" w:rsidRPr="000C5131" w:rsidRDefault="004807DF" w:rsidP="001F78F5">
      <w:pPr>
        <w:outlineLvl w:val="0"/>
      </w:pPr>
    </w:p>
    <w:p w:rsidR="004807DF" w:rsidRPr="000C5131" w:rsidRDefault="004807DF" w:rsidP="001F78F5">
      <w:pPr>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0C5131" w:rsidRDefault="000C5131" w:rsidP="004807DF">
      <w:pPr>
        <w:tabs>
          <w:tab w:val="left" w:pos="1800"/>
        </w:tabs>
        <w:outlineLvl w:val="0"/>
      </w:pPr>
    </w:p>
    <w:p w:rsidR="00AF4F5B" w:rsidRDefault="00AF4F5B" w:rsidP="009D49FC">
      <w:pPr>
        <w:ind w:left="708" w:firstLine="708"/>
      </w:pPr>
    </w:p>
    <w:p w:rsidR="00AF4F5B" w:rsidRDefault="00AF4F5B" w:rsidP="009D49FC">
      <w:pPr>
        <w:ind w:left="708" w:firstLine="708"/>
      </w:pPr>
    </w:p>
    <w:p w:rsidR="008E2CDC" w:rsidRPr="0053486E" w:rsidRDefault="008E2CDC" w:rsidP="009D49FC">
      <w:pPr>
        <w:ind w:left="708" w:firstLine="708"/>
        <w:rPr>
          <w:lang w:val="en-US"/>
        </w:rPr>
      </w:pPr>
    </w:p>
    <w:p w:rsidR="00A24453" w:rsidRPr="000C5131" w:rsidRDefault="003C7D17" w:rsidP="009D49FC">
      <w:pPr>
        <w:ind w:left="708" w:firstLine="708"/>
      </w:pPr>
      <w:r w:rsidRPr="000C5131">
        <w:t xml:space="preserve">Заведующий                                             </w:t>
      </w:r>
      <w:r w:rsidR="00866D5C">
        <w:t xml:space="preserve">                              Ю.В. Казанцева</w:t>
      </w:r>
    </w:p>
    <w:sectPr w:rsidR="00A24453" w:rsidRPr="000C5131" w:rsidSect="0053486E">
      <w:headerReference w:type="even" r:id="rId8"/>
      <w:headerReference w:type="default" r:id="rId9"/>
      <w:pgSz w:w="16838" w:h="11906" w:orient="landscape"/>
      <w:pgMar w:top="284" w:right="683" w:bottom="426" w:left="993" w:header="426" w:footer="264"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C7A37" w:rsidRDefault="006C7A37">
      <w:r>
        <w:separator/>
      </w:r>
    </w:p>
  </w:endnote>
  <w:endnote w:type="continuationSeparator" w:id="0">
    <w:p w:rsidR="006C7A37" w:rsidRDefault="006C7A3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C7A37" w:rsidRDefault="006C7A37">
      <w:r>
        <w:separator/>
      </w:r>
    </w:p>
  </w:footnote>
  <w:footnote w:type="continuationSeparator" w:id="0">
    <w:p w:rsidR="006C7A37" w:rsidRDefault="006C7A3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rPr>
        <w:rStyle w:val="a5"/>
      </w:rPr>
    </w:pPr>
    <w:r>
      <w:rPr>
        <w:rStyle w:val="a5"/>
      </w:rPr>
      <w:fldChar w:fldCharType="begin"/>
    </w:r>
    <w:r>
      <w:rPr>
        <w:rStyle w:val="a5"/>
      </w:rPr>
      <w:instrText xml:space="preserve">PAGE  </w:instrText>
    </w:r>
    <w:r>
      <w:rPr>
        <w:rStyle w:val="a5"/>
      </w:rPr>
      <w:fldChar w:fldCharType="separate"/>
    </w:r>
    <w:r w:rsidR="0053486E">
      <w:rPr>
        <w:rStyle w:val="a5"/>
        <w:noProof/>
      </w:rPr>
      <w:t>2</w:t>
    </w:r>
    <w:r>
      <w:rPr>
        <w:rStyle w:val="a5"/>
      </w:rPr>
      <w:fldChar w:fldCharType="end"/>
    </w:r>
  </w:p>
  <w:p w:rsidR="000915F1" w:rsidRDefault="006C7A37">
    <w:pPr>
      <w:pStyle w:val="a3"/>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0915F1" w:rsidRDefault="00AC0C3C" w:rsidP="00662EF3">
    <w:pPr>
      <w:pStyle w:val="a3"/>
      <w:framePr w:wrap="around" w:vAnchor="text" w:hAnchor="margin" w:xAlign="center" w:y="1"/>
      <w:jc w:val="center"/>
      <w:rPr>
        <w:rStyle w:val="a5"/>
      </w:rPr>
    </w:pPr>
    <w:r>
      <w:rPr>
        <w:rStyle w:val="a5"/>
      </w:rPr>
      <w:fldChar w:fldCharType="begin"/>
    </w:r>
    <w:r>
      <w:rPr>
        <w:rStyle w:val="a5"/>
      </w:rPr>
      <w:instrText xml:space="preserve">PAGE  </w:instrText>
    </w:r>
    <w:r>
      <w:rPr>
        <w:rStyle w:val="a5"/>
      </w:rPr>
      <w:fldChar w:fldCharType="separate"/>
    </w:r>
    <w:r w:rsidR="00772866">
      <w:rPr>
        <w:rStyle w:val="a5"/>
        <w:noProof/>
      </w:rPr>
      <w:t>5</w:t>
    </w:r>
    <w:r>
      <w:rPr>
        <w:rStyle w:val="a5"/>
      </w:rPr>
      <w:fldChar w:fldCharType="end"/>
    </w:r>
  </w:p>
  <w:p w:rsidR="000915F1" w:rsidRDefault="006C7A37" w:rsidP="009249A5">
    <w:pPr>
      <w:pStyle w:val="a3"/>
      <w:framePr w:wrap="around" w:vAnchor="text" w:hAnchor="margin" w:xAlign="center" w:y="1"/>
      <w:rPr>
        <w:rStyle w:val="a5"/>
      </w:rPr>
    </w:pPr>
  </w:p>
  <w:p w:rsidR="000915F1" w:rsidRDefault="006C7A37">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C1525AB"/>
    <w:multiLevelType w:val="multilevel"/>
    <w:tmpl w:val="7D269F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
      <w:lvlJc w:val="left"/>
      <w:pPr>
        <w:tabs>
          <w:tab w:val="num" w:pos="1440"/>
        </w:tabs>
        <w:ind w:left="1440" w:hanging="360"/>
      </w:pPr>
      <w:rPr>
        <w:rFonts w:ascii="Symbol" w:hAnsi="Symbol" w:hint="default"/>
        <w:sz w:val="20"/>
      </w:rPr>
    </w:lvl>
    <w:lvl w:ilvl="2" w:tentative="1">
      <w:start w:val="1"/>
      <w:numFmt w:val="bullet"/>
      <w:lvlText w:val=""/>
      <w:lvlJc w:val="left"/>
      <w:pPr>
        <w:tabs>
          <w:tab w:val="num" w:pos="2160"/>
        </w:tabs>
        <w:ind w:left="2160" w:hanging="360"/>
      </w:pPr>
      <w:rPr>
        <w:rFonts w:ascii="Symbol" w:hAnsi="Symbol" w:hint="default"/>
        <w:sz w:val="20"/>
      </w:rPr>
    </w:lvl>
    <w:lvl w:ilvl="3" w:tentative="1">
      <w:start w:val="1"/>
      <w:numFmt w:val="bullet"/>
      <w:lvlText w:val=""/>
      <w:lvlJc w:val="left"/>
      <w:pPr>
        <w:tabs>
          <w:tab w:val="num" w:pos="2880"/>
        </w:tabs>
        <w:ind w:left="2880" w:hanging="360"/>
      </w:pPr>
      <w:rPr>
        <w:rFonts w:ascii="Symbol" w:hAnsi="Symbol" w:hint="default"/>
        <w:sz w:val="20"/>
      </w:rPr>
    </w:lvl>
    <w:lvl w:ilvl="4" w:tentative="1">
      <w:start w:val="1"/>
      <w:numFmt w:val="bullet"/>
      <w:lvlText w:val=""/>
      <w:lvlJc w:val="left"/>
      <w:pPr>
        <w:tabs>
          <w:tab w:val="num" w:pos="3600"/>
        </w:tabs>
        <w:ind w:left="3600" w:hanging="360"/>
      </w:pPr>
      <w:rPr>
        <w:rFonts w:ascii="Symbol" w:hAnsi="Symbol" w:hint="default"/>
        <w:sz w:val="20"/>
      </w:rPr>
    </w:lvl>
    <w:lvl w:ilvl="5" w:tentative="1">
      <w:start w:val="1"/>
      <w:numFmt w:val="bullet"/>
      <w:lvlText w:val=""/>
      <w:lvlJc w:val="left"/>
      <w:pPr>
        <w:tabs>
          <w:tab w:val="num" w:pos="4320"/>
        </w:tabs>
        <w:ind w:left="4320" w:hanging="360"/>
      </w:pPr>
      <w:rPr>
        <w:rFonts w:ascii="Symbol" w:hAnsi="Symbol" w:hint="default"/>
        <w:sz w:val="20"/>
      </w:rPr>
    </w:lvl>
    <w:lvl w:ilvl="6" w:tentative="1">
      <w:start w:val="1"/>
      <w:numFmt w:val="bullet"/>
      <w:lvlText w:val=""/>
      <w:lvlJc w:val="left"/>
      <w:pPr>
        <w:tabs>
          <w:tab w:val="num" w:pos="5040"/>
        </w:tabs>
        <w:ind w:left="5040" w:hanging="360"/>
      </w:pPr>
      <w:rPr>
        <w:rFonts w:ascii="Symbol" w:hAnsi="Symbol" w:hint="default"/>
        <w:sz w:val="20"/>
      </w:rPr>
    </w:lvl>
    <w:lvl w:ilvl="7" w:tentative="1">
      <w:start w:val="1"/>
      <w:numFmt w:val="bullet"/>
      <w:lvlText w:val=""/>
      <w:lvlJc w:val="left"/>
      <w:pPr>
        <w:tabs>
          <w:tab w:val="num" w:pos="5760"/>
        </w:tabs>
        <w:ind w:left="5760" w:hanging="360"/>
      </w:pPr>
      <w:rPr>
        <w:rFonts w:ascii="Symbol" w:hAnsi="Symbol" w:hint="default"/>
        <w:sz w:val="20"/>
      </w:rPr>
    </w:lvl>
    <w:lvl w:ilvl="8" w:tentative="1">
      <w:start w:val="1"/>
      <w:numFmt w:val="bullet"/>
      <w:lvlText w:val=""/>
      <w:lvlJc w:val="left"/>
      <w:pPr>
        <w:tabs>
          <w:tab w:val="num" w:pos="6480"/>
        </w:tabs>
        <w:ind w:left="6480" w:hanging="360"/>
      </w:pPr>
      <w:rPr>
        <w:rFonts w:ascii="Symbol" w:hAnsi="Symbol" w:hint="default"/>
        <w:sz w:val="20"/>
      </w:rPr>
    </w:lvl>
  </w:abstractNum>
  <w:abstractNum w:abstractNumId="1" w15:restartNumberingAfterBreak="0">
    <w:nsid w:val="26607DBF"/>
    <w:multiLevelType w:val="multilevel"/>
    <w:tmpl w:val="A14C6B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3C3871F1"/>
    <w:multiLevelType w:val="hybridMultilevel"/>
    <w:tmpl w:val="D82473DC"/>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15:restartNumberingAfterBreak="0">
    <w:nsid w:val="407B6930"/>
    <w:multiLevelType w:val="multilevel"/>
    <w:tmpl w:val="584815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49C30574"/>
    <w:multiLevelType w:val="multilevel"/>
    <w:tmpl w:val="C1FC88C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526F324F"/>
    <w:multiLevelType w:val="multilevel"/>
    <w:tmpl w:val="67F6C04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5AFC4FA6"/>
    <w:multiLevelType w:val="hybridMultilevel"/>
    <w:tmpl w:val="B17C55F0"/>
    <w:lvl w:ilvl="0" w:tplc="365A62AA">
      <w:start w:val="1"/>
      <w:numFmt w:val="decimal"/>
      <w:lvlText w:val="%1."/>
      <w:lvlJc w:val="left"/>
      <w:pPr>
        <w:ind w:left="1065" w:hanging="705"/>
      </w:pPr>
      <w:rPr>
        <w:rFonts w:hint="default"/>
        <w:b/>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7" w15:restartNumberingAfterBreak="0">
    <w:nsid w:val="5C1855C8"/>
    <w:multiLevelType w:val="hybridMultilevel"/>
    <w:tmpl w:val="4E02135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15:restartNumberingAfterBreak="0">
    <w:nsid w:val="645A1373"/>
    <w:multiLevelType w:val="hybridMultilevel"/>
    <w:tmpl w:val="B7B669F0"/>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9" w15:restartNumberingAfterBreak="0">
    <w:nsid w:val="65F12E1F"/>
    <w:multiLevelType w:val="multilevel"/>
    <w:tmpl w:val="3EA22F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6866373"/>
    <w:multiLevelType w:val="hybridMultilevel"/>
    <w:tmpl w:val="A8DEF69A"/>
    <w:lvl w:ilvl="0" w:tplc="08C84CB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11" w15:restartNumberingAfterBreak="0">
    <w:nsid w:val="7CB91861"/>
    <w:multiLevelType w:val="hybridMultilevel"/>
    <w:tmpl w:val="E0F4A98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abstractNumId w:val="6"/>
  </w:num>
  <w:num w:numId="2">
    <w:abstractNumId w:val="8"/>
  </w:num>
  <w:num w:numId="3">
    <w:abstractNumId w:val="7"/>
  </w:num>
  <w:num w:numId="4">
    <w:abstractNumId w:val="10"/>
  </w:num>
  <w:num w:numId="5">
    <w:abstractNumId w:val="2"/>
  </w:num>
  <w:num w:numId="6">
    <w:abstractNumId w:val="11"/>
  </w:num>
  <w:num w:numId="7">
    <w:abstractNumId w:val="0"/>
  </w:num>
  <w:num w:numId="8">
    <w:abstractNumId w:val="1"/>
  </w:num>
  <w:num w:numId="9">
    <w:abstractNumId w:val="9"/>
  </w:num>
  <w:num w:numId="10">
    <w:abstractNumId w:val="5"/>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62CC0"/>
    <w:rsid w:val="00022088"/>
    <w:rsid w:val="000757F9"/>
    <w:rsid w:val="00077F03"/>
    <w:rsid w:val="000C5131"/>
    <w:rsid w:val="00102FE3"/>
    <w:rsid w:val="00123113"/>
    <w:rsid w:val="00187CFB"/>
    <w:rsid w:val="00192D88"/>
    <w:rsid w:val="001F78F5"/>
    <w:rsid w:val="002343CE"/>
    <w:rsid w:val="00283399"/>
    <w:rsid w:val="002A5480"/>
    <w:rsid w:val="002C0D9C"/>
    <w:rsid w:val="002F4FD4"/>
    <w:rsid w:val="0031587A"/>
    <w:rsid w:val="00361483"/>
    <w:rsid w:val="00365408"/>
    <w:rsid w:val="003720A8"/>
    <w:rsid w:val="00372E83"/>
    <w:rsid w:val="003848D0"/>
    <w:rsid w:val="003C1E41"/>
    <w:rsid w:val="003C7D17"/>
    <w:rsid w:val="003D4A23"/>
    <w:rsid w:val="00457643"/>
    <w:rsid w:val="004605A6"/>
    <w:rsid w:val="00460F0F"/>
    <w:rsid w:val="004807DF"/>
    <w:rsid w:val="004A439F"/>
    <w:rsid w:val="004B3C9F"/>
    <w:rsid w:val="004D08E9"/>
    <w:rsid w:val="004D63B7"/>
    <w:rsid w:val="004E007D"/>
    <w:rsid w:val="004F7215"/>
    <w:rsid w:val="00522DFF"/>
    <w:rsid w:val="005309E1"/>
    <w:rsid w:val="0053486E"/>
    <w:rsid w:val="00556566"/>
    <w:rsid w:val="00581927"/>
    <w:rsid w:val="005D05CD"/>
    <w:rsid w:val="00607764"/>
    <w:rsid w:val="00610B60"/>
    <w:rsid w:val="00631452"/>
    <w:rsid w:val="00633F54"/>
    <w:rsid w:val="0065109F"/>
    <w:rsid w:val="0066431B"/>
    <w:rsid w:val="006705A8"/>
    <w:rsid w:val="006710B1"/>
    <w:rsid w:val="0068610C"/>
    <w:rsid w:val="006C7A37"/>
    <w:rsid w:val="006D6696"/>
    <w:rsid w:val="006F2A5A"/>
    <w:rsid w:val="00772866"/>
    <w:rsid w:val="007F6BF4"/>
    <w:rsid w:val="00811EFB"/>
    <w:rsid w:val="00853D35"/>
    <w:rsid w:val="00866D5C"/>
    <w:rsid w:val="008B0BB9"/>
    <w:rsid w:val="008E2CDC"/>
    <w:rsid w:val="00962CC0"/>
    <w:rsid w:val="009D12B7"/>
    <w:rsid w:val="009D49FC"/>
    <w:rsid w:val="00A0421D"/>
    <w:rsid w:val="00A24453"/>
    <w:rsid w:val="00A30704"/>
    <w:rsid w:val="00A31E3A"/>
    <w:rsid w:val="00A42BEE"/>
    <w:rsid w:val="00A66306"/>
    <w:rsid w:val="00A91F1A"/>
    <w:rsid w:val="00AA5868"/>
    <w:rsid w:val="00AC0C3C"/>
    <w:rsid w:val="00AF4F5B"/>
    <w:rsid w:val="00B002BF"/>
    <w:rsid w:val="00B3642B"/>
    <w:rsid w:val="00B63D5B"/>
    <w:rsid w:val="00B84F92"/>
    <w:rsid w:val="00BB2872"/>
    <w:rsid w:val="00BC6A75"/>
    <w:rsid w:val="00BF7973"/>
    <w:rsid w:val="00C66D03"/>
    <w:rsid w:val="00C9585B"/>
    <w:rsid w:val="00CA77B5"/>
    <w:rsid w:val="00CC538B"/>
    <w:rsid w:val="00CC652C"/>
    <w:rsid w:val="00D07352"/>
    <w:rsid w:val="00D25EDC"/>
    <w:rsid w:val="00D44839"/>
    <w:rsid w:val="00D51E82"/>
    <w:rsid w:val="00D7547E"/>
    <w:rsid w:val="00DA6162"/>
    <w:rsid w:val="00DC0CE3"/>
    <w:rsid w:val="00DF2269"/>
    <w:rsid w:val="00F73410"/>
    <w:rsid w:val="00FB1C11"/>
    <w:rsid w:val="00FF627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AA354DD-9711-4749-80E9-62A9AD9EF0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CC0"/>
    <w:pPr>
      <w:spacing w:after="0" w:line="240" w:lineRule="auto"/>
    </w:pPr>
    <w:rPr>
      <w:rFonts w:ascii="Times New Roman" w:eastAsia="Times New Roman" w:hAnsi="Times New Roman" w:cs="Times New Roman"/>
      <w:sz w:val="24"/>
      <w:szCs w:val="24"/>
      <w:lang w:eastAsia="ru-RU"/>
    </w:rPr>
  </w:style>
  <w:style w:type="paragraph" w:styleId="1">
    <w:name w:val="heading 1"/>
    <w:basedOn w:val="a"/>
    <w:link w:val="10"/>
    <w:uiPriority w:val="9"/>
    <w:qFormat/>
    <w:rsid w:val="00192D88"/>
    <w:pPr>
      <w:spacing w:before="100" w:beforeAutospacing="1" w:after="100" w:afterAutospacing="1"/>
      <w:outlineLvl w:val="0"/>
    </w:pPr>
    <w:rPr>
      <w:b/>
      <w:bCs/>
      <w:kern w:val="36"/>
      <w:sz w:val="48"/>
      <w:szCs w:val="48"/>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rsid w:val="00962CC0"/>
    <w:pPr>
      <w:tabs>
        <w:tab w:val="center" w:pos="4677"/>
        <w:tab w:val="right" w:pos="9355"/>
      </w:tabs>
    </w:pPr>
  </w:style>
  <w:style w:type="character" w:customStyle="1" w:styleId="a4">
    <w:name w:val="Верхний колонтитул Знак"/>
    <w:basedOn w:val="a0"/>
    <w:link w:val="a3"/>
    <w:rsid w:val="00962CC0"/>
    <w:rPr>
      <w:rFonts w:ascii="Times New Roman" w:eastAsia="Times New Roman" w:hAnsi="Times New Roman" w:cs="Times New Roman"/>
      <w:sz w:val="24"/>
      <w:szCs w:val="24"/>
      <w:lang w:eastAsia="ru-RU"/>
    </w:rPr>
  </w:style>
  <w:style w:type="character" w:styleId="a5">
    <w:name w:val="page number"/>
    <w:basedOn w:val="a0"/>
    <w:rsid w:val="00962CC0"/>
  </w:style>
  <w:style w:type="table" w:styleId="a6">
    <w:name w:val="Table Grid"/>
    <w:basedOn w:val="a1"/>
    <w:rsid w:val="00962CC0"/>
    <w:pPr>
      <w:spacing w:after="0" w:line="240" w:lineRule="auto"/>
    </w:pPr>
    <w:rPr>
      <w:rFonts w:ascii="Calibri" w:eastAsia="Calibri" w:hAnsi="Calibri"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List Paragraph"/>
    <w:basedOn w:val="a"/>
    <w:uiPriority w:val="34"/>
    <w:qFormat/>
    <w:rsid w:val="00962CC0"/>
    <w:pPr>
      <w:ind w:left="720"/>
      <w:contextualSpacing/>
    </w:pPr>
  </w:style>
  <w:style w:type="character" w:styleId="a8">
    <w:name w:val="Strong"/>
    <w:basedOn w:val="a0"/>
    <w:uiPriority w:val="22"/>
    <w:qFormat/>
    <w:rsid w:val="00A42BEE"/>
    <w:rPr>
      <w:b/>
      <w:bCs/>
    </w:rPr>
  </w:style>
  <w:style w:type="paragraph" w:styleId="a9">
    <w:name w:val="Normal (Web)"/>
    <w:basedOn w:val="a"/>
    <w:uiPriority w:val="99"/>
    <w:unhideWhenUsed/>
    <w:rsid w:val="004D63B7"/>
    <w:pPr>
      <w:spacing w:before="100" w:beforeAutospacing="1" w:after="100" w:afterAutospacing="1"/>
    </w:pPr>
  </w:style>
  <w:style w:type="character" w:customStyle="1" w:styleId="h3">
    <w:name w:val="h3"/>
    <w:basedOn w:val="a0"/>
    <w:rsid w:val="004D63B7"/>
  </w:style>
  <w:style w:type="character" w:customStyle="1" w:styleId="propertyname">
    <w:name w:val="property_name"/>
    <w:basedOn w:val="a0"/>
    <w:rsid w:val="004D63B7"/>
  </w:style>
  <w:style w:type="paragraph" w:styleId="aa">
    <w:name w:val="No Spacing"/>
    <w:uiPriority w:val="1"/>
    <w:qFormat/>
    <w:rsid w:val="00AA5868"/>
    <w:pPr>
      <w:spacing w:after="0" w:line="240" w:lineRule="auto"/>
    </w:pPr>
  </w:style>
  <w:style w:type="character" w:styleId="ab">
    <w:name w:val="Hyperlink"/>
    <w:basedOn w:val="a0"/>
    <w:uiPriority w:val="99"/>
    <w:semiHidden/>
    <w:unhideWhenUsed/>
    <w:rsid w:val="00522DFF"/>
    <w:rPr>
      <w:color w:val="0000FF"/>
      <w:u w:val="single"/>
    </w:rPr>
  </w:style>
  <w:style w:type="paragraph" w:styleId="ac">
    <w:name w:val="Balloon Text"/>
    <w:basedOn w:val="a"/>
    <w:link w:val="ad"/>
    <w:uiPriority w:val="99"/>
    <w:semiHidden/>
    <w:unhideWhenUsed/>
    <w:rsid w:val="003C1E41"/>
    <w:rPr>
      <w:rFonts w:ascii="Segoe UI" w:hAnsi="Segoe UI" w:cs="Segoe UI"/>
      <w:sz w:val="18"/>
      <w:szCs w:val="18"/>
    </w:rPr>
  </w:style>
  <w:style w:type="character" w:customStyle="1" w:styleId="ad">
    <w:name w:val="Текст выноски Знак"/>
    <w:basedOn w:val="a0"/>
    <w:link w:val="ac"/>
    <w:uiPriority w:val="99"/>
    <w:semiHidden/>
    <w:rsid w:val="003C1E41"/>
    <w:rPr>
      <w:rFonts w:ascii="Segoe UI" w:eastAsia="Times New Roman" w:hAnsi="Segoe UI" w:cs="Segoe UI"/>
      <w:sz w:val="18"/>
      <w:szCs w:val="18"/>
      <w:lang w:eastAsia="ru-RU"/>
    </w:rPr>
  </w:style>
  <w:style w:type="character" w:customStyle="1" w:styleId="inplace-offset">
    <w:name w:val="inplace-offset"/>
    <w:basedOn w:val="a0"/>
    <w:rsid w:val="0031587A"/>
  </w:style>
  <w:style w:type="character" w:customStyle="1" w:styleId="10">
    <w:name w:val="Заголовок 1 Знак"/>
    <w:basedOn w:val="a0"/>
    <w:link w:val="1"/>
    <w:uiPriority w:val="9"/>
    <w:rsid w:val="00192D88"/>
    <w:rPr>
      <w:rFonts w:ascii="Times New Roman" w:eastAsia="Times New Roman" w:hAnsi="Times New Roman" w:cs="Times New Roman"/>
      <w:b/>
      <w:bCs/>
      <w:kern w:val="36"/>
      <w:sz w:val="48"/>
      <w:szCs w:val="48"/>
      <w:lang w:eastAsia="ru-RU"/>
    </w:rPr>
  </w:style>
  <w:style w:type="paragraph" w:customStyle="1" w:styleId="ConsPlusNormal">
    <w:name w:val="ConsPlusNormal"/>
    <w:rsid w:val="004807DF"/>
    <w:pPr>
      <w:widowControl w:val="0"/>
      <w:autoSpaceDE w:val="0"/>
      <w:autoSpaceDN w:val="0"/>
      <w:spacing w:after="0" w:line="240" w:lineRule="auto"/>
    </w:pPr>
    <w:rPr>
      <w:rFonts w:ascii="Calibri" w:eastAsia="Times New Roman" w:hAnsi="Calibri" w:cs="Calibri"/>
      <w:szCs w:val="20"/>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87720429">
      <w:bodyDiv w:val="1"/>
      <w:marLeft w:val="0"/>
      <w:marRight w:val="0"/>
      <w:marTop w:val="0"/>
      <w:marBottom w:val="0"/>
      <w:divBdr>
        <w:top w:val="none" w:sz="0" w:space="0" w:color="auto"/>
        <w:left w:val="none" w:sz="0" w:space="0" w:color="auto"/>
        <w:bottom w:val="none" w:sz="0" w:space="0" w:color="auto"/>
        <w:right w:val="none" w:sz="0" w:space="0" w:color="auto"/>
      </w:divBdr>
    </w:div>
    <w:div w:id="220479400">
      <w:bodyDiv w:val="1"/>
      <w:marLeft w:val="0"/>
      <w:marRight w:val="0"/>
      <w:marTop w:val="0"/>
      <w:marBottom w:val="0"/>
      <w:divBdr>
        <w:top w:val="none" w:sz="0" w:space="0" w:color="auto"/>
        <w:left w:val="none" w:sz="0" w:space="0" w:color="auto"/>
        <w:bottom w:val="none" w:sz="0" w:space="0" w:color="auto"/>
        <w:right w:val="none" w:sz="0" w:space="0" w:color="auto"/>
      </w:divBdr>
    </w:div>
    <w:div w:id="233051024">
      <w:bodyDiv w:val="1"/>
      <w:marLeft w:val="0"/>
      <w:marRight w:val="0"/>
      <w:marTop w:val="0"/>
      <w:marBottom w:val="0"/>
      <w:divBdr>
        <w:top w:val="none" w:sz="0" w:space="0" w:color="auto"/>
        <w:left w:val="none" w:sz="0" w:space="0" w:color="auto"/>
        <w:bottom w:val="none" w:sz="0" w:space="0" w:color="auto"/>
        <w:right w:val="none" w:sz="0" w:space="0" w:color="auto"/>
      </w:divBdr>
    </w:div>
    <w:div w:id="247661337">
      <w:bodyDiv w:val="1"/>
      <w:marLeft w:val="0"/>
      <w:marRight w:val="0"/>
      <w:marTop w:val="0"/>
      <w:marBottom w:val="0"/>
      <w:divBdr>
        <w:top w:val="none" w:sz="0" w:space="0" w:color="auto"/>
        <w:left w:val="none" w:sz="0" w:space="0" w:color="auto"/>
        <w:bottom w:val="none" w:sz="0" w:space="0" w:color="auto"/>
        <w:right w:val="none" w:sz="0" w:space="0" w:color="auto"/>
      </w:divBdr>
    </w:div>
    <w:div w:id="282275409">
      <w:bodyDiv w:val="1"/>
      <w:marLeft w:val="0"/>
      <w:marRight w:val="0"/>
      <w:marTop w:val="0"/>
      <w:marBottom w:val="0"/>
      <w:divBdr>
        <w:top w:val="none" w:sz="0" w:space="0" w:color="auto"/>
        <w:left w:val="none" w:sz="0" w:space="0" w:color="auto"/>
        <w:bottom w:val="none" w:sz="0" w:space="0" w:color="auto"/>
        <w:right w:val="none" w:sz="0" w:space="0" w:color="auto"/>
      </w:divBdr>
    </w:div>
    <w:div w:id="431782015">
      <w:bodyDiv w:val="1"/>
      <w:marLeft w:val="0"/>
      <w:marRight w:val="0"/>
      <w:marTop w:val="0"/>
      <w:marBottom w:val="0"/>
      <w:divBdr>
        <w:top w:val="none" w:sz="0" w:space="0" w:color="auto"/>
        <w:left w:val="none" w:sz="0" w:space="0" w:color="auto"/>
        <w:bottom w:val="none" w:sz="0" w:space="0" w:color="auto"/>
        <w:right w:val="none" w:sz="0" w:space="0" w:color="auto"/>
      </w:divBdr>
    </w:div>
    <w:div w:id="587465229">
      <w:bodyDiv w:val="1"/>
      <w:marLeft w:val="0"/>
      <w:marRight w:val="0"/>
      <w:marTop w:val="0"/>
      <w:marBottom w:val="0"/>
      <w:divBdr>
        <w:top w:val="none" w:sz="0" w:space="0" w:color="auto"/>
        <w:left w:val="none" w:sz="0" w:space="0" w:color="auto"/>
        <w:bottom w:val="none" w:sz="0" w:space="0" w:color="auto"/>
        <w:right w:val="none" w:sz="0" w:space="0" w:color="auto"/>
      </w:divBdr>
    </w:div>
    <w:div w:id="676156103">
      <w:bodyDiv w:val="1"/>
      <w:marLeft w:val="0"/>
      <w:marRight w:val="0"/>
      <w:marTop w:val="0"/>
      <w:marBottom w:val="0"/>
      <w:divBdr>
        <w:top w:val="none" w:sz="0" w:space="0" w:color="auto"/>
        <w:left w:val="none" w:sz="0" w:space="0" w:color="auto"/>
        <w:bottom w:val="none" w:sz="0" w:space="0" w:color="auto"/>
        <w:right w:val="none" w:sz="0" w:space="0" w:color="auto"/>
      </w:divBdr>
    </w:div>
    <w:div w:id="778720444">
      <w:bodyDiv w:val="1"/>
      <w:marLeft w:val="0"/>
      <w:marRight w:val="0"/>
      <w:marTop w:val="0"/>
      <w:marBottom w:val="0"/>
      <w:divBdr>
        <w:top w:val="none" w:sz="0" w:space="0" w:color="auto"/>
        <w:left w:val="none" w:sz="0" w:space="0" w:color="auto"/>
        <w:bottom w:val="none" w:sz="0" w:space="0" w:color="auto"/>
        <w:right w:val="none" w:sz="0" w:space="0" w:color="auto"/>
      </w:divBdr>
    </w:div>
    <w:div w:id="831410898">
      <w:bodyDiv w:val="1"/>
      <w:marLeft w:val="0"/>
      <w:marRight w:val="0"/>
      <w:marTop w:val="0"/>
      <w:marBottom w:val="0"/>
      <w:divBdr>
        <w:top w:val="none" w:sz="0" w:space="0" w:color="auto"/>
        <w:left w:val="none" w:sz="0" w:space="0" w:color="auto"/>
        <w:bottom w:val="none" w:sz="0" w:space="0" w:color="auto"/>
        <w:right w:val="none" w:sz="0" w:space="0" w:color="auto"/>
      </w:divBdr>
    </w:div>
    <w:div w:id="1008219883">
      <w:bodyDiv w:val="1"/>
      <w:marLeft w:val="0"/>
      <w:marRight w:val="0"/>
      <w:marTop w:val="0"/>
      <w:marBottom w:val="0"/>
      <w:divBdr>
        <w:top w:val="none" w:sz="0" w:space="0" w:color="auto"/>
        <w:left w:val="none" w:sz="0" w:space="0" w:color="auto"/>
        <w:bottom w:val="none" w:sz="0" w:space="0" w:color="auto"/>
        <w:right w:val="none" w:sz="0" w:space="0" w:color="auto"/>
      </w:divBdr>
      <w:divsChild>
        <w:div w:id="1089548013">
          <w:marLeft w:val="0"/>
          <w:marRight w:val="0"/>
          <w:marTop w:val="0"/>
          <w:marBottom w:val="0"/>
          <w:divBdr>
            <w:top w:val="none" w:sz="0" w:space="0" w:color="auto"/>
            <w:left w:val="none" w:sz="0" w:space="0" w:color="auto"/>
            <w:bottom w:val="none" w:sz="0" w:space="0" w:color="auto"/>
            <w:right w:val="none" w:sz="0" w:space="0" w:color="auto"/>
          </w:divBdr>
        </w:div>
        <w:div w:id="1616407534">
          <w:marLeft w:val="0"/>
          <w:marRight w:val="0"/>
          <w:marTop w:val="0"/>
          <w:marBottom w:val="0"/>
          <w:divBdr>
            <w:top w:val="none" w:sz="0" w:space="0" w:color="auto"/>
            <w:left w:val="none" w:sz="0" w:space="0" w:color="auto"/>
            <w:bottom w:val="none" w:sz="0" w:space="0" w:color="auto"/>
            <w:right w:val="none" w:sz="0" w:space="0" w:color="auto"/>
          </w:divBdr>
        </w:div>
      </w:divsChild>
    </w:div>
    <w:div w:id="1184830539">
      <w:bodyDiv w:val="1"/>
      <w:marLeft w:val="0"/>
      <w:marRight w:val="0"/>
      <w:marTop w:val="0"/>
      <w:marBottom w:val="0"/>
      <w:divBdr>
        <w:top w:val="none" w:sz="0" w:space="0" w:color="auto"/>
        <w:left w:val="none" w:sz="0" w:space="0" w:color="auto"/>
        <w:bottom w:val="none" w:sz="0" w:space="0" w:color="auto"/>
        <w:right w:val="none" w:sz="0" w:space="0" w:color="auto"/>
      </w:divBdr>
    </w:div>
    <w:div w:id="1198195951">
      <w:bodyDiv w:val="1"/>
      <w:marLeft w:val="0"/>
      <w:marRight w:val="0"/>
      <w:marTop w:val="0"/>
      <w:marBottom w:val="0"/>
      <w:divBdr>
        <w:top w:val="none" w:sz="0" w:space="0" w:color="auto"/>
        <w:left w:val="none" w:sz="0" w:space="0" w:color="auto"/>
        <w:bottom w:val="none" w:sz="0" w:space="0" w:color="auto"/>
        <w:right w:val="none" w:sz="0" w:space="0" w:color="auto"/>
      </w:divBdr>
    </w:div>
    <w:div w:id="1354110965">
      <w:bodyDiv w:val="1"/>
      <w:marLeft w:val="0"/>
      <w:marRight w:val="0"/>
      <w:marTop w:val="0"/>
      <w:marBottom w:val="0"/>
      <w:divBdr>
        <w:top w:val="none" w:sz="0" w:space="0" w:color="auto"/>
        <w:left w:val="none" w:sz="0" w:space="0" w:color="auto"/>
        <w:bottom w:val="none" w:sz="0" w:space="0" w:color="auto"/>
        <w:right w:val="none" w:sz="0" w:space="0" w:color="auto"/>
      </w:divBdr>
    </w:div>
    <w:div w:id="1437753974">
      <w:bodyDiv w:val="1"/>
      <w:marLeft w:val="0"/>
      <w:marRight w:val="0"/>
      <w:marTop w:val="0"/>
      <w:marBottom w:val="0"/>
      <w:divBdr>
        <w:top w:val="none" w:sz="0" w:space="0" w:color="auto"/>
        <w:left w:val="none" w:sz="0" w:space="0" w:color="auto"/>
        <w:bottom w:val="none" w:sz="0" w:space="0" w:color="auto"/>
        <w:right w:val="none" w:sz="0" w:space="0" w:color="auto"/>
      </w:divBdr>
    </w:div>
    <w:div w:id="1497763624">
      <w:bodyDiv w:val="1"/>
      <w:marLeft w:val="0"/>
      <w:marRight w:val="0"/>
      <w:marTop w:val="0"/>
      <w:marBottom w:val="0"/>
      <w:divBdr>
        <w:top w:val="none" w:sz="0" w:space="0" w:color="auto"/>
        <w:left w:val="none" w:sz="0" w:space="0" w:color="auto"/>
        <w:bottom w:val="none" w:sz="0" w:space="0" w:color="auto"/>
        <w:right w:val="none" w:sz="0" w:space="0" w:color="auto"/>
      </w:divBdr>
    </w:div>
    <w:div w:id="1597788665">
      <w:bodyDiv w:val="1"/>
      <w:marLeft w:val="0"/>
      <w:marRight w:val="0"/>
      <w:marTop w:val="0"/>
      <w:marBottom w:val="0"/>
      <w:divBdr>
        <w:top w:val="none" w:sz="0" w:space="0" w:color="auto"/>
        <w:left w:val="none" w:sz="0" w:space="0" w:color="auto"/>
        <w:bottom w:val="none" w:sz="0" w:space="0" w:color="auto"/>
        <w:right w:val="none" w:sz="0" w:space="0" w:color="auto"/>
      </w:divBdr>
    </w:div>
    <w:div w:id="1617062543">
      <w:bodyDiv w:val="1"/>
      <w:marLeft w:val="0"/>
      <w:marRight w:val="0"/>
      <w:marTop w:val="0"/>
      <w:marBottom w:val="0"/>
      <w:divBdr>
        <w:top w:val="none" w:sz="0" w:space="0" w:color="auto"/>
        <w:left w:val="none" w:sz="0" w:space="0" w:color="auto"/>
        <w:bottom w:val="none" w:sz="0" w:space="0" w:color="auto"/>
        <w:right w:val="none" w:sz="0" w:space="0" w:color="auto"/>
      </w:divBdr>
    </w:div>
    <w:div w:id="1657103843">
      <w:bodyDiv w:val="1"/>
      <w:marLeft w:val="0"/>
      <w:marRight w:val="0"/>
      <w:marTop w:val="0"/>
      <w:marBottom w:val="0"/>
      <w:divBdr>
        <w:top w:val="none" w:sz="0" w:space="0" w:color="auto"/>
        <w:left w:val="none" w:sz="0" w:space="0" w:color="auto"/>
        <w:bottom w:val="none" w:sz="0" w:space="0" w:color="auto"/>
        <w:right w:val="none" w:sz="0" w:space="0" w:color="auto"/>
      </w:divBdr>
    </w:div>
    <w:div w:id="1663309071">
      <w:bodyDiv w:val="1"/>
      <w:marLeft w:val="0"/>
      <w:marRight w:val="0"/>
      <w:marTop w:val="0"/>
      <w:marBottom w:val="0"/>
      <w:divBdr>
        <w:top w:val="none" w:sz="0" w:space="0" w:color="auto"/>
        <w:left w:val="none" w:sz="0" w:space="0" w:color="auto"/>
        <w:bottom w:val="none" w:sz="0" w:space="0" w:color="auto"/>
        <w:right w:val="none" w:sz="0" w:space="0" w:color="auto"/>
      </w:divBdr>
    </w:div>
    <w:div w:id="1687320555">
      <w:bodyDiv w:val="1"/>
      <w:marLeft w:val="0"/>
      <w:marRight w:val="0"/>
      <w:marTop w:val="0"/>
      <w:marBottom w:val="0"/>
      <w:divBdr>
        <w:top w:val="none" w:sz="0" w:space="0" w:color="auto"/>
        <w:left w:val="none" w:sz="0" w:space="0" w:color="auto"/>
        <w:bottom w:val="none" w:sz="0" w:space="0" w:color="auto"/>
        <w:right w:val="none" w:sz="0" w:space="0" w:color="auto"/>
      </w:divBdr>
      <w:divsChild>
        <w:div w:id="1572421539">
          <w:marLeft w:val="0"/>
          <w:marRight w:val="0"/>
          <w:marTop w:val="0"/>
          <w:marBottom w:val="0"/>
          <w:divBdr>
            <w:top w:val="none" w:sz="0" w:space="0" w:color="auto"/>
            <w:left w:val="none" w:sz="0" w:space="0" w:color="auto"/>
            <w:bottom w:val="none" w:sz="0" w:space="0" w:color="auto"/>
            <w:right w:val="none" w:sz="0" w:space="0" w:color="auto"/>
          </w:divBdr>
          <w:divsChild>
            <w:div w:id="2069843629">
              <w:marLeft w:val="0"/>
              <w:marRight w:val="0"/>
              <w:marTop w:val="0"/>
              <w:marBottom w:val="0"/>
              <w:divBdr>
                <w:top w:val="none" w:sz="0" w:space="0" w:color="auto"/>
                <w:left w:val="none" w:sz="0" w:space="0" w:color="auto"/>
                <w:bottom w:val="none" w:sz="0" w:space="0" w:color="auto"/>
                <w:right w:val="none" w:sz="0" w:space="0" w:color="auto"/>
              </w:divBdr>
              <w:divsChild>
                <w:div w:id="89742829">
                  <w:marLeft w:val="0"/>
                  <w:marRight w:val="0"/>
                  <w:marTop w:val="0"/>
                  <w:marBottom w:val="0"/>
                  <w:divBdr>
                    <w:top w:val="none" w:sz="0" w:space="0" w:color="auto"/>
                    <w:left w:val="none" w:sz="0" w:space="0" w:color="auto"/>
                    <w:bottom w:val="none" w:sz="0" w:space="0" w:color="auto"/>
                    <w:right w:val="none" w:sz="0" w:space="0" w:color="auto"/>
                  </w:divBdr>
                  <w:divsChild>
                    <w:div w:id="137214354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29626055">
          <w:marLeft w:val="0"/>
          <w:marRight w:val="0"/>
          <w:marTop w:val="0"/>
          <w:marBottom w:val="0"/>
          <w:divBdr>
            <w:top w:val="none" w:sz="0" w:space="0" w:color="auto"/>
            <w:left w:val="none" w:sz="0" w:space="0" w:color="auto"/>
            <w:bottom w:val="none" w:sz="0" w:space="0" w:color="auto"/>
            <w:right w:val="none" w:sz="0" w:space="0" w:color="auto"/>
          </w:divBdr>
        </w:div>
        <w:div w:id="903834970">
          <w:marLeft w:val="0"/>
          <w:marRight w:val="0"/>
          <w:marTop w:val="0"/>
          <w:marBottom w:val="0"/>
          <w:divBdr>
            <w:top w:val="none" w:sz="0" w:space="0" w:color="auto"/>
            <w:left w:val="none" w:sz="0" w:space="0" w:color="auto"/>
            <w:bottom w:val="none" w:sz="0" w:space="0" w:color="auto"/>
            <w:right w:val="none" w:sz="0" w:space="0" w:color="auto"/>
          </w:divBdr>
          <w:divsChild>
            <w:div w:id="931469198">
              <w:marLeft w:val="0"/>
              <w:marRight w:val="0"/>
              <w:marTop w:val="0"/>
              <w:marBottom w:val="0"/>
              <w:divBdr>
                <w:top w:val="none" w:sz="0" w:space="0" w:color="auto"/>
                <w:left w:val="none" w:sz="0" w:space="0" w:color="auto"/>
                <w:bottom w:val="none" w:sz="0" w:space="0" w:color="auto"/>
                <w:right w:val="none" w:sz="0" w:space="0" w:color="auto"/>
              </w:divBdr>
              <w:divsChild>
                <w:div w:id="209922976">
                  <w:marLeft w:val="0"/>
                  <w:marRight w:val="0"/>
                  <w:marTop w:val="0"/>
                  <w:marBottom w:val="0"/>
                  <w:divBdr>
                    <w:top w:val="none" w:sz="0" w:space="0" w:color="auto"/>
                    <w:left w:val="none" w:sz="0" w:space="0" w:color="auto"/>
                    <w:bottom w:val="none" w:sz="0" w:space="0" w:color="auto"/>
                    <w:right w:val="none" w:sz="0" w:space="0" w:color="auto"/>
                  </w:divBdr>
                  <w:divsChild>
                    <w:div w:id="134316486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310837697">
          <w:marLeft w:val="0"/>
          <w:marRight w:val="0"/>
          <w:marTop w:val="0"/>
          <w:marBottom w:val="0"/>
          <w:divBdr>
            <w:top w:val="none" w:sz="0" w:space="0" w:color="auto"/>
            <w:left w:val="none" w:sz="0" w:space="0" w:color="auto"/>
            <w:bottom w:val="none" w:sz="0" w:space="0" w:color="auto"/>
            <w:right w:val="none" w:sz="0" w:space="0" w:color="auto"/>
          </w:divBdr>
          <w:divsChild>
            <w:div w:id="1222716076">
              <w:marLeft w:val="0"/>
              <w:marRight w:val="0"/>
              <w:marTop w:val="0"/>
              <w:marBottom w:val="0"/>
              <w:divBdr>
                <w:top w:val="none" w:sz="0" w:space="0" w:color="auto"/>
                <w:left w:val="none" w:sz="0" w:space="0" w:color="auto"/>
                <w:bottom w:val="none" w:sz="0" w:space="0" w:color="auto"/>
                <w:right w:val="none" w:sz="0" w:space="0" w:color="auto"/>
              </w:divBdr>
              <w:divsChild>
                <w:div w:id="1235508789">
                  <w:marLeft w:val="0"/>
                  <w:marRight w:val="0"/>
                  <w:marTop w:val="0"/>
                  <w:marBottom w:val="0"/>
                  <w:divBdr>
                    <w:top w:val="none" w:sz="0" w:space="0" w:color="auto"/>
                    <w:left w:val="none" w:sz="0" w:space="0" w:color="auto"/>
                    <w:bottom w:val="none" w:sz="0" w:space="0" w:color="auto"/>
                    <w:right w:val="none" w:sz="0" w:space="0" w:color="auto"/>
                  </w:divBdr>
                  <w:divsChild>
                    <w:div w:id="1087380494">
                      <w:marLeft w:val="0"/>
                      <w:marRight w:val="0"/>
                      <w:marTop w:val="0"/>
                      <w:marBottom w:val="0"/>
                      <w:divBdr>
                        <w:top w:val="none" w:sz="0" w:space="0" w:color="auto"/>
                        <w:left w:val="none" w:sz="0" w:space="0" w:color="auto"/>
                        <w:bottom w:val="none" w:sz="0" w:space="0" w:color="auto"/>
                        <w:right w:val="none" w:sz="0" w:space="0" w:color="auto"/>
                      </w:divBdr>
                    </w:div>
                    <w:div w:id="1374647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31060055">
          <w:marLeft w:val="0"/>
          <w:marRight w:val="0"/>
          <w:marTop w:val="0"/>
          <w:marBottom w:val="0"/>
          <w:divBdr>
            <w:top w:val="none" w:sz="0" w:space="0" w:color="auto"/>
            <w:left w:val="none" w:sz="0" w:space="0" w:color="auto"/>
            <w:bottom w:val="none" w:sz="0" w:space="0" w:color="auto"/>
            <w:right w:val="none" w:sz="0" w:space="0" w:color="auto"/>
          </w:divBdr>
        </w:div>
      </w:divsChild>
    </w:div>
    <w:div w:id="1848057036">
      <w:bodyDiv w:val="1"/>
      <w:marLeft w:val="0"/>
      <w:marRight w:val="0"/>
      <w:marTop w:val="0"/>
      <w:marBottom w:val="0"/>
      <w:divBdr>
        <w:top w:val="none" w:sz="0" w:space="0" w:color="auto"/>
        <w:left w:val="none" w:sz="0" w:space="0" w:color="auto"/>
        <w:bottom w:val="none" w:sz="0" w:space="0" w:color="auto"/>
        <w:right w:val="none" w:sz="0" w:space="0" w:color="auto"/>
      </w:divBdr>
    </w:div>
    <w:div w:id="1944727654">
      <w:bodyDiv w:val="1"/>
      <w:marLeft w:val="0"/>
      <w:marRight w:val="0"/>
      <w:marTop w:val="0"/>
      <w:marBottom w:val="0"/>
      <w:divBdr>
        <w:top w:val="none" w:sz="0" w:space="0" w:color="auto"/>
        <w:left w:val="none" w:sz="0" w:space="0" w:color="auto"/>
        <w:bottom w:val="none" w:sz="0" w:space="0" w:color="auto"/>
        <w:right w:val="none" w:sz="0" w:space="0" w:color="auto"/>
      </w:divBdr>
    </w:div>
    <w:div w:id="1955624776">
      <w:bodyDiv w:val="1"/>
      <w:marLeft w:val="0"/>
      <w:marRight w:val="0"/>
      <w:marTop w:val="0"/>
      <w:marBottom w:val="0"/>
      <w:divBdr>
        <w:top w:val="none" w:sz="0" w:space="0" w:color="auto"/>
        <w:left w:val="none" w:sz="0" w:space="0" w:color="auto"/>
        <w:bottom w:val="none" w:sz="0" w:space="0" w:color="auto"/>
        <w:right w:val="none" w:sz="0" w:space="0" w:color="auto"/>
      </w:divBdr>
    </w:div>
    <w:div w:id="1958681788">
      <w:bodyDiv w:val="1"/>
      <w:marLeft w:val="0"/>
      <w:marRight w:val="0"/>
      <w:marTop w:val="0"/>
      <w:marBottom w:val="0"/>
      <w:divBdr>
        <w:top w:val="none" w:sz="0" w:space="0" w:color="auto"/>
        <w:left w:val="none" w:sz="0" w:space="0" w:color="auto"/>
        <w:bottom w:val="none" w:sz="0" w:space="0" w:color="auto"/>
        <w:right w:val="none" w:sz="0" w:space="0" w:color="auto"/>
      </w:divBdr>
    </w:div>
    <w:div w:id="2009942327">
      <w:bodyDiv w:val="1"/>
      <w:marLeft w:val="0"/>
      <w:marRight w:val="0"/>
      <w:marTop w:val="0"/>
      <w:marBottom w:val="0"/>
      <w:divBdr>
        <w:top w:val="none" w:sz="0" w:space="0" w:color="auto"/>
        <w:left w:val="none" w:sz="0" w:space="0" w:color="auto"/>
        <w:bottom w:val="none" w:sz="0" w:space="0" w:color="auto"/>
        <w:right w:val="none" w:sz="0" w:space="0" w:color="auto"/>
      </w:divBdr>
    </w:div>
    <w:div w:id="202756281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2.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64CEB2F-C778-4C86-863D-5F1D0A8E9E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5</Pages>
  <Words>2017</Words>
  <Characters>11500</Characters>
  <Application>Microsoft Office Word</Application>
  <DocSecurity>0</DocSecurity>
  <Lines>95</Lines>
  <Paragraphs>26</Paragraphs>
  <ScaleCrop>false</ScaleCrop>
  <HeadingPairs>
    <vt:vector size="2" baseType="variant">
      <vt:variant>
        <vt:lpstr>Название</vt:lpstr>
      </vt:variant>
      <vt:variant>
        <vt:i4>1</vt:i4>
      </vt:variant>
    </vt:vector>
  </HeadingPairs>
  <TitlesOfParts>
    <vt:vector size="1" baseType="lpstr">
      <vt:lpstr/>
    </vt:vector>
  </TitlesOfParts>
  <Company>ГСР Энерго</Company>
  <LinksUpToDate>false</LinksUpToDate>
  <CharactersWithSpaces>13491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User</cp:lastModifiedBy>
  <cp:revision>4</cp:revision>
  <cp:lastPrinted>2024-03-21T14:22:00Z</cp:lastPrinted>
  <dcterms:created xsi:type="dcterms:W3CDTF">2024-03-25T05:31:00Z</dcterms:created>
  <dcterms:modified xsi:type="dcterms:W3CDTF">2024-03-25T07:45:00Z</dcterms:modified>
</cp:coreProperties>
</file>