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2CC0" w:rsidRPr="000C5131" w:rsidRDefault="00962CC0" w:rsidP="00457643">
      <w:pPr>
        <w:tabs>
          <w:tab w:val="left" w:pos="0"/>
        </w:tabs>
        <w:spacing w:after="60"/>
        <w:jc w:val="both"/>
      </w:pPr>
    </w:p>
    <w:p w:rsidR="00962CC0" w:rsidRPr="000C5131" w:rsidRDefault="00962CC0" w:rsidP="00962CC0">
      <w:pPr>
        <w:tabs>
          <w:tab w:val="left" w:pos="0"/>
        </w:tabs>
        <w:spacing w:after="60"/>
        <w:ind w:left="360"/>
        <w:jc w:val="center"/>
        <w:rPr>
          <w:b/>
        </w:rPr>
      </w:pPr>
      <w:r w:rsidRPr="000C5131">
        <w:rPr>
          <w:b/>
        </w:rPr>
        <w:t>ТЕХНИЧЕСКОЕ ЗАДАНИЕ</w:t>
      </w:r>
    </w:p>
    <w:p w:rsidR="001F78F5" w:rsidRPr="000C5131" w:rsidRDefault="00962CC0" w:rsidP="00962CC0">
      <w:pPr>
        <w:tabs>
          <w:tab w:val="left" w:pos="0"/>
        </w:tabs>
        <w:spacing w:after="60"/>
        <w:ind w:left="360"/>
        <w:jc w:val="center"/>
        <w:rPr>
          <w:b/>
        </w:rPr>
      </w:pPr>
      <w:r w:rsidRPr="000C5131">
        <w:rPr>
          <w:b/>
        </w:rPr>
        <w:t xml:space="preserve">на </w:t>
      </w:r>
      <w:r w:rsidR="004807DF" w:rsidRPr="000C5131">
        <w:rPr>
          <w:b/>
        </w:rPr>
        <w:t>обучение сотрудников</w:t>
      </w:r>
      <w:r w:rsidR="006D6696" w:rsidRPr="000C5131">
        <w:rPr>
          <w:b/>
        </w:rPr>
        <w:t xml:space="preserve"> </w:t>
      </w:r>
    </w:p>
    <w:p w:rsidR="00962CC0" w:rsidRPr="000C5131" w:rsidRDefault="00962CC0" w:rsidP="00962CC0">
      <w:pPr>
        <w:tabs>
          <w:tab w:val="left" w:pos="0"/>
        </w:tabs>
        <w:spacing w:after="60"/>
        <w:ind w:left="360"/>
        <w:jc w:val="center"/>
        <w:rPr>
          <w:b/>
        </w:rPr>
      </w:pPr>
      <w:r w:rsidRPr="000C5131">
        <w:rPr>
          <w:b/>
        </w:rPr>
        <w:t>для Государственного бюджетного</w:t>
      </w:r>
      <w:r w:rsidR="00B002BF" w:rsidRPr="000C5131">
        <w:rPr>
          <w:b/>
        </w:rPr>
        <w:t xml:space="preserve"> дошкольного образовательного </w:t>
      </w:r>
      <w:r w:rsidRPr="000C5131">
        <w:rPr>
          <w:b/>
        </w:rPr>
        <w:t xml:space="preserve">учреждения </w:t>
      </w:r>
      <w:r w:rsidR="00B002BF" w:rsidRPr="000C5131">
        <w:rPr>
          <w:b/>
        </w:rPr>
        <w:t xml:space="preserve">детский сад № </w:t>
      </w:r>
      <w:r w:rsidR="008B7417">
        <w:rPr>
          <w:b/>
        </w:rPr>
        <w:t>20</w:t>
      </w:r>
      <w:r w:rsidR="00B002BF" w:rsidRPr="000C5131">
        <w:rPr>
          <w:b/>
        </w:rPr>
        <w:t xml:space="preserve"> Колпинского района Санкт-Петербурга</w:t>
      </w:r>
    </w:p>
    <w:p w:rsidR="00962CC0" w:rsidRPr="000C5131" w:rsidRDefault="00962CC0" w:rsidP="00962CC0">
      <w:pPr>
        <w:tabs>
          <w:tab w:val="left" w:pos="0"/>
        </w:tabs>
        <w:spacing w:after="60"/>
        <w:ind w:left="360"/>
        <w:jc w:val="both"/>
      </w:pPr>
      <w:r w:rsidRPr="000C5131">
        <w:t xml:space="preserve"> </w:t>
      </w:r>
    </w:p>
    <w:p w:rsidR="00962CC0" w:rsidRPr="000C5131" w:rsidRDefault="00962CC0" w:rsidP="00962CC0">
      <w:pPr>
        <w:tabs>
          <w:tab w:val="left" w:pos="0"/>
        </w:tabs>
        <w:spacing w:after="60"/>
        <w:ind w:left="360"/>
        <w:jc w:val="both"/>
        <w:rPr>
          <w:b/>
        </w:rPr>
      </w:pPr>
      <w:r w:rsidRPr="000C5131">
        <w:rPr>
          <w:b/>
        </w:rPr>
        <w:t>Цели и правовое основание для поставки товара (работ, услуг):</w:t>
      </w:r>
    </w:p>
    <w:p w:rsidR="008B0BB9" w:rsidRPr="000C5131" w:rsidRDefault="00962CC0" w:rsidP="00962CC0">
      <w:pPr>
        <w:tabs>
          <w:tab w:val="left" w:pos="0"/>
        </w:tabs>
        <w:spacing w:after="60"/>
        <w:ind w:left="360"/>
        <w:jc w:val="both"/>
      </w:pPr>
      <w:r w:rsidRPr="000C5131">
        <w:t xml:space="preserve">Целями данной закупки является обеспечение </w:t>
      </w:r>
      <w:r w:rsidR="00B002BF" w:rsidRPr="000C5131">
        <w:t xml:space="preserve">ГБДОУ детский сад № </w:t>
      </w:r>
      <w:r w:rsidR="008B7417">
        <w:t>20</w:t>
      </w:r>
      <w:r w:rsidR="00B002BF" w:rsidRPr="000C5131">
        <w:t xml:space="preserve"> Колпинского района </w:t>
      </w:r>
      <w:r w:rsidRPr="000C5131">
        <w:t>Санкт-Петербурга</w:t>
      </w:r>
      <w:r w:rsidR="004807DF" w:rsidRPr="000C5131">
        <w:t xml:space="preserve"> услугами/товарами</w:t>
      </w:r>
      <w:r w:rsidR="00192D88" w:rsidRPr="000C5131">
        <w:t>.</w:t>
      </w:r>
    </w:p>
    <w:p w:rsidR="00962CC0" w:rsidRPr="000C5131" w:rsidRDefault="00962CC0" w:rsidP="00962CC0">
      <w:pPr>
        <w:tabs>
          <w:tab w:val="left" w:pos="0"/>
        </w:tabs>
        <w:spacing w:after="60"/>
        <w:ind w:left="360"/>
        <w:jc w:val="both"/>
      </w:pPr>
      <w:r w:rsidRPr="000C5131">
        <w:t>Основанием для закупки является «План финансово-хозяйственной деятельности на 202</w:t>
      </w:r>
      <w:r w:rsidR="000C5131" w:rsidRPr="000C5131">
        <w:t>4</w:t>
      </w:r>
      <w:r w:rsidRPr="000C5131">
        <w:t xml:space="preserve"> и плановый период 202</w:t>
      </w:r>
      <w:r w:rsidR="000C5131" w:rsidRPr="000C5131">
        <w:t>5</w:t>
      </w:r>
      <w:r w:rsidRPr="000C5131">
        <w:t>, 202</w:t>
      </w:r>
      <w:r w:rsidR="000C5131" w:rsidRPr="000C5131">
        <w:t>6</w:t>
      </w:r>
      <w:r w:rsidRPr="000C5131">
        <w:t xml:space="preserve">г.г.» </w:t>
      </w:r>
    </w:p>
    <w:p w:rsidR="00962CC0" w:rsidRPr="000C5131" w:rsidRDefault="00962CC0" w:rsidP="00962CC0">
      <w:pPr>
        <w:tabs>
          <w:tab w:val="left" w:pos="0"/>
        </w:tabs>
        <w:spacing w:after="60"/>
        <w:ind w:left="360"/>
        <w:jc w:val="both"/>
        <w:rPr>
          <w:b/>
        </w:rPr>
      </w:pPr>
      <w:r w:rsidRPr="000C5131">
        <w:rPr>
          <w:b/>
        </w:rPr>
        <w:t xml:space="preserve">Источник финансирования: </w:t>
      </w:r>
    </w:p>
    <w:p w:rsidR="00962CC0" w:rsidRPr="000C5131" w:rsidRDefault="00962CC0" w:rsidP="00962CC0">
      <w:pPr>
        <w:tabs>
          <w:tab w:val="left" w:pos="0"/>
        </w:tabs>
        <w:spacing w:after="60"/>
        <w:jc w:val="both"/>
      </w:pPr>
      <w:r w:rsidRPr="000C5131">
        <w:t xml:space="preserve">     </w:t>
      </w:r>
      <w:r w:rsidR="008E2CDC">
        <w:t>Целевая статья 0250020620 «Расходы на обеспечение непрерывного и планомерного повышения квалификации педагогических работников»</w:t>
      </w:r>
    </w:p>
    <w:p w:rsidR="00962CC0" w:rsidRPr="000C5131" w:rsidRDefault="00962CC0" w:rsidP="00962CC0">
      <w:pPr>
        <w:tabs>
          <w:tab w:val="left" w:pos="0"/>
        </w:tabs>
        <w:spacing w:after="60"/>
        <w:ind w:left="360"/>
        <w:jc w:val="both"/>
        <w:rPr>
          <w:b/>
        </w:rPr>
      </w:pPr>
      <w:r w:rsidRPr="000C5131">
        <w:rPr>
          <w:b/>
        </w:rPr>
        <w:t xml:space="preserve">Обоснование начальной цены: </w:t>
      </w:r>
    </w:p>
    <w:p w:rsidR="008E2CDC" w:rsidRDefault="008E2CDC" w:rsidP="008E2CDC">
      <w:pPr>
        <w:tabs>
          <w:tab w:val="left" w:pos="0"/>
        </w:tabs>
        <w:spacing w:after="60"/>
        <w:ind w:left="360"/>
        <w:jc w:val="both"/>
      </w:pPr>
      <w:r>
        <w:t xml:space="preserve">Начальная (максимальная) цена контракта определена Заказчиком </w:t>
      </w:r>
    </w:p>
    <w:p w:rsidR="008E2CDC" w:rsidRDefault="008E2CDC" w:rsidP="008E2CDC">
      <w:pPr>
        <w:tabs>
          <w:tab w:val="left" w:pos="0"/>
        </w:tabs>
        <w:spacing w:after="60"/>
        <w:ind w:left="360"/>
        <w:jc w:val="both"/>
      </w:pPr>
      <w:r>
        <w:t>Нормативный метод определения на данный вид товара, в соответствии с п.2 ч.1 ст.22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962CC0" w:rsidRPr="000C5131" w:rsidRDefault="00962CC0" w:rsidP="00962CC0">
      <w:pPr>
        <w:tabs>
          <w:tab w:val="left" w:pos="0"/>
        </w:tabs>
        <w:spacing w:after="60"/>
        <w:ind w:left="360"/>
        <w:jc w:val="both"/>
        <w:rPr>
          <w:b/>
        </w:rPr>
      </w:pPr>
      <w:r w:rsidRPr="000C5131">
        <w:rPr>
          <w:b/>
        </w:rPr>
        <w:t>Место, условия и сроки поставки товара</w:t>
      </w:r>
      <w:r w:rsidR="004807DF" w:rsidRPr="000C5131">
        <w:rPr>
          <w:b/>
        </w:rPr>
        <w:t>/оказания услуг</w:t>
      </w:r>
      <w:r w:rsidRPr="000C5131">
        <w:rPr>
          <w:b/>
        </w:rPr>
        <w:t>:</w:t>
      </w:r>
    </w:p>
    <w:p w:rsidR="002F4FD4" w:rsidRPr="000C5131" w:rsidRDefault="00962CC0" w:rsidP="00962CC0">
      <w:pPr>
        <w:tabs>
          <w:tab w:val="left" w:pos="0"/>
        </w:tabs>
        <w:spacing w:after="60"/>
        <w:ind w:left="360"/>
        <w:jc w:val="both"/>
      </w:pPr>
      <w:r w:rsidRPr="000C5131">
        <w:t>Место поставки товара</w:t>
      </w:r>
      <w:r w:rsidR="004807DF" w:rsidRPr="000C5131">
        <w:t>/оказания услуг</w:t>
      </w:r>
      <w:r w:rsidRPr="000C5131">
        <w:t xml:space="preserve">: </w:t>
      </w:r>
      <w:r w:rsidR="004807DF" w:rsidRPr="000C5131">
        <w:t>в аудиториях Исполни</w:t>
      </w:r>
      <w:r w:rsidR="008B7417">
        <w:t>теля в радиусе Санкт-Петербурга.</w:t>
      </w:r>
      <w:r w:rsidR="004807DF" w:rsidRPr="000C5131">
        <w:t xml:space="preserve"> </w:t>
      </w:r>
    </w:p>
    <w:p w:rsidR="004807DF" w:rsidRPr="000C5131" w:rsidRDefault="003848D0" w:rsidP="004807DF">
      <w:pPr>
        <w:tabs>
          <w:tab w:val="left" w:pos="0"/>
        </w:tabs>
        <w:spacing w:after="60"/>
        <w:ind w:left="360"/>
        <w:jc w:val="both"/>
      </w:pPr>
      <w:r w:rsidRPr="000C5131">
        <w:t>Сроки поставки товара:</w:t>
      </w:r>
      <w:r w:rsidR="004807DF" w:rsidRPr="000C5131">
        <w:t xml:space="preserve"> </w:t>
      </w:r>
    </w:p>
    <w:p w:rsidR="00962CC0" w:rsidRPr="000C5131" w:rsidRDefault="004807DF" w:rsidP="004807DF">
      <w:pPr>
        <w:tabs>
          <w:tab w:val="left" w:pos="0"/>
        </w:tabs>
        <w:spacing w:after="60"/>
        <w:ind w:left="360"/>
        <w:jc w:val="both"/>
      </w:pPr>
      <w:r w:rsidRPr="000C5131">
        <w:t>Исполнитель оказывает</w:t>
      </w:r>
      <w:r w:rsidR="00B63D5B" w:rsidRPr="000C5131">
        <w:t xml:space="preserve"> услуги</w:t>
      </w:r>
      <w:r w:rsidRPr="000C5131">
        <w:t xml:space="preserve"> </w:t>
      </w:r>
      <w:r w:rsidR="00B63D5B" w:rsidRPr="000C5131">
        <w:t xml:space="preserve">с момента вступления контракта в силу, но не позднее </w:t>
      </w:r>
      <w:r w:rsidR="00AF4F5B">
        <w:t>31.12</w:t>
      </w:r>
      <w:r w:rsidR="00B63D5B" w:rsidRPr="000C5131">
        <w:t>.202</w:t>
      </w:r>
      <w:r w:rsidR="000C5131" w:rsidRPr="000C5131">
        <w:t>4</w:t>
      </w:r>
      <w:r w:rsidR="00B63D5B" w:rsidRPr="000C5131">
        <w:t xml:space="preserve"> по заявке Заказчика.</w:t>
      </w:r>
    </w:p>
    <w:p w:rsidR="00962CC0" w:rsidRPr="000C5131" w:rsidRDefault="00962CC0" w:rsidP="00962CC0">
      <w:pPr>
        <w:tabs>
          <w:tab w:val="left" w:pos="0"/>
        </w:tabs>
        <w:spacing w:after="60"/>
        <w:ind w:left="360"/>
        <w:jc w:val="both"/>
        <w:rPr>
          <w:b/>
        </w:rPr>
      </w:pPr>
      <w:r w:rsidRPr="000C5131">
        <w:rPr>
          <w:b/>
        </w:rPr>
        <w:t>Гарантийный срок на поставленный товар:</w:t>
      </w:r>
    </w:p>
    <w:p w:rsidR="003C7D17" w:rsidRPr="000C5131" w:rsidRDefault="008B0BB9" w:rsidP="008B7417">
      <w:pPr>
        <w:tabs>
          <w:tab w:val="left" w:pos="0"/>
        </w:tabs>
        <w:spacing w:after="60"/>
        <w:ind w:left="360"/>
        <w:jc w:val="both"/>
      </w:pPr>
      <w:r w:rsidRPr="000C5131">
        <w:t>Не установлен.</w:t>
      </w:r>
    </w:p>
    <w:p w:rsidR="00CC652C" w:rsidRPr="000C5131" w:rsidRDefault="00CC652C" w:rsidP="00962CC0">
      <w:pPr>
        <w:outlineLvl w:val="0"/>
      </w:pPr>
    </w:p>
    <w:p w:rsidR="004807DF" w:rsidRPr="000C5131" w:rsidRDefault="001F78F5" w:rsidP="00D7547E">
      <w:pPr>
        <w:jc w:val="center"/>
        <w:outlineLvl w:val="0"/>
        <w:rPr>
          <w:bCs/>
          <w:sz w:val="22"/>
          <w:szCs w:val="22"/>
        </w:rPr>
      </w:pPr>
      <w:r w:rsidRPr="000C5131">
        <w:t>Техническое задание</w:t>
      </w:r>
    </w:p>
    <w:tbl>
      <w:tblPr>
        <w:tblpPr w:leftFromText="180" w:rightFromText="180" w:vertAnchor="text" w:horzAnchor="margin" w:tblpXSpec="center" w:tblpY="116"/>
        <w:tblW w:w="13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11482"/>
        <w:gridCol w:w="1417"/>
      </w:tblGrid>
      <w:tr w:rsidR="00CC652C" w:rsidRPr="000C5131" w:rsidTr="0053486E">
        <w:tc>
          <w:tcPr>
            <w:tcW w:w="704" w:type="dxa"/>
            <w:tcBorders>
              <w:top w:val="single" w:sz="4" w:space="0" w:color="auto"/>
              <w:left w:val="single" w:sz="4" w:space="0" w:color="auto"/>
              <w:bottom w:val="single" w:sz="4" w:space="0" w:color="auto"/>
              <w:right w:val="single" w:sz="4" w:space="0" w:color="auto"/>
            </w:tcBorders>
            <w:hideMark/>
          </w:tcPr>
          <w:p w:rsidR="00CC652C" w:rsidRPr="000C5131" w:rsidRDefault="00CC652C" w:rsidP="004807DF">
            <w:pPr>
              <w:spacing w:after="200"/>
              <w:jc w:val="center"/>
              <w:rPr>
                <w:rFonts w:eastAsia="Calibri"/>
                <w:b/>
                <w:bCs/>
                <w:color w:val="000000"/>
                <w:sz w:val="20"/>
                <w:szCs w:val="20"/>
                <w:lang w:eastAsia="en-US"/>
              </w:rPr>
            </w:pPr>
            <w:r w:rsidRPr="000C5131">
              <w:rPr>
                <w:rFonts w:eastAsia="Calibri"/>
                <w:b/>
                <w:bCs/>
                <w:color w:val="000000"/>
                <w:sz w:val="20"/>
                <w:szCs w:val="20"/>
                <w:lang w:eastAsia="en-US"/>
              </w:rPr>
              <w:t xml:space="preserve">№ п/п </w:t>
            </w:r>
          </w:p>
        </w:tc>
        <w:tc>
          <w:tcPr>
            <w:tcW w:w="11482" w:type="dxa"/>
            <w:tcBorders>
              <w:top w:val="single" w:sz="4" w:space="0" w:color="auto"/>
              <w:left w:val="single" w:sz="4" w:space="0" w:color="auto"/>
              <w:bottom w:val="single" w:sz="4" w:space="0" w:color="auto"/>
              <w:right w:val="single" w:sz="4" w:space="0" w:color="auto"/>
            </w:tcBorders>
            <w:hideMark/>
          </w:tcPr>
          <w:p w:rsidR="00CC652C" w:rsidRPr="000C5131" w:rsidRDefault="00CC652C" w:rsidP="004807DF">
            <w:pPr>
              <w:spacing w:after="200"/>
              <w:jc w:val="center"/>
              <w:rPr>
                <w:rFonts w:eastAsia="Calibri"/>
                <w:bCs/>
                <w:color w:val="000000"/>
                <w:sz w:val="20"/>
                <w:szCs w:val="20"/>
                <w:lang w:eastAsia="en-US"/>
              </w:rPr>
            </w:pPr>
            <w:r w:rsidRPr="000C5131">
              <w:rPr>
                <w:b/>
                <w:sz w:val="20"/>
                <w:szCs w:val="20"/>
                <w:lang w:eastAsia="zh-CN"/>
              </w:rPr>
              <w:t>Требования к характеристикам Услуги</w:t>
            </w:r>
          </w:p>
        </w:tc>
        <w:tc>
          <w:tcPr>
            <w:tcW w:w="1417" w:type="dxa"/>
            <w:tcBorders>
              <w:top w:val="single" w:sz="4" w:space="0" w:color="auto"/>
              <w:left w:val="single" w:sz="4" w:space="0" w:color="auto"/>
              <w:bottom w:val="single" w:sz="4" w:space="0" w:color="auto"/>
              <w:right w:val="single" w:sz="4" w:space="0" w:color="auto"/>
            </w:tcBorders>
          </w:tcPr>
          <w:p w:rsidR="00CC652C" w:rsidRPr="000C5131" w:rsidRDefault="00CC652C" w:rsidP="00CC652C">
            <w:pPr>
              <w:spacing w:after="200"/>
              <w:jc w:val="center"/>
              <w:rPr>
                <w:b/>
                <w:sz w:val="20"/>
                <w:szCs w:val="20"/>
                <w:lang w:eastAsia="zh-CN"/>
              </w:rPr>
            </w:pPr>
            <w:r w:rsidRPr="000C5131">
              <w:rPr>
                <w:b/>
                <w:sz w:val="20"/>
                <w:szCs w:val="20"/>
                <w:lang w:eastAsia="zh-CN"/>
              </w:rPr>
              <w:t>Количество слушателей</w:t>
            </w:r>
          </w:p>
        </w:tc>
      </w:tr>
      <w:tr w:rsidR="00CC652C" w:rsidRPr="000C5131" w:rsidTr="0053486E">
        <w:trPr>
          <w:trHeight w:val="6941"/>
        </w:trPr>
        <w:tc>
          <w:tcPr>
            <w:tcW w:w="704" w:type="dxa"/>
            <w:tcBorders>
              <w:top w:val="single" w:sz="4" w:space="0" w:color="auto"/>
              <w:left w:val="single" w:sz="4" w:space="0" w:color="auto"/>
              <w:bottom w:val="single" w:sz="4" w:space="0" w:color="auto"/>
              <w:right w:val="single" w:sz="4" w:space="0" w:color="auto"/>
            </w:tcBorders>
          </w:tcPr>
          <w:p w:rsidR="00CC652C" w:rsidRPr="000C5131" w:rsidRDefault="00CC652C" w:rsidP="004807DF">
            <w:pPr>
              <w:spacing w:after="200"/>
              <w:jc w:val="center"/>
              <w:rPr>
                <w:rFonts w:eastAsia="Calibri"/>
                <w:b/>
                <w:bCs/>
                <w:color w:val="000000"/>
                <w:sz w:val="20"/>
                <w:szCs w:val="20"/>
                <w:lang w:eastAsia="en-US"/>
              </w:rPr>
            </w:pPr>
            <w:r w:rsidRPr="000C5131">
              <w:rPr>
                <w:rFonts w:eastAsia="Calibri"/>
                <w:b/>
                <w:bCs/>
                <w:color w:val="000000"/>
                <w:sz w:val="20"/>
                <w:szCs w:val="20"/>
                <w:lang w:eastAsia="en-US"/>
              </w:rPr>
              <w:lastRenderedPageBreak/>
              <w:t>1</w:t>
            </w:r>
          </w:p>
        </w:tc>
        <w:tc>
          <w:tcPr>
            <w:tcW w:w="11482" w:type="dxa"/>
            <w:tcBorders>
              <w:top w:val="single" w:sz="4" w:space="0" w:color="auto"/>
              <w:left w:val="single" w:sz="4" w:space="0" w:color="auto"/>
              <w:bottom w:val="single" w:sz="4" w:space="0" w:color="auto"/>
              <w:right w:val="single" w:sz="4" w:space="0" w:color="auto"/>
            </w:tcBorders>
          </w:tcPr>
          <w:p w:rsidR="0053486E" w:rsidRDefault="0053486E" w:rsidP="002A5480">
            <w:pPr>
              <w:pStyle w:val="aa"/>
              <w:rPr>
                <w:rFonts w:ascii="Times New Roman" w:hAnsi="Times New Roman" w:cs="Times New Roman"/>
                <w:b/>
              </w:rPr>
            </w:pPr>
            <w:r w:rsidRPr="0053486E">
              <w:rPr>
                <w:rFonts w:ascii="Times New Roman" w:hAnsi="Times New Roman" w:cs="Times New Roman"/>
                <w:b/>
              </w:rPr>
              <w:t>Требование:</w:t>
            </w:r>
          </w:p>
          <w:p w:rsidR="0053486E" w:rsidRPr="0053486E" w:rsidRDefault="0053486E" w:rsidP="002A5480">
            <w:pPr>
              <w:pStyle w:val="aa"/>
              <w:rPr>
                <w:rFonts w:ascii="Times New Roman" w:hAnsi="Times New Roman" w:cs="Times New Roman"/>
                <w:b/>
              </w:rPr>
            </w:pPr>
            <w:r>
              <w:rPr>
                <w:rFonts w:ascii="Times New Roman" w:hAnsi="Times New Roman" w:cs="Times New Roman"/>
                <w:b/>
              </w:rPr>
              <w:t xml:space="preserve">Программа обучения должна быть включена в реестр заказа Комитета по образованию на программы повышения квалификации руководящихся и педагогических работников </w:t>
            </w:r>
            <w:r w:rsidR="00123113">
              <w:rPr>
                <w:rFonts w:ascii="Times New Roman" w:hAnsi="Times New Roman" w:cs="Times New Roman"/>
                <w:b/>
              </w:rPr>
              <w:t>государственных</w:t>
            </w:r>
            <w:r>
              <w:rPr>
                <w:rFonts w:ascii="Times New Roman" w:hAnsi="Times New Roman" w:cs="Times New Roman"/>
                <w:b/>
              </w:rPr>
              <w:t xml:space="preserve"> образовательных учреждений, находящихся в ведении Комитета по образованию и администрации районов Санкт-Петербурга на 2024г</w:t>
            </w:r>
          </w:p>
          <w:p w:rsidR="002A5480" w:rsidRPr="008E2CDC" w:rsidRDefault="002A5480" w:rsidP="002A5480">
            <w:pPr>
              <w:pStyle w:val="aa"/>
              <w:rPr>
                <w:rFonts w:ascii="Times New Roman" w:hAnsi="Times New Roman" w:cs="Times New Roman"/>
                <w:b/>
              </w:rPr>
            </w:pPr>
            <w:r w:rsidRPr="002A5480">
              <w:rPr>
                <w:rFonts w:ascii="Times New Roman" w:hAnsi="Times New Roman" w:cs="Times New Roman"/>
              </w:rPr>
              <w:t>1.1.</w:t>
            </w:r>
            <w:r w:rsidRPr="002A5480">
              <w:rPr>
                <w:rFonts w:ascii="Times New Roman" w:hAnsi="Times New Roman" w:cs="Times New Roman"/>
              </w:rPr>
              <w:tab/>
              <w:t xml:space="preserve">Заказчик поручает, а Исполнитель принимает на себя обязательство провести обучение Слушателя, являющегося педагогическим работником Заказчика, по дополнительной профессиональной программе повышения </w:t>
            </w:r>
            <w:r w:rsidR="008E2CDC" w:rsidRPr="002A5480">
              <w:rPr>
                <w:rFonts w:ascii="Times New Roman" w:hAnsi="Times New Roman" w:cs="Times New Roman"/>
              </w:rPr>
              <w:t>квалификации</w:t>
            </w:r>
            <w:r w:rsidR="008E2CDC">
              <w:rPr>
                <w:rFonts w:ascii="Times New Roman" w:hAnsi="Times New Roman" w:cs="Times New Roman"/>
              </w:rPr>
              <w:t xml:space="preserve"> </w:t>
            </w:r>
            <w:r w:rsidR="008E2CDC" w:rsidRPr="002A5480">
              <w:rPr>
                <w:rFonts w:ascii="Times New Roman" w:hAnsi="Times New Roman" w:cs="Times New Roman"/>
              </w:rPr>
              <w:t>в</w:t>
            </w:r>
            <w:r w:rsidRPr="002A5480">
              <w:rPr>
                <w:rFonts w:ascii="Times New Roman" w:hAnsi="Times New Roman" w:cs="Times New Roman"/>
              </w:rPr>
              <w:t xml:space="preserve"> объёме 36 аудиторных часов.</w:t>
            </w:r>
            <w:r w:rsidR="008E2CDC">
              <w:t xml:space="preserve"> </w:t>
            </w:r>
            <w:r w:rsidR="008B7417">
              <w:rPr>
                <w:rFonts w:ascii="Times New Roman" w:hAnsi="Times New Roman" w:cs="Times New Roman"/>
                <w:b/>
              </w:rPr>
              <w:t xml:space="preserve">Организация образовательного процесса в группах младенческого и раннего возраста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1.2.</w:t>
            </w:r>
            <w:r w:rsidRPr="002A5480">
              <w:rPr>
                <w:rFonts w:ascii="Times New Roman" w:hAnsi="Times New Roman" w:cs="Times New Roman"/>
              </w:rPr>
              <w:tab/>
              <w:t>Наименование программы обучения, форму прохождения обучения и сроки оказания Услуг Стороны согласуют в Приложении №1 к настоящему Договору.</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1.3.</w:t>
            </w:r>
            <w:r w:rsidRPr="002A5480">
              <w:rPr>
                <w:rFonts w:ascii="Times New Roman" w:hAnsi="Times New Roman" w:cs="Times New Roman"/>
              </w:rPr>
              <w:tab/>
              <w:t xml:space="preserve">После освоения Слушателем полного курса обучения по дополнительной профессиональной программе и успешного прохождения итоговой аттестации ему вдаётся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2. Права Сторон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2.3. Заказчик вправе получать информацию об успеваемости, поведении, отношении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к учебе в целом и по отдельным предметам учебного плана.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2.4. Слушатель вправе: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обращаться к работникам Исполнителя по вопросам, касающимся процесса обучения;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получать полную и достоверную информацию об оценке своих знаний, умений и навыков, а также</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о критериях этой оценки;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пользоваться имуществом Исполнителя, необходимым для осуществлени</w:t>
            </w:r>
            <w:r w:rsidR="008E2CDC">
              <w:rPr>
                <w:rFonts w:ascii="Times New Roman" w:hAnsi="Times New Roman" w:cs="Times New Roman"/>
              </w:rPr>
              <w:t xml:space="preserve">я образовательного процесса, </w:t>
            </w:r>
            <w:proofErr w:type="gramStart"/>
            <w:r w:rsidR="008E2CDC">
              <w:rPr>
                <w:rFonts w:ascii="Times New Roman" w:hAnsi="Times New Roman" w:cs="Times New Roman"/>
              </w:rPr>
              <w:t xml:space="preserve">во </w:t>
            </w:r>
            <w:r w:rsidRPr="002A5480">
              <w:rPr>
                <w:rFonts w:ascii="Times New Roman" w:hAnsi="Times New Roman" w:cs="Times New Roman"/>
              </w:rPr>
              <w:t>время</w:t>
            </w:r>
            <w:proofErr w:type="gramEnd"/>
            <w:r w:rsidRPr="002A5480">
              <w:rPr>
                <w:rFonts w:ascii="Times New Roman" w:hAnsi="Times New Roman" w:cs="Times New Roman"/>
              </w:rPr>
              <w:t xml:space="preserve"> занятий, предусмотренных расписанием;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пользоваться дополнительными образовательными услугами, предоставляемыми Исполнителем</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 не входящими в учебную программу, на основании отдельно заключенного договора.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 Обязанности Исполнителя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 Зачислить Слушателя, выполнившего установленные Уставом и иными локальными нормативными ак</w:t>
            </w:r>
            <w:r w:rsidR="008E2CDC">
              <w:rPr>
                <w:rFonts w:ascii="Times New Roman" w:hAnsi="Times New Roman" w:cs="Times New Roman"/>
              </w:rPr>
              <w:t>тами Исполнителя</w:t>
            </w:r>
            <w:r w:rsidRPr="002A5480">
              <w:rPr>
                <w:rFonts w:ascii="Times New Roman" w:hAnsi="Times New Roman" w:cs="Times New Roman"/>
              </w:rPr>
              <w:t>.</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3.2. Обеспечить надлежащее оказание услуг, предусмотренных в разделе 1 настоящего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в полном объеме в соответствии с образовательной программой и условиями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3.3. 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 xml:space="preserve">3.4.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3.5. Создать Слушателю необходимые условия для освоения выбранной образовательной программы.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3.6. Обеспечить необходимый контроль знаний Слушателя на уровне требований к содержанию образовательной программы.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3.7. Проявлять уважение к личности Слушателя.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3.8. Сохранить место за Слушателем в случае пропуска занятий по уважительным причинам (с учетом оплаты услуг, предусмотренных разделом 6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3.9. Восполнить материал занятий, пройденный за время отсутствия Слушателя по уважительной причине, в пределах объема услуг, оказываемых в соответствии с разделом 1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3.10. После освоения Слушателем полного курса обучения по образовательной программе</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3.11. В течении 3 (трех) рабочих дней после окончания оказания услуг направить Заказчику счет и акт сдачи-приемки оказанных услуг, счет-фактуры (при наличии).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3.12. 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4. Обязанности Заказчика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4.1. Оплатить надлежащим образом оказанные услуги на условиях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4.2. 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4.3. Извещать Исполнителя об уважительных причинах отсутствия Слушателя на занятиях.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4.5. Возмещать ущерб, причиненный Слушателем имуществу Исполнителя, в соответствии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с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4.6. Обеспечить посещение Слушателем занятий согласно учебному расписанию.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4.7. В течение 3 (трех) рабочих дней после получения от Исполнителя акта сдачи- приемки оказанных услуг направить Заказчику акт сдачи-приемки оказанных услуг, подписанный Заказчиком или мотивированный отказ.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4.8. Обязательства Заказчика по настоящему Договору считаются исполненными с момента поступления денежных средств на лицевой (расчетный) счет Исполнителя.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5. Обязанности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5.1. Посещать занятия, указанные в учебном расписании.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5.2. Выполнять задания по подготовке к занятиям, даваемые педагогическими работниками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 xml:space="preserve">5.3. Проходить промежуточный и итоговый контроль знаний.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5.4. Получать полную и достоверную информацию об оценке своих знаний, а также критериях оценки.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5.5.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5.6. Бережно относиться к имуществу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5.7. 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5.8. В течение 3 (трех) рабочих дней после надлежащего оказания услуг подписать акт сдачи-приемки оказанных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6. Оплата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6.1. Заказчик оплачивает услуги, предусмотренные настоящим Договором в сумме </w:t>
            </w:r>
            <w:r w:rsidR="00654280">
              <w:rPr>
                <w:rFonts w:ascii="Times New Roman" w:hAnsi="Times New Roman" w:cs="Times New Roman"/>
                <w:b/>
              </w:rPr>
              <w:t>_______________</w:t>
            </w:r>
            <w:bookmarkStart w:id="0" w:name="_GoBack"/>
            <w:bookmarkEnd w:id="0"/>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6.2. Оплата услуг производится Заказчиком в течение 10 (десяти) рабочих 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9 настоящего Договора на основании выставленного Исполнителем счета и акта сдачи-приемки оказанных услуг, подписанного Сторонами.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6.3. В случае, если финансирование Контракта осуществляется за счет субсидий, предоставленных из бюджетов бюджетной системы Российской Федерации в соответствии с ч.1 ст.78.1. Бюджетного Кодекса РФ, при исполнении Контракта по соглашению Сторон допускается изменение размера и (или) сроков оплаты и (или) объема товаров, работ, услуг в случае уменьшения в соответствии с ч.5 ст.78.1. Бюджетного Кодекса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 Ответственность Сторон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7.1. 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7.2. При обнаружении недостатка платных образовательных услуг, в том числе оказания их</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не в полном объеме, предусмотренном образовательной̆ программой̆. Заказчик вправе по своему выбору потребовать: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безвозмездного оказания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соразмерного уменьшения стоимости оказанных платных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 возмещения понесенных им расходов по устранению </w:t>
            </w:r>
            <w:proofErr w:type="gramStart"/>
            <w:r w:rsidRPr="002A5480">
              <w:rPr>
                <w:rFonts w:ascii="Times New Roman" w:hAnsi="Times New Roman" w:cs="Times New Roman"/>
              </w:rPr>
              <w:t>недостатков</w:t>
            </w:r>
            <w:proofErr w:type="gramEnd"/>
            <w:r w:rsidRPr="002A5480">
              <w:rPr>
                <w:rFonts w:ascii="Times New Roman" w:hAnsi="Times New Roman" w:cs="Times New Roman"/>
              </w:rPr>
              <w:t xml:space="preserve"> оказанных платных образовательных услуг своими силами или третьими лицами.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7.3.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условий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7.4. 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 xml:space="preserve">- 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потребовать уменьшения стоимости платных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расторгнуть Договор.</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7.5. Заказчик вправе потребовать полного возмещения убытков, причиненных ему в связи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с нарушением сроков начала и (или) окончания оказания платных образовательных услуг, а также в связи с недостатками платных образовательных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7.6. При оказании услуг должна обеспечиваться сохранность (в том числе техническая защита) информации, в частности контактная информация о руководителе и ответственных лицах, сотрудниках (персональные данные) в соответствии с Федеральным законом "О персональных данных" от 27.07.2006 N 152-ФЗ.</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8. Основания изменения и расторжения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8.1. По инициативе Исполнителя Договор может быть расторгнут в одностороннем порядке в следующих случаях: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применение к Слушателю отчисления как меры дисциплинарного взыскания;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невозможность надлежащего исполнения обязательств по оказанию услуг вследствие действий̆ (бездействия) Слушателя.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8.2. Исполнитель вправе отказаться от исполнения обязательств по Договору лишь при условии полного возмещения Заказчику убытков.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9. Срок действия Договора и другие условия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9.1. Настоящий Договор вступает в силу с момента его подписания обеими Сторонами и действует по 31 декабря 2024 г. Окончание срока действия Договора не влечет прекращения неисполненных обязательств Сторон по Договору.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9.2. Во всем остальном, что не предусмотрено настоящим Договором, Стороны руководствуются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9.3. В случае изменения сведений, указанных в разделе 9 Договора у одной из Сторон, Сторона письменно уведомляет другие Стороны об изменениях в течение 3 (трех) рабочих дней. </w:t>
            </w:r>
          </w:p>
          <w:p w:rsidR="00BC6A75" w:rsidRPr="000C5131" w:rsidRDefault="002A5480" w:rsidP="008E2CDC">
            <w:pPr>
              <w:pStyle w:val="aa"/>
              <w:rPr>
                <w:b/>
                <w:sz w:val="20"/>
                <w:szCs w:val="20"/>
                <w:lang w:eastAsia="zh-CN"/>
              </w:rPr>
            </w:pPr>
            <w:r w:rsidRPr="002A5480">
              <w:rPr>
                <w:rFonts w:ascii="Times New Roman" w:hAnsi="Times New Roman" w:cs="Times New Roman"/>
              </w:rPr>
              <w:t>9.5. Договор составлен в трех идентичных экземплярах, имеющих равную юридическую силу, по одному для каждой из Сторон.</w:t>
            </w:r>
          </w:p>
        </w:tc>
        <w:tc>
          <w:tcPr>
            <w:tcW w:w="1417" w:type="dxa"/>
            <w:tcBorders>
              <w:top w:val="single" w:sz="4" w:space="0" w:color="auto"/>
              <w:left w:val="single" w:sz="4" w:space="0" w:color="auto"/>
              <w:bottom w:val="single" w:sz="4" w:space="0" w:color="auto"/>
              <w:right w:val="single" w:sz="4" w:space="0" w:color="auto"/>
            </w:tcBorders>
          </w:tcPr>
          <w:p w:rsidR="008B7417" w:rsidRDefault="008B7417" w:rsidP="00CC652C">
            <w:pPr>
              <w:pStyle w:val="aa"/>
              <w:rPr>
                <w:rFonts w:ascii="Times New Roman" w:hAnsi="Times New Roman" w:cs="Times New Roman"/>
              </w:rPr>
            </w:pPr>
          </w:p>
          <w:p w:rsidR="008B7417" w:rsidRDefault="008B7417" w:rsidP="00CC652C">
            <w:pPr>
              <w:pStyle w:val="aa"/>
              <w:rPr>
                <w:rFonts w:ascii="Times New Roman" w:hAnsi="Times New Roman" w:cs="Times New Roman"/>
              </w:rPr>
            </w:pPr>
          </w:p>
          <w:p w:rsidR="008B7417" w:rsidRDefault="008B7417" w:rsidP="00CC652C">
            <w:pPr>
              <w:pStyle w:val="aa"/>
              <w:rPr>
                <w:rFonts w:ascii="Times New Roman" w:hAnsi="Times New Roman" w:cs="Times New Roman"/>
              </w:rPr>
            </w:pPr>
          </w:p>
          <w:p w:rsidR="008B7417" w:rsidRDefault="008B7417" w:rsidP="00CC652C">
            <w:pPr>
              <w:pStyle w:val="aa"/>
              <w:rPr>
                <w:rFonts w:ascii="Times New Roman" w:hAnsi="Times New Roman" w:cs="Times New Roman"/>
              </w:rPr>
            </w:pPr>
          </w:p>
          <w:p w:rsidR="008B7417" w:rsidRDefault="008B7417" w:rsidP="00CC652C">
            <w:pPr>
              <w:pStyle w:val="aa"/>
              <w:rPr>
                <w:rFonts w:ascii="Times New Roman" w:hAnsi="Times New Roman" w:cs="Times New Roman"/>
              </w:rPr>
            </w:pPr>
          </w:p>
          <w:p w:rsidR="008B7417" w:rsidRDefault="008B7417" w:rsidP="00CC652C">
            <w:pPr>
              <w:pStyle w:val="aa"/>
              <w:rPr>
                <w:rFonts w:ascii="Times New Roman" w:hAnsi="Times New Roman" w:cs="Times New Roman"/>
              </w:rPr>
            </w:pPr>
          </w:p>
          <w:p w:rsidR="008B7417" w:rsidRDefault="008B7417" w:rsidP="00CC652C">
            <w:pPr>
              <w:pStyle w:val="aa"/>
              <w:rPr>
                <w:rFonts w:ascii="Times New Roman" w:hAnsi="Times New Roman" w:cs="Times New Roman"/>
              </w:rPr>
            </w:pPr>
          </w:p>
          <w:p w:rsidR="00CC652C" w:rsidRPr="000C5131" w:rsidRDefault="008B7417" w:rsidP="00CC652C">
            <w:pPr>
              <w:pStyle w:val="aa"/>
              <w:rPr>
                <w:rFonts w:ascii="Times New Roman" w:hAnsi="Times New Roman" w:cs="Times New Roman"/>
              </w:rPr>
            </w:pPr>
            <w:r>
              <w:rPr>
                <w:rFonts w:ascii="Times New Roman" w:hAnsi="Times New Roman" w:cs="Times New Roman"/>
              </w:rPr>
              <w:t xml:space="preserve">         </w:t>
            </w:r>
            <w:r w:rsidR="00AF4F5B">
              <w:rPr>
                <w:rFonts w:ascii="Times New Roman" w:hAnsi="Times New Roman" w:cs="Times New Roman"/>
              </w:rPr>
              <w:t>1</w:t>
            </w:r>
          </w:p>
        </w:tc>
      </w:tr>
    </w:tbl>
    <w:p w:rsidR="004807DF" w:rsidRPr="000C5131" w:rsidRDefault="004807DF" w:rsidP="004807DF">
      <w:pPr>
        <w:widowControl w:val="0"/>
        <w:tabs>
          <w:tab w:val="left" w:pos="1134"/>
        </w:tabs>
        <w:ind w:firstLine="567"/>
        <w:jc w:val="both"/>
      </w:pPr>
    </w:p>
    <w:p w:rsidR="004807DF" w:rsidRPr="000C5131" w:rsidRDefault="004807DF" w:rsidP="004807DF"/>
    <w:p w:rsidR="004807DF" w:rsidRPr="000C5131" w:rsidRDefault="004807DF" w:rsidP="004807DF">
      <w:pPr>
        <w:pStyle w:val="ConsPlusNormal"/>
        <w:outlineLvl w:val="1"/>
        <w:rPr>
          <w:rFonts w:ascii="Times New Roman" w:hAnsi="Times New Roman" w:cs="Times New Roman"/>
          <w:szCs w:val="22"/>
        </w:rPr>
      </w:pPr>
    </w:p>
    <w:p w:rsidR="004807DF" w:rsidRPr="000C5131" w:rsidRDefault="004807DF" w:rsidP="001F78F5">
      <w:pPr>
        <w:outlineLvl w:val="0"/>
      </w:pPr>
    </w:p>
    <w:p w:rsidR="004807DF" w:rsidRPr="000C5131" w:rsidRDefault="001F78F5" w:rsidP="004807DF">
      <w:pPr>
        <w:outlineLvl w:val="0"/>
      </w:pPr>
      <w:r w:rsidRPr="000C5131">
        <w:tab/>
      </w:r>
      <w:r w:rsidRPr="000C5131">
        <w:tab/>
      </w:r>
      <w:r w:rsidRPr="000C5131">
        <w:tab/>
      </w:r>
      <w:r w:rsidRPr="000C5131">
        <w:tab/>
      </w:r>
      <w:r w:rsidRPr="000C5131">
        <w:tab/>
      </w:r>
      <w:r w:rsidRPr="000C5131">
        <w:tab/>
      </w:r>
      <w:r w:rsidRPr="000C5131">
        <w:tab/>
      </w:r>
      <w:r w:rsidRPr="000C5131">
        <w:tab/>
      </w:r>
      <w:r w:rsidRPr="000C5131">
        <w:tab/>
      </w:r>
      <w:r w:rsidRPr="000C5131">
        <w:tab/>
      </w:r>
    </w:p>
    <w:p w:rsidR="004807DF" w:rsidRPr="000C5131" w:rsidRDefault="001F78F5" w:rsidP="001F78F5">
      <w:pPr>
        <w:outlineLvl w:val="0"/>
      </w:pPr>
      <w:r w:rsidRPr="000C5131">
        <w:tab/>
      </w:r>
    </w:p>
    <w:p w:rsidR="004807DF" w:rsidRPr="000C5131" w:rsidRDefault="004807DF" w:rsidP="001F78F5">
      <w:pPr>
        <w:outlineLvl w:val="0"/>
      </w:pPr>
    </w:p>
    <w:p w:rsidR="004807DF" w:rsidRPr="000C5131" w:rsidRDefault="004807DF" w:rsidP="001F78F5">
      <w:pPr>
        <w:outlineLvl w:val="0"/>
      </w:pPr>
    </w:p>
    <w:p w:rsidR="004807DF" w:rsidRPr="000C5131" w:rsidRDefault="004807DF" w:rsidP="001F78F5">
      <w:pPr>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AF4F5B" w:rsidRDefault="00AF4F5B" w:rsidP="009D49FC">
      <w:pPr>
        <w:ind w:left="708" w:firstLine="708"/>
      </w:pPr>
    </w:p>
    <w:p w:rsidR="00AF4F5B" w:rsidRDefault="00AF4F5B" w:rsidP="009D49FC">
      <w:pPr>
        <w:ind w:left="708" w:firstLine="708"/>
      </w:pPr>
    </w:p>
    <w:p w:rsidR="008E2CDC" w:rsidRPr="0053486E" w:rsidRDefault="008E2CDC" w:rsidP="009D49FC">
      <w:pPr>
        <w:ind w:left="708" w:firstLine="708"/>
        <w:rPr>
          <w:lang w:val="en-US"/>
        </w:rPr>
      </w:pPr>
    </w:p>
    <w:p w:rsidR="00A24453" w:rsidRPr="000C5131" w:rsidRDefault="003C7D17" w:rsidP="009D49FC">
      <w:pPr>
        <w:ind w:left="708" w:firstLine="708"/>
      </w:pPr>
      <w:r w:rsidRPr="000C5131">
        <w:t xml:space="preserve">Заведующий                                                                             </w:t>
      </w:r>
      <w:r w:rsidR="008B7417">
        <w:t xml:space="preserve">Л.М. Долгая </w:t>
      </w:r>
    </w:p>
    <w:sectPr w:rsidR="00A24453" w:rsidRPr="000C5131" w:rsidSect="0053486E">
      <w:headerReference w:type="even" r:id="rId8"/>
      <w:headerReference w:type="default" r:id="rId9"/>
      <w:pgSz w:w="16838" w:h="11906" w:orient="landscape"/>
      <w:pgMar w:top="284" w:right="683" w:bottom="426" w:left="993" w:header="426" w:footer="26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127B" w:rsidRDefault="00E4127B">
      <w:r>
        <w:separator/>
      </w:r>
    </w:p>
  </w:endnote>
  <w:endnote w:type="continuationSeparator" w:id="0">
    <w:p w:rsidR="00E4127B" w:rsidRDefault="00E412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127B" w:rsidRDefault="00E4127B">
      <w:r>
        <w:separator/>
      </w:r>
    </w:p>
  </w:footnote>
  <w:footnote w:type="continuationSeparator" w:id="0">
    <w:p w:rsidR="00E4127B" w:rsidRDefault="00E412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15F1" w:rsidRDefault="00AC0C3C" w:rsidP="00662EF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3486E">
      <w:rPr>
        <w:rStyle w:val="a5"/>
        <w:noProof/>
      </w:rPr>
      <w:t>2</w:t>
    </w:r>
    <w:r>
      <w:rPr>
        <w:rStyle w:val="a5"/>
      </w:rPr>
      <w:fldChar w:fldCharType="end"/>
    </w:r>
  </w:p>
  <w:p w:rsidR="000915F1" w:rsidRDefault="00E4127B">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15F1" w:rsidRDefault="00AC0C3C" w:rsidP="00662EF3">
    <w:pPr>
      <w:pStyle w:val="a3"/>
      <w:framePr w:wrap="around" w:vAnchor="text" w:hAnchor="margin" w:xAlign="center" w:y="1"/>
      <w:jc w:val="center"/>
      <w:rPr>
        <w:rStyle w:val="a5"/>
      </w:rPr>
    </w:pPr>
    <w:r>
      <w:rPr>
        <w:rStyle w:val="a5"/>
      </w:rPr>
      <w:fldChar w:fldCharType="begin"/>
    </w:r>
    <w:r>
      <w:rPr>
        <w:rStyle w:val="a5"/>
      </w:rPr>
      <w:instrText xml:space="preserve">PAGE  </w:instrText>
    </w:r>
    <w:r>
      <w:rPr>
        <w:rStyle w:val="a5"/>
      </w:rPr>
      <w:fldChar w:fldCharType="separate"/>
    </w:r>
    <w:r w:rsidR="00654280">
      <w:rPr>
        <w:rStyle w:val="a5"/>
        <w:noProof/>
      </w:rPr>
      <w:t>4</w:t>
    </w:r>
    <w:r>
      <w:rPr>
        <w:rStyle w:val="a5"/>
      </w:rPr>
      <w:fldChar w:fldCharType="end"/>
    </w:r>
  </w:p>
  <w:p w:rsidR="000915F1" w:rsidRDefault="00E4127B" w:rsidP="009249A5">
    <w:pPr>
      <w:pStyle w:val="a3"/>
      <w:framePr w:wrap="around" w:vAnchor="text" w:hAnchor="margin" w:xAlign="center" w:y="1"/>
      <w:rPr>
        <w:rStyle w:val="a5"/>
      </w:rPr>
    </w:pPr>
  </w:p>
  <w:p w:rsidR="000915F1" w:rsidRDefault="00E4127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1525AB"/>
    <w:multiLevelType w:val="multilevel"/>
    <w:tmpl w:val="7D269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6607DBF"/>
    <w:multiLevelType w:val="multilevel"/>
    <w:tmpl w:val="A14C6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3871F1"/>
    <w:multiLevelType w:val="hybridMultilevel"/>
    <w:tmpl w:val="D82473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07B6930"/>
    <w:multiLevelType w:val="multilevel"/>
    <w:tmpl w:val="58481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C30574"/>
    <w:multiLevelType w:val="multilevel"/>
    <w:tmpl w:val="C1FC8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6F324F"/>
    <w:multiLevelType w:val="multilevel"/>
    <w:tmpl w:val="67F6C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FC4FA6"/>
    <w:multiLevelType w:val="hybridMultilevel"/>
    <w:tmpl w:val="B17C55F0"/>
    <w:lvl w:ilvl="0" w:tplc="365A62AA">
      <w:start w:val="1"/>
      <w:numFmt w:val="decimal"/>
      <w:lvlText w:val="%1."/>
      <w:lvlJc w:val="left"/>
      <w:pPr>
        <w:ind w:left="1065" w:hanging="70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C1855C8"/>
    <w:multiLevelType w:val="hybridMultilevel"/>
    <w:tmpl w:val="4E0213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45A1373"/>
    <w:multiLevelType w:val="hybridMultilevel"/>
    <w:tmpl w:val="B7B669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5F12E1F"/>
    <w:multiLevelType w:val="multilevel"/>
    <w:tmpl w:val="3EA22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866373"/>
    <w:multiLevelType w:val="hybridMultilevel"/>
    <w:tmpl w:val="A8DEF69A"/>
    <w:lvl w:ilvl="0" w:tplc="08C84CB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7CB91861"/>
    <w:multiLevelType w:val="hybridMultilevel"/>
    <w:tmpl w:val="E0F4A9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7"/>
  </w:num>
  <w:num w:numId="4">
    <w:abstractNumId w:val="10"/>
  </w:num>
  <w:num w:numId="5">
    <w:abstractNumId w:val="2"/>
  </w:num>
  <w:num w:numId="6">
    <w:abstractNumId w:val="11"/>
  </w:num>
  <w:num w:numId="7">
    <w:abstractNumId w:val="0"/>
  </w:num>
  <w:num w:numId="8">
    <w:abstractNumId w:val="1"/>
  </w:num>
  <w:num w:numId="9">
    <w:abstractNumId w:val="9"/>
  </w:num>
  <w:num w:numId="10">
    <w:abstractNumId w:val="5"/>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CC0"/>
    <w:rsid w:val="00022088"/>
    <w:rsid w:val="000757F9"/>
    <w:rsid w:val="00077F03"/>
    <w:rsid w:val="000C5131"/>
    <w:rsid w:val="00102FE3"/>
    <w:rsid w:val="00123113"/>
    <w:rsid w:val="00187CFB"/>
    <w:rsid w:val="00192D88"/>
    <w:rsid w:val="001F78F5"/>
    <w:rsid w:val="002343CE"/>
    <w:rsid w:val="00283399"/>
    <w:rsid w:val="002A5480"/>
    <w:rsid w:val="002F4FD4"/>
    <w:rsid w:val="0031587A"/>
    <w:rsid w:val="00361483"/>
    <w:rsid w:val="00365408"/>
    <w:rsid w:val="003720A8"/>
    <w:rsid w:val="00372E83"/>
    <w:rsid w:val="003848D0"/>
    <w:rsid w:val="003C1E41"/>
    <w:rsid w:val="003C7D17"/>
    <w:rsid w:val="003D4A23"/>
    <w:rsid w:val="00457643"/>
    <w:rsid w:val="00460F0F"/>
    <w:rsid w:val="004807DF"/>
    <w:rsid w:val="004A439F"/>
    <w:rsid w:val="004B3C9F"/>
    <w:rsid w:val="004D08E9"/>
    <w:rsid w:val="004D63B7"/>
    <w:rsid w:val="004E007D"/>
    <w:rsid w:val="004F7215"/>
    <w:rsid w:val="00522DFF"/>
    <w:rsid w:val="005309E1"/>
    <w:rsid w:val="0053486E"/>
    <w:rsid w:val="00556566"/>
    <w:rsid w:val="00581927"/>
    <w:rsid w:val="005D05CD"/>
    <w:rsid w:val="00607764"/>
    <w:rsid w:val="00610B60"/>
    <w:rsid w:val="00623F6A"/>
    <w:rsid w:val="00631452"/>
    <w:rsid w:val="00633F54"/>
    <w:rsid w:val="0065109F"/>
    <w:rsid w:val="00654280"/>
    <w:rsid w:val="0066431B"/>
    <w:rsid w:val="006705A8"/>
    <w:rsid w:val="006710B1"/>
    <w:rsid w:val="0068610C"/>
    <w:rsid w:val="006D6696"/>
    <w:rsid w:val="006F2A5A"/>
    <w:rsid w:val="007F6BF4"/>
    <w:rsid w:val="00811EFB"/>
    <w:rsid w:val="00853D35"/>
    <w:rsid w:val="008B0BB9"/>
    <w:rsid w:val="008B7417"/>
    <w:rsid w:val="008E2CDC"/>
    <w:rsid w:val="00962CC0"/>
    <w:rsid w:val="009D12B7"/>
    <w:rsid w:val="009D49FC"/>
    <w:rsid w:val="00A0421D"/>
    <w:rsid w:val="00A24453"/>
    <w:rsid w:val="00A30704"/>
    <w:rsid w:val="00A31E3A"/>
    <w:rsid w:val="00A42BEE"/>
    <w:rsid w:val="00A66306"/>
    <w:rsid w:val="00A91F1A"/>
    <w:rsid w:val="00AA5868"/>
    <w:rsid w:val="00AC0C3C"/>
    <w:rsid w:val="00AF4F5B"/>
    <w:rsid w:val="00B002BF"/>
    <w:rsid w:val="00B3642B"/>
    <w:rsid w:val="00B63D5B"/>
    <w:rsid w:val="00B84F92"/>
    <w:rsid w:val="00BB2872"/>
    <w:rsid w:val="00BC6A75"/>
    <w:rsid w:val="00BF7973"/>
    <w:rsid w:val="00C66D03"/>
    <w:rsid w:val="00C9585B"/>
    <w:rsid w:val="00CC538B"/>
    <w:rsid w:val="00CC652C"/>
    <w:rsid w:val="00D07352"/>
    <w:rsid w:val="00D25EDC"/>
    <w:rsid w:val="00D44839"/>
    <w:rsid w:val="00D51E82"/>
    <w:rsid w:val="00D7547E"/>
    <w:rsid w:val="00DA6162"/>
    <w:rsid w:val="00DC0CE3"/>
    <w:rsid w:val="00DF2269"/>
    <w:rsid w:val="00E4127B"/>
    <w:rsid w:val="00F146AE"/>
    <w:rsid w:val="00F73410"/>
    <w:rsid w:val="00FB1C11"/>
    <w:rsid w:val="00FF62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A354DD-9711-4749-80E9-62A9AD9EF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2CC0"/>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192D88"/>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2CC0"/>
    <w:pPr>
      <w:tabs>
        <w:tab w:val="center" w:pos="4677"/>
        <w:tab w:val="right" w:pos="9355"/>
      </w:tabs>
    </w:pPr>
  </w:style>
  <w:style w:type="character" w:customStyle="1" w:styleId="a4">
    <w:name w:val="Верхний колонтитул Знак"/>
    <w:basedOn w:val="a0"/>
    <w:link w:val="a3"/>
    <w:rsid w:val="00962CC0"/>
    <w:rPr>
      <w:rFonts w:ascii="Times New Roman" w:eastAsia="Times New Roman" w:hAnsi="Times New Roman" w:cs="Times New Roman"/>
      <w:sz w:val="24"/>
      <w:szCs w:val="24"/>
      <w:lang w:eastAsia="ru-RU"/>
    </w:rPr>
  </w:style>
  <w:style w:type="character" w:styleId="a5">
    <w:name w:val="page number"/>
    <w:basedOn w:val="a0"/>
    <w:rsid w:val="00962CC0"/>
  </w:style>
  <w:style w:type="table" w:styleId="a6">
    <w:name w:val="Table Grid"/>
    <w:basedOn w:val="a1"/>
    <w:rsid w:val="00962CC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962CC0"/>
    <w:pPr>
      <w:ind w:left="720"/>
      <w:contextualSpacing/>
    </w:pPr>
  </w:style>
  <w:style w:type="character" w:styleId="a8">
    <w:name w:val="Strong"/>
    <w:basedOn w:val="a0"/>
    <w:uiPriority w:val="22"/>
    <w:qFormat/>
    <w:rsid w:val="00A42BEE"/>
    <w:rPr>
      <w:b/>
      <w:bCs/>
    </w:rPr>
  </w:style>
  <w:style w:type="paragraph" w:styleId="a9">
    <w:name w:val="Normal (Web)"/>
    <w:basedOn w:val="a"/>
    <w:uiPriority w:val="99"/>
    <w:unhideWhenUsed/>
    <w:rsid w:val="004D63B7"/>
    <w:pPr>
      <w:spacing w:before="100" w:beforeAutospacing="1" w:after="100" w:afterAutospacing="1"/>
    </w:pPr>
  </w:style>
  <w:style w:type="character" w:customStyle="1" w:styleId="h3">
    <w:name w:val="h3"/>
    <w:basedOn w:val="a0"/>
    <w:rsid w:val="004D63B7"/>
  </w:style>
  <w:style w:type="character" w:customStyle="1" w:styleId="propertyname">
    <w:name w:val="property_name"/>
    <w:basedOn w:val="a0"/>
    <w:rsid w:val="004D63B7"/>
  </w:style>
  <w:style w:type="paragraph" w:styleId="aa">
    <w:name w:val="No Spacing"/>
    <w:uiPriority w:val="1"/>
    <w:qFormat/>
    <w:rsid w:val="00AA5868"/>
    <w:pPr>
      <w:spacing w:after="0" w:line="240" w:lineRule="auto"/>
    </w:pPr>
  </w:style>
  <w:style w:type="character" w:styleId="ab">
    <w:name w:val="Hyperlink"/>
    <w:basedOn w:val="a0"/>
    <w:uiPriority w:val="99"/>
    <w:semiHidden/>
    <w:unhideWhenUsed/>
    <w:rsid w:val="00522DFF"/>
    <w:rPr>
      <w:color w:val="0000FF"/>
      <w:u w:val="single"/>
    </w:rPr>
  </w:style>
  <w:style w:type="paragraph" w:styleId="ac">
    <w:name w:val="Balloon Text"/>
    <w:basedOn w:val="a"/>
    <w:link w:val="ad"/>
    <w:uiPriority w:val="99"/>
    <w:semiHidden/>
    <w:unhideWhenUsed/>
    <w:rsid w:val="003C1E41"/>
    <w:rPr>
      <w:rFonts w:ascii="Segoe UI" w:hAnsi="Segoe UI" w:cs="Segoe UI"/>
      <w:sz w:val="18"/>
      <w:szCs w:val="18"/>
    </w:rPr>
  </w:style>
  <w:style w:type="character" w:customStyle="1" w:styleId="ad">
    <w:name w:val="Текст выноски Знак"/>
    <w:basedOn w:val="a0"/>
    <w:link w:val="ac"/>
    <w:uiPriority w:val="99"/>
    <w:semiHidden/>
    <w:rsid w:val="003C1E41"/>
    <w:rPr>
      <w:rFonts w:ascii="Segoe UI" w:eastAsia="Times New Roman" w:hAnsi="Segoe UI" w:cs="Segoe UI"/>
      <w:sz w:val="18"/>
      <w:szCs w:val="18"/>
      <w:lang w:eastAsia="ru-RU"/>
    </w:rPr>
  </w:style>
  <w:style w:type="character" w:customStyle="1" w:styleId="inplace-offset">
    <w:name w:val="inplace-offset"/>
    <w:basedOn w:val="a0"/>
    <w:rsid w:val="0031587A"/>
  </w:style>
  <w:style w:type="character" w:customStyle="1" w:styleId="10">
    <w:name w:val="Заголовок 1 Знак"/>
    <w:basedOn w:val="a0"/>
    <w:link w:val="1"/>
    <w:uiPriority w:val="9"/>
    <w:rsid w:val="00192D88"/>
    <w:rPr>
      <w:rFonts w:ascii="Times New Roman" w:eastAsia="Times New Roman" w:hAnsi="Times New Roman" w:cs="Times New Roman"/>
      <w:b/>
      <w:bCs/>
      <w:kern w:val="36"/>
      <w:sz w:val="48"/>
      <w:szCs w:val="48"/>
      <w:lang w:eastAsia="ru-RU"/>
    </w:rPr>
  </w:style>
  <w:style w:type="paragraph" w:customStyle="1" w:styleId="ConsPlusNormal">
    <w:name w:val="ConsPlusNormal"/>
    <w:rsid w:val="004807DF"/>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720429">
      <w:bodyDiv w:val="1"/>
      <w:marLeft w:val="0"/>
      <w:marRight w:val="0"/>
      <w:marTop w:val="0"/>
      <w:marBottom w:val="0"/>
      <w:divBdr>
        <w:top w:val="none" w:sz="0" w:space="0" w:color="auto"/>
        <w:left w:val="none" w:sz="0" w:space="0" w:color="auto"/>
        <w:bottom w:val="none" w:sz="0" w:space="0" w:color="auto"/>
        <w:right w:val="none" w:sz="0" w:space="0" w:color="auto"/>
      </w:divBdr>
    </w:div>
    <w:div w:id="220479400">
      <w:bodyDiv w:val="1"/>
      <w:marLeft w:val="0"/>
      <w:marRight w:val="0"/>
      <w:marTop w:val="0"/>
      <w:marBottom w:val="0"/>
      <w:divBdr>
        <w:top w:val="none" w:sz="0" w:space="0" w:color="auto"/>
        <w:left w:val="none" w:sz="0" w:space="0" w:color="auto"/>
        <w:bottom w:val="none" w:sz="0" w:space="0" w:color="auto"/>
        <w:right w:val="none" w:sz="0" w:space="0" w:color="auto"/>
      </w:divBdr>
    </w:div>
    <w:div w:id="233051024">
      <w:bodyDiv w:val="1"/>
      <w:marLeft w:val="0"/>
      <w:marRight w:val="0"/>
      <w:marTop w:val="0"/>
      <w:marBottom w:val="0"/>
      <w:divBdr>
        <w:top w:val="none" w:sz="0" w:space="0" w:color="auto"/>
        <w:left w:val="none" w:sz="0" w:space="0" w:color="auto"/>
        <w:bottom w:val="none" w:sz="0" w:space="0" w:color="auto"/>
        <w:right w:val="none" w:sz="0" w:space="0" w:color="auto"/>
      </w:divBdr>
    </w:div>
    <w:div w:id="247661337">
      <w:bodyDiv w:val="1"/>
      <w:marLeft w:val="0"/>
      <w:marRight w:val="0"/>
      <w:marTop w:val="0"/>
      <w:marBottom w:val="0"/>
      <w:divBdr>
        <w:top w:val="none" w:sz="0" w:space="0" w:color="auto"/>
        <w:left w:val="none" w:sz="0" w:space="0" w:color="auto"/>
        <w:bottom w:val="none" w:sz="0" w:space="0" w:color="auto"/>
        <w:right w:val="none" w:sz="0" w:space="0" w:color="auto"/>
      </w:divBdr>
    </w:div>
    <w:div w:id="282275409">
      <w:bodyDiv w:val="1"/>
      <w:marLeft w:val="0"/>
      <w:marRight w:val="0"/>
      <w:marTop w:val="0"/>
      <w:marBottom w:val="0"/>
      <w:divBdr>
        <w:top w:val="none" w:sz="0" w:space="0" w:color="auto"/>
        <w:left w:val="none" w:sz="0" w:space="0" w:color="auto"/>
        <w:bottom w:val="none" w:sz="0" w:space="0" w:color="auto"/>
        <w:right w:val="none" w:sz="0" w:space="0" w:color="auto"/>
      </w:divBdr>
    </w:div>
    <w:div w:id="431782015">
      <w:bodyDiv w:val="1"/>
      <w:marLeft w:val="0"/>
      <w:marRight w:val="0"/>
      <w:marTop w:val="0"/>
      <w:marBottom w:val="0"/>
      <w:divBdr>
        <w:top w:val="none" w:sz="0" w:space="0" w:color="auto"/>
        <w:left w:val="none" w:sz="0" w:space="0" w:color="auto"/>
        <w:bottom w:val="none" w:sz="0" w:space="0" w:color="auto"/>
        <w:right w:val="none" w:sz="0" w:space="0" w:color="auto"/>
      </w:divBdr>
    </w:div>
    <w:div w:id="587465229">
      <w:bodyDiv w:val="1"/>
      <w:marLeft w:val="0"/>
      <w:marRight w:val="0"/>
      <w:marTop w:val="0"/>
      <w:marBottom w:val="0"/>
      <w:divBdr>
        <w:top w:val="none" w:sz="0" w:space="0" w:color="auto"/>
        <w:left w:val="none" w:sz="0" w:space="0" w:color="auto"/>
        <w:bottom w:val="none" w:sz="0" w:space="0" w:color="auto"/>
        <w:right w:val="none" w:sz="0" w:space="0" w:color="auto"/>
      </w:divBdr>
    </w:div>
    <w:div w:id="676156103">
      <w:bodyDiv w:val="1"/>
      <w:marLeft w:val="0"/>
      <w:marRight w:val="0"/>
      <w:marTop w:val="0"/>
      <w:marBottom w:val="0"/>
      <w:divBdr>
        <w:top w:val="none" w:sz="0" w:space="0" w:color="auto"/>
        <w:left w:val="none" w:sz="0" w:space="0" w:color="auto"/>
        <w:bottom w:val="none" w:sz="0" w:space="0" w:color="auto"/>
        <w:right w:val="none" w:sz="0" w:space="0" w:color="auto"/>
      </w:divBdr>
    </w:div>
    <w:div w:id="778720444">
      <w:bodyDiv w:val="1"/>
      <w:marLeft w:val="0"/>
      <w:marRight w:val="0"/>
      <w:marTop w:val="0"/>
      <w:marBottom w:val="0"/>
      <w:divBdr>
        <w:top w:val="none" w:sz="0" w:space="0" w:color="auto"/>
        <w:left w:val="none" w:sz="0" w:space="0" w:color="auto"/>
        <w:bottom w:val="none" w:sz="0" w:space="0" w:color="auto"/>
        <w:right w:val="none" w:sz="0" w:space="0" w:color="auto"/>
      </w:divBdr>
    </w:div>
    <w:div w:id="831410898">
      <w:bodyDiv w:val="1"/>
      <w:marLeft w:val="0"/>
      <w:marRight w:val="0"/>
      <w:marTop w:val="0"/>
      <w:marBottom w:val="0"/>
      <w:divBdr>
        <w:top w:val="none" w:sz="0" w:space="0" w:color="auto"/>
        <w:left w:val="none" w:sz="0" w:space="0" w:color="auto"/>
        <w:bottom w:val="none" w:sz="0" w:space="0" w:color="auto"/>
        <w:right w:val="none" w:sz="0" w:space="0" w:color="auto"/>
      </w:divBdr>
    </w:div>
    <w:div w:id="1008219883">
      <w:bodyDiv w:val="1"/>
      <w:marLeft w:val="0"/>
      <w:marRight w:val="0"/>
      <w:marTop w:val="0"/>
      <w:marBottom w:val="0"/>
      <w:divBdr>
        <w:top w:val="none" w:sz="0" w:space="0" w:color="auto"/>
        <w:left w:val="none" w:sz="0" w:space="0" w:color="auto"/>
        <w:bottom w:val="none" w:sz="0" w:space="0" w:color="auto"/>
        <w:right w:val="none" w:sz="0" w:space="0" w:color="auto"/>
      </w:divBdr>
      <w:divsChild>
        <w:div w:id="1089548013">
          <w:marLeft w:val="0"/>
          <w:marRight w:val="0"/>
          <w:marTop w:val="0"/>
          <w:marBottom w:val="0"/>
          <w:divBdr>
            <w:top w:val="none" w:sz="0" w:space="0" w:color="auto"/>
            <w:left w:val="none" w:sz="0" w:space="0" w:color="auto"/>
            <w:bottom w:val="none" w:sz="0" w:space="0" w:color="auto"/>
            <w:right w:val="none" w:sz="0" w:space="0" w:color="auto"/>
          </w:divBdr>
        </w:div>
        <w:div w:id="1616407534">
          <w:marLeft w:val="0"/>
          <w:marRight w:val="0"/>
          <w:marTop w:val="0"/>
          <w:marBottom w:val="0"/>
          <w:divBdr>
            <w:top w:val="none" w:sz="0" w:space="0" w:color="auto"/>
            <w:left w:val="none" w:sz="0" w:space="0" w:color="auto"/>
            <w:bottom w:val="none" w:sz="0" w:space="0" w:color="auto"/>
            <w:right w:val="none" w:sz="0" w:space="0" w:color="auto"/>
          </w:divBdr>
        </w:div>
      </w:divsChild>
    </w:div>
    <w:div w:id="1184830539">
      <w:bodyDiv w:val="1"/>
      <w:marLeft w:val="0"/>
      <w:marRight w:val="0"/>
      <w:marTop w:val="0"/>
      <w:marBottom w:val="0"/>
      <w:divBdr>
        <w:top w:val="none" w:sz="0" w:space="0" w:color="auto"/>
        <w:left w:val="none" w:sz="0" w:space="0" w:color="auto"/>
        <w:bottom w:val="none" w:sz="0" w:space="0" w:color="auto"/>
        <w:right w:val="none" w:sz="0" w:space="0" w:color="auto"/>
      </w:divBdr>
    </w:div>
    <w:div w:id="1198195951">
      <w:bodyDiv w:val="1"/>
      <w:marLeft w:val="0"/>
      <w:marRight w:val="0"/>
      <w:marTop w:val="0"/>
      <w:marBottom w:val="0"/>
      <w:divBdr>
        <w:top w:val="none" w:sz="0" w:space="0" w:color="auto"/>
        <w:left w:val="none" w:sz="0" w:space="0" w:color="auto"/>
        <w:bottom w:val="none" w:sz="0" w:space="0" w:color="auto"/>
        <w:right w:val="none" w:sz="0" w:space="0" w:color="auto"/>
      </w:divBdr>
    </w:div>
    <w:div w:id="1354110965">
      <w:bodyDiv w:val="1"/>
      <w:marLeft w:val="0"/>
      <w:marRight w:val="0"/>
      <w:marTop w:val="0"/>
      <w:marBottom w:val="0"/>
      <w:divBdr>
        <w:top w:val="none" w:sz="0" w:space="0" w:color="auto"/>
        <w:left w:val="none" w:sz="0" w:space="0" w:color="auto"/>
        <w:bottom w:val="none" w:sz="0" w:space="0" w:color="auto"/>
        <w:right w:val="none" w:sz="0" w:space="0" w:color="auto"/>
      </w:divBdr>
    </w:div>
    <w:div w:id="1437753974">
      <w:bodyDiv w:val="1"/>
      <w:marLeft w:val="0"/>
      <w:marRight w:val="0"/>
      <w:marTop w:val="0"/>
      <w:marBottom w:val="0"/>
      <w:divBdr>
        <w:top w:val="none" w:sz="0" w:space="0" w:color="auto"/>
        <w:left w:val="none" w:sz="0" w:space="0" w:color="auto"/>
        <w:bottom w:val="none" w:sz="0" w:space="0" w:color="auto"/>
        <w:right w:val="none" w:sz="0" w:space="0" w:color="auto"/>
      </w:divBdr>
    </w:div>
    <w:div w:id="1497763624">
      <w:bodyDiv w:val="1"/>
      <w:marLeft w:val="0"/>
      <w:marRight w:val="0"/>
      <w:marTop w:val="0"/>
      <w:marBottom w:val="0"/>
      <w:divBdr>
        <w:top w:val="none" w:sz="0" w:space="0" w:color="auto"/>
        <w:left w:val="none" w:sz="0" w:space="0" w:color="auto"/>
        <w:bottom w:val="none" w:sz="0" w:space="0" w:color="auto"/>
        <w:right w:val="none" w:sz="0" w:space="0" w:color="auto"/>
      </w:divBdr>
    </w:div>
    <w:div w:id="1597788665">
      <w:bodyDiv w:val="1"/>
      <w:marLeft w:val="0"/>
      <w:marRight w:val="0"/>
      <w:marTop w:val="0"/>
      <w:marBottom w:val="0"/>
      <w:divBdr>
        <w:top w:val="none" w:sz="0" w:space="0" w:color="auto"/>
        <w:left w:val="none" w:sz="0" w:space="0" w:color="auto"/>
        <w:bottom w:val="none" w:sz="0" w:space="0" w:color="auto"/>
        <w:right w:val="none" w:sz="0" w:space="0" w:color="auto"/>
      </w:divBdr>
    </w:div>
    <w:div w:id="1617062543">
      <w:bodyDiv w:val="1"/>
      <w:marLeft w:val="0"/>
      <w:marRight w:val="0"/>
      <w:marTop w:val="0"/>
      <w:marBottom w:val="0"/>
      <w:divBdr>
        <w:top w:val="none" w:sz="0" w:space="0" w:color="auto"/>
        <w:left w:val="none" w:sz="0" w:space="0" w:color="auto"/>
        <w:bottom w:val="none" w:sz="0" w:space="0" w:color="auto"/>
        <w:right w:val="none" w:sz="0" w:space="0" w:color="auto"/>
      </w:divBdr>
    </w:div>
    <w:div w:id="1657103843">
      <w:bodyDiv w:val="1"/>
      <w:marLeft w:val="0"/>
      <w:marRight w:val="0"/>
      <w:marTop w:val="0"/>
      <w:marBottom w:val="0"/>
      <w:divBdr>
        <w:top w:val="none" w:sz="0" w:space="0" w:color="auto"/>
        <w:left w:val="none" w:sz="0" w:space="0" w:color="auto"/>
        <w:bottom w:val="none" w:sz="0" w:space="0" w:color="auto"/>
        <w:right w:val="none" w:sz="0" w:space="0" w:color="auto"/>
      </w:divBdr>
    </w:div>
    <w:div w:id="1663309071">
      <w:bodyDiv w:val="1"/>
      <w:marLeft w:val="0"/>
      <w:marRight w:val="0"/>
      <w:marTop w:val="0"/>
      <w:marBottom w:val="0"/>
      <w:divBdr>
        <w:top w:val="none" w:sz="0" w:space="0" w:color="auto"/>
        <w:left w:val="none" w:sz="0" w:space="0" w:color="auto"/>
        <w:bottom w:val="none" w:sz="0" w:space="0" w:color="auto"/>
        <w:right w:val="none" w:sz="0" w:space="0" w:color="auto"/>
      </w:divBdr>
    </w:div>
    <w:div w:id="1687320555">
      <w:bodyDiv w:val="1"/>
      <w:marLeft w:val="0"/>
      <w:marRight w:val="0"/>
      <w:marTop w:val="0"/>
      <w:marBottom w:val="0"/>
      <w:divBdr>
        <w:top w:val="none" w:sz="0" w:space="0" w:color="auto"/>
        <w:left w:val="none" w:sz="0" w:space="0" w:color="auto"/>
        <w:bottom w:val="none" w:sz="0" w:space="0" w:color="auto"/>
        <w:right w:val="none" w:sz="0" w:space="0" w:color="auto"/>
      </w:divBdr>
      <w:divsChild>
        <w:div w:id="1572421539">
          <w:marLeft w:val="0"/>
          <w:marRight w:val="0"/>
          <w:marTop w:val="0"/>
          <w:marBottom w:val="0"/>
          <w:divBdr>
            <w:top w:val="none" w:sz="0" w:space="0" w:color="auto"/>
            <w:left w:val="none" w:sz="0" w:space="0" w:color="auto"/>
            <w:bottom w:val="none" w:sz="0" w:space="0" w:color="auto"/>
            <w:right w:val="none" w:sz="0" w:space="0" w:color="auto"/>
          </w:divBdr>
          <w:divsChild>
            <w:div w:id="2069843629">
              <w:marLeft w:val="0"/>
              <w:marRight w:val="0"/>
              <w:marTop w:val="0"/>
              <w:marBottom w:val="0"/>
              <w:divBdr>
                <w:top w:val="none" w:sz="0" w:space="0" w:color="auto"/>
                <w:left w:val="none" w:sz="0" w:space="0" w:color="auto"/>
                <w:bottom w:val="none" w:sz="0" w:space="0" w:color="auto"/>
                <w:right w:val="none" w:sz="0" w:space="0" w:color="auto"/>
              </w:divBdr>
              <w:divsChild>
                <w:div w:id="89742829">
                  <w:marLeft w:val="0"/>
                  <w:marRight w:val="0"/>
                  <w:marTop w:val="0"/>
                  <w:marBottom w:val="0"/>
                  <w:divBdr>
                    <w:top w:val="none" w:sz="0" w:space="0" w:color="auto"/>
                    <w:left w:val="none" w:sz="0" w:space="0" w:color="auto"/>
                    <w:bottom w:val="none" w:sz="0" w:space="0" w:color="auto"/>
                    <w:right w:val="none" w:sz="0" w:space="0" w:color="auto"/>
                  </w:divBdr>
                  <w:divsChild>
                    <w:div w:id="137214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626055">
          <w:marLeft w:val="0"/>
          <w:marRight w:val="0"/>
          <w:marTop w:val="0"/>
          <w:marBottom w:val="0"/>
          <w:divBdr>
            <w:top w:val="none" w:sz="0" w:space="0" w:color="auto"/>
            <w:left w:val="none" w:sz="0" w:space="0" w:color="auto"/>
            <w:bottom w:val="none" w:sz="0" w:space="0" w:color="auto"/>
            <w:right w:val="none" w:sz="0" w:space="0" w:color="auto"/>
          </w:divBdr>
        </w:div>
        <w:div w:id="903834970">
          <w:marLeft w:val="0"/>
          <w:marRight w:val="0"/>
          <w:marTop w:val="0"/>
          <w:marBottom w:val="0"/>
          <w:divBdr>
            <w:top w:val="none" w:sz="0" w:space="0" w:color="auto"/>
            <w:left w:val="none" w:sz="0" w:space="0" w:color="auto"/>
            <w:bottom w:val="none" w:sz="0" w:space="0" w:color="auto"/>
            <w:right w:val="none" w:sz="0" w:space="0" w:color="auto"/>
          </w:divBdr>
          <w:divsChild>
            <w:div w:id="931469198">
              <w:marLeft w:val="0"/>
              <w:marRight w:val="0"/>
              <w:marTop w:val="0"/>
              <w:marBottom w:val="0"/>
              <w:divBdr>
                <w:top w:val="none" w:sz="0" w:space="0" w:color="auto"/>
                <w:left w:val="none" w:sz="0" w:space="0" w:color="auto"/>
                <w:bottom w:val="none" w:sz="0" w:space="0" w:color="auto"/>
                <w:right w:val="none" w:sz="0" w:space="0" w:color="auto"/>
              </w:divBdr>
              <w:divsChild>
                <w:div w:id="209922976">
                  <w:marLeft w:val="0"/>
                  <w:marRight w:val="0"/>
                  <w:marTop w:val="0"/>
                  <w:marBottom w:val="0"/>
                  <w:divBdr>
                    <w:top w:val="none" w:sz="0" w:space="0" w:color="auto"/>
                    <w:left w:val="none" w:sz="0" w:space="0" w:color="auto"/>
                    <w:bottom w:val="none" w:sz="0" w:space="0" w:color="auto"/>
                    <w:right w:val="none" w:sz="0" w:space="0" w:color="auto"/>
                  </w:divBdr>
                  <w:divsChild>
                    <w:div w:id="134316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837697">
          <w:marLeft w:val="0"/>
          <w:marRight w:val="0"/>
          <w:marTop w:val="0"/>
          <w:marBottom w:val="0"/>
          <w:divBdr>
            <w:top w:val="none" w:sz="0" w:space="0" w:color="auto"/>
            <w:left w:val="none" w:sz="0" w:space="0" w:color="auto"/>
            <w:bottom w:val="none" w:sz="0" w:space="0" w:color="auto"/>
            <w:right w:val="none" w:sz="0" w:space="0" w:color="auto"/>
          </w:divBdr>
          <w:divsChild>
            <w:div w:id="1222716076">
              <w:marLeft w:val="0"/>
              <w:marRight w:val="0"/>
              <w:marTop w:val="0"/>
              <w:marBottom w:val="0"/>
              <w:divBdr>
                <w:top w:val="none" w:sz="0" w:space="0" w:color="auto"/>
                <w:left w:val="none" w:sz="0" w:space="0" w:color="auto"/>
                <w:bottom w:val="none" w:sz="0" w:space="0" w:color="auto"/>
                <w:right w:val="none" w:sz="0" w:space="0" w:color="auto"/>
              </w:divBdr>
              <w:divsChild>
                <w:div w:id="1235508789">
                  <w:marLeft w:val="0"/>
                  <w:marRight w:val="0"/>
                  <w:marTop w:val="0"/>
                  <w:marBottom w:val="0"/>
                  <w:divBdr>
                    <w:top w:val="none" w:sz="0" w:space="0" w:color="auto"/>
                    <w:left w:val="none" w:sz="0" w:space="0" w:color="auto"/>
                    <w:bottom w:val="none" w:sz="0" w:space="0" w:color="auto"/>
                    <w:right w:val="none" w:sz="0" w:space="0" w:color="auto"/>
                  </w:divBdr>
                  <w:divsChild>
                    <w:div w:id="1087380494">
                      <w:marLeft w:val="0"/>
                      <w:marRight w:val="0"/>
                      <w:marTop w:val="0"/>
                      <w:marBottom w:val="0"/>
                      <w:divBdr>
                        <w:top w:val="none" w:sz="0" w:space="0" w:color="auto"/>
                        <w:left w:val="none" w:sz="0" w:space="0" w:color="auto"/>
                        <w:bottom w:val="none" w:sz="0" w:space="0" w:color="auto"/>
                        <w:right w:val="none" w:sz="0" w:space="0" w:color="auto"/>
                      </w:divBdr>
                    </w:div>
                    <w:div w:id="137464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060055">
          <w:marLeft w:val="0"/>
          <w:marRight w:val="0"/>
          <w:marTop w:val="0"/>
          <w:marBottom w:val="0"/>
          <w:divBdr>
            <w:top w:val="none" w:sz="0" w:space="0" w:color="auto"/>
            <w:left w:val="none" w:sz="0" w:space="0" w:color="auto"/>
            <w:bottom w:val="none" w:sz="0" w:space="0" w:color="auto"/>
            <w:right w:val="none" w:sz="0" w:space="0" w:color="auto"/>
          </w:divBdr>
        </w:div>
      </w:divsChild>
    </w:div>
    <w:div w:id="1848057036">
      <w:bodyDiv w:val="1"/>
      <w:marLeft w:val="0"/>
      <w:marRight w:val="0"/>
      <w:marTop w:val="0"/>
      <w:marBottom w:val="0"/>
      <w:divBdr>
        <w:top w:val="none" w:sz="0" w:space="0" w:color="auto"/>
        <w:left w:val="none" w:sz="0" w:space="0" w:color="auto"/>
        <w:bottom w:val="none" w:sz="0" w:space="0" w:color="auto"/>
        <w:right w:val="none" w:sz="0" w:space="0" w:color="auto"/>
      </w:divBdr>
    </w:div>
    <w:div w:id="1944727654">
      <w:bodyDiv w:val="1"/>
      <w:marLeft w:val="0"/>
      <w:marRight w:val="0"/>
      <w:marTop w:val="0"/>
      <w:marBottom w:val="0"/>
      <w:divBdr>
        <w:top w:val="none" w:sz="0" w:space="0" w:color="auto"/>
        <w:left w:val="none" w:sz="0" w:space="0" w:color="auto"/>
        <w:bottom w:val="none" w:sz="0" w:space="0" w:color="auto"/>
        <w:right w:val="none" w:sz="0" w:space="0" w:color="auto"/>
      </w:divBdr>
    </w:div>
    <w:div w:id="1955624776">
      <w:bodyDiv w:val="1"/>
      <w:marLeft w:val="0"/>
      <w:marRight w:val="0"/>
      <w:marTop w:val="0"/>
      <w:marBottom w:val="0"/>
      <w:divBdr>
        <w:top w:val="none" w:sz="0" w:space="0" w:color="auto"/>
        <w:left w:val="none" w:sz="0" w:space="0" w:color="auto"/>
        <w:bottom w:val="none" w:sz="0" w:space="0" w:color="auto"/>
        <w:right w:val="none" w:sz="0" w:space="0" w:color="auto"/>
      </w:divBdr>
    </w:div>
    <w:div w:id="1958681788">
      <w:bodyDiv w:val="1"/>
      <w:marLeft w:val="0"/>
      <w:marRight w:val="0"/>
      <w:marTop w:val="0"/>
      <w:marBottom w:val="0"/>
      <w:divBdr>
        <w:top w:val="none" w:sz="0" w:space="0" w:color="auto"/>
        <w:left w:val="none" w:sz="0" w:space="0" w:color="auto"/>
        <w:bottom w:val="none" w:sz="0" w:space="0" w:color="auto"/>
        <w:right w:val="none" w:sz="0" w:space="0" w:color="auto"/>
      </w:divBdr>
    </w:div>
    <w:div w:id="2009942327">
      <w:bodyDiv w:val="1"/>
      <w:marLeft w:val="0"/>
      <w:marRight w:val="0"/>
      <w:marTop w:val="0"/>
      <w:marBottom w:val="0"/>
      <w:divBdr>
        <w:top w:val="none" w:sz="0" w:space="0" w:color="auto"/>
        <w:left w:val="none" w:sz="0" w:space="0" w:color="auto"/>
        <w:bottom w:val="none" w:sz="0" w:space="0" w:color="auto"/>
        <w:right w:val="none" w:sz="0" w:space="0" w:color="auto"/>
      </w:divBdr>
    </w:div>
    <w:div w:id="202756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06801E-FBCE-4A6D-847B-89B6A5C73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1987</Words>
  <Characters>11327</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ГСР Энерго</Company>
  <LinksUpToDate>false</LinksUpToDate>
  <CharactersWithSpaces>13288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3</cp:revision>
  <cp:lastPrinted>2024-03-22T07:17:00Z</cp:lastPrinted>
  <dcterms:created xsi:type="dcterms:W3CDTF">2024-03-22T07:55:00Z</dcterms:created>
  <dcterms:modified xsi:type="dcterms:W3CDTF">2024-03-22T07:57:00Z</dcterms:modified>
</cp:coreProperties>
</file>