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E30" w:rsidRDefault="00442E0B" w:rsidP="0001638C">
      <w:pPr>
        <w:jc w:val="center"/>
        <w:rPr>
          <w:rFonts w:cs="Times New Roman"/>
          <w:b/>
        </w:rPr>
      </w:pPr>
      <w:r w:rsidRPr="0001638C">
        <w:rPr>
          <w:rFonts w:cs="Times New Roman"/>
          <w:b/>
        </w:rPr>
        <w:t xml:space="preserve">Договор на оказание услуг </w:t>
      </w:r>
      <w:r w:rsidR="003B2A19" w:rsidRPr="0001638C">
        <w:rPr>
          <w:rFonts w:cs="Times New Roman"/>
          <w:b/>
          <w:color w:val="auto"/>
        </w:rPr>
        <w:t xml:space="preserve">№ </w:t>
      </w:r>
      <w:r w:rsidR="001C5657" w:rsidRPr="00C617AD">
        <w:rPr>
          <w:rFonts w:cs="Times New Roman"/>
          <w:b/>
          <w:color w:val="auto"/>
        </w:rPr>
        <w:t>_______________</w:t>
      </w:r>
    </w:p>
    <w:p w:rsidR="00A76B84" w:rsidRPr="0001638C" w:rsidRDefault="004C11AD" w:rsidP="0001638C">
      <w:pPr>
        <w:jc w:val="center"/>
        <w:rPr>
          <w:rFonts w:cs="Times New Roman"/>
          <w:b/>
        </w:rPr>
      </w:pPr>
      <w:r>
        <w:rPr>
          <w:rFonts w:cs="Times New Roman"/>
          <w:b/>
        </w:rPr>
        <w:t>ИКЗ _______________________________</w:t>
      </w:r>
    </w:p>
    <w:p w:rsidR="00FC3E30" w:rsidRPr="0001638C" w:rsidRDefault="00FC3E30" w:rsidP="0001638C">
      <w:pPr>
        <w:jc w:val="both"/>
        <w:rPr>
          <w:rFonts w:cs="Times New Roman"/>
        </w:rPr>
      </w:pPr>
      <w:bookmarkStart w:id="0" w:name="bookmark1"/>
    </w:p>
    <w:p w:rsidR="009C7ED1" w:rsidRDefault="00FC3E30" w:rsidP="009C7ED1">
      <w:pPr>
        <w:jc w:val="both"/>
        <w:rPr>
          <w:rFonts w:cs="Times New Roman"/>
          <w:b/>
        </w:rPr>
      </w:pPr>
      <w:r w:rsidRPr="0001638C">
        <w:rPr>
          <w:rFonts w:cs="Times New Roman"/>
          <w:b/>
        </w:rPr>
        <w:t>г. Санкт-Петербург</w:t>
      </w:r>
      <w:bookmarkEnd w:id="0"/>
      <w:r w:rsidRPr="0001638C">
        <w:rPr>
          <w:rFonts w:cs="Times New Roman"/>
          <w:b/>
        </w:rPr>
        <w:t xml:space="preserve">    </w:t>
      </w:r>
      <w:r w:rsidR="008D6C85" w:rsidRPr="0001638C">
        <w:rPr>
          <w:rFonts w:cs="Times New Roman"/>
          <w:b/>
        </w:rPr>
        <w:tab/>
      </w:r>
      <w:r w:rsidR="008D6C85" w:rsidRPr="0001638C">
        <w:rPr>
          <w:rFonts w:cs="Times New Roman"/>
          <w:b/>
        </w:rPr>
        <w:tab/>
      </w:r>
      <w:r w:rsidR="008D6C85" w:rsidRPr="0001638C">
        <w:rPr>
          <w:rFonts w:cs="Times New Roman"/>
          <w:b/>
        </w:rPr>
        <w:tab/>
      </w:r>
      <w:r w:rsidR="008D6C85" w:rsidRPr="0001638C">
        <w:rPr>
          <w:rFonts w:cs="Times New Roman"/>
          <w:b/>
        </w:rPr>
        <w:tab/>
      </w:r>
      <w:r w:rsidR="005D2386" w:rsidRPr="0001638C">
        <w:rPr>
          <w:rFonts w:cs="Times New Roman"/>
          <w:b/>
        </w:rPr>
        <w:tab/>
      </w:r>
      <w:r w:rsidR="00E112A5">
        <w:rPr>
          <w:rFonts w:cs="Times New Roman"/>
          <w:b/>
        </w:rPr>
        <w:t xml:space="preserve">   </w:t>
      </w:r>
      <w:r w:rsidR="00D61099">
        <w:rPr>
          <w:rFonts w:cs="Times New Roman"/>
          <w:b/>
        </w:rPr>
        <w:t xml:space="preserve">    </w:t>
      </w:r>
      <w:r w:rsidR="00E112A5">
        <w:rPr>
          <w:rFonts w:cs="Times New Roman"/>
          <w:b/>
        </w:rPr>
        <w:t xml:space="preserve"> </w:t>
      </w:r>
      <w:r w:rsidR="00EA7AD1">
        <w:rPr>
          <w:rFonts w:cs="Times New Roman"/>
          <w:b/>
        </w:rPr>
        <w:t>______________________</w:t>
      </w:r>
      <w:r w:rsidR="00E112A5">
        <w:rPr>
          <w:rFonts w:cs="Times New Roman"/>
          <w:b/>
        </w:rPr>
        <w:t>202</w:t>
      </w:r>
      <w:r w:rsidR="00401B88">
        <w:rPr>
          <w:rFonts w:cs="Times New Roman"/>
          <w:b/>
        </w:rPr>
        <w:t>4</w:t>
      </w:r>
      <w:r w:rsidR="009C253E" w:rsidRPr="0001638C">
        <w:rPr>
          <w:rFonts w:cs="Times New Roman"/>
          <w:b/>
        </w:rPr>
        <w:t xml:space="preserve"> г.</w:t>
      </w:r>
    </w:p>
    <w:p w:rsidR="009C7ED1" w:rsidRDefault="00FB739F" w:rsidP="009C7ED1">
      <w:pPr>
        <w:jc w:val="both"/>
        <w:rPr>
          <w:rFonts w:cs="Times New Roman"/>
          <w:b/>
        </w:rPr>
      </w:pPr>
      <w:r w:rsidRPr="0001638C">
        <w:rPr>
          <w:rFonts w:cs="Times New Roman"/>
          <w:b/>
        </w:rPr>
        <w:tab/>
      </w:r>
    </w:p>
    <w:p w:rsidR="00FC3E30" w:rsidRDefault="002D7F13" w:rsidP="00915B21">
      <w:pPr>
        <w:jc w:val="both"/>
        <w:rPr>
          <w:rFonts w:cs="Times New Roman"/>
          <w:color w:val="auto"/>
        </w:rPr>
      </w:pPr>
      <w:r>
        <w:rPr>
          <w:rFonts w:cs="Times New Roman"/>
        </w:rPr>
        <w:t>__________________________________________</w:t>
      </w:r>
      <w:r w:rsidR="00915B21" w:rsidRPr="00915B21">
        <w:rPr>
          <w:rFonts w:cs="Times New Roman"/>
        </w:rPr>
        <w:t xml:space="preserve">, в лице </w:t>
      </w:r>
      <w:r>
        <w:rPr>
          <w:rFonts w:cs="Times New Roman"/>
        </w:rPr>
        <w:t>_______________________________</w:t>
      </w:r>
      <w:r w:rsidR="00915B21" w:rsidRPr="00915B21">
        <w:rPr>
          <w:rFonts w:cs="Times New Roman"/>
        </w:rPr>
        <w:t xml:space="preserve">, действующего на основании </w:t>
      </w:r>
      <w:r>
        <w:rPr>
          <w:rFonts w:cs="Times New Roman"/>
        </w:rPr>
        <w:t>____________________________</w:t>
      </w:r>
      <w:r w:rsidR="00B63DB7" w:rsidRPr="0001638C">
        <w:rPr>
          <w:rFonts w:cs="Times New Roman"/>
        </w:rPr>
        <w:t xml:space="preserve">., </w:t>
      </w:r>
      <w:r w:rsidR="00FC3E30" w:rsidRPr="0001638C">
        <w:rPr>
          <w:rFonts w:cs="Times New Roman"/>
        </w:rPr>
        <w:t>именуемое в дальнейшем "</w:t>
      </w:r>
      <w:r w:rsidR="00FC3E30" w:rsidRPr="00C617AD">
        <w:rPr>
          <w:rFonts w:cs="Times New Roman"/>
        </w:rPr>
        <w:t>Исполнитель"</w:t>
      </w:r>
      <w:r w:rsidR="00A04F45" w:rsidRPr="00C617AD">
        <w:rPr>
          <w:rFonts w:cs="Times New Roman"/>
        </w:rPr>
        <w:t>,</w:t>
      </w:r>
      <w:r w:rsidR="00FC3E30" w:rsidRPr="00C617AD">
        <w:rPr>
          <w:rFonts w:cs="Times New Roman"/>
        </w:rPr>
        <w:t xml:space="preserve"> с одной стороны</w:t>
      </w:r>
      <w:r w:rsidR="0001638C" w:rsidRPr="00C617AD">
        <w:rPr>
          <w:rFonts w:cs="Times New Roman"/>
        </w:rPr>
        <w:t>,</w:t>
      </w:r>
      <w:r w:rsidR="00FC3E30" w:rsidRPr="00C617AD">
        <w:rPr>
          <w:rFonts w:cs="Times New Roman"/>
        </w:rPr>
        <w:t xml:space="preserve"> </w:t>
      </w:r>
      <w:r w:rsidR="0001638C" w:rsidRPr="00C617AD">
        <w:rPr>
          <w:rFonts w:cs="Times New Roman"/>
        </w:rPr>
        <w:t>и</w:t>
      </w:r>
      <w:r w:rsidR="00C617AD" w:rsidRPr="00C617AD">
        <w:t xml:space="preserve"> </w:t>
      </w:r>
      <w:r w:rsidR="00C617AD" w:rsidRPr="00C617AD">
        <w:rPr>
          <w:rFonts w:cs="Times New Roman"/>
        </w:rPr>
        <w:t>ГБДОУ     № 23 комбинированного вида Петроградского района Санкт-Петербурга</w:t>
      </w:r>
      <w:r w:rsidR="00FB739F" w:rsidRPr="00C617AD">
        <w:rPr>
          <w:rFonts w:cs="Times New Roman"/>
        </w:rPr>
        <w:t>,</w:t>
      </w:r>
      <w:r w:rsidR="007F30A3" w:rsidRPr="00C617AD">
        <w:rPr>
          <w:rFonts w:cs="Times New Roman"/>
        </w:rPr>
        <w:t xml:space="preserve"> </w:t>
      </w:r>
      <w:r w:rsidR="00FC3E30" w:rsidRPr="00C617AD">
        <w:rPr>
          <w:rFonts w:cs="Times New Roman"/>
        </w:rPr>
        <w:t>именуемое в дальнейшем "Заказчик</w:t>
      </w:r>
      <w:r w:rsidR="00FC3E30" w:rsidRPr="00C617AD">
        <w:rPr>
          <w:rFonts w:cs="Times New Roman"/>
          <w:color w:val="auto"/>
        </w:rPr>
        <w:t>",</w:t>
      </w:r>
      <w:r w:rsidR="008C3E76" w:rsidRPr="00C617AD">
        <w:rPr>
          <w:rFonts w:cs="Times New Roman"/>
          <w:color w:val="auto"/>
        </w:rPr>
        <w:t xml:space="preserve"> </w:t>
      </w:r>
      <w:bookmarkStart w:id="1" w:name="bookmark2"/>
      <w:r w:rsidR="007F30A3" w:rsidRPr="00C617AD">
        <w:rPr>
          <w:rFonts w:cs="Times New Roman"/>
          <w:color w:val="auto"/>
        </w:rPr>
        <w:t>в лице</w:t>
      </w:r>
      <w:r w:rsidR="001D71B4" w:rsidRPr="00C617AD">
        <w:rPr>
          <w:rFonts w:cs="Times New Roman"/>
          <w:color w:val="auto"/>
        </w:rPr>
        <w:t xml:space="preserve"> </w:t>
      </w:r>
      <w:r w:rsidR="00C617AD" w:rsidRPr="00C617AD">
        <w:rPr>
          <w:rFonts w:cs="Times New Roman"/>
          <w:color w:val="auto"/>
        </w:rPr>
        <w:t>Заведующего Данилиной Веры</w:t>
      </w:r>
      <w:r w:rsidR="00C617AD">
        <w:rPr>
          <w:rFonts w:cs="Times New Roman"/>
          <w:color w:val="auto"/>
        </w:rPr>
        <w:t xml:space="preserve"> Петровны</w:t>
      </w:r>
      <w:r w:rsidR="00A76B84">
        <w:rPr>
          <w:rFonts w:cs="Times New Roman"/>
          <w:color w:val="auto"/>
        </w:rPr>
        <w:t>,</w:t>
      </w:r>
      <w:r w:rsidR="009E0477">
        <w:rPr>
          <w:rFonts w:cs="Times New Roman"/>
          <w:color w:val="auto"/>
        </w:rPr>
        <w:t xml:space="preserve"> </w:t>
      </w:r>
      <w:r w:rsidR="007F30A3" w:rsidRPr="0001638C">
        <w:rPr>
          <w:rFonts w:cs="Times New Roman"/>
          <w:color w:val="auto"/>
        </w:rPr>
        <w:t xml:space="preserve">действующего на основании </w:t>
      </w:r>
      <w:r w:rsidR="00C617AD">
        <w:rPr>
          <w:rFonts w:cs="Times New Roman"/>
          <w:color w:val="auto"/>
        </w:rPr>
        <w:t>Устава</w:t>
      </w:r>
      <w:r w:rsidR="007F30A3" w:rsidRPr="0001638C">
        <w:rPr>
          <w:rFonts w:cs="Times New Roman"/>
          <w:color w:val="auto"/>
        </w:rPr>
        <w:t>, с другой стороны, заключили настоящий Договор о нижеследующем:</w:t>
      </w:r>
    </w:p>
    <w:p w:rsidR="00CC3EF0" w:rsidRPr="0001638C" w:rsidRDefault="00CC3EF0" w:rsidP="0001638C">
      <w:pPr>
        <w:jc w:val="both"/>
        <w:rPr>
          <w:rFonts w:cs="Times New Roman"/>
        </w:rPr>
      </w:pPr>
    </w:p>
    <w:p w:rsidR="00FC3E30" w:rsidRDefault="00FC3E30" w:rsidP="0001638C">
      <w:pPr>
        <w:pStyle w:val="ad"/>
        <w:numPr>
          <w:ilvl w:val="0"/>
          <w:numId w:val="9"/>
        </w:numPr>
        <w:jc w:val="center"/>
        <w:rPr>
          <w:rFonts w:cs="Times New Roman"/>
          <w:b/>
        </w:rPr>
      </w:pPr>
      <w:r w:rsidRPr="0001638C">
        <w:rPr>
          <w:rFonts w:cs="Times New Roman"/>
          <w:b/>
        </w:rPr>
        <w:t>ПРЕДМЕТ ДОГОВОРА</w:t>
      </w:r>
      <w:bookmarkEnd w:id="1"/>
    </w:p>
    <w:p w:rsidR="00A76B84" w:rsidRPr="0001638C" w:rsidRDefault="00A76B84" w:rsidP="00A76B84">
      <w:pPr>
        <w:pStyle w:val="ad"/>
        <w:rPr>
          <w:rFonts w:cs="Times New Roman"/>
          <w:b/>
        </w:rPr>
      </w:pPr>
    </w:p>
    <w:p w:rsidR="00B526F9" w:rsidRPr="00401B88" w:rsidRDefault="00B526F9" w:rsidP="00401B88">
      <w:pPr>
        <w:pStyle w:val="ad"/>
        <w:numPr>
          <w:ilvl w:val="1"/>
          <w:numId w:val="18"/>
        </w:numPr>
        <w:jc w:val="both"/>
        <w:rPr>
          <w:rFonts w:cs="Times New Roman"/>
        </w:rPr>
      </w:pPr>
      <w:bookmarkStart w:id="2" w:name="bookmark3"/>
      <w:r w:rsidRPr="00401B88">
        <w:rPr>
          <w:rFonts w:cs="Times New Roman"/>
        </w:rPr>
        <w:t xml:space="preserve">"Исполнитель" обязуется по заданию "Заказчика" оказывать комплекс услуг: </w:t>
      </w:r>
      <w:r w:rsidR="00401B88" w:rsidRPr="00401B88">
        <w:rPr>
          <w:rFonts w:cs="Times New Roman"/>
        </w:rPr>
        <w:t xml:space="preserve">дезинфекция </w:t>
      </w:r>
      <w:r w:rsidR="001D285A">
        <w:rPr>
          <w:rFonts w:cs="Times New Roman"/>
        </w:rPr>
        <w:t xml:space="preserve">помещений детского сада </w:t>
      </w:r>
      <w:r w:rsidR="00401B88" w:rsidRPr="00401B88">
        <w:rPr>
          <w:rFonts w:cs="Times New Roman"/>
        </w:rPr>
        <w:t>и клинико-бактериологические исследования работников пищеблока</w:t>
      </w:r>
      <w:r w:rsidRPr="00401B88">
        <w:rPr>
          <w:rFonts w:cs="Times New Roman"/>
        </w:rPr>
        <w:t>, в объеме, определяемом "Заказчиком", а "Заказчик" обязуется принять и оплатить эти услуги.</w:t>
      </w:r>
    </w:p>
    <w:p w:rsidR="00B526F9" w:rsidRPr="00B526F9" w:rsidRDefault="00B526F9" w:rsidP="00B526F9">
      <w:pPr>
        <w:jc w:val="both"/>
        <w:rPr>
          <w:rFonts w:cs="Times New Roman"/>
        </w:rPr>
      </w:pPr>
      <w:r w:rsidRPr="00B526F9">
        <w:rPr>
          <w:rFonts w:cs="Times New Roman"/>
        </w:rPr>
        <w:t xml:space="preserve">1.2. По результатам </w:t>
      </w:r>
      <w:r w:rsidR="00401B88" w:rsidRPr="00401B88">
        <w:rPr>
          <w:rFonts w:cs="Times New Roman"/>
        </w:rPr>
        <w:t>клинико-бактериологически</w:t>
      </w:r>
      <w:r w:rsidR="00401B88">
        <w:rPr>
          <w:rFonts w:cs="Times New Roman"/>
        </w:rPr>
        <w:t>х</w:t>
      </w:r>
      <w:r w:rsidRPr="00B526F9">
        <w:rPr>
          <w:rFonts w:cs="Times New Roman"/>
        </w:rPr>
        <w:t xml:space="preserve"> исследований</w:t>
      </w:r>
      <w:r w:rsidR="00401B88">
        <w:rPr>
          <w:rFonts w:cs="Times New Roman"/>
        </w:rPr>
        <w:t xml:space="preserve"> и </w:t>
      </w:r>
      <w:r w:rsidR="00401B88" w:rsidRPr="00B526F9">
        <w:rPr>
          <w:rFonts w:cs="Times New Roman"/>
        </w:rPr>
        <w:t>санитарно-эпидемиологических экспертиз</w:t>
      </w:r>
      <w:r w:rsidRPr="00B526F9">
        <w:rPr>
          <w:rFonts w:cs="Times New Roman"/>
        </w:rPr>
        <w:t xml:space="preserve"> выдается протокол </w:t>
      </w:r>
      <w:r w:rsidR="00401B88">
        <w:rPr>
          <w:rFonts w:cs="Times New Roman"/>
        </w:rPr>
        <w:t>и</w:t>
      </w:r>
      <w:r w:rsidRPr="00B526F9">
        <w:rPr>
          <w:rFonts w:cs="Times New Roman"/>
        </w:rPr>
        <w:t xml:space="preserve"> экспертное заключение.</w:t>
      </w:r>
    </w:p>
    <w:p w:rsidR="00B526F9" w:rsidRPr="00B526F9" w:rsidRDefault="00B526F9" w:rsidP="00B526F9">
      <w:pPr>
        <w:jc w:val="center"/>
        <w:rPr>
          <w:rFonts w:cs="Times New Roman"/>
          <w:b/>
        </w:rPr>
      </w:pPr>
    </w:p>
    <w:p w:rsidR="00FC3E30" w:rsidRPr="0001638C" w:rsidRDefault="00FC3E30" w:rsidP="0001638C">
      <w:pPr>
        <w:jc w:val="center"/>
        <w:rPr>
          <w:rFonts w:cs="Times New Roman"/>
          <w:b/>
        </w:rPr>
      </w:pPr>
      <w:r w:rsidRPr="0001638C">
        <w:rPr>
          <w:rFonts w:cs="Times New Roman"/>
          <w:b/>
        </w:rPr>
        <w:t>2. ОБЪЕМ, КАЧЕСТВО И СРОКИ ОКАЗАНИЯ УСЛУГ</w:t>
      </w:r>
      <w:bookmarkEnd w:id="2"/>
    </w:p>
    <w:p w:rsidR="00A76B84" w:rsidRDefault="00A76B84" w:rsidP="0001638C">
      <w:pPr>
        <w:jc w:val="both"/>
        <w:rPr>
          <w:rFonts w:cs="Times New Roman"/>
        </w:rPr>
      </w:pPr>
    </w:p>
    <w:p w:rsidR="00B526F9" w:rsidRPr="00B526F9" w:rsidRDefault="00B526F9" w:rsidP="00B526F9">
      <w:pPr>
        <w:jc w:val="both"/>
        <w:rPr>
          <w:rFonts w:cs="Times New Roman"/>
        </w:rPr>
      </w:pPr>
      <w:r>
        <w:rPr>
          <w:rFonts w:cs="Times New Roman"/>
        </w:rPr>
        <w:t>2</w:t>
      </w:r>
      <w:r w:rsidRPr="00B526F9">
        <w:rPr>
          <w:rFonts w:cs="Times New Roman"/>
        </w:rPr>
        <w:t>.1. "Исполнитель" обязан обеспечить оказание услуг согласно требованиям действующих стандартов, санитарных норм и правил.</w:t>
      </w:r>
    </w:p>
    <w:p w:rsidR="00B526F9" w:rsidRPr="00B526F9" w:rsidRDefault="00B526F9" w:rsidP="00B526F9">
      <w:pPr>
        <w:jc w:val="both"/>
        <w:rPr>
          <w:rFonts w:cs="Times New Roman"/>
        </w:rPr>
      </w:pPr>
      <w:r w:rsidRPr="00B526F9">
        <w:rPr>
          <w:rFonts w:cs="Times New Roman"/>
        </w:rPr>
        <w:t>2.2. "Исполнитель" выполняет для "Заказчика" согласованный в настоящем договоре объем услуг, установленный приложением № 1 к настоящему договору. Приложение № 1 является неотъемлемой частью договора.</w:t>
      </w:r>
    </w:p>
    <w:p w:rsidR="00B526F9" w:rsidRPr="00B526F9" w:rsidRDefault="00B526F9" w:rsidP="00B526F9">
      <w:pPr>
        <w:jc w:val="both"/>
        <w:rPr>
          <w:rFonts w:cs="Times New Roman"/>
        </w:rPr>
      </w:pPr>
      <w:r w:rsidRPr="00B526F9">
        <w:rPr>
          <w:rFonts w:cs="Times New Roman"/>
        </w:rPr>
        <w:t>2.3. При невозможности оказания каких-либо услуг по срокам, объемам, видам и (или) стандартам, согласованным настоящим договором, "Исполнитель" может за свой счет привлечь третьих лиц при соблюдении всех нормативных требований, при наличии письменного согласия Заказчика". "Исполнитель" несет ответственность за неисполнение или ненадлежащее исполнение третьими лицами обязательств по договору.</w:t>
      </w:r>
    </w:p>
    <w:p w:rsidR="00B526F9" w:rsidRPr="00B526F9" w:rsidRDefault="00B526F9" w:rsidP="00B526F9">
      <w:pPr>
        <w:jc w:val="both"/>
        <w:rPr>
          <w:rFonts w:cs="Times New Roman"/>
        </w:rPr>
      </w:pPr>
      <w:r w:rsidRPr="00B526F9">
        <w:rPr>
          <w:rFonts w:cs="Times New Roman"/>
        </w:rPr>
        <w:t xml:space="preserve">2.4. Настоящий договор вступает в силу с момента его подписания и скреплениями печатями полномочными представителями обеих сторон и действует по </w:t>
      </w:r>
      <w:r w:rsidR="00C617AD" w:rsidRPr="00C617AD">
        <w:rPr>
          <w:rFonts w:cs="Times New Roman"/>
        </w:rPr>
        <w:t>31.12.202</w:t>
      </w:r>
      <w:r w:rsidR="00401B88">
        <w:rPr>
          <w:rFonts w:cs="Times New Roman"/>
        </w:rPr>
        <w:t>4</w:t>
      </w:r>
      <w:r w:rsidR="00C617AD" w:rsidRPr="00C617AD">
        <w:rPr>
          <w:rFonts w:cs="Times New Roman"/>
        </w:rPr>
        <w:t>г</w:t>
      </w:r>
      <w:r w:rsidRPr="00C617AD">
        <w:rPr>
          <w:rFonts w:cs="Times New Roman"/>
        </w:rPr>
        <w:t>.</w:t>
      </w:r>
    </w:p>
    <w:p w:rsidR="00B526F9" w:rsidRPr="00B526F9" w:rsidRDefault="00B526F9" w:rsidP="00B526F9">
      <w:pPr>
        <w:jc w:val="both"/>
        <w:rPr>
          <w:rFonts w:cs="Times New Roman"/>
        </w:rPr>
      </w:pPr>
      <w:r w:rsidRPr="00B526F9">
        <w:rPr>
          <w:rFonts w:cs="Times New Roman"/>
        </w:rPr>
        <w:t>2.5. Договор считается расторгнутым после проведения окончательных взаиморасчетов.</w:t>
      </w:r>
    </w:p>
    <w:p w:rsidR="00B526F9" w:rsidRPr="00B526F9" w:rsidRDefault="00B526F9" w:rsidP="00B526F9">
      <w:pPr>
        <w:jc w:val="both"/>
        <w:rPr>
          <w:rFonts w:cs="Times New Roman"/>
        </w:rPr>
      </w:pPr>
      <w:r w:rsidRPr="00B526F9">
        <w:rPr>
          <w:rFonts w:cs="Times New Roman"/>
        </w:rPr>
        <w:t>2.</w:t>
      </w:r>
      <w:r w:rsidR="00915B21">
        <w:rPr>
          <w:rFonts w:cs="Times New Roman"/>
        </w:rPr>
        <w:t>6</w:t>
      </w:r>
      <w:r w:rsidRPr="00B526F9">
        <w:rPr>
          <w:rFonts w:cs="Times New Roman"/>
        </w:rPr>
        <w:t>.</w:t>
      </w:r>
      <w:r w:rsidR="002E037A">
        <w:rPr>
          <w:rFonts w:cs="Times New Roman"/>
        </w:rPr>
        <w:t xml:space="preserve"> </w:t>
      </w:r>
      <w:r w:rsidRPr="00B526F9">
        <w:rPr>
          <w:rFonts w:cs="Times New Roman"/>
        </w:rPr>
        <w:t>Действие настоящего договора прерывается на срок проведения Управлением Роспотребнадзора по городу Санкт-Петербургу (территориальным отделом) выездной проверки Заказчика (плановой, либо внеплановой). Период прерывания договора определяется датами проведения проверки, указанными в распоряжении Управления Роспотребнадзора по городу Санкт-Петербургу (территориального отдела). Договор прерывается автоматически, подписания Сторонами дополнительного соглашения не требуется. Действие договора возобновляется на следующий день после даты завершения проверки. Датой завершения проверки является дата оформления акта проверки в окончательной форме.</w:t>
      </w:r>
    </w:p>
    <w:p w:rsidR="006B1948" w:rsidRDefault="006B1948" w:rsidP="0001638C">
      <w:pPr>
        <w:jc w:val="both"/>
        <w:rPr>
          <w:rFonts w:cs="Times New Roman"/>
        </w:rPr>
      </w:pPr>
    </w:p>
    <w:p w:rsidR="00FC3E30" w:rsidRPr="0001638C" w:rsidRDefault="00FC3E30" w:rsidP="0001638C">
      <w:pPr>
        <w:jc w:val="center"/>
        <w:rPr>
          <w:rFonts w:cs="Times New Roman"/>
          <w:b/>
        </w:rPr>
      </w:pPr>
      <w:bookmarkStart w:id="3" w:name="bookmark4"/>
      <w:r w:rsidRPr="0001638C">
        <w:rPr>
          <w:rFonts w:cs="Times New Roman"/>
          <w:b/>
        </w:rPr>
        <w:t>3. СТОИМОСТЬ УСЛУГ И ПОРЯДОК РАСЧЕТОВ</w:t>
      </w:r>
      <w:bookmarkEnd w:id="3"/>
    </w:p>
    <w:p w:rsidR="00633B31" w:rsidRDefault="00FC3E30" w:rsidP="00915B21">
      <w:pPr>
        <w:jc w:val="both"/>
        <w:rPr>
          <w:rFonts w:cs="Times New Roman"/>
        </w:rPr>
      </w:pPr>
      <w:r w:rsidRPr="0001638C">
        <w:rPr>
          <w:rFonts w:cs="Times New Roman"/>
        </w:rPr>
        <w:t xml:space="preserve">3.1. "Заказчик" оплачивает оказанные "Исполнителем" услуги на </w:t>
      </w:r>
      <w:r w:rsidR="006922C1" w:rsidRPr="006922C1">
        <w:rPr>
          <w:rFonts w:cs="Times New Roman"/>
        </w:rPr>
        <w:t xml:space="preserve">основании Прейскуранта на платные услуги (работы), оказываемые </w:t>
      </w:r>
      <w:r w:rsidR="002D7F13">
        <w:rPr>
          <w:rFonts w:cs="Times New Roman"/>
        </w:rPr>
        <w:t>____________________________________</w:t>
      </w:r>
      <w:r w:rsidR="001D285A">
        <w:rPr>
          <w:rFonts w:cs="Times New Roman"/>
        </w:rPr>
        <w:t>________</w:t>
      </w:r>
      <w:bookmarkStart w:id="4" w:name="_GoBack"/>
      <w:bookmarkEnd w:id="4"/>
      <w:r w:rsidR="002D7F13">
        <w:rPr>
          <w:rFonts w:cs="Times New Roman"/>
        </w:rPr>
        <w:t>__</w:t>
      </w:r>
      <w:r w:rsidR="006922C1" w:rsidRPr="006922C1">
        <w:rPr>
          <w:rFonts w:cs="Times New Roman"/>
        </w:rPr>
        <w:t xml:space="preserve"> </w:t>
      </w:r>
      <w:r w:rsidR="002D7F13">
        <w:rPr>
          <w:rFonts w:cs="Times New Roman"/>
        </w:rPr>
        <w:t>.</w:t>
      </w:r>
      <w:r w:rsidRPr="0001638C">
        <w:rPr>
          <w:rFonts w:cs="Times New Roman"/>
        </w:rPr>
        <w:t xml:space="preserve"> Стоимость услуг указывается в согласованном сторонами Приложении № 1 к нас</w:t>
      </w:r>
      <w:r w:rsidR="00A025DD" w:rsidRPr="0001638C">
        <w:rPr>
          <w:rFonts w:cs="Times New Roman"/>
        </w:rPr>
        <w:t xml:space="preserve">тоящему договору на </w:t>
      </w:r>
      <w:r w:rsidR="00F45A3C" w:rsidRPr="0001638C">
        <w:rPr>
          <w:rFonts w:cs="Times New Roman"/>
        </w:rPr>
        <w:t>период исполнения договора</w:t>
      </w:r>
      <w:r w:rsidR="00562FB7" w:rsidRPr="0001638C">
        <w:rPr>
          <w:rFonts w:cs="Times New Roman"/>
        </w:rPr>
        <w:t xml:space="preserve"> и составляет</w:t>
      </w:r>
      <w:r w:rsidR="00633B31">
        <w:rPr>
          <w:rFonts w:cs="Times New Roman"/>
        </w:rPr>
        <w:t>:</w:t>
      </w:r>
      <w:r w:rsidR="00915B21" w:rsidRPr="00915B21">
        <w:t xml:space="preserve"> </w:t>
      </w:r>
      <w:r w:rsidR="009318B7" w:rsidRPr="002D7F13">
        <w:t>______________</w:t>
      </w:r>
      <w:r w:rsidR="001C5657" w:rsidRPr="002D7F13">
        <w:t>__</w:t>
      </w:r>
      <w:r w:rsidR="00915B21" w:rsidRPr="002D7F13">
        <w:rPr>
          <w:rFonts w:cs="Times New Roman"/>
        </w:rPr>
        <w:t xml:space="preserve">руб., в том числе НДС 20%: </w:t>
      </w:r>
      <w:r w:rsidR="009318B7" w:rsidRPr="002D7F13">
        <w:rPr>
          <w:rFonts w:cs="Times New Roman"/>
        </w:rPr>
        <w:t>_________________ руб.</w:t>
      </w:r>
    </w:p>
    <w:p w:rsidR="00401B88" w:rsidRPr="0001638C" w:rsidRDefault="00401B88" w:rsidP="00915B21">
      <w:pPr>
        <w:jc w:val="both"/>
        <w:rPr>
          <w:rFonts w:cs="Times New Roman"/>
        </w:rPr>
      </w:pPr>
      <w:r w:rsidRPr="00401B88">
        <w:rPr>
          <w:rFonts w:cs="Times New Roman"/>
        </w:rPr>
        <w:t>Источник финансирования: Код целевой статьи 025020010, код вида расходов 244, (Субсидии на финансовое обеспечение выполнения государственного задания)</w:t>
      </w:r>
      <w:r>
        <w:rPr>
          <w:rFonts w:cs="Times New Roman"/>
        </w:rPr>
        <w:t xml:space="preserve"> КОСГУ 226.</w:t>
      </w:r>
    </w:p>
    <w:p w:rsidR="00D91AEF" w:rsidRPr="0001638C" w:rsidRDefault="00D91AEF" w:rsidP="00D91AEF">
      <w:pPr>
        <w:jc w:val="both"/>
        <w:rPr>
          <w:rFonts w:cs="Times New Roman"/>
        </w:rPr>
      </w:pPr>
      <w:bookmarkStart w:id="5" w:name="bookmark5"/>
      <w:r w:rsidRPr="0001638C">
        <w:rPr>
          <w:rFonts w:cs="Times New Roman"/>
        </w:rPr>
        <w:t>3.2. Цена настоящего договора является твердой на весь период исполнения договора, за исключением случаев, предусмотренных п. 5.1. Договора.</w:t>
      </w:r>
    </w:p>
    <w:p w:rsidR="00915B21" w:rsidRPr="0001638C" w:rsidRDefault="00915B21" w:rsidP="00915B21">
      <w:pPr>
        <w:jc w:val="both"/>
        <w:rPr>
          <w:rFonts w:cs="Times New Roman"/>
        </w:rPr>
      </w:pPr>
      <w:r w:rsidRPr="0001638C">
        <w:rPr>
          <w:rFonts w:cs="Times New Roman"/>
        </w:rPr>
        <w:t>3.3. Расчеты по настоящему договору производятся на основании подписанного акта об оказании услуг в течение 15-</w:t>
      </w:r>
      <w:r w:rsidRPr="00306D42">
        <w:rPr>
          <w:rFonts w:cs="Times New Roman"/>
        </w:rPr>
        <w:t>ти рабочих</w:t>
      </w:r>
      <w:r w:rsidRPr="0001638C">
        <w:rPr>
          <w:rFonts w:cs="Times New Roman"/>
        </w:rPr>
        <w:t xml:space="preserve"> дней путем перечисления денежных средств на </w:t>
      </w:r>
      <w:r w:rsidRPr="0001638C">
        <w:rPr>
          <w:rFonts w:cs="Times New Roman"/>
        </w:rPr>
        <w:lastRenderedPageBreak/>
        <w:t>расчетный счет "Исполнителя" или за наличный расчет в кассу "Исполнителя".</w:t>
      </w:r>
    </w:p>
    <w:p w:rsidR="00915B21" w:rsidRPr="00424A9E" w:rsidRDefault="00915B21" w:rsidP="00915B21">
      <w:pPr>
        <w:jc w:val="both"/>
        <w:rPr>
          <w:rFonts w:cs="Times New Roman"/>
        </w:rPr>
      </w:pPr>
      <w:r w:rsidRPr="0001638C">
        <w:rPr>
          <w:rFonts w:cs="Times New Roman"/>
        </w:rPr>
        <w:t>3.4.</w:t>
      </w:r>
      <w:r w:rsidRPr="00424A9E">
        <w:t xml:space="preserve"> </w:t>
      </w:r>
      <w:r w:rsidRPr="00424A9E">
        <w:rPr>
          <w:rFonts w:cs="Times New Roman"/>
        </w:rPr>
        <w:t>. Исполнитель выдает результаты выполненных работ (оказанных услуг) лицу, имеющему право действовать без доверенности (руководителю юридического лица, индивидуальному предпринимателю, либо лицу, имеющему удостоверенную на основании статьи 185_1 Гражданского кодекса Российской Федерации (часть первая, кодекс РФ от 30.11.1994 № 51-ФЗ) доверенность с правом подписи акта о выполнении работ (оказании услуг).</w:t>
      </w:r>
    </w:p>
    <w:p w:rsidR="00915B21" w:rsidRPr="00424A9E" w:rsidRDefault="00915B21" w:rsidP="00915B21">
      <w:pPr>
        <w:jc w:val="both"/>
        <w:rPr>
          <w:rFonts w:cs="Times New Roman"/>
        </w:rPr>
      </w:pPr>
      <w:r w:rsidRPr="00424A9E">
        <w:rPr>
          <w:rFonts w:cs="Times New Roman"/>
        </w:rPr>
        <w:t xml:space="preserve">О готовности результатов Исполнитель извещает Заказчика путем направления телефонограммы по номеру телефона или сообщения на адрес электронной почты, указанные в реквизитах сторон. Выдача результатов осуществляется по месту осуществления деятельности Исполнителя по адресу: </w:t>
      </w:r>
      <w:r w:rsidR="002D7F13">
        <w:rPr>
          <w:rFonts w:cs="Times New Roman"/>
        </w:rPr>
        <w:t>________________________________________</w:t>
      </w:r>
    </w:p>
    <w:p w:rsidR="00915B21" w:rsidRPr="00424A9E" w:rsidRDefault="00915B21" w:rsidP="00915B21">
      <w:pPr>
        <w:jc w:val="both"/>
        <w:rPr>
          <w:rFonts w:cs="Times New Roman"/>
        </w:rPr>
      </w:pPr>
      <w:r w:rsidRPr="00424A9E">
        <w:rPr>
          <w:rFonts w:cs="Times New Roman"/>
        </w:rPr>
        <w:t>3.4. "Исполнитель" обязан в течение пяти дней с момента подписания акта об оказании услуг оформить счет-фактуру по оказанной услуге.</w:t>
      </w:r>
    </w:p>
    <w:p w:rsidR="00915B21" w:rsidRPr="00424A9E" w:rsidRDefault="00915B21" w:rsidP="00915B21">
      <w:pPr>
        <w:jc w:val="both"/>
        <w:rPr>
          <w:rFonts w:cs="Times New Roman"/>
        </w:rPr>
      </w:pPr>
      <w:r w:rsidRPr="00424A9E">
        <w:rPr>
          <w:rFonts w:cs="Times New Roman"/>
        </w:rPr>
        <w:t xml:space="preserve">3.5. "Заказчик" </w:t>
      </w:r>
      <w:r>
        <w:rPr>
          <w:rFonts w:cs="Times New Roman"/>
        </w:rPr>
        <w:t xml:space="preserve">в </w:t>
      </w:r>
      <w:r w:rsidRPr="00424A9E">
        <w:rPr>
          <w:rFonts w:cs="Times New Roman"/>
        </w:rPr>
        <w:t>течени</w:t>
      </w:r>
      <w:r>
        <w:rPr>
          <w:rFonts w:cs="Times New Roman"/>
        </w:rPr>
        <w:t>е</w:t>
      </w:r>
      <w:r w:rsidRPr="00424A9E">
        <w:rPr>
          <w:rFonts w:cs="Times New Roman"/>
        </w:rPr>
        <w:t xml:space="preserve"> 1</w:t>
      </w:r>
      <w:r>
        <w:rPr>
          <w:rFonts w:cs="Times New Roman"/>
        </w:rPr>
        <w:t>0</w:t>
      </w:r>
      <w:r w:rsidRPr="00424A9E">
        <w:rPr>
          <w:rFonts w:cs="Times New Roman"/>
        </w:rPr>
        <w:t xml:space="preserve"> </w:t>
      </w:r>
      <w:r>
        <w:rPr>
          <w:rFonts w:cs="Times New Roman"/>
        </w:rPr>
        <w:t>рабочих</w:t>
      </w:r>
      <w:r w:rsidRPr="00424A9E">
        <w:rPr>
          <w:rFonts w:cs="Times New Roman"/>
        </w:rPr>
        <w:t xml:space="preserve"> дней после получения акта об оказании услуг обязан подписать его и вернуть "Исполнителю" либо направить мотивированный отказ от приемки.</w:t>
      </w:r>
    </w:p>
    <w:p w:rsidR="00915B21" w:rsidRPr="0001638C" w:rsidRDefault="00915B21" w:rsidP="00915B21">
      <w:pPr>
        <w:jc w:val="both"/>
        <w:rPr>
          <w:rFonts w:cs="Times New Roman"/>
        </w:rPr>
      </w:pPr>
      <w:r w:rsidRPr="00424A9E">
        <w:rPr>
          <w:rFonts w:cs="Times New Roman"/>
        </w:rPr>
        <w:t>3.6. В случае если Заказчик или его представитель по доверенности уклоняются о</w:t>
      </w:r>
      <w:r>
        <w:rPr>
          <w:rFonts w:cs="Times New Roman"/>
        </w:rPr>
        <w:t>т</w:t>
      </w:r>
      <w:r w:rsidRPr="00424A9E">
        <w:rPr>
          <w:rFonts w:cs="Times New Roman"/>
        </w:rPr>
        <w:t xml:space="preserve"> получения результатов выполненной работы (оказанной услуги) в предусмотренном настоящим пунктом порядке, Исполнитель не несёт ответственности за нарушение сроков выполнения работы (оказания услуги).</w:t>
      </w:r>
    </w:p>
    <w:p w:rsidR="00FC3E30" w:rsidRPr="0001638C" w:rsidRDefault="00FC3E30" w:rsidP="0001638C">
      <w:pPr>
        <w:jc w:val="center"/>
        <w:rPr>
          <w:rFonts w:cs="Times New Roman"/>
          <w:b/>
        </w:rPr>
      </w:pPr>
      <w:r w:rsidRPr="0001638C">
        <w:rPr>
          <w:rFonts w:cs="Times New Roman"/>
          <w:b/>
        </w:rPr>
        <w:t>4. ПОРЯДОК ОКАЗАНИЯ УСЛУГ</w:t>
      </w:r>
      <w:bookmarkEnd w:id="5"/>
    </w:p>
    <w:p w:rsidR="00FC3E30" w:rsidRPr="0001638C" w:rsidRDefault="00FC3E30" w:rsidP="0001638C">
      <w:pPr>
        <w:jc w:val="both"/>
        <w:rPr>
          <w:rFonts w:cs="Times New Roman"/>
        </w:rPr>
      </w:pPr>
      <w:r w:rsidRPr="0001638C">
        <w:rPr>
          <w:rFonts w:cs="Times New Roman"/>
        </w:rPr>
        <w:t>4.1. "Исполнитель" оказывает указанные в настоящем Договоре услуги согласно режиму работы, согласованному с "Заказчиком".</w:t>
      </w:r>
      <w:bookmarkStart w:id="6" w:name="bookmark6"/>
    </w:p>
    <w:p w:rsidR="002D43F0" w:rsidRDefault="002D43F0" w:rsidP="0001638C">
      <w:pPr>
        <w:jc w:val="center"/>
        <w:rPr>
          <w:rFonts w:cs="Times New Roman"/>
          <w:b/>
        </w:rPr>
      </w:pPr>
    </w:p>
    <w:p w:rsidR="00FC3E30" w:rsidRPr="0001638C" w:rsidRDefault="00FC3E30" w:rsidP="0001638C">
      <w:pPr>
        <w:jc w:val="center"/>
        <w:rPr>
          <w:rFonts w:cs="Times New Roman"/>
          <w:b/>
        </w:rPr>
      </w:pPr>
      <w:r w:rsidRPr="0001638C">
        <w:rPr>
          <w:rFonts w:cs="Times New Roman"/>
          <w:b/>
        </w:rPr>
        <w:t>5. ОСОБЫЕ УСЛОВИЯ</w:t>
      </w:r>
      <w:bookmarkEnd w:id="6"/>
    </w:p>
    <w:p w:rsidR="003F6F46" w:rsidRDefault="00FC3E30" w:rsidP="0001638C">
      <w:pPr>
        <w:jc w:val="both"/>
        <w:rPr>
          <w:rFonts w:cs="Times New Roman"/>
        </w:rPr>
      </w:pPr>
      <w:r w:rsidRPr="0001638C">
        <w:rPr>
          <w:rFonts w:cs="Times New Roman"/>
        </w:rPr>
        <w:t>5.1.</w:t>
      </w:r>
      <w:r w:rsidR="00F26F64">
        <w:rPr>
          <w:rFonts w:cs="Times New Roman"/>
        </w:rPr>
        <w:t xml:space="preserve"> </w:t>
      </w:r>
      <w:r w:rsidRPr="0001638C">
        <w:rPr>
          <w:rFonts w:cs="Times New Roman"/>
        </w:rPr>
        <w:t>Цена договора может быть изменена только по соглашению сторон путем заключения дополнительного соглашения</w:t>
      </w:r>
      <w:r w:rsidR="003F6F46">
        <w:rPr>
          <w:rFonts w:cs="Times New Roman"/>
        </w:rPr>
        <w:t>.</w:t>
      </w:r>
      <w:r w:rsidRPr="0001638C">
        <w:rPr>
          <w:rFonts w:cs="Times New Roman"/>
        </w:rPr>
        <w:t xml:space="preserve"> </w:t>
      </w:r>
    </w:p>
    <w:p w:rsidR="00FC3E30" w:rsidRPr="0001638C" w:rsidRDefault="00FC3E30" w:rsidP="0001638C">
      <w:pPr>
        <w:jc w:val="both"/>
        <w:rPr>
          <w:rFonts w:cs="Times New Roman"/>
        </w:rPr>
      </w:pPr>
      <w:r w:rsidRPr="0001638C">
        <w:rPr>
          <w:rFonts w:cs="Times New Roman"/>
        </w:rPr>
        <w:t>5.2. В соответствии с санитарными правилами СП-1.1.1058-01 "Заказчик" должен принять меры, направленные на устранение выявленных нарушений и недопущение их возникновения, информировать о принятых мерах по устранению нарушений санитарных правил территориальный отдел Управления Роспотребнадзора по городу Санкт-Петербургу.</w:t>
      </w:r>
    </w:p>
    <w:p w:rsidR="00161C56" w:rsidRPr="0001638C" w:rsidRDefault="00161C56" w:rsidP="0001638C">
      <w:pPr>
        <w:jc w:val="both"/>
        <w:rPr>
          <w:rFonts w:cs="Times New Roman"/>
        </w:rPr>
      </w:pPr>
      <w:r w:rsidRPr="0001638C">
        <w:rPr>
          <w:rFonts w:cs="Times New Roman"/>
        </w:rPr>
        <w:t>5.3. Все сведения, ставшие известными Исполнителю в ходе исполнения договора, являются конфиденциальными. Действие условия о конфиденциальности не распространяется на передачу информации органам Роспотребнадзора, Росаккредитации, иным государственным органам, уполномоченным законом на получение указанной информации.</w:t>
      </w:r>
    </w:p>
    <w:p w:rsidR="00161C56" w:rsidRPr="0001638C" w:rsidRDefault="00161C56" w:rsidP="0001638C">
      <w:pPr>
        <w:jc w:val="both"/>
        <w:rPr>
          <w:rFonts w:cs="Times New Roman"/>
        </w:rPr>
      </w:pPr>
      <w:r w:rsidRPr="0001638C">
        <w:rPr>
          <w:rFonts w:cs="Times New Roman"/>
        </w:rPr>
        <w:t>5.4. Информация, полученная в ходе оказания услуг по настоящему договору об обстоятельствах, представляющих угрозу для здоровья человека, может быть самостоятельно передана Исполнителем в органы Роспотребнадзора.</w:t>
      </w:r>
    </w:p>
    <w:p w:rsidR="002D43F0" w:rsidRDefault="002D43F0" w:rsidP="0001638C">
      <w:pPr>
        <w:jc w:val="center"/>
        <w:rPr>
          <w:rFonts w:cs="Times New Roman"/>
          <w:b/>
        </w:rPr>
      </w:pPr>
      <w:bookmarkStart w:id="7" w:name="bookmark7"/>
    </w:p>
    <w:p w:rsidR="00FC3E30" w:rsidRPr="0001638C" w:rsidRDefault="00FC3E30" w:rsidP="0001638C">
      <w:pPr>
        <w:jc w:val="center"/>
        <w:rPr>
          <w:rFonts w:cs="Times New Roman"/>
          <w:b/>
        </w:rPr>
      </w:pPr>
      <w:r w:rsidRPr="0001638C">
        <w:rPr>
          <w:rFonts w:cs="Times New Roman"/>
          <w:b/>
        </w:rPr>
        <w:t>6. ОБЯЗАННОСТИ СТОРОН</w:t>
      </w:r>
      <w:bookmarkEnd w:id="7"/>
    </w:p>
    <w:p w:rsidR="00FC3E30" w:rsidRPr="0001638C" w:rsidRDefault="00FC3E30" w:rsidP="0001638C">
      <w:pPr>
        <w:jc w:val="both"/>
        <w:rPr>
          <w:rFonts w:cs="Times New Roman"/>
        </w:rPr>
      </w:pPr>
      <w:r w:rsidRPr="0001638C">
        <w:rPr>
          <w:rFonts w:cs="Times New Roman"/>
        </w:rPr>
        <w:t>6.1."Заказчик" берет на себя обязательство предоставить "Исполнителю" условия работы на объекте.</w:t>
      </w:r>
    </w:p>
    <w:p w:rsidR="00FC3E30" w:rsidRPr="0001638C" w:rsidRDefault="00FC3E30" w:rsidP="0001638C">
      <w:pPr>
        <w:jc w:val="both"/>
        <w:rPr>
          <w:rFonts w:cs="Times New Roman"/>
        </w:rPr>
      </w:pPr>
      <w:r w:rsidRPr="0001638C">
        <w:rPr>
          <w:rFonts w:cs="Times New Roman"/>
        </w:rPr>
        <w:t>6.2. "Исполнитель обязан оказать услуги в соответствии с условиями настоящего договора.</w:t>
      </w:r>
    </w:p>
    <w:p w:rsidR="00FC3E30" w:rsidRPr="0001638C" w:rsidRDefault="00FC3E30" w:rsidP="0001638C">
      <w:pPr>
        <w:jc w:val="both"/>
        <w:rPr>
          <w:rFonts w:cs="Times New Roman"/>
        </w:rPr>
      </w:pPr>
      <w:r w:rsidRPr="0001638C">
        <w:rPr>
          <w:rFonts w:cs="Times New Roman"/>
        </w:rPr>
        <w:t>6.3. Все вопросы, не урегулированные настоящим договором, регулируются действующим законодательством Российской Федерации.</w:t>
      </w:r>
    </w:p>
    <w:p w:rsidR="00E112A5" w:rsidRDefault="00E112A5" w:rsidP="0001638C">
      <w:pPr>
        <w:jc w:val="center"/>
        <w:rPr>
          <w:rFonts w:cs="Times New Roman"/>
          <w:b/>
        </w:rPr>
      </w:pPr>
      <w:bookmarkStart w:id="8" w:name="bookmark8"/>
    </w:p>
    <w:p w:rsidR="00FC3E30" w:rsidRPr="0001638C" w:rsidRDefault="00FC3E30" w:rsidP="0001638C">
      <w:pPr>
        <w:jc w:val="center"/>
        <w:rPr>
          <w:rFonts w:cs="Times New Roman"/>
        </w:rPr>
      </w:pPr>
      <w:r w:rsidRPr="0001638C">
        <w:rPr>
          <w:rFonts w:cs="Times New Roman"/>
          <w:b/>
        </w:rPr>
        <w:t>7. ОБСТОЯТЕЛЬСТВА, ОСВОБОЖДАЮЩИЕ ОТ ОТВЕТСТВЕННОСТИ</w:t>
      </w:r>
      <w:bookmarkEnd w:id="8"/>
    </w:p>
    <w:p w:rsidR="00FC3E30" w:rsidRPr="0001638C" w:rsidRDefault="00FC3E30" w:rsidP="0001638C">
      <w:pPr>
        <w:jc w:val="both"/>
        <w:rPr>
          <w:rFonts w:cs="Times New Roman"/>
        </w:rPr>
      </w:pPr>
      <w:r w:rsidRPr="0001638C">
        <w:rPr>
          <w:rFonts w:cs="Times New Roman"/>
        </w:rPr>
        <w:t>7.1. Стороны освобождаются от ответственности за частичное или полное невыполнение обязательств по настоящему Договору, если это невыполнение явилось следствием непреодолимой силы, возникшей после заключения настоящего Договора.</w:t>
      </w:r>
    </w:p>
    <w:p w:rsidR="00FC3E30" w:rsidRPr="0001638C" w:rsidRDefault="00FC3E30" w:rsidP="0001638C">
      <w:pPr>
        <w:jc w:val="both"/>
        <w:rPr>
          <w:rFonts w:cs="Times New Roman"/>
        </w:rPr>
      </w:pPr>
      <w:r w:rsidRPr="0001638C">
        <w:rPr>
          <w:rFonts w:cs="Times New Roman"/>
        </w:rPr>
        <w:t>7.2. При наступлении указанных в п.7.1, обстоятельств, сторона, для которой эти обстоятельства наступили, должна незамедлительно известить другую сторону.</w:t>
      </w:r>
    </w:p>
    <w:p w:rsidR="00E112A5" w:rsidRDefault="00E112A5" w:rsidP="0001638C">
      <w:pPr>
        <w:jc w:val="center"/>
        <w:rPr>
          <w:rFonts w:cs="Times New Roman"/>
          <w:b/>
        </w:rPr>
      </w:pPr>
    </w:p>
    <w:p w:rsidR="00E112A5" w:rsidRDefault="00E112A5" w:rsidP="0001638C">
      <w:pPr>
        <w:jc w:val="center"/>
        <w:rPr>
          <w:rFonts w:cs="Times New Roman"/>
          <w:b/>
        </w:rPr>
      </w:pPr>
    </w:p>
    <w:p w:rsidR="00FC3E30" w:rsidRPr="0001638C" w:rsidRDefault="002D43F0" w:rsidP="0001638C">
      <w:pPr>
        <w:jc w:val="center"/>
        <w:rPr>
          <w:rFonts w:cs="Times New Roman"/>
          <w:b/>
        </w:rPr>
      </w:pPr>
      <w:r>
        <w:rPr>
          <w:rFonts w:cs="Times New Roman"/>
          <w:b/>
        </w:rPr>
        <w:t>8</w:t>
      </w:r>
      <w:r w:rsidR="00FC3E30" w:rsidRPr="0001638C">
        <w:rPr>
          <w:rFonts w:cs="Times New Roman"/>
          <w:b/>
        </w:rPr>
        <w:t>. ОТВЕТСТВЕННОСТЬ СТОРОН</w:t>
      </w:r>
    </w:p>
    <w:p w:rsidR="00FC3E30" w:rsidRPr="0001638C" w:rsidRDefault="002D43F0" w:rsidP="0001638C">
      <w:pPr>
        <w:jc w:val="both"/>
        <w:rPr>
          <w:rFonts w:cs="Times New Roman"/>
        </w:rPr>
      </w:pPr>
      <w:r>
        <w:rPr>
          <w:rFonts w:cs="Times New Roman"/>
        </w:rPr>
        <w:t>8</w:t>
      </w:r>
      <w:r w:rsidR="00FC3E30" w:rsidRPr="0001638C">
        <w:rPr>
          <w:rFonts w:cs="Times New Roman"/>
        </w:rPr>
        <w:t>.1. За неисполнение или ненадлежащее исполнение, принятых на себя настоящим договором обязательств, стороны несут ответственность в соответствии с действующим законодательством РФ.</w:t>
      </w:r>
    </w:p>
    <w:p w:rsidR="00FC3E30" w:rsidRPr="0001638C" w:rsidRDefault="002D43F0" w:rsidP="0001638C">
      <w:pPr>
        <w:jc w:val="both"/>
        <w:rPr>
          <w:rFonts w:cs="Times New Roman"/>
        </w:rPr>
      </w:pPr>
      <w:r>
        <w:rPr>
          <w:rFonts w:cs="Times New Roman"/>
        </w:rPr>
        <w:t>8</w:t>
      </w:r>
      <w:r w:rsidR="00FC3E30" w:rsidRPr="0001638C">
        <w:rPr>
          <w:rFonts w:cs="Times New Roman"/>
        </w:rPr>
        <w:t xml:space="preserve">.2. Споры и разногласия, которые могут возникнуть при исполнении настоящего договора, </w:t>
      </w:r>
      <w:r w:rsidR="00FC3E30" w:rsidRPr="0001638C">
        <w:rPr>
          <w:rFonts w:cs="Times New Roman"/>
        </w:rPr>
        <w:lastRenderedPageBreak/>
        <w:t>будут по возможности разрешаться сторонами путем переговоров между сторонами.</w:t>
      </w:r>
    </w:p>
    <w:p w:rsidR="00FC3E30" w:rsidRPr="0001638C" w:rsidRDefault="002D43F0" w:rsidP="0001638C">
      <w:pPr>
        <w:jc w:val="both"/>
        <w:rPr>
          <w:rFonts w:cs="Times New Roman"/>
        </w:rPr>
      </w:pPr>
      <w:r>
        <w:rPr>
          <w:rFonts w:cs="Times New Roman"/>
        </w:rPr>
        <w:t>8</w:t>
      </w:r>
      <w:r w:rsidR="00FC3E30" w:rsidRPr="0001638C">
        <w:rPr>
          <w:rFonts w:cs="Times New Roman"/>
        </w:rPr>
        <w:t>.3. Стороны обязуются соблюдать претензионный порядок рассмотрения спора. Срок рассмотрения претензии-1 месяц.</w:t>
      </w:r>
    </w:p>
    <w:p w:rsidR="00FC3E30" w:rsidRPr="0001638C" w:rsidRDefault="002D43F0" w:rsidP="0001638C">
      <w:pPr>
        <w:jc w:val="both"/>
        <w:rPr>
          <w:rFonts w:cs="Times New Roman"/>
        </w:rPr>
      </w:pPr>
      <w:r>
        <w:rPr>
          <w:rFonts w:cs="Times New Roman"/>
        </w:rPr>
        <w:t>8</w:t>
      </w:r>
      <w:r w:rsidR="00FC3E30" w:rsidRPr="0001638C">
        <w:rPr>
          <w:rFonts w:cs="Times New Roman"/>
        </w:rPr>
        <w:t>.4. В случае невозможности разрешения споров путем переговоров, стороны передают их на рассмотрение в Арбитражный суд Санкт-Петербурга и Ленинградской области.</w:t>
      </w:r>
    </w:p>
    <w:p w:rsidR="00FC3E30" w:rsidRDefault="00FC3E30" w:rsidP="0001638C">
      <w:pPr>
        <w:jc w:val="both"/>
        <w:rPr>
          <w:rFonts w:cs="Times New Roman"/>
        </w:rPr>
      </w:pPr>
    </w:p>
    <w:p w:rsidR="006005A4" w:rsidRPr="0001638C" w:rsidRDefault="002D43F0" w:rsidP="0001638C">
      <w:pPr>
        <w:jc w:val="center"/>
        <w:rPr>
          <w:rFonts w:cs="Times New Roman"/>
          <w:b/>
        </w:rPr>
      </w:pPr>
      <w:r>
        <w:rPr>
          <w:rFonts w:cs="Times New Roman"/>
          <w:b/>
        </w:rPr>
        <w:t>9</w:t>
      </w:r>
      <w:r w:rsidR="00FC3E30" w:rsidRPr="0001638C">
        <w:rPr>
          <w:rFonts w:cs="Times New Roman"/>
          <w:b/>
        </w:rPr>
        <w:t>. АДРЕСА РЕКВИЗИТЫ СТОРОН</w:t>
      </w:r>
    </w:p>
    <w:p w:rsidR="00FC3E30" w:rsidRPr="0001638C" w:rsidRDefault="00FC3E30" w:rsidP="0001638C">
      <w:pPr>
        <w:jc w:val="both"/>
        <w:rPr>
          <w:rFonts w:cs="Times New Roman"/>
        </w:rPr>
      </w:pPr>
      <w:r w:rsidRPr="0001638C">
        <w:rPr>
          <w:rFonts w:cs="Times New Roman"/>
          <w:b/>
        </w:rPr>
        <w:t xml:space="preserve"> Исполнитель:</w:t>
      </w:r>
      <w:r w:rsidRPr="0001638C">
        <w:rPr>
          <w:rFonts w:cs="Times New Roman"/>
        </w:rPr>
        <w:tab/>
      </w:r>
      <w:r w:rsidR="006005A4" w:rsidRPr="0001638C">
        <w:rPr>
          <w:rFonts w:cs="Times New Roman"/>
        </w:rPr>
        <w:tab/>
      </w:r>
      <w:r w:rsidR="006005A4" w:rsidRPr="0001638C">
        <w:rPr>
          <w:rFonts w:cs="Times New Roman"/>
        </w:rPr>
        <w:tab/>
      </w:r>
      <w:r w:rsidR="006005A4" w:rsidRPr="0001638C">
        <w:rPr>
          <w:rFonts w:cs="Times New Roman"/>
        </w:rPr>
        <w:tab/>
      </w:r>
      <w:r w:rsidR="006005A4" w:rsidRPr="0001638C">
        <w:rPr>
          <w:rFonts w:cs="Times New Roman"/>
        </w:rPr>
        <w:tab/>
      </w:r>
      <w:r w:rsidR="006005A4" w:rsidRPr="0001638C">
        <w:rPr>
          <w:rFonts w:cs="Times New Roman"/>
        </w:rPr>
        <w:tab/>
      </w:r>
      <w:r w:rsidRPr="0001638C">
        <w:rPr>
          <w:rFonts w:cs="Times New Roman"/>
          <w:b/>
        </w:rPr>
        <w:t>Заказчик:</w:t>
      </w:r>
    </w:p>
    <w:tbl>
      <w:tblPr>
        <w:tblW w:w="10438" w:type="dxa"/>
        <w:tblInd w:w="-284" w:type="dxa"/>
        <w:tblLook w:val="04A0" w:firstRow="1" w:lastRow="0" w:firstColumn="1" w:lastColumn="0" w:noHBand="0" w:noVBand="1"/>
      </w:tblPr>
      <w:tblGrid>
        <w:gridCol w:w="5291"/>
        <w:gridCol w:w="5147"/>
      </w:tblGrid>
      <w:tr w:rsidR="00FC3E30" w:rsidRPr="001D285A" w:rsidTr="00401B88">
        <w:trPr>
          <w:trHeight w:val="4525"/>
        </w:trPr>
        <w:tc>
          <w:tcPr>
            <w:tcW w:w="5291" w:type="dxa"/>
          </w:tcPr>
          <w:p w:rsidR="00FC3E30" w:rsidRPr="00DC3106" w:rsidRDefault="00FC3E30" w:rsidP="00915B21">
            <w:pPr>
              <w:ind w:right="317"/>
              <w:jc w:val="both"/>
              <w:rPr>
                <w:rFonts w:cs="Times New Roman"/>
                <w:sz w:val="20"/>
                <w:szCs w:val="20"/>
              </w:rPr>
            </w:pPr>
          </w:p>
        </w:tc>
        <w:tc>
          <w:tcPr>
            <w:tcW w:w="5147" w:type="dxa"/>
          </w:tcPr>
          <w:p w:rsidR="009318B7" w:rsidRPr="00DC3106" w:rsidRDefault="009318B7" w:rsidP="00915B21">
            <w:pPr>
              <w:rPr>
                <w:rFonts w:cs="Times New Roman"/>
                <w:sz w:val="20"/>
                <w:szCs w:val="20"/>
              </w:rPr>
            </w:pPr>
          </w:p>
          <w:p w:rsidR="00C617AD" w:rsidRPr="00C617AD" w:rsidRDefault="00C617AD" w:rsidP="00C617AD">
            <w:pPr>
              <w:rPr>
                <w:rFonts w:cs="Times New Roman"/>
                <w:b/>
                <w:sz w:val="22"/>
                <w:szCs w:val="22"/>
              </w:rPr>
            </w:pPr>
            <w:r w:rsidRPr="00C617AD">
              <w:rPr>
                <w:rFonts w:cs="Times New Roman"/>
                <w:b/>
                <w:sz w:val="22"/>
                <w:szCs w:val="22"/>
              </w:rPr>
              <w:t>ГБДОУ детский сад № 23 комбинированного вида Петроградского района Санкт-Петербурга</w:t>
            </w:r>
          </w:p>
          <w:p w:rsidR="00C617AD" w:rsidRDefault="00C617AD" w:rsidP="00C617AD">
            <w:pPr>
              <w:rPr>
                <w:rFonts w:cs="Times New Roman"/>
                <w:sz w:val="20"/>
                <w:szCs w:val="20"/>
              </w:rPr>
            </w:pPr>
          </w:p>
          <w:p w:rsidR="00C617AD" w:rsidRPr="00066AB6" w:rsidRDefault="00C617AD" w:rsidP="00C617AD">
            <w:pPr>
              <w:rPr>
                <w:rFonts w:cs="Times New Roman"/>
                <w:sz w:val="22"/>
                <w:szCs w:val="22"/>
              </w:rPr>
            </w:pPr>
            <w:r w:rsidRPr="001D0AE7">
              <w:rPr>
                <w:rFonts w:cs="Times New Roman"/>
                <w:b/>
                <w:sz w:val="22"/>
                <w:szCs w:val="22"/>
              </w:rPr>
              <w:t>Юридический адрес</w:t>
            </w:r>
            <w:r w:rsidRPr="00066AB6">
              <w:rPr>
                <w:rFonts w:cs="Times New Roman"/>
                <w:sz w:val="22"/>
                <w:szCs w:val="22"/>
              </w:rPr>
              <w:t>: 197046, Санкт-Петербург, Троицкая пл, дом № 1, лит. А, ул. Куйбышева дом 1/5</w:t>
            </w:r>
          </w:p>
          <w:p w:rsidR="00C617AD" w:rsidRPr="001D0AE7" w:rsidRDefault="00C617AD" w:rsidP="001D0AE7">
            <w:pPr>
              <w:rPr>
                <w:rFonts w:cs="Times New Roman"/>
                <w:sz w:val="22"/>
                <w:szCs w:val="22"/>
              </w:rPr>
            </w:pPr>
            <w:r w:rsidRPr="001D0AE7">
              <w:rPr>
                <w:rFonts w:cs="Times New Roman"/>
                <w:b/>
                <w:sz w:val="22"/>
                <w:szCs w:val="22"/>
              </w:rPr>
              <w:t>Фактический (почтовый) адрес</w:t>
            </w:r>
            <w:r w:rsidRPr="00066AB6">
              <w:rPr>
                <w:rFonts w:cs="Times New Roman"/>
                <w:sz w:val="22"/>
                <w:szCs w:val="22"/>
              </w:rPr>
              <w:t>: 197046, Санкт-П</w:t>
            </w:r>
            <w:r w:rsidR="001D0AE7">
              <w:rPr>
                <w:rFonts w:cs="Times New Roman"/>
                <w:sz w:val="22"/>
                <w:szCs w:val="22"/>
              </w:rPr>
              <w:t>етербург, Троицкая пл, дом № 1</w:t>
            </w:r>
          </w:p>
          <w:p w:rsidR="00C617AD" w:rsidRPr="001D0AE7" w:rsidRDefault="00C617AD" w:rsidP="00C617AD">
            <w:pPr>
              <w:rPr>
                <w:rFonts w:cs="Times New Roman"/>
                <w:sz w:val="22"/>
                <w:szCs w:val="22"/>
              </w:rPr>
            </w:pPr>
          </w:p>
          <w:p w:rsidR="00C617AD" w:rsidRPr="00066AB6" w:rsidRDefault="00C617AD" w:rsidP="00C617AD">
            <w:pPr>
              <w:rPr>
                <w:rFonts w:cs="Times New Roman"/>
                <w:sz w:val="22"/>
                <w:szCs w:val="22"/>
              </w:rPr>
            </w:pPr>
            <w:r w:rsidRPr="00066AB6">
              <w:rPr>
                <w:rFonts w:cs="Times New Roman"/>
                <w:sz w:val="22"/>
                <w:szCs w:val="22"/>
              </w:rPr>
              <w:t>ИНН: 7813126073</w:t>
            </w:r>
          </w:p>
          <w:p w:rsidR="009318B7" w:rsidRPr="00066AB6" w:rsidRDefault="00C617AD" w:rsidP="00C617AD">
            <w:pPr>
              <w:rPr>
                <w:rFonts w:cs="Times New Roman"/>
                <w:sz w:val="22"/>
                <w:szCs w:val="22"/>
              </w:rPr>
            </w:pPr>
            <w:r w:rsidRPr="00066AB6">
              <w:rPr>
                <w:rFonts w:cs="Times New Roman"/>
                <w:sz w:val="22"/>
                <w:szCs w:val="22"/>
              </w:rPr>
              <w:t>КПП: 781301001</w:t>
            </w:r>
          </w:p>
          <w:p w:rsidR="00915B21" w:rsidRPr="00066AB6" w:rsidRDefault="00C617AD" w:rsidP="009318B7">
            <w:pPr>
              <w:rPr>
                <w:rFonts w:cs="Times New Roman"/>
                <w:sz w:val="22"/>
                <w:szCs w:val="22"/>
              </w:rPr>
            </w:pPr>
            <w:r w:rsidRPr="00066AB6">
              <w:rPr>
                <w:rFonts w:cs="Times New Roman"/>
                <w:sz w:val="22"/>
                <w:szCs w:val="22"/>
              </w:rPr>
              <w:t xml:space="preserve"> </w:t>
            </w:r>
          </w:p>
          <w:p w:rsidR="00C02FA4" w:rsidRPr="001D285A" w:rsidRDefault="004B0E19" w:rsidP="009318B7">
            <w:pPr>
              <w:rPr>
                <w:rFonts w:cs="Times New Roman"/>
                <w:sz w:val="20"/>
                <w:szCs w:val="20"/>
              </w:rPr>
            </w:pPr>
            <w:r w:rsidRPr="001D285A">
              <w:rPr>
                <w:rFonts w:cs="Times New Roman"/>
                <w:sz w:val="20"/>
                <w:szCs w:val="20"/>
              </w:rPr>
              <w:t>Контактн</w:t>
            </w:r>
            <w:r w:rsidR="002D43F0" w:rsidRPr="001D285A">
              <w:rPr>
                <w:rFonts w:cs="Times New Roman"/>
                <w:sz w:val="20"/>
                <w:szCs w:val="20"/>
              </w:rPr>
              <w:t>ый тел</w:t>
            </w:r>
            <w:r w:rsidR="009B0DB0" w:rsidRPr="001D285A">
              <w:rPr>
                <w:rFonts w:cs="Times New Roman"/>
                <w:sz w:val="20"/>
                <w:szCs w:val="20"/>
              </w:rPr>
              <w:t xml:space="preserve">.: </w:t>
            </w:r>
          </w:p>
          <w:p w:rsidR="00066AB6" w:rsidRPr="001D285A" w:rsidRDefault="00066AB6" w:rsidP="00066AB6">
            <w:pPr>
              <w:rPr>
                <w:rFonts w:cs="Times New Roman"/>
                <w:sz w:val="20"/>
                <w:szCs w:val="20"/>
              </w:rPr>
            </w:pPr>
            <w:r w:rsidRPr="001D285A">
              <w:rPr>
                <w:rFonts w:cs="Times New Roman"/>
                <w:sz w:val="20"/>
                <w:szCs w:val="20"/>
              </w:rPr>
              <w:t>Заведующий: (812) 233-01-70</w:t>
            </w:r>
          </w:p>
          <w:p w:rsidR="00066AB6" w:rsidRPr="001D285A" w:rsidRDefault="00066AB6" w:rsidP="00066AB6">
            <w:pPr>
              <w:rPr>
                <w:rFonts w:cs="Times New Roman"/>
                <w:sz w:val="20"/>
                <w:szCs w:val="20"/>
                <w:lang w:val="en-US"/>
              </w:rPr>
            </w:pPr>
            <w:r w:rsidRPr="001D285A">
              <w:rPr>
                <w:rFonts w:cs="Times New Roman"/>
                <w:sz w:val="20"/>
                <w:szCs w:val="20"/>
              </w:rPr>
              <w:t>Завхоз</w:t>
            </w:r>
            <w:r w:rsidRPr="001D285A">
              <w:rPr>
                <w:rFonts w:cs="Times New Roman"/>
                <w:sz w:val="20"/>
                <w:szCs w:val="20"/>
                <w:lang w:val="en-US"/>
              </w:rPr>
              <w:t xml:space="preserve">: (812) 233-80-53 </w:t>
            </w:r>
          </w:p>
          <w:p w:rsidR="00DC3106" w:rsidRPr="002E037A" w:rsidRDefault="00DC3106" w:rsidP="00DC3106">
            <w:pPr>
              <w:rPr>
                <w:rFonts w:cs="Times New Roman"/>
                <w:sz w:val="20"/>
                <w:szCs w:val="20"/>
                <w:lang w:val="en-US"/>
              </w:rPr>
            </w:pPr>
          </w:p>
          <w:p w:rsidR="00DC3106" w:rsidRPr="00DC3106" w:rsidRDefault="00DC3106" w:rsidP="00DC3106">
            <w:pPr>
              <w:rPr>
                <w:rFonts w:cs="Times New Roman"/>
                <w:sz w:val="20"/>
                <w:szCs w:val="20"/>
                <w:lang w:val="en-US"/>
              </w:rPr>
            </w:pPr>
            <w:r w:rsidRPr="00DC3106">
              <w:rPr>
                <w:rFonts w:cs="Times New Roman"/>
                <w:sz w:val="20"/>
                <w:szCs w:val="20"/>
                <w:lang w:val="en-US"/>
              </w:rPr>
              <w:t>e-mail: ds23SPb@yandex.ru</w:t>
            </w:r>
          </w:p>
          <w:p w:rsidR="00066AB6" w:rsidRPr="00DC3106" w:rsidRDefault="00066AB6" w:rsidP="009318B7">
            <w:pPr>
              <w:rPr>
                <w:rFonts w:cs="Times New Roman"/>
                <w:sz w:val="20"/>
                <w:szCs w:val="20"/>
                <w:lang w:val="en-US"/>
              </w:rPr>
            </w:pPr>
          </w:p>
        </w:tc>
      </w:tr>
    </w:tbl>
    <w:p w:rsidR="00FE0527" w:rsidRPr="00DC3106" w:rsidRDefault="00FE0527" w:rsidP="0001638C">
      <w:pPr>
        <w:jc w:val="both"/>
        <w:rPr>
          <w:rFonts w:cs="Times New Roman"/>
          <w:lang w:val="en-US"/>
        </w:rPr>
      </w:pPr>
    </w:p>
    <w:p w:rsidR="00D64F69" w:rsidRPr="00DC3106" w:rsidRDefault="00D64F69" w:rsidP="0001638C">
      <w:pPr>
        <w:jc w:val="both"/>
        <w:rPr>
          <w:rFonts w:cs="Times New Roman"/>
          <w:lang w:val="en-US"/>
        </w:rPr>
      </w:pPr>
    </w:p>
    <w:tbl>
      <w:tblPr>
        <w:tblStyle w:val="ab"/>
        <w:tblW w:w="10568"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5215"/>
      </w:tblGrid>
      <w:tr w:rsidR="00C159C6" w:rsidRPr="0001638C" w:rsidTr="00C617AD">
        <w:trPr>
          <w:trHeight w:val="2366"/>
        </w:trPr>
        <w:tc>
          <w:tcPr>
            <w:tcW w:w="5353" w:type="dxa"/>
          </w:tcPr>
          <w:p w:rsidR="00C159C6" w:rsidRPr="0001638C" w:rsidRDefault="00C159C6" w:rsidP="0001638C">
            <w:pPr>
              <w:jc w:val="both"/>
              <w:rPr>
                <w:rFonts w:cs="Times New Roman"/>
              </w:rPr>
            </w:pPr>
            <w:r w:rsidRPr="0001638C">
              <w:rPr>
                <w:rFonts w:cs="Times New Roman"/>
              </w:rPr>
              <w:t>Исполнитель</w:t>
            </w:r>
          </w:p>
          <w:p w:rsidR="00915B21" w:rsidRDefault="00915B21" w:rsidP="00915B21">
            <w:pPr>
              <w:jc w:val="both"/>
              <w:rPr>
                <w:rFonts w:cs="Times New Roman"/>
              </w:rPr>
            </w:pPr>
          </w:p>
          <w:p w:rsidR="002D7F13" w:rsidRDefault="002D7F13" w:rsidP="00915B21">
            <w:pPr>
              <w:jc w:val="both"/>
              <w:rPr>
                <w:rFonts w:cs="Times New Roman"/>
              </w:rPr>
            </w:pPr>
          </w:p>
          <w:p w:rsidR="002D7F13" w:rsidRDefault="002D7F13" w:rsidP="00915B21">
            <w:pPr>
              <w:jc w:val="both"/>
              <w:rPr>
                <w:rFonts w:cs="Times New Roman"/>
              </w:rPr>
            </w:pPr>
          </w:p>
          <w:p w:rsidR="002D7F13" w:rsidRDefault="002D7F13" w:rsidP="00915B21">
            <w:pPr>
              <w:jc w:val="both"/>
              <w:rPr>
                <w:rFonts w:cs="Times New Roman"/>
              </w:rPr>
            </w:pPr>
          </w:p>
          <w:p w:rsidR="002D7F13" w:rsidRPr="00915B21" w:rsidRDefault="002D7F13" w:rsidP="00915B21">
            <w:pPr>
              <w:jc w:val="both"/>
              <w:rPr>
                <w:rFonts w:cs="Times New Roman"/>
              </w:rPr>
            </w:pPr>
          </w:p>
          <w:p w:rsidR="00915B21" w:rsidRDefault="00915B21" w:rsidP="00915B21">
            <w:pPr>
              <w:jc w:val="both"/>
              <w:rPr>
                <w:rFonts w:cs="Times New Roman"/>
              </w:rPr>
            </w:pPr>
            <w:r w:rsidRPr="00915B21">
              <w:rPr>
                <w:rFonts w:cs="Times New Roman"/>
              </w:rPr>
              <w:t xml:space="preserve">________________ </w:t>
            </w:r>
            <w:r w:rsidR="002D7F13">
              <w:rPr>
                <w:rFonts w:cs="Times New Roman"/>
              </w:rPr>
              <w:t>/_______________/</w:t>
            </w:r>
          </w:p>
          <w:p w:rsidR="00C159C6" w:rsidRPr="0001638C" w:rsidRDefault="0034005F" w:rsidP="0001638C">
            <w:pPr>
              <w:jc w:val="both"/>
              <w:rPr>
                <w:rFonts w:cs="Times New Roman"/>
              </w:rPr>
            </w:pPr>
            <w:r w:rsidRPr="0001638C">
              <w:rPr>
                <w:rFonts w:cs="Times New Roman"/>
              </w:rPr>
              <w:t>М.П.</w:t>
            </w:r>
          </w:p>
        </w:tc>
        <w:tc>
          <w:tcPr>
            <w:tcW w:w="5215" w:type="dxa"/>
          </w:tcPr>
          <w:p w:rsidR="00387CA3" w:rsidRPr="0001638C" w:rsidRDefault="00387CA3" w:rsidP="0001638C">
            <w:pPr>
              <w:jc w:val="both"/>
              <w:rPr>
                <w:rFonts w:cs="Times New Roman"/>
              </w:rPr>
            </w:pPr>
            <w:r w:rsidRPr="0001638C">
              <w:rPr>
                <w:rFonts w:cs="Times New Roman"/>
              </w:rPr>
              <w:t>Заказчик</w:t>
            </w:r>
          </w:p>
          <w:p w:rsidR="00C617AD" w:rsidRPr="00C617AD" w:rsidRDefault="00C617AD" w:rsidP="00C617AD">
            <w:pPr>
              <w:rPr>
                <w:rFonts w:cs="Times New Roman"/>
              </w:rPr>
            </w:pPr>
            <w:r w:rsidRPr="00C617AD">
              <w:rPr>
                <w:rFonts w:cs="Times New Roman"/>
              </w:rPr>
              <w:t>Заведующий ГБДОУ д/с №23</w:t>
            </w:r>
          </w:p>
          <w:p w:rsidR="00C617AD" w:rsidRDefault="00C617AD" w:rsidP="00C617AD">
            <w:pPr>
              <w:rPr>
                <w:rFonts w:cs="Times New Roman"/>
              </w:rPr>
            </w:pPr>
          </w:p>
          <w:p w:rsidR="00C617AD" w:rsidRDefault="00C617AD" w:rsidP="00C617AD">
            <w:pPr>
              <w:rPr>
                <w:rFonts w:cs="Times New Roman"/>
              </w:rPr>
            </w:pPr>
          </w:p>
          <w:p w:rsidR="00C617AD" w:rsidRDefault="00C617AD" w:rsidP="00C617AD">
            <w:pPr>
              <w:rPr>
                <w:rFonts w:cs="Times New Roman"/>
              </w:rPr>
            </w:pPr>
          </w:p>
          <w:p w:rsidR="00B526F9" w:rsidRPr="00AA25B6" w:rsidRDefault="00C617AD" w:rsidP="00C617AD">
            <w:pPr>
              <w:rPr>
                <w:rFonts w:cs="Times New Roman"/>
              </w:rPr>
            </w:pPr>
            <w:r w:rsidRPr="00C617AD">
              <w:rPr>
                <w:rFonts w:cs="Times New Roman"/>
              </w:rPr>
              <w:t xml:space="preserve">____________________/ Данилина В.П /                     </w:t>
            </w:r>
            <w:r>
              <w:rPr>
                <w:rFonts w:cs="Times New Roman"/>
              </w:rPr>
              <w:t xml:space="preserve"> </w:t>
            </w:r>
          </w:p>
          <w:p w:rsidR="00C159C6" w:rsidRPr="0001638C" w:rsidRDefault="00D2096E" w:rsidP="00C617AD">
            <w:pPr>
              <w:rPr>
                <w:rFonts w:cs="Times New Roman"/>
              </w:rPr>
            </w:pPr>
            <w:r w:rsidRPr="00AA25B6">
              <w:rPr>
                <w:rFonts w:cs="Times New Roman"/>
              </w:rPr>
              <w:t xml:space="preserve"> </w:t>
            </w:r>
            <w:r w:rsidR="00DD48AC" w:rsidRPr="00AA25B6">
              <w:rPr>
                <w:rFonts w:cs="Times New Roman"/>
              </w:rPr>
              <w:t>М.П.</w:t>
            </w:r>
          </w:p>
        </w:tc>
      </w:tr>
    </w:tbl>
    <w:p w:rsidR="0072711F" w:rsidRDefault="0072711F" w:rsidP="0001638C">
      <w:pPr>
        <w:jc w:val="right"/>
        <w:rPr>
          <w:rFonts w:cs="Times New Roman"/>
        </w:rPr>
      </w:pPr>
    </w:p>
    <w:p w:rsidR="00915B21" w:rsidRDefault="00915B21" w:rsidP="0001638C">
      <w:pPr>
        <w:jc w:val="right"/>
        <w:rPr>
          <w:rFonts w:cs="Times New Roman"/>
        </w:rPr>
      </w:pPr>
    </w:p>
    <w:p w:rsidR="00915B21" w:rsidRDefault="00915B21" w:rsidP="0001638C">
      <w:pPr>
        <w:jc w:val="right"/>
        <w:rPr>
          <w:rFonts w:cs="Times New Roman"/>
        </w:rPr>
      </w:pPr>
    </w:p>
    <w:p w:rsidR="00915B21" w:rsidRDefault="00915B21" w:rsidP="0001638C">
      <w:pPr>
        <w:jc w:val="right"/>
        <w:rPr>
          <w:rFonts w:cs="Times New Roman"/>
        </w:rPr>
      </w:pPr>
    </w:p>
    <w:p w:rsidR="00915B21" w:rsidRDefault="00915B21" w:rsidP="0001638C">
      <w:pPr>
        <w:jc w:val="right"/>
        <w:rPr>
          <w:rFonts w:cs="Times New Roman"/>
        </w:rPr>
      </w:pPr>
    </w:p>
    <w:p w:rsidR="00915B21" w:rsidRDefault="00915B21" w:rsidP="0001638C">
      <w:pPr>
        <w:jc w:val="right"/>
        <w:rPr>
          <w:rFonts w:cs="Times New Roman"/>
        </w:rPr>
      </w:pPr>
    </w:p>
    <w:p w:rsidR="00915B21" w:rsidRDefault="00915B21" w:rsidP="0001638C">
      <w:pPr>
        <w:jc w:val="right"/>
        <w:rPr>
          <w:rFonts w:cs="Times New Roman"/>
        </w:rPr>
      </w:pPr>
    </w:p>
    <w:p w:rsidR="00915B21" w:rsidRDefault="00915B21" w:rsidP="0001638C">
      <w:pPr>
        <w:jc w:val="right"/>
        <w:rPr>
          <w:rFonts w:cs="Times New Roman"/>
        </w:rPr>
      </w:pPr>
    </w:p>
    <w:p w:rsidR="00E112A5" w:rsidRDefault="00E112A5" w:rsidP="0001638C">
      <w:pPr>
        <w:jc w:val="right"/>
        <w:rPr>
          <w:rFonts w:cs="Times New Roman"/>
        </w:rPr>
      </w:pPr>
    </w:p>
    <w:p w:rsidR="002D7F13" w:rsidRDefault="002D7F13" w:rsidP="0001638C">
      <w:pPr>
        <w:jc w:val="right"/>
        <w:rPr>
          <w:rFonts w:cs="Times New Roman"/>
        </w:rPr>
      </w:pPr>
    </w:p>
    <w:p w:rsidR="002D7F13" w:rsidRDefault="002D7F13" w:rsidP="0001638C">
      <w:pPr>
        <w:jc w:val="right"/>
        <w:rPr>
          <w:rFonts w:cs="Times New Roman"/>
        </w:rPr>
      </w:pPr>
    </w:p>
    <w:p w:rsidR="002D7F13" w:rsidRDefault="002D7F13" w:rsidP="0001638C">
      <w:pPr>
        <w:jc w:val="right"/>
        <w:rPr>
          <w:rFonts w:cs="Times New Roman"/>
        </w:rPr>
      </w:pPr>
    </w:p>
    <w:p w:rsidR="00E112A5" w:rsidRDefault="00E112A5" w:rsidP="0001638C">
      <w:pPr>
        <w:jc w:val="right"/>
        <w:rPr>
          <w:rFonts w:cs="Times New Roman"/>
        </w:rPr>
      </w:pPr>
    </w:p>
    <w:p w:rsidR="00915B21" w:rsidRDefault="00915B21" w:rsidP="0001638C">
      <w:pPr>
        <w:jc w:val="right"/>
        <w:rPr>
          <w:rFonts w:cs="Times New Roman"/>
        </w:rPr>
      </w:pPr>
    </w:p>
    <w:p w:rsidR="00915B21" w:rsidRDefault="00915B21" w:rsidP="0001638C">
      <w:pPr>
        <w:jc w:val="right"/>
        <w:rPr>
          <w:rFonts w:cs="Times New Roman"/>
        </w:rPr>
      </w:pPr>
    </w:p>
    <w:p w:rsidR="00915B21" w:rsidRDefault="00915B21" w:rsidP="0001638C">
      <w:pPr>
        <w:jc w:val="right"/>
        <w:rPr>
          <w:rFonts w:cs="Times New Roman"/>
        </w:rPr>
      </w:pPr>
    </w:p>
    <w:p w:rsidR="0072711F" w:rsidRDefault="0072711F" w:rsidP="0001638C">
      <w:pPr>
        <w:jc w:val="right"/>
        <w:rPr>
          <w:rFonts w:cs="Times New Roman"/>
        </w:rPr>
      </w:pPr>
    </w:p>
    <w:p w:rsidR="00066AB6" w:rsidRDefault="00066AB6" w:rsidP="0001638C">
      <w:pPr>
        <w:jc w:val="right"/>
        <w:rPr>
          <w:rFonts w:cs="Times New Roman"/>
        </w:rPr>
      </w:pPr>
    </w:p>
    <w:p w:rsidR="00401B88" w:rsidRDefault="00401B88" w:rsidP="0001638C">
      <w:pPr>
        <w:jc w:val="right"/>
        <w:rPr>
          <w:rFonts w:cs="Times New Roman"/>
        </w:rPr>
      </w:pPr>
    </w:p>
    <w:p w:rsidR="00401B88" w:rsidRDefault="00401B88" w:rsidP="0001638C">
      <w:pPr>
        <w:jc w:val="right"/>
        <w:rPr>
          <w:rFonts w:cs="Times New Roman"/>
        </w:rPr>
      </w:pPr>
    </w:p>
    <w:p w:rsidR="00401B88" w:rsidRDefault="00401B88" w:rsidP="0001638C">
      <w:pPr>
        <w:jc w:val="right"/>
        <w:rPr>
          <w:rFonts w:cs="Times New Roman"/>
        </w:rPr>
      </w:pPr>
    </w:p>
    <w:p w:rsidR="00066AB6" w:rsidRDefault="00066AB6" w:rsidP="0001638C">
      <w:pPr>
        <w:jc w:val="right"/>
        <w:rPr>
          <w:rFonts w:cs="Times New Roman"/>
        </w:rPr>
      </w:pPr>
    </w:p>
    <w:p w:rsidR="006922C1" w:rsidRPr="001D285A" w:rsidRDefault="00E84AEB" w:rsidP="0001638C">
      <w:pPr>
        <w:jc w:val="right"/>
        <w:rPr>
          <w:rFonts w:cs="Times New Roman"/>
          <w:sz w:val="18"/>
          <w:szCs w:val="18"/>
        </w:rPr>
      </w:pPr>
      <w:r w:rsidRPr="001D285A">
        <w:rPr>
          <w:rFonts w:cs="Times New Roman"/>
          <w:sz w:val="18"/>
          <w:szCs w:val="18"/>
        </w:rPr>
        <w:lastRenderedPageBreak/>
        <w:t xml:space="preserve">Приложение </w:t>
      </w:r>
      <w:r w:rsidR="006922C1" w:rsidRPr="001D285A">
        <w:rPr>
          <w:rFonts w:cs="Times New Roman"/>
          <w:sz w:val="18"/>
          <w:szCs w:val="18"/>
        </w:rPr>
        <w:t>№ 1</w:t>
      </w:r>
    </w:p>
    <w:p w:rsidR="00E84AEB" w:rsidRPr="001D285A" w:rsidRDefault="00E84AEB" w:rsidP="0001638C">
      <w:pPr>
        <w:jc w:val="right"/>
        <w:rPr>
          <w:rFonts w:cs="Times New Roman"/>
          <w:sz w:val="18"/>
          <w:szCs w:val="18"/>
        </w:rPr>
      </w:pPr>
      <w:r w:rsidRPr="001D285A">
        <w:rPr>
          <w:rFonts w:cs="Times New Roman"/>
          <w:sz w:val="18"/>
          <w:szCs w:val="18"/>
        </w:rPr>
        <w:t>к договору</w:t>
      </w:r>
      <w:r w:rsidR="006922C1" w:rsidRPr="001D285A">
        <w:rPr>
          <w:rFonts w:cs="Times New Roman"/>
          <w:sz w:val="18"/>
          <w:szCs w:val="18"/>
        </w:rPr>
        <w:t xml:space="preserve"> </w:t>
      </w:r>
      <w:r w:rsidRPr="001D285A">
        <w:rPr>
          <w:rFonts w:cs="Times New Roman"/>
          <w:sz w:val="18"/>
          <w:szCs w:val="18"/>
        </w:rPr>
        <w:t xml:space="preserve">№ </w:t>
      </w:r>
      <w:r w:rsidR="009318B7" w:rsidRPr="001D285A">
        <w:rPr>
          <w:rFonts w:cs="Times New Roman"/>
          <w:sz w:val="18"/>
          <w:szCs w:val="18"/>
        </w:rPr>
        <w:t>________________</w:t>
      </w:r>
    </w:p>
    <w:p w:rsidR="00E84AEB" w:rsidRPr="001D285A" w:rsidRDefault="00E84AEB" w:rsidP="0001638C">
      <w:pPr>
        <w:jc w:val="right"/>
        <w:rPr>
          <w:rFonts w:cs="Times New Roman"/>
          <w:sz w:val="18"/>
          <w:szCs w:val="18"/>
        </w:rPr>
      </w:pPr>
      <w:r w:rsidRPr="001D285A">
        <w:rPr>
          <w:rFonts w:cs="Times New Roman"/>
          <w:sz w:val="18"/>
          <w:szCs w:val="18"/>
        </w:rPr>
        <w:t xml:space="preserve">от </w:t>
      </w:r>
      <w:r w:rsidR="00EA7AD1" w:rsidRPr="001D285A">
        <w:rPr>
          <w:rFonts w:cs="Times New Roman"/>
          <w:sz w:val="18"/>
          <w:szCs w:val="18"/>
        </w:rPr>
        <w:t>____________</w:t>
      </w:r>
      <w:r w:rsidR="00401B88" w:rsidRPr="001D285A">
        <w:rPr>
          <w:rFonts w:cs="Times New Roman"/>
          <w:sz w:val="18"/>
          <w:szCs w:val="18"/>
        </w:rPr>
        <w:t>2024</w:t>
      </w:r>
      <w:r w:rsidR="00E112A5" w:rsidRPr="001D285A">
        <w:rPr>
          <w:rFonts w:cs="Times New Roman"/>
          <w:sz w:val="18"/>
          <w:szCs w:val="18"/>
        </w:rPr>
        <w:t xml:space="preserve"> г.</w:t>
      </w:r>
    </w:p>
    <w:p w:rsidR="008F4D52" w:rsidRPr="001D285A" w:rsidRDefault="008F4D52" w:rsidP="0001638C">
      <w:pPr>
        <w:jc w:val="center"/>
        <w:rPr>
          <w:rFonts w:cs="Times New Roman"/>
          <w:sz w:val="18"/>
          <w:szCs w:val="18"/>
        </w:rPr>
      </w:pPr>
    </w:p>
    <w:p w:rsidR="00915B21" w:rsidRPr="001D285A" w:rsidRDefault="00E84AEB" w:rsidP="001D285A">
      <w:pPr>
        <w:jc w:val="center"/>
        <w:rPr>
          <w:rFonts w:cs="Times New Roman"/>
          <w:b/>
        </w:rPr>
      </w:pPr>
      <w:r w:rsidRPr="004C11AD">
        <w:rPr>
          <w:rFonts w:cs="Times New Roman"/>
          <w:b/>
        </w:rPr>
        <w:t>СПЕЦИФИКАЦИЯ</w:t>
      </w:r>
    </w:p>
    <w:tbl>
      <w:tblPr>
        <w:tblW w:w="9781" w:type="dxa"/>
        <w:tblLayout w:type="fixed"/>
        <w:tblLook w:val="04A0" w:firstRow="1" w:lastRow="0" w:firstColumn="1" w:lastColumn="0" w:noHBand="0" w:noVBand="1"/>
      </w:tblPr>
      <w:tblGrid>
        <w:gridCol w:w="407"/>
        <w:gridCol w:w="1030"/>
        <w:gridCol w:w="4375"/>
        <w:gridCol w:w="851"/>
        <w:gridCol w:w="708"/>
        <w:gridCol w:w="567"/>
        <w:gridCol w:w="709"/>
        <w:gridCol w:w="1134"/>
      </w:tblGrid>
      <w:tr w:rsidR="009F0BC5" w:rsidRPr="001D285A" w:rsidTr="001D285A">
        <w:trPr>
          <w:trHeight w:val="886"/>
        </w:trPr>
        <w:tc>
          <w:tcPr>
            <w:tcW w:w="407" w:type="dxa"/>
            <w:tcBorders>
              <w:top w:val="nil"/>
              <w:left w:val="nil"/>
              <w:bottom w:val="nil"/>
              <w:right w:val="nil"/>
            </w:tcBorders>
            <w:shd w:val="clear" w:color="auto" w:fill="auto"/>
            <w:vAlign w:val="bottom"/>
            <w:hideMark/>
          </w:tcPr>
          <w:p w:rsidR="00401B88" w:rsidRPr="001D285A" w:rsidRDefault="00401B88" w:rsidP="00401B88">
            <w:pPr>
              <w:widowControl/>
              <w:rPr>
                <w:rFonts w:cs="Times New Roman"/>
                <w:color w:val="auto"/>
                <w:sz w:val="20"/>
                <w:szCs w:val="20"/>
              </w:rPr>
            </w:pPr>
          </w:p>
        </w:tc>
        <w:tc>
          <w:tcPr>
            <w:tcW w:w="1030" w:type="dxa"/>
            <w:tcBorders>
              <w:top w:val="nil"/>
              <w:left w:val="nil"/>
              <w:bottom w:val="nil"/>
              <w:right w:val="nil"/>
            </w:tcBorders>
            <w:shd w:val="clear" w:color="auto" w:fill="auto"/>
            <w:vAlign w:val="bottom"/>
            <w:hideMark/>
          </w:tcPr>
          <w:p w:rsidR="00401B88" w:rsidRPr="001D285A" w:rsidRDefault="00401B88" w:rsidP="00401B88">
            <w:pPr>
              <w:widowControl/>
              <w:jc w:val="right"/>
              <w:rPr>
                <w:rFonts w:cs="Times New Roman"/>
                <w:color w:val="auto"/>
                <w:sz w:val="20"/>
                <w:szCs w:val="20"/>
              </w:rPr>
            </w:pPr>
          </w:p>
        </w:tc>
        <w:tc>
          <w:tcPr>
            <w:tcW w:w="4375" w:type="dxa"/>
            <w:tcBorders>
              <w:top w:val="nil"/>
              <w:left w:val="nil"/>
              <w:bottom w:val="nil"/>
              <w:right w:val="nil"/>
            </w:tcBorders>
            <w:shd w:val="clear" w:color="auto" w:fill="auto"/>
            <w:vAlign w:val="center"/>
            <w:hideMark/>
          </w:tcPr>
          <w:p w:rsidR="00401B88" w:rsidRPr="001D285A" w:rsidRDefault="00401B88" w:rsidP="00401B88">
            <w:pPr>
              <w:widowControl/>
              <w:jc w:val="center"/>
              <w:rPr>
                <w:rFonts w:cs="Times New Roman"/>
                <w:b/>
                <w:bCs/>
                <w:sz w:val="20"/>
                <w:szCs w:val="20"/>
                <w:u w:val="single"/>
              </w:rPr>
            </w:pPr>
            <w:r w:rsidRPr="001D285A">
              <w:rPr>
                <w:rFonts w:cs="Times New Roman"/>
                <w:b/>
                <w:bCs/>
                <w:sz w:val="20"/>
                <w:szCs w:val="20"/>
                <w:u w:val="single"/>
              </w:rPr>
              <w:t>ГБДОУ детский сад № 23 Петроградского района Санкт-Петербурга (Санкт-Петербург, Троицкая площадь, дом 1, литер А)</w:t>
            </w:r>
          </w:p>
        </w:tc>
        <w:tc>
          <w:tcPr>
            <w:tcW w:w="851" w:type="dxa"/>
            <w:tcBorders>
              <w:top w:val="nil"/>
              <w:left w:val="nil"/>
              <w:bottom w:val="nil"/>
              <w:right w:val="nil"/>
            </w:tcBorders>
            <w:shd w:val="clear" w:color="auto" w:fill="auto"/>
            <w:hideMark/>
          </w:tcPr>
          <w:p w:rsidR="00401B88" w:rsidRPr="001D285A" w:rsidRDefault="00401B88" w:rsidP="00401B88">
            <w:pPr>
              <w:widowControl/>
              <w:jc w:val="center"/>
              <w:rPr>
                <w:rFonts w:cs="Times New Roman"/>
                <w:b/>
                <w:bCs/>
                <w:sz w:val="20"/>
                <w:szCs w:val="20"/>
                <w:u w:val="single"/>
              </w:rPr>
            </w:pPr>
          </w:p>
        </w:tc>
        <w:tc>
          <w:tcPr>
            <w:tcW w:w="708" w:type="dxa"/>
            <w:tcBorders>
              <w:top w:val="nil"/>
              <w:left w:val="nil"/>
              <w:bottom w:val="nil"/>
              <w:right w:val="nil"/>
            </w:tcBorders>
            <w:shd w:val="clear" w:color="auto" w:fill="auto"/>
            <w:vAlign w:val="bottom"/>
            <w:hideMark/>
          </w:tcPr>
          <w:p w:rsidR="00401B88" w:rsidRPr="001D285A" w:rsidRDefault="00401B88" w:rsidP="00401B88">
            <w:pPr>
              <w:widowControl/>
              <w:jc w:val="center"/>
              <w:rPr>
                <w:rFonts w:cs="Times New Roman"/>
                <w:color w:val="auto"/>
                <w:sz w:val="20"/>
                <w:szCs w:val="20"/>
              </w:rPr>
            </w:pPr>
          </w:p>
        </w:tc>
        <w:tc>
          <w:tcPr>
            <w:tcW w:w="567" w:type="dxa"/>
            <w:tcBorders>
              <w:top w:val="nil"/>
              <w:left w:val="nil"/>
              <w:bottom w:val="nil"/>
              <w:right w:val="nil"/>
            </w:tcBorders>
            <w:shd w:val="clear" w:color="auto" w:fill="auto"/>
            <w:vAlign w:val="bottom"/>
            <w:hideMark/>
          </w:tcPr>
          <w:p w:rsidR="00401B88" w:rsidRPr="001D285A" w:rsidRDefault="00401B88" w:rsidP="00401B88">
            <w:pPr>
              <w:widowControl/>
              <w:rPr>
                <w:rFonts w:cs="Times New Roman"/>
                <w:color w:val="auto"/>
                <w:sz w:val="20"/>
                <w:szCs w:val="20"/>
              </w:rPr>
            </w:pPr>
          </w:p>
        </w:tc>
        <w:tc>
          <w:tcPr>
            <w:tcW w:w="709" w:type="dxa"/>
            <w:tcBorders>
              <w:top w:val="nil"/>
              <w:left w:val="nil"/>
              <w:bottom w:val="nil"/>
              <w:right w:val="nil"/>
            </w:tcBorders>
            <w:shd w:val="clear" w:color="auto" w:fill="auto"/>
            <w:vAlign w:val="bottom"/>
            <w:hideMark/>
          </w:tcPr>
          <w:p w:rsidR="00401B88" w:rsidRPr="001D285A" w:rsidRDefault="00401B88" w:rsidP="00401B88">
            <w:pPr>
              <w:widowControl/>
              <w:rPr>
                <w:rFonts w:cs="Times New Roman"/>
                <w:color w:val="auto"/>
                <w:sz w:val="20"/>
                <w:szCs w:val="20"/>
              </w:rPr>
            </w:pPr>
          </w:p>
        </w:tc>
        <w:tc>
          <w:tcPr>
            <w:tcW w:w="1134" w:type="dxa"/>
            <w:tcBorders>
              <w:top w:val="nil"/>
              <w:left w:val="nil"/>
              <w:bottom w:val="nil"/>
              <w:right w:val="nil"/>
            </w:tcBorders>
            <w:shd w:val="clear" w:color="auto" w:fill="auto"/>
            <w:noWrap/>
            <w:vAlign w:val="bottom"/>
            <w:hideMark/>
          </w:tcPr>
          <w:p w:rsidR="00401B88" w:rsidRPr="001D285A" w:rsidRDefault="00401B88" w:rsidP="00401B88">
            <w:pPr>
              <w:widowControl/>
              <w:rPr>
                <w:rFonts w:cs="Times New Roman"/>
                <w:color w:val="auto"/>
                <w:sz w:val="20"/>
                <w:szCs w:val="20"/>
              </w:rPr>
            </w:pPr>
          </w:p>
        </w:tc>
      </w:tr>
      <w:tr w:rsidR="009F0BC5" w:rsidRPr="001D285A" w:rsidTr="001D285A">
        <w:trPr>
          <w:trHeight w:val="705"/>
        </w:trPr>
        <w:tc>
          <w:tcPr>
            <w:tcW w:w="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1B88" w:rsidRPr="001D285A" w:rsidRDefault="00401B88" w:rsidP="00401B88">
            <w:pPr>
              <w:widowControl/>
              <w:jc w:val="right"/>
              <w:rPr>
                <w:rFonts w:cs="Times New Roman"/>
                <w:sz w:val="20"/>
                <w:szCs w:val="20"/>
              </w:rPr>
            </w:pPr>
            <w:r w:rsidRPr="001D285A">
              <w:rPr>
                <w:rFonts w:cs="Times New Roman"/>
                <w:sz w:val="20"/>
                <w:szCs w:val="20"/>
              </w:rPr>
              <w:t>№</w:t>
            </w:r>
          </w:p>
        </w:tc>
        <w:tc>
          <w:tcPr>
            <w:tcW w:w="1030" w:type="dxa"/>
            <w:tcBorders>
              <w:top w:val="single" w:sz="4" w:space="0" w:color="auto"/>
              <w:left w:val="nil"/>
              <w:bottom w:val="single" w:sz="4" w:space="0" w:color="auto"/>
              <w:right w:val="single" w:sz="4" w:space="0" w:color="auto"/>
            </w:tcBorders>
            <w:shd w:val="clear" w:color="auto" w:fill="auto"/>
            <w:vAlign w:val="center"/>
            <w:hideMark/>
          </w:tcPr>
          <w:p w:rsidR="00401B88" w:rsidRPr="001D285A" w:rsidRDefault="00401B88" w:rsidP="00401B88">
            <w:pPr>
              <w:widowControl/>
              <w:jc w:val="center"/>
              <w:rPr>
                <w:rFonts w:cs="Times New Roman"/>
                <w:sz w:val="20"/>
                <w:szCs w:val="20"/>
              </w:rPr>
            </w:pPr>
            <w:r w:rsidRPr="001D285A">
              <w:rPr>
                <w:rFonts w:cs="Times New Roman"/>
                <w:sz w:val="20"/>
                <w:szCs w:val="20"/>
              </w:rPr>
              <w:t>Номенкл. Номер</w:t>
            </w:r>
          </w:p>
        </w:tc>
        <w:tc>
          <w:tcPr>
            <w:tcW w:w="4375" w:type="dxa"/>
            <w:tcBorders>
              <w:top w:val="single" w:sz="4" w:space="0" w:color="auto"/>
              <w:left w:val="nil"/>
              <w:bottom w:val="single" w:sz="4" w:space="0" w:color="auto"/>
              <w:right w:val="single" w:sz="4" w:space="0" w:color="auto"/>
            </w:tcBorders>
            <w:shd w:val="clear" w:color="auto" w:fill="auto"/>
            <w:vAlign w:val="center"/>
            <w:hideMark/>
          </w:tcPr>
          <w:p w:rsidR="00401B88" w:rsidRPr="001D285A" w:rsidRDefault="00401B88" w:rsidP="00401B88">
            <w:pPr>
              <w:widowControl/>
              <w:rPr>
                <w:rFonts w:cs="Times New Roman"/>
                <w:sz w:val="20"/>
                <w:szCs w:val="20"/>
              </w:rPr>
            </w:pPr>
            <w:r w:rsidRPr="001D285A">
              <w:rPr>
                <w:rFonts w:cs="Times New Roman"/>
                <w:sz w:val="20"/>
                <w:szCs w:val="20"/>
              </w:rPr>
              <w:t>Наименование услуг</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401B88" w:rsidRPr="001D285A" w:rsidRDefault="00401B88" w:rsidP="00401B88">
            <w:pPr>
              <w:widowControl/>
              <w:jc w:val="center"/>
              <w:rPr>
                <w:rFonts w:cs="Times New Roman"/>
                <w:sz w:val="20"/>
                <w:szCs w:val="20"/>
              </w:rPr>
            </w:pPr>
            <w:r w:rsidRPr="001D285A">
              <w:rPr>
                <w:rFonts w:cs="Times New Roman"/>
                <w:sz w:val="20"/>
                <w:szCs w:val="20"/>
              </w:rPr>
              <w:t>Единица измерения</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401B88" w:rsidRPr="001D285A" w:rsidRDefault="00401B88" w:rsidP="00401B88">
            <w:pPr>
              <w:widowControl/>
              <w:rPr>
                <w:rFonts w:cs="Times New Roman"/>
                <w:sz w:val="20"/>
                <w:szCs w:val="20"/>
              </w:rPr>
            </w:pPr>
            <w:r w:rsidRPr="001D285A">
              <w:rPr>
                <w:rFonts w:cs="Times New Roman"/>
                <w:sz w:val="20"/>
                <w:szCs w:val="20"/>
              </w:rPr>
              <w:t>Кол-во</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401B88" w:rsidRPr="001D285A" w:rsidRDefault="00401B88" w:rsidP="00401B88">
            <w:pPr>
              <w:widowControl/>
              <w:rPr>
                <w:rFonts w:cs="Times New Roman"/>
                <w:sz w:val="20"/>
                <w:szCs w:val="20"/>
              </w:rPr>
            </w:pPr>
            <w:r w:rsidRPr="001D285A">
              <w:rPr>
                <w:rFonts w:cs="Times New Roman"/>
                <w:sz w:val="20"/>
                <w:szCs w:val="20"/>
              </w:rPr>
              <w:t>Цена, руб.</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01B88" w:rsidRPr="001D285A" w:rsidRDefault="00401B88" w:rsidP="00401B88">
            <w:pPr>
              <w:widowControl/>
              <w:rPr>
                <w:rFonts w:cs="Times New Roman"/>
                <w:sz w:val="20"/>
                <w:szCs w:val="20"/>
              </w:rPr>
            </w:pPr>
            <w:r w:rsidRPr="001D285A">
              <w:rPr>
                <w:rFonts w:cs="Times New Roman"/>
                <w:sz w:val="20"/>
                <w:szCs w:val="20"/>
              </w:rPr>
              <w:t>Всего, руб.</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01B88" w:rsidRPr="001D285A" w:rsidRDefault="00401B88" w:rsidP="00401B88">
            <w:pPr>
              <w:widowControl/>
              <w:jc w:val="center"/>
              <w:rPr>
                <w:rFonts w:ascii="Calibri" w:hAnsi="Calibri" w:cs="Times New Roman"/>
                <w:sz w:val="20"/>
                <w:szCs w:val="20"/>
              </w:rPr>
            </w:pPr>
            <w:r w:rsidRPr="001D285A">
              <w:rPr>
                <w:rFonts w:ascii="Calibri" w:hAnsi="Calibri" w:cs="Times New Roman"/>
                <w:sz w:val="20"/>
                <w:szCs w:val="20"/>
              </w:rPr>
              <w:t>Примечание</w:t>
            </w:r>
          </w:p>
        </w:tc>
      </w:tr>
      <w:tr w:rsidR="009F0BC5" w:rsidRPr="001D285A" w:rsidTr="001D285A">
        <w:trPr>
          <w:trHeight w:val="510"/>
        </w:trPr>
        <w:tc>
          <w:tcPr>
            <w:tcW w:w="407" w:type="dxa"/>
            <w:tcBorders>
              <w:top w:val="nil"/>
              <w:left w:val="single" w:sz="4" w:space="0" w:color="auto"/>
              <w:bottom w:val="single" w:sz="4" w:space="0" w:color="auto"/>
              <w:right w:val="nil"/>
            </w:tcBorders>
            <w:shd w:val="clear" w:color="auto" w:fill="auto"/>
            <w:vAlign w:val="bottom"/>
            <w:hideMark/>
          </w:tcPr>
          <w:p w:rsidR="00401B88" w:rsidRPr="001D285A" w:rsidRDefault="00401B88" w:rsidP="00401B88">
            <w:pPr>
              <w:widowControl/>
              <w:jc w:val="right"/>
              <w:rPr>
                <w:rFonts w:cs="Times New Roman"/>
                <w:sz w:val="20"/>
                <w:szCs w:val="20"/>
              </w:rPr>
            </w:pPr>
            <w:r w:rsidRPr="001D285A">
              <w:rPr>
                <w:rFonts w:cs="Times New Roman"/>
                <w:sz w:val="20"/>
                <w:szCs w:val="20"/>
              </w:rPr>
              <w:t> </w:t>
            </w:r>
          </w:p>
        </w:tc>
        <w:tc>
          <w:tcPr>
            <w:tcW w:w="1030" w:type="dxa"/>
            <w:tcBorders>
              <w:top w:val="nil"/>
              <w:left w:val="nil"/>
              <w:bottom w:val="nil"/>
              <w:right w:val="nil"/>
            </w:tcBorders>
            <w:shd w:val="clear" w:color="auto" w:fill="auto"/>
            <w:vAlign w:val="bottom"/>
            <w:hideMark/>
          </w:tcPr>
          <w:p w:rsidR="00401B88" w:rsidRPr="001D285A" w:rsidRDefault="00401B88" w:rsidP="00401B88">
            <w:pPr>
              <w:widowControl/>
              <w:jc w:val="right"/>
              <w:rPr>
                <w:rFonts w:cs="Times New Roman"/>
                <w:sz w:val="20"/>
                <w:szCs w:val="20"/>
              </w:rPr>
            </w:pPr>
            <w:r w:rsidRPr="001D285A">
              <w:rPr>
                <w:rFonts w:cs="Times New Roman"/>
                <w:sz w:val="20"/>
                <w:szCs w:val="20"/>
              </w:rPr>
              <w:t> </w:t>
            </w:r>
          </w:p>
        </w:tc>
        <w:tc>
          <w:tcPr>
            <w:tcW w:w="4375" w:type="dxa"/>
            <w:tcBorders>
              <w:top w:val="nil"/>
              <w:left w:val="nil"/>
              <w:bottom w:val="single" w:sz="4" w:space="0" w:color="auto"/>
              <w:right w:val="nil"/>
            </w:tcBorders>
            <w:shd w:val="clear" w:color="auto" w:fill="auto"/>
            <w:vAlign w:val="center"/>
            <w:hideMark/>
          </w:tcPr>
          <w:p w:rsidR="00401B88" w:rsidRPr="001D285A" w:rsidRDefault="00401B88" w:rsidP="00401B88">
            <w:pPr>
              <w:widowControl/>
              <w:jc w:val="center"/>
              <w:rPr>
                <w:rFonts w:cs="Times New Roman"/>
                <w:b/>
                <w:bCs/>
                <w:sz w:val="20"/>
                <w:szCs w:val="20"/>
              </w:rPr>
            </w:pPr>
            <w:r w:rsidRPr="001D285A">
              <w:rPr>
                <w:rFonts w:cs="Times New Roman"/>
                <w:b/>
                <w:bCs/>
                <w:sz w:val="20"/>
                <w:szCs w:val="20"/>
              </w:rPr>
              <w:t xml:space="preserve"> Клинико-бактериологические исследования сотрудников пищеблока</w:t>
            </w:r>
          </w:p>
        </w:tc>
        <w:tc>
          <w:tcPr>
            <w:tcW w:w="851" w:type="dxa"/>
            <w:tcBorders>
              <w:top w:val="nil"/>
              <w:left w:val="nil"/>
              <w:bottom w:val="nil"/>
              <w:right w:val="nil"/>
            </w:tcBorders>
            <w:shd w:val="clear" w:color="auto" w:fill="auto"/>
            <w:hideMark/>
          </w:tcPr>
          <w:p w:rsidR="00401B88" w:rsidRPr="001D285A" w:rsidRDefault="00401B88" w:rsidP="00401B88">
            <w:pPr>
              <w:widowControl/>
              <w:jc w:val="center"/>
              <w:rPr>
                <w:rFonts w:cs="Times New Roman"/>
                <w:sz w:val="20"/>
                <w:szCs w:val="20"/>
              </w:rPr>
            </w:pPr>
            <w:r w:rsidRPr="001D285A">
              <w:rPr>
                <w:rFonts w:cs="Times New Roman"/>
                <w:sz w:val="20"/>
                <w:szCs w:val="20"/>
              </w:rPr>
              <w:t> </w:t>
            </w:r>
          </w:p>
        </w:tc>
        <w:tc>
          <w:tcPr>
            <w:tcW w:w="708" w:type="dxa"/>
            <w:tcBorders>
              <w:top w:val="nil"/>
              <w:left w:val="nil"/>
              <w:bottom w:val="nil"/>
              <w:right w:val="nil"/>
            </w:tcBorders>
            <w:shd w:val="clear" w:color="auto" w:fill="auto"/>
            <w:vAlign w:val="center"/>
            <w:hideMark/>
          </w:tcPr>
          <w:p w:rsidR="00401B88" w:rsidRPr="001D285A" w:rsidRDefault="00401B88" w:rsidP="00401B88">
            <w:pPr>
              <w:widowControl/>
              <w:rPr>
                <w:rFonts w:cs="Times New Roman"/>
                <w:sz w:val="20"/>
                <w:szCs w:val="20"/>
              </w:rPr>
            </w:pPr>
            <w:r w:rsidRPr="001D285A">
              <w:rPr>
                <w:rFonts w:cs="Times New Roman"/>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center"/>
            <w:hideMark/>
          </w:tcPr>
          <w:p w:rsidR="00401B88" w:rsidRPr="001D285A" w:rsidRDefault="00401B88" w:rsidP="00401B88">
            <w:pPr>
              <w:widowControl/>
              <w:rPr>
                <w:rFonts w:cs="Times New Roman"/>
                <w:sz w:val="20"/>
                <w:szCs w:val="20"/>
              </w:rPr>
            </w:pPr>
            <w:r w:rsidRPr="001D285A">
              <w:rPr>
                <w:rFonts w:cs="Times New Roman"/>
                <w:sz w:val="20"/>
                <w:szCs w:val="20"/>
              </w:rPr>
              <w:t> </w:t>
            </w:r>
          </w:p>
        </w:tc>
        <w:tc>
          <w:tcPr>
            <w:tcW w:w="709" w:type="dxa"/>
            <w:tcBorders>
              <w:top w:val="nil"/>
              <w:left w:val="nil"/>
              <w:bottom w:val="nil"/>
              <w:right w:val="single" w:sz="4" w:space="0" w:color="auto"/>
            </w:tcBorders>
            <w:shd w:val="clear" w:color="auto" w:fill="auto"/>
            <w:vAlign w:val="center"/>
            <w:hideMark/>
          </w:tcPr>
          <w:p w:rsidR="00401B88" w:rsidRPr="001D285A" w:rsidRDefault="00401B88" w:rsidP="00401B88">
            <w:pPr>
              <w:widowControl/>
              <w:rPr>
                <w:rFonts w:cs="Times New Roman"/>
                <w:sz w:val="20"/>
                <w:szCs w:val="20"/>
              </w:rPr>
            </w:pPr>
            <w:r w:rsidRPr="001D285A">
              <w:rPr>
                <w:rFonts w:cs="Times New Roman"/>
                <w:sz w:val="20"/>
                <w:szCs w:val="20"/>
              </w:rPr>
              <w:t> </w:t>
            </w:r>
          </w:p>
        </w:tc>
        <w:tc>
          <w:tcPr>
            <w:tcW w:w="1134" w:type="dxa"/>
            <w:tcBorders>
              <w:top w:val="nil"/>
              <w:left w:val="nil"/>
              <w:bottom w:val="nil"/>
              <w:right w:val="nil"/>
            </w:tcBorders>
            <w:shd w:val="clear" w:color="auto" w:fill="auto"/>
            <w:vAlign w:val="center"/>
            <w:hideMark/>
          </w:tcPr>
          <w:p w:rsidR="00401B88" w:rsidRPr="001D285A" w:rsidRDefault="00401B88" w:rsidP="00401B88">
            <w:pPr>
              <w:widowControl/>
              <w:rPr>
                <w:rFonts w:cs="Times New Roman"/>
                <w:sz w:val="20"/>
                <w:szCs w:val="20"/>
              </w:rPr>
            </w:pPr>
          </w:p>
        </w:tc>
      </w:tr>
      <w:tr w:rsidR="009F0BC5" w:rsidRPr="001D285A" w:rsidTr="001D285A">
        <w:trPr>
          <w:trHeight w:val="1035"/>
        </w:trPr>
        <w:tc>
          <w:tcPr>
            <w:tcW w:w="407" w:type="dxa"/>
            <w:tcBorders>
              <w:top w:val="nil"/>
              <w:left w:val="single" w:sz="4" w:space="0" w:color="auto"/>
              <w:bottom w:val="single" w:sz="4" w:space="0" w:color="auto"/>
              <w:right w:val="single" w:sz="4" w:space="0" w:color="auto"/>
            </w:tcBorders>
            <w:shd w:val="clear" w:color="auto" w:fill="auto"/>
            <w:vAlign w:val="bottom"/>
            <w:hideMark/>
          </w:tcPr>
          <w:p w:rsidR="00401B88" w:rsidRPr="001D285A" w:rsidRDefault="00401B88" w:rsidP="00401B88">
            <w:pPr>
              <w:widowControl/>
              <w:jc w:val="right"/>
              <w:rPr>
                <w:rFonts w:cs="Times New Roman"/>
                <w:sz w:val="20"/>
                <w:szCs w:val="20"/>
              </w:rPr>
            </w:pPr>
            <w:r w:rsidRPr="001D285A">
              <w:rPr>
                <w:rFonts w:cs="Times New Roman"/>
                <w:sz w:val="20"/>
                <w:szCs w:val="20"/>
              </w:rPr>
              <w:t>1</w:t>
            </w:r>
          </w:p>
        </w:tc>
        <w:tc>
          <w:tcPr>
            <w:tcW w:w="1030" w:type="dxa"/>
            <w:tcBorders>
              <w:top w:val="single" w:sz="4" w:space="0" w:color="auto"/>
              <w:left w:val="nil"/>
              <w:bottom w:val="single" w:sz="4" w:space="0" w:color="auto"/>
              <w:right w:val="single" w:sz="4" w:space="0" w:color="auto"/>
            </w:tcBorders>
            <w:shd w:val="clear" w:color="auto" w:fill="auto"/>
            <w:vAlign w:val="bottom"/>
            <w:hideMark/>
          </w:tcPr>
          <w:p w:rsidR="00401B88" w:rsidRPr="001D285A" w:rsidRDefault="00401B88" w:rsidP="00401B88">
            <w:pPr>
              <w:widowControl/>
              <w:jc w:val="right"/>
              <w:rPr>
                <w:rFonts w:cs="Times New Roman"/>
                <w:sz w:val="20"/>
                <w:szCs w:val="20"/>
              </w:rPr>
            </w:pPr>
            <w:r w:rsidRPr="001D285A">
              <w:rPr>
                <w:rFonts w:cs="Times New Roman"/>
                <w:sz w:val="20"/>
                <w:szCs w:val="20"/>
              </w:rPr>
              <w:t>321</w:t>
            </w:r>
          </w:p>
        </w:tc>
        <w:tc>
          <w:tcPr>
            <w:tcW w:w="4375" w:type="dxa"/>
            <w:tcBorders>
              <w:top w:val="nil"/>
              <w:left w:val="nil"/>
              <w:bottom w:val="nil"/>
              <w:right w:val="single" w:sz="4" w:space="0" w:color="auto"/>
            </w:tcBorders>
            <w:shd w:val="clear" w:color="auto" w:fill="auto"/>
            <w:vAlign w:val="bottom"/>
            <w:hideMark/>
          </w:tcPr>
          <w:p w:rsidR="00401B88" w:rsidRPr="001D285A" w:rsidRDefault="00401B88" w:rsidP="00401B88">
            <w:pPr>
              <w:widowControl/>
              <w:rPr>
                <w:rFonts w:cs="Times New Roman"/>
                <w:sz w:val="20"/>
                <w:szCs w:val="20"/>
              </w:rPr>
            </w:pPr>
            <w:r w:rsidRPr="001D285A">
              <w:rPr>
                <w:rFonts w:cs="Times New Roman"/>
                <w:sz w:val="20"/>
                <w:szCs w:val="20"/>
              </w:rPr>
              <w:t>Выявление и дифференцировка РНК(ДНК) ротавирусов группы А, норовирусов 2 генотипа, астровирусов, аденовирусов в клиническом материале методом ПЦР</w:t>
            </w:r>
          </w:p>
        </w:tc>
        <w:tc>
          <w:tcPr>
            <w:tcW w:w="851" w:type="dxa"/>
            <w:tcBorders>
              <w:top w:val="single" w:sz="4" w:space="0" w:color="auto"/>
              <w:left w:val="nil"/>
              <w:bottom w:val="single" w:sz="4" w:space="0" w:color="auto"/>
              <w:right w:val="single" w:sz="4" w:space="0" w:color="auto"/>
            </w:tcBorders>
            <w:shd w:val="clear" w:color="auto" w:fill="auto"/>
            <w:hideMark/>
          </w:tcPr>
          <w:p w:rsidR="00401B88" w:rsidRPr="001D285A" w:rsidRDefault="001D285A" w:rsidP="00401B88">
            <w:pPr>
              <w:widowControl/>
              <w:jc w:val="center"/>
              <w:rPr>
                <w:rFonts w:cs="Times New Roman"/>
                <w:sz w:val="20"/>
                <w:szCs w:val="20"/>
              </w:rPr>
            </w:pPr>
            <w:r>
              <w:rPr>
                <w:rFonts w:cs="Times New Roman"/>
                <w:sz w:val="20"/>
                <w:szCs w:val="20"/>
              </w:rPr>
              <w:t>усл.ед</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401B88" w:rsidRPr="001D285A" w:rsidRDefault="00401B88" w:rsidP="00401B88">
            <w:pPr>
              <w:widowControl/>
              <w:jc w:val="right"/>
              <w:rPr>
                <w:rFonts w:cs="Times New Roman"/>
                <w:sz w:val="20"/>
                <w:szCs w:val="20"/>
              </w:rPr>
            </w:pPr>
            <w:r w:rsidRPr="001D285A">
              <w:rPr>
                <w:rFonts w:cs="Times New Roman"/>
                <w:sz w:val="20"/>
                <w:szCs w:val="20"/>
              </w:rPr>
              <w:t>4</w:t>
            </w:r>
          </w:p>
        </w:tc>
        <w:tc>
          <w:tcPr>
            <w:tcW w:w="567" w:type="dxa"/>
            <w:tcBorders>
              <w:top w:val="nil"/>
              <w:left w:val="nil"/>
              <w:bottom w:val="single" w:sz="4" w:space="0" w:color="auto"/>
              <w:right w:val="single" w:sz="4" w:space="0" w:color="auto"/>
            </w:tcBorders>
            <w:shd w:val="clear" w:color="auto" w:fill="auto"/>
            <w:vAlign w:val="center"/>
          </w:tcPr>
          <w:p w:rsidR="00401B88" w:rsidRPr="001D285A" w:rsidRDefault="00401B88" w:rsidP="00401B88">
            <w:pPr>
              <w:widowControl/>
              <w:jc w:val="right"/>
              <w:rPr>
                <w:rFonts w:cs="Times New Roman"/>
                <w:color w:val="FF0000"/>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401B88" w:rsidRPr="001D285A" w:rsidRDefault="00401B88" w:rsidP="00401B88">
            <w:pPr>
              <w:widowControl/>
              <w:jc w:val="right"/>
              <w:rPr>
                <w:rFonts w:cs="Times New Roman"/>
                <w:sz w:val="20"/>
                <w:szCs w:val="20"/>
              </w:rP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1B88" w:rsidRPr="001D285A" w:rsidRDefault="00401B88" w:rsidP="00401B88">
            <w:pPr>
              <w:widowControl/>
              <w:jc w:val="center"/>
              <w:rPr>
                <w:rFonts w:ascii="Calibri" w:hAnsi="Calibri" w:cs="Times New Roman"/>
                <w:sz w:val="20"/>
                <w:szCs w:val="20"/>
              </w:rPr>
            </w:pPr>
            <w:r w:rsidRPr="001D285A">
              <w:rPr>
                <w:rFonts w:ascii="Calibri" w:hAnsi="Calibri" w:cs="Times New Roman"/>
                <w:sz w:val="20"/>
                <w:szCs w:val="20"/>
              </w:rPr>
              <w:t>2 раза в год, 2 человека (все сотрудники пищеблока)</w:t>
            </w:r>
          </w:p>
        </w:tc>
      </w:tr>
      <w:tr w:rsidR="009F0BC5" w:rsidRPr="001D285A" w:rsidTr="001D285A">
        <w:trPr>
          <w:trHeight w:val="765"/>
        </w:trPr>
        <w:tc>
          <w:tcPr>
            <w:tcW w:w="407" w:type="dxa"/>
            <w:tcBorders>
              <w:top w:val="nil"/>
              <w:left w:val="single" w:sz="4" w:space="0" w:color="auto"/>
              <w:bottom w:val="nil"/>
              <w:right w:val="nil"/>
            </w:tcBorders>
            <w:shd w:val="clear" w:color="auto" w:fill="auto"/>
            <w:vAlign w:val="bottom"/>
            <w:hideMark/>
          </w:tcPr>
          <w:p w:rsidR="00401B88" w:rsidRPr="001D285A" w:rsidRDefault="00401B88" w:rsidP="00401B88">
            <w:pPr>
              <w:widowControl/>
              <w:jc w:val="right"/>
              <w:rPr>
                <w:rFonts w:cs="Times New Roman"/>
                <w:sz w:val="20"/>
                <w:szCs w:val="20"/>
              </w:rPr>
            </w:pPr>
            <w:r w:rsidRPr="001D285A">
              <w:rPr>
                <w:rFonts w:cs="Times New Roman"/>
                <w:sz w:val="20"/>
                <w:szCs w:val="20"/>
              </w:rPr>
              <w:t>2</w:t>
            </w:r>
          </w:p>
        </w:tc>
        <w:tc>
          <w:tcPr>
            <w:tcW w:w="1030" w:type="dxa"/>
            <w:tcBorders>
              <w:top w:val="nil"/>
              <w:left w:val="single" w:sz="4" w:space="0" w:color="auto"/>
              <w:bottom w:val="single" w:sz="4" w:space="0" w:color="auto"/>
              <w:right w:val="single" w:sz="4" w:space="0" w:color="auto"/>
            </w:tcBorders>
            <w:shd w:val="clear" w:color="auto" w:fill="auto"/>
            <w:vAlign w:val="bottom"/>
            <w:hideMark/>
          </w:tcPr>
          <w:p w:rsidR="00401B88" w:rsidRPr="001D285A" w:rsidRDefault="00401B88" w:rsidP="00401B88">
            <w:pPr>
              <w:widowControl/>
              <w:jc w:val="right"/>
              <w:rPr>
                <w:rFonts w:cs="Times New Roman"/>
                <w:sz w:val="20"/>
                <w:szCs w:val="20"/>
              </w:rPr>
            </w:pPr>
            <w:r w:rsidRPr="001D285A">
              <w:rPr>
                <w:rFonts w:cs="Times New Roman"/>
                <w:sz w:val="20"/>
                <w:szCs w:val="20"/>
              </w:rPr>
              <w:t>2068</w:t>
            </w:r>
          </w:p>
        </w:tc>
        <w:tc>
          <w:tcPr>
            <w:tcW w:w="4375" w:type="dxa"/>
            <w:tcBorders>
              <w:top w:val="single" w:sz="4" w:space="0" w:color="auto"/>
              <w:left w:val="nil"/>
              <w:bottom w:val="single" w:sz="4" w:space="0" w:color="auto"/>
              <w:right w:val="single" w:sz="4" w:space="0" w:color="auto"/>
            </w:tcBorders>
            <w:shd w:val="clear" w:color="auto" w:fill="auto"/>
            <w:hideMark/>
          </w:tcPr>
          <w:p w:rsidR="00401B88" w:rsidRPr="001D285A" w:rsidRDefault="00401B88" w:rsidP="00401B88">
            <w:pPr>
              <w:widowControl/>
              <w:rPr>
                <w:rFonts w:cs="Times New Roman"/>
                <w:sz w:val="20"/>
                <w:szCs w:val="20"/>
              </w:rPr>
            </w:pPr>
            <w:r w:rsidRPr="001D285A">
              <w:rPr>
                <w:rFonts w:cs="Times New Roman"/>
                <w:sz w:val="20"/>
                <w:szCs w:val="20"/>
              </w:rPr>
              <w:t>Клинико-бактериологическое исследование материала из зева и носа на наличие золотистого стафилококка</w:t>
            </w:r>
          </w:p>
        </w:tc>
        <w:tc>
          <w:tcPr>
            <w:tcW w:w="851" w:type="dxa"/>
            <w:tcBorders>
              <w:top w:val="nil"/>
              <w:left w:val="nil"/>
              <w:bottom w:val="single" w:sz="4" w:space="0" w:color="auto"/>
              <w:right w:val="single" w:sz="4" w:space="0" w:color="auto"/>
            </w:tcBorders>
            <w:shd w:val="clear" w:color="auto" w:fill="auto"/>
            <w:vAlign w:val="center"/>
            <w:hideMark/>
          </w:tcPr>
          <w:p w:rsidR="00401B88" w:rsidRPr="001D285A" w:rsidRDefault="001D285A" w:rsidP="00401B88">
            <w:pPr>
              <w:widowControl/>
              <w:jc w:val="center"/>
              <w:rPr>
                <w:rFonts w:cs="Times New Roman"/>
                <w:sz w:val="20"/>
                <w:szCs w:val="20"/>
              </w:rPr>
            </w:pPr>
            <w:r>
              <w:rPr>
                <w:rFonts w:cs="Times New Roman"/>
                <w:sz w:val="20"/>
                <w:szCs w:val="20"/>
              </w:rPr>
              <w:t>усл.ед</w:t>
            </w:r>
          </w:p>
        </w:tc>
        <w:tc>
          <w:tcPr>
            <w:tcW w:w="708" w:type="dxa"/>
            <w:tcBorders>
              <w:top w:val="nil"/>
              <w:left w:val="nil"/>
              <w:bottom w:val="single" w:sz="4" w:space="0" w:color="auto"/>
              <w:right w:val="single" w:sz="4" w:space="0" w:color="auto"/>
            </w:tcBorders>
            <w:shd w:val="clear" w:color="auto" w:fill="auto"/>
            <w:vAlign w:val="center"/>
            <w:hideMark/>
          </w:tcPr>
          <w:p w:rsidR="00401B88" w:rsidRPr="001D285A" w:rsidRDefault="00401B88" w:rsidP="00401B88">
            <w:pPr>
              <w:widowControl/>
              <w:jc w:val="right"/>
              <w:rPr>
                <w:rFonts w:cs="Times New Roman"/>
                <w:sz w:val="20"/>
                <w:szCs w:val="20"/>
              </w:rPr>
            </w:pPr>
            <w:r w:rsidRPr="001D285A">
              <w:rPr>
                <w:rFonts w:cs="Times New Roman"/>
                <w:sz w:val="20"/>
                <w:szCs w:val="20"/>
              </w:rPr>
              <w:t>4</w:t>
            </w:r>
          </w:p>
        </w:tc>
        <w:tc>
          <w:tcPr>
            <w:tcW w:w="567" w:type="dxa"/>
            <w:tcBorders>
              <w:top w:val="nil"/>
              <w:left w:val="nil"/>
              <w:bottom w:val="single" w:sz="4" w:space="0" w:color="auto"/>
              <w:right w:val="single" w:sz="4" w:space="0" w:color="auto"/>
            </w:tcBorders>
            <w:shd w:val="clear" w:color="auto" w:fill="auto"/>
            <w:vAlign w:val="center"/>
          </w:tcPr>
          <w:p w:rsidR="00401B88" w:rsidRPr="001D285A" w:rsidRDefault="00401B88" w:rsidP="00401B88">
            <w:pPr>
              <w:widowControl/>
              <w:jc w:val="right"/>
              <w:rPr>
                <w:rFonts w:cs="Times New Roman"/>
                <w:color w:val="FF0000"/>
                <w:sz w:val="20"/>
                <w:szCs w:val="20"/>
              </w:rPr>
            </w:pPr>
          </w:p>
        </w:tc>
        <w:tc>
          <w:tcPr>
            <w:tcW w:w="709" w:type="dxa"/>
            <w:tcBorders>
              <w:top w:val="nil"/>
              <w:left w:val="nil"/>
              <w:bottom w:val="single" w:sz="4" w:space="0" w:color="auto"/>
              <w:right w:val="single" w:sz="4" w:space="0" w:color="auto"/>
            </w:tcBorders>
            <w:shd w:val="clear" w:color="auto" w:fill="auto"/>
            <w:vAlign w:val="center"/>
          </w:tcPr>
          <w:p w:rsidR="00401B88" w:rsidRPr="001D285A" w:rsidRDefault="00401B88" w:rsidP="00401B88">
            <w:pPr>
              <w:widowControl/>
              <w:jc w:val="right"/>
              <w:rPr>
                <w:rFonts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401B88" w:rsidRPr="001D285A" w:rsidRDefault="00401B88" w:rsidP="00401B88">
            <w:pPr>
              <w:widowControl/>
              <w:rPr>
                <w:rFonts w:ascii="Calibri" w:hAnsi="Calibri" w:cs="Times New Roman"/>
                <w:sz w:val="20"/>
                <w:szCs w:val="20"/>
              </w:rPr>
            </w:pPr>
          </w:p>
        </w:tc>
      </w:tr>
      <w:tr w:rsidR="009F0BC5" w:rsidRPr="001D285A" w:rsidTr="001D285A">
        <w:trPr>
          <w:trHeight w:val="695"/>
        </w:trPr>
        <w:tc>
          <w:tcPr>
            <w:tcW w:w="407" w:type="dxa"/>
            <w:tcBorders>
              <w:top w:val="single" w:sz="4" w:space="0" w:color="auto"/>
              <w:left w:val="single" w:sz="4" w:space="0" w:color="auto"/>
              <w:bottom w:val="nil"/>
              <w:right w:val="nil"/>
            </w:tcBorders>
            <w:shd w:val="clear" w:color="auto" w:fill="auto"/>
            <w:vAlign w:val="center"/>
            <w:hideMark/>
          </w:tcPr>
          <w:p w:rsidR="00401B88" w:rsidRPr="001D285A" w:rsidRDefault="00401B88" w:rsidP="00401B88">
            <w:pPr>
              <w:widowControl/>
              <w:jc w:val="right"/>
              <w:rPr>
                <w:rFonts w:cs="Times New Roman"/>
                <w:sz w:val="20"/>
                <w:szCs w:val="20"/>
              </w:rPr>
            </w:pPr>
            <w:r w:rsidRPr="001D285A">
              <w:rPr>
                <w:rFonts w:cs="Times New Roman"/>
                <w:sz w:val="20"/>
                <w:szCs w:val="20"/>
              </w:rPr>
              <w:t>3</w:t>
            </w:r>
          </w:p>
        </w:tc>
        <w:tc>
          <w:tcPr>
            <w:tcW w:w="1030" w:type="dxa"/>
            <w:tcBorders>
              <w:top w:val="nil"/>
              <w:left w:val="single" w:sz="4" w:space="0" w:color="auto"/>
              <w:bottom w:val="single" w:sz="4" w:space="0" w:color="auto"/>
              <w:right w:val="single" w:sz="4" w:space="0" w:color="auto"/>
            </w:tcBorders>
            <w:shd w:val="clear" w:color="auto" w:fill="auto"/>
            <w:vAlign w:val="center"/>
            <w:hideMark/>
          </w:tcPr>
          <w:p w:rsidR="00401B88" w:rsidRPr="001D285A" w:rsidRDefault="00401B88" w:rsidP="00401B88">
            <w:pPr>
              <w:widowControl/>
              <w:jc w:val="right"/>
              <w:rPr>
                <w:rFonts w:cs="Times New Roman"/>
                <w:sz w:val="20"/>
                <w:szCs w:val="20"/>
              </w:rPr>
            </w:pPr>
            <w:r w:rsidRPr="001D285A">
              <w:rPr>
                <w:rFonts w:cs="Times New Roman"/>
                <w:sz w:val="20"/>
                <w:szCs w:val="20"/>
              </w:rPr>
              <w:t>2082</w:t>
            </w:r>
          </w:p>
        </w:tc>
        <w:tc>
          <w:tcPr>
            <w:tcW w:w="4375" w:type="dxa"/>
            <w:tcBorders>
              <w:top w:val="nil"/>
              <w:left w:val="nil"/>
              <w:bottom w:val="single" w:sz="4" w:space="0" w:color="auto"/>
              <w:right w:val="single" w:sz="4" w:space="0" w:color="auto"/>
            </w:tcBorders>
            <w:shd w:val="clear" w:color="auto" w:fill="auto"/>
            <w:hideMark/>
          </w:tcPr>
          <w:p w:rsidR="00401B88" w:rsidRPr="001D285A" w:rsidRDefault="00401B88" w:rsidP="00401B88">
            <w:pPr>
              <w:widowControl/>
              <w:rPr>
                <w:rFonts w:cs="Times New Roman"/>
                <w:sz w:val="20"/>
                <w:szCs w:val="20"/>
              </w:rPr>
            </w:pPr>
            <w:r w:rsidRPr="001D285A">
              <w:rPr>
                <w:rFonts w:cs="Times New Roman"/>
                <w:sz w:val="20"/>
                <w:szCs w:val="20"/>
              </w:rPr>
              <w:t xml:space="preserve">Клинико-бактериологическое исследование на наличие возбудителей дизентерии, сальмонеллезов  и эшерихиозов </w:t>
            </w:r>
          </w:p>
        </w:tc>
        <w:tc>
          <w:tcPr>
            <w:tcW w:w="851" w:type="dxa"/>
            <w:tcBorders>
              <w:top w:val="nil"/>
              <w:left w:val="nil"/>
              <w:bottom w:val="single" w:sz="4" w:space="0" w:color="auto"/>
              <w:right w:val="single" w:sz="4" w:space="0" w:color="auto"/>
            </w:tcBorders>
            <w:shd w:val="clear" w:color="auto" w:fill="auto"/>
            <w:vAlign w:val="center"/>
            <w:hideMark/>
          </w:tcPr>
          <w:p w:rsidR="00401B88" w:rsidRPr="001D285A" w:rsidRDefault="001D285A" w:rsidP="00401B88">
            <w:pPr>
              <w:widowControl/>
              <w:jc w:val="center"/>
              <w:rPr>
                <w:rFonts w:cs="Times New Roman"/>
                <w:sz w:val="20"/>
                <w:szCs w:val="20"/>
              </w:rPr>
            </w:pPr>
            <w:r>
              <w:rPr>
                <w:rFonts w:cs="Times New Roman"/>
                <w:sz w:val="20"/>
                <w:szCs w:val="20"/>
              </w:rPr>
              <w:t xml:space="preserve"> </w:t>
            </w:r>
            <w:r>
              <w:rPr>
                <w:rFonts w:cs="Times New Roman"/>
                <w:sz w:val="20"/>
                <w:szCs w:val="20"/>
              </w:rPr>
              <w:t>усл.ед</w:t>
            </w:r>
          </w:p>
        </w:tc>
        <w:tc>
          <w:tcPr>
            <w:tcW w:w="708" w:type="dxa"/>
            <w:tcBorders>
              <w:top w:val="nil"/>
              <w:left w:val="nil"/>
              <w:bottom w:val="single" w:sz="4" w:space="0" w:color="auto"/>
              <w:right w:val="single" w:sz="4" w:space="0" w:color="auto"/>
            </w:tcBorders>
            <w:shd w:val="clear" w:color="auto" w:fill="auto"/>
            <w:vAlign w:val="center"/>
            <w:hideMark/>
          </w:tcPr>
          <w:p w:rsidR="00401B88" w:rsidRPr="001D285A" w:rsidRDefault="00401B88" w:rsidP="00401B88">
            <w:pPr>
              <w:widowControl/>
              <w:jc w:val="right"/>
              <w:rPr>
                <w:rFonts w:cs="Times New Roman"/>
                <w:sz w:val="20"/>
                <w:szCs w:val="20"/>
              </w:rPr>
            </w:pPr>
            <w:r w:rsidRPr="001D285A">
              <w:rPr>
                <w:rFonts w:cs="Times New Roman"/>
                <w:sz w:val="20"/>
                <w:szCs w:val="20"/>
              </w:rPr>
              <w:t>4</w:t>
            </w:r>
          </w:p>
        </w:tc>
        <w:tc>
          <w:tcPr>
            <w:tcW w:w="567" w:type="dxa"/>
            <w:tcBorders>
              <w:top w:val="nil"/>
              <w:left w:val="nil"/>
              <w:bottom w:val="single" w:sz="4" w:space="0" w:color="auto"/>
              <w:right w:val="single" w:sz="4" w:space="0" w:color="auto"/>
            </w:tcBorders>
            <w:shd w:val="clear" w:color="auto" w:fill="auto"/>
            <w:vAlign w:val="center"/>
          </w:tcPr>
          <w:p w:rsidR="00401B88" w:rsidRPr="001D285A" w:rsidRDefault="00401B88" w:rsidP="00401B88">
            <w:pPr>
              <w:widowControl/>
              <w:jc w:val="right"/>
              <w:rPr>
                <w:rFonts w:cs="Times New Roman"/>
                <w:color w:val="FF0000"/>
                <w:sz w:val="20"/>
                <w:szCs w:val="20"/>
              </w:rPr>
            </w:pPr>
          </w:p>
        </w:tc>
        <w:tc>
          <w:tcPr>
            <w:tcW w:w="709" w:type="dxa"/>
            <w:tcBorders>
              <w:top w:val="nil"/>
              <w:left w:val="nil"/>
              <w:bottom w:val="single" w:sz="4" w:space="0" w:color="auto"/>
              <w:right w:val="single" w:sz="4" w:space="0" w:color="auto"/>
            </w:tcBorders>
            <w:shd w:val="clear" w:color="auto" w:fill="auto"/>
            <w:vAlign w:val="center"/>
          </w:tcPr>
          <w:p w:rsidR="00401B88" w:rsidRPr="001D285A" w:rsidRDefault="00401B88" w:rsidP="00401B88">
            <w:pPr>
              <w:widowControl/>
              <w:jc w:val="right"/>
              <w:rPr>
                <w:rFonts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401B88" w:rsidRPr="001D285A" w:rsidRDefault="00401B88" w:rsidP="00401B88">
            <w:pPr>
              <w:widowControl/>
              <w:rPr>
                <w:rFonts w:ascii="Calibri" w:hAnsi="Calibri" w:cs="Times New Roman"/>
                <w:sz w:val="20"/>
                <w:szCs w:val="20"/>
              </w:rPr>
            </w:pPr>
          </w:p>
        </w:tc>
      </w:tr>
      <w:tr w:rsidR="009F0BC5" w:rsidRPr="001D285A" w:rsidTr="001D285A">
        <w:trPr>
          <w:trHeight w:val="300"/>
        </w:trPr>
        <w:tc>
          <w:tcPr>
            <w:tcW w:w="407" w:type="dxa"/>
            <w:tcBorders>
              <w:top w:val="single" w:sz="4" w:space="0" w:color="auto"/>
              <w:left w:val="single" w:sz="4" w:space="0" w:color="auto"/>
              <w:bottom w:val="nil"/>
              <w:right w:val="nil"/>
            </w:tcBorders>
            <w:shd w:val="clear" w:color="auto" w:fill="auto"/>
            <w:vAlign w:val="bottom"/>
            <w:hideMark/>
          </w:tcPr>
          <w:p w:rsidR="00401B88" w:rsidRPr="001D285A" w:rsidRDefault="00401B88" w:rsidP="00401B88">
            <w:pPr>
              <w:widowControl/>
              <w:jc w:val="right"/>
              <w:rPr>
                <w:rFonts w:cs="Times New Roman"/>
                <w:sz w:val="20"/>
                <w:szCs w:val="20"/>
              </w:rPr>
            </w:pPr>
            <w:r w:rsidRPr="001D285A">
              <w:rPr>
                <w:rFonts w:cs="Times New Roman"/>
                <w:sz w:val="20"/>
                <w:szCs w:val="20"/>
              </w:rPr>
              <w:t> </w:t>
            </w:r>
          </w:p>
        </w:tc>
        <w:tc>
          <w:tcPr>
            <w:tcW w:w="1030" w:type="dxa"/>
            <w:tcBorders>
              <w:top w:val="nil"/>
              <w:left w:val="nil"/>
              <w:bottom w:val="nil"/>
              <w:right w:val="nil"/>
            </w:tcBorders>
            <w:shd w:val="clear" w:color="auto" w:fill="auto"/>
            <w:vAlign w:val="bottom"/>
            <w:hideMark/>
          </w:tcPr>
          <w:p w:rsidR="00401B88" w:rsidRPr="001D285A" w:rsidRDefault="00401B88" w:rsidP="00401B88">
            <w:pPr>
              <w:widowControl/>
              <w:jc w:val="right"/>
              <w:rPr>
                <w:rFonts w:cs="Times New Roman"/>
                <w:sz w:val="20"/>
                <w:szCs w:val="20"/>
              </w:rPr>
            </w:pPr>
            <w:r w:rsidRPr="001D285A">
              <w:rPr>
                <w:rFonts w:cs="Times New Roman"/>
                <w:sz w:val="20"/>
                <w:szCs w:val="20"/>
              </w:rPr>
              <w:t> </w:t>
            </w:r>
          </w:p>
        </w:tc>
        <w:tc>
          <w:tcPr>
            <w:tcW w:w="4375" w:type="dxa"/>
            <w:tcBorders>
              <w:top w:val="nil"/>
              <w:left w:val="nil"/>
              <w:bottom w:val="single" w:sz="4" w:space="0" w:color="auto"/>
              <w:right w:val="nil"/>
            </w:tcBorders>
            <w:shd w:val="clear" w:color="auto" w:fill="auto"/>
            <w:vAlign w:val="center"/>
            <w:hideMark/>
          </w:tcPr>
          <w:p w:rsidR="00401B88" w:rsidRPr="001D285A" w:rsidRDefault="00401B88" w:rsidP="00401B88">
            <w:pPr>
              <w:widowControl/>
              <w:jc w:val="center"/>
              <w:rPr>
                <w:rFonts w:cs="Times New Roman"/>
                <w:b/>
                <w:bCs/>
                <w:color w:val="auto"/>
                <w:sz w:val="20"/>
                <w:szCs w:val="20"/>
              </w:rPr>
            </w:pPr>
            <w:r w:rsidRPr="001D285A">
              <w:rPr>
                <w:rFonts w:cs="Times New Roman"/>
                <w:b/>
                <w:bCs/>
                <w:color w:val="auto"/>
                <w:sz w:val="20"/>
                <w:szCs w:val="20"/>
              </w:rPr>
              <w:t>Дезинфекция</w:t>
            </w:r>
          </w:p>
        </w:tc>
        <w:tc>
          <w:tcPr>
            <w:tcW w:w="851" w:type="dxa"/>
            <w:tcBorders>
              <w:top w:val="nil"/>
              <w:left w:val="nil"/>
              <w:bottom w:val="nil"/>
              <w:right w:val="nil"/>
            </w:tcBorders>
            <w:shd w:val="clear" w:color="auto" w:fill="auto"/>
            <w:hideMark/>
          </w:tcPr>
          <w:p w:rsidR="00401B88" w:rsidRPr="001D285A" w:rsidRDefault="00401B88" w:rsidP="00401B88">
            <w:pPr>
              <w:widowControl/>
              <w:jc w:val="center"/>
              <w:rPr>
                <w:rFonts w:cs="Times New Roman"/>
                <w:sz w:val="20"/>
                <w:szCs w:val="20"/>
              </w:rPr>
            </w:pPr>
            <w:r w:rsidRPr="001D285A">
              <w:rPr>
                <w:rFonts w:cs="Times New Roman"/>
                <w:sz w:val="20"/>
                <w:szCs w:val="20"/>
              </w:rPr>
              <w:t> </w:t>
            </w:r>
          </w:p>
        </w:tc>
        <w:tc>
          <w:tcPr>
            <w:tcW w:w="708" w:type="dxa"/>
            <w:tcBorders>
              <w:top w:val="nil"/>
              <w:left w:val="nil"/>
              <w:bottom w:val="nil"/>
              <w:right w:val="nil"/>
            </w:tcBorders>
            <w:shd w:val="clear" w:color="auto" w:fill="auto"/>
            <w:vAlign w:val="center"/>
            <w:hideMark/>
          </w:tcPr>
          <w:p w:rsidR="00401B88" w:rsidRPr="001D285A" w:rsidRDefault="00401B88" w:rsidP="00401B88">
            <w:pPr>
              <w:widowControl/>
              <w:rPr>
                <w:rFonts w:cs="Times New Roman"/>
                <w:sz w:val="20"/>
                <w:szCs w:val="20"/>
              </w:rPr>
            </w:pPr>
            <w:r w:rsidRPr="001D285A">
              <w:rPr>
                <w:rFonts w:cs="Times New Roman"/>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center"/>
          </w:tcPr>
          <w:p w:rsidR="00401B88" w:rsidRPr="001D285A" w:rsidRDefault="00401B88" w:rsidP="00401B88">
            <w:pPr>
              <w:widowControl/>
              <w:rPr>
                <w:rFonts w:cs="Times New Roman"/>
                <w:sz w:val="20"/>
                <w:szCs w:val="20"/>
              </w:rPr>
            </w:pPr>
          </w:p>
        </w:tc>
        <w:tc>
          <w:tcPr>
            <w:tcW w:w="709" w:type="dxa"/>
            <w:tcBorders>
              <w:top w:val="nil"/>
              <w:left w:val="nil"/>
              <w:bottom w:val="nil"/>
              <w:right w:val="single" w:sz="4" w:space="0" w:color="auto"/>
            </w:tcBorders>
            <w:shd w:val="clear" w:color="auto" w:fill="auto"/>
            <w:vAlign w:val="center"/>
          </w:tcPr>
          <w:p w:rsidR="00401B88" w:rsidRPr="001D285A" w:rsidRDefault="00401B88" w:rsidP="00401B88">
            <w:pPr>
              <w:widowControl/>
              <w:rPr>
                <w:rFonts w:cs="Times New Roman"/>
                <w:sz w:val="20"/>
                <w:szCs w:val="20"/>
              </w:rPr>
            </w:pPr>
          </w:p>
        </w:tc>
        <w:tc>
          <w:tcPr>
            <w:tcW w:w="1134" w:type="dxa"/>
            <w:tcBorders>
              <w:top w:val="nil"/>
              <w:left w:val="nil"/>
              <w:bottom w:val="nil"/>
              <w:right w:val="nil"/>
            </w:tcBorders>
            <w:shd w:val="clear" w:color="auto" w:fill="auto"/>
            <w:vAlign w:val="center"/>
            <w:hideMark/>
          </w:tcPr>
          <w:p w:rsidR="00401B88" w:rsidRPr="001D285A" w:rsidRDefault="00401B88" w:rsidP="00401B88">
            <w:pPr>
              <w:widowControl/>
              <w:rPr>
                <w:rFonts w:cs="Times New Roman"/>
                <w:sz w:val="20"/>
                <w:szCs w:val="20"/>
              </w:rPr>
            </w:pPr>
          </w:p>
        </w:tc>
      </w:tr>
      <w:tr w:rsidR="009F0BC5" w:rsidRPr="001D285A" w:rsidTr="001D285A">
        <w:trPr>
          <w:trHeight w:val="525"/>
        </w:trPr>
        <w:tc>
          <w:tcPr>
            <w:tcW w:w="4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01B88" w:rsidRPr="001D285A" w:rsidRDefault="00401B88" w:rsidP="00401B88">
            <w:pPr>
              <w:widowControl/>
              <w:jc w:val="right"/>
              <w:rPr>
                <w:rFonts w:cs="Times New Roman"/>
                <w:sz w:val="20"/>
                <w:szCs w:val="20"/>
              </w:rPr>
            </w:pPr>
            <w:r w:rsidRPr="001D285A">
              <w:rPr>
                <w:rFonts w:cs="Times New Roman"/>
                <w:sz w:val="20"/>
                <w:szCs w:val="20"/>
              </w:rPr>
              <w:t>1</w:t>
            </w:r>
          </w:p>
        </w:tc>
        <w:tc>
          <w:tcPr>
            <w:tcW w:w="1030" w:type="dxa"/>
            <w:tcBorders>
              <w:top w:val="single" w:sz="4" w:space="0" w:color="auto"/>
              <w:left w:val="nil"/>
              <w:bottom w:val="single" w:sz="4" w:space="0" w:color="auto"/>
              <w:right w:val="single" w:sz="4" w:space="0" w:color="auto"/>
            </w:tcBorders>
            <w:shd w:val="clear" w:color="auto" w:fill="auto"/>
            <w:vAlign w:val="bottom"/>
            <w:hideMark/>
          </w:tcPr>
          <w:p w:rsidR="00401B88" w:rsidRPr="001D285A" w:rsidRDefault="00401B88" w:rsidP="00401B88">
            <w:pPr>
              <w:widowControl/>
              <w:jc w:val="right"/>
              <w:rPr>
                <w:rFonts w:cs="Times New Roman"/>
                <w:color w:val="auto"/>
                <w:sz w:val="20"/>
                <w:szCs w:val="20"/>
              </w:rPr>
            </w:pPr>
            <w:r w:rsidRPr="001D285A">
              <w:rPr>
                <w:rFonts w:cs="Times New Roman"/>
                <w:color w:val="auto"/>
                <w:sz w:val="20"/>
                <w:szCs w:val="20"/>
              </w:rPr>
              <w:t>6101</w:t>
            </w:r>
          </w:p>
        </w:tc>
        <w:tc>
          <w:tcPr>
            <w:tcW w:w="4375" w:type="dxa"/>
            <w:tcBorders>
              <w:top w:val="nil"/>
              <w:left w:val="nil"/>
              <w:bottom w:val="single" w:sz="4" w:space="0" w:color="auto"/>
              <w:right w:val="single" w:sz="4" w:space="0" w:color="auto"/>
            </w:tcBorders>
            <w:shd w:val="clear" w:color="auto" w:fill="auto"/>
            <w:vAlign w:val="bottom"/>
            <w:hideMark/>
          </w:tcPr>
          <w:p w:rsidR="00401B88" w:rsidRPr="001D285A" w:rsidRDefault="00401B88" w:rsidP="00401B88">
            <w:pPr>
              <w:widowControl/>
              <w:rPr>
                <w:rFonts w:cs="Times New Roman"/>
                <w:sz w:val="20"/>
                <w:szCs w:val="20"/>
              </w:rPr>
            </w:pPr>
            <w:r w:rsidRPr="001D285A">
              <w:rPr>
                <w:rFonts w:cs="Times New Roman"/>
                <w:sz w:val="20"/>
                <w:szCs w:val="20"/>
              </w:rPr>
              <w:t>Дезинфекция разовая в помещениях площадью от 2 000 до 5 000 м2 (за 1 м2)</w:t>
            </w:r>
          </w:p>
        </w:tc>
        <w:tc>
          <w:tcPr>
            <w:tcW w:w="851" w:type="dxa"/>
            <w:tcBorders>
              <w:top w:val="single" w:sz="4" w:space="0" w:color="auto"/>
              <w:left w:val="nil"/>
              <w:bottom w:val="single" w:sz="4" w:space="0" w:color="auto"/>
              <w:right w:val="single" w:sz="4" w:space="0" w:color="auto"/>
            </w:tcBorders>
            <w:shd w:val="clear" w:color="auto" w:fill="auto"/>
            <w:hideMark/>
          </w:tcPr>
          <w:p w:rsidR="00401B88" w:rsidRPr="001D285A" w:rsidRDefault="001D285A" w:rsidP="00401B88">
            <w:pPr>
              <w:widowControl/>
              <w:jc w:val="center"/>
              <w:rPr>
                <w:rFonts w:cs="Times New Roman"/>
                <w:sz w:val="20"/>
                <w:szCs w:val="20"/>
              </w:rPr>
            </w:pPr>
            <w:r>
              <w:rPr>
                <w:rFonts w:cs="Times New Roman"/>
                <w:sz w:val="20"/>
                <w:szCs w:val="20"/>
              </w:rPr>
              <w:t>кв.м.</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401B88" w:rsidRPr="001D285A" w:rsidRDefault="00401B88" w:rsidP="00401B88">
            <w:pPr>
              <w:widowControl/>
              <w:jc w:val="right"/>
              <w:rPr>
                <w:rFonts w:cs="Times New Roman"/>
                <w:sz w:val="20"/>
                <w:szCs w:val="20"/>
              </w:rPr>
            </w:pPr>
            <w:r w:rsidRPr="001D285A">
              <w:rPr>
                <w:rFonts w:cs="Times New Roman"/>
                <w:sz w:val="20"/>
                <w:szCs w:val="20"/>
              </w:rPr>
              <w:t>2000</w:t>
            </w:r>
          </w:p>
        </w:tc>
        <w:tc>
          <w:tcPr>
            <w:tcW w:w="567" w:type="dxa"/>
            <w:tcBorders>
              <w:top w:val="nil"/>
              <w:left w:val="nil"/>
              <w:bottom w:val="single" w:sz="4" w:space="0" w:color="auto"/>
              <w:right w:val="single" w:sz="4" w:space="0" w:color="auto"/>
            </w:tcBorders>
            <w:shd w:val="clear" w:color="auto" w:fill="auto"/>
            <w:vAlign w:val="center"/>
          </w:tcPr>
          <w:p w:rsidR="00401B88" w:rsidRPr="001D285A" w:rsidRDefault="00401B88" w:rsidP="00401B88">
            <w:pPr>
              <w:widowControl/>
              <w:jc w:val="right"/>
              <w:rPr>
                <w:rFonts w:cs="Times New Roman"/>
                <w:color w:val="FF0000"/>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401B88" w:rsidRPr="001D285A" w:rsidRDefault="00401B88" w:rsidP="00401B88">
            <w:pPr>
              <w:widowControl/>
              <w:jc w:val="right"/>
              <w:rPr>
                <w:rFonts w:cs="Times New Roman"/>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01B88" w:rsidRPr="001D285A" w:rsidRDefault="00401B88" w:rsidP="00401B88">
            <w:pPr>
              <w:widowControl/>
              <w:jc w:val="center"/>
              <w:rPr>
                <w:rFonts w:ascii="Calibri" w:hAnsi="Calibri" w:cs="Times New Roman"/>
                <w:sz w:val="20"/>
                <w:szCs w:val="20"/>
              </w:rPr>
            </w:pPr>
            <w:r w:rsidRPr="001D285A">
              <w:rPr>
                <w:rFonts w:ascii="Calibri" w:hAnsi="Calibri" w:cs="Times New Roman"/>
                <w:sz w:val="20"/>
                <w:szCs w:val="20"/>
              </w:rPr>
              <w:t>По заявкам</w:t>
            </w:r>
          </w:p>
        </w:tc>
      </w:tr>
    </w:tbl>
    <w:p w:rsidR="00D56D88" w:rsidRDefault="00D56D88" w:rsidP="001D285A">
      <w:pPr>
        <w:tabs>
          <w:tab w:val="left" w:pos="570"/>
        </w:tabs>
        <w:rPr>
          <w:rFonts w:cs="Times New Roman"/>
        </w:rPr>
      </w:pPr>
    </w:p>
    <w:tbl>
      <w:tblPr>
        <w:tblW w:w="9781" w:type="dxa"/>
        <w:tblLayout w:type="fixed"/>
        <w:tblLook w:val="04A0" w:firstRow="1" w:lastRow="0" w:firstColumn="1" w:lastColumn="0" w:noHBand="0" w:noVBand="1"/>
      </w:tblPr>
      <w:tblGrid>
        <w:gridCol w:w="408"/>
        <w:gridCol w:w="1030"/>
        <w:gridCol w:w="4374"/>
        <w:gridCol w:w="992"/>
        <w:gridCol w:w="567"/>
        <w:gridCol w:w="567"/>
        <w:gridCol w:w="709"/>
        <w:gridCol w:w="1134"/>
      </w:tblGrid>
      <w:tr w:rsidR="009F0BC5" w:rsidRPr="009F0BC5" w:rsidTr="001D285A">
        <w:trPr>
          <w:trHeight w:val="1012"/>
        </w:trPr>
        <w:tc>
          <w:tcPr>
            <w:tcW w:w="408" w:type="dxa"/>
            <w:tcBorders>
              <w:top w:val="nil"/>
              <w:left w:val="nil"/>
              <w:bottom w:val="nil"/>
              <w:right w:val="nil"/>
            </w:tcBorders>
            <w:shd w:val="clear" w:color="auto" w:fill="auto"/>
            <w:vAlign w:val="bottom"/>
            <w:hideMark/>
          </w:tcPr>
          <w:p w:rsidR="009F0BC5" w:rsidRPr="009F0BC5" w:rsidRDefault="009F0BC5" w:rsidP="009F0BC5">
            <w:pPr>
              <w:widowControl/>
              <w:rPr>
                <w:rFonts w:cs="Times New Roman"/>
                <w:color w:val="auto"/>
                <w:sz w:val="20"/>
                <w:szCs w:val="20"/>
              </w:rPr>
            </w:pPr>
          </w:p>
        </w:tc>
        <w:tc>
          <w:tcPr>
            <w:tcW w:w="1030" w:type="dxa"/>
            <w:tcBorders>
              <w:top w:val="nil"/>
              <w:left w:val="nil"/>
              <w:bottom w:val="nil"/>
              <w:right w:val="nil"/>
            </w:tcBorders>
            <w:shd w:val="clear" w:color="auto" w:fill="auto"/>
            <w:vAlign w:val="bottom"/>
            <w:hideMark/>
          </w:tcPr>
          <w:p w:rsidR="009F0BC5" w:rsidRPr="009F0BC5" w:rsidRDefault="009F0BC5" w:rsidP="009F0BC5">
            <w:pPr>
              <w:widowControl/>
              <w:jc w:val="right"/>
              <w:rPr>
                <w:rFonts w:cs="Times New Roman"/>
                <w:color w:val="auto"/>
                <w:sz w:val="20"/>
                <w:szCs w:val="20"/>
              </w:rPr>
            </w:pPr>
          </w:p>
        </w:tc>
        <w:tc>
          <w:tcPr>
            <w:tcW w:w="4374" w:type="dxa"/>
            <w:tcBorders>
              <w:top w:val="nil"/>
              <w:left w:val="nil"/>
              <w:bottom w:val="nil"/>
              <w:right w:val="nil"/>
            </w:tcBorders>
            <w:shd w:val="clear" w:color="auto" w:fill="auto"/>
            <w:vAlign w:val="center"/>
            <w:hideMark/>
          </w:tcPr>
          <w:p w:rsidR="009F0BC5" w:rsidRPr="009F0BC5" w:rsidRDefault="009F0BC5" w:rsidP="009F0BC5">
            <w:pPr>
              <w:widowControl/>
              <w:jc w:val="center"/>
              <w:rPr>
                <w:rFonts w:cs="Times New Roman"/>
                <w:b/>
                <w:bCs/>
                <w:sz w:val="22"/>
                <w:szCs w:val="22"/>
                <w:u w:val="single"/>
              </w:rPr>
            </w:pPr>
            <w:r w:rsidRPr="009F0BC5">
              <w:rPr>
                <w:rFonts w:cs="Times New Roman"/>
                <w:b/>
                <w:bCs/>
                <w:sz w:val="22"/>
                <w:szCs w:val="22"/>
                <w:u w:val="single"/>
              </w:rPr>
              <w:t>ГБДОУ детский сад № 23 Петроградского района Санкт-Петербурга ( Санкт-Петербург, ул. Куйбышева, дом 1/5, литер А</w:t>
            </w:r>
          </w:p>
        </w:tc>
        <w:tc>
          <w:tcPr>
            <w:tcW w:w="992" w:type="dxa"/>
            <w:tcBorders>
              <w:top w:val="nil"/>
              <w:left w:val="nil"/>
              <w:bottom w:val="nil"/>
              <w:right w:val="nil"/>
            </w:tcBorders>
            <w:shd w:val="clear" w:color="auto" w:fill="auto"/>
            <w:hideMark/>
          </w:tcPr>
          <w:p w:rsidR="009F0BC5" w:rsidRPr="009F0BC5" w:rsidRDefault="009F0BC5" w:rsidP="009F0BC5">
            <w:pPr>
              <w:widowControl/>
              <w:jc w:val="center"/>
              <w:rPr>
                <w:rFonts w:cs="Times New Roman"/>
                <w:b/>
                <w:bCs/>
                <w:sz w:val="22"/>
                <w:szCs w:val="22"/>
                <w:u w:val="single"/>
              </w:rPr>
            </w:pPr>
          </w:p>
        </w:tc>
        <w:tc>
          <w:tcPr>
            <w:tcW w:w="567" w:type="dxa"/>
            <w:tcBorders>
              <w:top w:val="nil"/>
              <w:left w:val="nil"/>
              <w:bottom w:val="nil"/>
              <w:right w:val="nil"/>
            </w:tcBorders>
            <w:shd w:val="clear" w:color="auto" w:fill="auto"/>
            <w:vAlign w:val="bottom"/>
            <w:hideMark/>
          </w:tcPr>
          <w:p w:rsidR="009F0BC5" w:rsidRPr="009F0BC5" w:rsidRDefault="009F0BC5" w:rsidP="009F0BC5">
            <w:pPr>
              <w:widowControl/>
              <w:jc w:val="center"/>
              <w:rPr>
                <w:rFonts w:cs="Times New Roman"/>
                <w:color w:val="auto"/>
                <w:sz w:val="20"/>
                <w:szCs w:val="20"/>
              </w:rPr>
            </w:pPr>
          </w:p>
        </w:tc>
        <w:tc>
          <w:tcPr>
            <w:tcW w:w="567" w:type="dxa"/>
            <w:tcBorders>
              <w:top w:val="nil"/>
              <w:left w:val="nil"/>
              <w:bottom w:val="nil"/>
              <w:right w:val="nil"/>
            </w:tcBorders>
            <w:shd w:val="clear" w:color="auto" w:fill="auto"/>
            <w:vAlign w:val="bottom"/>
            <w:hideMark/>
          </w:tcPr>
          <w:p w:rsidR="009F0BC5" w:rsidRPr="009F0BC5" w:rsidRDefault="009F0BC5" w:rsidP="009F0BC5">
            <w:pPr>
              <w:widowControl/>
              <w:rPr>
                <w:rFonts w:cs="Times New Roman"/>
                <w:color w:val="auto"/>
                <w:sz w:val="20"/>
                <w:szCs w:val="20"/>
              </w:rPr>
            </w:pPr>
          </w:p>
        </w:tc>
        <w:tc>
          <w:tcPr>
            <w:tcW w:w="709" w:type="dxa"/>
            <w:tcBorders>
              <w:top w:val="nil"/>
              <w:left w:val="nil"/>
              <w:bottom w:val="nil"/>
              <w:right w:val="nil"/>
            </w:tcBorders>
            <w:shd w:val="clear" w:color="auto" w:fill="auto"/>
            <w:vAlign w:val="bottom"/>
            <w:hideMark/>
          </w:tcPr>
          <w:p w:rsidR="009F0BC5" w:rsidRPr="009F0BC5" w:rsidRDefault="009F0BC5" w:rsidP="009F0BC5">
            <w:pPr>
              <w:widowControl/>
              <w:rPr>
                <w:rFonts w:cs="Times New Roman"/>
                <w:color w:val="auto"/>
                <w:sz w:val="20"/>
                <w:szCs w:val="20"/>
              </w:rPr>
            </w:pPr>
          </w:p>
        </w:tc>
        <w:tc>
          <w:tcPr>
            <w:tcW w:w="1134" w:type="dxa"/>
            <w:tcBorders>
              <w:top w:val="nil"/>
              <w:left w:val="nil"/>
              <w:bottom w:val="nil"/>
              <w:right w:val="nil"/>
            </w:tcBorders>
            <w:shd w:val="clear" w:color="auto" w:fill="auto"/>
            <w:noWrap/>
            <w:vAlign w:val="bottom"/>
            <w:hideMark/>
          </w:tcPr>
          <w:p w:rsidR="009F0BC5" w:rsidRPr="009F0BC5" w:rsidRDefault="009F0BC5" w:rsidP="009F0BC5">
            <w:pPr>
              <w:widowControl/>
              <w:rPr>
                <w:rFonts w:cs="Times New Roman"/>
                <w:color w:val="auto"/>
                <w:sz w:val="20"/>
                <w:szCs w:val="20"/>
              </w:rPr>
            </w:pPr>
          </w:p>
        </w:tc>
      </w:tr>
      <w:tr w:rsidR="009F0BC5" w:rsidRPr="009F0BC5" w:rsidTr="001D285A">
        <w:trPr>
          <w:trHeight w:val="679"/>
        </w:trPr>
        <w:tc>
          <w:tcPr>
            <w:tcW w:w="4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0BC5" w:rsidRPr="009F0BC5" w:rsidRDefault="009F0BC5" w:rsidP="009F0BC5">
            <w:pPr>
              <w:widowControl/>
              <w:jc w:val="center"/>
              <w:rPr>
                <w:rFonts w:cs="Times New Roman"/>
                <w:sz w:val="20"/>
                <w:szCs w:val="20"/>
              </w:rPr>
            </w:pPr>
            <w:r w:rsidRPr="009F0BC5">
              <w:rPr>
                <w:rFonts w:cs="Times New Roman"/>
                <w:sz w:val="20"/>
                <w:szCs w:val="20"/>
              </w:rPr>
              <w:t>№</w:t>
            </w:r>
          </w:p>
        </w:tc>
        <w:tc>
          <w:tcPr>
            <w:tcW w:w="1030" w:type="dxa"/>
            <w:tcBorders>
              <w:top w:val="single" w:sz="4" w:space="0" w:color="auto"/>
              <w:left w:val="nil"/>
              <w:bottom w:val="single" w:sz="4" w:space="0" w:color="auto"/>
              <w:right w:val="single" w:sz="4" w:space="0" w:color="auto"/>
            </w:tcBorders>
            <w:shd w:val="clear" w:color="auto" w:fill="auto"/>
            <w:vAlign w:val="center"/>
            <w:hideMark/>
          </w:tcPr>
          <w:p w:rsidR="009F0BC5" w:rsidRPr="009F0BC5" w:rsidRDefault="009F0BC5" w:rsidP="009F0BC5">
            <w:pPr>
              <w:widowControl/>
              <w:jc w:val="center"/>
              <w:rPr>
                <w:rFonts w:cs="Times New Roman"/>
                <w:sz w:val="20"/>
                <w:szCs w:val="20"/>
              </w:rPr>
            </w:pPr>
            <w:r w:rsidRPr="009F0BC5">
              <w:rPr>
                <w:rFonts w:cs="Times New Roman"/>
                <w:sz w:val="20"/>
                <w:szCs w:val="20"/>
              </w:rPr>
              <w:t>Номенкл. Номер</w:t>
            </w:r>
          </w:p>
        </w:tc>
        <w:tc>
          <w:tcPr>
            <w:tcW w:w="4374" w:type="dxa"/>
            <w:tcBorders>
              <w:top w:val="single" w:sz="4" w:space="0" w:color="auto"/>
              <w:left w:val="nil"/>
              <w:bottom w:val="single" w:sz="4" w:space="0" w:color="auto"/>
              <w:right w:val="single" w:sz="4" w:space="0" w:color="auto"/>
            </w:tcBorders>
            <w:shd w:val="clear" w:color="auto" w:fill="auto"/>
            <w:hideMark/>
          </w:tcPr>
          <w:p w:rsidR="009F0BC5" w:rsidRPr="009F0BC5" w:rsidRDefault="009F0BC5" w:rsidP="009F0BC5">
            <w:pPr>
              <w:widowControl/>
              <w:rPr>
                <w:rFonts w:cs="Times New Roman"/>
                <w:sz w:val="20"/>
                <w:szCs w:val="20"/>
              </w:rPr>
            </w:pPr>
            <w:r w:rsidRPr="009F0BC5">
              <w:rPr>
                <w:rFonts w:cs="Times New Roman"/>
                <w:sz w:val="20"/>
                <w:szCs w:val="20"/>
              </w:rPr>
              <w:t>Наименование услуг</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F0BC5" w:rsidRPr="009F0BC5" w:rsidRDefault="009F0BC5" w:rsidP="009F0BC5">
            <w:pPr>
              <w:widowControl/>
              <w:rPr>
                <w:rFonts w:cs="Times New Roman"/>
                <w:sz w:val="20"/>
                <w:szCs w:val="20"/>
              </w:rPr>
            </w:pPr>
            <w:r w:rsidRPr="009F0BC5">
              <w:rPr>
                <w:rFonts w:cs="Times New Roman"/>
                <w:sz w:val="20"/>
                <w:szCs w:val="20"/>
              </w:rPr>
              <w:t>Единица измерения</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9F0BC5" w:rsidRPr="009F0BC5" w:rsidRDefault="009F0BC5" w:rsidP="009F0BC5">
            <w:pPr>
              <w:widowControl/>
              <w:rPr>
                <w:rFonts w:cs="Times New Roman"/>
                <w:sz w:val="16"/>
                <w:szCs w:val="16"/>
              </w:rPr>
            </w:pPr>
            <w:r w:rsidRPr="009F0BC5">
              <w:rPr>
                <w:rFonts w:cs="Times New Roman"/>
                <w:sz w:val="16"/>
                <w:szCs w:val="16"/>
              </w:rPr>
              <w:t>Кол-во</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9F0BC5" w:rsidRPr="009F0BC5" w:rsidRDefault="009F0BC5" w:rsidP="009F0BC5">
            <w:pPr>
              <w:widowControl/>
              <w:rPr>
                <w:rFonts w:cs="Times New Roman"/>
                <w:sz w:val="16"/>
                <w:szCs w:val="16"/>
              </w:rPr>
            </w:pPr>
            <w:r w:rsidRPr="009F0BC5">
              <w:rPr>
                <w:rFonts w:cs="Times New Roman"/>
                <w:sz w:val="16"/>
                <w:szCs w:val="16"/>
              </w:rPr>
              <w:t>Цена, руб.</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F0BC5" w:rsidRPr="009F0BC5" w:rsidRDefault="009F0BC5" w:rsidP="009F0BC5">
            <w:pPr>
              <w:widowControl/>
              <w:rPr>
                <w:rFonts w:cs="Times New Roman"/>
                <w:sz w:val="16"/>
                <w:szCs w:val="16"/>
              </w:rPr>
            </w:pPr>
            <w:r w:rsidRPr="009F0BC5">
              <w:rPr>
                <w:rFonts w:cs="Times New Roman"/>
                <w:sz w:val="16"/>
                <w:szCs w:val="16"/>
              </w:rPr>
              <w:t>Всего, руб.</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F0BC5" w:rsidRPr="009F0BC5" w:rsidRDefault="009F0BC5" w:rsidP="009F0BC5">
            <w:pPr>
              <w:widowControl/>
              <w:rPr>
                <w:rFonts w:ascii="Calibri" w:hAnsi="Calibri" w:cs="Times New Roman"/>
                <w:sz w:val="18"/>
                <w:szCs w:val="18"/>
              </w:rPr>
            </w:pPr>
            <w:r w:rsidRPr="009F0BC5">
              <w:rPr>
                <w:rFonts w:ascii="Calibri" w:hAnsi="Calibri" w:cs="Times New Roman"/>
                <w:sz w:val="18"/>
                <w:szCs w:val="18"/>
              </w:rPr>
              <w:t>Примечание</w:t>
            </w:r>
          </w:p>
        </w:tc>
      </w:tr>
      <w:tr w:rsidR="009F0BC5" w:rsidRPr="009F0BC5" w:rsidTr="001D285A">
        <w:trPr>
          <w:trHeight w:val="510"/>
        </w:trPr>
        <w:tc>
          <w:tcPr>
            <w:tcW w:w="408" w:type="dxa"/>
            <w:tcBorders>
              <w:top w:val="nil"/>
              <w:left w:val="single" w:sz="4" w:space="0" w:color="auto"/>
              <w:bottom w:val="single" w:sz="4" w:space="0" w:color="auto"/>
              <w:right w:val="nil"/>
            </w:tcBorders>
            <w:shd w:val="clear" w:color="auto" w:fill="auto"/>
            <w:vAlign w:val="bottom"/>
            <w:hideMark/>
          </w:tcPr>
          <w:p w:rsidR="009F0BC5" w:rsidRPr="009F0BC5" w:rsidRDefault="009F0BC5" w:rsidP="009F0BC5">
            <w:pPr>
              <w:widowControl/>
              <w:jc w:val="right"/>
              <w:rPr>
                <w:rFonts w:cs="Times New Roman"/>
                <w:sz w:val="20"/>
                <w:szCs w:val="20"/>
              </w:rPr>
            </w:pPr>
            <w:r w:rsidRPr="009F0BC5">
              <w:rPr>
                <w:rFonts w:cs="Times New Roman"/>
                <w:sz w:val="20"/>
                <w:szCs w:val="20"/>
              </w:rPr>
              <w:t> </w:t>
            </w:r>
          </w:p>
        </w:tc>
        <w:tc>
          <w:tcPr>
            <w:tcW w:w="1030" w:type="dxa"/>
            <w:tcBorders>
              <w:top w:val="nil"/>
              <w:left w:val="nil"/>
              <w:bottom w:val="nil"/>
              <w:right w:val="nil"/>
            </w:tcBorders>
            <w:shd w:val="clear" w:color="auto" w:fill="auto"/>
            <w:vAlign w:val="bottom"/>
            <w:hideMark/>
          </w:tcPr>
          <w:p w:rsidR="009F0BC5" w:rsidRPr="009F0BC5" w:rsidRDefault="009F0BC5" w:rsidP="009F0BC5">
            <w:pPr>
              <w:widowControl/>
              <w:jc w:val="right"/>
              <w:rPr>
                <w:rFonts w:cs="Times New Roman"/>
                <w:sz w:val="20"/>
                <w:szCs w:val="20"/>
              </w:rPr>
            </w:pPr>
            <w:r w:rsidRPr="009F0BC5">
              <w:rPr>
                <w:rFonts w:cs="Times New Roman"/>
                <w:sz w:val="20"/>
                <w:szCs w:val="20"/>
              </w:rPr>
              <w:t> </w:t>
            </w:r>
          </w:p>
        </w:tc>
        <w:tc>
          <w:tcPr>
            <w:tcW w:w="4374" w:type="dxa"/>
            <w:tcBorders>
              <w:top w:val="nil"/>
              <w:left w:val="nil"/>
              <w:bottom w:val="single" w:sz="4" w:space="0" w:color="auto"/>
              <w:right w:val="nil"/>
            </w:tcBorders>
            <w:shd w:val="clear" w:color="auto" w:fill="auto"/>
            <w:vAlign w:val="center"/>
            <w:hideMark/>
          </w:tcPr>
          <w:p w:rsidR="009F0BC5" w:rsidRPr="009F0BC5" w:rsidRDefault="009F0BC5" w:rsidP="009F0BC5">
            <w:pPr>
              <w:widowControl/>
              <w:jc w:val="center"/>
              <w:rPr>
                <w:rFonts w:cs="Times New Roman"/>
                <w:b/>
                <w:bCs/>
                <w:sz w:val="20"/>
                <w:szCs w:val="20"/>
              </w:rPr>
            </w:pPr>
            <w:r w:rsidRPr="009F0BC5">
              <w:rPr>
                <w:rFonts w:cs="Times New Roman"/>
                <w:b/>
                <w:bCs/>
                <w:sz w:val="20"/>
                <w:szCs w:val="20"/>
              </w:rPr>
              <w:t xml:space="preserve"> Клинико-бактериологические исследования сотрудников пищеблока</w:t>
            </w:r>
          </w:p>
        </w:tc>
        <w:tc>
          <w:tcPr>
            <w:tcW w:w="992" w:type="dxa"/>
            <w:tcBorders>
              <w:top w:val="nil"/>
              <w:left w:val="nil"/>
              <w:bottom w:val="nil"/>
              <w:right w:val="nil"/>
            </w:tcBorders>
            <w:shd w:val="clear" w:color="auto" w:fill="auto"/>
            <w:hideMark/>
          </w:tcPr>
          <w:p w:rsidR="009F0BC5" w:rsidRPr="009F0BC5" w:rsidRDefault="009F0BC5" w:rsidP="009F0BC5">
            <w:pPr>
              <w:widowControl/>
              <w:jc w:val="center"/>
              <w:rPr>
                <w:rFonts w:cs="Times New Roman"/>
                <w:sz w:val="20"/>
                <w:szCs w:val="20"/>
              </w:rPr>
            </w:pPr>
            <w:r w:rsidRPr="009F0BC5">
              <w:rPr>
                <w:rFonts w:cs="Times New Roman"/>
                <w:sz w:val="20"/>
                <w:szCs w:val="20"/>
              </w:rPr>
              <w:t> </w:t>
            </w:r>
          </w:p>
        </w:tc>
        <w:tc>
          <w:tcPr>
            <w:tcW w:w="567" w:type="dxa"/>
            <w:tcBorders>
              <w:top w:val="nil"/>
              <w:left w:val="nil"/>
              <w:bottom w:val="nil"/>
              <w:right w:val="nil"/>
            </w:tcBorders>
            <w:shd w:val="clear" w:color="auto" w:fill="auto"/>
            <w:vAlign w:val="center"/>
            <w:hideMark/>
          </w:tcPr>
          <w:p w:rsidR="009F0BC5" w:rsidRPr="009F0BC5" w:rsidRDefault="009F0BC5" w:rsidP="009F0BC5">
            <w:pPr>
              <w:widowControl/>
              <w:rPr>
                <w:rFonts w:cs="Times New Roman"/>
                <w:sz w:val="16"/>
                <w:szCs w:val="16"/>
              </w:rPr>
            </w:pPr>
            <w:r w:rsidRPr="009F0BC5">
              <w:rPr>
                <w:rFonts w:cs="Times New Roman"/>
                <w:sz w:val="16"/>
                <w:szCs w:val="16"/>
              </w:rPr>
              <w:t> </w:t>
            </w:r>
          </w:p>
        </w:tc>
        <w:tc>
          <w:tcPr>
            <w:tcW w:w="567" w:type="dxa"/>
            <w:tcBorders>
              <w:top w:val="nil"/>
              <w:left w:val="single" w:sz="4" w:space="0" w:color="auto"/>
              <w:bottom w:val="single" w:sz="4" w:space="0" w:color="auto"/>
              <w:right w:val="single" w:sz="4" w:space="0" w:color="auto"/>
            </w:tcBorders>
            <w:shd w:val="clear" w:color="auto" w:fill="auto"/>
            <w:vAlign w:val="center"/>
            <w:hideMark/>
          </w:tcPr>
          <w:p w:rsidR="009F0BC5" w:rsidRPr="009F0BC5" w:rsidRDefault="009F0BC5" w:rsidP="009F0BC5">
            <w:pPr>
              <w:widowControl/>
              <w:rPr>
                <w:rFonts w:cs="Times New Roman"/>
                <w:sz w:val="20"/>
                <w:szCs w:val="20"/>
              </w:rPr>
            </w:pPr>
            <w:r w:rsidRPr="009F0BC5">
              <w:rPr>
                <w:rFonts w:cs="Times New Roman"/>
                <w:sz w:val="20"/>
                <w:szCs w:val="20"/>
              </w:rPr>
              <w:t> </w:t>
            </w:r>
          </w:p>
        </w:tc>
        <w:tc>
          <w:tcPr>
            <w:tcW w:w="709" w:type="dxa"/>
            <w:tcBorders>
              <w:top w:val="nil"/>
              <w:left w:val="nil"/>
              <w:bottom w:val="nil"/>
              <w:right w:val="single" w:sz="4" w:space="0" w:color="auto"/>
            </w:tcBorders>
            <w:shd w:val="clear" w:color="auto" w:fill="auto"/>
            <w:vAlign w:val="center"/>
            <w:hideMark/>
          </w:tcPr>
          <w:p w:rsidR="009F0BC5" w:rsidRPr="009F0BC5" w:rsidRDefault="009F0BC5" w:rsidP="009F0BC5">
            <w:pPr>
              <w:widowControl/>
              <w:rPr>
                <w:rFonts w:cs="Times New Roman"/>
                <w:sz w:val="16"/>
                <w:szCs w:val="16"/>
              </w:rPr>
            </w:pPr>
            <w:r w:rsidRPr="009F0BC5">
              <w:rPr>
                <w:rFonts w:cs="Times New Roman"/>
                <w:sz w:val="16"/>
                <w:szCs w:val="16"/>
              </w:rPr>
              <w:t> </w:t>
            </w:r>
          </w:p>
        </w:tc>
        <w:tc>
          <w:tcPr>
            <w:tcW w:w="1134" w:type="dxa"/>
            <w:tcBorders>
              <w:top w:val="nil"/>
              <w:left w:val="nil"/>
              <w:bottom w:val="nil"/>
              <w:right w:val="nil"/>
            </w:tcBorders>
            <w:shd w:val="clear" w:color="auto" w:fill="auto"/>
            <w:vAlign w:val="center"/>
            <w:hideMark/>
          </w:tcPr>
          <w:p w:rsidR="009F0BC5" w:rsidRPr="009F0BC5" w:rsidRDefault="009F0BC5" w:rsidP="009F0BC5">
            <w:pPr>
              <w:widowControl/>
              <w:rPr>
                <w:rFonts w:cs="Times New Roman"/>
                <w:sz w:val="16"/>
                <w:szCs w:val="16"/>
              </w:rPr>
            </w:pPr>
          </w:p>
        </w:tc>
      </w:tr>
      <w:tr w:rsidR="009F0BC5" w:rsidRPr="009F0BC5" w:rsidTr="001D285A">
        <w:trPr>
          <w:trHeight w:val="1275"/>
        </w:trPr>
        <w:tc>
          <w:tcPr>
            <w:tcW w:w="408" w:type="dxa"/>
            <w:tcBorders>
              <w:top w:val="nil"/>
              <w:left w:val="single" w:sz="4" w:space="0" w:color="auto"/>
              <w:bottom w:val="single" w:sz="4" w:space="0" w:color="auto"/>
              <w:right w:val="single" w:sz="4" w:space="0" w:color="auto"/>
            </w:tcBorders>
            <w:shd w:val="clear" w:color="auto" w:fill="auto"/>
            <w:vAlign w:val="center"/>
            <w:hideMark/>
          </w:tcPr>
          <w:p w:rsidR="009F0BC5" w:rsidRPr="009F0BC5" w:rsidRDefault="009F0BC5" w:rsidP="009F0BC5">
            <w:pPr>
              <w:widowControl/>
              <w:jc w:val="center"/>
              <w:rPr>
                <w:rFonts w:cs="Times New Roman"/>
                <w:sz w:val="20"/>
                <w:szCs w:val="20"/>
              </w:rPr>
            </w:pPr>
            <w:r w:rsidRPr="009F0BC5">
              <w:rPr>
                <w:rFonts w:cs="Times New Roman"/>
                <w:sz w:val="20"/>
                <w:szCs w:val="20"/>
              </w:rPr>
              <w:t>1</w:t>
            </w:r>
          </w:p>
        </w:tc>
        <w:tc>
          <w:tcPr>
            <w:tcW w:w="1030" w:type="dxa"/>
            <w:tcBorders>
              <w:top w:val="single" w:sz="4" w:space="0" w:color="auto"/>
              <w:left w:val="nil"/>
              <w:bottom w:val="single" w:sz="4" w:space="0" w:color="auto"/>
              <w:right w:val="single" w:sz="4" w:space="0" w:color="auto"/>
            </w:tcBorders>
            <w:shd w:val="clear" w:color="auto" w:fill="auto"/>
            <w:vAlign w:val="center"/>
            <w:hideMark/>
          </w:tcPr>
          <w:p w:rsidR="009F0BC5" w:rsidRPr="009F0BC5" w:rsidRDefault="009F0BC5" w:rsidP="009F0BC5">
            <w:pPr>
              <w:widowControl/>
              <w:jc w:val="center"/>
              <w:rPr>
                <w:rFonts w:cs="Times New Roman"/>
                <w:sz w:val="20"/>
                <w:szCs w:val="20"/>
              </w:rPr>
            </w:pPr>
            <w:r w:rsidRPr="009F0BC5">
              <w:rPr>
                <w:rFonts w:cs="Times New Roman"/>
                <w:sz w:val="20"/>
                <w:szCs w:val="20"/>
              </w:rPr>
              <w:t>321</w:t>
            </w:r>
          </w:p>
        </w:tc>
        <w:tc>
          <w:tcPr>
            <w:tcW w:w="4374" w:type="dxa"/>
            <w:tcBorders>
              <w:top w:val="nil"/>
              <w:left w:val="nil"/>
              <w:bottom w:val="nil"/>
              <w:right w:val="single" w:sz="4" w:space="0" w:color="auto"/>
            </w:tcBorders>
            <w:shd w:val="clear" w:color="auto" w:fill="auto"/>
            <w:vAlign w:val="center"/>
            <w:hideMark/>
          </w:tcPr>
          <w:p w:rsidR="009F0BC5" w:rsidRPr="009F0BC5" w:rsidRDefault="009F0BC5" w:rsidP="009F0BC5">
            <w:pPr>
              <w:widowControl/>
              <w:jc w:val="center"/>
              <w:rPr>
                <w:rFonts w:cs="Times New Roman"/>
                <w:sz w:val="20"/>
                <w:szCs w:val="20"/>
              </w:rPr>
            </w:pPr>
            <w:r w:rsidRPr="009F0BC5">
              <w:rPr>
                <w:rFonts w:cs="Times New Roman"/>
                <w:sz w:val="20"/>
                <w:szCs w:val="20"/>
              </w:rPr>
              <w:t>Выявление и дифференцировка РНК(ДНК) ротавирусов группы А, норовирусов 2 генотипа, астровирусов, аденовирусов в клиническом материале методом ПЦР</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F0BC5" w:rsidRPr="009F0BC5" w:rsidRDefault="001D285A" w:rsidP="009F0BC5">
            <w:pPr>
              <w:widowControl/>
              <w:jc w:val="center"/>
              <w:rPr>
                <w:rFonts w:cs="Times New Roman"/>
                <w:sz w:val="20"/>
                <w:szCs w:val="20"/>
              </w:rPr>
            </w:pPr>
            <w:r>
              <w:rPr>
                <w:rFonts w:cs="Times New Roman"/>
                <w:sz w:val="20"/>
                <w:szCs w:val="20"/>
              </w:rPr>
              <w:t>усл.ед</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9F0BC5" w:rsidRPr="009F0BC5" w:rsidRDefault="009F0BC5" w:rsidP="009F0BC5">
            <w:pPr>
              <w:widowControl/>
              <w:jc w:val="center"/>
              <w:rPr>
                <w:rFonts w:cs="Times New Roman"/>
                <w:sz w:val="16"/>
                <w:szCs w:val="16"/>
              </w:rPr>
            </w:pPr>
            <w:r w:rsidRPr="009F0BC5">
              <w:rPr>
                <w:rFonts w:cs="Times New Roman"/>
                <w:sz w:val="16"/>
                <w:szCs w:val="16"/>
              </w:rPr>
              <w:t>2</w:t>
            </w:r>
          </w:p>
        </w:tc>
        <w:tc>
          <w:tcPr>
            <w:tcW w:w="567" w:type="dxa"/>
            <w:tcBorders>
              <w:top w:val="nil"/>
              <w:left w:val="nil"/>
              <w:bottom w:val="single" w:sz="4" w:space="0" w:color="auto"/>
              <w:right w:val="single" w:sz="4" w:space="0" w:color="auto"/>
            </w:tcBorders>
            <w:shd w:val="clear" w:color="auto" w:fill="auto"/>
            <w:vAlign w:val="center"/>
          </w:tcPr>
          <w:p w:rsidR="009F0BC5" w:rsidRPr="009F0BC5" w:rsidRDefault="009F0BC5" w:rsidP="009F0BC5">
            <w:pPr>
              <w:widowControl/>
              <w:jc w:val="center"/>
              <w:rPr>
                <w:rFonts w:cs="Times New Roman"/>
                <w:color w:val="FF0000"/>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9F0BC5" w:rsidRPr="009F0BC5" w:rsidRDefault="009F0BC5" w:rsidP="009F0BC5">
            <w:pPr>
              <w:widowControl/>
              <w:jc w:val="center"/>
              <w:rPr>
                <w:rFonts w:cs="Times New Roman"/>
                <w:sz w:val="16"/>
                <w:szCs w:val="16"/>
              </w:rP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0BC5" w:rsidRPr="009F0BC5" w:rsidRDefault="009F0BC5" w:rsidP="009F0BC5">
            <w:pPr>
              <w:widowControl/>
              <w:jc w:val="center"/>
              <w:rPr>
                <w:rFonts w:ascii="Calibri" w:hAnsi="Calibri" w:cs="Times New Roman"/>
                <w:sz w:val="18"/>
                <w:szCs w:val="18"/>
              </w:rPr>
            </w:pPr>
            <w:r w:rsidRPr="009F0BC5">
              <w:rPr>
                <w:rFonts w:ascii="Calibri" w:hAnsi="Calibri" w:cs="Times New Roman"/>
                <w:sz w:val="18"/>
                <w:szCs w:val="18"/>
              </w:rPr>
              <w:t>2 раза в год, 1 человек (все сотрудники пищеблока)</w:t>
            </w:r>
          </w:p>
        </w:tc>
      </w:tr>
      <w:tr w:rsidR="009F0BC5" w:rsidRPr="009F0BC5" w:rsidTr="001D285A">
        <w:trPr>
          <w:trHeight w:val="765"/>
        </w:trPr>
        <w:tc>
          <w:tcPr>
            <w:tcW w:w="408" w:type="dxa"/>
            <w:tcBorders>
              <w:top w:val="nil"/>
              <w:left w:val="single" w:sz="4" w:space="0" w:color="auto"/>
              <w:bottom w:val="nil"/>
              <w:right w:val="nil"/>
            </w:tcBorders>
            <w:shd w:val="clear" w:color="auto" w:fill="auto"/>
            <w:vAlign w:val="center"/>
            <w:hideMark/>
          </w:tcPr>
          <w:p w:rsidR="009F0BC5" w:rsidRPr="009F0BC5" w:rsidRDefault="009F0BC5" w:rsidP="009F0BC5">
            <w:pPr>
              <w:widowControl/>
              <w:jc w:val="center"/>
              <w:rPr>
                <w:rFonts w:cs="Times New Roman"/>
                <w:sz w:val="20"/>
                <w:szCs w:val="20"/>
              </w:rPr>
            </w:pPr>
            <w:r w:rsidRPr="009F0BC5">
              <w:rPr>
                <w:rFonts w:cs="Times New Roman"/>
                <w:sz w:val="20"/>
                <w:szCs w:val="20"/>
              </w:rPr>
              <w:t>2</w:t>
            </w:r>
          </w:p>
        </w:tc>
        <w:tc>
          <w:tcPr>
            <w:tcW w:w="1030" w:type="dxa"/>
            <w:tcBorders>
              <w:top w:val="nil"/>
              <w:left w:val="single" w:sz="4" w:space="0" w:color="auto"/>
              <w:bottom w:val="single" w:sz="4" w:space="0" w:color="auto"/>
              <w:right w:val="single" w:sz="4" w:space="0" w:color="auto"/>
            </w:tcBorders>
            <w:shd w:val="clear" w:color="auto" w:fill="auto"/>
            <w:vAlign w:val="center"/>
            <w:hideMark/>
          </w:tcPr>
          <w:p w:rsidR="009F0BC5" w:rsidRPr="009F0BC5" w:rsidRDefault="009F0BC5" w:rsidP="009F0BC5">
            <w:pPr>
              <w:widowControl/>
              <w:jc w:val="center"/>
              <w:rPr>
                <w:rFonts w:cs="Times New Roman"/>
                <w:sz w:val="20"/>
                <w:szCs w:val="20"/>
              </w:rPr>
            </w:pPr>
            <w:r w:rsidRPr="009F0BC5">
              <w:rPr>
                <w:rFonts w:cs="Times New Roman"/>
                <w:sz w:val="20"/>
                <w:szCs w:val="20"/>
              </w:rPr>
              <w:t>2068</w:t>
            </w:r>
          </w:p>
        </w:tc>
        <w:tc>
          <w:tcPr>
            <w:tcW w:w="4374" w:type="dxa"/>
            <w:tcBorders>
              <w:top w:val="single" w:sz="4" w:space="0" w:color="auto"/>
              <w:left w:val="nil"/>
              <w:bottom w:val="single" w:sz="4" w:space="0" w:color="auto"/>
              <w:right w:val="single" w:sz="4" w:space="0" w:color="auto"/>
            </w:tcBorders>
            <w:shd w:val="clear" w:color="auto" w:fill="auto"/>
            <w:vAlign w:val="center"/>
            <w:hideMark/>
          </w:tcPr>
          <w:p w:rsidR="009F0BC5" w:rsidRPr="009F0BC5" w:rsidRDefault="009F0BC5" w:rsidP="009F0BC5">
            <w:pPr>
              <w:widowControl/>
              <w:jc w:val="center"/>
              <w:rPr>
                <w:rFonts w:cs="Times New Roman"/>
                <w:sz w:val="20"/>
                <w:szCs w:val="20"/>
              </w:rPr>
            </w:pPr>
            <w:r w:rsidRPr="009F0BC5">
              <w:rPr>
                <w:rFonts w:cs="Times New Roman"/>
                <w:sz w:val="20"/>
                <w:szCs w:val="20"/>
              </w:rPr>
              <w:t>Клинико-бактериологическое исследование материала из зева и носа на наличие золотистого стафилококка</w:t>
            </w:r>
          </w:p>
        </w:tc>
        <w:tc>
          <w:tcPr>
            <w:tcW w:w="992" w:type="dxa"/>
            <w:tcBorders>
              <w:top w:val="nil"/>
              <w:left w:val="nil"/>
              <w:bottom w:val="single" w:sz="4" w:space="0" w:color="auto"/>
              <w:right w:val="single" w:sz="4" w:space="0" w:color="auto"/>
            </w:tcBorders>
            <w:shd w:val="clear" w:color="auto" w:fill="auto"/>
            <w:vAlign w:val="center"/>
            <w:hideMark/>
          </w:tcPr>
          <w:p w:rsidR="009F0BC5" w:rsidRPr="009F0BC5" w:rsidRDefault="001D285A" w:rsidP="009F0BC5">
            <w:pPr>
              <w:widowControl/>
              <w:jc w:val="center"/>
              <w:rPr>
                <w:rFonts w:cs="Times New Roman"/>
                <w:sz w:val="20"/>
                <w:szCs w:val="20"/>
              </w:rPr>
            </w:pPr>
            <w:r>
              <w:rPr>
                <w:rFonts w:cs="Times New Roman"/>
                <w:sz w:val="20"/>
                <w:szCs w:val="20"/>
              </w:rPr>
              <w:t>усл.ед</w:t>
            </w:r>
          </w:p>
        </w:tc>
        <w:tc>
          <w:tcPr>
            <w:tcW w:w="567" w:type="dxa"/>
            <w:tcBorders>
              <w:top w:val="nil"/>
              <w:left w:val="nil"/>
              <w:bottom w:val="single" w:sz="4" w:space="0" w:color="auto"/>
              <w:right w:val="single" w:sz="4" w:space="0" w:color="auto"/>
            </w:tcBorders>
            <w:shd w:val="clear" w:color="auto" w:fill="auto"/>
            <w:vAlign w:val="center"/>
            <w:hideMark/>
          </w:tcPr>
          <w:p w:rsidR="009F0BC5" w:rsidRPr="009F0BC5" w:rsidRDefault="009F0BC5" w:rsidP="009F0BC5">
            <w:pPr>
              <w:widowControl/>
              <w:jc w:val="center"/>
              <w:rPr>
                <w:rFonts w:cs="Times New Roman"/>
                <w:sz w:val="16"/>
                <w:szCs w:val="16"/>
              </w:rPr>
            </w:pPr>
            <w:r w:rsidRPr="009F0BC5">
              <w:rPr>
                <w:rFonts w:cs="Times New Roman"/>
                <w:sz w:val="16"/>
                <w:szCs w:val="16"/>
              </w:rPr>
              <w:t>2</w:t>
            </w:r>
          </w:p>
        </w:tc>
        <w:tc>
          <w:tcPr>
            <w:tcW w:w="567" w:type="dxa"/>
            <w:tcBorders>
              <w:top w:val="nil"/>
              <w:left w:val="nil"/>
              <w:bottom w:val="single" w:sz="4" w:space="0" w:color="auto"/>
              <w:right w:val="single" w:sz="4" w:space="0" w:color="auto"/>
            </w:tcBorders>
            <w:shd w:val="clear" w:color="auto" w:fill="auto"/>
            <w:vAlign w:val="center"/>
          </w:tcPr>
          <w:p w:rsidR="009F0BC5" w:rsidRPr="009F0BC5" w:rsidRDefault="009F0BC5" w:rsidP="009F0BC5">
            <w:pPr>
              <w:widowControl/>
              <w:jc w:val="center"/>
              <w:rPr>
                <w:rFonts w:cs="Times New Roman"/>
                <w:color w:val="FF0000"/>
                <w:sz w:val="20"/>
                <w:szCs w:val="20"/>
              </w:rPr>
            </w:pPr>
          </w:p>
        </w:tc>
        <w:tc>
          <w:tcPr>
            <w:tcW w:w="709" w:type="dxa"/>
            <w:tcBorders>
              <w:top w:val="nil"/>
              <w:left w:val="nil"/>
              <w:bottom w:val="single" w:sz="4" w:space="0" w:color="auto"/>
              <w:right w:val="single" w:sz="4" w:space="0" w:color="auto"/>
            </w:tcBorders>
            <w:shd w:val="clear" w:color="auto" w:fill="auto"/>
            <w:vAlign w:val="center"/>
          </w:tcPr>
          <w:p w:rsidR="009F0BC5" w:rsidRPr="009F0BC5" w:rsidRDefault="009F0BC5" w:rsidP="009F0BC5">
            <w:pPr>
              <w:widowControl/>
              <w:jc w:val="center"/>
              <w:rPr>
                <w:rFonts w:cs="Times New Roman"/>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F0BC5" w:rsidRPr="009F0BC5" w:rsidRDefault="009F0BC5" w:rsidP="009F0BC5">
            <w:pPr>
              <w:widowControl/>
              <w:rPr>
                <w:rFonts w:ascii="Calibri" w:hAnsi="Calibri" w:cs="Times New Roman"/>
                <w:sz w:val="18"/>
                <w:szCs w:val="18"/>
              </w:rPr>
            </w:pPr>
          </w:p>
        </w:tc>
      </w:tr>
      <w:tr w:rsidR="009F0BC5" w:rsidRPr="009F0BC5" w:rsidTr="001D285A">
        <w:trPr>
          <w:trHeight w:val="1020"/>
        </w:trPr>
        <w:tc>
          <w:tcPr>
            <w:tcW w:w="408" w:type="dxa"/>
            <w:tcBorders>
              <w:top w:val="single" w:sz="4" w:space="0" w:color="auto"/>
              <w:left w:val="single" w:sz="4" w:space="0" w:color="auto"/>
              <w:bottom w:val="nil"/>
              <w:right w:val="nil"/>
            </w:tcBorders>
            <w:shd w:val="clear" w:color="auto" w:fill="auto"/>
            <w:vAlign w:val="center"/>
            <w:hideMark/>
          </w:tcPr>
          <w:p w:rsidR="009F0BC5" w:rsidRPr="009F0BC5" w:rsidRDefault="009F0BC5" w:rsidP="009F0BC5">
            <w:pPr>
              <w:widowControl/>
              <w:jc w:val="center"/>
              <w:rPr>
                <w:rFonts w:cs="Times New Roman"/>
                <w:sz w:val="20"/>
                <w:szCs w:val="20"/>
              </w:rPr>
            </w:pPr>
            <w:r w:rsidRPr="009F0BC5">
              <w:rPr>
                <w:rFonts w:cs="Times New Roman"/>
                <w:sz w:val="20"/>
                <w:szCs w:val="20"/>
              </w:rPr>
              <w:t>3</w:t>
            </w:r>
          </w:p>
        </w:tc>
        <w:tc>
          <w:tcPr>
            <w:tcW w:w="1030" w:type="dxa"/>
            <w:tcBorders>
              <w:top w:val="nil"/>
              <w:left w:val="single" w:sz="4" w:space="0" w:color="auto"/>
              <w:bottom w:val="single" w:sz="4" w:space="0" w:color="auto"/>
              <w:right w:val="single" w:sz="4" w:space="0" w:color="auto"/>
            </w:tcBorders>
            <w:shd w:val="clear" w:color="auto" w:fill="auto"/>
            <w:vAlign w:val="center"/>
            <w:hideMark/>
          </w:tcPr>
          <w:p w:rsidR="009F0BC5" w:rsidRPr="009F0BC5" w:rsidRDefault="009F0BC5" w:rsidP="009F0BC5">
            <w:pPr>
              <w:widowControl/>
              <w:jc w:val="center"/>
              <w:rPr>
                <w:rFonts w:cs="Times New Roman"/>
                <w:sz w:val="20"/>
                <w:szCs w:val="20"/>
              </w:rPr>
            </w:pPr>
            <w:r w:rsidRPr="009F0BC5">
              <w:rPr>
                <w:rFonts w:cs="Times New Roman"/>
                <w:sz w:val="20"/>
                <w:szCs w:val="20"/>
              </w:rPr>
              <w:t>2082</w:t>
            </w:r>
          </w:p>
        </w:tc>
        <w:tc>
          <w:tcPr>
            <w:tcW w:w="4374" w:type="dxa"/>
            <w:tcBorders>
              <w:top w:val="nil"/>
              <w:left w:val="nil"/>
              <w:bottom w:val="single" w:sz="4" w:space="0" w:color="auto"/>
              <w:right w:val="single" w:sz="4" w:space="0" w:color="auto"/>
            </w:tcBorders>
            <w:shd w:val="clear" w:color="auto" w:fill="auto"/>
            <w:vAlign w:val="center"/>
            <w:hideMark/>
          </w:tcPr>
          <w:p w:rsidR="009F0BC5" w:rsidRPr="009F0BC5" w:rsidRDefault="009F0BC5" w:rsidP="009F0BC5">
            <w:pPr>
              <w:widowControl/>
              <w:jc w:val="center"/>
              <w:rPr>
                <w:rFonts w:cs="Times New Roman"/>
                <w:sz w:val="20"/>
                <w:szCs w:val="20"/>
              </w:rPr>
            </w:pPr>
            <w:r w:rsidRPr="009F0BC5">
              <w:rPr>
                <w:rFonts w:cs="Times New Roman"/>
                <w:sz w:val="20"/>
                <w:szCs w:val="20"/>
              </w:rPr>
              <w:t xml:space="preserve">Клинико-бактериологическое исследование на наличие возбудителей дизентерии, сальмонеллезов  и эшерихиозов </w:t>
            </w:r>
          </w:p>
        </w:tc>
        <w:tc>
          <w:tcPr>
            <w:tcW w:w="992" w:type="dxa"/>
            <w:tcBorders>
              <w:top w:val="nil"/>
              <w:left w:val="nil"/>
              <w:bottom w:val="single" w:sz="4" w:space="0" w:color="auto"/>
              <w:right w:val="single" w:sz="4" w:space="0" w:color="auto"/>
            </w:tcBorders>
            <w:shd w:val="clear" w:color="auto" w:fill="auto"/>
            <w:vAlign w:val="center"/>
            <w:hideMark/>
          </w:tcPr>
          <w:p w:rsidR="009F0BC5" w:rsidRPr="009F0BC5" w:rsidRDefault="001D285A" w:rsidP="009F0BC5">
            <w:pPr>
              <w:widowControl/>
              <w:jc w:val="center"/>
              <w:rPr>
                <w:rFonts w:cs="Times New Roman"/>
                <w:sz w:val="20"/>
                <w:szCs w:val="20"/>
              </w:rPr>
            </w:pPr>
            <w:r>
              <w:rPr>
                <w:rFonts w:cs="Times New Roman"/>
                <w:sz w:val="20"/>
                <w:szCs w:val="20"/>
              </w:rPr>
              <w:t>усл.ед</w:t>
            </w:r>
          </w:p>
        </w:tc>
        <w:tc>
          <w:tcPr>
            <w:tcW w:w="567" w:type="dxa"/>
            <w:tcBorders>
              <w:top w:val="nil"/>
              <w:left w:val="nil"/>
              <w:bottom w:val="single" w:sz="4" w:space="0" w:color="auto"/>
              <w:right w:val="single" w:sz="4" w:space="0" w:color="auto"/>
            </w:tcBorders>
            <w:shd w:val="clear" w:color="auto" w:fill="auto"/>
            <w:vAlign w:val="center"/>
            <w:hideMark/>
          </w:tcPr>
          <w:p w:rsidR="009F0BC5" w:rsidRPr="009F0BC5" w:rsidRDefault="009F0BC5" w:rsidP="009F0BC5">
            <w:pPr>
              <w:widowControl/>
              <w:jc w:val="center"/>
              <w:rPr>
                <w:rFonts w:cs="Times New Roman"/>
                <w:sz w:val="16"/>
                <w:szCs w:val="16"/>
              </w:rPr>
            </w:pPr>
            <w:r w:rsidRPr="009F0BC5">
              <w:rPr>
                <w:rFonts w:cs="Times New Roman"/>
                <w:sz w:val="16"/>
                <w:szCs w:val="16"/>
              </w:rPr>
              <w:t>2</w:t>
            </w:r>
          </w:p>
        </w:tc>
        <w:tc>
          <w:tcPr>
            <w:tcW w:w="567" w:type="dxa"/>
            <w:tcBorders>
              <w:top w:val="nil"/>
              <w:left w:val="nil"/>
              <w:bottom w:val="single" w:sz="4" w:space="0" w:color="auto"/>
              <w:right w:val="single" w:sz="4" w:space="0" w:color="auto"/>
            </w:tcBorders>
            <w:shd w:val="clear" w:color="auto" w:fill="auto"/>
            <w:vAlign w:val="center"/>
          </w:tcPr>
          <w:p w:rsidR="009F0BC5" w:rsidRPr="009F0BC5" w:rsidRDefault="009F0BC5" w:rsidP="009F0BC5">
            <w:pPr>
              <w:widowControl/>
              <w:jc w:val="center"/>
              <w:rPr>
                <w:rFonts w:cs="Times New Roman"/>
                <w:color w:val="FF0000"/>
                <w:sz w:val="20"/>
                <w:szCs w:val="20"/>
              </w:rPr>
            </w:pPr>
          </w:p>
        </w:tc>
        <w:tc>
          <w:tcPr>
            <w:tcW w:w="709" w:type="dxa"/>
            <w:tcBorders>
              <w:top w:val="nil"/>
              <w:left w:val="nil"/>
              <w:bottom w:val="single" w:sz="4" w:space="0" w:color="auto"/>
              <w:right w:val="single" w:sz="4" w:space="0" w:color="auto"/>
            </w:tcBorders>
            <w:shd w:val="clear" w:color="auto" w:fill="auto"/>
            <w:vAlign w:val="center"/>
          </w:tcPr>
          <w:p w:rsidR="009F0BC5" w:rsidRPr="009F0BC5" w:rsidRDefault="009F0BC5" w:rsidP="009F0BC5">
            <w:pPr>
              <w:widowControl/>
              <w:jc w:val="center"/>
              <w:rPr>
                <w:rFonts w:cs="Times New Roman"/>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F0BC5" w:rsidRPr="009F0BC5" w:rsidRDefault="009F0BC5" w:rsidP="009F0BC5">
            <w:pPr>
              <w:widowControl/>
              <w:rPr>
                <w:rFonts w:ascii="Calibri" w:hAnsi="Calibri" w:cs="Times New Roman"/>
                <w:sz w:val="18"/>
                <w:szCs w:val="18"/>
              </w:rPr>
            </w:pPr>
          </w:p>
        </w:tc>
      </w:tr>
      <w:tr w:rsidR="009F0BC5" w:rsidRPr="009F0BC5" w:rsidTr="001D285A">
        <w:trPr>
          <w:trHeight w:val="300"/>
        </w:trPr>
        <w:tc>
          <w:tcPr>
            <w:tcW w:w="7938"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F0BC5" w:rsidRPr="009F0BC5" w:rsidRDefault="009F0BC5" w:rsidP="009F0BC5">
            <w:pPr>
              <w:widowControl/>
              <w:jc w:val="right"/>
              <w:rPr>
                <w:rFonts w:cs="Times New Roman"/>
                <w:b/>
                <w:bCs/>
                <w:color w:val="auto"/>
                <w:sz w:val="20"/>
                <w:szCs w:val="20"/>
              </w:rPr>
            </w:pPr>
            <w:r w:rsidRPr="009F0BC5">
              <w:rPr>
                <w:rFonts w:cs="Times New Roman"/>
                <w:b/>
                <w:bCs/>
                <w:color w:val="auto"/>
                <w:sz w:val="20"/>
                <w:szCs w:val="20"/>
              </w:rPr>
              <w:t xml:space="preserve"> Клинико-бактериологические исследования: </w:t>
            </w:r>
          </w:p>
        </w:tc>
        <w:tc>
          <w:tcPr>
            <w:tcW w:w="709" w:type="dxa"/>
            <w:tcBorders>
              <w:top w:val="nil"/>
              <w:left w:val="nil"/>
              <w:bottom w:val="single" w:sz="4" w:space="0" w:color="auto"/>
              <w:right w:val="single" w:sz="4" w:space="0" w:color="auto"/>
            </w:tcBorders>
            <w:shd w:val="clear" w:color="auto" w:fill="auto"/>
            <w:vAlign w:val="center"/>
          </w:tcPr>
          <w:p w:rsidR="009F0BC5" w:rsidRPr="009F0BC5" w:rsidRDefault="009F0BC5" w:rsidP="009F0BC5">
            <w:pPr>
              <w:widowControl/>
              <w:jc w:val="right"/>
              <w:rPr>
                <w:rFonts w:cs="Times New Roman"/>
                <w:b/>
                <w:bCs/>
                <w:sz w:val="16"/>
                <w:szCs w:val="16"/>
              </w:rPr>
            </w:pPr>
          </w:p>
        </w:tc>
        <w:tc>
          <w:tcPr>
            <w:tcW w:w="1134" w:type="dxa"/>
            <w:tcBorders>
              <w:top w:val="nil"/>
              <w:left w:val="nil"/>
              <w:bottom w:val="nil"/>
              <w:right w:val="nil"/>
            </w:tcBorders>
            <w:shd w:val="clear" w:color="auto" w:fill="auto"/>
            <w:noWrap/>
            <w:vAlign w:val="bottom"/>
            <w:hideMark/>
          </w:tcPr>
          <w:p w:rsidR="009F0BC5" w:rsidRPr="009F0BC5" w:rsidRDefault="009F0BC5" w:rsidP="009F0BC5">
            <w:pPr>
              <w:widowControl/>
              <w:jc w:val="right"/>
              <w:rPr>
                <w:rFonts w:cs="Times New Roman"/>
                <w:b/>
                <w:bCs/>
                <w:sz w:val="16"/>
                <w:szCs w:val="16"/>
              </w:rPr>
            </w:pPr>
          </w:p>
        </w:tc>
      </w:tr>
      <w:tr w:rsidR="009F0BC5" w:rsidRPr="009F0BC5" w:rsidTr="001D285A">
        <w:trPr>
          <w:trHeight w:val="300"/>
        </w:trPr>
        <w:tc>
          <w:tcPr>
            <w:tcW w:w="7938"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F0BC5" w:rsidRPr="009F0BC5" w:rsidRDefault="009F0BC5" w:rsidP="009F0BC5">
            <w:pPr>
              <w:widowControl/>
              <w:jc w:val="right"/>
              <w:rPr>
                <w:rFonts w:cs="Times New Roman"/>
                <w:b/>
                <w:bCs/>
                <w:color w:val="auto"/>
                <w:sz w:val="20"/>
                <w:szCs w:val="20"/>
              </w:rPr>
            </w:pPr>
            <w:r w:rsidRPr="009F0BC5">
              <w:rPr>
                <w:rFonts w:cs="Times New Roman"/>
                <w:b/>
                <w:bCs/>
                <w:color w:val="auto"/>
                <w:sz w:val="20"/>
                <w:szCs w:val="20"/>
              </w:rPr>
              <w:t xml:space="preserve">Итого общая: </w:t>
            </w:r>
          </w:p>
        </w:tc>
        <w:tc>
          <w:tcPr>
            <w:tcW w:w="709" w:type="dxa"/>
            <w:tcBorders>
              <w:top w:val="nil"/>
              <w:left w:val="nil"/>
              <w:bottom w:val="single" w:sz="4" w:space="0" w:color="auto"/>
              <w:right w:val="single" w:sz="4" w:space="0" w:color="auto"/>
            </w:tcBorders>
            <w:shd w:val="clear" w:color="auto" w:fill="auto"/>
            <w:vAlign w:val="center"/>
          </w:tcPr>
          <w:p w:rsidR="009F0BC5" w:rsidRPr="009F0BC5" w:rsidRDefault="009F0BC5" w:rsidP="009F0BC5">
            <w:pPr>
              <w:widowControl/>
              <w:jc w:val="right"/>
              <w:rPr>
                <w:rFonts w:cs="Times New Roman"/>
                <w:b/>
                <w:bCs/>
                <w:sz w:val="16"/>
                <w:szCs w:val="16"/>
              </w:rPr>
            </w:pPr>
          </w:p>
        </w:tc>
        <w:tc>
          <w:tcPr>
            <w:tcW w:w="1134" w:type="dxa"/>
            <w:tcBorders>
              <w:top w:val="nil"/>
              <w:left w:val="nil"/>
              <w:bottom w:val="nil"/>
              <w:right w:val="nil"/>
            </w:tcBorders>
            <w:shd w:val="clear" w:color="auto" w:fill="auto"/>
            <w:noWrap/>
            <w:vAlign w:val="bottom"/>
            <w:hideMark/>
          </w:tcPr>
          <w:p w:rsidR="009F0BC5" w:rsidRPr="009F0BC5" w:rsidRDefault="009F0BC5" w:rsidP="009F0BC5">
            <w:pPr>
              <w:widowControl/>
              <w:jc w:val="right"/>
              <w:rPr>
                <w:rFonts w:cs="Times New Roman"/>
                <w:b/>
                <w:bCs/>
                <w:sz w:val="16"/>
                <w:szCs w:val="16"/>
              </w:rPr>
            </w:pPr>
          </w:p>
        </w:tc>
      </w:tr>
    </w:tbl>
    <w:tbl>
      <w:tblPr>
        <w:tblStyle w:val="ab"/>
        <w:tblW w:w="10349"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4"/>
        <w:gridCol w:w="5245"/>
      </w:tblGrid>
      <w:tr w:rsidR="00C617AD" w:rsidRPr="0001638C" w:rsidTr="001D285A">
        <w:trPr>
          <w:trHeight w:val="2366"/>
        </w:trPr>
        <w:tc>
          <w:tcPr>
            <w:tcW w:w="5104" w:type="dxa"/>
          </w:tcPr>
          <w:p w:rsidR="00C617AD" w:rsidRPr="0001638C" w:rsidRDefault="00C617AD" w:rsidP="00A81BF4">
            <w:pPr>
              <w:jc w:val="both"/>
              <w:rPr>
                <w:rFonts w:cs="Times New Roman"/>
              </w:rPr>
            </w:pPr>
            <w:r w:rsidRPr="0001638C">
              <w:rPr>
                <w:rFonts w:cs="Times New Roman"/>
              </w:rPr>
              <w:t>Исполнитель</w:t>
            </w:r>
          </w:p>
          <w:p w:rsidR="00C617AD" w:rsidRDefault="002D7F13" w:rsidP="00A81BF4">
            <w:pPr>
              <w:jc w:val="both"/>
              <w:rPr>
                <w:rFonts w:cs="Times New Roman"/>
              </w:rPr>
            </w:pPr>
            <w:r>
              <w:rPr>
                <w:rFonts w:cs="Times New Roman"/>
              </w:rPr>
              <w:t xml:space="preserve"> </w:t>
            </w:r>
          </w:p>
          <w:p w:rsidR="002D7F13" w:rsidRPr="00915B21" w:rsidRDefault="002D7F13" w:rsidP="00A81BF4">
            <w:pPr>
              <w:jc w:val="both"/>
              <w:rPr>
                <w:rFonts w:cs="Times New Roman"/>
              </w:rPr>
            </w:pPr>
          </w:p>
          <w:p w:rsidR="00C617AD" w:rsidRPr="00915B21" w:rsidRDefault="00C617AD" w:rsidP="00A81BF4">
            <w:pPr>
              <w:jc w:val="both"/>
              <w:rPr>
                <w:rFonts w:cs="Times New Roman"/>
              </w:rPr>
            </w:pPr>
          </w:p>
          <w:p w:rsidR="00C617AD" w:rsidRPr="00915B21" w:rsidRDefault="00C617AD" w:rsidP="00A81BF4">
            <w:pPr>
              <w:jc w:val="both"/>
              <w:rPr>
                <w:rFonts w:cs="Times New Roman"/>
              </w:rPr>
            </w:pPr>
          </w:p>
          <w:p w:rsidR="00C617AD" w:rsidRDefault="00C617AD" w:rsidP="00A81BF4">
            <w:pPr>
              <w:jc w:val="both"/>
              <w:rPr>
                <w:rFonts w:cs="Times New Roman"/>
              </w:rPr>
            </w:pPr>
            <w:r w:rsidRPr="00915B21">
              <w:rPr>
                <w:rFonts w:cs="Times New Roman"/>
              </w:rPr>
              <w:t xml:space="preserve">________________ </w:t>
            </w:r>
            <w:r w:rsidR="002D7F13">
              <w:rPr>
                <w:rFonts w:cs="Times New Roman"/>
              </w:rPr>
              <w:t>/_______________/</w:t>
            </w:r>
          </w:p>
          <w:p w:rsidR="00C617AD" w:rsidRPr="0001638C" w:rsidRDefault="00C617AD" w:rsidP="00A81BF4">
            <w:pPr>
              <w:jc w:val="both"/>
              <w:rPr>
                <w:rFonts w:cs="Times New Roman"/>
              </w:rPr>
            </w:pPr>
            <w:r w:rsidRPr="0001638C">
              <w:rPr>
                <w:rFonts w:cs="Times New Roman"/>
              </w:rPr>
              <w:t>М.П.</w:t>
            </w:r>
          </w:p>
        </w:tc>
        <w:tc>
          <w:tcPr>
            <w:tcW w:w="5245" w:type="dxa"/>
          </w:tcPr>
          <w:p w:rsidR="00C617AD" w:rsidRPr="0001638C" w:rsidRDefault="00C617AD" w:rsidP="00A81BF4">
            <w:pPr>
              <w:jc w:val="both"/>
              <w:rPr>
                <w:rFonts w:cs="Times New Roman"/>
              </w:rPr>
            </w:pPr>
            <w:r w:rsidRPr="0001638C">
              <w:rPr>
                <w:rFonts w:cs="Times New Roman"/>
              </w:rPr>
              <w:t>Заказчик</w:t>
            </w:r>
          </w:p>
          <w:p w:rsidR="00C617AD" w:rsidRPr="00C617AD" w:rsidRDefault="00C617AD" w:rsidP="00A81BF4">
            <w:pPr>
              <w:rPr>
                <w:rFonts w:cs="Times New Roman"/>
              </w:rPr>
            </w:pPr>
            <w:r w:rsidRPr="00C617AD">
              <w:rPr>
                <w:rFonts w:cs="Times New Roman"/>
              </w:rPr>
              <w:t>Заведующий ГБДОУ д/с №23</w:t>
            </w:r>
          </w:p>
          <w:p w:rsidR="00C617AD" w:rsidRDefault="00C617AD" w:rsidP="00A81BF4">
            <w:pPr>
              <w:rPr>
                <w:rFonts w:cs="Times New Roman"/>
              </w:rPr>
            </w:pPr>
          </w:p>
          <w:p w:rsidR="00C617AD" w:rsidRDefault="00C617AD" w:rsidP="00A81BF4">
            <w:pPr>
              <w:rPr>
                <w:rFonts w:cs="Times New Roman"/>
              </w:rPr>
            </w:pPr>
          </w:p>
          <w:p w:rsidR="00C617AD" w:rsidRDefault="00C617AD" w:rsidP="00A81BF4">
            <w:pPr>
              <w:rPr>
                <w:rFonts w:cs="Times New Roman"/>
              </w:rPr>
            </w:pPr>
          </w:p>
          <w:p w:rsidR="00C617AD" w:rsidRPr="00AA25B6" w:rsidRDefault="00C617AD" w:rsidP="00A81BF4">
            <w:pPr>
              <w:rPr>
                <w:rFonts w:cs="Times New Roman"/>
              </w:rPr>
            </w:pPr>
            <w:r w:rsidRPr="00C617AD">
              <w:rPr>
                <w:rFonts w:cs="Times New Roman"/>
              </w:rPr>
              <w:t xml:space="preserve">____________________/ Данилина В.П /                     </w:t>
            </w:r>
            <w:r>
              <w:rPr>
                <w:rFonts w:cs="Times New Roman"/>
              </w:rPr>
              <w:t xml:space="preserve"> </w:t>
            </w:r>
          </w:p>
          <w:p w:rsidR="00C617AD" w:rsidRPr="0001638C" w:rsidRDefault="00C617AD" w:rsidP="00A81BF4">
            <w:pPr>
              <w:rPr>
                <w:rFonts w:cs="Times New Roman"/>
              </w:rPr>
            </w:pPr>
            <w:r w:rsidRPr="00AA25B6">
              <w:rPr>
                <w:rFonts w:cs="Times New Roman"/>
              </w:rPr>
              <w:t xml:space="preserve"> М.П.</w:t>
            </w:r>
          </w:p>
        </w:tc>
      </w:tr>
    </w:tbl>
    <w:p w:rsidR="00915B21" w:rsidRPr="0001638C" w:rsidRDefault="00C617AD" w:rsidP="008F4D52">
      <w:pPr>
        <w:jc w:val="both"/>
        <w:rPr>
          <w:rFonts w:cs="Times New Roman"/>
        </w:rPr>
      </w:pPr>
      <w:r>
        <w:rPr>
          <w:rFonts w:cs="Times New Roman"/>
        </w:rPr>
        <w:t xml:space="preserve"> </w:t>
      </w:r>
    </w:p>
    <w:sectPr w:rsidR="00915B21" w:rsidRPr="0001638C" w:rsidSect="00066AB6">
      <w:pgSz w:w="11906" w:h="16838"/>
      <w:pgMar w:top="567" w:right="849" w:bottom="284" w:left="1276"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C61" w:rsidRDefault="00495C61" w:rsidP="00506969">
      <w:r>
        <w:separator/>
      </w:r>
    </w:p>
  </w:endnote>
  <w:endnote w:type="continuationSeparator" w:id="0">
    <w:p w:rsidR="00495C61" w:rsidRDefault="00495C61" w:rsidP="00506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C61" w:rsidRDefault="00495C61" w:rsidP="00506969">
      <w:r>
        <w:separator/>
      </w:r>
    </w:p>
  </w:footnote>
  <w:footnote w:type="continuationSeparator" w:id="0">
    <w:p w:rsidR="00495C61" w:rsidRDefault="00495C61" w:rsidP="0050696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C14F8"/>
    <w:multiLevelType w:val="multilevel"/>
    <w:tmpl w:val="4774A7E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0E0730"/>
    <w:multiLevelType w:val="multilevel"/>
    <w:tmpl w:val="CD20DC4A"/>
    <w:lvl w:ilvl="0">
      <w:start w:val="8"/>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F43435"/>
    <w:multiLevelType w:val="hybridMultilevel"/>
    <w:tmpl w:val="08C0174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45529AF"/>
    <w:multiLevelType w:val="hybridMultilevel"/>
    <w:tmpl w:val="28FC998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510A3F"/>
    <w:multiLevelType w:val="multilevel"/>
    <w:tmpl w:val="798C4E0E"/>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5C72A76"/>
    <w:multiLevelType w:val="multilevel"/>
    <w:tmpl w:val="6BC2751C"/>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11C33CA"/>
    <w:multiLevelType w:val="hybridMultilevel"/>
    <w:tmpl w:val="1726813C"/>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36411DC2"/>
    <w:multiLevelType w:val="hybridMultilevel"/>
    <w:tmpl w:val="3FC6DCC4"/>
    <w:lvl w:ilvl="0" w:tplc="0419000F">
      <w:start w:val="1"/>
      <w:numFmt w:val="decimal"/>
      <w:lvlText w:val="%1."/>
      <w:lvlJc w:val="left"/>
      <w:pPr>
        <w:ind w:left="535" w:hanging="360"/>
      </w:pPr>
      <w:rPr>
        <w:rFonts w:hint="default"/>
      </w:rPr>
    </w:lvl>
    <w:lvl w:ilvl="1" w:tplc="04190019">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8" w15:restartNumberingAfterBreak="0">
    <w:nsid w:val="414654FC"/>
    <w:multiLevelType w:val="multilevel"/>
    <w:tmpl w:val="0D861D5E"/>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1D06C31"/>
    <w:multiLevelType w:val="multilevel"/>
    <w:tmpl w:val="ADF6421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697315F"/>
    <w:multiLevelType w:val="hybridMultilevel"/>
    <w:tmpl w:val="FB3842A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E745716"/>
    <w:multiLevelType w:val="hybridMultilevel"/>
    <w:tmpl w:val="FB3842A8"/>
    <w:lvl w:ilvl="0" w:tplc="0419000F">
      <w:start w:val="1"/>
      <w:numFmt w:val="decimal"/>
      <w:lvlText w:val="%1."/>
      <w:lvlJc w:val="left"/>
      <w:pPr>
        <w:ind w:left="502"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5FD634F"/>
    <w:multiLevelType w:val="multilevel"/>
    <w:tmpl w:val="1512D75C"/>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93F6D33"/>
    <w:multiLevelType w:val="hybridMultilevel"/>
    <w:tmpl w:val="F674711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C65207A"/>
    <w:multiLevelType w:val="hybridMultilevel"/>
    <w:tmpl w:val="9F9A6CD8"/>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71744EB9"/>
    <w:multiLevelType w:val="hybridMultilevel"/>
    <w:tmpl w:val="F674711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4455A71"/>
    <w:multiLevelType w:val="hybridMultilevel"/>
    <w:tmpl w:val="4152723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82620C2"/>
    <w:multiLevelType w:val="multilevel"/>
    <w:tmpl w:val="AC805E9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7"/>
  </w:num>
  <w:num w:numId="2">
    <w:abstractNumId w:val="9"/>
  </w:num>
  <w:num w:numId="3">
    <w:abstractNumId w:val="5"/>
  </w:num>
  <w:num w:numId="4">
    <w:abstractNumId w:val="4"/>
  </w:num>
  <w:num w:numId="5">
    <w:abstractNumId w:val="12"/>
  </w:num>
  <w:num w:numId="6">
    <w:abstractNumId w:val="8"/>
  </w:num>
  <w:num w:numId="7">
    <w:abstractNumId w:val="1"/>
  </w:num>
  <w:num w:numId="8">
    <w:abstractNumId w:val="2"/>
  </w:num>
  <w:num w:numId="9">
    <w:abstractNumId w:val="10"/>
  </w:num>
  <w:num w:numId="10">
    <w:abstractNumId w:val="13"/>
  </w:num>
  <w:num w:numId="11">
    <w:abstractNumId w:val="15"/>
  </w:num>
  <w:num w:numId="12">
    <w:abstractNumId w:val="16"/>
  </w:num>
  <w:num w:numId="13">
    <w:abstractNumId w:val="14"/>
  </w:num>
  <w:num w:numId="14">
    <w:abstractNumId w:val="6"/>
  </w:num>
  <w:num w:numId="15">
    <w:abstractNumId w:val="7"/>
  </w:num>
  <w:num w:numId="16">
    <w:abstractNumId w:val="3"/>
  </w:num>
  <w:num w:numId="17">
    <w:abstractNumId w:val="1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E30"/>
    <w:rsid w:val="000126A5"/>
    <w:rsid w:val="0001638C"/>
    <w:rsid w:val="00020DFA"/>
    <w:rsid w:val="00024EE1"/>
    <w:rsid w:val="00042787"/>
    <w:rsid w:val="00045C9D"/>
    <w:rsid w:val="00052DAC"/>
    <w:rsid w:val="00060156"/>
    <w:rsid w:val="00062634"/>
    <w:rsid w:val="00066AB6"/>
    <w:rsid w:val="00082091"/>
    <w:rsid w:val="000942CC"/>
    <w:rsid w:val="00097545"/>
    <w:rsid w:val="000A04C9"/>
    <w:rsid w:val="000A1D9F"/>
    <w:rsid w:val="000A2F79"/>
    <w:rsid w:val="000A6596"/>
    <w:rsid w:val="000A73B3"/>
    <w:rsid w:val="000B074F"/>
    <w:rsid w:val="000B4BB0"/>
    <w:rsid w:val="000D0796"/>
    <w:rsid w:val="000D6B03"/>
    <w:rsid w:val="000E2548"/>
    <w:rsid w:val="000E28E6"/>
    <w:rsid w:val="000E2FFC"/>
    <w:rsid w:val="000F0364"/>
    <w:rsid w:val="000F26C0"/>
    <w:rsid w:val="000F394B"/>
    <w:rsid w:val="000F6832"/>
    <w:rsid w:val="00104A49"/>
    <w:rsid w:val="00104CA4"/>
    <w:rsid w:val="00110C53"/>
    <w:rsid w:val="00111C3E"/>
    <w:rsid w:val="001150B4"/>
    <w:rsid w:val="00116495"/>
    <w:rsid w:val="00121579"/>
    <w:rsid w:val="001253DA"/>
    <w:rsid w:val="001257F6"/>
    <w:rsid w:val="00130C55"/>
    <w:rsid w:val="001312F7"/>
    <w:rsid w:val="00136E6A"/>
    <w:rsid w:val="0013732A"/>
    <w:rsid w:val="00140A31"/>
    <w:rsid w:val="00141EFA"/>
    <w:rsid w:val="00143636"/>
    <w:rsid w:val="00145BAB"/>
    <w:rsid w:val="00147ABD"/>
    <w:rsid w:val="0015483D"/>
    <w:rsid w:val="00161C56"/>
    <w:rsid w:val="00162C87"/>
    <w:rsid w:val="00165318"/>
    <w:rsid w:val="00166EBE"/>
    <w:rsid w:val="001839EB"/>
    <w:rsid w:val="00184E4C"/>
    <w:rsid w:val="001853BF"/>
    <w:rsid w:val="00191D65"/>
    <w:rsid w:val="001945AA"/>
    <w:rsid w:val="001A4577"/>
    <w:rsid w:val="001A5910"/>
    <w:rsid w:val="001B1180"/>
    <w:rsid w:val="001B1672"/>
    <w:rsid w:val="001C402B"/>
    <w:rsid w:val="001C4490"/>
    <w:rsid w:val="001C5657"/>
    <w:rsid w:val="001D0AE7"/>
    <w:rsid w:val="001D285A"/>
    <w:rsid w:val="001D3596"/>
    <w:rsid w:val="001D3B8E"/>
    <w:rsid w:val="001D71B4"/>
    <w:rsid w:val="001E0760"/>
    <w:rsid w:val="001E3C3A"/>
    <w:rsid w:val="001F1A84"/>
    <w:rsid w:val="001F3E4D"/>
    <w:rsid w:val="00222B34"/>
    <w:rsid w:val="00223E75"/>
    <w:rsid w:val="00240B40"/>
    <w:rsid w:val="0024354F"/>
    <w:rsid w:val="00246152"/>
    <w:rsid w:val="002473F0"/>
    <w:rsid w:val="002501B8"/>
    <w:rsid w:val="0025074A"/>
    <w:rsid w:val="00251126"/>
    <w:rsid w:val="00252C44"/>
    <w:rsid w:val="00253829"/>
    <w:rsid w:val="00260805"/>
    <w:rsid w:val="00261DCF"/>
    <w:rsid w:val="00261F23"/>
    <w:rsid w:val="00270266"/>
    <w:rsid w:val="00273531"/>
    <w:rsid w:val="00273804"/>
    <w:rsid w:val="00274B4E"/>
    <w:rsid w:val="00282576"/>
    <w:rsid w:val="00284F72"/>
    <w:rsid w:val="002904EE"/>
    <w:rsid w:val="00290D42"/>
    <w:rsid w:val="002B1E38"/>
    <w:rsid w:val="002B79AD"/>
    <w:rsid w:val="002D10E0"/>
    <w:rsid w:val="002D3BA2"/>
    <w:rsid w:val="002D43F0"/>
    <w:rsid w:val="002D7F13"/>
    <w:rsid w:val="002E037A"/>
    <w:rsid w:val="002E1B6E"/>
    <w:rsid w:val="002E6F4B"/>
    <w:rsid w:val="002F18AF"/>
    <w:rsid w:val="002F1AFD"/>
    <w:rsid w:val="002F5AA7"/>
    <w:rsid w:val="00300BE4"/>
    <w:rsid w:val="003064B0"/>
    <w:rsid w:val="00306D42"/>
    <w:rsid w:val="003075B9"/>
    <w:rsid w:val="0034005F"/>
    <w:rsid w:val="0034117D"/>
    <w:rsid w:val="00342F7C"/>
    <w:rsid w:val="00347A73"/>
    <w:rsid w:val="0035177C"/>
    <w:rsid w:val="0035450C"/>
    <w:rsid w:val="00360685"/>
    <w:rsid w:val="00364848"/>
    <w:rsid w:val="00372F5F"/>
    <w:rsid w:val="00377A25"/>
    <w:rsid w:val="00386C6E"/>
    <w:rsid w:val="00387CA3"/>
    <w:rsid w:val="003A23BD"/>
    <w:rsid w:val="003A46D5"/>
    <w:rsid w:val="003B2A19"/>
    <w:rsid w:val="003B473E"/>
    <w:rsid w:val="003B605F"/>
    <w:rsid w:val="003B7A86"/>
    <w:rsid w:val="003C05BB"/>
    <w:rsid w:val="003C2A04"/>
    <w:rsid w:val="003C351A"/>
    <w:rsid w:val="003C7002"/>
    <w:rsid w:val="003D0CBA"/>
    <w:rsid w:val="003E1F04"/>
    <w:rsid w:val="003F22A6"/>
    <w:rsid w:val="003F6F46"/>
    <w:rsid w:val="00401B88"/>
    <w:rsid w:val="004033BB"/>
    <w:rsid w:val="004136DA"/>
    <w:rsid w:val="004140BC"/>
    <w:rsid w:val="00414CCD"/>
    <w:rsid w:val="00420F1D"/>
    <w:rsid w:val="00431D62"/>
    <w:rsid w:val="00434DF2"/>
    <w:rsid w:val="00435E2A"/>
    <w:rsid w:val="0044081F"/>
    <w:rsid w:val="00440D8F"/>
    <w:rsid w:val="00441C37"/>
    <w:rsid w:val="00442E0B"/>
    <w:rsid w:val="00443B83"/>
    <w:rsid w:val="0044459D"/>
    <w:rsid w:val="0044631D"/>
    <w:rsid w:val="004538BA"/>
    <w:rsid w:val="00466529"/>
    <w:rsid w:val="00466988"/>
    <w:rsid w:val="00472DD0"/>
    <w:rsid w:val="00473F59"/>
    <w:rsid w:val="00477A37"/>
    <w:rsid w:val="00480BEF"/>
    <w:rsid w:val="00485AF9"/>
    <w:rsid w:val="00487927"/>
    <w:rsid w:val="00487F84"/>
    <w:rsid w:val="00490B51"/>
    <w:rsid w:val="00495C61"/>
    <w:rsid w:val="004A17C6"/>
    <w:rsid w:val="004A64AB"/>
    <w:rsid w:val="004A6DB5"/>
    <w:rsid w:val="004B0E19"/>
    <w:rsid w:val="004B2345"/>
    <w:rsid w:val="004B3AEB"/>
    <w:rsid w:val="004B7CE0"/>
    <w:rsid w:val="004C11AD"/>
    <w:rsid w:val="004C38EE"/>
    <w:rsid w:val="004D6626"/>
    <w:rsid w:val="004E36B7"/>
    <w:rsid w:val="004E5727"/>
    <w:rsid w:val="004E575D"/>
    <w:rsid w:val="004E7C43"/>
    <w:rsid w:val="004F1935"/>
    <w:rsid w:val="00503498"/>
    <w:rsid w:val="00504E90"/>
    <w:rsid w:val="00506969"/>
    <w:rsid w:val="005160C3"/>
    <w:rsid w:val="00516E7A"/>
    <w:rsid w:val="00517B59"/>
    <w:rsid w:val="005225CD"/>
    <w:rsid w:val="0052392A"/>
    <w:rsid w:val="00525E54"/>
    <w:rsid w:val="00537C9E"/>
    <w:rsid w:val="00543EF0"/>
    <w:rsid w:val="00545F23"/>
    <w:rsid w:val="00553B5C"/>
    <w:rsid w:val="00556FE3"/>
    <w:rsid w:val="00562FB7"/>
    <w:rsid w:val="00571727"/>
    <w:rsid w:val="005804CA"/>
    <w:rsid w:val="00580F14"/>
    <w:rsid w:val="00582AAC"/>
    <w:rsid w:val="00587CBE"/>
    <w:rsid w:val="0059494C"/>
    <w:rsid w:val="00596A92"/>
    <w:rsid w:val="0059722D"/>
    <w:rsid w:val="005A0792"/>
    <w:rsid w:val="005A258F"/>
    <w:rsid w:val="005B34D2"/>
    <w:rsid w:val="005B78FC"/>
    <w:rsid w:val="005C0A8B"/>
    <w:rsid w:val="005C1F46"/>
    <w:rsid w:val="005C3E7A"/>
    <w:rsid w:val="005C6D9D"/>
    <w:rsid w:val="005C79B3"/>
    <w:rsid w:val="005D0BC8"/>
    <w:rsid w:val="005D2386"/>
    <w:rsid w:val="005E28CC"/>
    <w:rsid w:val="005E39D9"/>
    <w:rsid w:val="005E4649"/>
    <w:rsid w:val="005E5AE2"/>
    <w:rsid w:val="005F4D37"/>
    <w:rsid w:val="005F4ED7"/>
    <w:rsid w:val="005F5761"/>
    <w:rsid w:val="00600584"/>
    <w:rsid w:val="006005A4"/>
    <w:rsid w:val="00602339"/>
    <w:rsid w:val="00612955"/>
    <w:rsid w:val="006249A0"/>
    <w:rsid w:val="00633B31"/>
    <w:rsid w:val="006448E1"/>
    <w:rsid w:val="006470D9"/>
    <w:rsid w:val="0066423B"/>
    <w:rsid w:val="00667148"/>
    <w:rsid w:val="00671FC2"/>
    <w:rsid w:val="006757AC"/>
    <w:rsid w:val="00683584"/>
    <w:rsid w:val="006922C1"/>
    <w:rsid w:val="00692CC6"/>
    <w:rsid w:val="00694989"/>
    <w:rsid w:val="00696819"/>
    <w:rsid w:val="006A0FBE"/>
    <w:rsid w:val="006A2791"/>
    <w:rsid w:val="006A3C49"/>
    <w:rsid w:val="006A538C"/>
    <w:rsid w:val="006A65DD"/>
    <w:rsid w:val="006B0E58"/>
    <w:rsid w:val="006B1948"/>
    <w:rsid w:val="006B2FAA"/>
    <w:rsid w:val="006B3A1F"/>
    <w:rsid w:val="006B6F46"/>
    <w:rsid w:val="006C47FA"/>
    <w:rsid w:val="006C7A51"/>
    <w:rsid w:val="006D3B48"/>
    <w:rsid w:val="006E38B8"/>
    <w:rsid w:val="006F1E4B"/>
    <w:rsid w:val="006F2EFC"/>
    <w:rsid w:val="00700C9B"/>
    <w:rsid w:val="00704763"/>
    <w:rsid w:val="007075C1"/>
    <w:rsid w:val="007134AE"/>
    <w:rsid w:val="007137B8"/>
    <w:rsid w:val="00715361"/>
    <w:rsid w:val="0071587C"/>
    <w:rsid w:val="00725ADB"/>
    <w:rsid w:val="00726F56"/>
    <w:rsid w:val="0072711F"/>
    <w:rsid w:val="0075642A"/>
    <w:rsid w:val="00766338"/>
    <w:rsid w:val="007679C0"/>
    <w:rsid w:val="00774AB6"/>
    <w:rsid w:val="00776B3E"/>
    <w:rsid w:val="00781CBA"/>
    <w:rsid w:val="00781E50"/>
    <w:rsid w:val="00786266"/>
    <w:rsid w:val="0079640D"/>
    <w:rsid w:val="007A42F6"/>
    <w:rsid w:val="007B1F02"/>
    <w:rsid w:val="007B29ED"/>
    <w:rsid w:val="007B36E2"/>
    <w:rsid w:val="007B67D2"/>
    <w:rsid w:val="007B7E5E"/>
    <w:rsid w:val="007C3255"/>
    <w:rsid w:val="007D13DB"/>
    <w:rsid w:val="007E5B90"/>
    <w:rsid w:val="007F30A3"/>
    <w:rsid w:val="007F3639"/>
    <w:rsid w:val="007F5D00"/>
    <w:rsid w:val="00801A3D"/>
    <w:rsid w:val="00802225"/>
    <w:rsid w:val="00807509"/>
    <w:rsid w:val="0081126C"/>
    <w:rsid w:val="008126D0"/>
    <w:rsid w:val="00812F44"/>
    <w:rsid w:val="00825699"/>
    <w:rsid w:val="00843001"/>
    <w:rsid w:val="00845D02"/>
    <w:rsid w:val="00845FFD"/>
    <w:rsid w:val="00851842"/>
    <w:rsid w:val="00853C68"/>
    <w:rsid w:val="00856A9D"/>
    <w:rsid w:val="008626C1"/>
    <w:rsid w:val="00863C09"/>
    <w:rsid w:val="00863F6A"/>
    <w:rsid w:val="00865752"/>
    <w:rsid w:val="00867444"/>
    <w:rsid w:val="00872FB6"/>
    <w:rsid w:val="008763C6"/>
    <w:rsid w:val="008801AC"/>
    <w:rsid w:val="00891E22"/>
    <w:rsid w:val="008A0AE5"/>
    <w:rsid w:val="008A1F5A"/>
    <w:rsid w:val="008A2B53"/>
    <w:rsid w:val="008A4539"/>
    <w:rsid w:val="008B08A9"/>
    <w:rsid w:val="008B6D98"/>
    <w:rsid w:val="008C2A88"/>
    <w:rsid w:val="008C3E76"/>
    <w:rsid w:val="008C3F05"/>
    <w:rsid w:val="008C5B34"/>
    <w:rsid w:val="008D04F3"/>
    <w:rsid w:val="008D205A"/>
    <w:rsid w:val="008D3759"/>
    <w:rsid w:val="008D6C85"/>
    <w:rsid w:val="008D75FE"/>
    <w:rsid w:val="008F0383"/>
    <w:rsid w:val="008F4D52"/>
    <w:rsid w:val="008F5565"/>
    <w:rsid w:val="008F5CF4"/>
    <w:rsid w:val="008F6443"/>
    <w:rsid w:val="00900232"/>
    <w:rsid w:val="00903457"/>
    <w:rsid w:val="00911BEB"/>
    <w:rsid w:val="00915B21"/>
    <w:rsid w:val="00915E4E"/>
    <w:rsid w:val="00922E97"/>
    <w:rsid w:val="009234F8"/>
    <w:rsid w:val="00926163"/>
    <w:rsid w:val="009271A5"/>
    <w:rsid w:val="009318B7"/>
    <w:rsid w:val="00932D71"/>
    <w:rsid w:val="00934AF3"/>
    <w:rsid w:val="00937CAF"/>
    <w:rsid w:val="009457F1"/>
    <w:rsid w:val="00950F2F"/>
    <w:rsid w:val="00962579"/>
    <w:rsid w:val="00966524"/>
    <w:rsid w:val="00971E5D"/>
    <w:rsid w:val="00974A41"/>
    <w:rsid w:val="00980C8E"/>
    <w:rsid w:val="00982AF7"/>
    <w:rsid w:val="00984FC6"/>
    <w:rsid w:val="00990AB8"/>
    <w:rsid w:val="00995A25"/>
    <w:rsid w:val="009A1BA1"/>
    <w:rsid w:val="009B0DB0"/>
    <w:rsid w:val="009B1F43"/>
    <w:rsid w:val="009C253E"/>
    <w:rsid w:val="009C5BE7"/>
    <w:rsid w:val="009C7ED1"/>
    <w:rsid w:val="009D3930"/>
    <w:rsid w:val="009D4A5D"/>
    <w:rsid w:val="009D6512"/>
    <w:rsid w:val="009D7C0F"/>
    <w:rsid w:val="009E0477"/>
    <w:rsid w:val="009E6E55"/>
    <w:rsid w:val="009F0BC5"/>
    <w:rsid w:val="009F2388"/>
    <w:rsid w:val="009F5788"/>
    <w:rsid w:val="00A025DD"/>
    <w:rsid w:val="00A026A5"/>
    <w:rsid w:val="00A04F45"/>
    <w:rsid w:val="00A058E7"/>
    <w:rsid w:val="00A07D63"/>
    <w:rsid w:val="00A12F3E"/>
    <w:rsid w:val="00A1349A"/>
    <w:rsid w:val="00A15DF9"/>
    <w:rsid w:val="00A30FF5"/>
    <w:rsid w:val="00A35396"/>
    <w:rsid w:val="00A46FBF"/>
    <w:rsid w:val="00A47541"/>
    <w:rsid w:val="00A73CE1"/>
    <w:rsid w:val="00A76B84"/>
    <w:rsid w:val="00A82BB3"/>
    <w:rsid w:val="00A85874"/>
    <w:rsid w:val="00A90ABA"/>
    <w:rsid w:val="00A933A3"/>
    <w:rsid w:val="00A951AE"/>
    <w:rsid w:val="00A955DD"/>
    <w:rsid w:val="00A95A16"/>
    <w:rsid w:val="00AA25B6"/>
    <w:rsid w:val="00AB7D27"/>
    <w:rsid w:val="00AC764E"/>
    <w:rsid w:val="00AD00E2"/>
    <w:rsid w:val="00AD1A0B"/>
    <w:rsid w:val="00AD24BA"/>
    <w:rsid w:val="00AD5B17"/>
    <w:rsid w:val="00AE1516"/>
    <w:rsid w:val="00AE2A1F"/>
    <w:rsid w:val="00AE2F43"/>
    <w:rsid w:val="00AE46CE"/>
    <w:rsid w:val="00AE5D91"/>
    <w:rsid w:val="00AF059D"/>
    <w:rsid w:val="00AF1DB0"/>
    <w:rsid w:val="00AF38AF"/>
    <w:rsid w:val="00AF41CA"/>
    <w:rsid w:val="00AF56E3"/>
    <w:rsid w:val="00B00D55"/>
    <w:rsid w:val="00B12F0E"/>
    <w:rsid w:val="00B13874"/>
    <w:rsid w:val="00B37791"/>
    <w:rsid w:val="00B526F9"/>
    <w:rsid w:val="00B623C1"/>
    <w:rsid w:val="00B63DB7"/>
    <w:rsid w:val="00B6468B"/>
    <w:rsid w:val="00B704C4"/>
    <w:rsid w:val="00B723BB"/>
    <w:rsid w:val="00B87338"/>
    <w:rsid w:val="00B964D2"/>
    <w:rsid w:val="00B971C0"/>
    <w:rsid w:val="00BA212B"/>
    <w:rsid w:val="00BA2321"/>
    <w:rsid w:val="00BB489C"/>
    <w:rsid w:val="00BB582D"/>
    <w:rsid w:val="00BB7041"/>
    <w:rsid w:val="00BC1D71"/>
    <w:rsid w:val="00BC3786"/>
    <w:rsid w:val="00BC3D74"/>
    <w:rsid w:val="00BD3A40"/>
    <w:rsid w:val="00BE3F82"/>
    <w:rsid w:val="00BE783B"/>
    <w:rsid w:val="00BF1A94"/>
    <w:rsid w:val="00BF575B"/>
    <w:rsid w:val="00C02FA4"/>
    <w:rsid w:val="00C0545A"/>
    <w:rsid w:val="00C065D3"/>
    <w:rsid w:val="00C12A41"/>
    <w:rsid w:val="00C1398B"/>
    <w:rsid w:val="00C159C6"/>
    <w:rsid w:val="00C21D56"/>
    <w:rsid w:val="00C27414"/>
    <w:rsid w:val="00C32BAA"/>
    <w:rsid w:val="00C32FE0"/>
    <w:rsid w:val="00C36AE3"/>
    <w:rsid w:val="00C4598D"/>
    <w:rsid w:val="00C50393"/>
    <w:rsid w:val="00C56439"/>
    <w:rsid w:val="00C617AD"/>
    <w:rsid w:val="00C632B8"/>
    <w:rsid w:val="00C71E60"/>
    <w:rsid w:val="00C84B5C"/>
    <w:rsid w:val="00C91A1F"/>
    <w:rsid w:val="00C94A16"/>
    <w:rsid w:val="00CA2F1A"/>
    <w:rsid w:val="00CA3C92"/>
    <w:rsid w:val="00CB1486"/>
    <w:rsid w:val="00CB4689"/>
    <w:rsid w:val="00CB7151"/>
    <w:rsid w:val="00CC1A1C"/>
    <w:rsid w:val="00CC1E08"/>
    <w:rsid w:val="00CC2BEF"/>
    <w:rsid w:val="00CC3BD5"/>
    <w:rsid w:val="00CC3EF0"/>
    <w:rsid w:val="00CC5FAF"/>
    <w:rsid w:val="00CD3462"/>
    <w:rsid w:val="00CE2A9B"/>
    <w:rsid w:val="00CE3A07"/>
    <w:rsid w:val="00CE7442"/>
    <w:rsid w:val="00CF2179"/>
    <w:rsid w:val="00CF2AA0"/>
    <w:rsid w:val="00D00E97"/>
    <w:rsid w:val="00D011A2"/>
    <w:rsid w:val="00D032D4"/>
    <w:rsid w:val="00D0500E"/>
    <w:rsid w:val="00D12D97"/>
    <w:rsid w:val="00D17057"/>
    <w:rsid w:val="00D17ED5"/>
    <w:rsid w:val="00D2096E"/>
    <w:rsid w:val="00D2390E"/>
    <w:rsid w:val="00D31AC3"/>
    <w:rsid w:val="00D35331"/>
    <w:rsid w:val="00D4228C"/>
    <w:rsid w:val="00D46F0A"/>
    <w:rsid w:val="00D5477D"/>
    <w:rsid w:val="00D5492C"/>
    <w:rsid w:val="00D56D88"/>
    <w:rsid w:val="00D57DA9"/>
    <w:rsid w:val="00D61099"/>
    <w:rsid w:val="00D64F69"/>
    <w:rsid w:val="00D67B53"/>
    <w:rsid w:val="00D74793"/>
    <w:rsid w:val="00D75BA1"/>
    <w:rsid w:val="00D83031"/>
    <w:rsid w:val="00D83BFB"/>
    <w:rsid w:val="00D8677E"/>
    <w:rsid w:val="00D90D80"/>
    <w:rsid w:val="00D91AEF"/>
    <w:rsid w:val="00DA447E"/>
    <w:rsid w:val="00DB29AA"/>
    <w:rsid w:val="00DB4269"/>
    <w:rsid w:val="00DC3106"/>
    <w:rsid w:val="00DC5ACF"/>
    <w:rsid w:val="00DD1C38"/>
    <w:rsid w:val="00DD3D80"/>
    <w:rsid w:val="00DD48AC"/>
    <w:rsid w:val="00DE2271"/>
    <w:rsid w:val="00DE685D"/>
    <w:rsid w:val="00DE696F"/>
    <w:rsid w:val="00DE7323"/>
    <w:rsid w:val="00DF2F97"/>
    <w:rsid w:val="00DF3178"/>
    <w:rsid w:val="00DF57DC"/>
    <w:rsid w:val="00E00873"/>
    <w:rsid w:val="00E0704D"/>
    <w:rsid w:val="00E112A5"/>
    <w:rsid w:val="00E11595"/>
    <w:rsid w:val="00E22887"/>
    <w:rsid w:val="00E25A17"/>
    <w:rsid w:val="00E32B60"/>
    <w:rsid w:val="00E35F6D"/>
    <w:rsid w:val="00E37AAA"/>
    <w:rsid w:val="00E42970"/>
    <w:rsid w:val="00E42A63"/>
    <w:rsid w:val="00E444E3"/>
    <w:rsid w:val="00E51E70"/>
    <w:rsid w:val="00E52D44"/>
    <w:rsid w:val="00E62B67"/>
    <w:rsid w:val="00E64271"/>
    <w:rsid w:val="00E82BF9"/>
    <w:rsid w:val="00E84AEB"/>
    <w:rsid w:val="00E8549A"/>
    <w:rsid w:val="00E85F59"/>
    <w:rsid w:val="00E90822"/>
    <w:rsid w:val="00E90943"/>
    <w:rsid w:val="00E93135"/>
    <w:rsid w:val="00E931E8"/>
    <w:rsid w:val="00EA1B7A"/>
    <w:rsid w:val="00EA5F45"/>
    <w:rsid w:val="00EA7AD1"/>
    <w:rsid w:val="00EB4B10"/>
    <w:rsid w:val="00EB5EC7"/>
    <w:rsid w:val="00EB7076"/>
    <w:rsid w:val="00EC2C8B"/>
    <w:rsid w:val="00EC4EC2"/>
    <w:rsid w:val="00ED6705"/>
    <w:rsid w:val="00EE35EC"/>
    <w:rsid w:val="00EE5253"/>
    <w:rsid w:val="00EF65F3"/>
    <w:rsid w:val="00EF7237"/>
    <w:rsid w:val="00F10D08"/>
    <w:rsid w:val="00F11996"/>
    <w:rsid w:val="00F243BB"/>
    <w:rsid w:val="00F2491F"/>
    <w:rsid w:val="00F26F64"/>
    <w:rsid w:val="00F335AD"/>
    <w:rsid w:val="00F4076C"/>
    <w:rsid w:val="00F45A3C"/>
    <w:rsid w:val="00F46BA6"/>
    <w:rsid w:val="00F53856"/>
    <w:rsid w:val="00F554E3"/>
    <w:rsid w:val="00F62913"/>
    <w:rsid w:val="00F81E07"/>
    <w:rsid w:val="00F8490D"/>
    <w:rsid w:val="00F87AFC"/>
    <w:rsid w:val="00F93D7C"/>
    <w:rsid w:val="00F955EE"/>
    <w:rsid w:val="00FB3267"/>
    <w:rsid w:val="00FB739F"/>
    <w:rsid w:val="00FC3E30"/>
    <w:rsid w:val="00FC4A5E"/>
    <w:rsid w:val="00FC73A8"/>
    <w:rsid w:val="00FD1163"/>
    <w:rsid w:val="00FD5287"/>
    <w:rsid w:val="00FE0094"/>
    <w:rsid w:val="00FE0527"/>
    <w:rsid w:val="00FE0B60"/>
    <w:rsid w:val="00FE0DD9"/>
    <w:rsid w:val="00FE0FE6"/>
    <w:rsid w:val="00FE3C17"/>
    <w:rsid w:val="00FE4DFB"/>
    <w:rsid w:val="00FE652C"/>
    <w:rsid w:val="00FF14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1E172"/>
  <w15:chartTrackingRefBased/>
  <w15:docId w15:val="{02ACC67A-6CB8-4259-9B11-D9608D23A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5B21"/>
    <w:pPr>
      <w:widowControl w:val="0"/>
      <w:spacing w:after="0" w:line="240" w:lineRule="auto"/>
    </w:pPr>
    <w:rPr>
      <w:rFonts w:ascii="Times New Roman" w:hAnsi="Times New Roman"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link w:val="10"/>
    <w:rsid w:val="00FC3E30"/>
    <w:rPr>
      <w:rFonts w:ascii="Times New Roman" w:hAnsi="Times New Roman" w:cs="Times New Roman"/>
      <w:b/>
      <w:bCs/>
      <w:sz w:val="28"/>
      <w:szCs w:val="28"/>
      <w:shd w:val="clear" w:color="auto" w:fill="FFFFFF"/>
    </w:rPr>
  </w:style>
  <w:style w:type="paragraph" w:customStyle="1" w:styleId="10">
    <w:name w:val="Заголовок №1"/>
    <w:basedOn w:val="a"/>
    <w:link w:val="1"/>
    <w:rsid w:val="00FC3E30"/>
    <w:pPr>
      <w:shd w:val="clear" w:color="auto" w:fill="FFFFFF"/>
      <w:spacing w:after="300" w:line="0" w:lineRule="atLeast"/>
      <w:jc w:val="center"/>
      <w:outlineLvl w:val="0"/>
    </w:pPr>
    <w:rPr>
      <w:rFonts w:cs="Times New Roman"/>
      <w:b/>
      <w:bCs/>
      <w:color w:val="auto"/>
      <w:sz w:val="28"/>
      <w:szCs w:val="28"/>
      <w:lang w:eastAsia="en-US"/>
    </w:rPr>
  </w:style>
  <w:style w:type="character" w:customStyle="1" w:styleId="2">
    <w:name w:val="Заголовок №2_"/>
    <w:link w:val="20"/>
    <w:rsid w:val="00FC3E30"/>
    <w:rPr>
      <w:rFonts w:ascii="Times New Roman" w:hAnsi="Times New Roman" w:cs="Times New Roman"/>
      <w:b/>
      <w:bCs/>
      <w:shd w:val="clear" w:color="auto" w:fill="FFFFFF"/>
    </w:rPr>
  </w:style>
  <w:style w:type="character" w:customStyle="1" w:styleId="a3">
    <w:name w:val="Основной текст_"/>
    <w:link w:val="11"/>
    <w:rsid w:val="00FC3E30"/>
    <w:rPr>
      <w:rFonts w:ascii="Times New Roman" w:hAnsi="Times New Roman" w:cs="Times New Roman"/>
      <w:shd w:val="clear" w:color="auto" w:fill="FFFFFF"/>
    </w:rPr>
  </w:style>
  <w:style w:type="character" w:customStyle="1" w:styleId="21">
    <w:name w:val="Основной текст (2)_"/>
    <w:link w:val="22"/>
    <w:rsid w:val="00FC3E30"/>
    <w:rPr>
      <w:rFonts w:ascii="Times New Roman" w:hAnsi="Times New Roman" w:cs="Times New Roman"/>
      <w:b/>
      <w:bCs/>
      <w:shd w:val="clear" w:color="auto" w:fill="FFFFFF"/>
    </w:rPr>
  </w:style>
  <w:style w:type="paragraph" w:customStyle="1" w:styleId="20">
    <w:name w:val="Заголовок №2"/>
    <w:basedOn w:val="a"/>
    <w:link w:val="2"/>
    <w:rsid w:val="00FC3E30"/>
    <w:pPr>
      <w:shd w:val="clear" w:color="auto" w:fill="FFFFFF"/>
      <w:spacing w:before="300" w:after="600" w:line="0" w:lineRule="atLeast"/>
      <w:jc w:val="both"/>
      <w:outlineLvl w:val="1"/>
    </w:pPr>
    <w:rPr>
      <w:rFonts w:cs="Times New Roman"/>
      <w:b/>
      <w:bCs/>
      <w:color w:val="auto"/>
      <w:sz w:val="22"/>
      <w:szCs w:val="22"/>
      <w:lang w:eastAsia="en-US"/>
    </w:rPr>
  </w:style>
  <w:style w:type="paragraph" w:customStyle="1" w:styleId="11">
    <w:name w:val="Основной текст1"/>
    <w:basedOn w:val="a"/>
    <w:link w:val="a3"/>
    <w:rsid w:val="00FC3E30"/>
    <w:pPr>
      <w:shd w:val="clear" w:color="auto" w:fill="FFFFFF"/>
      <w:spacing w:before="600" w:line="278" w:lineRule="exact"/>
      <w:jc w:val="both"/>
    </w:pPr>
    <w:rPr>
      <w:rFonts w:cs="Times New Roman"/>
      <w:color w:val="auto"/>
      <w:sz w:val="22"/>
      <w:szCs w:val="22"/>
      <w:lang w:eastAsia="en-US"/>
    </w:rPr>
  </w:style>
  <w:style w:type="paragraph" w:customStyle="1" w:styleId="22">
    <w:name w:val="Основной текст (2)"/>
    <w:basedOn w:val="a"/>
    <w:link w:val="21"/>
    <w:rsid w:val="00FC3E30"/>
    <w:pPr>
      <w:shd w:val="clear" w:color="auto" w:fill="FFFFFF"/>
      <w:spacing w:after="360" w:line="0" w:lineRule="atLeast"/>
      <w:jc w:val="center"/>
    </w:pPr>
    <w:rPr>
      <w:rFonts w:cs="Times New Roman"/>
      <w:b/>
      <w:bCs/>
      <w:color w:val="auto"/>
      <w:sz w:val="22"/>
      <w:szCs w:val="22"/>
      <w:lang w:eastAsia="en-US"/>
    </w:rPr>
  </w:style>
  <w:style w:type="paragraph" w:styleId="a4">
    <w:name w:val="No Spacing"/>
    <w:uiPriority w:val="1"/>
    <w:qFormat/>
    <w:rsid w:val="00FC3E30"/>
    <w:pPr>
      <w:widowControl w:val="0"/>
      <w:spacing w:after="0" w:line="240" w:lineRule="auto"/>
    </w:pPr>
    <w:rPr>
      <w:rFonts w:ascii="Courier New" w:eastAsia="Courier New" w:hAnsi="Courier New" w:cs="Courier New"/>
      <w:color w:val="000000"/>
      <w:sz w:val="24"/>
      <w:szCs w:val="24"/>
      <w:lang w:eastAsia="ru-RU"/>
    </w:rPr>
  </w:style>
  <w:style w:type="character" w:customStyle="1" w:styleId="2Arial">
    <w:name w:val="Основной текст (2) + Arial"/>
    <w:aliases w:val="9,5 pt,Не полужирный"/>
    <w:uiPriority w:val="99"/>
    <w:rsid w:val="00FC3E30"/>
    <w:rPr>
      <w:rFonts w:ascii="Arial" w:hAnsi="Arial" w:cs="Arial"/>
      <w:b/>
      <w:bCs/>
      <w:sz w:val="19"/>
      <w:szCs w:val="19"/>
      <w:u w:val="none"/>
    </w:rPr>
  </w:style>
  <w:style w:type="paragraph" w:styleId="a5">
    <w:name w:val="header"/>
    <w:basedOn w:val="a"/>
    <w:link w:val="a6"/>
    <w:uiPriority w:val="99"/>
    <w:unhideWhenUsed/>
    <w:rsid w:val="00506969"/>
    <w:pPr>
      <w:tabs>
        <w:tab w:val="center" w:pos="4677"/>
        <w:tab w:val="right" w:pos="9355"/>
      </w:tabs>
    </w:pPr>
  </w:style>
  <w:style w:type="character" w:customStyle="1" w:styleId="a6">
    <w:name w:val="Верхний колонтитул Знак"/>
    <w:basedOn w:val="a0"/>
    <w:link w:val="a5"/>
    <w:uiPriority w:val="99"/>
    <w:rsid w:val="00506969"/>
    <w:rPr>
      <w:rFonts w:ascii="Times New Roman" w:hAnsi="Times New Roman" w:cs="Courier New"/>
      <w:color w:val="000000"/>
      <w:sz w:val="24"/>
      <w:szCs w:val="24"/>
      <w:lang w:eastAsia="ru-RU"/>
    </w:rPr>
  </w:style>
  <w:style w:type="paragraph" w:styleId="a7">
    <w:name w:val="footer"/>
    <w:basedOn w:val="a"/>
    <w:link w:val="a8"/>
    <w:uiPriority w:val="99"/>
    <w:unhideWhenUsed/>
    <w:rsid w:val="00506969"/>
    <w:pPr>
      <w:tabs>
        <w:tab w:val="center" w:pos="4677"/>
        <w:tab w:val="right" w:pos="9355"/>
      </w:tabs>
    </w:pPr>
  </w:style>
  <w:style w:type="character" w:customStyle="1" w:styleId="a8">
    <w:name w:val="Нижний колонтитул Знак"/>
    <w:basedOn w:val="a0"/>
    <w:link w:val="a7"/>
    <w:uiPriority w:val="99"/>
    <w:rsid w:val="00506969"/>
    <w:rPr>
      <w:rFonts w:ascii="Times New Roman" w:hAnsi="Times New Roman" w:cs="Courier New"/>
      <w:color w:val="000000"/>
      <w:sz w:val="24"/>
      <w:szCs w:val="24"/>
      <w:lang w:eastAsia="ru-RU"/>
    </w:rPr>
  </w:style>
  <w:style w:type="paragraph" w:styleId="a9">
    <w:name w:val="Balloon Text"/>
    <w:basedOn w:val="a"/>
    <w:link w:val="aa"/>
    <w:uiPriority w:val="99"/>
    <w:semiHidden/>
    <w:unhideWhenUsed/>
    <w:rsid w:val="007A42F6"/>
    <w:rPr>
      <w:rFonts w:ascii="Segoe UI" w:hAnsi="Segoe UI" w:cs="Segoe UI"/>
      <w:sz w:val="18"/>
      <w:szCs w:val="18"/>
    </w:rPr>
  </w:style>
  <w:style w:type="character" w:customStyle="1" w:styleId="aa">
    <w:name w:val="Текст выноски Знак"/>
    <w:basedOn w:val="a0"/>
    <w:link w:val="a9"/>
    <w:uiPriority w:val="99"/>
    <w:semiHidden/>
    <w:rsid w:val="007A42F6"/>
    <w:rPr>
      <w:rFonts w:ascii="Segoe UI" w:hAnsi="Segoe UI" w:cs="Segoe UI"/>
      <w:color w:val="000000"/>
      <w:sz w:val="18"/>
      <w:szCs w:val="18"/>
      <w:lang w:eastAsia="ru-RU"/>
    </w:rPr>
  </w:style>
  <w:style w:type="table" w:styleId="ab">
    <w:name w:val="Table Grid"/>
    <w:basedOn w:val="a1"/>
    <w:uiPriority w:val="39"/>
    <w:rsid w:val="00C159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Arial95pt">
    <w:name w:val="Основной текст (2) + Arial;9;5 pt"/>
    <w:basedOn w:val="21"/>
    <w:rsid w:val="00161C56"/>
    <w:rPr>
      <w:rFonts w:ascii="Arial" w:eastAsia="Arial" w:hAnsi="Arial" w:cs="Arial"/>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6pt">
    <w:name w:val="Основной текст (2) + 6 pt;Полужирный"/>
    <w:basedOn w:val="21"/>
    <w:rsid w:val="00161C56"/>
    <w:rPr>
      <w:rFonts w:ascii="Times New Roman" w:eastAsia="Times New Roman" w:hAnsi="Times New Roman" w:cs="Times New Roman"/>
      <w:b/>
      <w:bCs/>
      <w:i w:val="0"/>
      <w:iCs w:val="0"/>
      <w:smallCaps w:val="0"/>
      <w:strike w:val="0"/>
      <w:color w:val="000000"/>
      <w:spacing w:val="0"/>
      <w:w w:val="100"/>
      <w:position w:val="0"/>
      <w:sz w:val="12"/>
      <w:szCs w:val="12"/>
      <w:u w:val="none"/>
      <w:shd w:val="clear" w:color="auto" w:fill="FFFFFF"/>
      <w:lang w:val="ru-RU" w:eastAsia="ru-RU" w:bidi="ru-RU"/>
    </w:rPr>
  </w:style>
  <w:style w:type="character" w:customStyle="1" w:styleId="2Arial10pt">
    <w:name w:val="Основной текст (2) + Arial;10 pt"/>
    <w:basedOn w:val="21"/>
    <w:rsid w:val="00161C56"/>
    <w:rPr>
      <w:rFonts w:ascii="Arial" w:eastAsia="Arial" w:hAnsi="Arial" w:cs="Arial"/>
      <w:b w:val="0"/>
      <w:bCs w:val="0"/>
      <w:i w:val="0"/>
      <w:iCs w:val="0"/>
      <w:smallCaps w:val="0"/>
      <w:strike w:val="0"/>
      <w:color w:val="000000"/>
      <w:spacing w:val="0"/>
      <w:w w:val="100"/>
      <w:position w:val="0"/>
      <w:sz w:val="20"/>
      <w:szCs w:val="20"/>
      <w:u w:val="none"/>
      <w:shd w:val="clear" w:color="auto" w:fill="FFFFFF"/>
    </w:rPr>
  </w:style>
  <w:style w:type="character" w:customStyle="1" w:styleId="2Arial95pt0">
    <w:name w:val="Основной текст (2) + Arial;9;5 pt;Полужирный"/>
    <w:basedOn w:val="21"/>
    <w:rsid w:val="00161C56"/>
    <w:rPr>
      <w:rFonts w:ascii="Arial" w:eastAsia="Arial" w:hAnsi="Arial" w:cs="Arial"/>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7">
    <w:name w:val="Основной текст (7)_"/>
    <w:basedOn w:val="a0"/>
    <w:link w:val="70"/>
    <w:rsid w:val="00FE0527"/>
    <w:rPr>
      <w:rFonts w:ascii="Times New Roman" w:hAnsi="Times New Roman" w:cs="Times New Roman"/>
      <w:shd w:val="clear" w:color="auto" w:fill="FFFFFF"/>
    </w:rPr>
  </w:style>
  <w:style w:type="paragraph" w:customStyle="1" w:styleId="70">
    <w:name w:val="Основной текст (7)"/>
    <w:basedOn w:val="a"/>
    <w:link w:val="7"/>
    <w:rsid w:val="00FE0527"/>
    <w:pPr>
      <w:shd w:val="clear" w:color="auto" w:fill="FFFFFF"/>
      <w:spacing w:before="60" w:line="322" w:lineRule="exact"/>
    </w:pPr>
    <w:rPr>
      <w:rFonts w:cs="Times New Roman"/>
      <w:color w:val="auto"/>
      <w:sz w:val="22"/>
      <w:szCs w:val="22"/>
      <w:lang w:eastAsia="en-US"/>
    </w:rPr>
  </w:style>
  <w:style w:type="character" w:customStyle="1" w:styleId="3">
    <w:name w:val="Подпись к картинке (3)_"/>
    <w:basedOn w:val="a0"/>
    <w:link w:val="30"/>
    <w:rsid w:val="00FE0527"/>
    <w:rPr>
      <w:rFonts w:ascii="Times New Roman" w:hAnsi="Times New Roman" w:cs="Times New Roman"/>
      <w:shd w:val="clear" w:color="auto" w:fill="FFFFFF"/>
    </w:rPr>
  </w:style>
  <w:style w:type="paragraph" w:customStyle="1" w:styleId="30">
    <w:name w:val="Подпись к картинке (3)"/>
    <w:basedOn w:val="a"/>
    <w:link w:val="3"/>
    <w:rsid w:val="00FE0527"/>
    <w:pPr>
      <w:shd w:val="clear" w:color="auto" w:fill="FFFFFF"/>
      <w:spacing w:line="0" w:lineRule="atLeast"/>
    </w:pPr>
    <w:rPr>
      <w:rFonts w:cs="Times New Roman"/>
      <w:color w:val="auto"/>
      <w:sz w:val="22"/>
      <w:szCs w:val="22"/>
      <w:lang w:eastAsia="en-US"/>
    </w:rPr>
  </w:style>
  <w:style w:type="table" w:customStyle="1" w:styleId="TableStyle5">
    <w:name w:val="TableStyle5"/>
    <w:rsid w:val="00AE46CE"/>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c">
    <w:name w:val="Hyperlink"/>
    <w:basedOn w:val="a0"/>
    <w:uiPriority w:val="99"/>
    <w:unhideWhenUsed/>
    <w:rsid w:val="00962579"/>
    <w:rPr>
      <w:color w:val="0563C1" w:themeColor="hyperlink"/>
      <w:u w:val="single"/>
    </w:rPr>
  </w:style>
  <w:style w:type="paragraph" w:styleId="ad">
    <w:name w:val="List Paragraph"/>
    <w:basedOn w:val="a"/>
    <w:uiPriority w:val="34"/>
    <w:qFormat/>
    <w:rsid w:val="00D31AC3"/>
    <w:pPr>
      <w:ind w:left="720"/>
      <w:contextualSpacing/>
    </w:pPr>
  </w:style>
  <w:style w:type="table" w:customStyle="1" w:styleId="TableStyle6">
    <w:name w:val="TableStyle6"/>
    <w:rsid w:val="00D31AC3"/>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ae">
    <w:name w:val="Подпись к таблице_"/>
    <w:basedOn w:val="a0"/>
    <w:link w:val="af"/>
    <w:uiPriority w:val="99"/>
    <w:locked/>
    <w:rsid w:val="00D64F69"/>
    <w:rPr>
      <w:rFonts w:ascii="Times New Roman" w:hAnsi="Times New Roman" w:cs="Times New Roman"/>
      <w:b/>
      <w:bCs/>
      <w:sz w:val="19"/>
      <w:szCs w:val="19"/>
      <w:shd w:val="clear" w:color="auto" w:fill="FFFFFF"/>
    </w:rPr>
  </w:style>
  <w:style w:type="paragraph" w:customStyle="1" w:styleId="af">
    <w:name w:val="Подпись к таблице"/>
    <w:basedOn w:val="a"/>
    <w:link w:val="ae"/>
    <w:uiPriority w:val="99"/>
    <w:rsid w:val="00D64F69"/>
    <w:pPr>
      <w:shd w:val="clear" w:color="auto" w:fill="FFFFFF"/>
      <w:spacing w:line="240" w:lineRule="atLeast"/>
      <w:jc w:val="both"/>
    </w:pPr>
    <w:rPr>
      <w:rFonts w:cs="Times New Roman"/>
      <w:b/>
      <w:bCs/>
      <w:color w:val="auto"/>
      <w:sz w:val="19"/>
      <w:szCs w:val="19"/>
      <w:lang w:eastAsia="en-US"/>
    </w:rPr>
  </w:style>
  <w:style w:type="paragraph" w:styleId="31">
    <w:name w:val="Body Text 3"/>
    <w:basedOn w:val="a"/>
    <w:link w:val="32"/>
    <w:uiPriority w:val="99"/>
    <w:unhideWhenUsed/>
    <w:rsid w:val="00D64F69"/>
    <w:rPr>
      <w:rFonts w:cs="Times New Roman"/>
      <w:sz w:val="20"/>
      <w:szCs w:val="20"/>
    </w:rPr>
  </w:style>
  <w:style w:type="character" w:customStyle="1" w:styleId="32">
    <w:name w:val="Основной текст 3 Знак"/>
    <w:basedOn w:val="a0"/>
    <w:link w:val="31"/>
    <w:uiPriority w:val="99"/>
    <w:rsid w:val="00D64F69"/>
    <w:rPr>
      <w:rFonts w:ascii="Times New Roman" w:hAnsi="Times New Roman" w:cs="Times New Roman"/>
      <w:color w:val="000000"/>
      <w:sz w:val="20"/>
      <w:szCs w:val="20"/>
      <w:lang w:eastAsia="ru-RU"/>
    </w:rPr>
  </w:style>
  <w:style w:type="character" w:customStyle="1" w:styleId="210pt">
    <w:name w:val="Основной текст (2) + 10 pt;Не полужирный"/>
    <w:basedOn w:val="21"/>
    <w:rsid w:val="00ED6705"/>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603885">
      <w:bodyDiv w:val="1"/>
      <w:marLeft w:val="0"/>
      <w:marRight w:val="0"/>
      <w:marTop w:val="0"/>
      <w:marBottom w:val="0"/>
      <w:divBdr>
        <w:top w:val="none" w:sz="0" w:space="0" w:color="auto"/>
        <w:left w:val="none" w:sz="0" w:space="0" w:color="auto"/>
        <w:bottom w:val="none" w:sz="0" w:space="0" w:color="auto"/>
        <w:right w:val="none" w:sz="0" w:space="0" w:color="auto"/>
      </w:divBdr>
    </w:div>
    <w:div w:id="934635948">
      <w:bodyDiv w:val="1"/>
      <w:marLeft w:val="0"/>
      <w:marRight w:val="0"/>
      <w:marTop w:val="0"/>
      <w:marBottom w:val="0"/>
      <w:divBdr>
        <w:top w:val="none" w:sz="0" w:space="0" w:color="auto"/>
        <w:left w:val="none" w:sz="0" w:space="0" w:color="auto"/>
        <w:bottom w:val="none" w:sz="0" w:space="0" w:color="auto"/>
        <w:right w:val="none" w:sz="0" w:space="0" w:color="auto"/>
      </w:divBdr>
    </w:div>
    <w:div w:id="1034232033">
      <w:bodyDiv w:val="1"/>
      <w:marLeft w:val="0"/>
      <w:marRight w:val="0"/>
      <w:marTop w:val="0"/>
      <w:marBottom w:val="0"/>
      <w:divBdr>
        <w:top w:val="none" w:sz="0" w:space="0" w:color="auto"/>
        <w:left w:val="none" w:sz="0" w:space="0" w:color="auto"/>
        <w:bottom w:val="none" w:sz="0" w:space="0" w:color="auto"/>
        <w:right w:val="none" w:sz="0" w:space="0" w:color="auto"/>
      </w:divBdr>
    </w:div>
    <w:div w:id="1220439033">
      <w:bodyDiv w:val="1"/>
      <w:marLeft w:val="0"/>
      <w:marRight w:val="0"/>
      <w:marTop w:val="0"/>
      <w:marBottom w:val="0"/>
      <w:divBdr>
        <w:top w:val="none" w:sz="0" w:space="0" w:color="auto"/>
        <w:left w:val="none" w:sz="0" w:space="0" w:color="auto"/>
        <w:bottom w:val="none" w:sz="0" w:space="0" w:color="auto"/>
        <w:right w:val="none" w:sz="0" w:space="0" w:color="auto"/>
      </w:divBdr>
    </w:div>
    <w:div w:id="1430154540">
      <w:bodyDiv w:val="1"/>
      <w:marLeft w:val="0"/>
      <w:marRight w:val="0"/>
      <w:marTop w:val="0"/>
      <w:marBottom w:val="0"/>
      <w:divBdr>
        <w:top w:val="none" w:sz="0" w:space="0" w:color="auto"/>
        <w:left w:val="none" w:sz="0" w:space="0" w:color="auto"/>
        <w:bottom w:val="none" w:sz="0" w:space="0" w:color="auto"/>
        <w:right w:val="none" w:sz="0" w:space="0" w:color="auto"/>
      </w:divBdr>
    </w:div>
    <w:div w:id="1969893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BA8E1-8A53-4E7A-A92D-8298DE05E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1505</Words>
  <Characters>8581</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Татьяна</cp:lastModifiedBy>
  <cp:revision>4</cp:revision>
  <cp:lastPrinted>2022-04-15T12:03:00Z</cp:lastPrinted>
  <dcterms:created xsi:type="dcterms:W3CDTF">2024-02-22T11:33:00Z</dcterms:created>
  <dcterms:modified xsi:type="dcterms:W3CDTF">2024-03-04T09:02:00Z</dcterms:modified>
</cp:coreProperties>
</file>