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C13DD" w14:textId="0711C95C" w:rsidR="00B15ADF" w:rsidRDefault="00B9695C">
      <w:pPr>
        <w:widowControl w:val="0"/>
        <w:spacing w:after="0" w:line="360" w:lineRule="auto"/>
        <w:jc w:val="center"/>
        <w:outlineLvl w:val="0"/>
      </w:pPr>
      <w:r>
        <w:rPr>
          <w:rFonts w:eastAsia="Times New Roman" w:cs="Times New Roman"/>
          <w:b/>
          <w:bCs/>
          <w:caps/>
          <w:sz w:val="22"/>
          <w:szCs w:val="24"/>
          <w:lang w:eastAsia="ru-RU"/>
        </w:rPr>
        <w:t xml:space="preserve">проект КОНТРАКТА N </w:t>
      </w:r>
    </w:p>
    <w:p w14:paraId="1D82B2C5" w14:textId="77777777" w:rsidR="00B15ADF" w:rsidRDefault="00B15ADF">
      <w:pPr>
        <w:widowControl w:val="0"/>
        <w:spacing w:after="0" w:line="240" w:lineRule="auto"/>
        <w:ind w:firstLine="567"/>
        <w:jc w:val="both"/>
        <w:rPr>
          <w:rFonts w:eastAsia="Times New Roman" w:cs="Times New Roman"/>
          <w:iCs/>
          <w:sz w:val="22"/>
          <w:szCs w:val="24"/>
          <w:lang w:eastAsia="ru-RU"/>
        </w:rPr>
      </w:pPr>
    </w:p>
    <w:p w14:paraId="3A10ECDC" w14:textId="2C957E30" w:rsidR="00B15ADF" w:rsidRDefault="00000000">
      <w:pPr>
        <w:widowControl w:val="0"/>
        <w:tabs>
          <w:tab w:val="left" w:pos="426"/>
        </w:tabs>
        <w:spacing w:after="0" w:line="240" w:lineRule="auto"/>
        <w:jc w:val="both"/>
        <w:rPr>
          <w:rFonts w:eastAsia="Times New Roman" w:cs="Times New Roman"/>
          <w:sz w:val="22"/>
          <w:szCs w:val="24"/>
          <w:lang w:eastAsia="ru-RU"/>
        </w:rPr>
      </w:pPr>
      <w:r>
        <w:rPr>
          <w:rFonts w:eastAsia="Times New Roman" w:cs="Times New Roman"/>
          <w:sz w:val="22"/>
          <w:szCs w:val="24"/>
          <w:lang w:eastAsia="ru-RU"/>
        </w:rPr>
        <w:t xml:space="preserve">Санкт-Петербург </w:t>
      </w:r>
      <w:r>
        <w:rPr>
          <w:rFonts w:eastAsia="Times New Roman" w:cs="Times New Roman"/>
          <w:sz w:val="22"/>
          <w:szCs w:val="24"/>
          <w:lang w:eastAsia="ru-RU"/>
        </w:rPr>
        <w:tab/>
      </w:r>
      <w:r>
        <w:rPr>
          <w:rFonts w:eastAsia="Times New Roman" w:cs="Times New Roman"/>
          <w:sz w:val="22"/>
          <w:szCs w:val="24"/>
          <w:lang w:eastAsia="ru-RU"/>
        </w:rPr>
        <w:tab/>
      </w:r>
      <w:r>
        <w:rPr>
          <w:rFonts w:eastAsia="Times New Roman" w:cs="Times New Roman"/>
          <w:sz w:val="22"/>
          <w:szCs w:val="24"/>
          <w:lang w:eastAsia="ru-RU"/>
        </w:rPr>
        <w:tab/>
      </w:r>
      <w:r>
        <w:rPr>
          <w:rFonts w:eastAsia="Times New Roman" w:cs="Times New Roman"/>
          <w:sz w:val="22"/>
          <w:szCs w:val="24"/>
          <w:lang w:eastAsia="ru-RU"/>
        </w:rPr>
        <w:tab/>
      </w:r>
      <w:r>
        <w:rPr>
          <w:rFonts w:eastAsia="Times New Roman" w:cs="Times New Roman"/>
          <w:sz w:val="22"/>
          <w:szCs w:val="24"/>
          <w:lang w:eastAsia="ru-RU"/>
        </w:rPr>
        <w:tab/>
      </w:r>
      <w:r>
        <w:rPr>
          <w:rFonts w:eastAsia="Times New Roman" w:cs="Times New Roman"/>
          <w:sz w:val="22"/>
          <w:szCs w:val="24"/>
          <w:lang w:eastAsia="ru-RU"/>
        </w:rPr>
        <w:tab/>
      </w:r>
      <w:r>
        <w:rPr>
          <w:rFonts w:eastAsia="Times New Roman" w:cs="Times New Roman"/>
          <w:sz w:val="22"/>
          <w:szCs w:val="24"/>
          <w:lang w:eastAsia="ru-RU"/>
        </w:rPr>
        <w:tab/>
      </w:r>
      <w:r w:rsidR="00B9695C">
        <w:rPr>
          <w:rFonts w:eastAsia="Times New Roman" w:cs="Times New Roman"/>
          <w:sz w:val="22"/>
          <w:szCs w:val="24"/>
          <w:lang w:eastAsia="ru-RU"/>
        </w:rPr>
        <w:t xml:space="preserve">                     </w:t>
      </w:r>
      <w:proofErr w:type="gramStart"/>
      <w:r w:rsidR="00B9695C">
        <w:rPr>
          <w:rFonts w:eastAsia="Times New Roman" w:cs="Times New Roman"/>
          <w:sz w:val="22"/>
          <w:szCs w:val="24"/>
          <w:lang w:eastAsia="ru-RU"/>
        </w:rPr>
        <w:t xml:space="preserve">   </w:t>
      </w:r>
      <w:r>
        <w:rPr>
          <w:rFonts w:eastAsia="Times New Roman" w:cs="Times New Roman"/>
          <w:sz w:val="22"/>
          <w:szCs w:val="24"/>
          <w:lang w:eastAsia="ru-RU"/>
        </w:rPr>
        <w:t>«</w:t>
      </w:r>
      <w:proofErr w:type="gramEnd"/>
      <w:r w:rsidR="00B9695C">
        <w:rPr>
          <w:rFonts w:eastAsia="Times New Roman" w:cs="Times New Roman"/>
          <w:sz w:val="22"/>
          <w:szCs w:val="24"/>
          <w:lang w:eastAsia="ru-RU"/>
        </w:rPr>
        <w:t xml:space="preserve">  </w:t>
      </w:r>
      <w:r>
        <w:rPr>
          <w:rFonts w:eastAsia="Times New Roman" w:cs="Times New Roman"/>
          <w:sz w:val="22"/>
          <w:szCs w:val="24"/>
          <w:lang w:eastAsia="ru-RU"/>
        </w:rPr>
        <w:t xml:space="preserve">» </w:t>
      </w:r>
      <w:r w:rsidR="00B9695C">
        <w:rPr>
          <w:rFonts w:eastAsia="Times New Roman" w:cs="Times New Roman"/>
          <w:sz w:val="22"/>
          <w:szCs w:val="24"/>
          <w:lang w:eastAsia="ru-RU"/>
        </w:rPr>
        <w:t xml:space="preserve">                </w:t>
      </w:r>
      <w:r>
        <w:rPr>
          <w:rFonts w:eastAsia="Times New Roman" w:cs="Times New Roman"/>
          <w:sz w:val="22"/>
          <w:szCs w:val="24"/>
          <w:lang w:eastAsia="ru-RU"/>
        </w:rPr>
        <w:t>202</w:t>
      </w:r>
      <w:r w:rsidR="00B9695C">
        <w:rPr>
          <w:rFonts w:eastAsia="Times New Roman" w:cs="Times New Roman"/>
          <w:sz w:val="22"/>
          <w:szCs w:val="24"/>
          <w:lang w:eastAsia="ru-RU"/>
        </w:rPr>
        <w:t>4</w:t>
      </w:r>
      <w:r>
        <w:rPr>
          <w:rFonts w:eastAsia="Times New Roman" w:cs="Times New Roman"/>
          <w:sz w:val="22"/>
          <w:szCs w:val="24"/>
          <w:lang w:eastAsia="ru-RU"/>
        </w:rPr>
        <w:t xml:space="preserve"> года</w:t>
      </w:r>
    </w:p>
    <w:p w14:paraId="365B7DBA" w14:textId="77777777" w:rsidR="00B15ADF" w:rsidRDefault="00B15ADF">
      <w:pPr>
        <w:widowControl w:val="0"/>
        <w:tabs>
          <w:tab w:val="left" w:pos="426"/>
        </w:tabs>
        <w:spacing w:after="0" w:line="240" w:lineRule="auto"/>
        <w:jc w:val="both"/>
        <w:rPr>
          <w:rFonts w:eastAsia="Times New Roman" w:cs="Times New Roman"/>
          <w:sz w:val="22"/>
          <w:szCs w:val="24"/>
          <w:lang w:eastAsia="ru-RU"/>
        </w:rPr>
      </w:pPr>
    </w:p>
    <w:p w14:paraId="6EF31F2F" w14:textId="288949DC" w:rsidR="00B15ADF" w:rsidRDefault="00000000">
      <w:pPr>
        <w:widowControl w:val="0"/>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 xml:space="preserve">СПб ГБУЗ «Родильный дом 9», именуемое в дальнейшем «Заказчик», в лице главного врача Болотских Вячеслава Михайловича, действующего на основании Устава, с одной стороны, </w:t>
      </w:r>
      <w:r w:rsidR="00B9695C">
        <w:rPr>
          <w:rFonts w:eastAsia="Times New Roman" w:cs="Times New Roman"/>
          <w:sz w:val="22"/>
          <w:szCs w:val="24"/>
          <w:u w:val="single"/>
          <w:lang w:eastAsia="ru-RU"/>
        </w:rPr>
        <w:t xml:space="preserve">и                                                   </w:t>
      </w:r>
      <w:r>
        <w:rPr>
          <w:rFonts w:eastAsia="Times New Roman" w:cs="Times New Roman"/>
          <w:sz w:val="22"/>
          <w:szCs w:val="24"/>
          <w:lang w:eastAsia="ru-RU"/>
        </w:rPr>
        <w:t>,</w:t>
      </w:r>
      <w:r w:rsidR="00B9695C">
        <w:rPr>
          <w:rFonts w:eastAsia="Times New Roman" w:cs="Times New Roman"/>
          <w:sz w:val="22"/>
          <w:szCs w:val="24"/>
          <w:lang w:eastAsia="ru-RU"/>
        </w:rPr>
        <w:t xml:space="preserve"> </w:t>
      </w:r>
      <w:r w:rsidR="00B9695C" w:rsidRPr="00B9695C">
        <w:rPr>
          <w:rFonts w:eastAsia="Times New Roman" w:cs="Times New Roman"/>
          <w:sz w:val="22"/>
          <w:szCs w:val="24"/>
          <w:u w:val="single"/>
          <w:lang w:eastAsia="ru-RU"/>
        </w:rPr>
        <w:t xml:space="preserve">                                                                                             </w:t>
      </w:r>
      <w:r w:rsidRPr="00B9695C">
        <w:rPr>
          <w:rFonts w:eastAsia="Times New Roman" w:cs="Times New Roman"/>
          <w:sz w:val="22"/>
          <w:szCs w:val="24"/>
          <w:u w:val="single"/>
          <w:lang w:eastAsia="ru-RU"/>
        </w:rPr>
        <w:t xml:space="preserve"> </w:t>
      </w:r>
      <w:r>
        <w:rPr>
          <w:rFonts w:eastAsia="Times New Roman" w:cs="Times New Roman"/>
          <w:sz w:val="22"/>
          <w:szCs w:val="24"/>
          <w:lang w:eastAsia="ru-RU"/>
        </w:rPr>
        <w:t>именуемое в дальнейшем «Исполнитель», в лице</w:t>
      </w:r>
      <w:r w:rsidR="00B9695C">
        <w:rPr>
          <w:rFonts w:eastAsia="Times New Roman" w:cs="Times New Roman"/>
          <w:sz w:val="22"/>
          <w:szCs w:val="24"/>
          <w:lang w:eastAsia="ru-RU"/>
        </w:rPr>
        <w:t xml:space="preserve">                   </w:t>
      </w:r>
      <w:r>
        <w:rPr>
          <w:rFonts w:eastAsia="Times New Roman" w:cs="Times New Roman"/>
          <w:sz w:val="22"/>
          <w:szCs w:val="24"/>
          <w:lang w:eastAsia="ru-RU"/>
        </w:rPr>
        <w:t>,</w:t>
      </w:r>
      <w:r w:rsidR="00B9695C">
        <w:rPr>
          <w:rFonts w:eastAsia="Times New Roman" w:cs="Times New Roman"/>
          <w:sz w:val="22"/>
          <w:szCs w:val="24"/>
          <w:lang w:eastAsia="ru-RU"/>
        </w:rPr>
        <w:t xml:space="preserve">  </w:t>
      </w:r>
      <w:r w:rsidR="00B9695C" w:rsidRPr="00B9695C">
        <w:rPr>
          <w:rFonts w:eastAsia="Times New Roman" w:cs="Times New Roman"/>
          <w:sz w:val="22"/>
          <w:szCs w:val="24"/>
          <w:u w:val="single"/>
          <w:lang w:eastAsia="ru-RU"/>
        </w:rPr>
        <w:t xml:space="preserve">                                                                                     </w:t>
      </w:r>
      <w:r w:rsidRPr="00B9695C">
        <w:rPr>
          <w:rFonts w:eastAsia="Times New Roman" w:cs="Times New Roman"/>
          <w:sz w:val="22"/>
          <w:szCs w:val="24"/>
          <w:u w:val="single"/>
          <w:lang w:eastAsia="ru-RU"/>
        </w:rPr>
        <w:t xml:space="preserve"> </w:t>
      </w:r>
      <w:r>
        <w:rPr>
          <w:rFonts w:eastAsia="Times New Roman" w:cs="Times New Roman"/>
          <w:sz w:val="22"/>
          <w:szCs w:val="24"/>
          <w:lang w:eastAsia="ru-RU"/>
        </w:rPr>
        <w:t>действующей на основании,</w:t>
      </w:r>
      <w:r w:rsidR="00B9695C">
        <w:rPr>
          <w:rFonts w:eastAsia="Times New Roman" w:cs="Times New Roman"/>
          <w:sz w:val="22"/>
          <w:szCs w:val="24"/>
          <w:lang w:eastAsia="ru-RU"/>
        </w:rPr>
        <w:t xml:space="preserve"> </w:t>
      </w:r>
      <w:r w:rsidR="00B9695C" w:rsidRPr="00B9695C">
        <w:rPr>
          <w:rFonts w:eastAsia="Times New Roman" w:cs="Times New Roman"/>
          <w:sz w:val="22"/>
          <w:szCs w:val="24"/>
          <w:u w:val="single"/>
          <w:lang w:eastAsia="ru-RU"/>
        </w:rPr>
        <w:t xml:space="preserve">             </w:t>
      </w:r>
      <w:r>
        <w:rPr>
          <w:rFonts w:eastAsia="Times New Roman" w:cs="Times New Roman"/>
          <w:sz w:val="22"/>
          <w:szCs w:val="24"/>
          <w:lang w:eastAsia="ru-RU"/>
        </w:rPr>
        <w:t xml:space="preserve"> с другой стороны (далее – Стороны), </w:t>
      </w:r>
      <w:r w:rsidR="00CC1AEF">
        <w:rPr>
          <w:rFonts w:eastAsia="Times New Roman" w:cs="Times New Roman"/>
          <w:sz w:val="22"/>
          <w:szCs w:val="24"/>
          <w:lang w:eastAsia="ru-RU"/>
        </w:rPr>
        <w:t xml:space="preserve">в соответствии с </w:t>
      </w:r>
      <w:r w:rsidR="00CC1AEF" w:rsidRPr="00CC1AEF">
        <w:rPr>
          <w:rFonts w:eastAsia="Times New Roman" w:cs="Times New Roman"/>
          <w:sz w:val="22"/>
          <w:szCs w:val="24"/>
          <w:lang w:eastAsia="ru-RU"/>
        </w:rPr>
        <w:t>п.4 ч.1 ст.93 Федерального закона №44-ФЗ от 05.04.2013 г. «О контрактной системе в сфере закупок товаров, работ, услуг для обеспечения государственных и муниципальных нужд»</w:t>
      </w:r>
      <w:r w:rsidR="00CC1AEF">
        <w:rPr>
          <w:rFonts w:eastAsia="Times New Roman" w:cs="Times New Roman"/>
          <w:sz w:val="22"/>
          <w:szCs w:val="24"/>
          <w:lang w:eastAsia="ru-RU"/>
        </w:rPr>
        <w:t xml:space="preserve">, </w:t>
      </w:r>
      <w:r>
        <w:rPr>
          <w:rFonts w:eastAsia="Times New Roman" w:cs="Times New Roman"/>
          <w:sz w:val="22"/>
          <w:szCs w:val="24"/>
          <w:lang w:eastAsia="ru-RU"/>
        </w:rPr>
        <w:t xml:space="preserve">заключили настоящий </w:t>
      </w:r>
      <w:r w:rsidR="00CC1AEF">
        <w:rPr>
          <w:rFonts w:eastAsia="Times New Roman" w:cs="Times New Roman"/>
          <w:sz w:val="22"/>
          <w:szCs w:val="24"/>
          <w:lang w:eastAsia="ru-RU"/>
        </w:rPr>
        <w:t xml:space="preserve">контракта </w:t>
      </w:r>
      <w:r>
        <w:rPr>
          <w:rFonts w:eastAsia="Times New Roman" w:cs="Times New Roman"/>
          <w:sz w:val="22"/>
          <w:szCs w:val="24"/>
          <w:lang w:eastAsia="ru-RU"/>
        </w:rPr>
        <w:t>(далее – Контракт) о нижеследующем:</w:t>
      </w:r>
    </w:p>
    <w:p w14:paraId="00004D62" w14:textId="77777777" w:rsidR="00B15ADF" w:rsidRDefault="00B15ADF">
      <w:pPr>
        <w:widowControl w:val="0"/>
        <w:spacing w:after="0" w:line="240" w:lineRule="auto"/>
        <w:ind w:firstLine="567"/>
        <w:jc w:val="both"/>
        <w:rPr>
          <w:rFonts w:eastAsia="Times New Roman" w:cs="Times New Roman"/>
          <w:sz w:val="22"/>
          <w:szCs w:val="24"/>
          <w:lang w:eastAsia="ru-RU"/>
        </w:rPr>
      </w:pPr>
    </w:p>
    <w:p w14:paraId="26A54D18" w14:textId="77777777" w:rsidR="00B15ADF" w:rsidRDefault="00000000">
      <w:pPr>
        <w:widowControl w:val="0"/>
        <w:spacing w:before="120" w:after="120" w:line="240" w:lineRule="auto"/>
        <w:jc w:val="center"/>
        <w:rPr>
          <w:rFonts w:eastAsia="Times New Roman" w:cs="Times New Roman"/>
          <w:b/>
          <w:sz w:val="22"/>
          <w:szCs w:val="24"/>
          <w:lang w:eastAsia="ru-RU"/>
        </w:rPr>
      </w:pPr>
      <w:r>
        <w:rPr>
          <w:rFonts w:eastAsia="Times New Roman" w:cs="Times New Roman"/>
          <w:b/>
          <w:sz w:val="22"/>
          <w:szCs w:val="24"/>
          <w:lang w:eastAsia="ru-RU"/>
        </w:rPr>
        <w:t>1. ПРЕДМЕТ КОНТРАКТА</w:t>
      </w:r>
    </w:p>
    <w:p w14:paraId="2E8B56CE" w14:textId="0BC26019" w:rsidR="00B15ADF" w:rsidRDefault="00000000">
      <w:pPr>
        <w:widowControl w:val="0"/>
        <w:tabs>
          <w:tab w:val="left" w:pos="426"/>
          <w:tab w:val="left" w:pos="1080"/>
        </w:tabs>
        <w:spacing w:after="0" w:line="240" w:lineRule="auto"/>
        <w:ind w:firstLine="567"/>
        <w:jc w:val="both"/>
        <w:rPr>
          <w:rFonts w:eastAsia="Times New Roman" w:cs="Times New Roman"/>
          <w:sz w:val="22"/>
          <w:lang w:eastAsia="ru-RU"/>
        </w:rPr>
      </w:pPr>
      <w:r>
        <w:rPr>
          <w:rFonts w:eastAsia="Times New Roman" w:cs="Times New Roman"/>
          <w:sz w:val="22"/>
          <w:szCs w:val="24"/>
          <w:lang w:eastAsia="ru-RU"/>
        </w:rPr>
        <w:t xml:space="preserve">1.1. </w:t>
      </w:r>
      <w:r>
        <w:rPr>
          <w:rFonts w:eastAsia="Times New Roman" w:cs="Times New Roman"/>
          <w:sz w:val="22"/>
          <w:lang w:eastAsia="ru-RU"/>
        </w:rPr>
        <w:t>Заказчик поручает, а Исполнитель принимает на себя обязательства по оказанию услуги по предоставлению во временное пользование мягкого инвентаря в 202</w:t>
      </w:r>
      <w:r w:rsidR="00B9695C">
        <w:rPr>
          <w:rFonts w:eastAsia="Times New Roman" w:cs="Times New Roman"/>
          <w:sz w:val="22"/>
          <w:lang w:eastAsia="ru-RU"/>
        </w:rPr>
        <w:t xml:space="preserve">4 </w:t>
      </w:r>
      <w:r>
        <w:rPr>
          <w:rFonts w:eastAsia="Times New Roman" w:cs="Times New Roman"/>
          <w:sz w:val="22"/>
          <w:lang w:eastAsia="ru-RU"/>
        </w:rPr>
        <w:t>году согласно Приложениям 1 и 2 (далее по тексту – услуга), а Заказчик обязуется принять и оплатить эти услуги.</w:t>
      </w:r>
    </w:p>
    <w:p w14:paraId="36D4611C" w14:textId="7DBA1413" w:rsidR="00B15ADF" w:rsidRDefault="00000000">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1.</w:t>
      </w:r>
      <w:r w:rsidR="00B9695C">
        <w:rPr>
          <w:rFonts w:eastAsia="Times New Roman" w:cs="Times New Roman"/>
          <w:sz w:val="22"/>
          <w:szCs w:val="24"/>
          <w:lang w:eastAsia="ru-RU"/>
        </w:rPr>
        <w:t>2</w:t>
      </w:r>
      <w:r>
        <w:rPr>
          <w:rFonts w:eastAsia="Times New Roman" w:cs="Times New Roman"/>
          <w:sz w:val="22"/>
          <w:szCs w:val="24"/>
          <w:lang w:eastAsia="ru-RU"/>
        </w:rPr>
        <w:t>. Идентификационный код закупки:</w:t>
      </w:r>
      <w:r w:rsidR="00B9695C" w:rsidRPr="00B9695C">
        <w:rPr>
          <w:rFonts w:eastAsia="Arial" w:cs="Times New Roman"/>
          <w:color w:val="000000"/>
          <w:szCs w:val="24"/>
          <w:u w:val="single"/>
        </w:rPr>
        <w:t xml:space="preserve">                                                    </w:t>
      </w:r>
      <w:r w:rsidR="00B9695C">
        <w:rPr>
          <w:rFonts w:eastAsia="Arial" w:cs="Times New Roman"/>
          <w:color w:val="000000"/>
          <w:szCs w:val="24"/>
        </w:rPr>
        <w:t xml:space="preserve"> </w:t>
      </w:r>
    </w:p>
    <w:p w14:paraId="0C9E438B" w14:textId="77777777" w:rsidR="00B15ADF" w:rsidRDefault="00000000">
      <w:pPr>
        <w:widowControl w:val="0"/>
        <w:spacing w:before="120" w:after="120" w:line="240" w:lineRule="auto"/>
        <w:jc w:val="center"/>
        <w:rPr>
          <w:rFonts w:eastAsia="Times New Roman" w:cs="Times New Roman"/>
          <w:b/>
          <w:sz w:val="22"/>
          <w:szCs w:val="24"/>
          <w:lang w:eastAsia="ru-RU"/>
        </w:rPr>
      </w:pPr>
      <w:r>
        <w:rPr>
          <w:rFonts w:eastAsia="Times New Roman" w:cs="Times New Roman"/>
          <w:b/>
          <w:sz w:val="22"/>
          <w:szCs w:val="24"/>
          <w:lang w:eastAsia="ru-RU"/>
        </w:rPr>
        <w:t>2. ЦЕНА КОНТРАКТАИ ПОРЯДОК РАСЧЕТОВ</w:t>
      </w:r>
    </w:p>
    <w:p w14:paraId="2E91F334" w14:textId="7D351F0F" w:rsidR="00B15ADF" w:rsidRDefault="00000000">
      <w:pPr>
        <w:widowControl w:val="0"/>
        <w:spacing w:after="0" w:line="240" w:lineRule="auto"/>
        <w:ind w:firstLine="567"/>
        <w:jc w:val="both"/>
        <w:rPr>
          <w:rFonts w:eastAsia="Times New Roman" w:cs="Times New Roman"/>
          <w:i/>
          <w:sz w:val="16"/>
          <w:szCs w:val="16"/>
          <w:lang w:eastAsia="ru-RU"/>
        </w:rPr>
      </w:pPr>
      <w:r>
        <w:rPr>
          <w:rFonts w:eastAsia="Times New Roman" w:cs="Times New Roman"/>
          <w:sz w:val="22"/>
          <w:lang w:eastAsia="ru-RU"/>
        </w:rPr>
        <w:t xml:space="preserve">2.1.Цена контракта </w:t>
      </w:r>
      <w:r w:rsidR="00B9695C">
        <w:rPr>
          <w:rFonts w:eastAsia="Times New Roman" w:cs="Times New Roman"/>
          <w:sz w:val="22"/>
          <w:lang w:eastAsia="ru-RU"/>
        </w:rPr>
        <w:t xml:space="preserve">составляет </w:t>
      </w:r>
      <w:r w:rsidR="00B9695C" w:rsidRPr="00B9695C">
        <w:rPr>
          <w:rFonts w:eastAsia="Times New Roman" w:cs="Times New Roman"/>
          <w:sz w:val="22"/>
          <w:u w:val="single"/>
          <w:lang w:eastAsia="ru-RU"/>
        </w:rPr>
        <w:t xml:space="preserve">                                  </w:t>
      </w:r>
      <w:r w:rsidR="00B9695C">
        <w:rPr>
          <w:rFonts w:eastAsia="Times New Roman" w:cs="Times New Roman"/>
          <w:sz w:val="22"/>
          <w:lang w:eastAsia="ru-RU"/>
        </w:rPr>
        <w:t xml:space="preserve"> </w:t>
      </w:r>
      <w:r>
        <w:rPr>
          <w:rFonts w:eastAsia="Times New Roman" w:cs="Times New Roman"/>
          <w:sz w:val="22"/>
          <w:lang w:eastAsia="ru-RU"/>
        </w:rPr>
        <w:t xml:space="preserve">рублей 00 копеек, не облагается НДС в соответствии с пунктом 2 статьи 346.11 Налогового </w:t>
      </w:r>
      <w:hyperlink r:id="rId8" w:tooltip="consultantplus://offline/ref=E15029B881E17AEC93D972DC0EDACC15C22C0436AB179D46B64837D654068FE43E00E90E9521941294601FCE4D0DHFM" w:history="1">
        <w:r>
          <w:rPr>
            <w:rFonts w:eastAsia="Times New Roman" w:cs="Times New Roman"/>
            <w:sz w:val="22"/>
            <w:lang w:eastAsia="ru-RU"/>
          </w:rPr>
          <w:t>кодекса</w:t>
        </w:r>
      </w:hyperlink>
      <w:r>
        <w:rPr>
          <w:rFonts w:eastAsia="Times New Roman" w:cs="Times New Roman"/>
          <w:sz w:val="22"/>
          <w:lang w:eastAsia="ru-RU"/>
        </w:rPr>
        <w:t xml:space="preserve"> Российской Федерации.</w:t>
      </w:r>
    </w:p>
    <w:p w14:paraId="302BE536" w14:textId="77777777" w:rsidR="00B15ADF" w:rsidRDefault="00000000">
      <w:pPr>
        <w:widowControl w:val="0"/>
        <w:spacing w:after="0" w:line="240" w:lineRule="auto"/>
        <w:ind w:firstLine="567"/>
        <w:jc w:val="both"/>
        <w:rPr>
          <w:rFonts w:eastAsia="Times New Roman" w:cs="Times New Roman"/>
          <w:sz w:val="22"/>
          <w:lang w:eastAsia="ru-RU"/>
        </w:rPr>
      </w:pPr>
      <w:bookmarkStart w:id="0" w:name="P226"/>
      <w:bookmarkEnd w:id="0"/>
      <w:r>
        <w:rPr>
          <w:rFonts w:eastAsia="Times New Roman" w:cs="Times New Roman"/>
          <w:sz w:val="22"/>
          <w:lang w:eastAsia="ru-RU"/>
        </w:rPr>
        <w:t xml:space="preserve">2.2.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w:t>
      </w:r>
      <w:hyperlink r:id="rId9" w:tooltip="consultantplus://offline/ref=E15029B881E17AEC93D972DC0EDACC15C22D0C30A5149D46B64837D654068FE43E00E90E9521941294601FCE4D0DHFM" w:history="1">
        <w:r>
          <w:rPr>
            <w:rFonts w:eastAsia="Times New Roman" w:cs="Times New Roman"/>
            <w:sz w:val="22"/>
            <w:lang w:eastAsia="ru-RU"/>
          </w:rPr>
          <w:t>законом</w:t>
        </w:r>
      </w:hyperlink>
      <w:r>
        <w:rPr>
          <w:rFonts w:eastAsia="Times New Roman" w:cs="Times New Roman"/>
          <w:sz w:val="22"/>
          <w:lang w:eastAsia="ru-RU"/>
        </w:rPr>
        <w:t xml:space="preserve"> N 44-ФЗ.</w:t>
      </w:r>
    </w:p>
    <w:p w14:paraId="1F0521DC" w14:textId="77777777" w:rsidR="00B15ADF" w:rsidRDefault="00000000">
      <w:pPr>
        <w:widowControl w:val="0"/>
        <w:spacing w:after="0" w:line="240" w:lineRule="auto"/>
        <w:ind w:firstLine="567"/>
        <w:jc w:val="both"/>
        <w:rPr>
          <w:rFonts w:eastAsia="Times New Roman" w:cs="Times New Roman"/>
          <w:sz w:val="22"/>
          <w:lang w:eastAsia="ru-RU"/>
        </w:rPr>
      </w:pPr>
      <w:r>
        <w:rPr>
          <w:rFonts w:eastAsia="Times New Roman" w:cs="Times New Roman"/>
          <w:sz w:val="22"/>
          <w:lang w:eastAsia="ru-RU"/>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2F0B536" w14:textId="77777777" w:rsidR="00B15ADF" w:rsidRDefault="00000000">
      <w:pPr>
        <w:widowControl w:val="0"/>
        <w:spacing w:after="0" w:line="240" w:lineRule="auto"/>
        <w:ind w:firstLine="567"/>
        <w:jc w:val="both"/>
        <w:rPr>
          <w:rFonts w:eastAsia="Times New Roman" w:cs="Times New Roman"/>
          <w:sz w:val="22"/>
          <w:lang w:eastAsia="ru-RU"/>
        </w:rPr>
      </w:pPr>
      <w:r>
        <w:rPr>
          <w:rFonts w:eastAsia="Times New Roman" w:cs="Times New Roman"/>
          <w:sz w:val="22"/>
          <w:lang w:eastAsia="ru-RU"/>
        </w:rPr>
        <w:t>2.3. Цена контракта включает в себя стоимость услуг, стоимость используемых расходных материалов и оборудования для выполнения услуги, стоимость доставки, перевозки, погрузо-разгрузочных работ, налоги, таможенные пошлины, сборы и другие обязательные платежи, а также любые другие издержки и расходы Исполнителя, необходимые для оказания услуг.</w:t>
      </w:r>
    </w:p>
    <w:p w14:paraId="0764AC9E" w14:textId="00BD5EE1" w:rsidR="00B15ADF" w:rsidRDefault="00000000">
      <w:pPr>
        <w:widowControl w:val="0"/>
        <w:spacing w:after="0" w:line="240" w:lineRule="auto"/>
        <w:ind w:firstLine="567"/>
        <w:jc w:val="both"/>
        <w:rPr>
          <w:rFonts w:eastAsia="Times New Roman" w:cs="Times New Roman"/>
          <w:sz w:val="22"/>
          <w:lang w:eastAsia="ru-RU"/>
        </w:rPr>
      </w:pPr>
      <w:bookmarkStart w:id="1" w:name="P229"/>
      <w:bookmarkEnd w:id="1"/>
      <w:r>
        <w:rPr>
          <w:rFonts w:eastAsia="Times New Roman" w:cs="Times New Roman"/>
          <w:sz w:val="22"/>
          <w:lang w:eastAsia="ru-RU"/>
        </w:rPr>
        <w:t xml:space="preserve">2.4. Оплата, за оказанные услуги осуществляется Заказчиком в течение </w:t>
      </w:r>
      <w:r w:rsidR="00ED3053">
        <w:rPr>
          <w:rFonts w:eastAsia="Times New Roman" w:cs="Times New Roman"/>
          <w:b/>
          <w:bCs/>
          <w:sz w:val="22"/>
          <w:lang w:eastAsia="ru-RU"/>
        </w:rPr>
        <w:t>10</w:t>
      </w:r>
      <w:r>
        <w:rPr>
          <w:rFonts w:eastAsia="Times New Roman" w:cs="Times New Roman"/>
          <w:b/>
          <w:bCs/>
          <w:sz w:val="22"/>
          <w:lang w:eastAsia="ru-RU"/>
        </w:rPr>
        <w:t xml:space="preserve"> (</w:t>
      </w:r>
      <w:r w:rsidR="00ED3053">
        <w:rPr>
          <w:rFonts w:eastAsia="Times New Roman" w:cs="Times New Roman"/>
          <w:b/>
          <w:bCs/>
          <w:sz w:val="22"/>
          <w:lang w:eastAsia="ru-RU"/>
        </w:rPr>
        <w:t>десяти</w:t>
      </w:r>
      <w:r>
        <w:rPr>
          <w:rFonts w:eastAsia="Times New Roman" w:cs="Times New Roman"/>
          <w:b/>
          <w:bCs/>
          <w:sz w:val="22"/>
          <w:lang w:eastAsia="ru-RU"/>
        </w:rPr>
        <w:t>) дней</w:t>
      </w:r>
      <w:r>
        <w:rPr>
          <w:rFonts w:eastAsia="Times New Roman" w:cs="Times New Roman"/>
          <w:sz w:val="22"/>
          <w:lang w:eastAsia="ru-RU"/>
        </w:rPr>
        <w:t xml:space="preserve"> с даты подписания Заказчиком документа о приемки оказанных услуг на основании счета,</w:t>
      </w:r>
      <w:r w:rsidR="00B9695C">
        <w:rPr>
          <w:rFonts w:eastAsia="Times New Roman" w:cs="Times New Roman"/>
          <w:sz w:val="22"/>
          <w:lang w:eastAsia="ru-RU"/>
        </w:rPr>
        <w:t xml:space="preserve"> акта оказанных услуг,</w:t>
      </w:r>
      <w:r>
        <w:rPr>
          <w:rFonts w:eastAsia="Times New Roman" w:cs="Times New Roman"/>
          <w:sz w:val="22"/>
          <w:lang w:eastAsia="ru-RU"/>
        </w:rPr>
        <w:t xml:space="preserve"> счета-фактуры.</w:t>
      </w:r>
    </w:p>
    <w:p w14:paraId="3C3ECE44" w14:textId="77777777" w:rsidR="00B15ADF" w:rsidRDefault="00000000">
      <w:pPr>
        <w:widowControl w:val="0"/>
        <w:spacing w:after="0" w:line="240" w:lineRule="auto"/>
        <w:ind w:firstLine="567"/>
        <w:jc w:val="both"/>
        <w:rPr>
          <w:rFonts w:eastAsia="Times New Roman" w:cs="Times New Roman"/>
          <w:sz w:val="22"/>
          <w:lang w:eastAsia="ru-RU"/>
        </w:rPr>
      </w:pPr>
      <w:bookmarkStart w:id="2" w:name="P234"/>
      <w:bookmarkStart w:id="3" w:name="P243"/>
      <w:bookmarkStart w:id="4" w:name="P247"/>
      <w:bookmarkEnd w:id="2"/>
      <w:bookmarkEnd w:id="3"/>
      <w:bookmarkEnd w:id="4"/>
      <w:r>
        <w:rPr>
          <w:rFonts w:eastAsia="Times New Roman" w:cs="Times New Roman"/>
          <w:sz w:val="22"/>
          <w:lang w:eastAsia="ru-RU"/>
        </w:rPr>
        <w:t>2.5.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14:paraId="507BC844" w14:textId="77777777" w:rsidR="00B15ADF" w:rsidRDefault="00000000">
      <w:pPr>
        <w:widowControl w:val="0"/>
        <w:spacing w:after="0" w:line="240" w:lineRule="auto"/>
        <w:ind w:firstLine="567"/>
        <w:jc w:val="both"/>
        <w:rPr>
          <w:rFonts w:eastAsia="Times New Roman" w:cs="Times New Roman"/>
          <w:sz w:val="22"/>
          <w:lang w:eastAsia="ru-RU"/>
        </w:rPr>
      </w:pPr>
      <w:r>
        <w:rPr>
          <w:rFonts w:eastAsia="Times New Roman" w:cs="Times New Roman"/>
          <w:sz w:val="22"/>
          <w:lang w:eastAsia="ru-RU"/>
        </w:rPr>
        <w:t>2.6. Обязанности Заказчика по оплате услуги считаются исполненными с момента списания денежных средств со счета Заказчика.</w:t>
      </w:r>
    </w:p>
    <w:p w14:paraId="37BEB012" w14:textId="77777777" w:rsidR="00B15ADF" w:rsidRDefault="00000000">
      <w:pPr>
        <w:widowControl w:val="0"/>
        <w:spacing w:after="0" w:line="240" w:lineRule="auto"/>
        <w:ind w:firstLine="567"/>
        <w:jc w:val="both"/>
        <w:rPr>
          <w:rFonts w:eastAsia="Times New Roman" w:cs="Times New Roman"/>
          <w:sz w:val="22"/>
          <w:lang w:eastAsia="ru-RU"/>
        </w:rPr>
      </w:pPr>
      <w:r>
        <w:rPr>
          <w:rFonts w:eastAsia="Times New Roman" w:cs="Times New Roman"/>
          <w:sz w:val="22"/>
          <w:lang w:eastAsia="ru-RU"/>
        </w:rPr>
        <w:t>2.7. Источник финансирования: «Внебюджетные средства»: Средства обязательного медицинского страхования, поступающие бюджетным учреждениям, Доходы от иной приносящей доход деятельности, код ОСГУ 224, Код вида расходов 244.</w:t>
      </w:r>
    </w:p>
    <w:p w14:paraId="29757470" w14:textId="77777777" w:rsidR="00B15ADF" w:rsidRDefault="00B15ADF">
      <w:pPr>
        <w:widowControl w:val="0"/>
        <w:spacing w:after="0" w:line="240" w:lineRule="auto"/>
        <w:ind w:firstLine="284"/>
        <w:jc w:val="both"/>
        <w:rPr>
          <w:rFonts w:eastAsia="Times New Roman" w:cs="Times New Roman"/>
          <w:sz w:val="22"/>
          <w:lang w:eastAsia="ru-RU"/>
        </w:rPr>
      </w:pPr>
    </w:p>
    <w:p w14:paraId="1A00B49F" w14:textId="77777777" w:rsidR="00B15ADF" w:rsidRDefault="00000000">
      <w:pPr>
        <w:widowControl w:val="0"/>
        <w:spacing w:after="0" w:line="240" w:lineRule="auto"/>
        <w:ind w:firstLine="284"/>
        <w:jc w:val="center"/>
        <w:rPr>
          <w:rFonts w:eastAsia="Times New Roman" w:cs="Times New Roman"/>
          <w:b/>
          <w:sz w:val="22"/>
          <w:szCs w:val="24"/>
          <w:lang w:eastAsia="ru-RU"/>
        </w:rPr>
      </w:pPr>
      <w:r>
        <w:rPr>
          <w:rFonts w:eastAsia="Times New Roman" w:cs="Times New Roman"/>
          <w:b/>
          <w:sz w:val="22"/>
          <w:szCs w:val="24"/>
          <w:lang w:eastAsia="ru-RU"/>
        </w:rPr>
        <w:t>3. ПРАВА И ОБЯЗАННОСТИ СТОРОН</w:t>
      </w:r>
    </w:p>
    <w:p w14:paraId="281DF9A0" w14:textId="77777777" w:rsidR="00B15ADF" w:rsidRDefault="00000000">
      <w:pPr>
        <w:spacing w:after="0" w:line="240" w:lineRule="auto"/>
        <w:ind w:firstLine="567"/>
        <w:jc w:val="both"/>
        <w:rPr>
          <w:rFonts w:eastAsia="Times New Roman" w:cs="Times New Roman"/>
          <w:b/>
          <w:iCs/>
          <w:sz w:val="22"/>
          <w:szCs w:val="24"/>
          <w:lang w:eastAsia="ru-RU"/>
        </w:rPr>
      </w:pPr>
      <w:r>
        <w:rPr>
          <w:rFonts w:eastAsia="Times New Roman" w:cs="Times New Roman"/>
          <w:b/>
          <w:iCs/>
          <w:sz w:val="22"/>
          <w:szCs w:val="24"/>
          <w:lang w:eastAsia="ru-RU"/>
        </w:rPr>
        <w:t>3.1. Исполнитель:</w:t>
      </w:r>
    </w:p>
    <w:p w14:paraId="20FE3C01" w14:textId="2616E045" w:rsidR="00B15ADF" w:rsidRDefault="00000000">
      <w:pPr>
        <w:spacing w:after="0" w:line="240" w:lineRule="auto"/>
        <w:ind w:firstLine="567"/>
        <w:jc w:val="both"/>
        <w:rPr>
          <w:rFonts w:eastAsia="Times New Roman" w:cs="Times New Roman"/>
          <w:b/>
          <w:iCs/>
          <w:sz w:val="22"/>
          <w:szCs w:val="24"/>
          <w:lang w:eastAsia="ru-RU"/>
        </w:rPr>
      </w:pPr>
      <w:r>
        <w:rPr>
          <w:rFonts w:eastAsia="Times New Roman" w:cs="Times New Roman"/>
          <w:bCs/>
          <w:iCs/>
          <w:sz w:val="22"/>
          <w:szCs w:val="24"/>
          <w:lang w:eastAsia="ru-RU"/>
        </w:rPr>
        <w:t>3.1.1.</w:t>
      </w:r>
      <w:r>
        <w:rPr>
          <w:rFonts w:eastAsia="Calibri" w:cs="Times New Roman"/>
          <w:sz w:val="22"/>
          <w:lang w:eastAsia="ru-RU"/>
        </w:rPr>
        <w:t xml:space="preserve"> Исполнитель предоставляет инвентарь, в соответствии с Приложением №1 к Описанию объекта закупки, </w:t>
      </w:r>
      <w:r w:rsidR="00B9695C">
        <w:rPr>
          <w:rFonts w:eastAsia="Calibri" w:cs="Times New Roman"/>
          <w:sz w:val="22"/>
          <w:lang w:eastAsia="ru-RU"/>
        </w:rPr>
        <w:t>в течении одного рабочего дня</w:t>
      </w:r>
      <w:r>
        <w:rPr>
          <w:rFonts w:eastAsia="Calibri" w:cs="Times New Roman"/>
          <w:sz w:val="22"/>
          <w:lang w:eastAsia="ru-RU"/>
        </w:rPr>
        <w:t xml:space="preserve"> после заключения контракта.</w:t>
      </w:r>
    </w:p>
    <w:p w14:paraId="5450B3C6" w14:textId="71AD9B2D" w:rsidR="00B15ADF" w:rsidRDefault="00000000">
      <w:pPr>
        <w:widowControl w:val="0"/>
        <w:spacing w:after="0" w:line="240" w:lineRule="auto"/>
        <w:ind w:firstLine="567"/>
        <w:jc w:val="both"/>
        <w:rPr>
          <w:rFonts w:eastAsia="Times New Roman" w:cs="Times New Roman"/>
          <w:color w:val="000000"/>
          <w:sz w:val="22"/>
          <w:szCs w:val="24"/>
          <w:lang w:eastAsia="ru-RU"/>
        </w:rPr>
      </w:pPr>
      <w:r>
        <w:rPr>
          <w:rFonts w:eastAsia="Times New Roman" w:cs="Times New Roman"/>
          <w:color w:val="000000"/>
          <w:sz w:val="22"/>
          <w:szCs w:val="24"/>
          <w:lang w:eastAsia="ru-RU"/>
        </w:rPr>
        <w:t xml:space="preserve">3.1.2. Исполнитель должен осуществлять </w:t>
      </w:r>
      <w:r w:rsidR="00426199">
        <w:rPr>
          <w:rFonts w:eastAsia="Times New Roman" w:cs="Times New Roman"/>
          <w:color w:val="000000"/>
          <w:sz w:val="22"/>
          <w:szCs w:val="24"/>
          <w:lang w:eastAsia="ru-RU"/>
        </w:rPr>
        <w:t xml:space="preserve">выдачу и </w:t>
      </w:r>
      <w:r>
        <w:rPr>
          <w:rFonts w:eastAsia="Times New Roman" w:cs="Times New Roman"/>
          <w:color w:val="000000"/>
          <w:sz w:val="22"/>
          <w:szCs w:val="24"/>
          <w:lang w:eastAsia="ru-RU"/>
        </w:rPr>
        <w:t xml:space="preserve">прием </w:t>
      </w:r>
      <w:r w:rsidR="00426199">
        <w:rPr>
          <w:rFonts w:eastAsia="Times New Roman" w:cs="Times New Roman"/>
          <w:color w:val="000000"/>
          <w:sz w:val="22"/>
          <w:szCs w:val="24"/>
          <w:lang w:eastAsia="ru-RU"/>
        </w:rPr>
        <w:t xml:space="preserve">мягкого </w:t>
      </w:r>
      <w:proofErr w:type="spellStart"/>
      <w:r w:rsidR="00426199">
        <w:rPr>
          <w:rFonts w:eastAsia="Times New Roman" w:cs="Times New Roman"/>
          <w:color w:val="000000"/>
          <w:sz w:val="22"/>
          <w:szCs w:val="24"/>
          <w:lang w:eastAsia="ru-RU"/>
        </w:rPr>
        <w:t>инветаря</w:t>
      </w:r>
      <w:proofErr w:type="spellEnd"/>
      <w:r>
        <w:rPr>
          <w:rFonts w:eastAsia="Times New Roman" w:cs="Times New Roman"/>
          <w:color w:val="000000"/>
          <w:sz w:val="22"/>
          <w:szCs w:val="24"/>
          <w:lang w:eastAsia="ru-RU"/>
        </w:rPr>
        <w:t xml:space="preserve"> с обязательным поштучным пересчетом, взвешиванием и определением степени загрязненности белья, его износа.</w:t>
      </w:r>
    </w:p>
    <w:p w14:paraId="370DA2B9" w14:textId="6A7EF3BB" w:rsidR="00B15ADF" w:rsidRDefault="00000000">
      <w:pPr>
        <w:widowControl w:val="0"/>
        <w:spacing w:after="0" w:line="240" w:lineRule="auto"/>
        <w:ind w:firstLine="567"/>
        <w:jc w:val="both"/>
        <w:rPr>
          <w:rFonts w:eastAsia="Times New Roman" w:cs="Times New Roman"/>
          <w:color w:val="000000"/>
          <w:sz w:val="22"/>
          <w:szCs w:val="24"/>
          <w:lang w:eastAsia="ru-RU"/>
        </w:rPr>
      </w:pPr>
      <w:r>
        <w:rPr>
          <w:rFonts w:eastAsia="Times New Roman" w:cs="Times New Roman"/>
          <w:color w:val="000000"/>
          <w:sz w:val="22"/>
          <w:szCs w:val="24"/>
          <w:lang w:eastAsia="ru-RU"/>
        </w:rPr>
        <w:t xml:space="preserve">3.1.3. Исполнитель должен оформлять </w:t>
      </w:r>
      <w:r w:rsidR="00426199">
        <w:rPr>
          <w:rFonts w:eastAsia="Times New Roman" w:cs="Times New Roman"/>
          <w:color w:val="000000"/>
          <w:sz w:val="22"/>
          <w:szCs w:val="24"/>
          <w:lang w:eastAsia="ru-RU"/>
        </w:rPr>
        <w:t xml:space="preserve">выдачу и </w:t>
      </w:r>
      <w:r>
        <w:rPr>
          <w:rFonts w:eastAsia="Times New Roman" w:cs="Times New Roman"/>
          <w:color w:val="000000"/>
          <w:sz w:val="22"/>
          <w:szCs w:val="24"/>
          <w:lang w:eastAsia="ru-RU"/>
        </w:rPr>
        <w:t xml:space="preserve">прием </w:t>
      </w:r>
      <w:r w:rsidR="00426199">
        <w:rPr>
          <w:rFonts w:eastAsia="Times New Roman" w:cs="Times New Roman"/>
          <w:color w:val="000000"/>
          <w:sz w:val="22"/>
          <w:szCs w:val="24"/>
          <w:lang w:eastAsia="ru-RU"/>
        </w:rPr>
        <w:t xml:space="preserve">мягкого </w:t>
      </w:r>
      <w:proofErr w:type="gramStart"/>
      <w:r w:rsidR="00426199">
        <w:rPr>
          <w:rFonts w:eastAsia="Times New Roman" w:cs="Times New Roman"/>
          <w:color w:val="000000"/>
          <w:sz w:val="22"/>
          <w:szCs w:val="24"/>
          <w:lang w:eastAsia="ru-RU"/>
        </w:rPr>
        <w:t xml:space="preserve">инвентаря </w:t>
      </w:r>
      <w:r>
        <w:rPr>
          <w:rFonts w:eastAsia="Times New Roman" w:cs="Times New Roman"/>
          <w:color w:val="000000"/>
          <w:sz w:val="22"/>
          <w:szCs w:val="24"/>
          <w:lang w:eastAsia="ru-RU"/>
        </w:rPr>
        <w:t xml:space="preserve"> квитанцией</w:t>
      </w:r>
      <w:proofErr w:type="gramEnd"/>
      <w:r>
        <w:rPr>
          <w:rFonts w:eastAsia="Times New Roman" w:cs="Times New Roman"/>
          <w:color w:val="000000"/>
          <w:sz w:val="22"/>
          <w:szCs w:val="24"/>
          <w:lang w:eastAsia="ru-RU"/>
        </w:rPr>
        <w:t xml:space="preserve"> установленного образца с указанием в ней ассортимента, количества и веса принятого белья, процента его износа, наличия дефектов, даты приема и срока выполнения заказа.</w:t>
      </w:r>
    </w:p>
    <w:p w14:paraId="21286D59" w14:textId="5C4AAD1C" w:rsidR="00B15ADF" w:rsidRDefault="00000000">
      <w:pPr>
        <w:widowControl w:val="0"/>
        <w:spacing w:after="0" w:line="240" w:lineRule="auto"/>
        <w:ind w:firstLine="567"/>
        <w:jc w:val="both"/>
        <w:rPr>
          <w:rFonts w:eastAsia="Times New Roman" w:cs="Times New Roman"/>
          <w:color w:val="000000"/>
          <w:sz w:val="22"/>
          <w:szCs w:val="24"/>
          <w:lang w:eastAsia="ru-RU"/>
        </w:rPr>
      </w:pPr>
      <w:r>
        <w:rPr>
          <w:rFonts w:eastAsia="Times New Roman" w:cs="Times New Roman"/>
          <w:color w:val="000000"/>
          <w:sz w:val="22"/>
          <w:szCs w:val="24"/>
          <w:lang w:eastAsia="ru-RU"/>
        </w:rPr>
        <w:t xml:space="preserve">3.1.4. Исполнитель должен </w:t>
      </w:r>
      <w:r w:rsidR="00426199">
        <w:rPr>
          <w:rFonts w:eastAsia="Times New Roman" w:cs="Times New Roman"/>
          <w:color w:val="000000"/>
          <w:sz w:val="22"/>
          <w:szCs w:val="24"/>
          <w:lang w:eastAsia="ru-RU"/>
        </w:rPr>
        <w:t xml:space="preserve">привезти и </w:t>
      </w:r>
      <w:proofErr w:type="gramStart"/>
      <w:r w:rsidR="00426199">
        <w:rPr>
          <w:rFonts w:eastAsia="Times New Roman" w:cs="Times New Roman"/>
          <w:color w:val="000000"/>
          <w:sz w:val="22"/>
          <w:szCs w:val="24"/>
          <w:lang w:eastAsia="ru-RU"/>
        </w:rPr>
        <w:t>выдать  мягкий</w:t>
      </w:r>
      <w:proofErr w:type="gramEnd"/>
      <w:r w:rsidR="00426199">
        <w:rPr>
          <w:rFonts w:eastAsia="Times New Roman" w:cs="Times New Roman"/>
          <w:color w:val="000000"/>
          <w:sz w:val="22"/>
          <w:szCs w:val="24"/>
          <w:lang w:eastAsia="ru-RU"/>
        </w:rPr>
        <w:t xml:space="preserve"> инвентарь</w:t>
      </w:r>
      <w:r>
        <w:rPr>
          <w:rFonts w:eastAsia="Times New Roman" w:cs="Times New Roman"/>
          <w:color w:val="000000"/>
          <w:sz w:val="22"/>
          <w:szCs w:val="24"/>
          <w:lang w:eastAsia="ru-RU"/>
        </w:rPr>
        <w:t xml:space="preserve"> по заявке Заказчика, переданной Исполнителю по телефону оперативной связи в период с 09.00 до 17.00 ежедневно (в том числе праздничные и выходные дни) по адресу Заказчика. Датой принятия заявки к исполнению считается дата ее регистрации в журнале диспетчерской службы Исполнителя.</w:t>
      </w:r>
    </w:p>
    <w:p w14:paraId="26F7B684" w14:textId="288FE58D" w:rsidR="00B15ADF" w:rsidRDefault="00000000">
      <w:pPr>
        <w:widowControl w:val="0"/>
        <w:spacing w:after="0" w:line="240" w:lineRule="auto"/>
        <w:ind w:firstLine="567"/>
        <w:jc w:val="both"/>
        <w:rPr>
          <w:rFonts w:eastAsia="Times New Roman" w:cs="Times New Roman"/>
          <w:color w:val="000000"/>
          <w:sz w:val="22"/>
          <w:szCs w:val="24"/>
          <w:lang w:eastAsia="ru-RU"/>
        </w:rPr>
      </w:pPr>
      <w:r>
        <w:rPr>
          <w:rFonts w:eastAsia="Times New Roman" w:cs="Times New Roman"/>
          <w:color w:val="000000"/>
          <w:sz w:val="22"/>
          <w:szCs w:val="24"/>
          <w:lang w:eastAsia="ru-RU"/>
        </w:rPr>
        <w:t xml:space="preserve">Срок оказания услуги – 24 часа после </w:t>
      </w:r>
      <w:r w:rsidR="00426199">
        <w:rPr>
          <w:rFonts w:eastAsia="Times New Roman" w:cs="Times New Roman"/>
          <w:color w:val="000000"/>
          <w:sz w:val="22"/>
          <w:szCs w:val="24"/>
          <w:lang w:eastAsia="ru-RU"/>
        </w:rPr>
        <w:t>получения заявки</w:t>
      </w:r>
      <w:r>
        <w:rPr>
          <w:rFonts w:eastAsia="Times New Roman" w:cs="Times New Roman"/>
          <w:color w:val="000000"/>
          <w:sz w:val="22"/>
          <w:szCs w:val="24"/>
          <w:lang w:eastAsia="ru-RU"/>
        </w:rPr>
        <w:t>.</w:t>
      </w:r>
    </w:p>
    <w:p w14:paraId="583886F8" w14:textId="6DBEC33F" w:rsidR="00B15ADF" w:rsidRDefault="00000000">
      <w:pPr>
        <w:widowControl w:val="0"/>
        <w:spacing w:after="0" w:line="240" w:lineRule="auto"/>
        <w:ind w:firstLine="567"/>
        <w:jc w:val="both"/>
        <w:rPr>
          <w:rFonts w:eastAsia="Times New Roman" w:cs="Times New Roman"/>
          <w:color w:val="000000"/>
          <w:sz w:val="22"/>
          <w:szCs w:val="24"/>
          <w:lang w:eastAsia="ru-RU"/>
        </w:rPr>
      </w:pPr>
      <w:r>
        <w:rPr>
          <w:rFonts w:eastAsia="Times New Roman" w:cs="Times New Roman"/>
          <w:color w:val="000000"/>
          <w:sz w:val="22"/>
          <w:szCs w:val="24"/>
          <w:lang w:eastAsia="ru-RU"/>
        </w:rPr>
        <w:lastRenderedPageBreak/>
        <w:t xml:space="preserve">3.1.7. Осуществлять доставку </w:t>
      </w:r>
      <w:r w:rsidR="00426199">
        <w:rPr>
          <w:rFonts w:eastAsia="Times New Roman" w:cs="Times New Roman"/>
          <w:color w:val="000000"/>
          <w:sz w:val="22"/>
          <w:szCs w:val="24"/>
          <w:lang w:eastAsia="ru-RU"/>
        </w:rPr>
        <w:t xml:space="preserve">мягкого </w:t>
      </w:r>
      <w:proofErr w:type="gramStart"/>
      <w:r w:rsidR="00426199">
        <w:rPr>
          <w:rFonts w:eastAsia="Times New Roman" w:cs="Times New Roman"/>
          <w:color w:val="000000"/>
          <w:sz w:val="22"/>
          <w:szCs w:val="24"/>
          <w:lang w:eastAsia="ru-RU"/>
        </w:rPr>
        <w:t xml:space="preserve">инвентаря </w:t>
      </w:r>
      <w:r>
        <w:rPr>
          <w:rFonts w:eastAsia="Times New Roman" w:cs="Times New Roman"/>
          <w:color w:val="000000"/>
          <w:sz w:val="22"/>
          <w:szCs w:val="24"/>
          <w:lang w:eastAsia="ru-RU"/>
        </w:rPr>
        <w:t xml:space="preserve"> на</w:t>
      </w:r>
      <w:proofErr w:type="gramEnd"/>
      <w:r>
        <w:rPr>
          <w:rFonts w:eastAsia="Times New Roman" w:cs="Times New Roman"/>
          <w:color w:val="000000"/>
          <w:sz w:val="22"/>
          <w:szCs w:val="24"/>
          <w:lang w:eastAsia="ru-RU"/>
        </w:rPr>
        <w:t xml:space="preserve"> склад Заказчика своими силами и за свой счет</w:t>
      </w:r>
      <w:r w:rsidR="00426199">
        <w:rPr>
          <w:rFonts w:eastAsia="Times New Roman" w:cs="Times New Roman"/>
          <w:color w:val="000000"/>
          <w:sz w:val="22"/>
          <w:szCs w:val="24"/>
          <w:lang w:eastAsia="ru-RU"/>
        </w:rPr>
        <w:t>.</w:t>
      </w:r>
      <w:r>
        <w:rPr>
          <w:rFonts w:eastAsia="Times New Roman" w:cs="Times New Roman"/>
          <w:color w:val="000000"/>
          <w:sz w:val="22"/>
          <w:szCs w:val="24"/>
          <w:lang w:eastAsia="ru-RU"/>
        </w:rPr>
        <w:t xml:space="preserve"> </w:t>
      </w:r>
    </w:p>
    <w:p w14:paraId="64EE6F09" w14:textId="11663485" w:rsidR="00B15ADF" w:rsidRDefault="00000000">
      <w:pPr>
        <w:widowControl w:val="0"/>
        <w:spacing w:after="0" w:line="240" w:lineRule="auto"/>
        <w:ind w:firstLine="567"/>
        <w:jc w:val="both"/>
        <w:rPr>
          <w:rFonts w:eastAsia="Times New Roman" w:cs="Times New Roman"/>
          <w:color w:val="000000"/>
          <w:sz w:val="22"/>
          <w:szCs w:val="24"/>
          <w:lang w:eastAsia="ru-RU"/>
        </w:rPr>
      </w:pPr>
      <w:r>
        <w:rPr>
          <w:rFonts w:eastAsia="Times New Roman" w:cs="Times New Roman"/>
          <w:color w:val="000000"/>
          <w:sz w:val="22"/>
          <w:szCs w:val="24"/>
          <w:lang w:eastAsia="ru-RU"/>
        </w:rPr>
        <w:t xml:space="preserve">3.1.9. При </w:t>
      </w:r>
      <w:r w:rsidR="00426199">
        <w:rPr>
          <w:rFonts w:eastAsia="Times New Roman" w:cs="Times New Roman"/>
          <w:color w:val="000000"/>
          <w:sz w:val="22"/>
          <w:szCs w:val="24"/>
          <w:lang w:eastAsia="ru-RU"/>
        </w:rPr>
        <w:t>передаче мягкого инвентаря</w:t>
      </w:r>
      <w:r>
        <w:rPr>
          <w:rFonts w:eastAsia="Times New Roman" w:cs="Times New Roman"/>
          <w:color w:val="000000"/>
          <w:sz w:val="22"/>
          <w:szCs w:val="24"/>
          <w:lang w:eastAsia="ru-RU"/>
        </w:rPr>
        <w:t xml:space="preserve"> </w:t>
      </w:r>
      <w:proofErr w:type="gramStart"/>
      <w:r w:rsidR="00426199">
        <w:rPr>
          <w:rFonts w:eastAsia="Times New Roman" w:cs="Times New Roman"/>
          <w:color w:val="000000"/>
          <w:sz w:val="22"/>
          <w:szCs w:val="24"/>
          <w:lang w:eastAsia="ru-RU"/>
        </w:rPr>
        <w:t xml:space="preserve">предоставить </w:t>
      </w:r>
      <w:r>
        <w:rPr>
          <w:rFonts w:eastAsia="Times New Roman" w:cs="Times New Roman"/>
          <w:color w:val="000000"/>
          <w:sz w:val="22"/>
          <w:szCs w:val="24"/>
          <w:lang w:eastAsia="ru-RU"/>
        </w:rPr>
        <w:t xml:space="preserve"> Заказчику</w:t>
      </w:r>
      <w:proofErr w:type="gramEnd"/>
      <w:r>
        <w:rPr>
          <w:rFonts w:eastAsia="Times New Roman" w:cs="Times New Roman"/>
          <w:color w:val="000000"/>
          <w:sz w:val="22"/>
          <w:szCs w:val="24"/>
          <w:lang w:eastAsia="ru-RU"/>
        </w:rPr>
        <w:t xml:space="preserve"> надлежащим образом оформленные сопроводительные документы, в том числе: накладную, счет, счет-фактуру (кроме организаций, работающих по упрощенной системе налогообложения)</w:t>
      </w:r>
      <w:r w:rsidR="00426199">
        <w:rPr>
          <w:rFonts w:eastAsia="Times New Roman" w:cs="Times New Roman"/>
          <w:color w:val="000000"/>
          <w:sz w:val="22"/>
          <w:szCs w:val="24"/>
          <w:lang w:eastAsia="ru-RU"/>
        </w:rPr>
        <w:t>.</w:t>
      </w:r>
    </w:p>
    <w:p w14:paraId="2A268716" w14:textId="77777777" w:rsidR="00B15ADF" w:rsidRDefault="00000000">
      <w:pPr>
        <w:widowControl w:val="0"/>
        <w:spacing w:after="0" w:line="240" w:lineRule="auto"/>
        <w:ind w:firstLine="567"/>
        <w:jc w:val="both"/>
        <w:rPr>
          <w:rFonts w:eastAsia="Times New Roman" w:cs="Times New Roman"/>
          <w:color w:val="000000"/>
          <w:sz w:val="22"/>
          <w:szCs w:val="24"/>
          <w:lang w:eastAsia="ru-RU"/>
        </w:rPr>
      </w:pPr>
      <w:r>
        <w:rPr>
          <w:rFonts w:eastAsia="Times New Roman" w:cs="Times New Roman"/>
          <w:color w:val="000000"/>
          <w:sz w:val="22"/>
          <w:szCs w:val="24"/>
          <w:lang w:eastAsia="ru-RU"/>
        </w:rPr>
        <w:t>3.1.10. Принимать участие в сверке расчетов по требованию Заказчика. Представлять необходимые документы для сверки с бухгалтерией Заказчика.</w:t>
      </w:r>
    </w:p>
    <w:p w14:paraId="2319102A" w14:textId="19EAB842" w:rsidR="00B15ADF" w:rsidRDefault="00000000">
      <w:pPr>
        <w:widowControl w:val="0"/>
        <w:spacing w:after="0" w:line="240" w:lineRule="auto"/>
        <w:ind w:firstLine="567"/>
        <w:jc w:val="both"/>
        <w:rPr>
          <w:rFonts w:eastAsia="Times New Roman" w:cs="Times New Roman"/>
          <w:color w:val="000000"/>
          <w:sz w:val="22"/>
          <w:szCs w:val="24"/>
          <w:lang w:eastAsia="ru-RU"/>
        </w:rPr>
      </w:pPr>
      <w:r>
        <w:rPr>
          <w:rFonts w:eastAsia="Times New Roman" w:cs="Times New Roman"/>
          <w:color w:val="000000"/>
          <w:sz w:val="22"/>
          <w:szCs w:val="24"/>
          <w:lang w:eastAsia="ru-RU"/>
        </w:rPr>
        <w:t xml:space="preserve">3.1.11. Исполнитель обязан </w:t>
      </w:r>
      <w:r w:rsidR="00426199">
        <w:rPr>
          <w:rFonts w:eastAsia="Times New Roman" w:cs="Times New Roman"/>
          <w:color w:val="000000"/>
          <w:sz w:val="22"/>
          <w:szCs w:val="24"/>
          <w:lang w:eastAsia="ru-RU"/>
        </w:rPr>
        <w:t>предоставлять мягкий инвентарь чистым, продезинфицированным, упакованным отд</w:t>
      </w:r>
      <w:r w:rsidR="005C039C">
        <w:rPr>
          <w:rFonts w:eastAsia="Times New Roman" w:cs="Times New Roman"/>
          <w:color w:val="000000"/>
          <w:sz w:val="22"/>
          <w:szCs w:val="24"/>
          <w:lang w:eastAsia="ru-RU"/>
        </w:rPr>
        <w:t>ел</w:t>
      </w:r>
      <w:r w:rsidR="00426199">
        <w:rPr>
          <w:rFonts w:eastAsia="Times New Roman" w:cs="Times New Roman"/>
          <w:color w:val="000000"/>
          <w:sz w:val="22"/>
          <w:szCs w:val="24"/>
          <w:lang w:eastAsia="ru-RU"/>
        </w:rPr>
        <w:t>ьно, согласно переч</w:t>
      </w:r>
      <w:r w:rsidR="005C039C">
        <w:rPr>
          <w:rFonts w:eastAsia="Times New Roman" w:cs="Times New Roman"/>
          <w:color w:val="000000"/>
          <w:sz w:val="22"/>
          <w:szCs w:val="24"/>
          <w:lang w:eastAsia="ru-RU"/>
        </w:rPr>
        <w:t>ню (Приложение 1</w:t>
      </w:r>
      <w:r w:rsidR="00A25D25">
        <w:rPr>
          <w:rFonts w:eastAsia="Times New Roman" w:cs="Times New Roman"/>
          <w:color w:val="000000"/>
          <w:sz w:val="22"/>
          <w:szCs w:val="24"/>
          <w:lang w:eastAsia="ru-RU"/>
        </w:rPr>
        <w:t>.1</w:t>
      </w:r>
      <w:r w:rsidR="005C039C">
        <w:rPr>
          <w:rFonts w:eastAsia="Times New Roman" w:cs="Times New Roman"/>
          <w:color w:val="000000"/>
          <w:sz w:val="22"/>
          <w:szCs w:val="24"/>
          <w:lang w:eastAsia="ru-RU"/>
        </w:rPr>
        <w:t xml:space="preserve"> </w:t>
      </w:r>
      <w:r w:rsidR="000B1B9B">
        <w:rPr>
          <w:rFonts w:eastAsia="Times New Roman" w:cs="Times New Roman"/>
          <w:color w:val="000000"/>
          <w:sz w:val="22"/>
          <w:szCs w:val="24"/>
          <w:lang w:eastAsia="ru-RU"/>
        </w:rPr>
        <w:t>к описанию объекта закупки</w:t>
      </w:r>
      <w:proofErr w:type="gramStart"/>
      <w:r w:rsidR="005C039C">
        <w:rPr>
          <w:rFonts w:eastAsia="Times New Roman" w:cs="Times New Roman"/>
          <w:color w:val="000000"/>
          <w:sz w:val="22"/>
          <w:szCs w:val="24"/>
          <w:lang w:eastAsia="ru-RU"/>
        </w:rPr>
        <w:t>)</w:t>
      </w:r>
      <w:r>
        <w:rPr>
          <w:rFonts w:eastAsia="Times New Roman" w:cs="Times New Roman"/>
          <w:color w:val="000000"/>
          <w:sz w:val="22"/>
          <w:szCs w:val="24"/>
          <w:lang w:eastAsia="ru-RU"/>
        </w:rPr>
        <w:t xml:space="preserve"> </w:t>
      </w:r>
      <w:r w:rsidR="005C039C">
        <w:rPr>
          <w:rFonts w:eastAsia="Times New Roman" w:cs="Times New Roman"/>
          <w:color w:val="000000"/>
          <w:sz w:val="22"/>
          <w:szCs w:val="24"/>
          <w:lang w:eastAsia="ru-RU"/>
        </w:rPr>
        <w:t>.</w:t>
      </w:r>
      <w:proofErr w:type="gramEnd"/>
    </w:p>
    <w:p w14:paraId="138DE571" w14:textId="77777777" w:rsidR="00B15ADF" w:rsidRDefault="00000000">
      <w:pPr>
        <w:spacing w:after="0" w:line="240" w:lineRule="auto"/>
        <w:ind w:firstLine="567"/>
        <w:jc w:val="both"/>
        <w:rPr>
          <w:rFonts w:eastAsia="Times New Roman" w:cs="Times New Roman"/>
          <w:b/>
          <w:iCs/>
          <w:sz w:val="22"/>
          <w:szCs w:val="24"/>
          <w:lang w:eastAsia="ru-RU"/>
        </w:rPr>
      </w:pPr>
      <w:r>
        <w:rPr>
          <w:rFonts w:eastAsia="Times New Roman" w:cs="Times New Roman"/>
          <w:b/>
          <w:iCs/>
          <w:sz w:val="22"/>
          <w:szCs w:val="24"/>
          <w:lang w:eastAsia="ru-RU"/>
        </w:rPr>
        <w:t>3.2. Заказчик:</w:t>
      </w:r>
    </w:p>
    <w:p w14:paraId="45A7CCC8" w14:textId="48858B19" w:rsidR="00B15ADF" w:rsidRDefault="00000000">
      <w:pPr>
        <w:widowControl w:val="0"/>
        <w:spacing w:after="0" w:line="240" w:lineRule="auto"/>
        <w:ind w:firstLine="567"/>
        <w:jc w:val="both"/>
        <w:rPr>
          <w:rFonts w:eastAsia="Times New Roman" w:cs="Times New Roman"/>
          <w:color w:val="000000"/>
          <w:sz w:val="22"/>
          <w:szCs w:val="24"/>
          <w:lang w:eastAsia="ru-RU"/>
        </w:rPr>
      </w:pPr>
      <w:r>
        <w:rPr>
          <w:rFonts w:eastAsia="Times New Roman" w:cs="Times New Roman"/>
          <w:color w:val="000000"/>
          <w:sz w:val="22"/>
          <w:szCs w:val="24"/>
          <w:lang w:eastAsia="ru-RU"/>
        </w:rPr>
        <w:t xml:space="preserve">3.2.1. </w:t>
      </w:r>
      <w:r w:rsidR="005C039C">
        <w:rPr>
          <w:rFonts w:eastAsia="Times New Roman" w:cs="Times New Roman"/>
          <w:color w:val="000000"/>
          <w:sz w:val="22"/>
          <w:szCs w:val="24"/>
          <w:lang w:eastAsia="ru-RU"/>
        </w:rPr>
        <w:t xml:space="preserve">Передавать использованный мягкий инвентарь </w:t>
      </w:r>
      <w:r>
        <w:rPr>
          <w:rFonts w:eastAsia="Times New Roman" w:cs="Times New Roman"/>
          <w:color w:val="000000"/>
          <w:sz w:val="22"/>
          <w:szCs w:val="24"/>
          <w:lang w:eastAsia="ru-RU"/>
        </w:rPr>
        <w:t>рассортированным, освобожденным от посторонних предметов.</w:t>
      </w:r>
    </w:p>
    <w:p w14:paraId="5167FF5A" w14:textId="77777777" w:rsidR="00B15ADF" w:rsidRDefault="00000000">
      <w:pPr>
        <w:widowControl w:val="0"/>
        <w:spacing w:after="0" w:line="240" w:lineRule="auto"/>
        <w:ind w:firstLine="567"/>
        <w:jc w:val="both"/>
        <w:rPr>
          <w:rFonts w:eastAsia="Times New Roman" w:cs="Times New Roman"/>
          <w:color w:val="000000"/>
          <w:sz w:val="22"/>
          <w:szCs w:val="24"/>
          <w:lang w:eastAsia="ru-RU"/>
        </w:rPr>
      </w:pPr>
      <w:r>
        <w:rPr>
          <w:rFonts w:eastAsia="Times New Roman" w:cs="Times New Roman"/>
          <w:color w:val="000000"/>
          <w:sz w:val="22"/>
          <w:szCs w:val="24"/>
          <w:lang w:eastAsia="ru-RU"/>
        </w:rPr>
        <w:t>3.2.2. Получить готовый и выполненный заказ в установленный срок.</w:t>
      </w:r>
    </w:p>
    <w:p w14:paraId="1DBC12B6" w14:textId="3455225B" w:rsidR="00B15ADF" w:rsidRDefault="00000000">
      <w:pPr>
        <w:widowControl w:val="0"/>
        <w:spacing w:after="0" w:line="240" w:lineRule="auto"/>
        <w:ind w:firstLine="567"/>
        <w:jc w:val="both"/>
        <w:rPr>
          <w:rFonts w:eastAsia="Times New Roman" w:cs="Times New Roman"/>
          <w:color w:val="000000"/>
          <w:sz w:val="22"/>
          <w:szCs w:val="24"/>
          <w:lang w:eastAsia="ru-RU"/>
        </w:rPr>
      </w:pPr>
      <w:r>
        <w:rPr>
          <w:rFonts w:eastAsia="Times New Roman" w:cs="Times New Roman"/>
          <w:color w:val="000000"/>
          <w:sz w:val="22"/>
          <w:szCs w:val="24"/>
          <w:lang w:eastAsia="ru-RU"/>
        </w:rPr>
        <w:t xml:space="preserve">3.2.3. Оплатить Исполнителю оказанные услуги в установленном порядке и в срок, согласно </w:t>
      </w:r>
      <w:r w:rsidR="005C039C">
        <w:rPr>
          <w:rFonts w:eastAsia="Times New Roman" w:cs="Times New Roman"/>
          <w:color w:val="000000"/>
          <w:sz w:val="22"/>
          <w:szCs w:val="24"/>
          <w:lang w:eastAsia="ru-RU"/>
        </w:rPr>
        <w:t>п.2.4</w:t>
      </w:r>
      <w:r>
        <w:rPr>
          <w:rFonts w:eastAsia="Times New Roman" w:cs="Times New Roman"/>
          <w:color w:val="000000"/>
          <w:sz w:val="22"/>
          <w:szCs w:val="24"/>
          <w:lang w:eastAsia="ru-RU"/>
        </w:rPr>
        <w:t xml:space="preserve"> настоящего Контракта.</w:t>
      </w:r>
    </w:p>
    <w:p w14:paraId="5326A2FD" w14:textId="77777777" w:rsidR="00B15ADF" w:rsidRDefault="00000000">
      <w:pPr>
        <w:widowControl w:val="0"/>
        <w:spacing w:after="0" w:line="240" w:lineRule="auto"/>
        <w:ind w:firstLine="567"/>
        <w:jc w:val="both"/>
        <w:rPr>
          <w:rFonts w:eastAsia="Times New Roman" w:cs="Times New Roman"/>
          <w:color w:val="000000"/>
          <w:sz w:val="22"/>
          <w:szCs w:val="24"/>
          <w:lang w:eastAsia="ru-RU"/>
        </w:rPr>
      </w:pPr>
      <w:r>
        <w:rPr>
          <w:rFonts w:eastAsia="Times New Roman" w:cs="Times New Roman"/>
          <w:color w:val="000000"/>
          <w:sz w:val="22"/>
          <w:szCs w:val="24"/>
          <w:lang w:eastAsia="ru-RU"/>
        </w:rPr>
        <w:t>3.2.4. Проводить сверку расчетов между Исполнителем и Заказчиком.</w:t>
      </w:r>
    </w:p>
    <w:p w14:paraId="0C4799B5" w14:textId="77777777" w:rsidR="00B15ADF" w:rsidRDefault="00000000">
      <w:pPr>
        <w:widowControl w:val="0"/>
        <w:spacing w:after="0" w:line="240" w:lineRule="auto"/>
        <w:ind w:firstLine="567"/>
        <w:jc w:val="both"/>
        <w:rPr>
          <w:rFonts w:eastAsia="Times New Roman" w:cs="Times New Roman"/>
          <w:color w:val="000000"/>
          <w:sz w:val="22"/>
          <w:szCs w:val="24"/>
          <w:lang w:eastAsia="ru-RU"/>
        </w:rPr>
      </w:pPr>
      <w:r>
        <w:rPr>
          <w:rFonts w:eastAsia="Times New Roman" w:cs="Times New Roman"/>
          <w:color w:val="000000"/>
          <w:sz w:val="22"/>
          <w:szCs w:val="24"/>
          <w:lang w:eastAsia="ru-RU"/>
        </w:rPr>
        <w:t xml:space="preserve">3.2.5. Заказчик вправе отказаться от приемки услуг, оказанных с нарушением сроков, не соответствующих количеству и/или качеству, без сопроводительных документов. В этом случае Заказчик не подписывает накладную и акт оказанных услуг и составляет акт, в котором указывает все несоответствия оказанных услуг условиям Контракта и сроки их устранения. </w:t>
      </w:r>
    </w:p>
    <w:p w14:paraId="31E06768" w14:textId="63DE7938" w:rsidR="00B15ADF" w:rsidRDefault="00000000">
      <w:pPr>
        <w:widowControl w:val="0"/>
        <w:spacing w:after="0" w:line="240" w:lineRule="auto"/>
        <w:ind w:firstLine="567"/>
        <w:jc w:val="both"/>
        <w:rPr>
          <w:rFonts w:eastAsia="Times New Roman" w:cs="Times New Roman"/>
          <w:color w:val="000000"/>
          <w:sz w:val="22"/>
          <w:szCs w:val="24"/>
          <w:lang w:eastAsia="ru-RU"/>
        </w:rPr>
      </w:pPr>
      <w:r>
        <w:rPr>
          <w:rFonts w:eastAsia="Times New Roman" w:cs="Times New Roman"/>
          <w:color w:val="000000"/>
          <w:sz w:val="22"/>
          <w:szCs w:val="24"/>
          <w:lang w:eastAsia="ru-RU"/>
        </w:rPr>
        <w:t xml:space="preserve">3.2.6. Заказчик вправе вернуть Исполнителю </w:t>
      </w:r>
      <w:r w:rsidR="005C039C">
        <w:rPr>
          <w:rFonts w:eastAsia="Times New Roman" w:cs="Times New Roman"/>
          <w:color w:val="000000"/>
          <w:sz w:val="22"/>
          <w:szCs w:val="24"/>
          <w:lang w:eastAsia="ru-RU"/>
        </w:rPr>
        <w:t>мягкий инвентарь</w:t>
      </w:r>
      <w:r>
        <w:rPr>
          <w:rFonts w:eastAsia="Times New Roman" w:cs="Times New Roman"/>
          <w:color w:val="000000"/>
          <w:sz w:val="22"/>
          <w:szCs w:val="24"/>
          <w:lang w:eastAsia="ru-RU"/>
        </w:rPr>
        <w:t xml:space="preserve">, </w:t>
      </w:r>
      <w:r w:rsidR="005C039C">
        <w:rPr>
          <w:rFonts w:eastAsia="Times New Roman" w:cs="Times New Roman"/>
          <w:color w:val="000000"/>
          <w:sz w:val="22"/>
          <w:szCs w:val="24"/>
          <w:lang w:eastAsia="ru-RU"/>
        </w:rPr>
        <w:t>поступивший не в соответствии с перечнем, указанным в Приложении 1</w:t>
      </w:r>
      <w:r w:rsidR="00401E86">
        <w:rPr>
          <w:rFonts w:eastAsia="Times New Roman" w:cs="Times New Roman"/>
          <w:color w:val="000000"/>
          <w:sz w:val="22"/>
          <w:szCs w:val="24"/>
          <w:lang w:eastAsia="ru-RU"/>
        </w:rPr>
        <w:t>.1</w:t>
      </w:r>
      <w:r w:rsidR="005C039C">
        <w:rPr>
          <w:rFonts w:eastAsia="Times New Roman" w:cs="Times New Roman"/>
          <w:color w:val="000000"/>
          <w:sz w:val="22"/>
          <w:szCs w:val="24"/>
          <w:lang w:eastAsia="ru-RU"/>
        </w:rPr>
        <w:t xml:space="preserve"> </w:t>
      </w:r>
      <w:r w:rsidR="00907320">
        <w:rPr>
          <w:rFonts w:eastAsia="Times New Roman" w:cs="Times New Roman"/>
          <w:color w:val="000000"/>
          <w:sz w:val="22"/>
          <w:szCs w:val="24"/>
          <w:lang w:eastAsia="ru-RU"/>
        </w:rPr>
        <w:t>к описанию объекта закупки</w:t>
      </w:r>
      <w:r>
        <w:rPr>
          <w:rFonts w:eastAsia="Times New Roman" w:cs="Times New Roman"/>
          <w:color w:val="000000"/>
          <w:sz w:val="22"/>
          <w:szCs w:val="24"/>
          <w:lang w:eastAsia="ru-RU"/>
        </w:rPr>
        <w:t>. В этом случае Заказчик составляет акт, в котором указывает все несоответствия оказанных услуг условиям настоящего Контракта.</w:t>
      </w:r>
    </w:p>
    <w:p w14:paraId="08EBD288" w14:textId="77777777" w:rsidR="00B15ADF" w:rsidRDefault="00B15ADF">
      <w:pPr>
        <w:widowControl w:val="0"/>
        <w:spacing w:after="0" w:line="240" w:lineRule="auto"/>
        <w:ind w:firstLine="567"/>
        <w:jc w:val="both"/>
        <w:rPr>
          <w:rFonts w:eastAsia="Times New Roman" w:cs="Times New Roman"/>
          <w:color w:val="000000"/>
          <w:sz w:val="16"/>
          <w:szCs w:val="16"/>
          <w:lang w:eastAsia="ru-RU"/>
        </w:rPr>
      </w:pPr>
    </w:p>
    <w:p w14:paraId="59F86566" w14:textId="77777777" w:rsidR="00B15ADF" w:rsidRDefault="00000000">
      <w:pPr>
        <w:widowControl w:val="0"/>
        <w:spacing w:before="120" w:after="120" w:line="240" w:lineRule="auto"/>
        <w:jc w:val="center"/>
        <w:rPr>
          <w:rFonts w:eastAsia="Times New Roman" w:cs="Times New Roman"/>
          <w:b/>
          <w:sz w:val="22"/>
          <w:szCs w:val="24"/>
          <w:lang w:eastAsia="ru-RU"/>
        </w:rPr>
      </w:pPr>
      <w:r>
        <w:rPr>
          <w:rFonts w:eastAsia="Times New Roman" w:cs="Times New Roman"/>
          <w:b/>
          <w:sz w:val="22"/>
          <w:szCs w:val="24"/>
          <w:lang w:eastAsia="ru-RU"/>
        </w:rPr>
        <w:t>4. ПОРЯДОК ОКАЗАНИЯ УСЛУГ</w:t>
      </w:r>
    </w:p>
    <w:p w14:paraId="2956EA86" w14:textId="199FB543" w:rsidR="00B15ADF" w:rsidRDefault="00000000">
      <w:pPr>
        <w:widowControl w:val="0"/>
        <w:spacing w:after="0" w:line="240" w:lineRule="auto"/>
        <w:ind w:firstLine="567"/>
        <w:jc w:val="both"/>
        <w:rPr>
          <w:rFonts w:eastAsia="Times New Roman" w:cs="Times New Roman"/>
          <w:sz w:val="22"/>
          <w:lang w:eastAsia="ru-RU"/>
        </w:rPr>
      </w:pPr>
      <w:r>
        <w:rPr>
          <w:rFonts w:eastAsia="Times New Roman" w:cs="Times New Roman"/>
          <w:sz w:val="22"/>
          <w:lang w:eastAsia="ru-RU"/>
        </w:rPr>
        <w:t xml:space="preserve">4.1. </w:t>
      </w:r>
      <w:r w:rsidR="00ED3053">
        <w:rPr>
          <w:rFonts w:eastAsia="Times New Roman" w:cs="Times New Roman"/>
          <w:sz w:val="22"/>
          <w:lang w:eastAsia="ru-RU"/>
        </w:rPr>
        <w:t xml:space="preserve">Порядок оказания услуг установлен в Приложении №2 </w:t>
      </w:r>
      <w:r w:rsidR="00AF0587">
        <w:rPr>
          <w:rFonts w:eastAsia="Times New Roman" w:cs="Times New Roman"/>
          <w:sz w:val="22"/>
          <w:lang w:eastAsia="ru-RU"/>
        </w:rPr>
        <w:t>Описание объекта закупки</w:t>
      </w:r>
      <w:r>
        <w:rPr>
          <w:rFonts w:eastAsia="Times New Roman" w:cs="Times New Roman"/>
          <w:sz w:val="22"/>
          <w:lang w:eastAsia="ru-RU"/>
        </w:rPr>
        <w:t>.</w:t>
      </w:r>
    </w:p>
    <w:p w14:paraId="066FE2D0" w14:textId="29E44A42" w:rsidR="00B15ADF" w:rsidRDefault="00000000">
      <w:pPr>
        <w:widowControl w:val="0"/>
        <w:spacing w:after="0" w:line="240" w:lineRule="auto"/>
        <w:ind w:firstLine="567"/>
        <w:jc w:val="both"/>
        <w:rPr>
          <w:rFonts w:eastAsia="Times New Roman" w:cs="Times New Roman"/>
          <w:sz w:val="22"/>
          <w:lang w:eastAsia="ru-RU"/>
        </w:rPr>
      </w:pPr>
      <w:r>
        <w:rPr>
          <w:rFonts w:eastAsia="Times New Roman" w:cs="Times New Roman"/>
          <w:sz w:val="22"/>
          <w:lang w:eastAsia="ru-RU"/>
        </w:rPr>
        <w:t xml:space="preserve">4.2. Услуги, выполненные Исполнителем с отклонениями от требований </w:t>
      </w:r>
      <w:r w:rsidR="00AF0587">
        <w:rPr>
          <w:rFonts w:eastAsia="Times New Roman" w:cs="Times New Roman"/>
          <w:sz w:val="22"/>
          <w:lang w:eastAsia="ru-RU"/>
        </w:rPr>
        <w:t xml:space="preserve">описания объект </w:t>
      </w:r>
      <w:proofErr w:type="spellStart"/>
      <w:r w:rsidR="00AF0587">
        <w:rPr>
          <w:rFonts w:eastAsia="Times New Roman" w:cs="Times New Roman"/>
          <w:sz w:val="22"/>
          <w:lang w:eastAsia="ru-RU"/>
        </w:rPr>
        <w:t>азакупки</w:t>
      </w:r>
      <w:proofErr w:type="spellEnd"/>
      <w:r>
        <w:rPr>
          <w:rFonts w:eastAsia="Times New Roman" w:cs="Times New Roman"/>
          <w:sz w:val="22"/>
          <w:lang w:eastAsia="ru-RU"/>
        </w:rPr>
        <w:t>, нормативно-правовых актов или ненадлежащего качества оформляются актом, (дефектная ведомость) который подписывается уполномоченными представителями со стороны Заказчика и Исполнителя и не подлежат оплате Заказчиком до устранения Исполнителем обнаруженных недостатков за его счет.</w:t>
      </w:r>
    </w:p>
    <w:p w14:paraId="34B572E4" w14:textId="7238DF9D" w:rsidR="00B15ADF" w:rsidRDefault="00000000">
      <w:pPr>
        <w:widowControl w:val="0"/>
        <w:spacing w:after="0" w:line="240" w:lineRule="auto"/>
        <w:ind w:firstLine="567"/>
        <w:jc w:val="both"/>
        <w:rPr>
          <w:rFonts w:eastAsia="Times New Roman" w:cs="Times New Roman"/>
          <w:sz w:val="22"/>
          <w:lang w:eastAsia="ru-RU"/>
        </w:rPr>
      </w:pPr>
      <w:r>
        <w:rPr>
          <w:rFonts w:eastAsia="Times New Roman" w:cs="Times New Roman"/>
          <w:sz w:val="22"/>
          <w:lang w:eastAsia="ru-RU"/>
        </w:rPr>
        <w:t>4.</w:t>
      </w:r>
      <w:r w:rsidR="00ED3053">
        <w:rPr>
          <w:rFonts w:eastAsia="Times New Roman" w:cs="Times New Roman"/>
          <w:sz w:val="22"/>
          <w:lang w:eastAsia="ru-RU"/>
        </w:rPr>
        <w:t>3</w:t>
      </w:r>
      <w:r>
        <w:rPr>
          <w:rFonts w:eastAsia="Times New Roman" w:cs="Times New Roman"/>
          <w:sz w:val="22"/>
          <w:lang w:eastAsia="ru-RU"/>
        </w:rPr>
        <w:t xml:space="preserve">. Исполнитель должен осуществлять подборку, упаковку, погрузку, доставку и разгрузку </w:t>
      </w:r>
      <w:r w:rsidR="008239D0">
        <w:rPr>
          <w:rFonts w:eastAsia="Times New Roman" w:cs="Times New Roman"/>
          <w:sz w:val="22"/>
          <w:lang w:eastAsia="ru-RU"/>
        </w:rPr>
        <w:t>мягкого инвентаря</w:t>
      </w:r>
      <w:r>
        <w:rPr>
          <w:rFonts w:eastAsia="Times New Roman" w:cs="Times New Roman"/>
          <w:sz w:val="22"/>
          <w:lang w:eastAsia="ru-RU"/>
        </w:rPr>
        <w:t xml:space="preserve"> </w:t>
      </w:r>
      <w:r w:rsidR="00ED3053">
        <w:rPr>
          <w:rFonts w:eastAsia="Times New Roman" w:cs="Times New Roman"/>
          <w:sz w:val="22"/>
          <w:lang w:eastAsia="ru-RU"/>
        </w:rPr>
        <w:t xml:space="preserve">своими </w:t>
      </w:r>
      <w:r>
        <w:rPr>
          <w:rFonts w:eastAsia="Times New Roman" w:cs="Times New Roman"/>
          <w:sz w:val="22"/>
          <w:lang w:eastAsia="ru-RU"/>
        </w:rPr>
        <w:t>силами.</w:t>
      </w:r>
    </w:p>
    <w:p w14:paraId="74CA7182" w14:textId="77777777" w:rsidR="00B15ADF" w:rsidRDefault="00000000">
      <w:pPr>
        <w:widowControl w:val="0"/>
        <w:spacing w:before="120" w:after="120" w:line="240" w:lineRule="auto"/>
        <w:jc w:val="center"/>
        <w:rPr>
          <w:rFonts w:eastAsia="Times New Roman" w:cs="Times New Roman"/>
          <w:b/>
          <w:sz w:val="22"/>
          <w:szCs w:val="24"/>
          <w:lang w:eastAsia="ru-RU"/>
        </w:rPr>
      </w:pPr>
      <w:r>
        <w:rPr>
          <w:rFonts w:eastAsia="Times New Roman" w:cs="Times New Roman"/>
          <w:b/>
          <w:sz w:val="22"/>
          <w:szCs w:val="24"/>
          <w:lang w:eastAsia="ru-RU"/>
        </w:rPr>
        <w:t>5.ПОРЯДОК СДАЧИ И ПРИЕМКИ УСЛУГ</w:t>
      </w:r>
    </w:p>
    <w:p w14:paraId="05DBFCFD" w14:textId="6AD14500" w:rsidR="00ED3053" w:rsidRDefault="00000000" w:rsidP="00ED3053">
      <w:pPr>
        <w:widowControl w:val="0"/>
        <w:spacing w:after="0" w:line="240" w:lineRule="auto"/>
        <w:ind w:firstLine="567"/>
        <w:jc w:val="both"/>
        <w:rPr>
          <w:rFonts w:eastAsia="Times New Roman" w:cs="Times New Roman"/>
          <w:sz w:val="22"/>
          <w:lang w:eastAsia="ru-RU"/>
        </w:rPr>
      </w:pPr>
      <w:r>
        <w:rPr>
          <w:rFonts w:eastAsia="Times New Roman" w:cs="Times New Roman"/>
          <w:spacing w:val="-6"/>
          <w:sz w:val="22"/>
          <w:lang w:eastAsia="ru-RU"/>
        </w:rPr>
        <w:t>5.1</w:t>
      </w:r>
      <w:r w:rsidR="00ED3053" w:rsidRPr="00ED3053">
        <w:rPr>
          <w:rFonts w:eastAsia="Times New Roman" w:cs="Times New Roman"/>
          <w:sz w:val="22"/>
          <w:lang w:eastAsia="ru-RU"/>
        </w:rPr>
        <w:t xml:space="preserve"> </w:t>
      </w:r>
      <w:r w:rsidR="00ED3053">
        <w:rPr>
          <w:rFonts w:eastAsia="Times New Roman" w:cs="Times New Roman"/>
          <w:sz w:val="22"/>
          <w:lang w:eastAsia="ru-RU"/>
        </w:rPr>
        <w:t xml:space="preserve">Исполнитель ежедневно предоставляет заказчику накладную по передаче мягкого инвентаря. </w:t>
      </w:r>
    </w:p>
    <w:p w14:paraId="2DFC05A7" w14:textId="4907A7FC" w:rsidR="00ED3053" w:rsidRDefault="00000000" w:rsidP="00ED3053">
      <w:pPr>
        <w:widowControl w:val="0"/>
        <w:tabs>
          <w:tab w:val="left" w:pos="2977"/>
        </w:tabs>
        <w:spacing w:after="160" w:line="240" w:lineRule="auto"/>
        <w:ind w:firstLine="567"/>
        <w:contextualSpacing/>
        <w:jc w:val="both"/>
        <w:rPr>
          <w:rFonts w:eastAsia="Times New Roman" w:cs="Times New Roman"/>
          <w:sz w:val="22"/>
          <w:lang w:eastAsia="ru-RU"/>
        </w:rPr>
      </w:pPr>
      <w:r>
        <w:rPr>
          <w:rFonts w:eastAsia="Times New Roman" w:cs="Times New Roman"/>
          <w:spacing w:val="-6"/>
          <w:sz w:val="22"/>
          <w:lang w:eastAsia="ru-RU"/>
        </w:rPr>
        <w:t xml:space="preserve">5.2. </w:t>
      </w:r>
      <w:r w:rsidR="00ED3053">
        <w:rPr>
          <w:rFonts w:eastAsia="Times New Roman" w:cs="Times New Roman"/>
          <w:sz w:val="22"/>
          <w:lang w:eastAsia="ru-RU"/>
        </w:rPr>
        <w:t>Исполнитель ежемесячно до 5го числа, следующего за отчетным, предоставляет заказчику счет-фактуру, счет, акт оказанных услуг с перечнем накладных за отчетный месяц.</w:t>
      </w:r>
    </w:p>
    <w:p w14:paraId="7B3AEC98" w14:textId="338A73A9" w:rsidR="00B15ADF" w:rsidRDefault="00000000" w:rsidP="00ED3053">
      <w:pPr>
        <w:widowControl w:val="0"/>
        <w:tabs>
          <w:tab w:val="left" w:pos="2977"/>
        </w:tabs>
        <w:spacing w:after="160" w:line="240" w:lineRule="auto"/>
        <w:ind w:firstLine="567"/>
        <w:contextualSpacing/>
        <w:jc w:val="both"/>
        <w:rPr>
          <w:rFonts w:eastAsia="Times New Roman" w:cs="Times New Roman"/>
          <w:spacing w:val="-6"/>
          <w:sz w:val="22"/>
          <w:lang w:eastAsia="ru-RU"/>
        </w:rPr>
      </w:pPr>
      <w:r>
        <w:rPr>
          <w:rFonts w:eastAsia="Times New Roman" w:cs="Times New Roman"/>
          <w:spacing w:val="-6"/>
          <w:sz w:val="22"/>
          <w:lang w:eastAsia="ru-RU"/>
        </w:rPr>
        <w:t>5.</w:t>
      </w:r>
      <w:r w:rsidR="00640A6C">
        <w:rPr>
          <w:rFonts w:eastAsia="Times New Roman" w:cs="Times New Roman"/>
          <w:spacing w:val="-6"/>
          <w:sz w:val="22"/>
          <w:lang w:eastAsia="ru-RU"/>
        </w:rPr>
        <w:t>3</w:t>
      </w:r>
      <w:r>
        <w:rPr>
          <w:rFonts w:eastAsia="Times New Roman" w:cs="Times New Roman"/>
          <w:spacing w:val="-6"/>
          <w:sz w:val="22"/>
          <w:lang w:eastAsia="ru-RU"/>
        </w:rPr>
        <w:t xml:space="preserve">. Для проверки результатов </w:t>
      </w:r>
      <w:r w:rsidR="00ED3053">
        <w:rPr>
          <w:rFonts w:eastAsia="Times New Roman" w:cs="Times New Roman"/>
          <w:spacing w:val="-6"/>
          <w:sz w:val="22"/>
          <w:lang w:eastAsia="ru-RU"/>
        </w:rPr>
        <w:t>оказанных услуг</w:t>
      </w:r>
      <w:r>
        <w:rPr>
          <w:rFonts w:eastAsia="Times New Roman" w:cs="Times New Roman"/>
          <w:spacing w:val="-6"/>
          <w:sz w:val="22"/>
          <w:lang w:eastAsia="ru-RU"/>
        </w:rPr>
        <w:t xml:space="preserve"> в части их соответствия условиям Контракта, Заказчик проводит экспертизу. Экспертиза результатов </w:t>
      </w:r>
      <w:r w:rsidR="00ED3053">
        <w:rPr>
          <w:rFonts w:eastAsia="Times New Roman" w:cs="Times New Roman"/>
          <w:spacing w:val="-6"/>
          <w:sz w:val="22"/>
          <w:lang w:eastAsia="ru-RU"/>
        </w:rPr>
        <w:t>оказанных услуг</w:t>
      </w:r>
      <w:r>
        <w:rPr>
          <w:rFonts w:eastAsia="Times New Roman" w:cs="Times New Roman"/>
          <w:spacing w:val="-6"/>
          <w:sz w:val="22"/>
          <w:lang w:eastAsia="ru-RU"/>
        </w:rPr>
        <w:t>, предусмотренных Контрактом, проводится Заказчиком своими силами или к ее проведению могут привлекаться эксперты, экспертные организации.</w:t>
      </w:r>
    </w:p>
    <w:p w14:paraId="6D153BB3" w14:textId="4E6D5854" w:rsidR="00B15ADF" w:rsidRDefault="00000000">
      <w:pPr>
        <w:widowControl w:val="0"/>
        <w:tabs>
          <w:tab w:val="left" w:pos="2977"/>
        </w:tabs>
        <w:spacing w:after="160" w:line="240" w:lineRule="auto"/>
        <w:ind w:firstLine="567"/>
        <w:contextualSpacing/>
        <w:jc w:val="both"/>
        <w:rPr>
          <w:rFonts w:eastAsia="Times New Roman" w:cs="Times New Roman"/>
          <w:spacing w:val="-6"/>
          <w:sz w:val="22"/>
          <w:lang w:eastAsia="ru-RU"/>
        </w:rPr>
      </w:pPr>
      <w:r>
        <w:rPr>
          <w:rFonts w:eastAsia="Times New Roman" w:cs="Times New Roman"/>
          <w:spacing w:val="-6"/>
          <w:sz w:val="22"/>
          <w:lang w:eastAsia="ru-RU"/>
        </w:rPr>
        <w:t>5.</w:t>
      </w:r>
      <w:r w:rsidR="00ED3053">
        <w:rPr>
          <w:rFonts w:eastAsia="Times New Roman" w:cs="Times New Roman"/>
          <w:spacing w:val="-6"/>
          <w:sz w:val="22"/>
          <w:lang w:eastAsia="ru-RU"/>
        </w:rPr>
        <w:t>4</w:t>
      </w:r>
      <w:r>
        <w:rPr>
          <w:rFonts w:eastAsia="Times New Roman" w:cs="Times New Roman"/>
          <w:spacing w:val="-6"/>
          <w:sz w:val="22"/>
          <w:lang w:eastAsia="ru-RU"/>
        </w:rPr>
        <w:t xml:space="preserve">. Заказчик имеет право частично принять </w:t>
      </w:r>
      <w:r w:rsidR="00ED3053">
        <w:rPr>
          <w:rFonts w:eastAsia="Times New Roman" w:cs="Times New Roman"/>
          <w:spacing w:val="-6"/>
          <w:sz w:val="22"/>
          <w:lang w:eastAsia="ru-RU"/>
        </w:rPr>
        <w:t>оказанные услуги</w:t>
      </w:r>
      <w:r>
        <w:rPr>
          <w:rFonts w:eastAsia="Times New Roman" w:cs="Times New Roman"/>
          <w:spacing w:val="-6"/>
          <w:sz w:val="22"/>
          <w:lang w:eastAsia="ru-RU"/>
        </w:rPr>
        <w:t xml:space="preserve">, с отражением информации о расхождениях в приемке в соответствии с условиями настоящего Контракта и фактически </w:t>
      </w:r>
      <w:r w:rsidR="00ED3053">
        <w:rPr>
          <w:rFonts w:eastAsia="Times New Roman" w:cs="Times New Roman"/>
          <w:spacing w:val="-6"/>
          <w:sz w:val="22"/>
          <w:lang w:eastAsia="ru-RU"/>
        </w:rPr>
        <w:t xml:space="preserve">оказанные услуги </w:t>
      </w:r>
      <w:r>
        <w:rPr>
          <w:rFonts w:eastAsia="Times New Roman" w:cs="Times New Roman"/>
          <w:spacing w:val="-6"/>
          <w:sz w:val="22"/>
          <w:lang w:eastAsia="ru-RU"/>
        </w:rPr>
        <w:t xml:space="preserve">в </w:t>
      </w:r>
      <w:r w:rsidR="00ED3053">
        <w:rPr>
          <w:rFonts w:eastAsia="Times New Roman" w:cs="Times New Roman"/>
          <w:spacing w:val="-6"/>
          <w:sz w:val="22"/>
          <w:lang w:eastAsia="ru-RU"/>
        </w:rPr>
        <w:t>мотивированном отказе</w:t>
      </w:r>
      <w:r>
        <w:rPr>
          <w:rFonts w:eastAsia="Times New Roman" w:cs="Times New Roman"/>
          <w:spacing w:val="-6"/>
          <w:sz w:val="22"/>
          <w:lang w:eastAsia="ru-RU"/>
        </w:rPr>
        <w:t>.</w:t>
      </w:r>
    </w:p>
    <w:p w14:paraId="374AD814" w14:textId="02CE1E94" w:rsidR="00B15ADF" w:rsidRDefault="00000000">
      <w:pPr>
        <w:widowControl w:val="0"/>
        <w:tabs>
          <w:tab w:val="left" w:pos="2977"/>
        </w:tabs>
        <w:spacing w:after="160" w:line="240" w:lineRule="auto"/>
        <w:ind w:firstLine="567"/>
        <w:contextualSpacing/>
        <w:jc w:val="both"/>
        <w:rPr>
          <w:rFonts w:eastAsia="Times New Roman" w:cs="Times New Roman"/>
          <w:spacing w:val="-6"/>
          <w:sz w:val="22"/>
          <w:lang w:eastAsia="ru-RU"/>
        </w:rPr>
      </w:pPr>
      <w:r>
        <w:rPr>
          <w:rFonts w:eastAsia="Times New Roman" w:cs="Times New Roman"/>
          <w:spacing w:val="-6"/>
          <w:sz w:val="22"/>
          <w:lang w:eastAsia="ru-RU"/>
        </w:rPr>
        <w:t>5.</w:t>
      </w:r>
      <w:r w:rsidR="00ED3053">
        <w:rPr>
          <w:rFonts w:eastAsia="Times New Roman" w:cs="Times New Roman"/>
          <w:spacing w:val="-6"/>
          <w:sz w:val="22"/>
          <w:lang w:eastAsia="ru-RU"/>
        </w:rPr>
        <w:t>5</w:t>
      </w:r>
      <w:r>
        <w:rPr>
          <w:rFonts w:eastAsia="Times New Roman" w:cs="Times New Roman"/>
          <w:spacing w:val="-6"/>
          <w:sz w:val="22"/>
          <w:lang w:eastAsia="ru-RU"/>
        </w:rPr>
        <w:t>. В случае получения в соответствии с пунктом 5.</w:t>
      </w:r>
      <w:r w:rsidR="00ED3053">
        <w:rPr>
          <w:rFonts w:eastAsia="Times New Roman" w:cs="Times New Roman"/>
          <w:spacing w:val="-6"/>
          <w:sz w:val="22"/>
          <w:lang w:eastAsia="ru-RU"/>
        </w:rPr>
        <w:t>4</w:t>
      </w:r>
      <w:r>
        <w:rPr>
          <w:rFonts w:eastAsia="Times New Roman" w:cs="Times New Roman"/>
          <w:spacing w:val="-6"/>
          <w:sz w:val="22"/>
          <w:lang w:eastAsia="ru-RU"/>
        </w:rPr>
        <w:t xml:space="preserve"> настоящего Контракта мотивированного отказа от подписания </w:t>
      </w:r>
      <w:r w:rsidR="00ED3053">
        <w:rPr>
          <w:rFonts w:eastAsia="Times New Roman" w:cs="Times New Roman"/>
          <w:spacing w:val="-6"/>
          <w:sz w:val="22"/>
          <w:lang w:eastAsia="ru-RU"/>
        </w:rPr>
        <w:t>акта оказанных услуг</w:t>
      </w:r>
      <w:r>
        <w:rPr>
          <w:rFonts w:eastAsia="Times New Roman" w:cs="Times New Roman"/>
          <w:spacing w:val="-6"/>
          <w:sz w:val="22"/>
          <w:lang w:eastAsia="ru-RU"/>
        </w:rPr>
        <w:t xml:space="preserve"> Исполнитель вправе устранить причины, указанные в таком мотивированном отказе. </w:t>
      </w:r>
    </w:p>
    <w:p w14:paraId="4D50438B" w14:textId="64E175AE" w:rsidR="00B15ADF" w:rsidRDefault="00000000">
      <w:pPr>
        <w:widowControl w:val="0"/>
        <w:tabs>
          <w:tab w:val="left" w:pos="2977"/>
        </w:tabs>
        <w:spacing w:after="160" w:line="240" w:lineRule="auto"/>
        <w:ind w:firstLine="567"/>
        <w:contextualSpacing/>
        <w:jc w:val="both"/>
        <w:rPr>
          <w:rFonts w:eastAsia="Times New Roman" w:cs="Times New Roman"/>
          <w:spacing w:val="-6"/>
          <w:sz w:val="22"/>
          <w:lang w:eastAsia="ru-RU"/>
        </w:rPr>
      </w:pPr>
      <w:r>
        <w:rPr>
          <w:rFonts w:eastAsia="Times New Roman" w:cs="Times New Roman"/>
          <w:spacing w:val="-6"/>
          <w:sz w:val="22"/>
          <w:lang w:eastAsia="ru-RU"/>
        </w:rPr>
        <w:t>5.</w:t>
      </w:r>
      <w:r w:rsidR="00ED3053">
        <w:rPr>
          <w:rFonts w:eastAsia="Times New Roman" w:cs="Times New Roman"/>
          <w:spacing w:val="-6"/>
          <w:sz w:val="22"/>
          <w:lang w:eastAsia="ru-RU"/>
        </w:rPr>
        <w:t>6</w:t>
      </w:r>
      <w:r>
        <w:rPr>
          <w:rFonts w:eastAsia="Times New Roman" w:cs="Times New Roman"/>
          <w:spacing w:val="-6"/>
          <w:sz w:val="22"/>
          <w:lang w:eastAsia="ru-RU"/>
        </w:rPr>
        <w:t>. Исполнитель обязан устранить все обнаруженные в ходе приемки недостатки своими силами и за свой счет, в сроки, установленные в мотивированном отказе.</w:t>
      </w:r>
    </w:p>
    <w:p w14:paraId="1B3C01E4" w14:textId="485BC546" w:rsidR="00B15ADF" w:rsidRDefault="00000000">
      <w:pPr>
        <w:widowControl w:val="0"/>
        <w:tabs>
          <w:tab w:val="left" w:pos="2977"/>
        </w:tabs>
        <w:spacing w:after="160" w:line="240" w:lineRule="auto"/>
        <w:ind w:firstLine="567"/>
        <w:contextualSpacing/>
        <w:jc w:val="both"/>
        <w:rPr>
          <w:rFonts w:eastAsia="Times New Roman" w:cs="Times New Roman"/>
          <w:spacing w:val="-6"/>
          <w:sz w:val="22"/>
          <w:lang w:eastAsia="ru-RU"/>
        </w:rPr>
      </w:pPr>
      <w:r>
        <w:rPr>
          <w:rFonts w:eastAsia="Times New Roman" w:cs="Times New Roman"/>
          <w:spacing w:val="-6"/>
          <w:sz w:val="22"/>
          <w:lang w:eastAsia="ru-RU"/>
        </w:rPr>
        <w:t xml:space="preserve">Устранение Исполнителем выявленных Заказчиком недостатков не освобождает его от уплаты неустойки (штрафа, пени), предусмотренных разделом </w:t>
      </w:r>
      <w:r w:rsidR="00ED3053">
        <w:rPr>
          <w:rFonts w:eastAsia="Times New Roman" w:cs="Times New Roman"/>
          <w:spacing w:val="-6"/>
          <w:sz w:val="22"/>
          <w:lang w:eastAsia="ru-RU"/>
        </w:rPr>
        <w:t>7</w:t>
      </w:r>
      <w:r>
        <w:rPr>
          <w:rFonts w:eastAsia="Times New Roman" w:cs="Times New Roman"/>
          <w:spacing w:val="-6"/>
          <w:sz w:val="22"/>
          <w:lang w:eastAsia="ru-RU"/>
        </w:rPr>
        <w:t xml:space="preserve"> настоящего Контракта.</w:t>
      </w:r>
    </w:p>
    <w:p w14:paraId="6068346D" w14:textId="6716B402" w:rsidR="00B15ADF" w:rsidRDefault="00000000">
      <w:pPr>
        <w:widowControl w:val="0"/>
        <w:tabs>
          <w:tab w:val="left" w:pos="2977"/>
        </w:tabs>
        <w:spacing w:after="160" w:line="240" w:lineRule="auto"/>
        <w:ind w:firstLine="567"/>
        <w:contextualSpacing/>
        <w:jc w:val="both"/>
        <w:rPr>
          <w:rFonts w:eastAsia="Times New Roman" w:cs="Times New Roman"/>
          <w:spacing w:val="-6"/>
          <w:sz w:val="22"/>
          <w:lang w:eastAsia="ru-RU"/>
        </w:rPr>
      </w:pPr>
      <w:r>
        <w:rPr>
          <w:rFonts w:eastAsia="Times New Roman" w:cs="Times New Roman"/>
          <w:spacing w:val="-6"/>
          <w:sz w:val="22"/>
          <w:lang w:eastAsia="ru-RU"/>
        </w:rPr>
        <w:t xml:space="preserve">Обязательства Исполнителя по настоящему Контракту (этапу) считаются исполненными после подписания Сторонами </w:t>
      </w:r>
      <w:r w:rsidR="00ED3053">
        <w:rPr>
          <w:rFonts w:eastAsia="Times New Roman" w:cs="Times New Roman"/>
          <w:spacing w:val="-6"/>
          <w:sz w:val="22"/>
          <w:lang w:eastAsia="ru-RU"/>
        </w:rPr>
        <w:t>акта оказанных услуг</w:t>
      </w:r>
      <w:r>
        <w:rPr>
          <w:rFonts w:eastAsia="Times New Roman" w:cs="Times New Roman"/>
          <w:spacing w:val="-6"/>
          <w:sz w:val="22"/>
          <w:lang w:eastAsia="ru-RU"/>
        </w:rPr>
        <w:t>.</w:t>
      </w:r>
    </w:p>
    <w:p w14:paraId="48F8E68A" w14:textId="670A5762" w:rsidR="00B15ADF" w:rsidRDefault="00000000">
      <w:pPr>
        <w:widowControl w:val="0"/>
        <w:tabs>
          <w:tab w:val="left" w:pos="2977"/>
        </w:tabs>
        <w:spacing w:after="160" w:line="240" w:lineRule="auto"/>
        <w:ind w:firstLine="567"/>
        <w:contextualSpacing/>
        <w:jc w:val="both"/>
        <w:rPr>
          <w:rFonts w:eastAsia="Times New Roman" w:cs="Times New Roman"/>
          <w:spacing w:val="-6"/>
          <w:sz w:val="22"/>
          <w:lang w:eastAsia="ru-RU"/>
        </w:rPr>
      </w:pPr>
      <w:r>
        <w:rPr>
          <w:rFonts w:eastAsia="Times New Roman" w:cs="Times New Roman"/>
          <w:spacing w:val="-6"/>
          <w:sz w:val="22"/>
          <w:lang w:eastAsia="ru-RU"/>
        </w:rPr>
        <w:t>5.</w:t>
      </w:r>
      <w:r w:rsidR="00ED3053">
        <w:rPr>
          <w:rFonts w:eastAsia="Times New Roman" w:cs="Times New Roman"/>
          <w:spacing w:val="-6"/>
          <w:sz w:val="22"/>
          <w:lang w:eastAsia="ru-RU"/>
        </w:rPr>
        <w:t>7</w:t>
      </w:r>
      <w:r>
        <w:rPr>
          <w:rFonts w:eastAsia="Times New Roman" w:cs="Times New Roman"/>
          <w:spacing w:val="-6"/>
          <w:sz w:val="22"/>
          <w:lang w:eastAsia="ru-RU"/>
        </w:rPr>
        <w:t>. Заказчик вправе не отказывать в приемке результатов выполненных работ в случае выявления несоответствия этих результатов либо этих работ условиям Контракта, если выявленное несоответствие не препятствует приемке этих результатов либо этих работ и устранено Исполнителем.</w:t>
      </w:r>
    </w:p>
    <w:p w14:paraId="0FB11500" w14:textId="1743BDE6" w:rsidR="00B15ADF" w:rsidRDefault="00000000">
      <w:pPr>
        <w:widowControl w:val="0"/>
        <w:tabs>
          <w:tab w:val="left" w:pos="426"/>
          <w:tab w:val="left" w:pos="1080"/>
        </w:tabs>
        <w:spacing w:after="0" w:line="240" w:lineRule="auto"/>
        <w:ind w:firstLine="567"/>
        <w:jc w:val="both"/>
        <w:rPr>
          <w:rFonts w:eastAsia="Times New Roman" w:cs="Times New Roman"/>
          <w:spacing w:val="-6"/>
          <w:sz w:val="22"/>
          <w:lang w:eastAsia="ru-RU"/>
        </w:rPr>
      </w:pPr>
      <w:r>
        <w:rPr>
          <w:rFonts w:eastAsia="Times New Roman" w:cs="Times New Roman"/>
          <w:spacing w:val="-6"/>
          <w:sz w:val="22"/>
          <w:lang w:eastAsia="ru-RU"/>
        </w:rPr>
        <w:t>5.</w:t>
      </w:r>
      <w:r w:rsidR="00ED3053">
        <w:rPr>
          <w:rFonts w:eastAsia="Times New Roman" w:cs="Times New Roman"/>
          <w:spacing w:val="-6"/>
          <w:sz w:val="22"/>
          <w:lang w:eastAsia="ru-RU"/>
        </w:rPr>
        <w:t>8</w:t>
      </w:r>
      <w:r>
        <w:rPr>
          <w:rFonts w:eastAsia="Times New Roman" w:cs="Times New Roman"/>
          <w:spacing w:val="-6"/>
          <w:sz w:val="22"/>
          <w:lang w:eastAsia="ru-RU"/>
        </w:rPr>
        <w:t xml:space="preserve">. Сдача и приемка </w:t>
      </w:r>
      <w:r w:rsidR="00ED3053">
        <w:rPr>
          <w:rFonts w:eastAsia="Times New Roman" w:cs="Times New Roman"/>
          <w:spacing w:val="-6"/>
          <w:sz w:val="22"/>
          <w:lang w:eastAsia="ru-RU"/>
        </w:rPr>
        <w:t>оказанных услуг</w:t>
      </w:r>
      <w:r>
        <w:rPr>
          <w:rFonts w:eastAsia="Times New Roman" w:cs="Times New Roman"/>
          <w:spacing w:val="-6"/>
          <w:sz w:val="22"/>
          <w:lang w:eastAsia="ru-RU"/>
        </w:rPr>
        <w:t xml:space="preserve"> осуществляется уполномоченными представителями Сторон.</w:t>
      </w:r>
    </w:p>
    <w:p w14:paraId="1B281ED4" w14:textId="77777777" w:rsidR="00B15ADF" w:rsidRDefault="00000000">
      <w:pPr>
        <w:widowControl w:val="0"/>
        <w:spacing w:before="120" w:after="120" w:line="240" w:lineRule="auto"/>
        <w:jc w:val="center"/>
        <w:rPr>
          <w:rFonts w:eastAsia="Times New Roman" w:cs="Times New Roman"/>
          <w:b/>
          <w:sz w:val="22"/>
          <w:szCs w:val="24"/>
          <w:lang w:eastAsia="ru-RU"/>
        </w:rPr>
      </w:pPr>
      <w:r>
        <w:rPr>
          <w:rFonts w:eastAsia="Times New Roman" w:cs="Times New Roman"/>
          <w:b/>
          <w:sz w:val="22"/>
          <w:szCs w:val="24"/>
          <w:lang w:eastAsia="ru-RU"/>
        </w:rPr>
        <w:t>6. ТРЕБОВАНИЯ К КАЧЕСТВУ И БЕЗОПАСНОСТИ РАБОТ</w:t>
      </w:r>
    </w:p>
    <w:p w14:paraId="6D337E2F" w14:textId="77777777" w:rsidR="00B15ADF" w:rsidRDefault="00000000">
      <w:pPr>
        <w:widowControl w:val="0"/>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 xml:space="preserve">6.1. Услуги должны соответствовать требованиям, установленным в Техническом задании </w:t>
      </w:r>
      <w:r>
        <w:rPr>
          <w:rFonts w:eastAsia="Times New Roman" w:cs="Times New Roman"/>
          <w:sz w:val="22"/>
          <w:szCs w:val="24"/>
          <w:lang w:eastAsia="ru-RU"/>
        </w:rPr>
        <w:lastRenderedPageBreak/>
        <w:t>(Приложение № 2 к Контракту).</w:t>
      </w:r>
    </w:p>
    <w:p w14:paraId="66E87F52" w14:textId="2281C2F9" w:rsidR="00B15ADF" w:rsidRDefault="00640A6C">
      <w:pPr>
        <w:widowControl w:val="0"/>
        <w:spacing w:before="120" w:after="120" w:line="240" w:lineRule="auto"/>
        <w:jc w:val="center"/>
        <w:rPr>
          <w:rFonts w:eastAsia="Times New Roman" w:cs="Times New Roman"/>
          <w:b/>
          <w:sz w:val="22"/>
          <w:szCs w:val="24"/>
          <w:lang w:eastAsia="ru-RU"/>
        </w:rPr>
      </w:pPr>
      <w:r>
        <w:rPr>
          <w:rFonts w:eastAsia="Times New Roman" w:cs="Times New Roman"/>
          <w:b/>
          <w:sz w:val="22"/>
          <w:szCs w:val="24"/>
          <w:lang w:eastAsia="ru-RU"/>
        </w:rPr>
        <w:t xml:space="preserve">7. ОТВЕТСТВЕННОСТЬ СТОРОН </w:t>
      </w:r>
      <w:r>
        <w:rPr>
          <w:rFonts w:eastAsia="Times New Roman" w:cs="Times New Roman"/>
          <w:b/>
          <w:sz w:val="22"/>
          <w:szCs w:val="24"/>
          <w:lang w:eastAsia="ru-RU"/>
        </w:rPr>
        <w:br/>
        <w:t>И ИНЫЕ ПОСЛЕДСТВИЯ НАРУШЕНИЯ ОБЯЗАТЕЛЬСТВ</w:t>
      </w:r>
    </w:p>
    <w:p w14:paraId="0069668D" w14:textId="101BEF9F" w:rsidR="00B15ADF" w:rsidRDefault="00640A6C">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7.1.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668FE911" w14:textId="77777777" w:rsidR="00B15ADF" w:rsidRDefault="00000000">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39ED13B5" w14:textId="0A46344B" w:rsidR="00B15ADF" w:rsidRDefault="004F30C3">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5719E982" w14:textId="7393F4F8" w:rsidR="00B15ADF" w:rsidRDefault="005551F2">
      <w:pPr>
        <w:spacing w:after="160" w:line="240" w:lineRule="auto"/>
        <w:ind w:firstLine="567"/>
        <w:contextualSpacing/>
        <w:jc w:val="both"/>
        <w:rPr>
          <w:rFonts w:eastAsia="Times New Roman" w:cs="Times New Roman"/>
          <w:sz w:val="22"/>
          <w:lang w:eastAsia="ru-RU"/>
        </w:rPr>
      </w:pPr>
      <w:bookmarkStart w:id="5" w:name="p198"/>
      <w:bookmarkEnd w:id="5"/>
      <w:r>
        <w:rPr>
          <w:rFonts w:eastAsia="Times New Roman" w:cs="Times New Roman"/>
          <w:sz w:val="22"/>
          <w:lang w:eastAsia="ru-RU"/>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8200981" w14:textId="4FC0517A" w:rsidR="00B15ADF" w:rsidRDefault="00E35585">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0195535" w14:textId="18D2F586" w:rsidR="00B15ADF" w:rsidRDefault="006107A4">
      <w:pPr>
        <w:spacing w:after="160" w:line="240" w:lineRule="auto"/>
        <w:ind w:firstLine="567"/>
        <w:contextualSpacing/>
        <w:jc w:val="both"/>
        <w:rPr>
          <w:rFonts w:eastAsia="Times New Roman" w:cs="Times New Roman"/>
          <w:sz w:val="22"/>
          <w:lang w:eastAsia="ru-RU"/>
        </w:rPr>
      </w:pPr>
      <w:bookmarkStart w:id="6" w:name="p200"/>
      <w:bookmarkEnd w:id="6"/>
      <w:r>
        <w:rPr>
          <w:rFonts w:eastAsia="Times New Roman" w:cs="Times New Roman"/>
          <w:sz w:val="22"/>
          <w:lang w:eastAsia="ru-RU"/>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06E6A6B4" w14:textId="77777777" w:rsidR="00B15ADF" w:rsidRDefault="00000000">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а) 1000 рублей, если цена Контракта не превышает 3 млн. рублей (включительно);</w:t>
      </w:r>
    </w:p>
    <w:p w14:paraId="5995EFB3" w14:textId="77777777" w:rsidR="00B15ADF" w:rsidRDefault="00000000">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б) 5000 рублей, если цена Контракта составляет от 3 млн. рублей до 50 млн. рублей (включительно);</w:t>
      </w:r>
    </w:p>
    <w:p w14:paraId="68199B96" w14:textId="2CE57E32" w:rsidR="00B15ADF" w:rsidRDefault="00533224">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7.6. В случае нарушения Поставщиком срока представления документов, предусмотренного пунктами 5.3 Контракта, Заказчик не несет ответственность, установленную пунктами 8.4 - 8.5 Контракта.</w:t>
      </w:r>
    </w:p>
    <w:p w14:paraId="3972C978" w14:textId="3FC29604" w:rsidR="00B15ADF" w:rsidRDefault="005750F8">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3A7E3BA" w14:textId="0F08CDA4" w:rsidR="00B15ADF" w:rsidRDefault="005750F8">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AD815F5" w14:textId="7395C6F0" w:rsidR="00B15ADF" w:rsidRDefault="009B71DD">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ECF4B78" w14:textId="4DD784C4" w:rsidR="00B15ADF" w:rsidRDefault="009B71DD">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8.11 - 8.13 Контракта), Поставщик выплачивает Заказчику штраф в размере:</w:t>
      </w:r>
    </w:p>
    <w:p w14:paraId="618F10E9" w14:textId="77777777" w:rsidR="00B15ADF" w:rsidRDefault="00000000">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а) 10 процентов цены Контракта (этапа) в случае, если цена Контракта (этапа) не превышает 3 млн. рублей;</w:t>
      </w:r>
    </w:p>
    <w:p w14:paraId="48889E13" w14:textId="77777777" w:rsidR="00B15ADF" w:rsidRDefault="00000000">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б) 5 процентов цены Контракта (этапа) в случае, если цена Контракта (этапа) составляет от 3 млн. рублей до 50 млн. рублей (включительно);</w:t>
      </w:r>
    </w:p>
    <w:p w14:paraId="3C251A2A" w14:textId="73ED7785" w:rsidR="00B15ADF" w:rsidRDefault="009B71DD">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7.11.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7669A03C" w14:textId="76E41A11" w:rsidR="00B15ADF" w:rsidRDefault="009B71DD">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lastRenderedPageBreak/>
        <w:t>7.12.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w:t>
      </w:r>
    </w:p>
    <w:p w14:paraId="4D351BFA" w14:textId="77777777" w:rsidR="00B15ADF" w:rsidRDefault="00000000">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а) в случае, если цена Контракта не превышает начальную (максимальную) цену контракта:</w:t>
      </w:r>
    </w:p>
    <w:p w14:paraId="097F1B2B" w14:textId="77777777" w:rsidR="00B15ADF" w:rsidRDefault="00000000">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10 процентов начальной (максимальной) цены контракта, если цена Контракта не превышает 3 млн. рублей;</w:t>
      </w:r>
    </w:p>
    <w:p w14:paraId="6C41EFD3" w14:textId="77777777" w:rsidR="00B15ADF" w:rsidRDefault="00000000">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5 процентов начальной (максимальной) цены контракта, если цена Контракта составляет от 3 млн. рублей до 50 млн. рублей (включительно);</w:t>
      </w:r>
    </w:p>
    <w:p w14:paraId="389A5C20" w14:textId="77777777" w:rsidR="00B15ADF" w:rsidRDefault="00000000">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б) в случае, если цена Контракта превышает начальную (максимальную) цену контракта:</w:t>
      </w:r>
    </w:p>
    <w:p w14:paraId="14CD15D0" w14:textId="77777777" w:rsidR="00B15ADF" w:rsidRDefault="00000000">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10 процентов цены Контракта, если цена Контракта не превышает 3 млн. рублей;</w:t>
      </w:r>
    </w:p>
    <w:p w14:paraId="1ACA8C67" w14:textId="77777777" w:rsidR="00B15ADF" w:rsidRDefault="00000000">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5 процентов цены Контракта, если цена Контракта составляет от 3 млн. рублей до 50 млн. рублей (включительно);</w:t>
      </w:r>
    </w:p>
    <w:p w14:paraId="67791BF7" w14:textId="61F3C217" w:rsidR="00B15ADF" w:rsidRDefault="009B71DD">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7.13.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14:paraId="2C32B6B0" w14:textId="77777777" w:rsidR="00B15ADF" w:rsidRDefault="00000000">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а) 1 000 рублей, если цена Контракта не превышает 3 млн. рублей;</w:t>
      </w:r>
    </w:p>
    <w:p w14:paraId="30973D41" w14:textId="77777777" w:rsidR="00B15ADF" w:rsidRDefault="00000000">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б) 5 000 рублей, если цена Контракта составляет от 3 млн. рублей до 50 млн. рублей (включительно);</w:t>
      </w:r>
    </w:p>
    <w:p w14:paraId="3515ACBF" w14:textId="7BBF3179" w:rsidR="00B15ADF" w:rsidRDefault="009B71DD">
      <w:pPr>
        <w:spacing w:after="160" w:line="240" w:lineRule="auto"/>
        <w:ind w:firstLine="567"/>
        <w:contextualSpacing/>
        <w:jc w:val="both"/>
        <w:rPr>
          <w:rFonts w:eastAsia="Times New Roman" w:cs="Times New Roman"/>
          <w:sz w:val="22"/>
          <w:lang w:eastAsia="ru-RU"/>
        </w:rPr>
      </w:pPr>
      <w:bookmarkStart w:id="7" w:name="p249"/>
      <w:bookmarkEnd w:id="7"/>
      <w:r>
        <w:rPr>
          <w:rFonts w:eastAsia="Times New Roman" w:cs="Times New Roman"/>
          <w:sz w:val="22"/>
          <w:lang w:eastAsia="ru-RU"/>
        </w:rPr>
        <w:t>7.14. В случае если Поставщиком не предоставлено новое обеспечение исполнения Контракта в соответствии с пунктом 8.9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8.9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B90F5D4" w14:textId="5D4AA94A" w:rsidR="00B15ADF" w:rsidRDefault="003840ED">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7.15.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33382B6" w14:textId="754BD279" w:rsidR="00B15ADF" w:rsidRDefault="003840ED">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7.16.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A2A388B" w14:textId="3B603F65" w:rsidR="00B15ADF" w:rsidRDefault="007E4BB3">
      <w:pPr>
        <w:spacing w:after="160" w:line="240" w:lineRule="auto"/>
        <w:ind w:firstLine="567"/>
        <w:contextualSpacing/>
        <w:jc w:val="both"/>
        <w:rPr>
          <w:rFonts w:eastAsia="Times New Roman" w:cs="Times New Roman"/>
          <w:sz w:val="22"/>
          <w:lang w:eastAsia="ru-RU"/>
        </w:rPr>
      </w:pPr>
      <w:r>
        <w:rPr>
          <w:rFonts w:eastAsia="Times New Roman" w:cs="Times New Roman"/>
          <w:sz w:val="22"/>
          <w:lang w:eastAsia="ru-RU"/>
        </w:rPr>
        <w:t>7.17. Уплата неустойки (штрафа, пени) не освобождает Стороны от исполнения обязательств по Контракту.</w:t>
      </w:r>
    </w:p>
    <w:p w14:paraId="10C7D75C" w14:textId="77777777" w:rsidR="00B15ADF" w:rsidRDefault="00B15ADF">
      <w:pPr>
        <w:spacing w:after="160" w:line="240" w:lineRule="auto"/>
        <w:ind w:firstLine="567"/>
        <w:contextualSpacing/>
        <w:jc w:val="both"/>
        <w:rPr>
          <w:rFonts w:eastAsia="Times New Roman" w:cs="Times New Roman"/>
          <w:sz w:val="22"/>
          <w:lang w:eastAsia="ru-RU"/>
        </w:rPr>
      </w:pPr>
    </w:p>
    <w:p w14:paraId="5D9D9400" w14:textId="7309271C" w:rsidR="00B15ADF" w:rsidRDefault="00ED3053">
      <w:pPr>
        <w:widowControl w:val="0"/>
        <w:spacing w:before="120" w:after="120" w:line="240" w:lineRule="auto"/>
        <w:jc w:val="center"/>
        <w:rPr>
          <w:rFonts w:eastAsia="Times New Roman" w:cs="Times New Roman"/>
          <w:b/>
          <w:sz w:val="22"/>
          <w:szCs w:val="24"/>
          <w:lang w:eastAsia="ru-RU"/>
        </w:rPr>
      </w:pPr>
      <w:r>
        <w:rPr>
          <w:rFonts w:eastAsia="Times New Roman" w:cs="Times New Roman"/>
          <w:b/>
          <w:sz w:val="22"/>
          <w:szCs w:val="24"/>
          <w:lang w:eastAsia="ru-RU"/>
        </w:rPr>
        <w:t>8. ОБСТОЯТЕЛЬСТВА НЕПРЕОДОЛИМОЙ СИЛЫ</w:t>
      </w:r>
    </w:p>
    <w:p w14:paraId="0143AAF5" w14:textId="284B79DF" w:rsidR="00B15ADF" w:rsidRDefault="00ED3053">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C021C26" w14:textId="78DF7211" w:rsidR="00B15ADF" w:rsidRDefault="00ED3053">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17FE988D" w14:textId="77777777" w:rsidR="00B15ADF" w:rsidRDefault="00000000">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1D2F27CA" w14:textId="29A28A51" w:rsidR="00B15ADF" w:rsidRDefault="00ED3053">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351621F3" w14:textId="4CB84237" w:rsidR="00B15ADF" w:rsidRDefault="00ED3053">
      <w:pPr>
        <w:widowControl w:val="0"/>
        <w:spacing w:before="120" w:after="120" w:line="240" w:lineRule="auto"/>
        <w:ind w:right="170"/>
        <w:jc w:val="center"/>
        <w:rPr>
          <w:rFonts w:eastAsia="Times New Roman" w:cs="Times New Roman"/>
          <w:b/>
          <w:sz w:val="22"/>
          <w:szCs w:val="24"/>
          <w:lang w:eastAsia="ru-RU"/>
        </w:rPr>
      </w:pPr>
      <w:r>
        <w:rPr>
          <w:rFonts w:eastAsia="Times New Roman" w:cs="Times New Roman"/>
          <w:b/>
          <w:sz w:val="22"/>
          <w:szCs w:val="24"/>
          <w:lang w:eastAsia="ru-RU"/>
        </w:rPr>
        <w:t>9. ПОРЯДОК ИЗМЕНЕНИЯ И РАСТОРЖЕНИЯ КОНТРАКТА</w:t>
      </w:r>
    </w:p>
    <w:p w14:paraId="2D2133E5" w14:textId="16521AB7" w:rsidR="00B15ADF" w:rsidRDefault="00ED3053">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 xml:space="preserve">9.1.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действующего </w:t>
      </w:r>
      <w:r>
        <w:rPr>
          <w:rFonts w:eastAsia="Times New Roman" w:cs="Times New Roman"/>
          <w:sz w:val="22"/>
          <w:szCs w:val="24"/>
          <w:lang w:eastAsia="ru-RU"/>
        </w:rPr>
        <w:lastRenderedPageBreak/>
        <w:t>законодательства и условиями настоящего контракта.</w:t>
      </w:r>
    </w:p>
    <w:p w14:paraId="6DD09465" w14:textId="779F8ED2" w:rsidR="00B15ADF" w:rsidRDefault="00ED3053">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9.2. Настоящий контракт расторгается на основании:</w:t>
      </w:r>
    </w:p>
    <w:p w14:paraId="75D9D1B9" w14:textId="77777777" w:rsidR="00B15ADF" w:rsidRDefault="00000000">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 письменного соглашения Сторон;</w:t>
      </w:r>
    </w:p>
    <w:p w14:paraId="404FA583" w14:textId="77777777" w:rsidR="00B15ADF" w:rsidRDefault="00000000">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 вынесенного в установленном порядке решения судебного органа;</w:t>
      </w:r>
    </w:p>
    <w:p w14:paraId="4A8D5D71" w14:textId="77777777" w:rsidR="00B15ADF" w:rsidRDefault="00000000">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 в иных случаях, предусмотренных настоящим контрактом и действующим законодательством.</w:t>
      </w:r>
    </w:p>
    <w:p w14:paraId="2C46A380" w14:textId="3A261848" w:rsidR="00B15ADF" w:rsidRDefault="00ED3053">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9.3. Заказчик вправе в одностороннем порядке отказаться от исполнения контракта, в т.ч. в случае следующих существенных нарушений Исполнителем условий настоящего контракта</w:t>
      </w:r>
    </w:p>
    <w:p w14:paraId="2CFB2B1C" w14:textId="77777777" w:rsidR="00B15ADF" w:rsidRDefault="00000000">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 нарушение сроков выполнения работ более чем на 3 дня;</w:t>
      </w:r>
    </w:p>
    <w:p w14:paraId="3AB1A132" w14:textId="77777777" w:rsidR="00B15ADF" w:rsidRDefault="00000000">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 выполнение работ ненадлежащего качества;</w:t>
      </w:r>
    </w:p>
    <w:p w14:paraId="4B81D4B4" w14:textId="77777777" w:rsidR="00B15ADF" w:rsidRDefault="00000000">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 ограничений, налагаемых государственными органами, в рамках действующего законодательства, лишающего Исполнителя права на выполнение работ по Контракту;</w:t>
      </w:r>
    </w:p>
    <w:p w14:paraId="4EC9D98D" w14:textId="77777777" w:rsidR="00B15ADF" w:rsidRDefault="00000000">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30ABE019" w14:textId="77777777" w:rsidR="00B15ADF" w:rsidRDefault="00000000">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 xml:space="preserve">- в случае </w:t>
      </w:r>
      <w:proofErr w:type="gramStart"/>
      <w:r>
        <w:rPr>
          <w:rFonts w:eastAsia="Times New Roman" w:cs="Times New Roman"/>
          <w:sz w:val="22"/>
          <w:szCs w:val="24"/>
          <w:lang w:eastAsia="ru-RU"/>
        </w:rPr>
        <w:t>не предоставления</w:t>
      </w:r>
      <w:proofErr w:type="gramEnd"/>
      <w:r>
        <w:rPr>
          <w:rFonts w:eastAsia="Times New Roman" w:cs="Times New Roman"/>
          <w:sz w:val="22"/>
          <w:szCs w:val="24"/>
          <w:lang w:eastAsia="ru-RU"/>
        </w:rPr>
        <w:t xml:space="preserve"> Исполнителем Заказчику документов (копий документов), предоставление которых предусмотрено контрактом.</w:t>
      </w:r>
    </w:p>
    <w:p w14:paraId="4CC0EBCF" w14:textId="77777777" w:rsidR="00B15ADF" w:rsidRDefault="00000000">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Не предоставления Исполнителем Заказчику документов или копий документов, предоставление которых предусмотрено настоящим Контрактом.</w:t>
      </w:r>
    </w:p>
    <w:p w14:paraId="20233E0A" w14:textId="255CAEA5" w:rsidR="00B15ADF" w:rsidRDefault="00ED3053">
      <w:pPr>
        <w:spacing w:after="0" w:line="240" w:lineRule="auto"/>
        <w:ind w:firstLine="567"/>
        <w:jc w:val="both"/>
        <w:rPr>
          <w:rFonts w:cs="Times New Roman"/>
          <w:sz w:val="22"/>
        </w:rPr>
      </w:pPr>
      <w:r>
        <w:rPr>
          <w:rFonts w:eastAsia="Times New Roman" w:cs="Times New Roman"/>
          <w:sz w:val="22"/>
          <w:szCs w:val="24"/>
          <w:lang w:eastAsia="ru-RU"/>
        </w:rPr>
        <w:t xml:space="preserve">9.4. Заказчик, принявший решение отказаться в одностороннем порядке отказаться от исполнения </w:t>
      </w:r>
      <w:proofErr w:type="gramStart"/>
      <w:r>
        <w:rPr>
          <w:rFonts w:eastAsia="Times New Roman" w:cs="Times New Roman"/>
          <w:sz w:val="22"/>
          <w:szCs w:val="24"/>
          <w:lang w:eastAsia="ru-RU"/>
        </w:rPr>
        <w:t>Контракта</w:t>
      </w:r>
      <w:proofErr w:type="gramEnd"/>
      <w:r>
        <w:rPr>
          <w:rFonts w:eastAsia="Times New Roman" w:cs="Times New Roman"/>
          <w:sz w:val="22"/>
          <w:szCs w:val="24"/>
          <w:lang w:eastAsia="ru-RU"/>
        </w:rPr>
        <w:t xml:space="preserve"> руководствуется требованиями статьи 95 ФЗ-44 от 05.04.2013.</w:t>
      </w:r>
    </w:p>
    <w:p w14:paraId="030FD74F" w14:textId="1EAA3D2B" w:rsidR="00B15ADF" w:rsidRDefault="00ED3053">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9.5.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Исполнителю в Реестр недобросовестных поставщиков.</w:t>
      </w:r>
    </w:p>
    <w:p w14:paraId="11C3A4BB" w14:textId="10FEC6AF" w:rsidR="00B15ADF" w:rsidRDefault="00ED3053">
      <w:pPr>
        <w:widowControl w:val="0"/>
        <w:tabs>
          <w:tab w:val="left" w:pos="426"/>
          <w:tab w:val="left" w:pos="1080"/>
        </w:tabs>
        <w:spacing w:after="0" w:line="240" w:lineRule="auto"/>
        <w:ind w:firstLine="567"/>
        <w:jc w:val="both"/>
        <w:rPr>
          <w:bCs/>
          <w:iCs/>
          <w:color w:val="000000"/>
          <w:spacing w:val="-1"/>
          <w:sz w:val="22"/>
          <w:szCs w:val="24"/>
          <w:lang w:eastAsia="ru-RU"/>
        </w:rPr>
      </w:pPr>
      <w:r>
        <w:rPr>
          <w:bCs/>
          <w:iCs/>
          <w:color w:val="000000"/>
          <w:spacing w:val="-1"/>
          <w:sz w:val="22"/>
          <w:szCs w:val="24"/>
          <w:lang w:eastAsia="ru-RU"/>
        </w:rPr>
        <w:t>9.6. Изменение ставки НДС не влечет изменений цены Контракта.</w:t>
      </w:r>
    </w:p>
    <w:p w14:paraId="199341CD" w14:textId="40B9C39F" w:rsidR="00B15ADF" w:rsidRDefault="00ED3053">
      <w:pPr>
        <w:widowControl w:val="0"/>
        <w:spacing w:before="120" w:after="120" w:line="240" w:lineRule="auto"/>
        <w:jc w:val="center"/>
        <w:rPr>
          <w:rFonts w:eastAsia="Times New Roman" w:cs="Times New Roman"/>
          <w:b/>
          <w:sz w:val="22"/>
          <w:szCs w:val="24"/>
          <w:lang w:eastAsia="ru-RU"/>
        </w:rPr>
      </w:pPr>
      <w:r>
        <w:rPr>
          <w:rFonts w:eastAsia="Times New Roman" w:cs="Times New Roman"/>
          <w:b/>
          <w:sz w:val="22"/>
          <w:szCs w:val="24"/>
          <w:lang w:eastAsia="ru-RU"/>
        </w:rPr>
        <w:t>10. СРОК КОНТРАКТА</w:t>
      </w:r>
    </w:p>
    <w:p w14:paraId="415011DD" w14:textId="4F733B47" w:rsidR="00B15ADF" w:rsidRDefault="00ED3053">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10.1. Настоящий контракт вступает в силу с момента его подписания сторонами и действует по 31.12.202</w:t>
      </w:r>
      <w:r w:rsidR="00EA49AC">
        <w:rPr>
          <w:rFonts w:eastAsia="Times New Roman" w:cs="Times New Roman"/>
          <w:sz w:val="22"/>
          <w:szCs w:val="24"/>
          <w:lang w:eastAsia="ru-RU"/>
        </w:rPr>
        <w:t>4</w:t>
      </w:r>
      <w:r>
        <w:rPr>
          <w:rFonts w:eastAsia="Times New Roman" w:cs="Times New Roman"/>
          <w:sz w:val="22"/>
          <w:szCs w:val="24"/>
          <w:lang w:eastAsia="ru-RU"/>
        </w:rPr>
        <w:t xml:space="preserve"> года, а в части взаиморасчетов до полного исполнения обязательств.</w:t>
      </w:r>
    </w:p>
    <w:p w14:paraId="37CA348F" w14:textId="23028A86" w:rsidR="00B15ADF" w:rsidRDefault="00ED3053">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10.2. Истечение срока действия контракта не освобождает Стороны от ответственности за его нарушение.</w:t>
      </w:r>
    </w:p>
    <w:p w14:paraId="634F33A7" w14:textId="12199381" w:rsidR="00B15ADF" w:rsidRDefault="00ED3053">
      <w:pPr>
        <w:widowControl w:val="0"/>
        <w:spacing w:before="120" w:after="120" w:line="240" w:lineRule="auto"/>
        <w:jc w:val="center"/>
        <w:rPr>
          <w:rFonts w:eastAsia="Times New Roman" w:cs="Times New Roman"/>
          <w:b/>
          <w:sz w:val="22"/>
          <w:szCs w:val="24"/>
          <w:lang w:eastAsia="ru-RU"/>
        </w:rPr>
      </w:pPr>
      <w:r>
        <w:rPr>
          <w:rFonts w:eastAsia="Times New Roman" w:cs="Times New Roman"/>
          <w:b/>
          <w:sz w:val="22"/>
          <w:szCs w:val="24"/>
          <w:lang w:eastAsia="ru-RU"/>
        </w:rPr>
        <w:t>11. ПРОЧИЕ УСЛОВИЯ</w:t>
      </w:r>
    </w:p>
    <w:p w14:paraId="707D8879" w14:textId="7706504F" w:rsidR="00B15ADF" w:rsidRDefault="00ED3053">
      <w:pPr>
        <w:widowControl w:val="0"/>
        <w:spacing w:after="0" w:line="240" w:lineRule="auto"/>
        <w:ind w:firstLine="567"/>
        <w:jc w:val="both"/>
        <w:rPr>
          <w:sz w:val="22"/>
          <w:szCs w:val="24"/>
          <w:lang w:eastAsia="ru-RU"/>
        </w:rPr>
      </w:pPr>
      <w:r>
        <w:rPr>
          <w:sz w:val="22"/>
          <w:szCs w:val="24"/>
          <w:lang w:eastAsia="ru-RU"/>
        </w:rPr>
        <w:t>11.1. Все изменения и дополнения к настоящему контракта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1AE97EFF" w14:textId="74B50902" w:rsidR="00B15ADF" w:rsidRDefault="00ED3053">
      <w:pPr>
        <w:widowControl w:val="0"/>
        <w:spacing w:after="0" w:line="240" w:lineRule="auto"/>
        <w:ind w:firstLine="567"/>
        <w:jc w:val="both"/>
        <w:rPr>
          <w:sz w:val="22"/>
          <w:szCs w:val="24"/>
          <w:lang w:eastAsia="ru-RU"/>
        </w:rPr>
      </w:pPr>
      <w:r>
        <w:rPr>
          <w:sz w:val="22"/>
          <w:szCs w:val="24"/>
          <w:lang w:eastAsia="ru-RU"/>
        </w:rPr>
        <w:t>11.2. Настоящий контракт составлен в форме электронного документа, с использованием программных средств оператора электронной площадки и подписан сторонами усиленной квалифицированной электронной подписью в соответствии с законодательством Российской Федерации.</w:t>
      </w:r>
      <w:r w:rsidR="00465C85">
        <w:rPr>
          <w:sz w:val="22"/>
          <w:szCs w:val="24"/>
          <w:lang w:eastAsia="ru-RU"/>
        </w:rPr>
        <w:t xml:space="preserve"> </w:t>
      </w:r>
      <w:r>
        <w:rPr>
          <w:sz w:val="22"/>
          <w:szCs w:val="24"/>
          <w:lang w:eastAsia="ru-RU"/>
        </w:rPr>
        <w:t>После заключения Контракта в форме электронного документа стороны по взаимному согласию вправе изготовить письменную копию Контракта на бумажном носителе и подписать её.</w:t>
      </w:r>
    </w:p>
    <w:p w14:paraId="0AB9CBFD" w14:textId="149B0F1B" w:rsidR="00B15ADF" w:rsidRDefault="00ED3053">
      <w:pPr>
        <w:widowControl w:val="0"/>
        <w:spacing w:after="0" w:line="240" w:lineRule="auto"/>
        <w:ind w:firstLine="567"/>
        <w:jc w:val="both"/>
        <w:rPr>
          <w:sz w:val="22"/>
          <w:szCs w:val="24"/>
          <w:lang w:eastAsia="ru-RU"/>
        </w:rPr>
      </w:pPr>
      <w:r>
        <w:rPr>
          <w:sz w:val="22"/>
          <w:szCs w:val="24"/>
          <w:lang w:eastAsia="ru-RU"/>
        </w:rPr>
        <w:t>11.3. По вопросам, не предусмотренным контрактом, Стороны руководствуются действующим законодательством Российской Федерации.</w:t>
      </w:r>
    </w:p>
    <w:p w14:paraId="14D36A1A" w14:textId="3C1322AB" w:rsidR="00B15ADF" w:rsidRDefault="00ED3053">
      <w:pPr>
        <w:widowControl w:val="0"/>
        <w:spacing w:after="0" w:line="240" w:lineRule="auto"/>
        <w:ind w:firstLine="567"/>
        <w:jc w:val="both"/>
        <w:rPr>
          <w:sz w:val="22"/>
          <w:szCs w:val="24"/>
          <w:lang w:eastAsia="ru-RU"/>
        </w:rPr>
      </w:pPr>
      <w:r>
        <w:rPr>
          <w:sz w:val="22"/>
          <w:szCs w:val="24"/>
          <w:lang w:eastAsia="ru-RU"/>
        </w:rPr>
        <w:t>11.4.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0D9A1BF9" w14:textId="5192F550" w:rsidR="00B15ADF" w:rsidRDefault="00ED3053">
      <w:pPr>
        <w:widowControl w:val="0"/>
        <w:spacing w:before="120" w:after="120" w:line="240" w:lineRule="auto"/>
        <w:jc w:val="center"/>
        <w:rPr>
          <w:rFonts w:eastAsia="Times New Roman" w:cs="Times New Roman"/>
          <w:b/>
          <w:sz w:val="22"/>
          <w:szCs w:val="24"/>
          <w:lang w:eastAsia="ru-RU"/>
        </w:rPr>
      </w:pPr>
      <w:r>
        <w:rPr>
          <w:rFonts w:eastAsia="Times New Roman" w:cs="Times New Roman"/>
          <w:b/>
          <w:sz w:val="22"/>
          <w:szCs w:val="24"/>
          <w:lang w:eastAsia="ru-RU"/>
        </w:rPr>
        <w:t>12. ПРИЛОЖЕНИЯ К КОНТРАКТУ</w:t>
      </w:r>
    </w:p>
    <w:p w14:paraId="6C2FDF98" w14:textId="77777777" w:rsidR="00B15ADF" w:rsidRDefault="00000000">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Приложения к контракту являются неотъемлемой частью контракта.</w:t>
      </w:r>
    </w:p>
    <w:p w14:paraId="03A1B6A5" w14:textId="2C76C455" w:rsidR="00B15ADF" w:rsidRDefault="00000000">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Приложение №1:</w:t>
      </w:r>
      <w:r w:rsidR="00ED3053">
        <w:rPr>
          <w:rFonts w:eastAsia="Times New Roman" w:cs="Times New Roman"/>
          <w:sz w:val="22"/>
          <w:szCs w:val="24"/>
          <w:lang w:eastAsia="ru-RU"/>
        </w:rPr>
        <w:t xml:space="preserve"> </w:t>
      </w:r>
      <w:r>
        <w:rPr>
          <w:rFonts w:eastAsia="Times New Roman" w:cs="Times New Roman"/>
          <w:sz w:val="22"/>
          <w:szCs w:val="24"/>
          <w:lang w:eastAsia="ru-RU"/>
        </w:rPr>
        <w:t>Расчет стоимости контакта.</w:t>
      </w:r>
    </w:p>
    <w:p w14:paraId="6DE8851F" w14:textId="2D73AA6E" w:rsidR="00B15ADF" w:rsidRDefault="00000000">
      <w:pPr>
        <w:widowControl w:val="0"/>
        <w:tabs>
          <w:tab w:val="left" w:pos="426"/>
          <w:tab w:val="left" w:pos="1080"/>
        </w:tabs>
        <w:spacing w:after="0" w:line="240" w:lineRule="auto"/>
        <w:ind w:firstLine="567"/>
        <w:jc w:val="both"/>
        <w:rPr>
          <w:rFonts w:eastAsia="Times New Roman" w:cs="Times New Roman"/>
          <w:sz w:val="22"/>
          <w:szCs w:val="24"/>
          <w:lang w:eastAsia="ru-RU"/>
        </w:rPr>
      </w:pPr>
      <w:r>
        <w:rPr>
          <w:rFonts w:eastAsia="Times New Roman" w:cs="Times New Roman"/>
          <w:sz w:val="22"/>
          <w:szCs w:val="24"/>
          <w:lang w:eastAsia="ru-RU"/>
        </w:rPr>
        <w:t>Приложение №2:</w:t>
      </w:r>
      <w:r w:rsidR="00ED3053" w:rsidRPr="00ED3053">
        <w:rPr>
          <w:rFonts w:eastAsia="Times New Roman" w:cs="Times New Roman"/>
          <w:sz w:val="22"/>
          <w:lang w:eastAsia="ru-RU"/>
        </w:rPr>
        <w:t xml:space="preserve"> </w:t>
      </w:r>
      <w:r w:rsidR="00AF0587">
        <w:rPr>
          <w:rFonts w:eastAsia="Times New Roman" w:cs="Times New Roman"/>
          <w:sz w:val="22"/>
          <w:lang w:eastAsia="ru-RU"/>
        </w:rPr>
        <w:t>Описание объекта закупки</w:t>
      </w:r>
    </w:p>
    <w:p w14:paraId="0C47E469" w14:textId="0CB8E6B1" w:rsidR="00B15ADF" w:rsidRDefault="00ED3053">
      <w:pPr>
        <w:widowControl w:val="0"/>
        <w:spacing w:before="120" w:after="120" w:line="240" w:lineRule="auto"/>
        <w:jc w:val="center"/>
        <w:rPr>
          <w:rFonts w:eastAsia="Times New Roman" w:cs="Times New Roman"/>
          <w:b/>
          <w:sz w:val="22"/>
          <w:szCs w:val="24"/>
          <w:lang w:eastAsia="ru-RU"/>
        </w:rPr>
      </w:pPr>
      <w:r>
        <w:rPr>
          <w:rFonts w:eastAsia="Times New Roman" w:cs="Times New Roman"/>
          <w:b/>
          <w:sz w:val="22"/>
          <w:szCs w:val="24"/>
          <w:lang w:eastAsia="ru-RU"/>
        </w:rPr>
        <w:t>13. АДРЕСА, БАНКОВСКИЕ РЕКВИЗИТЫ, ПОДПИСИ СТОРОН</w:t>
      </w:r>
    </w:p>
    <w:tbl>
      <w:tblPr>
        <w:tblW w:w="5000" w:type="pct"/>
        <w:tblLook w:val="00A0" w:firstRow="1" w:lastRow="0" w:firstColumn="1" w:lastColumn="0" w:noHBand="0" w:noVBand="0"/>
      </w:tblPr>
      <w:tblGrid>
        <w:gridCol w:w="5139"/>
        <w:gridCol w:w="4784"/>
      </w:tblGrid>
      <w:tr w:rsidR="00B15ADF" w14:paraId="45EC56D7" w14:textId="77777777">
        <w:tc>
          <w:tcPr>
            <w:tcW w:w="2500" w:type="pct"/>
            <w:noWrap/>
          </w:tcPr>
          <w:p w14:paraId="3D124438" w14:textId="77777777" w:rsidR="00B15ADF" w:rsidRDefault="00000000">
            <w:pPr>
              <w:widowControl w:val="0"/>
              <w:spacing w:after="0" w:line="240" w:lineRule="auto"/>
              <w:rPr>
                <w:rFonts w:eastAsia="MS Mincho" w:cs="Times New Roman"/>
                <w:b/>
                <w:szCs w:val="24"/>
                <w:lang w:eastAsia="ru-RU"/>
              </w:rPr>
            </w:pPr>
            <w:r>
              <w:rPr>
                <w:rFonts w:eastAsia="MS Mincho" w:cs="Times New Roman"/>
                <w:b/>
                <w:sz w:val="22"/>
                <w:szCs w:val="24"/>
                <w:lang w:eastAsia="ru-RU"/>
              </w:rPr>
              <w:t>Заказчик</w:t>
            </w:r>
          </w:p>
        </w:tc>
        <w:tc>
          <w:tcPr>
            <w:tcW w:w="2500" w:type="pct"/>
            <w:noWrap/>
          </w:tcPr>
          <w:p w14:paraId="00CFFB67" w14:textId="77777777" w:rsidR="00B15ADF" w:rsidRDefault="00000000">
            <w:pPr>
              <w:widowControl w:val="0"/>
              <w:spacing w:after="0" w:line="240" w:lineRule="auto"/>
              <w:rPr>
                <w:rFonts w:eastAsia="MS Mincho" w:cs="Times New Roman"/>
                <w:b/>
                <w:szCs w:val="24"/>
                <w:lang w:eastAsia="ru-RU"/>
              </w:rPr>
            </w:pPr>
            <w:r>
              <w:rPr>
                <w:rFonts w:eastAsia="MS Mincho" w:cs="Times New Roman"/>
                <w:b/>
                <w:sz w:val="22"/>
                <w:szCs w:val="24"/>
                <w:lang w:eastAsia="ru-RU"/>
              </w:rPr>
              <w:t>Исполнитель</w:t>
            </w:r>
          </w:p>
        </w:tc>
      </w:tr>
      <w:tr w:rsidR="00B15ADF" w14:paraId="6A68859B" w14:textId="77777777">
        <w:tc>
          <w:tcPr>
            <w:tcW w:w="2500" w:type="pct"/>
            <w:noWrap/>
          </w:tcPr>
          <w:p w14:paraId="16CC4755" w14:textId="77777777" w:rsidR="00B15ADF" w:rsidRDefault="00000000">
            <w:pPr>
              <w:widowControl w:val="0"/>
              <w:spacing w:after="0" w:line="240" w:lineRule="auto"/>
              <w:rPr>
                <w:rFonts w:eastAsia="MS Mincho" w:cs="Times New Roman"/>
                <w:bCs/>
                <w:szCs w:val="24"/>
                <w:lang w:eastAsia="ru-RU"/>
              </w:rPr>
            </w:pPr>
            <w:r>
              <w:rPr>
                <w:rFonts w:eastAsia="MS Mincho" w:cs="Times New Roman"/>
                <w:bCs/>
                <w:sz w:val="22"/>
                <w:szCs w:val="24"/>
                <w:lang w:eastAsia="ru-RU"/>
              </w:rPr>
              <w:t>СПб ГБУЗ «Родильный дом №9»</w:t>
            </w:r>
          </w:p>
          <w:p w14:paraId="35D942EC" w14:textId="77777777" w:rsidR="00B15ADF" w:rsidRDefault="00000000">
            <w:pPr>
              <w:widowControl w:val="0"/>
              <w:spacing w:after="0" w:line="240" w:lineRule="auto"/>
              <w:rPr>
                <w:rFonts w:eastAsia="MS Mincho" w:cs="Times New Roman"/>
                <w:sz w:val="22"/>
                <w:lang w:eastAsia="ru-RU"/>
              </w:rPr>
            </w:pPr>
            <w:r>
              <w:rPr>
                <w:rFonts w:eastAsia="MS Mincho" w:cs="Times New Roman"/>
                <w:bCs/>
                <w:sz w:val="22"/>
                <w:szCs w:val="24"/>
                <w:lang w:eastAsia="ru-RU"/>
              </w:rPr>
              <w:t>Адрес:196142, Санкт-Петербург, ул. Орджоникидзе,</w:t>
            </w:r>
          </w:p>
          <w:p w14:paraId="6AE936AB" w14:textId="77777777" w:rsidR="00B15ADF" w:rsidRDefault="00000000">
            <w:pPr>
              <w:widowControl w:val="0"/>
              <w:spacing w:after="0" w:line="240" w:lineRule="auto"/>
              <w:rPr>
                <w:rFonts w:eastAsia="MS Mincho" w:cs="Times New Roman"/>
                <w:lang w:eastAsia="ru-RU"/>
              </w:rPr>
            </w:pPr>
            <w:r>
              <w:rPr>
                <w:rFonts w:eastAsia="MS Mincho" w:cs="Times New Roman"/>
                <w:bCs/>
                <w:sz w:val="22"/>
                <w:szCs w:val="24"/>
                <w:lang w:eastAsia="ru-RU"/>
              </w:rPr>
              <w:lastRenderedPageBreak/>
              <w:t xml:space="preserve"> дом 47, тел/ф. 726-44-55.</w:t>
            </w:r>
          </w:p>
          <w:p w14:paraId="0FE31D49" w14:textId="77777777" w:rsidR="00B15ADF" w:rsidRDefault="00000000">
            <w:pPr>
              <w:widowControl w:val="0"/>
              <w:spacing w:after="0" w:line="240" w:lineRule="auto"/>
              <w:rPr>
                <w:rFonts w:eastAsia="MS Mincho" w:cs="Times New Roman"/>
                <w:bCs/>
                <w:szCs w:val="24"/>
                <w:lang w:eastAsia="ru-RU"/>
              </w:rPr>
            </w:pPr>
            <w:r>
              <w:rPr>
                <w:rFonts w:eastAsia="MS Mincho" w:cs="Times New Roman"/>
                <w:bCs/>
                <w:sz w:val="22"/>
                <w:szCs w:val="24"/>
                <w:lang w:eastAsia="ru-RU"/>
              </w:rPr>
              <w:t xml:space="preserve">ИНН 7810467660      </w:t>
            </w:r>
          </w:p>
          <w:p w14:paraId="16E72102" w14:textId="77777777" w:rsidR="00B15ADF" w:rsidRDefault="00000000">
            <w:pPr>
              <w:widowControl w:val="0"/>
              <w:spacing w:after="0" w:line="240" w:lineRule="auto"/>
              <w:rPr>
                <w:rFonts w:eastAsia="MS Mincho" w:cs="Times New Roman"/>
                <w:bCs/>
                <w:szCs w:val="24"/>
                <w:lang w:eastAsia="ru-RU"/>
              </w:rPr>
            </w:pPr>
            <w:r>
              <w:rPr>
                <w:rFonts w:eastAsia="MS Mincho" w:cs="Times New Roman"/>
                <w:bCs/>
                <w:sz w:val="22"/>
                <w:szCs w:val="24"/>
                <w:lang w:eastAsia="ru-RU"/>
              </w:rPr>
              <w:t>КПП 781001001</w:t>
            </w:r>
          </w:p>
          <w:p w14:paraId="3BEA1900" w14:textId="77777777" w:rsidR="00B15ADF" w:rsidRDefault="00000000">
            <w:pPr>
              <w:widowControl w:val="0"/>
              <w:spacing w:after="0" w:line="240" w:lineRule="auto"/>
              <w:rPr>
                <w:rFonts w:eastAsia="MS Mincho" w:cs="Times New Roman"/>
                <w:sz w:val="22"/>
                <w:lang w:eastAsia="ru-RU"/>
              </w:rPr>
            </w:pPr>
            <w:r>
              <w:rPr>
                <w:rFonts w:eastAsia="MS Mincho" w:cs="Times New Roman"/>
                <w:bCs/>
                <w:sz w:val="22"/>
                <w:szCs w:val="24"/>
                <w:lang w:eastAsia="ru-RU"/>
              </w:rPr>
              <w:t xml:space="preserve">Наименование органа Федерального казначейства: </w:t>
            </w:r>
          </w:p>
          <w:p w14:paraId="1ECDF596" w14:textId="77777777" w:rsidR="00B15ADF" w:rsidRDefault="00000000">
            <w:pPr>
              <w:widowControl w:val="0"/>
              <w:spacing w:after="0" w:line="240" w:lineRule="auto"/>
              <w:rPr>
                <w:rFonts w:eastAsia="MS Mincho" w:cs="Times New Roman"/>
                <w:sz w:val="22"/>
                <w:lang w:eastAsia="ru-RU"/>
              </w:rPr>
            </w:pPr>
            <w:r>
              <w:rPr>
                <w:rFonts w:eastAsia="MS Mincho" w:cs="Times New Roman"/>
                <w:bCs/>
                <w:sz w:val="22"/>
                <w:szCs w:val="24"/>
                <w:lang w:eastAsia="ru-RU"/>
              </w:rPr>
              <w:t>Северо-Западный ГУ Банка России/УФК по</w:t>
            </w:r>
          </w:p>
          <w:p w14:paraId="5E533423" w14:textId="77777777" w:rsidR="00B15ADF" w:rsidRDefault="00000000">
            <w:pPr>
              <w:widowControl w:val="0"/>
              <w:spacing w:after="0" w:line="240" w:lineRule="auto"/>
              <w:rPr>
                <w:rFonts w:eastAsia="MS Mincho" w:cs="Times New Roman"/>
                <w:lang w:eastAsia="ru-RU"/>
              </w:rPr>
            </w:pPr>
            <w:r>
              <w:rPr>
                <w:rFonts w:eastAsia="MS Mincho" w:cs="Times New Roman"/>
                <w:bCs/>
                <w:sz w:val="22"/>
                <w:szCs w:val="24"/>
                <w:lang w:eastAsia="ru-RU"/>
              </w:rPr>
              <w:t xml:space="preserve"> </w:t>
            </w:r>
            <w:proofErr w:type="spellStart"/>
            <w:r>
              <w:rPr>
                <w:rFonts w:eastAsia="MS Mincho" w:cs="Times New Roman"/>
                <w:bCs/>
                <w:sz w:val="22"/>
                <w:szCs w:val="24"/>
                <w:lang w:eastAsia="ru-RU"/>
              </w:rPr>
              <w:t>г.Санкт</w:t>
            </w:r>
            <w:proofErr w:type="spellEnd"/>
            <w:r>
              <w:rPr>
                <w:rFonts w:eastAsia="MS Mincho" w:cs="Times New Roman"/>
                <w:bCs/>
                <w:sz w:val="22"/>
                <w:szCs w:val="24"/>
                <w:lang w:eastAsia="ru-RU"/>
              </w:rPr>
              <w:t xml:space="preserve">-Петербургу, </w:t>
            </w:r>
            <w:proofErr w:type="spellStart"/>
            <w:r>
              <w:rPr>
                <w:rFonts w:eastAsia="MS Mincho" w:cs="Times New Roman"/>
                <w:bCs/>
                <w:sz w:val="22"/>
                <w:szCs w:val="24"/>
                <w:lang w:eastAsia="ru-RU"/>
              </w:rPr>
              <w:t>г.Санкт</w:t>
            </w:r>
            <w:proofErr w:type="spellEnd"/>
            <w:r>
              <w:rPr>
                <w:rFonts w:eastAsia="MS Mincho" w:cs="Times New Roman"/>
                <w:bCs/>
                <w:sz w:val="22"/>
                <w:szCs w:val="24"/>
                <w:lang w:eastAsia="ru-RU"/>
              </w:rPr>
              <w:t>-Петербург</w:t>
            </w:r>
          </w:p>
          <w:p w14:paraId="390408D8" w14:textId="77777777" w:rsidR="00B15ADF" w:rsidRDefault="00000000">
            <w:pPr>
              <w:widowControl w:val="0"/>
              <w:spacing w:after="0" w:line="240" w:lineRule="auto"/>
              <w:rPr>
                <w:rFonts w:eastAsia="MS Mincho" w:cs="Times New Roman"/>
                <w:sz w:val="22"/>
                <w:lang w:eastAsia="ru-RU"/>
              </w:rPr>
            </w:pPr>
            <w:r>
              <w:rPr>
                <w:rFonts w:eastAsia="MS Mincho" w:cs="Times New Roman"/>
                <w:bCs/>
                <w:sz w:val="22"/>
                <w:szCs w:val="24"/>
                <w:lang w:eastAsia="ru-RU"/>
              </w:rPr>
              <w:t xml:space="preserve">Банковские реквизиты счета, открытого органу </w:t>
            </w:r>
          </w:p>
          <w:p w14:paraId="6AD4100C" w14:textId="77777777" w:rsidR="00B15ADF" w:rsidRDefault="00000000">
            <w:pPr>
              <w:widowControl w:val="0"/>
              <w:spacing w:after="0" w:line="240" w:lineRule="auto"/>
              <w:rPr>
                <w:rFonts w:eastAsia="MS Mincho" w:cs="Times New Roman"/>
                <w:lang w:eastAsia="ru-RU"/>
              </w:rPr>
            </w:pPr>
            <w:r>
              <w:rPr>
                <w:rFonts w:eastAsia="MS Mincho" w:cs="Times New Roman"/>
                <w:bCs/>
                <w:sz w:val="22"/>
                <w:szCs w:val="24"/>
                <w:lang w:eastAsia="ru-RU"/>
              </w:rPr>
              <w:t>Федерального казначейства:</w:t>
            </w:r>
          </w:p>
          <w:p w14:paraId="6478846F" w14:textId="77777777" w:rsidR="00B15ADF" w:rsidRDefault="00000000">
            <w:pPr>
              <w:widowControl w:val="0"/>
              <w:spacing w:after="0" w:line="240" w:lineRule="auto"/>
              <w:rPr>
                <w:rFonts w:eastAsia="MS Mincho" w:cs="Times New Roman"/>
                <w:bCs/>
                <w:szCs w:val="24"/>
                <w:lang w:eastAsia="ru-RU"/>
              </w:rPr>
            </w:pPr>
            <w:r>
              <w:rPr>
                <w:rFonts w:eastAsia="MS Mincho" w:cs="Times New Roman"/>
                <w:bCs/>
                <w:sz w:val="22"/>
                <w:szCs w:val="24"/>
                <w:lang w:eastAsia="ru-RU"/>
              </w:rPr>
              <w:t>р/с № 03224643400000007200</w:t>
            </w:r>
          </w:p>
          <w:p w14:paraId="7E7D7BB3" w14:textId="77777777" w:rsidR="00B15ADF" w:rsidRDefault="00000000">
            <w:pPr>
              <w:widowControl w:val="0"/>
              <w:spacing w:after="0" w:line="240" w:lineRule="auto"/>
              <w:rPr>
                <w:rFonts w:eastAsia="MS Mincho" w:cs="Times New Roman"/>
                <w:bCs/>
                <w:szCs w:val="24"/>
                <w:lang w:eastAsia="ru-RU"/>
              </w:rPr>
            </w:pPr>
            <w:r>
              <w:rPr>
                <w:rFonts w:eastAsia="MS Mincho" w:cs="Times New Roman"/>
                <w:bCs/>
                <w:sz w:val="22"/>
                <w:szCs w:val="24"/>
                <w:lang w:eastAsia="ru-RU"/>
              </w:rPr>
              <w:t>Лицевой счет 0151132</w:t>
            </w:r>
          </w:p>
          <w:p w14:paraId="2EFF7904" w14:textId="77777777" w:rsidR="00B15ADF" w:rsidRDefault="00000000">
            <w:pPr>
              <w:widowControl w:val="0"/>
              <w:spacing w:after="0" w:line="240" w:lineRule="auto"/>
              <w:rPr>
                <w:rFonts w:eastAsia="MS Mincho" w:cs="Times New Roman"/>
                <w:bCs/>
                <w:szCs w:val="24"/>
                <w:lang w:eastAsia="ru-RU"/>
              </w:rPr>
            </w:pPr>
            <w:hyperlink r:id="rId10" w:tooltip="mailto:roddom9@zdrav.spb.ru" w:history="1">
              <w:r>
                <w:rPr>
                  <w:rStyle w:val="af4"/>
                  <w:rFonts w:eastAsia="MS Mincho" w:cs="Times New Roman"/>
                  <w:bCs/>
                  <w:sz w:val="22"/>
                  <w:szCs w:val="24"/>
                  <w:lang w:val="en-US" w:eastAsia="ru-RU"/>
                </w:rPr>
                <w:t>roddom</w:t>
              </w:r>
              <w:r>
                <w:rPr>
                  <w:rStyle w:val="af4"/>
                  <w:rFonts w:eastAsia="MS Mincho" w:cs="Times New Roman"/>
                  <w:bCs/>
                  <w:sz w:val="22"/>
                  <w:szCs w:val="24"/>
                  <w:lang w:eastAsia="ru-RU"/>
                </w:rPr>
                <w:t>9@</w:t>
              </w:r>
              <w:r>
                <w:rPr>
                  <w:rStyle w:val="af4"/>
                  <w:rFonts w:eastAsia="MS Mincho" w:cs="Times New Roman"/>
                  <w:bCs/>
                  <w:sz w:val="22"/>
                  <w:szCs w:val="24"/>
                  <w:lang w:val="en-US" w:eastAsia="ru-RU"/>
                </w:rPr>
                <w:t>zdrav</w:t>
              </w:r>
              <w:r>
                <w:rPr>
                  <w:rStyle w:val="af4"/>
                  <w:rFonts w:eastAsia="MS Mincho" w:cs="Times New Roman"/>
                  <w:bCs/>
                  <w:sz w:val="22"/>
                  <w:szCs w:val="24"/>
                  <w:lang w:eastAsia="ru-RU"/>
                </w:rPr>
                <w:t>.</w:t>
              </w:r>
              <w:r>
                <w:rPr>
                  <w:rStyle w:val="af4"/>
                  <w:rFonts w:eastAsia="MS Mincho" w:cs="Times New Roman"/>
                  <w:bCs/>
                  <w:sz w:val="22"/>
                  <w:szCs w:val="24"/>
                  <w:lang w:val="en-US" w:eastAsia="ru-RU"/>
                </w:rPr>
                <w:t>spb</w:t>
              </w:r>
              <w:r>
                <w:rPr>
                  <w:rStyle w:val="af4"/>
                  <w:rFonts w:eastAsia="MS Mincho" w:cs="Times New Roman"/>
                  <w:bCs/>
                  <w:sz w:val="22"/>
                  <w:szCs w:val="24"/>
                  <w:lang w:eastAsia="ru-RU"/>
                </w:rPr>
                <w:t>.</w:t>
              </w:r>
              <w:r>
                <w:rPr>
                  <w:rStyle w:val="af4"/>
                  <w:rFonts w:eastAsia="MS Mincho" w:cs="Times New Roman"/>
                  <w:bCs/>
                  <w:sz w:val="22"/>
                  <w:szCs w:val="24"/>
                  <w:lang w:val="en-US" w:eastAsia="ru-RU"/>
                </w:rPr>
                <w:t>ru</w:t>
              </w:r>
            </w:hyperlink>
            <w:r>
              <w:rPr>
                <w:rFonts w:eastAsia="MS Mincho" w:cs="Times New Roman"/>
                <w:bCs/>
                <w:sz w:val="22"/>
                <w:szCs w:val="24"/>
                <w:lang w:eastAsia="ru-RU"/>
              </w:rPr>
              <w:t xml:space="preserve">, </w:t>
            </w:r>
            <w:r>
              <w:rPr>
                <w:rFonts w:eastAsia="MS Mincho" w:cs="Times New Roman"/>
                <w:bCs/>
                <w:sz w:val="22"/>
                <w:szCs w:val="24"/>
                <w:lang w:val="en-US" w:eastAsia="ru-RU"/>
              </w:rPr>
              <w:t>roddom</w:t>
            </w:r>
            <w:r>
              <w:rPr>
                <w:rFonts w:eastAsia="MS Mincho" w:cs="Times New Roman"/>
                <w:bCs/>
                <w:sz w:val="22"/>
                <w:szCs w:val="24"/>
                <w:lang w:eastAsia="ru-RU"/>
              </w:rPr>
              <w:t>9@i</w:t>
            </w:r>
            <w:r>
              <w:rPr>
                <w:rFonts w:eastAsia="MS Mincho" w:cs="Times New Roman"/>
                <w:bCs/>
                <w:sz w:val="22"/>
                <w:szCs w:val="24"/>
                <w:lang w:val="en-US" w:eastAsia="ru-RU"/>
              </w:rPr>
              <w:t>nbox</w:t>
            </w:r>
            <w:r>
              <w:rPr>
                <w:rFonts w:eastAsia="MS Mincho" w:cs="Times New Roman"/>
                <w:bCs/>
                <w:sz w:val="22"/>
                <w:szCs w:val="24"/>
                <w:lang w:eastAsia="ru-RU"/>
              </w:rPr>
              <w:t>.</w:t>
            </w:r>
            <w:r>
              <w:rPr>
                <w:rFonts w:eastAsia="MS Mincho" w:cs="Times New Roman"/>
                <w:bCs/>
                <w:sz w:val="22"/>
                <w:szCs w:val="24"/>
                <w:lang w:val="en-US" w:eastAsia="ru-RU"/>
              </w:rPr>
              <w:t>ru</w:t>
            </w:r>
          </w:p>
          <w:p w14:paraId="19D25304" w14:textId="77777777" w:rsidR="00B15ADF" w:rsidRDefault="00B15ADF">
            <w:pPr>
              <w:widowControl w:val="0"/>
              <w:spacing w:after="0" w:line="240" w:lineRule="auto"/>
              <w:rPr>
                <w:rFonts w:eastAsia="MS Mincho" w:cs="Times New Roman"/>
                <w:szCs w:val="24"/>
                <w:lang w:eastAsia="ru-RU"/>
              </w:rPr>
            </w:pPr>
          </w:p>
          <w:p w14:paraId="34C77BA6" w14:textId="77777777" w:rsidR="00B15ADF" w:rsidRDefault="00B15ADF">
            <w:pPr>
              <w:widowControl w:val="0"/>
              <w:spacing w:after="0" w:line="240" w:lineRule="auto"/>
              <w:rPr>
                <w:rFonts w:eastAsia="MS Mincho" w:cs="Times New Roman"/>
                <w:sz w:val="22"/>
                <w:szCs w:val="24"/>
                <w:lang w:eastAsia="ru-RU"/>
              </w:rPr>
            </w:pPr>
          </w:p>
          <w:p w14:paraId="63DF55CF" w14:textId="77777777" w:rsidR="00B15ADF" w:rsidRDefault="00B15ADF">
            <w:pPr>
              <w:widowControl w:val="0"/>
              <w:spacing w:after="0" w:line="240" w:lineRule="auto"/>
              <w:rPr>
                <w:rFonts w:eastAsia="MS Mincho" w:cs="Times New Roman"/>
                <w:sz w:val="22"/>
                <w:szCs w:val="24"/>
                <w:lang w:eastAsia="ru-RU"/>
              </w:rPr>
            </w:pPr>
          </w:p>
          <w:p w14:paraId="09EBE37C" w14:textId="77777777" w:rsidR="00B15ADF" w:rsidRDefault="00000000">
            <w:pPr>
              <w:widowControl w:val="0"/>
              <w:spacing w:after="0" w:line="240" w:lineRule="auto"/>
              <w:rPr>
                <w:rFonts w:eastAsia="MS Mincho" w:cs="Times New Roman"/>
                <w:szCs w:val="24"/>
                <w:lang w:eastAsia="ru-RU"/>
              </w:rPr>
            </w:pPr>
            <w:r>
              <w:rPr>
                <w:rFonts w:eastAsia="MS Mincho" w:cs="Times New Roman"/>
                <w:sz w:val="22"/>
                <w:szCs w:val="24"/>
                <w:lang w:eastAsia="ru-RU"/>
              </w:rPr>
              <w:t>Главный врач</w:t>
            </w:r>
          </w:p>
          <w:p w14:paraId="3982B422" w14:textId="77777777" w:rsidR="00B15ADF" w:rsidRDefault="00B15ADF">
            <w:pPr>
              <w:widowControl w:val="0"/>
              <w:spacing w:after="0" w:line="240" w:lineRule="auto"/>
              <w:rPr>
                <w:rFonts w:eastAsia="MS Mincho" w:cs="Times New Roman"/>
                <w:szCs w:val="24"/>
                <w:lang w:eastAsia="ru-RU"/>
              </w:rPr>
            </w:pPr>
          </w:p>
          <w:p w14:paraId="66455D02" w14:textId="77777777" w:rsidR="00B15ADF" w:rsidRDefault="00000000">
            <w:pPr>
              <w:widowControl w:val="0"/>
              <w:spacing w:after="0" w:line="240" w:lineRule="auto"/>
              <w:rPr>
                <w:rFonts w:eastAsia="MS Mincho" w:cs="Times New Roman"/>
                <w:szCs w:val="24"/>
                <w:lang w:eastAsia="ru-RU"/>
              </w:rPr>
            </w:pPr>
            <w:r>
              <w:rPr>
                <w:rFonts w:eastAsia="MS Mincho" w:cs="Times New Roman"/>
                <w:sz w:val="22"/>
                <w:szCs w:val="24"/>
                <w:lang w:eastAsia="ru-RU"/>
              </w:rPr>
              <w:t xml:space="preserve">_______________________ </w:t>
            </w:r>
            <w:r>
              <w:rPr>
                <w:rFonts w:eastAsia="Times New Roman" w:cs="Times New Roman"/>
                <w:bCs/>
                <w:sz w:val="22"/>
                <w:lang w:eastAsia="ru-RU"/>
              </w:rPr>
              <w:t>В.М. Болотских</w:t>
            </w:r>
          </w:p>
          <w:p w14:paraId="0E0DFBB5" w14:textId="77777777" w:rsidR="00B15ADF" w:rsidRDefault="00000000">
            <w:pPr>
              <w:spacing w:after="0" w:line="240" w:lineRule="auto"/>
              <w:rPr>
                <w:rFonts w:eastAsia="Times New Roman" w:cs="Times New Roman"/>
                <w:i/>
                <w:szCs w:val="24"/>
                <w:lang w:eastAsia="ru-RU"/>
              </w:rPr>
            </w:pPr>
            <w:r>
              <w:rPr>
                <w:rFonts w:eastAsia="Times New Roman" w:cs="Times New Roman"/>
                <w:i/>
                <w:szCs w:val="24"/>
                <w:lang w:eastAsia="ru-RU"/>
              </w:rPr>
              <w:t>Электронная подпись</w:t>
            </w:r>
          </w:p>
          <w:p w14:paraId="497E0A66" w14:textId="77777777" w:rsidR="00B15ADF" w:rsidRDefault="00B15ADF">
            <w:pPr>
              <w:widowControl w:val="0"/>
              <w:spacing w:after="0" w:line="240" w:lineRule="auto"/>
              <w:rPr>
                <w:rFonts w:eastAsia="MS Mincho" w:cs="Times New Roman"/>
                <w:szCs w:val="24"/>
                <w:lang w:eastAsia="ru-RU"/>
              </w:rPr>
            </w:pPr>
          </w:p>
        </w:tc>
        <w:tc>
          <w:tcPr>
            <w:tcW w:w="2500" w:type="pct"/>
            <w:noWrap/>
          </w:tcPr>
          <w:p w14:paraId="1366D0E4" w14:textId="059692A4" w:rsidR="00B15ADF" w:rsidRDefault="00B15ADF">
            <w:pPr>
              <w:spacing w:after="0" w:line="240" w:lineRule="auto"/>
              <w:contextualSpacing/>
              <w:jc w:val="both"/>
              <w:rPr>
                <w:rFonts w:eastAsia="MS Mincho" w:cs="Times New Roman"/>
                <w:szCs w:val="24"/>
                <w:lang w:eastAsia="ru-RU"/>
              </w:rPr>
            </w:pPr>
          </w:p>
        </w:tc>
      </w:tr>
    </w:tbl>
    <w:p w14:paraId="46DA6FCA" w14:textId="77777777" w:rsidR="00B15ADF" w:rsidRDefault="00B15ADF">
      <w:pPr>
        <w:spacing w:after="0"/>
        <w:jc w:val="right"/>
        <w:rPr>
          <w:rFonts w:eastAsia="Times New Roman" w:cs="Times New Roman"/>
          <w:iCs/>
          <w:sz w:val="20"/>
          <w:szCs w:val="20"/>
          <w:lang w:eastAsia="ru-RU"/>
        </w:rPr>
        <w:sectPr w:rsidR="00B15ADF" w:rsidSect="00E01456">
          <w:pgSz w:w="11906" w:h="16838"/>
          <w:pgMar w:top="851" w:right="707" w:bottom="1134" w:left="1276" w:header="708" w:footer="708" w:gutter="0"/>
          <w:cols w:space="708"/>
          <w:docGrid w:linePitch="360"/>
        </w:sectPr>
      </w:pPr>
    </w:p>
    <w:p w14:paraId="44FF621D" w14:textId="77777777" w:rsidR="00B15ADF" w:rsidRDefault="00000000">
      <w:pPr>
        <w:spacing w:after="0"/>
        <w:jc w:val="right"/>
        <w:rPr>
          <w:rFonts w:eastAsia="Times New Roman" w:cs="Times New Roman"/>
          <w:iCs/>
          <w:sz w:val="20"/>
          <w:szCs w:val="20"/>
          <w:lang w:eastAsia="ru-RU"/>
        </w:rPr>
      </w:pPr>
      <w:r>
        <w:rPr>
          <w:rFonts w:eastAsia="Times New Roman" w:cs="Times New Roman"/>
          <w:iCs/>
          <w:sz w:val="20"/>
          <w:szCs w:val="20"/>
          <w:lang w:eastAsia="ru-RU"/>
        </w:rPr>
        <w:lastRenderedPageBreak/>
        <w:t>Приложение № 1</w:t>
      </w:r>
    </w:p>
    <w:p w14:paraId="1463C230" w14:textId="77777777" w:rsidR="00B15ADF" w:rsidRDefault="00000000">
      <w:pPr>
        <w:spacing w:after="0" w:line="240" w:lineRule="auto"/>
        <w:jc w:val="right"/>
        <w:rPr>
          <w:rFonts w:eastAsia="Times New Roman" w:cs="Times New Roman"/>
          <w:iCs/>
          <w:sz w:val="20"/>
          <w:szCs w:val="20"/>
          <w:lang w:eastAsia="ru-RU"/>
        </w:rPr>
      </w:pPr>
      <w:r>
        <w:rPr>
          <w:rFonts w:eastAsia="Times New Roman" w:cs="Times New Roman"/>
          <w:iCs/>
          <w:sz w:val="20"/>
          <w:szCs w:val="20"/>
          <w:lang w:eastAsia="ru-RU"/>
        </w:rPr>
        <w:t>к Контракту № ___</w:t>
      </w:r>
    </w:p>
    <w:p w14:paraId="521D6222" w14:textId="6A016E04" w:rsidR="00B15ADF" w:rsidRDefault="00000000">
      <w:pPr>
        <w:spacing w:after="0" w:line="240" w:lineRule="auto"/>
        <w:jc w:val="right"/>
        <w:rPr>
          <w:rFonts w:eastAsia="Times New Roman" w:cs="Times New Roman"/>
          <w:iCs/>
          <w:sz w:val="20"/>
          <w:szCs w:val="20"/>
          <w:lang w:eastAsia="ru-RU"/>
        </w:rPr>
      </w:pPr>
      <w:r>
        <w:rPr>
          <w:rFonts w:eastAsia="Times New Roman" w:cs="Times New Roman"/>
          <w:iCs/>
          <w:sz w:val="20"/>
          <w:szCs w:val="20"/>
          <w:lang w:eastAsia="ru-RU"/>
        </w:rPr>
        <w:t>от «____» __________20</w:t>
      </w:r>
      <w:r w:rsidR="007256D5">
        <w:rPr>
          <w:rFonts w:eastAsia="Times New Roman" w:cs="Times New Roman"/>
          <w:iCs/>
          <w:sz w:val="20"/>
          <w:szCs w:val="20"/>
          <w:lang w:eastAsia="ru-RU"/>
        </w:rPr>
        <w:t>24</w:t>
      </w:r>
      <w:r>
        <w:rPr>
          <w:rFonts w:eastAsia="Times New Roman" w:cs="Times New Roman"/>
          <w:iCs/>
          <w:sz w:val="20"/>
          <w:szCs w:val="20"/>
          <w:lang w:eastAsia="ru-RU"/>
        </w:rPr>
        <w:t xml:space="preserve"> г.</w:t>
      </w:r>
    </w:p>
    <w:p w14:paraId="4C4AA31E" w14:textId="77777777" w:rsidR="00B15ADF" w:rsidRDefault="00B15ADF">
      <w:pPr>
        <w:spacing w:after="0" w:line="240" w:lineRule="auto"/>
        <w:jc w:val="center"/>
        <w:rPr>
          <w:rFonts w:eastAsia="Times New Roman" w:cs="Times New Roman"/>
          <w:b/>
          <w:sz w:val="22"/>
          <w:lang w:eastAsia="ru-RU"/>
        </w:rPr>
      </w:pPr>
    </w:p>
    <w:p w14:paraId="66609DE6" w14:textId="77777777" w:rsidR="00B15ADF" w:rsidRDefault="00B15ADF">
      <w:pPr>
        <w:spacing w:after="0" w:line="240" w:lineRule="auto"/>
        <w:jc w:val="center"/>
        <w:rPr>
          <w:rFonts w:eastAsia="Times New Roman" w:cs="Times New Roman"/>
          <w:b/>
          <w:sz w:val="22"/>
          <w:lang w:eastAsia="ru-RU"/>
        </w:rPr>
      </w:pPr>
    </w:p>
    <w:p w14:paraId="23965EE4" w14:textId="77777777" w:rsidR="00B15ADF" w:rsidRDefault="00000000">
      <w:pPr>
        <w:spacing w:after="0" w:line="240" w:lineRule="auto"/>
        <w:jc w:val="center"/>
        <w:rPr>
          <w:rFonts w:eastAsia="Times New Roman" w:cs="Times New Roman"/>
          <w:b/>
          <w:sz w:val="22"/>
          <w:lang w:eastAsia="ru-RU"/>
        </w:rPr>
      </w:pPr>
      <w:r>
        <w:rPr>
          <w:rFonts w:eastAsia="Times New Roman" w:cs="Times New Roman"/>
          <w:b/>
          <w:sz w:val="22"/>
          <w:lang w:eastAsia="ru-RU"/>
        </w:rPr>
        <w:t>СПЕЦИФИКАЦИЯ</w:t>
      </w:r>
    </w:p>
    <w:p w14:paraId="5AC31E9A" w14:textId="77777777" w:rsidR="00B15ADF" w:rsidRDefault="00B15ADF">
      <w:pPr>
        <w:spacing w:after="0" w:line="240" w:lineRule="auto"/>
        <w:jc w:val="center"/>
        <w:rPr>
          <w:rFonts w:eastAsia="Times New Roman" w:cs="Times New Roman"/>
          <w:b/>
          <w:sz w:val="22"/>
          <w:lang w:eastAsia="ru-RU"/>
        </w:rPr>
      </w:pPr>
    </w:p>
    <w:tbl>
      <w:tblPr>
        <w:tblW w:w="5166" w:type="pct"/>
        <w:tblLayout w:type="fixed"/>
        <w:tblLook w:val="00A0" w:firstRow="1" w:lastRow="0" w:firstColumn="1" w:lastColumn="0" w:noHBand="0" w:noVBand="0"/>
      </w:tblPr>
      <w:tblGrid>
        <w:gridCol w:w="370"/>
        <w:gridCol w:w="2821"/>
        <w:gridCol w:w="512"/>
        <w:gridCol w:w="890"/>
        <w:gridCol w:w="1049"/>
        <w:gridCol w:w="1377"/>
        <w:gridCol w:w="1215"/>
        <w:gridCol w:w="1421"/>
      </w:tblGrid>
      <w:tr w:rsidR="00B15ADF" w14:paraId="2EFF5FEA" w14:textId="77777777" w:rsidTr="006710A7">
        <w:trPr>
          <w:trHeight w:val="20"/>
        </w:trPr>
        <w:tc>
          <w:tcPr>
            <w:tcW w:w="192" w:type="pct"/>
            <w:tcBorders>
              <w:top w:val="single" w:sz="4" w:space="0" w:color="auto"/>
              <w:left w:val="single" w:sz="4" w:space="0" w:color="auto"/>
              <w:bottom w:val="single" w:sz="4" w:space="0" w:color="auto"/>
              <w:right w:val="single" w:sz="4" w:space="0" w:color="auto"/>
            </w:tcBorders>
            <w:noWrap/>
            <w:vAlign w:val="center"/>
          </w:tcPr>
          <w:p w14:paraId="0A79E89E" w14:textId="77777777" w:rsidR="00B15ADF" w:rsidRDefault="00000000">
            <w:pPr>
              <w:spacing w:after="0" w:line="240" w:lineRule="auto"/>
              <w:contextualSpacing/>
              <w:jc w:val="center"/>
              <w:rPr>
                <w:rFonts w:eastAsia="Times New Roman" w:cs="Times New Roman"/>
                <w:b/>
                <w:bCs/>
                <w:sz w:val="20"/>
                <w:szCs w:val="20"/>
              </w:rPr>
            </w:pPr>
            <w:r>
              <w:rPr>
                <w:rFonts w:eastAsia="Times New Roman" w:cs="Times New Roman"/>
                <w:b/>
                <w:bCs/>
                <w:sz w:val="20"/>
                <w:szCs w:val="20"/>
                <w:lang w:eastAsia="ru-RU"/>
              </w:rPr>
              <w:t>№ п/п</w:t>
            </w:r>
          </w:p>
        </w:tc>
        <w:tc>
          <w:tcPr>
            <w:tcW w:w="1461" w:type="pct"/>
            <w:tcBorders>
              <w:top w:val="single" w:sz="4" w:space="0" w:color="auto"/>
              <w:left w:val="none" w:sz="4" w:space="0" w:color="000000"/>
              <w:bottom w:val="single" w:sz="4" w:space="0" w:color="auto"/>
              <w:right w:val="single" w:sz="4" w:space="0" w:color="auto"/>
            </w:tcBorders>
            <w:noWrap/>
            <w:vAlign w:val="center"/>
          </w:tcPr>
          <w:p w14:paraId="01DDB3BE" w14:textId="77777777" w:rsidR="00B15ADF" w:rsidRDefault="00000000">
            <w:pPr>
              <w:spacing w:after="0" w:line="240" w:lineRule="auto"/>
              <w:contextualSpacing/>
              <w:jc w:val="center"/>
              <w:rPr>
                <w:rFonts w:eastAsia="Times New Roman" w:cs="Times New Roman"/>
                <w:b/>
                <w:bCs/>
                <w:sz w:val="20"/>
                <w:szCs w:val="20"/>
              </w:rPr>
            </w:pPr>
            <w:r>
              <w:rPr>
                <w:rFonts w:eastAsia="Times New Roman" w:cs="Times New Roman"/>
                <w:b/>
                <w:bCs/>
                <w:sz w:val="20"/>
                <w:szCs w:val="20"/>
                <w:lang w:eastAsia="ru-RU"/>
              </w:rPr>
              <w:t xml:space="preserve">Наименование, характеристика услуг </w:t>
            </w:r>
          </w:p>
        </w:tc>
        <w:tc>
          <w:tcPr>
            <w:tcW w:w="265" w:type="pct"/>
            <w:tcBorders>
              <w:top w:val="single" w:sz="4" w:space="0" w:color="auto"/>
              <w:left w:val="none" w:sz="4" w:space="0" w:color="000000"/>
              <w:bottom w:val="single" w:sz="4" w:space="0" w:color="auto"/>
              <w:right w:val="single" w:sz="4" w:space="0" w:color="auto"/>
            </w:tcBorders>
            <w:noWrap/>
            <w:vAlign w:val="center"/>
          </w:tcPr>
          <w:p w14:paraId="3145384C" w14:textId="77777777" w:rsidR="00B15ADF" w:rsidRDefault="00000000">
            <w:pPr>
              <w:spacing w:after="0" w:line="240" w:lineRule="auto"/>
              <w:contextualSpacing/>
              <w:jc w:val="center"/>
              <w:rPr>
                <w:rFonts w:eastAsia="Times New Roman" w:cs="Times New Roman"/>
                <w:b/>
                <w:bCs/>
                <w:sz w:val="20"/>
                <w:szCs w:val="20"/>
              </w:rPr>
            </w:pPr>
            <w:r>
              <w:rPr>
                <w:rFonts w:eastAsia="Times New Roman" w:cs="Times New Roman"/>
                <w:b/>
                <w:bCs/>
                <w:sz w:val="20"/>
                <w:szCs w:val="20"/>
                <w:lang w:eastAsia="ru-RU"/>
              </w:rPr>
              <w:t>Ед. изм.</w:t>
            </w:r>
          </w:p>
        </w:tc>
        <w:tc>
          <w:tcPr>
            <w:tcW w:w="461" w:type="pct"/>
            <w:tcBorders>
              <w:top w:val="single" w:sz="4" w:space="0" w:color="auto"/>
              <w:left w:val="none" w:sz="4" w:space="0" w:color="000000"/>
              <w:bottom w:val="single" w:sz="4" w:space="0" w:color="auto"/>
              <w:right w:val="single" w:sz="4" w:space="0" w:color="auto"/>
            </w:tcBorders>
            <w:noWrap/>
            <w:vAlign w:val="center"/>
          </w:tcPr>
          <w:p w14:paraId="478D7EE6" w14:textId="77777777" w:rsidR="00B15ADF" w:rsidRDefault="00000000">
            <w:pPr>
              <w:spacing w:after="0" w:line="240" w:lineRule="auto"/>
              <w:contextualSpacing/>
              <w:jc w:val="center"/>
              <w:rPr>
                <w:rFonts w:eastAsia="Times New Roman" w:cs="Times New Roman"/>
                <w:b/>
                <w:bCs/>
                <w:sz w:val="20"/>
                <w:szCs w:val="20"/>
              </w:rPr>
            </w:pPr>
            <w:r>
              <w:rPr>
                <w:rFonts w:eastAsia="Times New Roman" w:cs="Times New Roman"/>
                <w:b/>
                <w:bCs/>
                <w:sz w:val="20"/>
                <w:szCs w:val="20"/>
                <w:lang w:eastAsia="ru-RU"/>
              </w:rPr>
              <w:t>Кол-во</w:t>
            </w:r>
          </w:p>
        </w:tc>
        <w:tc>
          <w:tcPr>
            <w:tcW w:w="543" w:type="pct"/>
            <w:tcBorders>
              <w:top w:val="single" w:sz="4" w:space="0" w:color="auto"/>
              <w:left w:val="none" w:sz="4" w:space="0" w:color="000000"/>
              <w:bottom w:val="single" w:sz="4" w:space="0" w:color="auto"/>
              <w:right w:val="single" w:sz="4" w:space="0" w:color="auto"/>
            </w:tcBorders>
            <w:noWrap/>
            <w:vAlign w:val="center"/>
          </w:tcPr>
          <w:p w14:paraId="1A4A0C62" w14:textId="77777777" w:rsidR="00B15ADF" w:rsidRDefault="00000000">
            <w:pPr>
              <w:spacing w:after="0" w:line="240" w:lineRule="auto"/>
              <w:contextualSpacing/>
              <w:jc w:val="center"/>
              <w:rPr>
                <w:rFonts w:eastAsia="Times New Roman" w:cs="Times New Roman"/>
                <w:b/>
                <w:bCs/>
                <w:sz w:val="20"/>
                <w:szCs w:val="20"/>
              </w:rPr>
            </w:pPr>
            <w:r>
              <w:rPr>
                <w:rFonts w:eastAsia="Times New Roman" w:cs="Times New Roman"/>
                <w:b/>
                <w:bCs/>
                <w:sz w:val="20"/>
                <w:szCs w:val="20"/>
                <w:lang w:eastAsia="ru-RU"/>
              </w:rPr>
              <w:t>Цена за единицу руб. (без НДС)</w:t>
            </w:r>
          </w:p>
        </w:tc>
        <w:tc>
          <w:tcPr>
            <w:tcW w:w="713" w:type="pct"/>
            <w:tcBorders>
              <w:top w:val="single" w:sz="4" w:space="0" w:color="auto"/>
              <w:left w:val="single" w:sz="4" w:space="0" w:color="auto"/>
              <w:bottom w:val="single" w:sz="4" w:space="0" w:color="auto"/>
              <w:right w:val="single" w:sz="4" w:space="0" w:color="auto"/>
            </w:tcBorders>
            <w:noWrap/>
            <w:vAlign w:val="center"/>
          </w:tcPr>
          <w:p w14:paraId="25C9C260" w14:textId="77777777" w:rsidR="00B15ADF" w:rsidRDefault="00000000">
            <w:pPr>
              <w:spacing w:after="0" w:line="240" w:lineRule="auto"/>
              <w:contextualSpacing/>
              <w:jc w:val="center"/>
              <w:rPr>
                <w:rFonts w:eastAsia="Times New Roman" w:cs="Times New Roman"/>
                <w:b/>
                <w:bCs/>
                <w:sz w:val="20"/>
                <w:szCs w:val="20"/>
              </w:rPr>
            </w:pPr>
            <w:r>
              <w:rPr>
                <w:rFonts w:eastAsia="Times New Roman" w:cs="Times New Roman"/>
                <w:b/>
                <w:bCs/>
                <w:sz w:val="20"/>
                <w:szCs w:val="20"/>
                <w:lang w:eastAsia="ru-RU"/>
              </w:rPr>
              <w:t>Размер НДС, %</w:t>
            </w:r>
          </w:p>
        </w:tc>
        <w:tc>
          <w:tcPr>
            <w:tcW w:w="629" w:type="pct"/>
            <w:tcBorders>
              <w:top w:val="single" w:sz="4" w:space="0" w:color="auto"/>
              <w:left w:val="single" w:sz="4" w:space="0" w:color="auto"/>
              <w:bottom w:val="single" w:sz="4" w:space="0" w:color="auto"/>
              <w:right w:val="single" w:sz="4" w:space="0" w:color="auto"/>
            </w:tcBorders>
            <w:noWrap/>
            <w:vAlign w:val="center"/>
          </w:tcPr>
          <w:p w14:paraId="4832AE3F" w14:textId="77777777" w:rsidR="00B15ADF" w:rsidRDefault="00000000">
            <w:pPr>
              <w:spacing w:after="0" w:line="240" w:lineRule="auto"/>
              <w:contextualSpacing/>
              <w:jc w:val="center"/>
              <w:rPr>
                <w:rFonts w:eastAsia="Times New Roman" w:cs="Times New Roman"/>
                <w:b/>
                <w:bCs/>
                <w:sz w:val="20"/>
                <w:szCs w:val="20"/>
              </w:rPr>
            </w:pPr>
            <w:r>
              <w:rPr>
                <w:rFonts w:eastAsia="Times New Roman" w:cs="Times New Roman"/>
                <w:b/>
                <w:bCs/>
                <w:sz w:val="20"/>
                <w:szCs w:val="20"/>
                <w:lang w:eastAsia="ru-RU"/>
              </w:rPr>
              <w:t>Цена за единицу руб. (в т.ч. НДС)</w:t>
            </w:r>
          </w:p>
        </w:tc>
        <w:tc>
          <w:tcPr>
            <w:tcW w:w="736" w:type="pct"/>
            <w:tcBorders>
              <w:top w:val="single" w:sz="4" w:space="0" w:color="auto"/>
              <w:left w:val="none" w:sz="4" w:space="0" w:color="000000"/>
              <w:bottom w:val="single" w:sz="4" w:space="0" w:color="auto"/>
              <w:right w:val="single" w:sz="4" w:space="0" w:color="auto"/>
            </w:tcBorders>
            <w:noWrap/>
            <w:vAlign w:val="center"/>
          </w:tcPr>
          <w:p w14:paraId="5B538AC4" w14:textId="77777777" w:rsidR="00B15ADF" w:rsidRDefault="00000000">
            <w:pPr>
              <w:spacing w:after="0" w:line="240" w:lineRule="auto"/>
              <w:contextualSpacing/>
              <w:jc w:val="center"/>
              <w:rPr>
                <w:rFonts w:eastAsia="Times New Roman" w:cs="Times New Roman"/>
                <w:b/>
                <w:bCs/>
                <w:sz w:val="20"/>
                <w:szCs w:val="20"/>
              </w:rPr>
            </w:pPr>
            <w:r>
              <w:rPr>
                <w:rFonts w:eastAsia="Times New Roman" w:cs="Times New Roman"/>
                <w:b/>
                <w:bCs/>
                <w:sz w:val="20"/>
                <w:szCs w:val="20"/>
                <w:lang w:eastAsia="ru-RU"/>
              </w:rPr>
              <w:t>Итого руб. (без НДС)</w:t>
            </w:r>
          </w:p>
        </w:tc>
      </w:tr>
      <w:tr w:rsidR="00B15ADF" w14:paraId="297BEA22" w14:textId="77777777" w:rsidTr="006710A7">
        <w:trPr>
          <w:trHeight w:val="543"/>
        </w:trPr>
        <w:tc>
          <w:tcPr>
            <w:tcW w:w="192" w:type="pct"/>
            <w:tcBorders>
              <w:top w:val="none" w:sz="4" w:space="0" w:color="000000"/>
              <w:left w:val="single" w:sz="4" w:space="0" w:color="auto"/>
              <w:bottom w:val="single" w:sz="4" w:space="0" w:color="auto"/>
              <w:right w:val="single" w:sz="4" w:space="0" w:color="auto"/>
            </w:tcBorders>
            <w:noWrap/>
            <w:vAlign w:val="center"/>
          </w:tcPr>
          <w:p w14:paraId="160F5E44" w14:textId="77777777" w:rsidR="00B15ADF" w:rsidRDefault="00000000">
            <w:pPr>
              <w:spacing w:after="0" w:line="240" w:lineRule="auto"/>
              <w:contextualSpacing/>
              <w:jc w:val="center"/>
              <w:rPr>
                <w:rFonts w:eastAsia="Times New Roman" w:cs="Times New Roman"/>
                <w:sz w:val="20"/>
                <w:szCs w:val="20"/>
              </w:rPr>
            </w:pPr>
            <w:r>
              <w:rPr>
                <w:rFonts w:eastAsia="Times New Roman" w:cs="Times New Roman"/>
                <w:sz w:val="20"/>
                <w:szCs w:val="20"/>
                <w:lang w:eastAsia="ru-RU"/>
              </w:rPr>
              <w:t>1</w:t>
            </w:r>
          </w:p>
        </w:tc>
        <w:tc>
          <w:tcPr>
            <w:tcW w:w="1461" w:type="pct"/>
            <w:tcBorders>
              <w:top w:val="single" w:sz="4" w:space="0" w:color="auto"/>
              <w:left w:val="single" w:sz="4" w:space="0" w:color="auto"/>
              <w:bottom w:val="single" w:sz="4" w:space="0" w:color="auto"/>
              <w:right w:val="single" w:sz="4" w:space="0" w:color="auto"/>
            </w:tcBorders>
            <w:noWrap/>
            <w:vAlign w:val="center"/>
          </w:tcPr>
          <w:p w14:paraId="66A00A67" w14:textId="45582263" w:rsidR="00B15ADF" w:rsidRDefault="007256D5">
            <w:pPr>
              <w:spacing w:after="0" w:line="240" w:lineRule="auto"/>
              <w:contextualSpacing/>
              <w:rPr>
                <w:rFonts w:eastAsia="Times New Roman" w:cs="Times New Roman"/>
                <w:sz w:val="20"/>
                <w:szCs w:val="20"/>
              </w:rPr>
            </w:pPr>
            <w:r w:rsidRPr="00AB44C0">
              <w:rPr>
                <w:rFonts w:eastAsia="Times New Roman" w:cs="Times New Roman"/>
                <w:sz w:val="20"/>
                <w:szCs w:val="20"/>
                <w:lang w:eastAsia="ru-RU"/>
              </w:rPr>
              <w:t>Услуг</w:t>
            </w:r>
            <w:r>
              <w:rPr>
                <w:rFonts w:eastAsia="Times New Roman" w:cs="Times New Roman"/>
                <w:sz w:val="20"/>
                <w:szCs w:val="20"/>
                <w:lang w:eastAsia="ru-RU"/>
              </w:rPr>
              <w:t>и</w:t>
            </w:r>
            <w:r w:rsidRPr="00AB44C0">
              <w:rPr>
                <w:rFonts w:eastAsia="Times New Roman" w:cs="Times New Roman"/>
                <w:sz w:val="20"/>
                <w:szCs w:val="20"/>
                <w:lang w:eastAsia="ru-RU"/>
              </w:rPr>
              <w:t xml:space="preserve"> </w:t>
            </w:r>
            <w:r w:rsidRPr="00D64035">
              <w:rPr>
                <w:rFonts w:eastAsia="Times New Roman" w:cs="Times New Roman"/>
                <w:sz w:val="20"/>
                <w:szCs w:val="20"/>
                <w:lang w:eastAsia="ru-RU"/>
              </w:rPr>
              <w:t xml:space="preserve">по предоставлению во временное пользование мягкого инвентаря для нужд СПБ ГБУЗ "Родильный дом №9" </w:t>
            </w:r>
          </w:p>
        </w:tc>
        <w:tc>
          <w:tcPr>
            <w:tcW w:w="265" w:type="pct"/>
            <w:tcBorders>
              <w:top w:val="single" w:sz="4" w:space="0" w:color="auto"/>
              <w:left w:val="single" w:sz="4" w:space="0" w:color="auto"/>
              <w:bottom w:val="single" w:sz="4" w:space="0" w:color="auto"/>
              <w:right w:val="single" w:sz="4" w:space="0" w:color="auto"/>
            </w:tcBorders>
            <w:noWrap/>
            <w:vAlign w:val="center"/>
          </w:tcPr>
          <w:p w14:paraId="24BBF7FF" w14:textId="77777777" w:rsidR="00B15ADF" w:rsidRDefault="00000000">
            <w:pPr>
              <w:spacing w:after="0" w:line="240" w:lineRule="auto"/>
              <w:contextualSpacing/>
              <w:jc w:val="center"/>
              <w:rPr>
                <w:rFonts w:eastAsia="Calibri" w:cs="Times New Roman"/>
                <w:color w:val="000000"/>
                <w:sz w:val="20"/>
                <w:szCs w:val="20"/>
              </w:rPr>
            </w:pPr>
            <w:r>
              <w:rPr>
                <w:rFonts w:cs="Times New Roman"/>
                <w:color w:val="000000"/>
                <w:sz w:val="20"/>
                <w:szCs w:val="20"/>
              </w:rPr>
              <w:t>кг</w:t>
            </w:r>
          </w:p>
        </w:tc>
        <w:tc>
          <w:tcPr>
            <w:tcW w:w="461" w:type="pct"/>
            <w:tcBorders>
              <w:top w:val="single" w:sz="4" w:space="0" w:color="auto"/>
              <w:left w:val="none" w:sz="4" w:space="0" w:color="000000"/>
              <w:bottom w:val="single" w:sz="4" w:space="0" w:color="auto"/>
              <w:right w:val="single" w:sz="4" w:space="0" w:color="auto"/>
            </w:tcBorders>
            <w:noWrap/>
            <w:vAlign w:val="center"/>
          </w:tcPr>
          <w:p w14:paraId="5A25BEA9" w14:textId="37B2F79A" w:rsidR="00B15ADF" w:rsidRDefault="008239D0">
            <w:pPr>
              <w:spacing w:after="0" w:line="240" w:lineRule="auto"/>
              <w:contextualSpacing/>
              <w:jc w:val="center"/>
              <w:rPr>
                <w:rFonts w:eastAsia="Calibri" w:cs="Times New Roman"/>
                <w:color w:val="000000"/>
                <w:sz w:val="20"/>
                <w:szCs w:val="20"/>
              </w:rPr>
            </w:pPr>
            <w:r>
              <w:rPr>
                <w:rFonts w:cs="Times New Roman"/>
                <w:color w:val="000000"/>
                <w:sz w:val="20"/>
                <w:szCs w:val="20"/>
              </w:rPr>
              <w:t>6572,00</w:t>
            </w:r>
          </w:p>
        </w:tc>
        <w:tc>
          <w:tcPr>
            <w:tcW w:w="543" w:type="pct"/>
            <w:tcBorders>
              <w:top w:val="single" w:sz="4" w:space="0" w:color="auto"/>
              <w:left w:val="none" w:sz="4" w:space="0" w:color="000000"/>
              <w:bottom w:val="single" w:sz="4" w:space="0" w:color="auto"/>
              <w:right w:val="single" w:sz="4" w:space="0" w:color="auto"/>
            </w:tcBorders>
            <w:noWrap/>
          </w:tcPr>
          <w:p w14:paraId="75104F1B" w14:textId="77777777" w:rsidR="00B15ADF" w:rsidRDefault="00B15ADF">
            <w:pPr>
              <w:spacing w:after="0" w:line="240" w:lineRule="auto"/>
              <w:contextualSpacing/>
              <w:jc w:val="center"/>
              <w:rPr>
                <w:rFonts w:eastAsia="Calibri" w:cs="Times New Roman"/>
                <w:color w:val="000000"/>
                <w:sz w:val="20"/>
                <w:szCs w:val="20"/>
              </w:rPr>
            </w:pPr>
          </w:p>
          <w:p w14:paraId="0DB7A65D" w14:textId="77777777" w:rsidR="00B15ADF" w:rsidRDefault="00B15ADF">
            <w:pPr>
              <w:rPr>
                <w:rFonts w:eastAsia="Calibri" w:cs="Times New Roman"/>
                <w:sz w:val="20"/>
                <w:szCs w:val="20"/>
              </w:rPr>
            </w:pPr>
          </w:p>
          <w:p w14:paraId="5975F275" w14:textId="65E13128" w:rsidR="00B15ADF" w:rsidRDefault="00B15ADF">
            <w:pPr>
              <w:rPr>
                <w:rFonts w:eastAsia="Calibri" w:cs="Times New Roman"/>
                <w:sz w:val="20"/>
                <w:szCs w:val="20"/>
              </w:rPr>
            </w:pPr>
          </w:p>
        </w:tc>
        <w:tc>
          <w:tcPr>
            <w:tcW w:w="713" w:type="pct"/>
            <w:tcBorders>
              <w:top w:val="none" w:sz="4" w:space="0" w:color="000000"/>
              <w:left w:val="single" w:sz="4" w:space="0" w:color="auto"/>
              <w:bottom w:val="single" w:sz="4" w:space="0" w:color="auto"/>
              <w:right w:val="single" w:sz="4" w:space="0" w:color="auto"/>
            </w:tcBorders>
            <w:noWrap/>
          </w:tcPr>
          <w:p w14:paraId="1CE366F2" w14:textId="77777777" w:rsidR="00B15ADF" w:rsidRDefault="00B15ADF">
            <w:pPr>
              <w:spacing w:after="0" w:line="240" w:lineRule="auto"/>
              <w:contextualSpacing/>
              <w:jc w:val="center"/>
              <w:rPr>
                <w:rFonts w:eastAsia="Calibri" w:cs="Times New Roman"/>
                <w:color w:val="000000"/>
                <w:sz w:val="20"/>
                <w:szCs w:val="20"/>
              </w:rPr>
            </w:pPr>
          </w:p>
          <w:p w14:paraId="5AF10FBB" w14:textId="77777777" w:rsidR="00B15ADF" w:rsidRDefault="00B15ADF">
            <w:pPr>
              <w:rPr>
                <w:rFonts w:eastAsia="Calibri" w:cs="Times New Roman"/>
                <w:sz w:val="20"/>
                <w:szCs w:val="20"/>
              </w:rPr>
            </w:pPr>
          </w:p>
          <w:p w14:paraId="6CF54D27" w14:textId="6356B4E9" w:rsidR="00B15ADF" w:rsidRDefault="00B15ADF">
            <w:pPr>
              <w:rPr>
                <w:rFonts w:eastAsia="Calibri" w:cs="Times New Roman"/>
                <w:sz w:val="20"/>
                <w:szCs w:val="20"/>
              </w:rPr>
            </w:pPr>
          </w:p>
        </w:tc>
        <w:tc>
          <w:tcPr>
            <w:tcW w:w="629" w:type="pct"/>
            <w:tcBorders>
              <w:top w:val="none" w:sz="4" w:space="0" w:color="000000"/>
              <w:left w:val="single" w:sz="4" w:space="0" w:color="auto"/>
              <w:bottom w:val="single" w:sz="4" w:space="0" w:color="auto"/>
              <w:right w:val="single" w:sz="4" w:space="0" w:color="auto"/>
            </w:tcBorders>
            <w:noWrap/>
            <w:vAlign w:val="center"/>
          </w:tcPr>
          <w:p w14:paraId="199DB14E" w14:textId="10674C27" w:rsidR="00B15ADF" w:rsidRDefault="00B15ADF">
            <w:pPr>
              <w:spacing w:after="0" w:line="240" w:lineRule="auto"/>
              <w:contextualSpacing/>
              <w:jc w:val="center"/>
              <w:rPr>
                <w:rFonts w:eastAsia="Calibri" w:cs="Times New Roman"/>
                <w:color w:val="000000"/>
                <w:sz w:val="20"/>
                <w:szCs w:val="20"/>
              </w:rPr>
            </w:pPr>
          </w:p>
        </w:tc>
        <w:tc>
          <w:tcPr>
            <w:tcW w:w="736" w:type="pct"/>
            <w:tcBorders>
              <w:top w:val="none" w:sz="4" w:space="0" w:color="000000"/>
              <w:left w:val="none" w:sz="4" w:space="0" w:color="000000"/>
              <w:bottom w:val="single" w:sz="4" w:space="0" w:color="auto"/>
              <w:right w:val="single" w:sz="4" w:space="0" w:color="auto"/>
            </w:tcBorders>
            <w:noWrap/>
            <w:vAlign w:val="center"/>
          </w:tcPr>
          <w:p w14:paraId="51A7B29C" w14:textId="0B27C631" w:rsidR="00B15ADF" w:rsidRDefault="00B15ADF">
            <w:pPr>
              <w:spacing w:after="0" w:line="240" w:lineRule="auto"/>
              <w:contextualSpacing/>
              <w:jc w:val="center"/>
              <w:rPr>
                <w:rFonts w:eastAsia="Calibri" w:cs="Times New Roman"/>
                <w:color w:val="000000"/>
                <w:sz w:val="20"/>
                <w:szCs w:val="20"/>
              </w:rPr>
            </w:pPr>
          </w:p>
        </w:tc>
      </w:tr>
      <w:tr w:rsidR="00B15ADF" w14:paraId="23061F4D" w14:textId="77777777" w:rsidTr="006710A7">
        <w:trPr>
          <w:trHeight w:val="20"/>
        </w:trPr>
        <w:tc>
          <w:tcPr>
            <w:tcW w:w="192" w:type="pct"/>
            <w:tcBorders>
              <w:top w:val="single" w:sz="4" w:space="0" w:color="auto"/>
              <w:left w:val="single" w:sz="4" w:space="0" w:color="auto"/>
              <w:bottom w:val="single" w:sz="4" w:space="0" w:color="auto"/>
              <w:right w:val="single" w:sz="4" w:space="0" w:color="auto"/>
            </w:tcBorders>
            <w:noWrap/>
            <w:vAlign w:val="center"/>
          </w:tcPr>
          <w:p w14:paraId="4A5B3316" w14:textId="77777777" w:rsidR="00B15ADF" w:rsidRDefault="00B15ADF">
            <w:pPr>
              <w:spacing w:after="0" w:line="240" w:lineRule="auto"/>
              <w:contextualSpacing/>
              <w:jc w:val="center"/>
              <w:rPr>
                <w:rFonts w:eastAsia="Times New Roman" w:cs="Times New Roman"/>
                <w:sz w:val="20"/>
                <w:szCs w:val="20"/>
              </w:rPr>
            </w:pPr>
          </w:p>
        </w:tc>
        <w:tc>
          <w:tcPr>
            <w:tcW w:w="1461" w:type="pct"/>
            <w:tcBorders>
              <w:top w:val="single" w:sz="4" w:space="0" w:color="auto"/>
              <w:left w:val="none" w:sz="4" w:space="0" w:color="000000"/>
              <w:bottom w:val="single" w:sz="4" w:space="0" w:color="auto"/>
              <w:right w:val="single" w:sz="4" w:space="0" w:color="auto"/>
            </w:tcBorders>
            <w:noWrap/>
            <w:vAlign w:val="center"/>
          </w:tcPr>
          <w:p w14:paraId="27C3AB2F" w14:textId="77777777" w:rsidR="00B15ADF" w:rsidRDefault="00000000">
            <w:pPr>
              <w:spacing w:after="0" w:line="240" w:lineRule="auto"/>
              <w:contextualSpacing/>
              <w:rPr>
                <w:rFonts w:eastAsia="Times New Roman" w:cs="Times New Roman"/>
                <w:sz w:val="20"/>
                <w:szCs w:val="20"/>
              </w:rPr>
            </w:pPr>
            <w:r>
              <w:rPr>
                <w:rFonts w:eastAsia="Times New Roman" w:cs="Times New Roman"/>
                <w:b/>
                <w:sz w:val="20"/>
                <w:szCs w:val="20"/>
                <w:lang w:eastAsia="ru-RU"/>
              </w:rPr>
              <w:t>ИТОГО</w:t>
            </w:r>
            <w:r>
              <w:rPr>
                <w:rFonts w:eastAsia="Times New Roman" w:cs="Times New Roman"/>
                <w:sz w:val="20"/>
                <w:szCs w:val="20"/>
                <w:lang w:eastAsia="ru-RU"/>
              </w:rPr>
              <w:t>:</w:t>
            </w:r>
          </w:p>
        </w:tc>
        <w:tc>
          <w:tcPr>
            <w:tcW w:w="2611" w:type="pct"/>
            <w:gridSpan w:val="5"/>
            <w:tcBorders>
              <w:top w:val="single" w:sz="4" w:space="0" w:color="auto"/>
              <w:left w:val="none" w:sz="4" w:space="0" w:color="000000"/>
              <w:bottom w:val="single" w:sz="4" w:space="0" w:color="auto"/>
              <w:right w:val="single" w:sz="4" w:space="0" w:color="auto"/>
            </w:tcBorders>
            <w:noWrap/>
            <w:vAlign w:val="center"/>
          </w:tcPr>
          <w:p w14:paraId="188AFBE6" w14:textId="77777777" w:rsidR="00B15ADF" w:rsidRDefault="00B15ADF">
            <w:pPr>
              <w:spacing w:after="0" w:line="240" w:lineRule="auto"/>
              <w:contextualSpacing/>
              <w:jc w:val="center"/>
              <w:rPr>
                <w:rFonts w:eastAsia="Calibri" w:cs="Times New Roman"/>
                <w:color w:val="000000"/>
                <w:sz w:val="20"/>
                <w:szCs w:val="20"/>
              </w:rPr>
            </w:pPr>
          </w:p>
        </w:tc>
        <w:tc>
          <w:tcPr>
            <w:tcW w:w="736" w:type="pct"/>
            <w:tcBorders>
              <w:top w:val="single" w:sz="4" w:space="0" w:color="auto"/>
              <w:left w:val="none" w:sz="4" w:space="0" w:color="000000"/>
              <w:bottom w:val="single" w:sz="4" w:space="0" w:color="auto"/>
              <w:right w:val="single" w:sz="4" w:space="0" w:color="auto"/>
            </w:tcBorders>
            <w:noWrap/>
            <w:vAlign w:val="center"/>
          </w:tcPr>
          <w:p w14:paraId="26EE6785" w14:textId="0FEB068B" w:rsidR="00B15ADF" w:rsidRDefault="00B15ADF">
            <w:pPr>
              <w:spacing w:after="0" w:line="240" w:lineRule="auto"/>
              <w:contextualSpacing/>
              <w:jc w:val="center"/>
              <w:rPr>
                <w:rFonts w:eastAsia="Calibri" w:cs="Times New Roman"/>
                <w:b/>
                <w:bCs/>
                <w:color w:val="000000"/>
                <w:sz w:val="20"/>
                <w:szCs w:val="20"/>
              </w:rPr>
            </w:pPr>
          </w:p>
        </w:tc>
      </w:tr>
      <w:tr w:rsidR="00B15ADF" w14:paraId="52FF6EFA" w14:textId="77777777" w:rsidTr="006710A7">
        <w:trPr>
          <w:trHeight w:val="20"/>
        </w:trPr>
        <w:tc>
          <w:tcPr>
            <w:tcW w:w="192" w:type="pct"/>
            <w:tcBorders>
              <w:top w:val="single" w:sz="4" w:space="0" w:color="auto"/>
              <w:left w:val="single" w:sz="4" w:space="0" w:color="auto"/>
              <w:bottom w:val="single" w:sz="4" w:space="0" w:color="auto"/>
              <w:right w:val="single" w:sz="4" w:space="0" w:color="auto"/>
            </w:tcBorders>
            <w:noWrap/>
            <w:vAlign w:val="center"/>
          </w:tcPr>
          <w:p w14:paraId="3CEB997A" w14:textId="77777777" w:rsidR="00B15ADF" w:rsidRDefault="00B15ADF">
            <w:pPr>
              <w:spacing w:after="0" w:line="240" w:lineRule="auto"/>
              <w:contextualSpacing/>
              <w:jc w:val="center"/>
              <w:rPr>
                <w:rFonts w:eastAsia="Times New Roman" w:cs="Times New Roman"/>
                <w:bCs/>
                <w:sz w:val="20"/>
                <w:szCs w:val="20"/>
              </w:rPr>
            </w:pPr>
          </w:p>
        </w:tc>
        <w:tc>
          <w:tcPr>
            <w:tcW w:w="1461" w:type="pct"/>
            <w:tcBorders>
              <w:top w:val="single" w:sz="4" w:space="0" w:color="auto"/>
              <w:left w:val="none" w:sz="4" w:space="0" w:color="000000"/>
              <w:bottom w:val="single" w:sz="4" w:space="0" w:color="auto"/>
              <w:right w:val="single" w:sz="4" w:space="0" w:color="auto"/>
            </w:tcBorders>
            <w:noWrap/>
            <w:vAlign w:val="center"/>
          </w:tcPr>
          <w:p w14:paraId="356BA241" w14:textId="77777777" w:rsidR="00B15ADF" w:rsidRDefault="00000000">
            <w:pPr>
              <w:spacing w:after="0" w:line="240" w:lineRule="auto"/>
              <w:contextualSpacing/>
              <w:rPr>
                <w:rFonts w:eastAsia="Times New Roman" w:cs="Times New Roman"/>
                <w:bCs/>
                <w:sz w:val="20"/>
                <w:szCs w:val="20"/>
              </w:rPr>
            </w:pPr>
            <w:r>
              <w:rPr>
                <w:rFonts w:eastAsia="Times New Roman" w:cs="Times New Roman"/>
                <w:bCs/>
                <w:sz w:val="20"/>
                <w:szCs w:val="20"/>
                <w:lang w:eastAsia="ru-RU"/>
              </w:rPr>
              <w:t>в т.ч. НДС:</w:t>
            </w:r>
          </w:p>
        </w:tc>
        <w:tc>
          <w:tcPr>
            <w:tcW w:w="2611" w:type="pct"/>
            <w:gridSpan w:val="5"/>
            <w:tcBorders>
              <w:top w:val="single" w:sz="4" w:space="0" w:color="auto"/>
              <w:left w:val="none" w:sz="4" w:space="0" w:color="000000"/>
              <w:bottom w:val="single" w:sz="4" w:space="0" w:color="auto"/>
              <w:right w:val="single" w:sz="4" w:space="0" w:color="auto"/>
            </w:tcBorders>
            <w:noWrap/>
            <w:vAlign w:val="center"/>
          </w:tcPr>
          <w:p w14:paraId="7D3C75A5" w14:textId="77777777" w:rsidR="00B15ADF" w:rsidRDefault="00B15ADF">
            <w:pPr>
              <w:spacing w:after="0" w:line="240" w:lineRule="auto"/>
              <w:contextualSpacing/>
              <w:jc w:val="center"/>
              <w:rPr>
                <w:rFonts w:eastAsia="Calibri" w:cs="Times New Roman"/>
                <w:bCs/>
                <w:color w:val="000000"/>
                <w:sz w:val="20"/>
                <w:szCs w:val="20"/>
              </w:rPr>
            </w:pPr>
          </w:p>
        </w:tc>
        <w:tc>
          <w:tcPr>
            <w:tcW w:w="736" w:type="pct"/>
            <w:tcBorders>
              <w:top w:val="single" w:sz="4" w:space="0" w:color="auto"/>
              <w:left w:val="none" w:sz="4" w:space="0" w:color="000000"/>
              <w:bottom w:val="single" w:sz="4" w:space="0" w:color="auto"/>
              <w:right w:val="single" w:sz="4" w:space="0" w:color="auto"/>
            </w:tcBorders>
            <w:noWrap/>
            <w:vAlign w:val="center"/>
          </w:tcPr>
          <w:p w14:paraId="137A3993" w14:textId="4666B393" w:rsidR="00B15ADF" w:rsidRDefault="00B15ADF">
            <w:pPr>
              <w:spacing w:after="0" w:line="240" w:lineRule="auto"/>
              <w:contextualSpacing/>
              <w:jc w:val="center"/>
              <w:rPr>
                <w:rFonts w:eastAsia="Calibri" w:cs="Times New Roman"/>
                <w:bCs/>
                <w:color w:val="000000"/>
                <w:sz w:val="20"/>
                <w:szCs w:val="20"/>
              </w:rPr>
            </w:pPr>
          </w:p>
        </w:tc>
      </w:tr>
    </w:tbl>
    <w:p w14:paraId="2C515DF7" w14:textId="77777777" w:rsidR="00B15ADF" w:rsidRDefault="00B15ADF">
      <w:pPr>
        <w:spacing w:after="0" w:line="240" w:lineRule="auto"/>
        <w:jc w:val="center"/>
        <w:rPr>
          <w:rFonts w:eastAsia="Times New Roman" w:cs="Times New Roman"/>
          <w:b/>
          <w:sz w:val="22"/>
          <w:lang w:eastAsia="ru-RU"/>
        </w:rPr>
      </w:pPr>
    </w:p>
    <w:p w14:paraId="488E8AD9" w14:textId="6D03E744" w:rsidR="00B15ADF" w:rsidRDefault="00000000">
      <w:pPr>
        <w:spacing w:after="0" w:line="240" w:lineRule="auto"/>
        <w:rPr>
          <w:rFonts w:eastAsia="Times New Roman" w:cs="Times New Roman"/>
          <w:b/>
          <w:sz w:val="22"/>
          <w:lang w:eastAsia="ru-RU"/>
        </w:rPr>
      </w:pPr>
      <w:r>
        <w:rPr>
          <w:rFonts w:eastAsia="Times New Roman" w:cs="Times New Roman"/>
          <w:b/>
          <w:sz w:val="22"/>
          <w:lang w:eastAsia="ru-RU"/>
        </w:rPr>
        <w:t xml:space="preserve">ИТОГО: </w:t>
      </w:r>
    </w:p>
    <w:p w14:paraId="1F717090" w14:textId="77777777" w:rsidR="00B15ADF" w:rsidRDefault="00B15ADF">
      <w:pPr>
        <w:spacing w:after="0" w:line="240" w:lineRule="auto"/>
        <w:rPr>
          <w:rFonts w:eastAsia="Times New Roman" w:cs="Times New Roman"/>
          <w:b/>
          <w:sz w:val="22"/>
          <w:lang w:eastAsia="ru-RU"/>
        </w:rPr>
      </w:pPr>
    </w:p>
    <w:tbl>
      <w:tblPr>
        <w:tblpPr w:leftFromText="180" w:rightFromText="180" w:bottomFromText="200" w:vertAnchor="text" w:tblpX="54" w:tblpY="87"/>
        <w:tblW w:w="5000" w:type="pct"/>
        <w:tblLook w:val="04A0" w:firstRow="1" w:lastRow="0" w:firstColumn="1" w:lastColumn="0" w:noHBand="0" w:noVBand="1"/>
      </w:tblPr>
      <w:tblGrid>
        <w:gridCol w:w="4677"/>
        <w:gridCol w:w="4678"/>
      </w:tblGrid>
      <w:tr w:rsidR="00B15ADF" w14:paraId="7897C35D" w14:textId="77777777">
        <w:trPr>
          <w:trHeight w:val="20"/>
        </w:trPr>
        <w:tc>
          <w:tcPr>
            <w:tcW w:w="2500" w:type="pct"/>
            <w:noWrap/>
            <w:vAlign w:val="center"/>
          </w:tcPr>
          <w:p w14:paraId="5DF813F6" w14:textId="77777777" w:rsidR="00B15ADF" w:rsidRDefault="00000000">
            <w:pPr>
              <w:spacing w:after="0" w:line="240" w:lineRule="auto"/>
              <w:contextualSpacing/>
              <w:jc w:val="both"/>
              <w:rPr>
                <w:rFonts w:eastAsia="Times New Roman" w:cs="Times New Roman"/>
                <w:lang w:eastAsia="ru-RU"/>
              </w:rPr>
            </w:pPr>
            <w:r>
              <w:rPr>
                <w:rFonts w:eastAsia="Times New Roman" w:cs="Times New Roman"/>
                <w:b/>
                <w:sz w:val="22"/>
                <w:lang w:eastAsia="ru-RU"/>
              </w:rPr>
              <w:t>Заказчик:</w:t>
            </w:r>
          </w:p>
        </w:tc>
        <w:tc>
          <w:tcPr>
            <w:tcW w:w="2500" w:type="pct"/>
            <w:noWrap/>
            <w:vAlign w:val="center"/>
          </w:tcPr>
          <w:p w14:paraId="1122A16E" w14:textId="77777777" w:rsidR="00B15ADF" w:rsidRDefault="00000000">
            <w:pPr>
              <w:spacing w:after="0" w:line="240" w:lineRule="auto"/>
              <w:contextualSpacing/>
              <w:jc w:val="both"/>
              <w:rPr>
                <w:rFonts w:eastAsia="Times New Roman" w:cs="Times New Roman"/>
                <w:lang w:eastAsia="ru-RU"/>
              </w:rPr>
            </w:pPr>
            <w:r>
              <w:rPr>
                <w:rFonts w:eastAsia="Times New Roman" w:cs="Times New Roman"/>
                <w:b/>
                <w:sz w:val="22"/>
                <w:lang w:eastAsia="ru-RU"/>
              </w:rPr>
              <w:t>Исполнитель:</w:t>
            </w:r>
          </w:p>
        </w:tc>
      </w:tr>
      <w:tr w:rsidR="00B15ADF" w14:paraId="784A5B10" w14:textId="77777777">
        <w:trPr>
          <w:trHeight w:val="20"/>
        </w:trPr>
        <w:tc>
          <w:tcPr>
            <w:tcW w:w="2500" w:type="pct"/>
            <w:noWrap/>
            <w:vAlign w:val="center"/>
          </w:tcPr>
          <w:p w14:paraId="712EAEC8" w14:textId="77777777" w:rsidR="00B15ADF" w:rsidRDefault="00000000">
            <w:pPr>
              <w:spacing w:after="0" w:line="240" w:lineRule="auto"/>
              <w:contextualSpacing/>
              <w:rPr>
                <w:rFonts w:eastAsia="Times New Roman" w:cs="Times New Roman"/>
                <w:bCs/>
                <w:lang w:eastAsia="ru-RU"/>
              </w:rPr>
            </w:pPr>
            <w:r>
              <w:rPr>
                <w:rFonts w:eastAsia="Times New Roman" w:cs="Times New Roman"/>
                <w:bCs/>
                <w:sz w:val="22"/>
                <w:lang w:eastAsia="ru-RU"/>
              </w:rPr>
              <w:t xml:space="preserve">Главный врач </w:t>
            </w:r>
            <w:r>
              <w:rPr>
                <w:rFonts w:eastAsia="Times New Roman" w:cs="Times New Roman"/>
                <w:bCs/>
                <w:sz w:val="22"/>
                <w:lang w:eastAsia="ru-RU"/>
              </w:rPr>
              <w:br/>
              <w:t xml:space="preserve">СПб ГБУЗ «Родильный дом №9» </w:t>
            </w:r>
          </w:p>
          <w:p w14:paraId="26F4335B" w14:textId="77777777" w:rsidR="00B15ADF" w:rsidRDefault="00B15ADF">
            <w:pPr>
              <w:spacing w:after="0" w:line="240" w:lineRule="auto"/>
              <w:contextualSpacing/>
              <w:rPr>
                <w:rFonts w:eastAsia="Times New Roman" w:cs="Times New Roman"/>
                <w:bCs/>
                <w:lang w:eastAsia="ru-RU"/>
              </w:rPr>
            </w:pPr>
          </w:p>
          <w:p w14:paraId="0162F7EA" w14:textId="77777777" w:rsidR="00B15ADF" w:rsidRDefault="00000000">
            <w:pPr>
              <w:spacing w:after="0" w:line="240" w:lineRule="auto"/>
              <w:contextualSpacing/>
              <w:jc w:val="both"/>
              <w:rPr>
                <w:rFonts w:eastAsia="Times New Roman" w:cs="Times New Roman"/>
                <w:bCs/>
                <w:lang w:eastAsia="ru-RU"/>
              </w:rPr>
            </w:pPr>
            <w:r>
              <w:rPr>
                <w:rFonts w:eastAsia="Times New Roman" w:cs="Times New Roman"/>
                <w:bCs/>
                <w:sz w:val="22"/>
                <w:lang w:eastAsia="ru-RU"/>
              </w:rPr>
              <w:t>____________________ В.М. Болотских</w:t>
            </w:r>
          </w:p>
          <w:p w14:paraId="4CCD74EB" w14:textId="77777777" w:rsidR="00B15ADF" w:rsidRDefault="00000000">
            <w:pPr>
              <w:spacing w:after="0" w:line="240" w:lineRule="auto"/>
              <w:rPr>
                <w:rFonts w:eastAsia="Times New Roman" w:cs="Times New Roman"/>
                <w:i/>
                <w:szCs w:val="24"/>
                <w:lang w:eastAsia="ru-RU"/>
              </w:rPr>
            </w:pPr>
            <w:r>
              <w:rPr>
                <w:rFonts w:eastAsia="Times New Roman" w:cs="Times New Roman"/>
                <w:i/>
                <w:szCs w:val="24"/>
                <w:lang w:eastAsia="ru-RU"/>
              </w:rPr>
              <w:t>Электронная подпись</w:t>
            </w:r>
          </w:p>
          <w:p w14:paraId="010B3BF6" w14:textId="77777777" w:rsidR="00B15ADF" w:rsidRDefault="00B15ADF">
            <w:pPr>
              <w:spacing w:after="0" w:line="240" w:lineRule="auto"/>
              <w:contextualSpacing/>
              <w:jc w:val="both"/>
              <w:rPr>
                <w:rFonts w:eastAsia="Times New Roman" w:cs="Times New Roman"/>
                <w:bCs/>
                <w:lang w:eastAsia="ru-RU"/>
              </w:rPr>
            </w:pPr>
          </w:p>
        </w:tc>
        <w:tc>
          <w:tcPr>
            <w:tcW w:w="2500" w:type="pct"/>
            <w:noWrap/>
            <w:vAlign w:val="center"/>
          </w:tcPr>
          <w:p w14:paraId="79D4EB0D" w14:textId="77777777" w:rsidR="00B15ADF" w:rsidRDefault="00B15ADF" w:rsidP="007256D5">
            <w:pPr>
              <w:spacing w:after="0" w:line="240" w:lineRule="auto"/>
              <w:contextualSpacing/>
              <w:jc w:val="both"/>
              <w:rPr>
                <w:rFonts w:eastAsia="Times New Roman" w:cs="Times New Roman"/>
                <w:lang w:eastAsia="ru-RU"/>
              </w:rPr>
            </w:pPr>
          </w:p>
        </w:tc>
      </w:tr>
    </w:tbl>
    <w:p w14:paraId="57947311" w14:textId="77777777" w:rsidR="00B15ADF" w:rsidRDefault="00B15ADF"/>
    <w:p w14:paraId="750F2F8F" w14:textId="77777777" w:rsidR="00B15ADF" w:rsidRDefault="00B15ADF">
      <w:pPr>
        <w:widowControl w:val="0"/>
        <w:spacing w:after="0" w:line="240" w:lineRule="auto"/>
        <w:jc w:val="right"/>
        <w:rPr>
          <w:rFonts w:eastAsia="Calibri" w:cs="Times New Roman"/>
          <w:iCs/>
          <w:sz w:val="20"/>
          <w:szCs w:val="20"/>
        </w:rPr>
        <w:sectPr w:rsidR="00B15ADF" w:rsidSect="00E01456">
          <w:pgSz w:w="11906" w:h="16838"/>
          <w:pgMar w:top="1134" w:right="850" w:bottom="1134" w:left="1701" w:header="708" w:footer="708" w:gutter="0"/>
          <w:cols w:space="708"/>
          <w:docGrid w:linePitch="360"/>
        </w:sectPr>
      </w:pPr>
    </w:p>
    <w:p w14:paraId="62A07FBA" w14:textId="77777777" w:rsidR="00B15ADF" w:rsidRDefault="00000000">
      <w:pPr>
        <w:widowControl w:val="0"/>
        <w:spacing w:after="0" w:line="240" w:lineRule="auto"/>
        <w:jc w:val="right"/>
        <w:rPr>
          <w:rFonts w:eastAsia="Calibri" w:cs="Times New Roman"/>
          <w:iCs/>
          <w:sz w:val="20"/>
          <w:szCs w:val="20"/>
        </w:rPr>
      </w:pPr>
      <w:r>
        <w:rPr>
          <w:rFonts w:eastAsia="Calibri" w:cs="Times New Roman"/>
          <w:iCs/>
          <w:sz w:val="20"/>
          <w:szCs w:val="20"/>
        </w:rPr>
        <w:lastRenderedPageBreak/>
        <w:t>Приложение № 2</w:t>
      </w:r>
    </w:p>
    <w:p w14:paraId="4250E94C" w14:textId="77777777" w:rsidR="00B15ADF" w:rsidRDefault="00000000">
      <w:pPr>
        <w:widowControl w:val="0"/>
        <w:spacing w:after="0" w:line="240" w:lineRule="auto"/>
        <w:jc w:val="right"/>
        <w:rPr>
          <w:rFonts w:eastAsia="Calibri" w:cs="Times New Roman"/>
          <w:iCs/>
          <w:sz w:val="20"/>
          <w:szCs w:val="20"/>
        </w:rPr>
      </w:pPr>
      <w:r>
        <w:rPr>
          <w:rFonts w:eastAsia="Calibri" w:cs="Times New Roman"/>
          <w:iCs/>
          <w:sz w:val="20"/>
          <w:szCs w:val="20"/>
        </w:rPr>
        <w:t>к Контракту № ____</w:t>
      </w:r>
    </w:p>
    <w:p w14:paraId="3512E393" w14:textId="4BB7771E" w:rsidR="00B15ADF" w:rsidRDefault="00000000">
      <w:pPr>
        <w:widowControl w:val="0"/>
        <w:spacing w:after="0" w:line="240" w:lineRule="auto"/>
        <w:jc w:val="right"/>
        <w:rPr>
          <w:rFonts w:eastAsia="Times New Roman" w:cs="Times New Roman"/>
          <w:sz w:val="20"/>
          <w:szCs w:val="20"/>
          <w:lang w:eastAsia="ru-RU"/>
        </w:rPr>
      </w:pPr>
      <w:r>
        <w:rPr>
          <w:rFonts w:eastAsia="Calibri" w:cs="Times New Roman"/>
          <w:iCs/>
          <w:sz w:val="20"/>
          <w:szCs w:val="20"/>
        </w:rPr>
        <w:t>от «____» __________20</w:t>
      </w:r>
      <w:r w:rsidR="002A1042">
        <w:rPr>
          <w:rFonts w:eastAsia="Calibri" w:cs="Times New Roman"/>
          <w:iCs/>
          <w:sz w:val="20"/>
          <w:szCs w:val="20"/>
        </w:rPr>
        <w:t>24</w:t>
      </w:r>
      <w:r>
        <w:rPr>
          <w:rFonts w:eastAsia="Calibri" w:cs="Times New Roman"/>
          <w:iCs/>
          <w:sz w:val="20"/>
          <w:szCs w:val="20"/>
        </w:rPr>
        <w:t xml:space="preserve"> г.</w:t>
      </w:r>
    </w:p>
    <w:p w14:paraId="30B14583" w14:textId="77777777" w:rsidR="00B15ADF" w:rsidRDefault="00B15ADF">
      <w:pPr>
        <w:widowControl w:val="0"/>
        <w:tabs>
          <w:tab w:val="left" w:pos="426"/>
          <w:tab w:val="left" w:pos="1080"/>
        </w:tabs>
        <w:spacing w:after="0" w:line="240" w:lineRule="auto"/>
        <w:ind w:firstLine="284"/>
        <w:jc w:val="center"/>
        <w:rPr>
          <w:rFonts w:eastAsia="Times New Roman" w:cs="Times New Roman"/>
          <w:sz w:val="22"/>
          <w:szCs w:val="24"/>
          <w:lang w:eastAsia="ru-RU"/>
        </w:rPr>
      </w:pPr>
    </w:p>
    <w:p w14:paraId="25928E3B" w14:textId="5CF7B519" w:rsidR="00B02288" w:rsidRDefault="00AF0587" w:rsidP="00AF0587">
      <w:pPr>
        <w:spacing w:after="0" w:line="240" w:lineRule="auto"/>
        <w:ind w:firstLine="567"/>
        <w:jc w:val="center"/>
        <w:outlineLvl w:val="1"/>
        <w:rPr>
          <w:rFonts w:eastAsia="Calibri" w:cs="Times New Roman"/>
          <w:b/>
          <w:bCs/>
          <w:sz w:val="28"/>
          <w:szCs w:val="24"/>
          <w:lang w:eastAsia="ru-RU"/>
        </w:rPr>
      </w:pPr>
      <w:bookmarkStart w:id="8" w:name="_Hlk120719931"/>
      <w:r>
        <w:rPr>
          <w:rFonts w:eastAsia="Calibri" w:cs="Times New Roman"/>
          <w:b/>
          <w:bCs/>
          <w:sz w:val="28"/>
          <w:szCs w:val="24"/>
          <w:lang w:eastAsia="ru-RU"/>
        </w:rPr>
        <w:t>Описание объекта закупки</w:t>
      </w:r>
    </w:p>
    <w:p w14:paraId="1C4D9CEF" w14:textId="77777777" w:rsidR="00AF0587" w:rsidRPr="00AF0587" w:rsidRDefault="00AF0587" w:rsidP="00AF0587">
      <w:pPr>
        <w:spacing w:after="0" w:line="240" w:lineRule="auto"/>
        <w:ind w:firstLine="567"/>
        <w:jc w:val="center"/>
        <w:outlineLvl w:val="1"/>
        <w:rPr>
          <w:rFonts w:eastAsia="Calibri" w:cs="Times New Roman"/>
          <w:b/>
          <w:bCs/>
          <w:sz w:val="28"/>
          <w:szCs w:val="24"/>
          <w:lang w:eastAsia="ru-RU"/>
        </w:rPr>
      </w:pPr>
    </w:p>
    <w:bookmarkEnd w:id="8"/>
    <w:p w14:paraId="4E660608" w14:textId="77777777" w:rsidR="00401E86" w:rsidRPr="00401E86" w:rsidRDefault="00401E86" w:rsidP="00401E86">
      <w:pPr>
        <w:widowControl w:val="0"/>
        <w:tabs>
          <w:tab w:val="left" w:pos="555"/>
        </w:tabs>
        <w:spacing w:after="0"/>
        <w:jc w:val="center"/>
        <w:rPr>
          <w:rFonts w:eastAsia="Calibri" w:cs="Times New Roman"/>
          <w:b/>
          <w:sz w:val="22"/>
          <w:lang w:eastAsia="ru-RU"/>
        </w:rPr>
      </w:pPr>
      <w:r w:rsidRPr="00401E86">
        <w:rPr>
          <w:rFonts w:eastAsia="Calibri" w:cs="Times New Roman"/>
          <w:b/>
          <w:sz w:val="22"/>
          <w:lang w:eastAsia="ru-RU"/>
        </w:rPr>
        <w:t>Требования к качеству работ (услуг), к техническим, функциональным и эксплуатационным характеристикам работ (услуг)</w:t>
      </w:r>
    </w:p>
    <w:p w14:paraId="3B0248C3" w14:textId="77777777" w:rsidR="00401E86" w:rsidRPr="00401E86" w:rsidRDefault="00401E86" w:rsidP="00401E86">
      <w:pPr>
        <w:widowControl w:val="0"/>
        <w:tabs>
          <w:tab w:val="left" w:pos="180"/>
        </w:tabs>
        <w:spacing w:after="0"/>
        <w:jc w:val="both"/>
        <w:rPr>
          <w:rFonts w:eastAsia="Calibri" w:cs="Times New Roman"/>
          <w:sz w:val="22"/>
          <w:lang w:eastAsia="ru-RU"/>
        </w:rPr>
      </w:pPr>
      <w:r w:rsidRPr="00401E86">
        <w:rPr>
          <w:rFonts w:eastAsia="Calibri" w:cs="Times New Roman"/>
          <w:szCs w:val="24"/>
          <w:lang w:eastAsia="ru-RU"/>
        </w:rPr>
        <w:tab/>
        <w:t xml:space="preserve">1.1.1. </w:t>
      </w:r>
      <w:r w:rsidRPr="00401E86">
        <w:rPr>
          <w:rFonts w:eastAsia="Calibri" w:cs="Times New Roman"/>
          <w:sz w:val="22"/>
          <w:lang w:eastAsia="ru-RU"/>
        </w:rPr>
        <w:t>Требования к качеству работ (услуг), к техническим, функциональным и эксплуатационным характеристикам работ (услуг) в соответствии с Таблицей 1.</w:t>
      </w:r>
    </w:p>
    <w:p w14:paraId="61AE21E0" w14:textId="77777777" w:rsidR="00401E86" w:rsidRPr="00401E86" w:rsidRDefault="00401E86" w:rsidP="00401E86">
      <w:pPr>
        <w:widowControl w:val="0"/>
        <w:tabs>
          <w:tab w:val="left" w:pos="180"/>
        </w:tabs>
        <w:spacing w:after="0"/>
        <w:jc w:val="both"/>
        <w:rPr>
          <w:rFonts w:eastAsia="Calibri" w:cs="Times New Roman"/>
          <w:sz w:val="22"/>
          <w:lang w:eastAsia="ru-RU"/>
        </w:rPr>
      </w:pPr>
      <w:r w:rsidRPr="00401E86">
        <w:rPr>
          <w:rFonts w:eastAsia="Calibri" w:cs="Times New Roman"/>
          <w:sz w:val="22"/>
          <w:lang w:eastAsia="ru-RU"/>
        </w:rPr>
        <w:tab/>
        <w:t>1.1.2. Во время производства работ (услуг)исполнитель (подрядчик) должен обеспечить соблюдение необходимых противопожарных мероприятий, мероприятий по технике безопасности и охране окружающей среды.</w:t>
      </w:r>
    </w:p>
    <w:p w14:paraId="705681B0" w14:textId="77777777" w:rsidR="00401E86" w:rsidRPr="00401E86" w:rsidRDefault="00401E86" w:rsidP="00401E86">
      <w:pPr>
        <w:widowControl w:val="0"/>
        <w:tabs>
          <w:tab w:val="left" w:pos="180"/>
        </w:tabs>
        <w:spacing w:after="0"/>
        <w:jc w:val="both"/>
        <w:rPr>
          <w:rFonts w:eastAsia="Calibri" w:cs="Times New Roman"/>
          <w:sz w:val="22"/>
          <w:lang w:eastAsia="ru-RU"/>
        </w:rPr>
      </w:pPr>
      <w:r w:rsidRPr="00401E86">
        <w:rPr>
          <w:rFonts w:eastAsia="Calibri" w:cs="Times New Roman"/>
          <w:sz w:val="22"/>
          <w:lang w:eastAsia="ru-RU"/>
        </w:rPr>
        <w:tab/>
        <w:t>Безопасность работ (услуг) – это безопасность работ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работы (оказания услуг) (Закон Российской Федерации от 07.02.1992 № 2300-1 «О защите прав потребителей»).</w:t>
      </w:r>
    </w:p>
    <w:p w14:paraId="41BA2BAF" w14:textId="77777777" w:rsidR="00401E86" w:rsidRPr="00401E86" w:rsidRDefault="00401E86" w:rsidP="00401E86">
      <w:pPr>
        <w:widowControl w:val="0"/>
        <w:tabs>
          <w:tab w:val="left" w:pos="180"/>
        </w:tabs>
        <w:spacing w:after="0"/>
        <w:ind w:firstLine="284"/>
        <w:jc w:val="both"/>
        <w:rPr>
          <w:rFonts w:eastAsia="Calibri" w:cs="Times New Roman"/>
          <w:sz w:val="22"/>
          <w:lang w:eastAsia="ru-RU"/>
        </w:rPr>
      </w:pPr>
      <w:r w:rsidRPr="00401E86">
        <w:rPr>
          <w:rFonts w:eastAsia="Calibri" w:cs="Times New Roman"/>
          <w:sz w:val="22"/>
          <w:lang w:eastAsia="ru-RU"/>
        </w:rPr>
        <w:t>В соответствии со статьей 7 Закона Российской Федерации «О защите прав потребителей» если на работы (услуги) законодательством Российской Федерации установлены обязательные требования, обеспечивающие их безопасность для жизни, здоровья, окружающей  и предотвращение причинения вреда имуществу потребителя, соответствие работ (услуг) указанным требованиям подлежит обязательному подтверждению в порядке, предусмотренном законом и иными правовыми актами.</w:t>
      </w:r>
    </w:p>
    <w:p w14:paraId="1E2A9E09" w14:textId="77777777" w:rsidR="00401E86" w:rsidRPr="00401E86" w:rsidRDefault="00401E86" w:rsidP="00401E86">
      <w:pPr>
        <w:widowControl w:val="0"/>
        <w:spacing w:after="0"/>
        <w:ind w:firstLine="540"/>
        <w:jc w:val="both"/>
        <w:rPr>
          <w:rFonts w:eastAsia="Calibri" w:cs="Times New Roman"/>
          <w:sz w:val="22"/>
          <w:lang w:eastAsia="ru-RU"/>
        </w:rPr>
      </w:pPr>
      <w:r w:rsidRPr="00401E86">
        <w:rPr>
          <w:rFonts w:eastAsia="Calibri" w:cs="Times New Roman"/>
          <w:sz w:val="22"/>
          <w:lang w:eastAsia="ru-RU"/>
        </w:rPr>
        <w:t>При выполнении работ (оказании услуг)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 требования экологических, санитарно-гигиенических, противопожарных норм, норм по безопасности труда в строительстве, и других норм, действующих на территории Российской Федерации.</w:t>
      </w:r>
    </w:p>
    <w:p w14:paraId="63FD815B" w14:textId="77777777" w:rsidR="00401E86" w:rsidRPr="00401E86" w:rsidRDefault="00401E86" w:rsidP="00401E86">
      <w:pPr>
        <w:autoSpaceDE w:val="0"/>
        <w:autoSpaceDN w:val="0"/>
        <w:adjustRightInd w:val="0"/>
        <w:spacing w:after="0" w:line="240" w:lineRule="auto"/>
        <w:ind w:firstLine="284"/>
        <w:contextualSpacing/>
        <w:jc w:val="both"/>
        <w:rPr>
          <w:rFonts w:eastAsia="Calibri" w:cs="Times New Roman"/>
          <w:b/>
          <w:sz w:val="22"/>
        </w:rPr>
      </w:pPr>
    </w:p>
    <w:p w14:paraId="0F5861D8" w14:textId="77777777" w:rsidR="00401E86" w:rsidRPr="00401E86" w:rsidRDefault="00401E86" w:rsidP="00401E86">
      <w:pPr>
        <w:autoSpaceDE w:val="0"/>
        <w:autoSpaceDN w:val="0"/>
        <w:adjustRightInd w:val="0"/>
        <w:spacing w:after="0" w:line="240" w:lineRule="auto"/>
        <w:ind w:firstLine="284"/>
        <w:contextualSpacing/>
        <w:jc w:val="right"/>
        <w:rPr>
          <w:rFonts w:eastAsia="Calibri" w:cs="Times New Roman"/>
          <w:b/>
          <w:sz w:val="22"/>
        </w:rPr>
      </w:pPr>
      <w:r w:rsidRPr="00401E86">
        <w:rPr>
          <w:rFonts w:eastAsia="Calibri" w:cs="Times New Roman"/>
          <w:b/>
          <w:sz w:val="22"/>
        </w:rPr>
        <w:t>Таблица 1</w:t>
      </w:r>
    </w:p>
    <w:tbl>
      <w:tblPr>
        <w:tblpPr w:leftFromText="180" w:rightFromText="180" w:vertAnchor="text" w:horzAnchor="margin" w:tblpX="-39" w:tblpY="154"/>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
        <w:gridCol w:w="1850"/>
        <w:gridCol w:w="8179"/>
      </w:tblGrid>
      <w:tr w:rsidR="00401E86" w:rsidRPr="00401E86" w14:paraId="31FA6A96" w14:textId="77777777" w:rsidTr="00F449AD">
        <w:trPr>
          <w:trHeight w:val="291"/>
        </w:trPr>
        <w:tc>
          <w:tcPr>
            <w:tcW w:w="456" w:type="dxa"/>
          </w:tcPr>
          <w:p w14:paraId="4CAE5084" w14:textId="77777777" w:rsidR="00401E86" w:rsidRPr="00401E86" w:rsidRDefault="00401E86" w:rsidP="00401E86">
            <w:pPr>
              <w:widowControl w:val="0"/>
              <w:spacing w:after="0" w:line="240" w:lineRule="auto"/>
              <w:jc w:val="center"/>
              <w:rPr>
                <w:rFonts w:eastAsia="Calibri" w:cs="Times New Roman"/>
                <w:i/>
                <w:sz w:val="20"/>
                <w:szCs w:val="20"/>
                <w:lang w:eastAsia="ru-RU"/>
              </w:rPr>
            </w:pPr>
            <w:r w:rsidRPr="00401E86">
              <w:rPr>
                <w:rFonts w:eastAsia="Calibri" w:cs="Times New Roman"/>
                <w:i/>
                <w:sz w:val="20"/>
                <w:szCs w:val="20"/>
                <w:lang w:eastAsia="ru-RU"/>
              </w:rPr>
              <w:t>№</w:t>
            </w:r>
          </w:p>
        </w:tc>
        <w:tc>
          <w:tcPr>
            <w:tcW w:w="1850" w:type="dxa"/>
          </w:tcPr>
          <w:p w14:paraId="5653C8DE" w14:textId="77777777" w:rsidR="00401E86" w:rsidRPr="00401E86" w:rsidRDefault="00401E86" w:rsidP="00401E86">
            <w:pPr>
              <w:widowControl w:val="0"/>
              <w:spacing w:after="0" w:line="240" w:lineRule="auto"/>
              <w:jc w:val="center"/>
              <w:rPr>
                <w:rFonts w:eastAsia="Calibri" w:cs="Times New Roman"/>
                <w:i/>
                <w:sz w:val="20"/>
                <w:szCs w:val="20"/>
                <w:lang w:eastAsia="ru-RU"/>
              </w:rPr>
            </w:pPr>
            <w:r w:rsidRPr="00401E86">
              <w:rPr>
                <w:rFonts w:eastAsia="Calibri" w:cs="Times New Roman"/>
                <w:i/>
                <w:sz w:val="20"/>
                <w:szCs w:val="20"/>
                <w:lang w:eastAsia="ru-RU"/>
              </w:rPr>
              <w:t>Наименование</w:t>
            </w:r>
          </w:p>
        </w:tc>
        <w:tc>
          <w:tcPr>
            <w:tcW w:w="8179" w:type="dxa"/>
          </w:tcPr>
          <w:p w14:paraId="674DE295" w14:textId="77777777" w:rsidR="00401E86" w:rsidRPr="00401E86" w:rsidRDefault="00401E86" w:rsidP="00401E86">
            <w:pPr>
              <w:widowControl w:val="0"/>
              <w:spacing w:after="0" w:line="240" w:lineRule="auto"/>
              <w:jc w:val="center"/>
              <w:rPr>
                <w:rFonts w:eastAsia="Calibri" w:cs="Times New Roman"/>
                <w:i/>
                <w:sz w:val="20"/>
                <w:szCs w:val="20"/>
                <w:lang w:eastAsia="ru-RU"/>
              </w:rPr>
            </w:pPr>
            <w:r w:rsidRPr="00401E86">
              <w:rPr>
                <w:rFonts w:eastAsia="Calibri" w:cs="Times New Roman"/>
                <w:i/>
                <w:sz w:val="20"/>
                <w:szCs w:val="20"/>
                <w:lang w:eastAsia="ru-RU"/>
              </w:rPr>
              <w:t>Требования Заказчика</w:t>
            </w:r>
          </w:p>
        </w:tc>
      </w:tr>
      <w:tr w:rsidR="00401E86" w:rsidRPr="00401E86" w14:paraId="51E56483" w14:textId="77777777" w:rsidTr="00F449AD">
        <w:tc>
          <w:tcPr>
            <w:tcW w:w="456" w:type="dxa"/>
          </w:tcPr>
          <w:p w14:paraId="6ED7CB04" w14:textId="77777777" w:rsidR="00401E86" w:rsidRPr="00401E86" w:rsidRDefault="00401E86" w:rsidP="00401E86">
            <w:pPr>
              <w:widowControl w:val="0"/>
              <w:spacing w:after="0" w:line="240" w:lineRule="auto"/>
              <w:rPr>
                <w:rFonts w:eastAsia="Calibri" w:cs="Times New Roman"/>
                <w:sz w:val="20"/>
                <w:szCs w:val="20"/>
                <w:lang w:eastAsia="ru-RU"/>
              </w:rPr>
            </w:pPr>
          </w:p>
        </w:tc>
        <w:tc>
          <w:tcPr>
            <w:tcW w:w="1850" w:type="dxa"/>
          </w:tcPr>
          <w:p w14:paraId="67944014" w14:textId="77777777" w:rsidR="00401E86" w:rsidRPr="00401E86" w:rsidRDefault="00401E86" w:rsidP="00401E86">
            <w:pPr>
              <w:widowControl w:val="0"/>
              <w:spacing w:after="0" w:line="240" w:lineRule="auto"/>
              <w:rPr>
                <w:rFonts w:eastAsia="Calibri" w:cs="Times New Roman"/>
                <w:sz w:val="20"/>
                <w:szCs w:val="20"/>
                <w:lang w:eastAsia="ru-RU"/>
              </w:rPr>
            </w:pPr>
          </w:p>
        </w:tc>
        <w:tc>
          <w:tcPr>
            <w:tcW w:w="8179" w:type="dxa"/>
          </w:tcPr>
          <w:p w14:paraId="3D6B2133" w14:textId="77777777" w:rsidR="00401E86" w:rsidRPr="00401E86" w:rsidRDefault="00401E86" w:rsidP="00401E86">
            <w:pPr>
              <w:widowControl w:val="0"/>
              <w:spacing w:after="0" w:line="240" w:lineRule="auto"/>
              <w:jc w:val="both"/>
              <w:rPr>
                <w:rFonts w:eastAsia="Calibri" w:cs="Times New Roman"/>
                <w:sz w:val="20"/>
                <w:szCs w:val="20"/>
                <w:lang w:eastAsia="ru-RU"/>
              </w:rPr>
            </w:pPr>
          </w:p>
        </w:tc>
      </w:tr>
      <w:tr w:rsidR="00401E86" w:rsidRPr="00401E86" w14:paraId="2B767C91" w14:textId="77777777" w:rsidTr="00F449AD">
        <w:tc>
          <w:tcPr>
            <w:tcW w:w="456" w:type="dxa"/>
          </w:tcPr>
          <w:p w14:paraId="684DDE43" w14:textId="77777777" w:rsidR="00401E86" w:rsidRPr="00401E86" w:rsidRDefault="00401E86" w:rsidP="00401E86">
            <w:pPr>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t>1</w:t>
            </w:r>
          </w:p>
        </w:tc>
        <w:tc>
          <w:tcPr>
            <w:tcW w:w="1850" w:type="dxa"/>
          </w:tcPr>
          <w:p w14:paraId="0E54A708" w14:textId="77777777" w:rsidR="00401E86" w:rsidRPr="00401E86" w:rsidRDefault="00401E86" w:rsidP="00401E86">
            <w:pPr>
              <w:widowControl w:val="0"/>
              <w:spacing w:after="0" w:line="240" w:lineRule="auto"/>
              <w:rPr>
                <w:rFonts w:eastAsia="Calibri" w:cs="Times New Roman"/>
                <w:sz w:val="20"/>
                <w:szCs w:val="20"/>
                <w:lang w:val="en-US" w:eastAsia="ru-RU"/>
              </w:rPr>
            </w:pPr>
            <w:r w:rsidRPr="00401E86">
              <w:rPr>
                <w:rFonts w:eastAsia="Calibri" w:cs="Times New Roman"/>
                <w:sz w:val="20"/>
                <w:szCs w:val="20"/>
                <w:lang w:eastAsia="ru-RU"/>
              </w:rPr>
              <w:t>Место оказания услуг</w:t>
            </w:r>
          </w:p>
        </w:tc>
        <w:tc>
          <w:tcPr>
            <w:tcW w:w="8179" w:type="dxa"/>
          </w:tcPr>
          <w:p w14:paraId="60988697" w14:textId="77777777" w:rsidR="00401E86" w:rsidRPr="00401E86" w:rsidRDefault="00401E86" w:rsidP="00401E86">
            <w:pPr>
              <w:widowControl w:val="0"/>
              <w:spacing w:after="0" w:line="240" w:lineRule="auto"/>
              <w:jc w:val="both"/>
              <w:rPr>
                <w:rFonts w:eastAsia="Calibri" w:cs="Times New Roman"/>
                <w:sz w:val="20"/>
                <w:szCs w:val="20"/>
                <w:lang w:eastAsia="ru-RU"/>
              </w:rPr>
            </w:pPr>
            <w:r w:rsidRPr="00401E86">
              <w:rPr>
                <w:rFonts w:eastAsia="Calibri" w:cs="Times New Roman"/>
                <w:sz w:val="20"/>
                <w:szCs w:val="20"/>
                <w:lang w:eastAsia="ru-RU"/>
              </w:rPr>
              <w:t>Прачечная Исполнителя. ОКПД2 96.01.19.139.</w:t>
            </w:r>
          </w:p>
          <w:p w14:paraId="567040E5" w14:textId="77777777" w:rsidR="00401E86" w:rsidRPr="00401E86" w:rsidRDefault="00401E86" w:rsidP="00401E86">
            <w:pPr>
              <w:widowControl w:val="0"/>
              <w:spacing w:after="0" w:line="240" w:lineRule="auto"/>
              <w:jc w:val="both"/>
              <w:rPr>
                <w:rFonts w:eastAsia="Calibri" w:cs="Times New Roman"/>
                <w:sz w:val="20"/>
                <w:szCs w:val="20"/>
                <w:lang w:eastAsia="ru-RU"/>
              </w:rPr>
            </w:pPr>
            <w:r w:rsidRPr="00401E86">
              <w:rPr>
                <w:rFonts w:eastAsia="Calibri" w:cs="Times New Roman"/>
                <w:sz w:val="20"/>
                <w:szCs w:val="20"/>
                <w:lang w:eastAsia="ru-RU"/>
              </w:rPr>
              <w:t xml:space="preserve">Место сдачи/приемки мягкого инвентаря: </w:t>
            </w:r>
            <w:r w:rsidRPr="00401E86">
              <w:rPr>
                <w:rFonts w:eastAsia="MS Mincho" w:cs="Times New Roman"/>
                <w:color w:val="000000"/>
                <w:sz w:val="22"/>
                <w:lang w:eastAsia="ru-RU"/>
              </w:rPr>
              <w:t>196142, Санкт-Петербург, ул. Орджоникидзе, д. 47</w:t>
            </w:r>
          </w:p>
        </w:tc>
      </w:tr>
      <w:tr w:rsidR="00401E86" w:rsidRPr="00401E86" w14:paraId="09EE53CD" w14:textId="77777777" w:rsidTr="00F449AD">
        <w:tc>
          <w:tcPr>
            <w:tcW w:w="456" w:type="dxa"/>
          </w:tcPr>
          <w:p w14:paraId="7B958550" w14:textId="77777777" w:rsidR="00401E86" w:rsidRPr="00401E86" w:rsidRDefault="00401E86" w:rsidP="00401E86">
            <w:pPr>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t>2</w:t>
            </w:r>
          </w:p>
        </w:tc>
        <w:tc>
          <w:tcPr>
            <w:tcW w:w="1850" w:type="dxa"/>
          </w:tcPr>
          <w:p w14:paraId="32284892" w14:textId="77777777" w:rsidR="00401E86" w:rsidRPr="00401E86" w:rsidRDefault="00401E86" w:rsidP="00401E86">
            <w:pPr>
              <w:widowControl w:val="0"/>
              <w:autoSpaceDE w:val="0"/>
              <w:autoSpaceDN w:val="0"/>
              <w:adjustRightInd w:val="0"/>
              <w:spacing w:after="0" w:line="240" w:lineRule="auto"/>
              <w:outlineLvl w:val="2"/>
              <w:rPr>
                <w:rFonts w:eastAsia="Calibri" w:cs="Times New Roman"/>
                <w:sz w:val="20"/>
                <w:szCs w:val="20"/>
                <w:lang w:eastAsia="ru-RU"/>
              </w:rPr>
            </w:pPr>
            <w:r w:rsidRPr="00401E86">
              <w:rPr>
                <w:rFonts w:eastAsia="Calibri" w:cs="Times New Roman"/>
                <w:bCs/>
                <w:sz w:val="20"/>
                <w:szCs w:val="20"/>
                <w:lang w:eastAsia="ru-RU"/>
              </w:rPr>
              <w:t>Правовое основание для оказания услуг</w:t>
            </w:r>
          </w:p>
        </w:tc>
        <w:tc>
          <w:tcPr>
            <w:tcW w:w="8179" w:type="dxa"/>
          </w:tcPr>
          <w:p w14:paraId="4E74E247" w14:textId="77777777" w:rsidR="00401E86" w:rsidRPr="00401E86" w:rsidRDefault="00401E86" w:rsidP="00401E86">
            <w:pPr>
              <w:widowControl w:val="0"/>
              <w:spacing w:after="0" w:line="240" w:lineRule="auto"/>
              <w:jc w:val="both"/>
              <w:rPr>
                <w:rFonts w:eastAsia="Calibri" w:cs="Times New Roman"/>
                <w:sz w:val="20"/>
                <w:szCs w:val="20"/>
                <w:lang w:eastAsia="ru-RU"/>
              </w:rPr>
            </w:pPr>
            <w:r w:rsidRPr="00401E86">
              <w:rPr>
                <w:rFonts w:eastAsia="Calibri" w:cs="Times New Roman"/>
                <w:sz w:val="20"/>
                <w:szCs w:val="20"/>
                <w:lang w:eastAsia="ru-RU"/>
              </w:rPr>
              <w:t>Основанием для оказания услуг являются:</w:t>
            </w:r>
          </w:p>
          <w:p w14:paraId="7519A471" w14:textId="77777777" w:rsidR="00401E86" w:rsidRPr="00401E86" w:rsidRDefault="00401E86" w:rsidP="00401E86">
            <w:pPr>
              <w:widowControl w:val="0"/>
              <w:spacing w:after="0" w:line="240" w:lineRule="auto"/>
              <w:jc w:val="both"/>
              <w:rPr>
                <w:rFonts w:eastAsia="Calibri" w:cs="Times New Roman"/>
                <w:sz w:val="20"/>
                <w:szCs w:val="20"/>
                <w:lang w:eastAsia="ru-RU"/>
              </w:rPr>
            </w:pPr>
            <w:r w:rsidRPr="00401E86">
              <w:rPr>
                <w:rFonts w:eastAsia="Calibri" w:cs="Times New Roman"/>
                <w:sz w:val="20"/>
                <w:szCs w:val="20"/>
                <w:lang w:eastAsia="ru-RU"/>
              </w:rPr>
              <w:t>- Федеральный закон «О санитарно-эпидемиологическом благополучии населения РФ» от 30.03.1999 г. № 52-ФЗ (ред. от 29.07.2017)</w:t>
            </w:r>
          </w:p>
          <w:p w14:paraId="73C67D68" w14:textId="77777777" w:rsidR="00401E86" w:rsidRPr="00401E86" w:rsidRDefault="00401E86" w:rsidP="00401E86">
            <w:pPr>
              <w:widowControl w:val="0"/>
              <w:spacing w:after="0" w:line="240" w:lineRule="auto"/>
              <w:jc w:val="both"/>
              <w:rPr>
                <w:rFonts w:eastAsia="Calibri" w:cs="Times New Roman"/>
                <w:sz w:val="20"/>
                <w:szCs w:val="20"/>
                <w:lang w:eastAsia="ru-RU"/>
              </w:rPr>
            </w:pPr>
            <w:r w:rsidRPr="00401E86">
              <w:rPr>
                <w:rFonts w:eastAsia="Calibri" w:cs="Times New Roman"/>
                <w:sz w:val="20"/>
                <w:szCs w:val="20"/>
                <w:lang w:eastAsia="ru-RU"/>
              </w:rPr>
              <w:t>- Положение о государственном санитарно-эпидемиологическом нормировании, утвержденное Постановлением Правительства РФ от 24.07.2000 г. № 554;</w:t>
            </w:r>
          </w:p>
          <w:p w14:paraId="20C5F073" w14:textId="77777777" w:rsidR="00401E86" w:rsidRPr="00401E86" w:rsidRDefault="00401E86" w:rsidP="00401E86">
            <w:pPr>
              <w:widowControl w:val="0"/>
              <w:spacing w:after="0" w:line="240" w:lineRule="auto"/>
              <w:jc w:val="both"/>
              <w:rPr>
                <w:rFonts w:eastAsia="Calibri" w:cs="Times New Roman"/>
                <w:sz w:val="20"/>
                <w:szCs w:val="20"/>
                <w:lang w:eastAsia="ru-RU"/>
              </w:rPr>
            </w:pPr>
            <w:r w:rsidRPr="00401E86">
              <w:rPr>
                <w:rFonts w:eastAsia="Calibri" w:cs="Times New Roman"/>
                <w:sz w:val="20"/>
                <w:szCs w:val="20"/>
                <w:lang w:eastAsia="ru-RU"/>
              </w:rPr>
              <w:t xml:space="preserve">- </w:t>
            </w:r>
            <w:bookmarkStart w:id="9" w:name="_Hlk118303506"/>
            <w:r w:rsidRPr="00401E86">
              <w:rPr>
                <w:rFonts w:eastAsia="Calibri" w:cs="Times New Roman"/>
                <w:sz w:val="20"/>
                <w:szCs w:val="20"/>
                <w:lang w:eastAsia="ru-RU"/>
              </w:rPr>
              <w:t>СанПин 3.3686-21 «Санитарно-эпидемиологические требования по профилактике инфекционных болезней»;</w:t>
            </w:r>
          </w:p>
          <w:bookmarkEnd w:id="9"/>
          <w:p w14:paraId="64A63462" w14:textId="77777777" w:rsidR="00401E86" w:rsidRPr="00401E86" w:rsidRDefault="00401E86" w:rsidP="00401E86">
            <w:pPr>
              <w:autoSpaceDE w:val="0"/>
              <w:autoSpaceDN w:val="0"/>
              <w:adjustRightInd w:val="0"/>
              <w:spacing w:after="0" w:line="240" w:lineRule="auto"/>
              <w:jc w:val="both"/>
              <w:rPr>
                <w:rFonts w:eastAsia="Calibri" w:cs="Times New Roman"/>
                <w:sz w:val="20"/>
                <w:szCs w:val="20"/>
              </w:rPr>
            </w:pPr>
            <w:r w:rsidRPr="00401E86">
              <w:rPr>
                <w:rFonts w:eastAsia="Calibri" w:cs="Times New Roman"/>
                <w:sz w:val="20"/>
                <w:szCs w:val="20"/>
                <w:lang w:eastAsia="ru-RU"/>
              </w:rPr>
              <w:t xml:space="preserve">- </w:t>
            </w:r>
            <w:r w:rsidRPr="00401E86">
              <w:rPr>
                <w:rFonts w:eastAsia="Calibri" w:cs="Times New Roman"/>
                <w:sz w:val="20"/>
                <w:szCs w:val="20"/>
              </w:rPr>
              <w:t>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57346DD0" w14:textId="77777777" w:rsidR="00401E86" w:rsidRPr="00401E86" w:rsidRDefault="00401E86" w:rsidP="00401E86">
            <w:pPr>
              <w:autoSpaceDE w:val="0"/>
              <w:autoSpaceDN w:val="0"/>
              <w:adjustRightInd w:val="0"/>
              <w:spacing w:after="0" w:line="240" w:lineRule="auto"/>
              <w:jc w:val="both"/>
              <w:rPr>
                <w:rFonts w:eastAsia="Calibri" w:cs="Times New Roman"/>
                <w:sz w:val="20"/>
                <w:szCs w:val="20"/>
              </w:rPr>
            </w:pPr>
            <w:r w:rsidRPr="00401E86">
              <w:rPr>
                <w:rFonts w:eastAsia="Calibri" w:cs="Times New Roman"/>
                <w:sz w:val="20"/>
                <w:szCs w:val="20"/>
                <w:lang w:eastAsia="ru-RU"/>
              </w:rPr>
              <w:t>- Постановление Главного государственного санитарного врача РФ от 13.07.2001 N 18 (ред. от 27.03.2007) "О введении в действие Санитарных правил - СП 1.1.1058-01;</w:t>
            </w:r>
          </w:p>
          <w:p w14:paraId="1165B914" w14:textId="77777777" w:rsidR="00401E86" w:rsidRPr="00401E86" w:rsidRDefault="00401E86" w:rsidP="00401E86">
            <w:pPr>
              <w:widowControl w:val="0"/>
              <w:spacing w:after="0" w:line="240" w:lineRule="auto"/>
              <w:jc w:val="both"/>
              <w:rPr>
                <w:rFonts w:eastAsia="Calibri" w:cs="Times New Roman"/>
                <w:sz w:val="20"/>
                <w:szCs w:val="20"/>
                <w:lang w:eastAsia="ru-RU"/>
              </w:rPr>
            </w:pPr>
            <w:r w:rsidRPr="00401E86">
              <w:rPr>
                <w:rFonts w:eastAsia="Calibri" w:cs="Times New Roman"/>
                <w:sz w:val="20"/>
                <w:szCs w:val="20"/>
                <w:lang w:eastAsia="ru-RU"/>
              </w:rPr>
              <w:t xml:space="preserve">- ГОСТ Р 52058-2021. «Услуги бытовые. Услуги прачечных. Общие технические условия», </w:t>
            </w:r>
          </w:p>
          <w:p w14:paraId="0679F90E" w14:textId="77777777" w:rsidR="00401E86" w:rsidRPr="00401E86" w:rsidRDefault="00401E86" w:rsidP="00401E86">
            <w:pPr>
              <w:widowControl w:val="0"/>
              <w:spacing w:after="0" w:line="240" w:lineRule="auto"/>
              <w:jc w:val="both"/>
              <w:rPr>
                <w:rFonts w:eastAsia="Calibri" w:cs="Times New Roman"/>
                <w:sz w:val="20"/>
                <w:szCs w:val="20"/>
                <w:lang w:eastAsia="ru-RU"/>
              </w:rPr>
            </w:pPr>
            <w:r w:rsidRPr="00401E86">
              <w:rPr>
                <w:rFonts w:eastAsia="Calibri" w:cs="Times New Roman"/>
                <w:sz w:val="20"/>
                <w:szCs w:val="20"/>
                <w:lang w:eastAsia="ru-RU"/>
              </w:rPr>
              <w:t>ГОСТы 25644-96, ГОСТ 32479-2013;11086-76, 25652-83, 32479-2013, 32478-2013.</w:t>
            </w:r>
          </w:p>
          <w:p w14:paraId="105437D3" w14:textId="77777777" w:rsidR="00401E86" w:rsidRPr="00401E86" w:rsidRDefault="00401E86" w:rsidP="00401E86">
            <w:pPr>
              <w:widowControl w:val="0"/>
              <w:spacing w:after="0" w:line="240" w:lineRule="auto"/>
              <w:jc w:val="both"/>
              <w:rPr>
                <w:rFonts w:eastAsia="Calibri" w:cs="Times New Roman"/>
                <w:i/>
                <w:sz w:val="20"/>
                <w:szCs w:val="20"/>
                <w:lang w:eastAsia="ru-RU"/>
              </w:rPr>
            </w:pPr>
            <w:r w:rsidRPr="00401E86">
              <w:rPr>
                <w:rFonts w:eastAsia="Calibri" w:cs="Times New Roman"/>
                <w:sz w:val="20"/>
                <w:szCs w:val="20"/>
                <w:lang w:eastAsia="ru-RU"/>
              </w:rPr>
              <w:t>- Методические указания МУ 3.5.736-99 «Технология обработки белья в медицинских учреждениях».</w:t>
            </w:r>
          </w:p>
        </w:tc>
      </w:tr>
      <w:tr w:rsidR="00401E86" w:rsidRPr="00401E86" w14:paraId="2D410C60" w14:textId="77777777" w:rsidTr="00F449AD">
        <w:trPr>
          <w:trHeight w:val="459"/>
        </w:trPr>
        <w:tc>
          <w:tcPr>
            <w:tcW w:w="456" w:type="dxa"/>
          </w:tcPr>
          <w:p w14:paraId="17119127" w14:textId="77777777" w:rsidR="00401E86" w:rsidRPr="00401E86" w:rsidRDefault="00401E86" w:rsidP="00401E86">
            <w:pPr>
              <w:widowControl w:val="0"/>
              <w:shd w:val="clear" w:color="auto" w:fill="FFFFFF"/>
              <w:spacing w:after="0" w:line="240" w:lineRule="auto"/>
              <w:textAlignment w:val="baseline"/>
              <w:rPr>
                <w:rFonts w:eastAsia="Calibri" w:cs="Times New Roman"/>
                <w:sz w:val="20"/>
                <w:szCs w:val="20"/>
                <w:lang w:eastAsia="ru-RU"/>
              </w:rPr>
            </w:pPr>
            <w:r w:rsidRPr="00401E86">
              <w:rPr>
                <w:rFonts w:eastAsia="Calibri" w:cs="Times New Roman"/>
                <w:sz w:val="20"/>
                <w:szCs w:val="20"/>
                <w:lang w:eastAsia="ru-RU"/>
              </w:rPr>
              <w:t>3</w:t>
            </w:r>
          </w:p>
        </w:tc>
        <w:tc>
          <w:tcPr>
            <w:tcW w:w="1850" w:type="dxa"/>
          </w:tcPr>
          <w:p w14:paraId="17FA490E" w14:textId="77777777" w:rsidR="00401E86" w:rsidRPr="00401E86" w:rsidRDefault="00401E86" w:rsidP="00401E86">
            <w:pPr>
              <w:widowControl w:val="0"/>
              <w:shd w:val="clear" w:color="auto" w:fill="FFFFFF"/>
              <w:spacing w:after="0" w:line="240" w:lineRule="auto"/>
              <w:textAlignment w:val="baseline"/>
              <w:rPr>
                <w:rFonts w:eastAsia="Calibri" w:cs="Times New Roman"/>
                <w:sz w:val="20"/>
                <w:szCs w:val="20"/>
                <w:lang w:eastAsia="ru-RU"/>
              </w:rPr>
            </w:pPr>
            <w:r w:rsidRPr="00401E86">
              <w:rPr>
                <w:rFonts w:eastAsia="Calibri" w:cs="Times New Roman"/>
                <w:sz w:val="20"/>
                <w:szCs w:val="20"/>
                <w:lang w:eastAsia="ru-RU"/>
              </w:rPr>
              <w:t>Сроки и условия оказания услуг</w:t>
            </w:r>
          </w:p>
        </w:tc>
        <w:tc>
          <w:tcPr>
            <w:tcW w:w="8179" w:type="dxa"/>
          </w:tcPr>
          <w:p w14:paraId="77D1674A" w14:textId="77777777" w:rsidR="00401E86" w:rsidRPr="00401E86" w:rsidRDefault="00401E86" w:rsidP="00401E86">
            <w:pPr>
              <w:widowControl w:val="0"/>
              <w:spacing w:after="0" w:line="240" w:lineRule="auto"/>
              <w:jc w:val="both"/>
              <w:rPr>
                <w:rFonts w:eastAsia="Calibri" w:cs="Times New Roman"/>
                <w:sz w:val="20"/>
                <w:szCs w:val="20"/>
                <w:lang w:eastAsia="ru-RU"/>
              </w:rPr>
            </w:pPr>
            <w:r w:rsidRPr="00401E86">
              <w:rPr>
                <w:rFonts w:eastAsia="Calibri" w:cs="Times New Roman"/>
                <w:sz w:val="20"/>
                <w:szCs w:val="20"/>
                <w:lang w:eastAsia="ru-RU"/>
              </w:rPr>
              <w:t>С момента заключения контракта и до 31.12.2024 г.</w:t>
            </w:r>
          </w:p>
          <w:p w14:paraId="37746D7B" w14:textId="77777777" w:rsidR="00401E86" w:rsidRPr="00401E86" w:rsidRDefault="00401E86" w:rsidP="00401E86">
            <w:pPr>
              <w:widowControl w:val="0"/>
              <w:spacing w:after="0" w:line="240" w:lineRule="auto"/>
              <w:jc w:val="both"/>
              <w:rPr>
                <w:rFonts w:eastAsia="Calibri" w:cs="Times New Roman"/>
                <w:sz w:val="20"/>
                <w:szCs w:val="20"/>
                <w:lang w:eastAsia="ru-RU"/>
              </w:rPr>
            </w:pPr>
            <w:r w:rsidRPr="00401E86">
              <w:rPr>
                <w:rFonts w:eastAsia="Calibri" w:cs="Times New Roman"/>
                <w:sz w:val="20"/>
                <w:szCs w:val="20"/>
                <w:lang w:eastAsia="ru-RU"/>
              </w:rPr>
              <w:t>Приём мягкого инвентаря и выдача мягкого инвентаря осуществляется согласно Плану-графику оказания услуг:</w:t>
            </w:r>
          </w:p>
          <w:p w14:paraId="0898DB3B" w14:textId="77777777" w:rsidR="00401E86" w:rsidRPr="00401E86" w:rsidRDefault="00401E86" w:rsidP="00401E86">
            <w:pPr>
              <w:widowControl w:val="0"/>
              <w:spacing w:after="0" w:line="240" w:lineRule="auto"/>
              <w:jc w:val="both"/>
              <w:rPr>
                <w:rFonts w:eastAsia="Calibri" w:cs="Times New Roman"/>
                <w:sz w:val="20"/>
                <w:szCs w:val="20"/>
                <w:lang w:eastAsia="ru-RU"/>
              </w:rPr>
            </w:pPr>
          </w:p>
          <w:tbl>
            <w:tblPr>
              <w:tblW w:w="6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49"/>
              <w:gridCol w:w="2489"/>
              <w:gridCol w:w="2276"/>
            </w:tblGrid>
            <w:tr w:rsidR="00401E86" w:rsidRPr="00401E86" w14:paraId="05C20244" w14:textId="77777777" w:rsidTr="00F449AD">
              <w:tc>
                <w:tcPr>
                  <w:tcW w:w="2049" w:type="dxa"/>
                  <w:tcBorders>
                    <w:top w:val="single" w:sz="4" w:space="0" w:color="auto"/>
                    <w:left w:val="single" w:sz="4" w:space="0" w:color="auto"/>
                    <w:bottom w:val="single" w:sz="4" w:space="0" w:color="auto"/>
                    <w:right w:val="single" w:sz="4" w:space="0" w:color="auto"/>
                  </w:tcBorders>
                  <w:vAlign w:val="center"/>
                </w:tcPr>
                <w:p w14:paraId="6B1F2E36" w14:textId="77777777" w:rsidR="00401E86" w:rsidRPr="00401E86" w:rsidRDefault="00401E86" w:rsidP="00705881">
                  <w:pPr>
                    <w:framePr w:hSpace="180" w:wrap="around" w:vAnchor="text" w:hAnchor="margin" w:x="-39" w:y="154"/>
                    <w:widowControl w:val="0"/>
                    <w:spacing w:after="0" w:line="240" w:lineRule="auto"/>
                    <w:jc w:val="center"/>
                    <w:rPr>
                      <w:rFonts w:eastAsia="Calibri" w:cs="Times New Roman"/>
                      <w:b/>
                      <w:sz w:val="20"/>
                      <w:szCs w:val="20"/>
                      <w:lang w:eastAsia="ru-RU"/>
                    </w:rPr>
                  </w:pPr>
                  <w:r w:rsidRPr="00401E86">
                    <w:rPr>
                      <w:rFonts w:eastAsia="Calibri" w:cs="Times New Roman"/>
                      <w:b/>
                      <w:sz w:val="20"/>
                      <w:szCs w:val="20"/>
                      <w:lang w:eastAsia="ru-RU"/>
                    </w:rPr>
                    <w:lastRenderedPageBreak/>
                    <w:t>День</w:t>
                  </w:r>
                </w:p>
              </w:tc>
              <w:tc>
                <w:tcPr>
                  <w:tcW w:w="4765" w:type="dxa"/>
                  <w:gridSpan w:val="2"/>
                  <w:tcBorders>
                    <w:top w:val="single" w:sz="4" w:space="0" w:color="auto"/>
                    <w:left w:val="single" w:sz="4" w:space="0" w:color="auto"/>
                    <w:bottom w:val="single" w:sz="4" w:space="0" w:color="auto"/>
                    <w:right w:val="single" w:sz="4" w:space="0" w:color="auto"/>
                  </w:tcBorders>
                </w:tcPr>
                <w:p w14:paraId="263CCE45" w14:textId="77777777" w:rsidR="00401E86" w:rsidRPr="00401E86" w:rsidRDefault="00401E86" w:rsidP="00705881">
                  <w:pPr>
                    <w:framePr w:hSpace="180" w:wrap="around" w:vAnchor="text" w:hAnchor="margin" w:x="-39" w:y="154"/>
                    <w:widowControl w:val="0"/>
                    <w:spacing w:after="0" w:line="240" w:lineRule="auto"/>
                    <w:jc w:val="center"/>
                    <w:rPr>
                      <w:rFonts w:eastAsia="Calibri" w:cs="Times New Roman"/>
                      <w:sz w:val="20"/>
                      <w:szCs w:val="20"/>
                      <w:lang w:eastAsia="ru-RU"/>
                    </w:rPr>
                  </w:pPr>
                  <w:r w:rsidRPr="00401E86">
                    <w:rPr>
                      <w:rFonts w:eastAsia="Calibri" w:cs="Times New Roman"/>
                      <w:b/>
                      <w:sz w:val="20"/>
                      <w:szCs w:val="20"/>
                      <w:lang w:eastAsia="ru-RU"/>
                    </w:rPr>
                    <w:t>Время, час</w:t>
                  </w:r>
                </w:p>
              </w:tc>
            </w:tr>
            <w:tr w:rsidR="00401E86" w:rsidRPr="00401E86" w14:paraId="5A920119" w14:textId="77777777" w:rsidTr="00F449AD">
              <w:tc>
                <w:tcPr>
                  <w:tcW w:w="2049" w:type="dxa"/>
                  <w:tcBorders>
                    <w:top w:val="single" w:sz="4" w:space="0" w:color="auto"/>
                    <w:left w:val="single" w:sz="4" w:space="0" w:color="auto"/>
                    <w:bottom w:val="single" w:sz="4" w:space="0" w:color="auto"/>
                    <w:right w:val="single" w:sz="4" w:space="0" w:color="auto"/>
                  </w:tcBorders>
                  <w:vAlign w:val="center"/>
                </w:tcPr>
                <w:p w14:paraId="7EDD8BF8" w14:textId="77777777" w:rsidR="00401E86" w:rsidRPr="00401E86" w:rsidRDefault="00401E86" w:rsidP="00705881">
                  <w:pPr>
                    <w:framePr w:hSpace="180" w:wrap="around" w:vAnchor="text" w:hAnchor="margin" w:x="-39" w:y="154"/>
                    <w:widowControl w:val="0"/>
                    <w:spacing w:after="0" w:line="240" w:lineRule="auto"/>
                    <w:jc w:val="center"/>
                    <w:rPr>
                      <w:rFonts w:eastAsia="Calibri" w:cs="Times New Roman"/>
                      <w:sz w:val="20"/>
                      <w:szCs w:val="20"/>
                      <w:lang w:eastAsia="ru-RU"/>
                    </w:rPr>
                  </w:pPr>
                </w:p>
              </w:tc>
              <w:tc>
                <w:tcPr>
                  <w:tcW w:w="2489" w:type="dxa"/>
                  <w:tcBorders>
                    <w:top w:val="single" w:sz="4" w:space="0" w:color="auto"/>
                    <w:left w:val="single" w:sz="4" w:space="0" w:color="auto"/>
                    <w:bottom w:val="single" w:sz="4" w:space="0" w:color="auto"/>
                    <w:right w:val="single" w:sz="4" w:space="0" w:color="auto"/>
                  </w:tcBorders>
                  <w:vAlign w:val="center"/>
                </w:tcPr>
                <w:p w14:paraId="144F9BD0" w14:textId="77777777" w:rsidR="00401E86" w:rsidRPr="00401E86" w:rsidRDefault="00401E86" w:rsidP="00705881">
                  <w:pPr>
                    <w:framePr w:hSpace="180" w:wrap="around" w:vAnchor="text" w:hAnchor="margin" w:x="-39" w:y="154"/>
                    <w:widowControl w:val="0"/>
                    <w:spacing w:after="0" w:line="240" w:lineRule="auto"/>
                    <w:jc w:val="center"/>
                    <w:rPr>
                      <w:rFonts w:eastAsia="Calibri" w:cs="Times New Roman"/>
                      <w:b/>
                      <w:sz w:val="20"/>
                      <w:szCs w:val="20"/>
                      <w:lang w:eastAsia="ru-RU"/>
                    </w:rPr>
                  </w:pPr>
                  <w:r w:rsidRPr="00401E86">
                    <w:rPr>
                      <w:rFonts w:eastAsia="Calibri" w:cs="Times New Roman"/>
                      <w:b/>
                      <w:sz w:val="20"/>
                      <w:szCs w:val="20"/>
                      <w:lang w:eastAsia="ru-RU"/>
                    </w:rPr>
                    <w:t xml:space="preserve">сдача белья </w:t>
                  </w:r>
                </w:p>
              </w:tc>
              <w:tc>
                <w:tcPr>
                  <w:tcW w:w="2276" w:type="dxa"/>
                  <w:tcBorders>
                    <w:top w:val="single" w:sz="4" w:space="0" w:color="auto"/>
                    <w:left w:val="single" w:sz="4" w:space="0" w:color="auto"/>
                    <w:bottom w:val="single" w:sz="4" w:space="0" w:color="auto"/>
                    <w:right w:val="single" w:sz="4" w:space="0" w:color="auto"/>
                  </w:tcBorders>
                  <w:vAlign w:val="center"/>
                </w:tcPr>
                <w:p w14:paraId="4D1931A2" w14:textId="77777777" w:rsidR="00401E86" w:rsidRPr="00401E86" w:rsidRDefault="00401E86" w:rsidP="00705881">
                  <w:pPr>
                    <w:framePr w:hSpace="180" w:wrap="around" w:vAnchor="text" w:hAnchor="margin" w:x="-39" w:y="154"/>
                    <w:widowControl w:val="0"/>
                    <w:spacing w:after="0" w:line="240" w:lineRule="auto"/>
                    <w:jc w:val="center"/>
                    <w:rPr>
                      <w:rFonts w:eastAsia="Calibri" w:cs="Times New Roman"/>
                      <w:b/>
                      <w:sz w:val="20"/>
                      <w:szCs w:val="20"/>
                      <w:lang w:eastAsia="ru-RU"/>
                    </w:rPr>
                  </w:pPr>
                  <w:r w:rsidRPr="00401E86">
                    <w:rPr>
                      <w:rFonts w:eastAsia="Calibri" w:cs="Times New Roman"/>
                      <w:b/>
                      <w:sz w:val="20"/>
                      <w:szCs w:val="20"/>
                      <w:lang w:eastAsia="ru-RU"/>
                    </w:rPr>
                    <w:t xml:space="preserve">прием белья </w:t>
                  </w:r>
                </w:p>
              </w:tc>
            </w:tr>
            <w:tr w:rsidR="00401E86" w:rsidRPr="00401E86" w14:paraId="237377C6" w14:textId="77777777" w:rsidTr="00F449AD">
              <w:tc>
                <w:tcPr>
                  <w:tcW w:w="2049" w:type="dxa"/>
                  <w:tcBorders>
                    <w:top w:val="single" w:sz="4" w:space="0" w:color="auto"/>
                    <w:left w:val="single" w:sz="4" w:space="0" w:color="auto"/>
                    <w:bottom w:val="single" w:sz="4" w:space="0" w:color="auto"/>
                    <w:right w:val="single" w:sz="4" w:space="0" w:color="auto"/>
                  </w:tcBorders>
                  <w:vAlign w:val="center"/>
                </w:tcPr>
                <w:p w14:paraId="2E40EF7B" w14:textId="77777777" w:rsidR="00401E86" w:rsidRPr="00401E86" w:rsidRDefault="00401E86" w:rsidP="00705881">
                  <w:pPr>
                    <w:framePr w:hSpace="180" w:wrap="around" w:vAnchor="text" w:hAnchor="margin" w:x="-39" w:y="154"/>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t>Понедельник</w:t>
                  </w:r>
                </w:p>
              </w:tc>
              <w:tc>
                <w:tcPr>
                  <w:tcW w:w="2489" w:type="dxa"/>
                  <w:tcBorders>
                    <w:top w:val="single" w:sz="4" w:space="0" w:color="auto"/>
                    <w:left w:val="single" w:sz="4" w:space="0" w:color="auto"/>
                    <w:bottom w:val="single" w:sz="4" w:space="0" w:color="auto"/>
                    <w:right w:val="single" w:sz="4" w:space="0" w:color="auto"/>
                  </w:tcBorders>
                  <w:vAlign w:val="center"/>
                </w:tcPr>
                <w:p w14:paraId="0C2FFB88" w14:textId="77777777" w:rsidR="00401E86" w:rsidRPr="00401E86" w:rsidRDefault="00401E86" w:rsidP="00705881">
                  <w:pPr>
                    <w:framePr w:hSpace="180" w:wrap="around" w:vAnchor="text" w:hAnchor="margin" w:x="-39" w:y="154"/>
                    <w:widowControl w:val="0"/>
                    <w:spacing w:after="0" w:line="240" w:lineRule="auto"/>
                    <w:jc w:val="center"/>
                    <w:rPr>
                      <w:rFonts w:eastAsia="Calibri" w:cs="Times New Roman"/>
                      <w:sz w:val="20"/>
                      <w:szCs w:val="20"/>
                      <w:lang w:eastAsia="ru-RU"/>
                    </w:rPr>
                  </w:pPr>
                  <w:r w:rsidRPr="00401E86">
                    <w:rPr>
                      <w:rFonts w:eastAsia="Calibri" w:cs="Times New Roman"/>
                      <w:sz w:val="20"/>
                      <w:szCs w:val="20"/>
                      <w:lang w:eastAsia="ru-RU"/>
                    </w:rPr>
                    <w:t>с 09.00 до 12.00</w:t>
                  </w:r>
                </w:p>
              </w:tc>
              <w:tc>
                <w:tcPr>
                  <w:tcW w:w="2276" w:type="dxa"/>
                  <w:tcBorders>
                    <w:top w:val="single" w:sz="4" w:space="0" w:color="auto"/>
                    <w:left w:val="single" w:sz="4" w:space="0" w:color="auto"/>
                    <w:bottom w:val="single" w:sz="4" w:space="0" w:color="auto"/>
                    <w:right w:val="single" w:sz="4" w:space="0" w:color="auto"/>
                  </w:tcBorders>
                  <w:vAlign w:val="center"/>
                </w:tcPr>
                <w:p w14:paraId="27D14C93" w14:textId="77777777" w:rsidR="00401E86" w:rsidRPr="00401E86" w:rsidRDefault="00401E86" w:rsidP="00705881">
                  <w:pPr>
                    <w:framePr w:hSpace="180" w:wrap="around" w:vAnchor="text" w:hAnchor="margin" w:x="-39" w:y="154"/>
                    <w:widowControl w:val="0"/>
                    <w:spacing w:after="0" w:line="240" w:lineRule="auto"/>
                    <w:jc w:val="center"/>
                    <w:rPr>
                      <w:rFonts w:eastAsia="Calibri" w:cs="Times New Roman"/>
                      <w:sz w:val="20"/>
                      <w:szCs w:val="20"/>
                      <w:lang w:eastAsia="ru-RU"/>
                    </w:rPr>
                  </w:pPr>
                  <w:r w:rsidRPr="00401E86">
                    <w:rPr>
                      <w:rFonts w:eastAsia="Calibri" w:cs="Times New Roman"/>
                      <w:sz w:val="20"/>
                      <w:szCs w:val="20"/>
                      <w:lang w:eastAsia="ru-RU"/>
                    </w:rPr>
                    <w:t>с 08.00 до 09.00</w:t>
                  </w:r>
                </w:p>
              </w:tc>
            </w:tr>
            <w:tr w:rsidR="00401E86" w:rsidRPr="00401E86" w14:paraId="3BE41661" w14:textId="77777777" w:rsidTr="00F449AD">
              <w:tc>
                <w:tcPr>
                  <w:tcW w:w="2049" w:type="dxa"/>
                  <w:tcBorders>
                    <w:top w:val="single" w:sz="4" w:space="0" w:color="auto"/>
                    <w:left w:val="single" w:sz="4" w:space="0" w:color="auto"/>
                    <w:bottom w:val="single" w:sz="4" w:space="0" w:color="auto"/>
                    <w:right w:val="single" w:sz="4" w:space="0" w:color="auto"/>
                  </w:tcBorders>
                  <w:vAlign w:val="center"/>
                </w:tcPr>
                <w:p w14:paraId="1FC6AEA3" w14:textId="77777777" w:rsidR="00401E86" w:rsidRPr="00401E86" w:rsidRDefault="00401E86" w:rsidP="00705881">
                  <w:pPr>
                    <w:framePr w:hSpace="180" w:wrap="around" w:vAnchor="text" w:hAnchor="margin" w:x="-39" w:y="154"/>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t>Вторник</w:t>
                  </w:r>
                </w:p>
              </w:tc>
              <w:tc>
                <w:tcPr>
                  <w:tcW w:w="2489" w:type="dxa"/>
                  <w:tcBorders>
                    <w:top w:val="single" w:sz="4" w:space="0" w:color="auto"/>
                    <w:left w:val="single" w:sz="4" w:space="0" w:color="auto"/>
                    <w:bottom w:val="single" w:sz="4" w:space="0" w:color="auto"/>
                    <w:right w:val="single" w:sz="4" w:space="0" w:color="auto"/>
                  </w:tcBorders>
                  <w:vAlign w:val="center"/>
                </w:tcPr>
                <w:p w14:paraId="2426768A" w14:textId="77777777" w:rsidR="00401E86" w:rsidRPr="00401E86" w:rsidRDefault="00401E86" w:rsidP="00705881">
                  <w:pPr>
                    <w:framePr w:hSpace="180" w:wrap="around" w:vAnchor="text" w:hAnchor="margin" w:x="-39" w:y="154"/>
                    <w:widowControl w:val="0"/>
                    <w:spacing w:after="0" w:line="240" w:lineRule="auto"/>
                    <w:jc w:val="center"/>
                    <w:rPr>
                      <w:rFonts w:eastAsia="Calibri" w:cs="Times New Roman"/>
                      <w:sz w:val="20"/>
                      <w:szCs w:val="20"/>
                      <w:lang w:eastAsia="ru-RU"/>
                    </w:rPr>
                  </w:pPr>
                  <w:r w:rsidRPr="00401E86">
                    <w:rPr>
                      <w:rFonts w:eastAsia="Calibri" w:cs="Times New Roman"/>
                      <w:sz w:val="20"/>
                      <w:szCs w:val="20"/>
                      <w:lang w:eastAsia="ru-RU"/>
                    </w:rPr>
                    <w:t>с 09.00 до 12.00-</w:t>
                  </w:r>
                </w:p>
              </w:tc>
              <w:tc>
                <w:tcPr>
                  <w:tcW w:w="2276" w:type="dxa"/>
                  <w:tcBorders>
                    <w:top w:val="single" w:sz="4" w:space="0" w:color="auto"/>
                    <w:left w:val="single" w:sz="4" w:space="0" w:color="auto"/>
                    <w:bottom w:val="single" w:sz="4" w:space="0" w:color="auto"/>
                    <w:right w:val="single" w:sz="4" w:space="0" w:color="auto"/>
                  </w:tcBorders>
                  <w:vAlign w:val="center"/>
                </w:tcPr>
                <w:p w14:paraId="729E3F02" w14:textId="77777777" w:rsidR="00401E86" w:rsidRPr="00401E86" w:rsidRDefault="00401E86" w:rsidP="00705881">
                  <w:pPr>
                    <w:framePr w:hSpace="180" w:wrap="around" w:vAnchor="text" w:hAnchor="margin" w:x="-39" w:y="154"/>
                    <w:widowControl w:val="0"/>
                    <w:spacing w:after="0" w:line="240" w:lineRule="auto"/>
                    <w:jc w:val="center"/>
                    <w:rPr>
                      <w:rFonts w:eastAsia="Calibri" w:cs="Times New Roman"/>
                      <w:sz w:val="20"/>
                      <w:szCs w:val="20"/>
                      <w:lang w:eastAsia="ru-RU"/>
                    </w:rPr>
                  </w:pPr>
                  <w:r w:rsidRPr="00401E86">
                    <w:rPr>
                      <w:rFonts w:eastAsia="Calibri" w:cs="Times New Roman"/>
                      <w:sz w:val="20"/>
                      <w:szCs w:val="20"/>
                      <w:lang w:eastAsia="ru-RU"/>
                    </w:rPr>
                    <w:t>с 08.00 до 09.00-</w:t>
                  </w:r>
                </w:p>
              </w:tc>
            </w:tr>
            <w:tr w:rsidR="00401E86" w:rsidRPr="00401E86" w14:paraId="4C01F195" w14:textId="77777777" w:rsidTr="00F449AD">
              <w:tc>
                <w:tcPr>
                  <w:tcW w:w="2049" w:type="dxa"/>
                  <w:tcBorders>
                    <w:top w:val="single" w:sz="4" w:space="0" w:color="auto"/>
                    <w:left w:val="single" w:sz="4" w:space="0" w:color="auto"/>
                    <w:bottom w:val="single" w:sz="4" w:space="0" w:color="auto"/>
                    <w:right w:val="single" w:sz="4" w:space="0" w:color="auto"/>
                  </w:tcBorders>
                  <w:vAlign w:val="center"/>
                </w:tcPr>
                <w:p w14:paraId="383B5B62" w14:textId="77777777" w:rsidR="00401E86" w:rsidRPr="00401E86" w:rsidRDefault="00401E86" w:rsidP="00705881">
                  <w:pPr>
                    <w:framePr w:hSpace="180" w:wrap="around" w:vAnchor="text" w:hAnchor="margin" w:x="-39" w:y="154"/>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t>Среда</w:t>
                  </w:r>
                </w:p>
              </w:tc>
              <w:tc>
                <w:tcPr>
                  <w:tcW w:w="2489" w:type="dxa"/>
                  <w:tcBorders>
                    <w:top w:val="single" w:sz="4" w:space="0" w:color="auto"/>
                    <w:left w:val="single" w:sz="4" w:space="0" w:color="auto"/>
                    <w:bottom w:val="single" w:sz="4" w:space="0" w:color="auto"/>
                    <w:right w:val="single" w:sz="4" w:space="0" w:color="auto"/>
                  </w:tcBorders>
                  <w:vAlign w:val="center"/>
                </w:tcPr>
                <w:p w14:paraId="582D97C4" w14:textId="77777777" w:rsidR="00401E86" w:rsidRPr="00401E86" w:rsidRDefault="00401E86" w:rsidP="00705881">
                  <w:pPr>
                    <w:framePr w:hSpace="180" w:wrap="around" w:vAnchor="text" w:hAnchor="margin" w:x="-39" w:y="154"/>
                    <w:widowControl w:val="0"/>
                    <w:spacing w:after="0" w:line="240" w:lineRule="auto"/>
                    <w:jc w:val="center"/>
                    <w:rPr>
                      <w:rFonts w:eastAsia="Calibri" w:cs="Times New Roman"/>
                      <w:sz w:val="20"/>
                      <w:szCs w:val="20"/>
                      <w:lang w:eastAsia="ru-RU"/>
                    </w:rPr>
                  </w:pPr>
                  <w:r w:rsidRPr="00401E86">
                    <w:rPr>
                      <w:rFonts w:eastAsia="Calibri" w:cs="Times New Roman"/>
                      <w:sz w:val="20"/>
                      <w:szCs w:val="20"/>
                      <w:lang w:eastAsia="ru-RU"/>
                    </w:rPr>
                    <w:t>с 09.00 до 12.00</w:t>
                  </w:r>
                </w:p>
              </w:tc>
              <w:tc>
                <w:tcPr>
                  <w:tcW w:w="2276" w:type="dxa"/>
                  <w:tcBorders>
                    <w:top w:val="single" w:sz="4" w:space="0" w:color="auto"/>
                    <w:left w:val="single" w:sz="4" w:space="0" w:color="auto"/>
                    <w:bottom w:val="single" w:sz="4" w:space="0" w:color="auto"/>
                    <w:right w:val="single" w:sz="4" w:space="0" w:color="auto"/>
                  </w:tcBorders>
                  <w:vAlign w:val="center"/>
                </w:tcPr>
                <w:p w14:paraId="682419E2" w14:textId="77777777" w:rsidR="00401E86" w:rsidRPr="00401E86" w:rsidRDefault="00401E86" w:rsidP="00705881">
                  <w:pPr>
                    <w:framePr w:hSpace="180" w:wrap="around" w:vAnchor="text" w:hAnchor="margin" w:x="-39" w:y="154"/>
                    <w:widowControl w:val="0"/>
                    <w:spacing w:after="0" w:line="240" w:lineRule="auto"/>
                    <w:jc w:val="center"/>
                    <w:rPr>
                      <w:rFonts w:eastAsia="Calibri" w:cs="Times New Roman"/>
                      <w:sz w:val="20"/>
                      <w:szCs w:val="20"/>
                      <w:lang w:eastAsia="ru-RU"/>
                    </w:rPr>
                  </w:pPr>
                  <w:r w:rsidRPr="00401E86">
                    <w:rPr>
                      <w:rFonts w:eastAsia="Calibri" w:cs="Times New Roman"/>
                      <w:sz w:val="20"/>
                      <w:szCs w:val="20"/>
                      <w:lang w:eastAsia="ru-RU"/>
                    </w:rPr>
                    <w:t>с 08.00 до 09.00</w:t>
                  </w:r>
                </w:p>
              </w:tc>
            </w:tr>
            <w:tr w:rsidR="00401E86" w:rsidRPr="00401E86" w14:paraId="3F1D0564" w14:textId="77777777" w:rsidTr="00F449AD">
              <w:tc>
                <w:tcPr>
                  <w:tcW w:w="2049" w:type="dxa"/>
                  <w:tcBorders>
                    <w:top w:val="single" w:sz="4" w:space="0" w:color="auto"/>
                    <w:left w:val="single" w:sz="4" w:space="0" w:color="auto"/>
                    <w:bottom w:val="single" w:sz="4" w:space="0" w:color="auto"/>
                    <w:right w:val="single" w:sz="4" w:space="0" w:color="auto"/>
                  </w:tcBorders>
                  <w:vAlign w:val="center"/>
                </w:tcPr>
                <w:p w14:paraId="019DABFD" w14:textId="77777777" w:rsidR="00401E86" w:rsidRPr="00401E86" w:rsidRDefault="00401E86" w:rsidP="00705881">
                  <w:pPr>
                    <w:framePr w:hSpace="180" w:wrap="around" w:vAnchor="text" w:hAnchor="margin" w:x="-39" w:y="154"/>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t>Четверг</w:t>
                  </w:r>
                </w:p>
              </w:tc>
              <w:tc>
                <w:tcPr>
                  <w:tcW w:w="2489" w:type="dxa"/>
                  <w:tcBorders>
                    <w:top w:val="single" w:sz="4" w:space="0" w:color="auto"/>
                    <w:left w:val="single" w:sz="4" w:space="0" w:color="auto"/>
                    <w:bottom w:val="single" w:sz="4" w:space="0" w:color="auto"/>
                    <w:right w:val="single" w:sz="4" w:space="0" w:color="auto"/>
                  </w:tcBorders>
                  <w:vAlign w:val="center"/>
                </w:tcPr>
                <w:p w14:paraId="18DBA7A2" w14:textId="77777777" w:rsidR="00401E86" w:rsidRPr="00401E86" w:rsidRDefault="00401E86" w:rsidP="00705881">
                  <w:pPr>
                    <w:framePr w:hSpace="180" w:wrap="around" w:vAnchor="text" w:hAnchor="margin" w:x="-39" w:y="154"/>
                    <w:widowControl w:val="0"/>
                    <w:spacing w:after="0" w:line="240" w:lineRule="auto"/>
                    <w:jc w:val="center"/>
                    <w:rPr>
                      <w:rFonts w:eastAsia="Calibri" w:cs="Times New Roman"/>
                      <w:sz w:val="20"/>
                      <w:szCs w:val="20"/>
                      <w:lang w:eastAsia="ru-RU"/>
                    </w:rPr>
                  </w:pPr>
                  <w:r w:rsidRPr="00401E86">
                    <w:rPr>
                      <w:rFonts w:eastAsia="Calibri" w:cs="Times New Roman"/>
                      <w:sz w:val="20"/>
                      <w:szCs w:val="20"/>
                      <w:lang w:eastAsia="ru-RU"/>
                    </w:rPr>
                    <w:t>с 09.00 до 12.00-</w:t>
                  </w:r>
                </w:p>
              </w:tc>
              <w:tc>
                <w:tcPr>
                  <w:tcW w:w="2276" w:type="dxa"/>
                  <w:tcBorders>
                    <w:top w:val="single" w:sz="4" w:space="0" w:color="auto"/>
                    <w:left w:val="single" w:sz="4" w:space="0" w:color="auto"/>
                    <w:bottom w:val="single" w:sz="4" w:space="0" w:color="auto"/>
                    <w:right w:val="single" w:sz="4" w:space="0" w:color="auto"/>
                  </w:tcBorders>
                  <w:vAlign w:val="center"/>
                </w:tcPr>
                <w:p w14:paraId="3DBAB776" w14:textId="77777777" w:rsidR="00401E86" w:rsidRPr="00401E86" w:rsidRDefault="00401E86" w:rsidP="00705881">
                  <w:pPr>
                    <w:framePr w:hSpace="180" w:wrap="around" w:vAnchor="text" w:hAnchor="margin" w:x="-39" w:y="154"/>
                    <w:widowControl w:val="0"/>
                    <w:spacing w:after="0" w:line="240" w:lineRule="auto"/>
                    <w:jc w:val="center"/>
                    <w:rPr>
                      <w:rFonts w:eastAsia="Calibri" w:cs="Times New Roman"/>
                      <w:sz w:val="20"/>
                      <w:szCs w:val="20"/>
                      <w:lang w:eastAsia="ru-RU"/>
                    </w:rPr>
                  </w:pPr>
                  <w:r w:rsidRPr="00401E86">
                    <w:rPr>
                      <w:rFonts w:eastAsia="Calibri" w:cs="Times New Roman"/>
                      <w:sz w:val="20"/>
                      <w:szCs w:val="20"/>
                      <w:lang w:eastAsia="ru-RU"/>
                    </w:rPr>
                    <w:t>с 08.00 до 09.00-</w:t>
                  </w:r>
                </w:p>
              </w:tc>
            </w:tr>
            <w:tr w:rsidR="00401E86" w:rsidRPr="00401E86" w14:paraId="701EEE2A" w14:textId="77777777" w:rsidTr="00F449AD">
              <w:tc>
                <w:tcPr>
                  <w:tcW w:w="2049" w:type="dxa"/>
                  <w:tcBorders>
                    <w:top w:val="single" w:sz="4" w:space="0" w:color="auto"/>
                    <w:left w:val="single" w:sz="4" w:space="0" w:color="auto"/>
                    <w:bottom w:val="single" w:sz="4" w:space="0" w:color="auto"/>
                    <w:right w:val="single" w:sz="4" w:space="0" w:color="auto"/>
                  </w:tcBorders>
                  <w:vAlign w:val="center"/>
                </w:tcPr>
                <w:p w14:paraId="5764B57A" w14:textId="77777777" w:rsidR="00401E86" w:rsidRPr="00401E86" w:rsidRDefault="00401E86" w:rsidP="00705881">
                  <w:pPr>
                    <w:framePr w:hSpace="180" w:wrap="around" w:vAnchor="text" w:hAnchor="margin" w:x="-39" w:y="154"/>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t>Пятница</w:t>
                  </w:r>
                </w:p>
              </w:tc>
              <w:tc>
                <w:tcPr>
                  <w:tcW w:w="2489" w:type="dxa"/>
                  <w:tcBorders>
                    <w:top w:val="single" w:sz="4" w:space="0" w:color="auto"/>
                    <w:left w:val="single" w:sz="4" w:space="0" w:color="auto"/>
                    <w:bottom w:val="single" w:sz="4" w:space="0" w:color="auto"/>
                    <w:right w:val="single" w:sz="4" w:space="0" w:color="auto"/>
                  </w:tcBorders>
                  <w:vAlign w:val="center"/>
                </w:tcPr>
                <w:p w14:paraId="4D92F597" w14:textId="77777777" w:rsidR="00401E86" w:rsidRPr="00401E86" w:rsidRDefault="00401E86" w:rsidP="00705881">
                  <w:pPr>
                    <w:framePr w:hSpace="180" w:wrap="around" w:vAnchor="text" w:hAnchor="margin" w:x="-39" w:y="154"/>
                    <w:widowControl w:val="0"/>
                    <w:spacing w:after="0" w:line="240" w:lineRule="auto"/>
                    <w:jc w:val="center"/>
                    <w:rPr>
                      <w:rFonts w:eastAsia="Calibri" w:cs="Times New Roman"/>
                      <w:sz w:val="20"/>
                      <w:szCs w:val="20"/>
                      <w:lang w:eastAsia="ru-RU"/>
                    </w:rPr>
                  </w:pPr>
                  <w:r w:rsidRPr="00401E86">
                    <w:rPr>
                      <w:rFonts w:eastAsia="Calibri" w:cs="Times New Roman"/>
                      <w:sz w:val="20"/>
                      <w:szCs w:val="20"/>
                      <w:lang w:eastAsia="ru-RU"/>
                    </w:rPr>
                    <w:t>с 09.00 до 12.00</w:t>
                  </w:r>
                </w:p>
              </w:tc>
              <w:tc>
                <w:tcPr>
                  <w:tcW w:w="2276" w:type="dxa"/>
                  <w:tcBorders>
                    <w:top w:val="single" w:sz="4" w:space="0" w:color="auto"/>
                    <w:left w:val="single" w:sz="4" w:space="0" w:color="auto"/>
                    <w:bottom w:val="single" w:sz="4" w:space="0" w:color="auto"/>
                    <w:right w:val="single" w:sz="4" w:space="0" w:color="auto"/>
                  </w:tcBorders>
                  <w:vAlign w:val="center"/>
                </w:tcPr>
                <w:p w14:paraId="19E48DC1" w14:textId="77777777" w:rsidR="00401E86" w:rsidRPr="00401E86" w:rsidRDefault="00401E86" w:rsidP="00705881">
                  <w:pPr>
                    <w:framePr w:hSpace="180" w:wrap="around" w:vAnchor="text" w:hAnchor="margin" w:x="-39" w:y="154"/>
                    <w:widowControl w:val="0"/>
                    <w:spacing w:after="0" w:line="240" w:lineRule="auto"/>
                    <w:jc w:val="center"/>
                    <w:rPr>
                      <w:rFonts w:eastAsia="Calibri" w:cs="Times New Roman"/>
                      <w:sz w:val="20"/>
                      <w:szCs w:val="20"/>
                      <w:lang w:eastAsia="ru-RU"/>
                    </w:rPr>
                  </w:pPr>
                  <w:r w:rsidRPr="00401E86">
                    <w:rPr>
                      <w:rFonts w:eastAsia="Calibri" w:cs="Times New Roman"/>
                      <w:sz w:val="20"/>
                      <w:szCs w:val="20"/>
                      <w:lang w:eastAsia="ru-RU"/>
                    </w:rPr>
                    <w:t>с 08.00 до 09.00</w:t>
                  </w:r>
                </w:p>
              </w:tc>
            </w:tr>
          </w:tbl>
          <w:p w14:paraId="6DA3C547" w14:textId="77777777" w:rsidR="00401E86" w:rsidRPr="00401E86" w:rsidRDefault="00401E86" w:rsidP="00401E86">
            <w:pPr>
              <w:widowControl w:val="0"/>
              <w:suppressAutoHyphens/>
              <w:spacing w:after="0" w:line="240" w:lineRule="auto"/>
              <w:ind w:left="360"/>
              <w:jc w:val="both"/>
              <w:rPr>
                <w:rFonts w:eastAsia="Calibri" w:cs="Times New Roman"/>
                <w:i/>
                <w:sz w:val="20"/>
                <w:szCs w:val="20"/>
                <w:shd w:val="clear" w:color="auto" w:fill="FFFF00"/>
                <w:lang w:eastAsia="ru-RU"/>
              </w:rPr>
            </w:pPr>
          </w:p>
          <w:p w14:paraId="3ED43718" w14:textId="77777777" w:rsidR="00401E86" w:rsidRPr="00401E86" w:rsidRDefault="00401E86" w:rsidP="00401E86">
            <w:pPr>
              <w:keepNext/>
              <w:widowControl w:val="0"/>
              <w:numPr>
                <w:ilvl w:val="0"/>
                <w:numId w:val="4"/>
              </w:numPr>
              <w:spacing w:after="0" w:line="240" w:lineRule="auto"/>
              <w:rPr>
                <w:rFonts w:eastAsia="Calibri" w:cs="Times New Roman"/>
                <w:i/>
                <w:sz w:val="20"/>
                <w:szCs w:val="20"/>
                <w:shd w:val="clear" w:color="auto" w:fill="FFFF00"/>
                <w:lang w:eastAsia="ru-RU"/>
              </w:rPr>
            </w:pPr>
            <w:r w:rsidRPr="00401E86">
              <w:rPr>
                <w:rFonts w:eastAsia="Calibri" w:cs="Times New Roman"/>
                <w:i/>
                <w:sz w:val="20"/>
                <w:szCs w:val="20"/>
                <w:lang w:eastAsia="ru-RU"/>
              </w:rPr>
              <w:t>Возможна сдача белья два раза в день по согласованию с Исполнителем.</w:t>
            </w:r>
          </w:p>
          <w:p w14:paraId="6E5268C3" w14:textId="77777777" w:rsidR="00401E86" w:rsidRPr="00401E86" w:rsidRDefault="00401E86" w:rsidP="00401E86">
            <w:pPr>
              <w:keepNext/>
              <w:widowControl w:val="0"/>
              <w:numPr>
                <w:ilvl w:val="0"/>
                <w:numId w:val="4"/>
              </w:numPr>
              <w:spacing w:after="0" w:line="240" w:lineRule="auto"/>
              <w:rPr>
                <w:rFonts w:eastAsia="Calibri" w:cs="Times New Roman"/>
                <w:i/>
                <w:sz w:val="20"/>
                <w:szCs w:val="20"/>
                <w:shd w:val="clear" w:color="auto" w:fill="FFFF00"/>
                <w:lang w:eastAsia="ru-RU"/>
              </w:rPr>
            </w:pPr>
            <w:r w:rsidRPr="00401E86">
              <w:rPr>
                <w:rFonts w:eastAsia="Calibri" w:cs="Times New Roman"/>
                <w:i/>
                <w:sz w:val="20"/>
                <w:szCs w:val="20"/>
                <w:lang w:eastAsia="ru-RU"/>
              </w:rPr>
              <w:t xml:space="preserve">Возможна экстренная поставка </w:t>
            </w:r>
            <w:proofErr w:type="gramStart"/>
            <w:r w:rsidRPr="00401E86">
              <w:rPr>
                <w:rFonts w:eastAsia="Calibri" w:cs="Times New Roman"/>
                <w:i/>
                <w:sz w:val="20"/>
                <w:szCs w:val="20"/>
                <w:lang w:eastAsia="ru-RU"/>
              </w:rPr>
              <w:t>необходимого  белья</w:t>
            </w:r>
            <w:proofErr w:type="gramEnd"/>
            <w:r w:rsidRPr="00401E86">
              <w:rPr>
                <w:rFonts w:eastAsia="Calibri" w:cs="Times New Roman"/>
                <w:i/>
                <w:sz w:val="20"/>
                <w:szCs w:val="20"/>
                <w:lang w:eastAsia="ru-RU"/>
              </w:rPr>
              <w:t xml:space="preserve"> в течение суток по согласованию с Исполнителем.</w:t>
            </w:r>
          </w:p>
          <w:p w14:paraId="6A89E0E5" w14:textId="77777777" w:rsidR="00401E86" w:rsidRPr="00401E86" w:rsidRDefault="00401E86" w:rsidP="00401E86">
            <w:pPr>
              <w:widowControl w:val="0"/>
              <w:spacing w:after="0" w:line="240" w:lineRule="auto"/>
              <w:jc w:val="both"/>
              <w:rPr>
                <w:rFonts w:eastAsia="Calibri" w:cs="Times New Roman"/>
                <w:sz w:val="20"/>
                <w:szCs w:val="20"/>
                <w:lang w:eastAsia="ru-RU"/>
              </w:rPr>
            </w:pPr>
          </w:p>
          <w:tbl>
            <w:tblPr>
              <w:tblW w:w="7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98"/>
              <w:gridCol w:w="3657"/>
            </w:tblGrid>
            <w:tr w:rsidR="00401E86" w:rsidRPr="00401E86" w14:paraId="716B459B" w14:textId="77777777" w:rsidTr="00F449AD">
              <w:trPr>
                <w:trHeight w:val="546"/>
              </w:trPr>
              <w:tc>
                <w:tcPr>
                  <w:tcW w:w="3998" w:type="dxa"/>
                  <w:tcBorders>
                    <w:top w:val="single" w:sz="4" w:space="0" w:color="auto"/>
                    <w:left w:val="single" w:sz="4" w:space="0" w:color="auto"/>
                    <w:bottom w:val="single" w:sz="4" w:space="0" w:color="auto"/>
                    <w:right w:val="single" w:sz="4" w:space="0" w:color="auto"/>
                  </w:tcBorders>
                  <w:vAlign w:val="center"/>
                </w:tcPr>
                <w:p w14:paraId="4685AC4C" w14:textId="77777777" w:rsidR="00401E86" w:rsidRPr="00401E86" w:rsidRDefault="00401E86" w:rsidP="00705881">
                  <w:pPr>
                    <w:framePr w:hSpace="180" w:wrap="around" w:vAnchor="text" w:hAnchor="margin" w:x="-39" w:y="154"/>
                    <w:widowControl w:val="0"/>
                    <w:spacing w:after="0" w:line="240" w:lineRule="auto"/>
                    <w:jc w:val="center"/>
                    <w:rPr>
                      <w:rFonts w:eastAsia="Calibri" w:cs="Times New Roman"/>
                      <w:i/>
                      <w:sz w:val="20"/>
                      <w:szCs w:val="20"/>
                      <w:lang w:eastAsia="ru-RU"/>
                    </w:rPr>
                  </w:pPr>
                  <w:r w:rsidRPr="00401E86">
                    <w:rPr>
                      <w:rFonts w:eastAsia="Calibri" w:cs="Times New Roman"/>
                      <w:i/>
                      <w:sz w:val="20"/>
                      <w:szCs w:val="20"/>
                      <w:lang w:eastAsia="ru-RU"/>
                    </w:rPr>
                    <w:t>Наименование работ (услуги)</w:t>
                  </w:r>
                </w:p>
              </w:tc>
              <w:tc>
                <w:tcPr>
                  <w:tcW w:w="3657" w:type="dxa"/>
                  <w:tcBorders>
                    <w:top w:val="single" w:sz="4" w:space="0" w:color="auto"/>
                    <w:left w:val="single" w:sz="4" w:space="0" w:color="auto"/>
                    <w:bottom w:val="single" w:sz="4" w:space="0" w:color="auto"/>
                    <w:right w:val="single" w:sz="4" w:space="0" w:color="auto"/>
                  </w:tcBorders>
                  <w:vAlign w:val="center"/>
                </w:tcPr>
                <w:p w14:paraId="112FCA29" w14:textId="77777777" w:rsidR="00401E86" w:rsidRPr="00401E86" w:rsidRDefault="00401E86" w:rsidP="00705881">
                  <w:pPr>
                    <w:framePr w:hSpace="180" w:wrap="around" w:vAnchor="text" w:hAnchor="margin" w:x="-39" w:y="154"/>
                    <w:widowControl w:val="0"/>
                    <w:spacing w:after="0" w:line="240" w:lineRule="auto"/>
                    <w:jc w:val="center"/>
                    <w:rPr>
                      <w:rFonts w:eastAsia="Calibri" w:cs="Times New Roman"/>
                      <w:i/>
                      <w:sz w:val="20"/>
                      <w:szCs w:val="20"/>
                      <w:lang w:eastAsia="ru-RU"/>
                    </w:rPr>
                  </w:pPr>
                  <w:r w:rsidRPr="00401E86">
                    <w:rPr>
                      <w:rFonts w:eastAsia="Calibri" w:cs="Times New Roman"/>
                      <w:i/>
                      <w:sz w:val="20"/>
                      <w:szCs w:val="20"/>
                      <w:lang w:eastAsia="ru-RU"/>
                    </w:rPr>
                    <w:t>Периодичность выполнения работ (оказания услуг)</w:t>
                  </w:r>
                </w:p>
              </w:tc>
            </w:tr>
            <w:tr w:rsidR="00401E86" w:rsidRPr="00401E86" w14:paraId="206E9AAB" w14:textId="77777777" w:rsidTr="00F449AD">
              <w:tc>
                <w:tcPr>
                  <w:tcW w:w="3998" w:type="dxa"/>
                  <w:tcBorders>
                    <w:top w:val="single" w:sz="4" w:space="0" w:color="auto"/>
                    <w:left w:val="single" w:sz="4" w:space="0" w:color="auto"/>
                    <w:bottom w:val="single" w:sz="4" w:space="0" w:color="auto"/>
                    <w:right w:val="single" w:sz="4" w:space="0" w:color="auto"/>
                  </w:tcBorders>
                </w:tcPr>
                <w:p w14:paraId="3B5A4CC9" w14:textId="77777777" w:rsidR="00401E86" w:rsidRPr="00401E86" w:rsidRDefault="00401E86" w:rsidP="00705881">
                  <w:pPr>
                    <w:framePr w:hSpace="180" w:wrap="around" w:vAnchor="text" w:hAnchor="margin" w:x="-39" w:y="154"/>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t>1.  Предоставление текстильных принадлежностей во временное пользование</w:t>
                  </w:r>
                </w:p>
                <w:p w14:paraId="12409011" w14:textId="77777777" w:rsidR="00401E86" w:rsidRPr="00401E86" w:rsidRDefault="00401E86" w:rsidP="00705881">
                  <w:pPr>
                    <w:framePr w:hSpace="180" w:wrap="around" w:vAnchor="text" w:hAnchor="margin" w:x="-39" w:y="154"/>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t>- Комплектация мягкого инвентаря.</w:t>
                  </w:r>
                </w:p>
                <w:p w14:paraId="51E395DF" w14:textId="77777777" w:rsidR="00401E86" w:rsidRPr="00401E86" w:rsidRDefault="00401E86" w:rsidP="00705881">
                  <w:pPr>
                    <w:framePr w:hSpace="180" w:wrap="around" w:vAnchor="text" w:hAnchor="margin" w:x="-39" w:y="154"/>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t xml:space="preserve">- Погрузочно-разгрузочные работы </w:t>
                  </w:r>
                </w:p>
                <w:p w14:paraId="22F9609C" w14:textId="77777777" w:rsidR="00401E86" w:rsidRPr="00401E86" w:rsidRDefault="00401E86" w:rsidP="00705881">
                  <w:pPr>
                    <w:framePr w:hSpace="180" w:wrap="around" w:vAnchor="text" w:hAnchor="margin" w:x="-39" w:y="154"/>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t>- Транспортировка мягкого инвентаря.</w:t>
                  </w:r>
                </w:p>
                <w:p w14:paraId="53FBF6EB" w14:textId="77777777" w:rsidR="00401E86" w:rsidRPr="00401E86" w:rsidRDefault="00401E86" w:rsidP="00705881">
                  <w:pPr>
                    <w:framePr w:hSpace="180" w:wrap="around" w:vAnchor="text" w:hAnchor="margin" w:x="-39" w:y="154"/>
                    <w:widowControl w:val="0"/>
                    <w:spacing w:after="0" w:line="240" w:lineRule="auto"/>
                    <w:rPr>
                      <w:rFonts w:eastAsia="Calibri" w:cs="Times New Roman"/>
                      <w:sz w:val="20"/>
                      <w:szCs w:val="20"/>
                      <w:lang w:eastAsia="ru-RU"/>
                    </w:rPr>
                  </w:pPr>
                </w:p>
              </w:tc>
              <w:tc>
                <w:tcPr>
                  <w:tcW w:w="3657" w:type="dxa"/>
                  <w:tcBorders>
                    <w:top w:val="single" w:sz="4" w:space="0" w:color="auto"/>
                    <w:left w:val="single" w:sz="4" w:space="0" w:color="auto"/>
                    <w:bottom w:val="single" w:sz="4" w:space="0" w:color="auto"/>
                    <w:right w:val="single" w:sz="4" w:space="0" w:color="auto"/>
                  </w:tcBorders>
                </w:tcPr>
                <w:p w14:paraId="043C82B2" w14:textId="77777777" w:rsidR="00401E86" w:rsidRPr="00401E86" w:rsidRDefault="00401E86" w:rsidP="00705881">
                  <w:pPr>
                    <w:framePr w:hSpace="180" w:wrap="around" w:vAnchor="text" w:hAnchor="margin" w:x="-39" w:y="154"/>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t xml:space="preserve">Предоставлять текстильные изделия в срок не более 24 часов с момента получения Исполнителем использованного мягкого инвентаря. При этом обеспечить отгрузку и выдачу мягкого инвентаря ежедневно c 09:00 часов до 12 часов (в праздничные дни по согласованию с Заказчиком). </w:t>
                  </w:r>
                </w:p>
              </w:tc>
            </w:tr>
          </w:tbl>
          <w:p w14:paraId="4E3047D8" w14:textId="77777777" w:rsidR="00401E86" w:rsidRPr="00401E86" w:rsidRDefault="00401E86" w:rsidP="00401E86">
            <w:pPr>
              <w:widowControl w:val="0"/>
              <w:spacing w:after="0" w:line="240" w:lineRule="auto"/>
              <w:jc w:val="both"/>
              <w:rPr>
                <w:rFonts w:eastAsia="Calibri" w:cs="Times New Roman"/>
                <w:sz w:val="20"/>
                <w:szCs w:val="20"/>
                <w:lang w:eastAsia="ru-RU"/>
              </w:rPr>
            </w:pPr>
          </w:p>
        </w:tc>
      </w:tr>
      <w:tr w:rsidR="00401E86" w:rsidRPr="00401E86" w14:paraId="35886106" w14:textId="77777777" w:rsidTr="00F449AD">
        <w:tc>
          <w:tcPr>
            <w:tcW w:w="456" w:type="dxa"/>
          </w:tcPr>
          <w:p w14:paraId="33848FB9" w14:textId="77777777" w:rsidR="00401E86" w:rsidRPr="00401E86" w:rsidRDefault="00401E86" w:rsidP="00401E86">
            <w:pPr>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lastRenderedPageBreak/>
              <w:t>4</w:t>
            </w:r>
          </w:p>
        </w:tc>
        <w:tc>
          <w:tcPr>
            <w:tcW w:w="1850" w:type="dxa"/>
          </w:tcPr>
          <w:p w14:paraId="7F8A85AB" w14:textId="77777777" w:rsidR="00401E86" w:rsidRPr="00401E86" w:rsidRDefault="00401E86" w:rsidP="00401E86">
            <w:pPr>
              <w:widowControl w:val="0"/>
              <w:spacing w:after="0" w:line="240" w:lineRule="auto"/>
              <w:rPr>
                <w:rFonts w:eastAsia="Calibri" w:cs="Times New Roman"/>
                <w:sz w:val="20"/>
                <w:szCs w:val="20"/>
                <w:lang w:eastAsia="ru-RU"/>
              </w:rPr>
            </w:pPr>
            <w:r w:rsidRPr="00401E86">
              <w:rPr>
                <w:rFonts w:eastAsia="Times New Roman" w:cs="Times New Roman"/>
                <w:sz w:val="20"/>
                <w:szCs w:val="20"/>
                <w:lang w:eastAsia="ru-RU"/>
              </w:rPr>
              <w:t>Требования к качеству и безопасности услуг</w:t>
            </w:r>
          </w:p>
        </w:tc>
        <w:tc>
          <w:tcPr>
            <w:tcW w:w="8179" w:type="dxa"/>
            <w:vAlign w:val="center"/>
          </w:tcPr>
          <w:p w14:paraId="0036ECAF" w14:textId="77777777" w:rsidR="00401E86" w:rsidRPr="00401E86" w:rsidRDefault="00401E86" w:rsidP="00401E86">
            <w:pPr>
              <w:widowControl w:val="0"/>
              <w:autoSpaceDE w:val="0"/>
              <w:autoSpaceDN w:val="0"/>
              <w:adjustRightInd w:val="0"/>
              <w:spacing w:after="160" w:line="240" w:lineRule="auto"/>
              <w:contextualSpacing/>
              <w:jc w:val="both"/>
              <w:rPr>
                <w:rFonts w:eastAsia="Times New Roman" w:cs="Times New Roman"/>
                <w:sz w:val="20"/>
                <w:szCs w:val="20"/>
                <w:lang w:eastAsia="ru-RU"/>
              </w:rPr>
            </w:pPr>
            <w:r w:rsidRPr="00401E86">
              <w:rPr>
                <w:rFonts w:eastAsia="Times New Roman" w:cs="Times New Roman"/>
                <w:sz w:val="20"/>
                <w:szCs w:val="20"/>
                <w:lang w:eastAsia="ru-RU"/>
              </w:rPr>
              <w:t xml:space="preserve"> 1. Безопасность услуг – это безопасность услуг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услуги (Закон Российской Федерации от 07.02.1992 N 2300-1 «О защите прав потребителей», опубликован – опубликован в «Российской газете», № 8, 16.01.1996).</w:t>
            </w:r>
          </w:p>
          <w:p w14:paraId="562296EB" w14:textId="77777777" w:rsidR="00401E86" w:rsidRPr="00401E86" w:rsidRDefault="00401E86" w:rsidP="00401E86">
            <w:pPr>
              <w:widowControl w:val="0"/>
              <w:spacing w:after="0" w:line="240" w:lineRule="auto"/>
              <w:contextualSpacing/>
              <w:jc w:val="both"/>
              <w:rPr>
                <w:rFonts w:eastAsia="Calibri" w:cs="Times New Roman"/>
                <w:sz w:val="20"/>
                <w:szCs w:val="20"/>
                <w:lang w:eastAsia="ru-RU"/>
              </w:rPr>
            </w:pPr>
            <w:r w:rsidRPr="00401E86">
              <w:rPr>
                <w:rFonts w:eastAsia="Calibri" w:cs="Times New Roman"/>
                <w:sz w:val="20"/>
                <w:szCs w:val="20"/>
                <w:lang w:eastAsia="ru-RU"/>
              </w:rPr>
              <w:t xml:space="preserve">2. Во время оказания услуг Исполнитель должен выполнять и обеспечивать оказание услуг с соблюдением норм пожарной безопасности, техники безопасности, охраны окружающей среды, зеленых насаждений и земельного участка. Обеспечить безопасность оказания услуг для третьих лиц. </w:t>
            </w:r>
          </w:p>
          <w:p w14:paraId="080488B2" w14:textId="77777777" w:rsidR="00401E86" w:rsidRPr="00401E86" w:rsidRDefault="00401E86" w:rsidP="00401E86">
            <w:pPr>
              <w:widowControl w:val="0"/>
              <w:spacing w:after="0" w:line="240" w:lineRule="auto"/>
              <w:contextualSpacing/>
              <w:jc w:val="both"/>
              <w:rPr>
                <w:rFonts w:eastAsia="Calibri" w:cs="Times New Roman"/>
                <w:sz w:val="20"/>
                <w:szCs w:val="20"/>
                <w:lang w:eastAsia="ru-RU"/>
              </w:rPr>
            </w:pPr>
            <w:r w:rsidRPr="00401E86">
              <w:rPr>
                <w:rFonts w:eastAsia="Calibri" w:cs="Times New Roman"/>
                <w:sz w:val="20"/>
                <w:szCs w:val="20"/>
                <w:lang w:eastAsia="ru-RU"/>
              </w:rPr>
              <w:t>3. Исполнитель обязан оказать услуги своими силами и за свой счет, обеспечив их надлежащее качество в соответствии с требованиями соответствующих нормативно-правовых актов и иными исходными данными. Привлечение соисполнителей не допускается.</w:t>
            </w:r>
          </w:p>
          <w:p w14:paraId="30FCD5EE" w14:textId="77777777" w:rsidR="00401E86" w:rsidRPr="00401E86" w:rsidRDefault="00401E86" w:rsidP="00401E86">
            <w:pPr>
              <w:widowControl w:val="0"/>
              <w:spacing w:after="0" w:line="240" w:lineRule="auto"/>
              <w:contextualSpacing/>
              <w:jc w:val="both"/>
              <w:rPr>
                <w:rFonts w:eastAsia="Calibri" w:cs="Times New Roman"/>
                <w:sz w:val="20"/>
                <w:szCs w:val="20"/>
                <w:shd w:val="clear" w:color="auto" w:fill="FFFFFF"/>
                <w:lang w:eastAsia="ru-RU"/>
              </w:rPr>
            </w:pPr>
            <w:r w:rsidRPr="00401E86">
              <w:rPr>
                <w:rFonts w:eastAsia="Calibri" w:cs="Times New Roman"/>
                <w:sz w:val="20"/>
                <w:szCs w:val="20"/>
                <w:lang w:eastAsia="ru-RU"/>
              </w:rPr>
              <w:t xml:space="preserve"> </w:t>
            </w:r>
            <w:r w:rsidRPr="00401E86">
              <w:rPr>
                <w:rFonts w:eastAsia="Calibri" w:cs="Times New Roman"/>
                <w:sz w:val="20"/>
                <w:szCs w:val="20"/>
                <w:shd w:val="clear" w:color="auto" w:fill="FFFFFF"/>
                <w:lang w:eastAsia="ru-RU"/>
              </w:rPr>
              <w:t>4. Доставка мягкого инвентаря и вывоз использованного мягкого инвентаря от Заказчика должны осуществляться в упакованном виде специально выделенным автотранспортом.</w:t>
            </w:r>
          </w:p>
          <w:p w14:paraId="6EA7C6F4" w14:textId="77777777" w:rsidR="00401E86" w:rsidRPr="00401E86" w:rsidRDefault="00401E86" w:rsidP="00401E86">
            <w:pPr>
              <w:widowControl w:val="0"/>
              <w:tabs>
                <w:tab w:val="left" w:leader="underscore" w:pos="142"/>
              </w:tabs>
              <w:spacing w:after="0" w:line="240" w:lineRule="auto"/>
              <w:ind w:firstLine="284"/>
              <w:jc w:val="both"/>
              <w:rPr>
                <w:rFonts w:eastAsia="Calibri" w:cs="Times New Roman"/>
                <w:b/>
                <w:sz w:val="20"/>
                <w:szCs w:val="20"/>
                <w:lang w:eastAsia="ru-RU"/>
              </w:rPr>
            </w:pPr>
            <w:r w:rsidRPr="00401E86">
              <w:rPr>
                <w:rFonts w:eastAsia="Calibri" w:cs="Times New Roman"/>
                <w:sz w:val="20"/>
                <w:szCs w:val="20"/>
                <w:shd w:val="clear" w:color="auto" w:fill="FFFFFF"/>
                <w:lang w:eastAsia="ru-RU"/>
              </w:rPr>
              <w:t>Перевозка обработанного и использованного мягкого инвентаря в одной и той же таре не допускается.</w:t>
            </w:r>
          </w:p>
        </w:tc>
      </w:tr>
      <w:tr w:rsidR="00401E86" w:rsidRPr="00401E86" w14:paraId="41983097" w14:textId="77777777" w:rsidTr="00F449AD">
        <w:tc>
          <w:tcPr>
            <w:tcW w:w="456" w:type="dxa"/>
          </w:tcPr>
          <w:p w14:paraId="4BFEE9B0" w14:textId="77777777" w:rsidR="00401E86" w:rsidRPr="00401E86" w:rsidRDefault="00401E86" w:rsidP="00401E86">
            <w:pPr>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t>5</w:t>
            </w:r>
          </w:p>
        </w:tc>
        <w:tc>
          <w:tcPr>
            <w:tcW w:w="1850" w:type="dxa"/>
          </w:tcPr>
          <w:p w14:paraId="0D57DBDC" w14:textId="77777777" w:rsidR="00401E86" w:rsidRPr="00401E86" w:rsidRDefault="00401E86" w:rsidP="00401E86">
            <w:pPr>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t>Требования к количественным характеристикам (объему) услуг</w:t>
            </w:r>
          </w:p>
        </w:tc>
        <w:tc>
          <w:tcPr>
            <w:tcW w:w="8179" w:type="dxa"/>
          </w:tcPr>
          <w:p w14:paraId="7E9A2F01" w14:textId="77777777" w:rsidR="00401E86" w:rsidRPr="00401E86" w:rsidRDefault="00401E86" w:rsidP="00401E86">
            <w:pPr>
              <w:widowControl w:val="0"/>
              <w:spacing w:after="0" w:line="240" w:lineRule="auto"/>
              <w:jc w:val="both"/>
              <w:rPr>
                <w:rFonts w:eastAsia="Calibri" w:cs="Times New Roman"/>
                <w:sz w:val="20"/>
                <w:szCs w:val="20"/>
                <w:lang w:eastAsia="ru-RU"/>
              </w:rPr>
            </w:pPr>
            <w:r w:rsidRPr="00401E86">
              <w:rPr>
                <w:rFonts w:eastAsia="Calibri" w:cs="Times New Roman"/>
                <w:sz w:val="20"/>
                <w:szCs w:val="20"/>
                <w:lang w:eastAsia="ru-RU"/>
              </w:rPr>
              <w:t xml:space="preserve">1. Исполнитель оказывает услуги по предоставлению во временное пользование мягкого инвентаря в объеме </w:t>
            </w:r>
            <w:r w:rsidRPr="00401E86">
              <w:rPr>
                <w:rFonts w:eastAsia="Calibri" w:cs="Times New Roman"/>
                <w:b/>
                <w:bCs/>
                <w:sz w:val="20"/>
                <w:szCs w:val="20"/>
                <w:lang w:eastAsia="ru-RU"/>
              </w:rPr>
              <w:t>6575,00 кг</w:t>
            </w:r>
            <w:r w:rsidRPr="00401E86">
              <w:rPr>
                <w:rFonts w:eastAsia="Calibri" w:cs="Times New Roman"/>
                <w:b/>
                <w:sz w:val="20"/>
                <w:szCs w:val="20"/>
                <w:lang w:eastAsia="ru-RU"/>
              </w:rPr>
              <w:t xml:space="preserve">, </w:t>
            </w:r>
            <w:r w:rsidRPr="00401E86">
              <w:rPr>
                <w:rFonts w:eastAsia="Calibri" w:cs="Times New Roman"/>
                <w:sz w:val="20"/>
                <w:szCs w:val="20"/>
                <w:lang w:eastAsia="ru-RU"/>
              </w:rPr>
              <w:t>инвентарь предоставляется</w:t>
            </w:r>
            <w:r w:rsidRPr="00401E86">
              <w:rPr>
                <w:rFonts w:ascii="Calibri" w:eastAsia="Calibri" w:hAnsi="Calibri" w:cs="Times New Roman"/>
                <w:sz w:val="22"/>
                <w:szCs w:val="24"/>
                <w:lang w:eastAsia="ru-RU"/>
              </w:rPr>
              <w:t xml:space="preserve"> </w:t>
            </w:r>
            <w:r w:rsidRPr="00401E86">
              <w:rPr>
                <w:rFonts w:eastAsia="Calibri" w:cs="Times New Roman"/>
                <w:sz w:val="20"/>
                <w:szCs w:val="20"/>
                <w:lang w:eastAsia="ru-RU"/>
              </w:rPr>
              <w:t xml:space="preserve">в течение 24 </w:t>
            </w:r>
            <w:proofErr w:type="gramStart"/>
            <w:r w:rsidRPr="00401E86">
              <w:rPr>
                <w:rFonts w:eastAsia="Calibri" w:cs="Times New Roman"/>
                <w:sz w:val="20"/>
                <w:szCs w:val="20"/>
                <w:lang w:eastAsia="ru-RU"/>
              </w:rPr>
              <w:t>часов  с</w:t>
            </w:r>
            <w:proofErr w:type="gramEnd"/>
            <w:r w:rsidRPr="00401E86">
              <w:rPr>
                <w:rFonts w:eastAsia="Calibri" w:cs="Times New Roman"/>
                <w:sz w:val="20"/>
                <w:szCs w:val="20"/>
                <w:lang w:eastAsia="ru-RU"/>
              </w:rPr>
              <w:t xml:space="preserve"> момента получения заявки Заказчика.</w:t>
            </w:r>
          </w:p>
          <w:p w14:paraId="7C0A4061" w14:textId="77777777" w:rsidR="00401E86" w:rsidRPr="00401E86" w:rsidRDefault="00401E86" w:rsidP="00401E86">
            <w:pPr>
              <w:widowControl w:val="0"/>
              <w:spacing w:after="0" w:line="240" w:lineRule="auto"/>
              <w:jc w:val="both"/>
              <w:rPr>
                <w:rFonts w:eastAsia="Calibri" w:cs="Times New Roman"/>
                <w:sz w:val="20"/>
                <w:szCs w:val="20"/>
                <w:lang w:eastAsia="ru-RU"/>
              </w:rPr>
            </w:pPr>
            <w:r w:rsidRPr="00401E86">
              <w:rPr>
                <w:rFonts w:eastAsia="Calibri" w:cs="Times New Roman"/>
                <w:sz w:val="20"/>
                <w:szCs w:val="20"/>
                <w:lang w:eastAsia="ru-RU"/>
              </w:rPr>
              <w:t>2. Услуга по предоставлению во временное пользование мягкого инвентаря (Приложения № 2 к техническому заданию) включает в себя предоставление во временное пользование мягкого инвентаря включает в себя подборку по ассортименту, погрузочно-разгрузочные, складские услуги, доставку до склада Заказчика.</w:t>
            </w:r>
          </w:p>
          <w:p w14:paraId="3054D5BB" w14:textId="77777777" w:rsidR="00401E86" w:rsidRPr="00401E86" w:rsidRDefault="00401E86" w:rsidP="00401E86">
            <w:pPr>
              <w:widowControl w:val="0"/>
              <w:spacing w:after="0" w:line="240" w:lineRule="auto"/>
              <w:ind w:firstLine="360"/>
              <w:jc w:val="both"/>
              <w:rPr>
                <w:rFonts w:eastAsia="Calibri" w:cs="Times New Roman"/>
                <w:sz w:val="20"/>
                <w:szCs w:val="20"/>
                <w:lang w:eastAsia="ru-RU"/>
              </w:rPr>
            </w:pPr>
            <w:r w:rsidRPr="00401E86">
              <w:rPr>
                <w:rFonts w:eastAsia="Calibri" w:cs="Times New Roman"/>
                <w:sz w:val="20"/>
                <w:szCs w:val="20"/>
                <w:lang w:eastAsia="ru-RU"/>
              </w:rPr>
              <w:t>Объем оказываемых услуг определен согласно потребности в мягком инвентаре. Потребность в мягком инвентаре сформирована Заказчиком исходя из плановой потребности учреждения, учитывая экстренную помощь (количества коек, количества операций и манипуляций-обследований в сутки, принятой частоты смены белья) и веса каждой единицы мягкого инвентаря.</w:t>
            </w:r>
          </w:p>
        </w:tc>
      </w:tr>
      <w:tr w:rsidR="00401E86" w:rsidRPr="00401E86" w14:paraId="63BB22A4" w14:textId="77777777" w:rsidTr="00F449AD">
        <w:tc>
          <w:tcPr>
            <w:tcW w:w="456" w:type="dxa"/>
          </w:tcPr>
          <w:p w14:paraId="068CD98A" w14:textId="77777777" w:rsidR="00401E86" w:rsidRPr="00401E86" w:rsidRDefault="00401E86" w:rsidP="00401E86">
            <w:pPr>
              <w:widowControl w:val="0"/>
              <w:shd w:val="clear" w:color="auto" w:fill="FFFFFF"/>
              <w:spacing w:after="0" w:line="240" w:lineRule="auto"/>
              <w:textAlignment w:val="baseline"/>
              <w:rPr>
                <w:rFonts w:eastAsia="Calibri" w:cs="Times New Roman"/>
                <w:sz w:val="20"/>
                <w:szCs w:val="20"/>
                <w:lang w:eastAsia="ru-RU"/>
              </w:rPr>
            </w:pPr>
            <w:r w:rsidRPr="00401E86">
              <w:rPr>
                <w:rFonts w:eastAsia="Calibri" w:cs="Times New Roman"/>
                <w:sz w:val="20"/>
                <w:szCs w:val="20"/>
                <w:lang w:eastAsia="ru-RU"/>
              </w:rPr>
              <w:t>6</w:t>
            </w:r>
          </w:p>
        </w:tc>
        <w:tc>
          <w:tcPr>
            <w:tcW w:w="1850" w:type="dxa"/>
          </w:tcPr>
          <w:p w14:paraId="64823DF3" w14:textId="77777777" w:rsidR="00401E86" w:rsidRPr="00401E86" w:rsidRDefault="00401E86" w:rsidP="00401E86">
            <w:pPr>
              <w:widowControl w:val="0"/>
              <w:shd w:val="clear" w:color="auto" w:fill="FFFFFF"/>
              <w:spacing w:after="0" w:line="240" w:lineRule="auto"/>
              <w:textAlignment w:val="baseline"/>
              <w:rPr>
                <w:rFonts w:eastAsia="Calibri" w:cs="Times New Roman"/>
                <w:sz w:val="20"/>
                <w:szCs w:val="20"/>
                <w:lang w:eastAsia="ru-RU"/>
              </w:rPr>
            </w:pPr>
            <w:r w:rsidRPr="00401E86">
              <w:rPr>
                <w:rFonts w:eastAsia="Calibri" w:cs="Times New Roman"/>
                <w:sz w:val="20"/>
                <w:szCs w:val="20"/>
                <w:lang w:eastAsia="ru-RU"/>
              </w:rPr>
              <w:t xml:space="preserve">Требования к техническим характеристикам услуг </w:t>
            </w:r>
          </w:p>
        </w:tc>
        <w:tc>
          <w:tcPr>
            <w:tcW w:w="8179" w:type="dxa"/>
          </w:tcPr>
          <w:p w14:paraId="738F83AB" w14:textId="77777777" w:rsidR="00401E86" w:rsidRPr="00401E86" w:rsidRDefault="00401E86" w:rsidP="00401E86">
            <w:pPr>
              <w:widowControl w:val="0"/>
              <w:tabs>
                <w:tab w:val="left" w:pos="0"/>
                <w:tab w:val="left" w:pos="540"/>
                <w:tab w:val="left" w:pos="708"/>
              </w:tabs>
              <w:spacing w:after="0" w:line="100" w:lineRule="atLeast"/>
              <w:ind w:firstLine="270"/>
              <w:jc w:val="both"/>
              <w:rPr>
                <w:rFonts w:eastAsia="Calibri" w:cs="Times New Roman"/>
                <w:b/>
                <w:sz w:val="20"/>
                <w:szCs w:val="20"/>
                <w:lang w:eastAsia="ru-RU"/>
              </w:rPr>
            </w:pPr>
            <w:r w:rsidRPr="00401E86">
              <w:rPr>
                <w:rFonts w:eastAsia="Calibri" w:cs="Times New Roman"/>
                <w:sz w:val="20"/>
                <w:szCs w:val="20"/>
                <w:lang w:eastAsia="ru-RU"/>
              </w:rPr>
              <w:t xml:space="preserve">Предоставляемый мягкий инвентарь должен быть чистым, продезинфицированным, подобранным по </w:t>
            </w:r>
            <w:proofErr w:type="gramStart"/>
            <w:r w:rsidRPr="00401E86">
              <w:rPr>
                <w:rFonts w:eastAsia="Calibri" w:cs="Times New Roman"/>
                <w:sz w:val="20"/>
                <w:szCs w:val="20"/>
                <w:lang w:eastAsia="ru-RU"/>
              </w:rPr>
              <w:t>ассортименту(</w:t>
            </w:r>
            <w:proofErr w:type="gramEnd"/>
            <w:r w:rsidRPr="00401E86">
              <w:rPr>
                <w:rFonts w:eastAsia="Calibri" w:cs="Times New Roman"/>
                <w:sz w:val="20"/>
                <w:szCs w:val="20"/>
                <w:lang w:eastAsia="ru-RU"/>
              </w:rPr>
              <w:t>при необходимости по цвету).</w:t>
            </w:r>
          </w:p>
        </w:tc>
      </w:tr>
      <w:tr w:rsidR="00401E86" w:rsidRPr="00401E86" w14:paraId="67C3189A" w14:textId="77777777" w:rsidTr="00F449AD">
        <w:tc>
          <w:tcPr>
            <w:tcW w:w="456" w:type="dxa"/>
          </w:tcPr>
          <w:p w14:paraId="1D2CE098" w14:textId="77777777" w:rsidR="00401E86" w:rsidRPr="00401E86" w:rsidRDefault="00401E86" w:rsidP="00401E86">
            <w:pPr>
              <w:widowControl w:val="0"/>
              <w:autoSpaceDE w:val="0"/>
              <w:autoSpaceDN w:val="0"/>
              <w:adjustRightInd w:val="0"/>
              <w:spacing w:after="0" w:line="240" w:lineRule="auto"/>
              <w:outlineLvl w:val="0"/>
              <w:rPr>
                <w:rFonts w:eastAsia="Calibri" w:cs="Times New Roman"/>
                <w:sz w:val="20"/>
                <w:szCs w:val="20"/>
                <w:lang w:eastAsia="ru-RU"/>
              </w:rPr>
            </w:pPr>
            <w:r w:rsidRPr="00401E86">
              <w:rPr>
                <w:rFonts w:eastAsia="Calibri" w:cs="Times New Roman"/>
                <w:sz w:val="20"/>
                <w:szCs w:val="20"/>
                <w:lang w:eastAsia="ru-RU"/>
              </w:rPr>
              <w:t>7</w:t>
            </w:r>
          </w:p>
        </w:tc>
        <w:tc>
          <w:tcPr>
            <w:tcW w:w="1850" w:type="dxa"/>
          </w:tcPr>
          <w:p w14:paraId="5DB0FA17" w14:textId="77777777" w:rsidR="00401E86" w:rsidRPr="00401E86" w:rsidRDefault="00401E86" w:rsidP="00401E86">
            <w:pPr>
              <w:widowControl w:val="0"/>
              <w:autoSpaceDE w:val="0"/>
              <w:autoSpaceDN w:val="0"/>
              <w:adjustRightInd w:val="0"/>
              <w:spacing w:after="0" w:line="240" w:lineRule="auto"/>
              <w:outlineLvl w:val="0"/>
              <w:rPr>
                <w:rFonts w:eastAsia="Calibri" w:cs="Times New Roman"/>
                <w:bCs/>
                <w:sz w:val="20"/>
                <w:szCs w:val="20"/>
                <w:lang w:eastAsia="ru-RU"/>
              </w:rPr>
            </w:pPr>
            <w:r w:rsidRPr="00401E86">
              <w:rPr>
                <w:rFonts w:eastAsia="Calibri" w:cs="Times New Roman"/>
                <w:sz w:val="20"/>
                <w:szCs w:val="20"/>
                <w:lang w:eastAsia="ru-RU"/>
              </w:rPr>
              <w:t xml:space="preserve">Требования к результатам услуг </w:t>
            </w:r>
          </w:p>
        </w:tc>
        <w:tc>
          <w:tcPr>
            <w:tcW w:w="8179" w:type="dxa"/>
          </w:tcPr>
          <w:p w14:paraId="69771A25" w14:textId="77777777" w:rsidR="00401E86" w:rsidRPr="00401E86" w:rsidRDefault="00401E86" w:rsidP="00401E86">
            <w:pPr>
              <w:widowControl w:val="0"/>
              <w:spacing w:after="0" w:line="240" w:lineRule="auto"/>
              <w:ind w:firstLine="360"/>
              <w:jc w:val="both"/>
              <w:rPr>
                <w:rFonts w:eastAsia="Calibri" w:cs="Times New Roman"/>
                <w:sz w:val="20"/>
                <w:szCs w:val="20"/>
                <w:lang w:eastAsia="ru-RU"/>
              </w:rPr>
            </w:pPr>
            <w:r w:rsidRPr="00401E86">
              <w:rPr>
                <w:rFonts w:eastAsia="Calibri" w:cs="Times New Roman"/>
                <w:sz w:val="20"/>
                <w:szCs w:val="20"/>
                <w:lang w:eastAsia="ru-RU"/>
              </w:rPr>
              <w:t xml:space="preserve">1.Исполнитель должен нести ответственность перед Заказчиком за обеспечение мягким инвентарем, качество предоставляемого Заказчику мягкого </w:t>
            </w:r>
            <w:proofErr w:type="gramStart"/>
            <w:r w:rsidRPr="00401E86">
              <w:rPr>
                <w:rFonts w:eastAsia="Calibri" w:cs="Times New Roman"/>
                <w:sz w:val="20"/>
                <w:szCs w:val="20"/>
                <w:lang w:eastAsia="ru-RU"/>
              </w:rPr>
              <w:t>инвентаря,  соблюдение</w:t>
            </w:r>
            <w:proofErr w:type="gramEnd"/>
            <w:r w:rsidRPr="00401E86">
              <w:rPr>
                <w:rFonts w:eastAsia="Calibri" w:cs="Times New Roman"/>
                <w:sz w:val="20"/>
                <w:szCs w:val="20"/>
                <w:lang w:eastAsia="ru-RU"/>
              </w:rPr>
              <w:t xml:space="preserve"> Плана-графика предоставления мягкого инвентаря..</w:t>
            </w:r>
          </w:p>
          <w:p w14:paraId="1932FCD2" w14:textId="77777777" w:rsidR="00401E86" w:rsidRPr="00401E86" w:rsidRDefault="00401E86" w:rsidP="00401E86">
            <w:pPr>
              <w:widowControl w:val="0"/>
              <w:spacing w:after="0" w:line="240" w:lineRule="auto"/>
              <w:ind w:firstLine="360"/>
              <w:jc w:val="both"/>
              <w:rPr>
                <w:rFonts w:eastAsia="Calibri" w:cs="Times New Roman"/>
                <w:sz w:val="20"/>
                <w:szCs w:val="20"/>
                <w:lang w:eastAsia="ru-RU"/>
              </w:rPr>
            </w:pPr>
            <w:r w:rsidRPr="00401E86">
              <w:rPr>
                <w:rFonts w:eastAsia="Calibri" w:cs="Times New Roman"/>
                <w:sz w:val="20"/>
                <w:szCs w:val="20"/>
                <w:lang w:eastAsia="ru-RU"/>
              </w:rPr>
              <w:t>2. Исполнитель должен организовать вывоз использованного мягкого инвентаря со склада Заказчика и доставку мягкого инвентаря Заказчику собственным или привлеченным автотранспортом, в соответствии с нормативной документацией и осуществить погрузо-разгрузочные работы собственными техническими средствами и за свой счет.</w:t>
            </w:r>
          </w:p>
          <w:p w14:paraId="5419D609" w14:textId="77777777" w:rsidR="00401E86" w:rsidRPr="00401E86" w:rsidRDefault="00401E86" w:rsidP="00401E86">
            <w:pPr>
              <w:widowControl w:val="0"/>
              <w:spacing w:after="0" w:line="240" w:lineRule="auto"/>
              <w:ind w:firstLine="360"/>
              <w:jc w:val="both"/>
              <w:rPr>
                <w:rFonts w:eastAsia="Calibri" w:cs="Times New Roman"/>
                <w:sz w:val="20"/>
                <w:szCs w:val="20"/>
                <w:lang w:eastAsia="ru-RU"/>
              </w:rPr>
            </w:pPr>
            <w:r w:rsidRPr="00401E86">
              <w:rPr>
                <w:rFonts w:eastAsia="Calibri" w:cs="Times New Roman"/>
                <w:sz w:val="20"/>
                <w:szCs w:val="20"/>
                <w:lang w:eastAsia="ru-RU"/>
              </w:rPr>
              <w:t xml:space="preserve">3. Передача и возврат очередной партии мягкого инвентаря осуществляется Сторонами </w:t>
            </w:r>
            <w:r w:rsidRPr="00401E86">
              <w:rPr>
                <w:rFonts w:eastAsia="Calibri" w:cs="Times New Roman"/>
                <w:sz w:val="20"/>
                <w:szCs w:val="20"/>
                <w:lang w:eastAsia="ru-RU"/>
              </w:rPr>
              <w:lastRenderedPageBreak/>
              <w:t>на складе Заказчика в соответствии с Планом-графиком (п.3 Таблицы 1 «требования Заказчика»</w:t>
            </w:r>
          </w:p>
          <w:p w14:paraId="7E34F7A0" w14:textId="77777777" w:rsidR="00401E86" w:rsidRPr="00401E86" w:rsidRDefault="00401E86" w:rsidP="00401E86">
            <w:pPr>
              <w:widowControl w:val="0"/>
              <w:spacing w:after="0" w:line="240" w:lineRule="auto"/>
              <w:ind w:firstLine="360"/>
              <w:jc w:val="both"/>
              <w:rPr>
                <w:rFonts w:eastAsia="Calibri" w:cs="Times New Roman"/>
                <w:sz w:val="20"/>
                <w:szCs w:val="20"/>
                <w:lang w:eastAsia="ru-RU"/>
              </w:rPr>
            </w:pPr>
            <w:r w:rsidRPr="00401E86">
              <w:rPr>
                <w:rFonts w:eastAsia="Calibri" w:cs="Times New Roman"/>
                <w:sz w:val="20"/>
                <w:szCs w:val="20"/>
                <w:lang w:eastAsia="ru-RU"/>
              </w:rPr>
              <w:t>4. Исполнитель поддерживает необходимый уровень запаса мягкого инвентаря у Заказчика.</w:t>
            </w:r>
          </w:p>
          <w:p w14:paraId="510CA597" w14:textId="77777777" w:rsidR="00401E86" w:rsidRPr="00401E86" w:rsidRDefault="00401E86" w:rsidP="00401E86">
            <w:pPr>
              <w:widowControl w:val="0"/>
              <w:spacing w:after="0" w:line="240" w:lineRule="auto"/>
              <w:ind w:firstLine="360"/>
              <w:jc w:val="both"/>
              <w:rPr>
                <w:rFonts w:eastAsia="Calibri" w:cs="Times New Roman"/>
                <w:sz w:val="20"/>
                <w:szCs w:val="20"/>
                <w:lang w:eastAsia="ru-RU"/>
              </w:rPr>
            </w:pPr>
            <w:r w:rsidRPr="00401E86">
              <w:rPr>
                <w:rFonts w:eastAsia="Calibri" w:cs="Times New Roman"/>
                <w:sz w:val="20"/>
                <w:szCs w:val="20"/>
                <w:lang w:eastAsia="ru-RU"/>
              </w:rPr>
              <w:t>5. Приемка и выдача мягкого инвентаря должна производиться грузовыми местами либо с поштучным пересчетом с подписанием сторонами Накладной (Приложение № 3 к техническому заданию), в которой должно быть указано количество штук каждого наименования. Выписывается накладная в 2-х экземплярах, из которых один вручается Заказчику, а второй остается у Исполнителя. В случае обнаружения расхождений по количеству и качеству Исполнитель и Заказчик оформляют Акт о браке/недостаче (Приложение № 4 к техническому заданию).</w:t>
            </w:r>
          </w:p>
          <w:p w14:paraId="6D39846B" w14:textId="77777777" w:rsidR="00401E86" w:rsidRPr="00401E86" w:rsidRDefault="00401E86" w:rsidP="00401E86">
            <w:pPr>
              <w:widowControl w:val="0"/>
              <w:spacing w:after="0" w:line="240" w:lineRule="auto"/>
              <w:ind w:firstLine="360"/>
              <w:jc w:val="both"/>
              <w:rPr>
                <w:rFonts w:eastAsia="Calibri" w:cs="Times New Roman"/>
                <w:sz w:val="20"/>
                <w:szCs w:val="20"/>
                <w:lang w:eastAsia="ru-RU"/>
              </w:rPr>
            </w:pPr>
            <w:r w:rsidRPr="00401E86">
              <w:rPr>
                <w:rFonts w:eastAsia="Calibri" w:cs="Times New Roman"/>
                <w:sz w:val="20"/>
                <w:szCs w:val="20"/>
                <w:lang w:eastAsia="ru-RU"/>
              </w:rPr>
              <w:t xml:space="preserve">6. В целях сокращения времени на оформление отгрузочных документов (Накладной, Актов о браке/недостаче, Товарно-транспортной накладной), перечисленные документы за Заказчика могут подписывать сотрудники Заказчика, имеющие право подписи на вышеуказанных документах на весь срок действия контракта. Для этого Заказчик направляет в адрес Исполнителя официальное письмо с приложенным внутренним документом – (Приказом, распоряжением или </w:t>
            </w:r>
            <w:proofErr w:type="spellStart"/>
            <w:r w:rsidRPr="00401E86">
              <w:rPr>
                <w:rFonts w:eastAsia="Calibri" w:cs="Times New Roman"/>
                <w:sz w:val="20"/>
                <w:szCs w:val="20"/>
                <w:lang w:eastAsia="ru-RU"/>
              </w:rPr>
              <w:t>д.р</w:t>
            </w:r>
            <w:proofErr w:type="spellEnd"/>
            <w:r w:rsidRPr="00401E86">
              <w:rPr>
                <w:rFonts w:eastAsia="Calibri" w:cs="Times New Roman"/>
                <w:sz w:val="20"/>
                <w:szCs w:val="20"/>
                <w:lang w:eastAsia="ru-RU"/>
              </w:rPr>
              <w:t>.), в котором указан список должностей - материально ответственных лиц, отвечающих за прием-передачу в обработку Имущества и его хранение. В этом случае подпись уполномоченного лица может не заверяться печатью организации. От имени Заказчика может действовать любой сотрудник, должность которого указана во внутреннем документе Заказчика и позволяет ему расписываться на Накладной, Акте о браке/недостаче, Товарно-транспортной накладной. Исполнитель при этом не обязан проверять, превышает ли такой сотрудник свои полномочия. За деятельность своего сотрудника полную ответственность несет Заказчик, за исключением случаев, когда Исполнитель осведомлен о превышении сотрудником своих полномочий (тогда Исполнитель немедленно информирует об этом Заказчика).</w:t>
            </w:r>
          </w:p>
          <w:p w14:paraId="5299F2A8" w14:textId="77777777" w:rsidR="00401E86" w:rsidRPr="00401E86" w:rsidRDefault="00401E86" w:rsidP="00401E86">
            <w:pPr>
              <w:widowControl w:val="0"/>
              <w:spacing w:after="0" w:line="240" w:lineRule="auto"/>
              <w:ind w:firstLine="360"/>
              <w:jc w:val="both"/>
              <w:rPr>
                <w:rFonts w:eastAsia="Calibri" w:cs="Times New Roman"/>
                <w:sz w:val="20"/>
                <w:szCs w:val="20"/>
                <w:lang w:eastAsia="ru-RU"/>
              </w:rPr>
            </w:pPr>
            <w:r w:rsidRPr="00401E86">
              <w:rPr>
                <w:rFonts w:eastAsia="Calibri" w:cs="Times New Roman"/>
                <w:sz w:val="20"/>
                <w:szCs w:val="20"/>
                <w:lang w:eastAsia="ru-RU"/>
              </w:rPr>
              <w:t>7. Приемка и выдача мягкого инвентаря Заказчиком должна осуществляться с предварительной подготовкой имущества: сортировкой по наименованиям, удалением посторонних предметов и крупных фракций.</w:t>
            </w:r>
          </w:p>
          <w:p w14:paraId="76FF058C" w14:textId="77777777" w:rsidR="00401E86" w:rsidRPr="00401E86" w:rsidRDefault="00401E86" w:rsidP="00401E86">
            <w:pPr>
              <w:keepNext/>
              <w:widowControl w:val="0"/>
              <w:spacing w:after="0" w:line="240" w:lineRule="auto"/>
              <w:ind w:firstLine="278"/>
              <w:jc w:val="both"/>
              <w:outlineLvl w:val="2"/>
              <w:rPr>
                <w:rFonts w:eastAsia="Calibri" w:cs="Times New Roman"/>
                <w:bCs/>
                <w:sz w:val="20"/>
                <w:szCs w:val="20"/>
                <w:lang w:eastAsia="ru-RU"/>
              </w:rPr>
            </w:pPr>
            <w:r w:rsidRPr="00401E86">
              <w:rPr>
                <w:rFonts w:eastAsia="Calibri" w:cs="Times New Roman"/>
                <w:bCs/>
                <w:sz w:val="20"/>
                <w:szCs w:val="20"/>
                <w:lang w:eastAsia="ru-RU"/>
              </w:rPr>
              <w:t>8. Исполнитель вправе производить инвентаризацию мягкого инвентаря, находящегося у Заказчика. Исполнитель письменно уведомляет Заказчика и согласовывает с ним дату проведения инвентаризации не менее чем за 5 (пять) рабочих дней до даты проведения инвентаризации, Заказчик обязан согласовать дату проведения инвентаризации в течение 2 (двух) рабочих дней. По результатам инвентаризации Исполнителем оформляется Инвентаризационная опись товарно-материальных ценностей (унифицированная форма ИНВ-3) и Сличительная ведомость результатов инвентаризации товарно-материальных ценностей (унифицированная форма ИНВ-19). Инвентаризационная опись товарно-материальных ценностей подписывается представителями Сторон по завершении подсчета мягкого инвентаря в день проведения инвентаризации. Сличительная ведомость результатов инвентаризации подписывается Сторонами не позднее, чем через 5 (пять) рабочих дня после проведения инвентаризации. На основании обнаруженных расхождений в количестве мягкого инвентаря, находящегося у Заказчика во временном пользовании, корректируются остатки в учетной системе Исполнителя: излишки мягкого инвентаря приходуются на остатки Заказчика, недостачи списываются с остатков Заказчика. Исполнителем рассчитывается сумма к возмещению, исходя из обнаруженных недостач мягкого инвентаря, с учетом его стоимости, согласованной с Заказчиком. Стоимость недостач подлежит возмещению Заказчиком по отдельным счетам и не входят в стоимость услуг по настоящему контракту.</w:t>
            </w:r>
          </w:p>
          <w:p w14:paraId="3084C8FE" w14:textId="77777777" w:rsidR="00401E86" w:rsidRPr="00401E86" w:rsidRDefault="00401E86" w:rsidP="00401E86">
            <w:pPr>
              <w:widowControl w:val="0"/>
              <w:spacing w:after="0" w:line="240" w:lineRule="auto"/>
              <w:ind w:firstLine="278"/>
              <w:jc w:val="both"/>
              <w:rPr>
                <w:rFonts w:eastAsia="Calibri" w:cs="Times New Roman"/>
                <w:sz w:val="20"/>
                <w:szCs w:val="20"/>
                <w:lang w:eastAsia="ru-RU"/>
              </w:rPr>
            </w:pPr>
            <w:r w:rsidRPr="00401E86">
              <w:rPr>
                <w:rFonts w:eastAsia="Calibri" w:cs="Times New Roman"/>
                <w:sz w:val="20"/>
                <w:szCs w:val="20"/>
                <w:lang w:eastAsia="ru-RU"/>
              </w:rPr>
              <w:t xml:space="preserve">9. Заказчик несет материальную ответственность за мягкий инвентарь, переданный ему в пользование и тару. В случае утери мягкого инвентаря, тары, Заказчик возмещает Исполнителю его стоимость, в размере согласованном с Заказчиком. Количество испорченного Заказчиком мягкого инвентаря передается Исполнителю по отдельной накладной. Количество утраченного Заказчиком мягкого инвентаря определяется на основании количества недостач, отраженных в Актах о браке/недостаче, составленных Исполнителем при приемке Имущества от Заказчика и согласованных Сторонами в отчетном периоде, подписанных Сторонами в отчетном периоде. </w:t>
            </w:r>
          </w:p>
          <w:p w14:paraId="711F78EF" w14:textId="77777777" w:rsidR="00401E86" w:rsidRPr="00401E86" w:rsidRDefault="00401E86" w:rsidP="00401E86">
            <w:pPr>
              <w:widowControl w:val="0"/>
              <w:spacing w:after="0" w:line="240" w:lineRule="auto"/>
              <w:jc w:val="both"/>
              <w:rPr>
                <w:rFonts w:eastAsia="Calibri" w:cs="Times New Roman"/>
                <w:sz w:val="20"/>
                <w:szCs w:val="20"/>
                <w:lang w:eastAsia="ru-RU"/>
              </w:rPr>
            </w:pPr>
            <w:r w:rsidRPr="00401E86">
              <w:rPr>
                <w:rFonts w:eastAsia="Calibri" w:cs="Times New Roman"/>
                <w:sz w:val="20"/>
                <w:szCs w:val="20"/>
                <w:lang w:eastAsia="ru-RU"/>
              </w:rPr>
              <w:t>Поступивший от Заказчика мягкий инвентарь признается испорченным в том случае, если мягкий инвентарь имеет:</w:t>
            </w:r>
          </w:p>
          <w:p w14:paraId="5F6F5FA9" w14:textId="77777777" w:rsidR="00401E86" w:rsidRPr="00401E86" w:rsidRDefault="00401E86" w:rsidP="00401E86">
            <w:pPr>
              <w:widowControl w:val="0"/>
              <w:spacing w:after="0" w:line="240" w:lineRule="auto"/>
              <w:ind w:firstLine="136"/>
              <w:jc w:val="both"/>
              <w:rPr>
                <w:rFonts w:eastAsia="Calibri" w:cs="Times New Roman"/>
                <w:sz w:val="20"/>
                <w:szCs w:val="20"/>
                <w:lang w:eastAsia="ru-RU"/>
              </w:rPr>
            </w:pPr>
            <w:r w:rsidRPr="00401E86">
              <w:rPr>
                <w:rFonts w:eastAsia="Calibri" w:cs="Times New Roman"/>
                <w:sz w:val="20"/>
                <w:szCs w:val="20"/>
                <w:lang w:eastAsia="ru-RU"/>
              </w:rPr>
              <w:t>- Механические повреждения – разрывы, следы крупной реставрации.</w:t>
            </w:r>
          </w:p>
          <w:p w14:paraId="4EB5B388" w14:textId="77777777" w:rsidR="00401E86" w:rsidRPr="00401E86" w:rsidRDefault="00401E86" w:rsidP="00401E86">
            <w:pPr>
              <w:widowControl w:val="0"/>
              <w:spacing w:after="0" w:line="240" w:lineRule="auto"/>
              <w:ind w:firstLine="136"/>
              <w:jc w:val="both"/>
              <w:rPr>
                <w:rFonts w:eastAsia="Calibri" w:cs="Times New Roman"/>
                <w:sz w:val="20"/>
                <w:szCs w:val="20"/>
                <w:lang w:eastAsia="ru-RU"/>
              </w:rPr>
            </w:pPr>
            <w:r w:rsidRPr="00401E86">
              <w:rPr>
                <w:rFonts w:eastAsia="Calibri" w:cs="Times New Roman"/>
                <w:sz w:val="20"/>
                <w:szCs w:val="20"/>
                <w:lang w:eastAsia="ru-RU"/>
              </w:rPr>
              <w:t>- Мягкий инвентарь, несоответствующий перечню (Приложение № 2 к техническому заданию).</w:t>
            </w:r>
          </w:p>
          <w:p w14:paraId="2BB539C8" w14:textId="77777777" w:rsidR="00401E86" w:rsidRPr="00401E86" w:rsidRDefault="00401E86" w:rsidP="00401E86">
            <w:pPr>
              <w:widowControl w:val="0"/>
              <w:spacing w:after="0" w:line="240" w:lineRule="auto"/>
              <w:ind w:firstLine="278"/>
              <w:jc w:val="both"/>
              <w:rPr>
                <w:rFonts w:eastAsia="Calibri" w:cs="Times New Roman"/>
                <w:sz w:val="20"/>
                <w:szCs w:val="20"/>
                <w:lang w:eastAsia="ru-RU"/>
              </w:rPr>
            </w:pPr>
            <w:r w:rsidRPr="00401E86">
              <w:rPr>
                <w:rFonts w:eastAsia="Calibri" w:cs="Times New Roman"/>
                <w:sz w:val="20"/>
                <w:szCs w:val="20"/>
                <w:lang w:eastAsia="ru-RU"/>
              </w:rPr>
              <w:t xml:space="preserve">10. В случае необходимости однократного увеличения партии предоставляемого инвентаря или изменения Плана-графика оказания услуг Заказчик сообщает Исполнителю не менее чем за 24 часа до требуемой даты приемки и выдачи мягкого инвентаря посредством </w:t>
            </w:r>
            <w:r w:rsidRPr="00401E86">
              <w:rPr>
                <w:rFonts w:eastAsia="Calibri" w:cs="Times New Roman"/>
                <w:sz w:val="20"/>
                <w:szCs w:val="20"/>
                <w:lang w:eastAsia="ru-RU"/>
              </w:rPr>
              <w:lastRenderedPageBreak/>
              <w:t>электронной почты или факса, и получает подтверждение Исполнителя.</w:t>
            </w:r>
          </w:p>
          <w:p w14:paraId="62766B2C" w14:textId="77777777" w:rsidR="00401E86" w:rsidRPr="00401E86" w:rsidRDefault="00401E86" w:rsidP="00401E86">
            <w:pPr>
              <w:widowControl w:val="0"/>
              <w:spacing w:after="0" w:line="240" w:lineRule="auto"/>
              <w:ind w:firstLine="278"/>
              <w:jc w:val="both"/>
              <w:rPr>
                <w:rFonts w:eastAsia="Calibri" w:cs="Times New Roman"/>
                <w:sz w:val="20"/>
                <w:szCs w:val="20"/>
                <w:lang w:eastAsia="ru-RU"/>
              </w:rPr>
            </w:pPr>
            <w:r w:rsidRPr="00401E86">
              <w:rPr>
                <w:rFonts w:eastAsia="Calibri" w:cs="Times New Roman"/>
                <w:sz w:val="20"/>
                <w:szCs w:val="20"/>
                <w:lang w:eastAsia="ru-RU"/>
              </w:rPr>
              <w:t>11. Изменение запаса мягкого инвентаря в связи с изменением его потребления и/или изменением Плана-графика оказания услуг (п.3), может инициироваться любой из сторон, после чего Стороны, в течение 5 (пяти) рабочих дней, утверждают новый уровень запаса. При необходимости увеличения запаса мягкого инвентаря изменения должны быть согласованы не менее чем за 15 (пятнадцать) рабочих дней до даты увеличения запаса.</w:t>
            </w:r>
          </w:p>
          <w:p w14:paraId="73FA55B1" w14:textId="77777777" w:rsidR="00401E86" w:rsidRPr="00401E86" w:rsidRDefault="00401E86" w:rsidP="00401E86">
            <w:pPr>
              <w:widowControl w:val="0"/>
              <w:spacing w:after="0" w:line="240" w:lineRule="auto"/>
              <w:ind w:firstLine="278"/>
              <w:jc w:val="both"/>
              <w:rPr>
                <w:rFonts w:eastAsia="Calibri" w:cs="Times New Roman"/>
                <w:sz w:val="20"/>
                <w:szCs w:val="20"/>
                <w:lang w:eastAsia="ru-RU"/>
              </w:rPr>
            </w:pPr>
            <w:r w:rsidRPr="00401E86">
              <w:rPr>
                <w:rFonts w:eastAsia="Calibri" w:cs="Times New Roman"/>
                <w:sz w:val="20"/>
                <w:szCs w:val="20"/>
                <w:lang w:eastAsia="ru-RU"/>
              </w:rPr>
              <w:t>12. Заказчик обязуется не обрабатывать мягкий инвентарь собственными силами или не передавать его для обработки третьим лицам.</w:t>
            </w:r>
          </w:p>
          <w:p w14:paraId="65B657EB" w14:textId="77777777" w:rsidR="00401E86" w:rsidRPr="00401E86" w:rsidRDefault="00401E86" w:rsidP="00401E86">
            <w:pPr>
              <w:widowControl w:val="0"/>
              <w:spacing w:after="0" w:line="240" w:lineRule="auto"/>
              <w:ind w:firstLine="278"/>
              <w:jc w:val="both"/>
              <w:rPr>
                <w:rFonts w:eastAsia="Calibri" w:cs="Times New Roman"/>
                <w:sz w:val="20"/>
                <w:szCs w:val="20"/>
                <w:lang w:eastAsia="ru-RU"/>
              </w:rPr>
            </w:pPr>
            <w:r w:rsidRPr="00401E86">
              <w:rPr>
                <w:rFonts w:eastAsia="Calibri" w:cs="Times New Roman"/>
                <w:sz w:val="20"/>
                <w:szCs w:val="20"/>
                <w:lang w:eastAsia="ru-RU"/>
              </w:rPr>
              <w:t>13. В случае прекращения действия Контракта по любым основаниям полностью возвратить принадлежащий Исполнителю мягкий инвентарь в 20-дневный срок.</w:t>
            </w:r>
          </w:p>
          <w:p w14:paraId="1F57AC83" w14:textId="77777777" w:rsidR="00401E86" w:rsidRPr="00401E86" w:rsidRDefault="00401E86" w:rsidP="00401E86">
            <w:pPr>
              <w:widowControl w:val="0"/>
              <w:spacing w:after="0" w:line="240" w:lineRule="auto"/>
              <w:ind w:firstLine="278"/>
              <w:jc w:val="both"/>
              <w:rPr>
                <w:rFonts w:eastAsia="Calibri" w:cs="Times New Roman"/>
                <w:sz w:val="20"/>
                <w:szCs w:val="20"/>
                <w:lang w:eastAsia="ru-RU"/>
              </w:rPr>
            </w:pPr>
            <w:r w:rsidRPr="00401E86">
              <w:rPr>
                <w:rFonts w:eastAsia="Calibri" w:cs="Times New Roman"/>
                <w:sz w:val="20"/>
                <w:szCs w:val="20"/>
                <w:lang w:eastAsia="ru-RU"/>
              </w:rPr>
              <w:t xml:space="preserve">15. Услуги, оказанные Исполнителем, должны быть надлежащего качества. Под услугами ненадлежащего качества понимается предоставление услуг с нарушением требований нормативных документов, в том числе: </w:t>
            </w:r>
          </w:p>
          <w:p w14:paraId="0181E4C7" w14:textId="77777777" w:rsidR="00401E86" w:rsidRPr="00401E86" w:rsidRDefault="00401E86" w:rsidP="00401E86">
            <w:pPr>
              <w:widowControl w:val="0"/>
              <w:spacing w:after="0" w:line="240" w:lineRule="auto"/>
              <w:ind w:firstLine="136"/>
              <w:jc w:val="both"/>
              <w:rPr>
                <w:rFonts w:eastAsia="Calibri" w:cs="Times New Roman"/>
                <w:sz w:val="20"/>
                <w:szCs w:val="20"/>
                <w:lang w:eastAsia="ru-RU"/>
              </w:rPr>
            </w:pPr>
            <w:r w:rsidRPr="00401E86">
              <w:rPr>
                <w:rFonts w:eastAsia="Calibri" w:cs="Times New Roman"/>
                <w:sz w:val="20"/>
                <w:szCs w:val="20"/>
                <w:lang w:eastAsia="ru-RU"/>
              </w:rPr>
              <w:t>- наличие у изделий неприятных запахов;</w:t>
            </w:r>
          </w:p>
          <w:p w14:paraId="6F3248D5" w14:textId="77777777" w:rsidR="00401E86" w:rsidRPr="00401E86" w:rsidRDefault="00401E86" w:rsidP="00401E86">
            <w:pPr>
              <w:widowControl w:val="0"/>
              <w:spacing w:after="0" w:line="240" w:lineRule="auto"/>
              <w:ind w:firstLine="136"/>
              <w:jc w:val="both"/>
              <w:rPr>
                <w:rFonts w:eastAsia="Calibri" w:cs="Times New Roman"/>
                <w:sz w:val="20"/>
                <w:szCs w:val="20"/>
                <w:lang w:eastAsia="ru-RU"/>
              </w:rPr>
            </w:pPr>
            <w:r w:rsidRPr="00401E86">
              <w:rPr>
                <w:rFonts w:eastAsia="Calibri" w:cs="Times New Roman"/>
                <w:sz w:val="20"/>
                <w:szCs w:val="20"/>
                <w:lang w:eastAsia="ru-RU"/>
              </w:rPr>
              <w:t>- наличие на изделиях деформаций, морщин, заломов, запала;</w:t>
            </w:r>
          </w:p>
          <w:p w14:paraId="77210977" w14:textId="77777777" w:rsidR="00401E86" w:rsidRPr="00401E86" w:rsidRDefault="00401E86" w:rsidP="00401E86">
            <w:pPr>
              <w:widowControl w:val="0"/>
              <w:spacing w:after="0" w:line="240" w:lineRule="auto"/>
              <w:ind w:firstLine="136"/>
              <w:jc w:val="both"/>
              <w:rPr>
                <w:rFonts w:eastAsia="Calibri" w:cs="Times New Roman"/>
                <w:sz w:val="20"/>
                <w:szCs w:val="20"/>
                <w:lang w:eastAsia="ru-RU"/>
              </w:rPr>
            </w:pPr>
            <w:r w:rsidRPr="00401E86">
              <w:rPr>
                <w:rFonts w:eastAsia="Calibri" w:cs="Times New Roman"/>
                <w:sz w:val="20"/>
                <w:szCs w:val="20"/>
                <w:lang w:eastAsia="ru-RU"/>
              </w:rPr>
              <w:t>- доставка влажного белья.</w:t>
            </w:r>
          </w:p>
          <w:p w14:paraId="497509CC" w14:textId="77777777" w:rsidR="00401E86" w:rsidRPr="00401E86" w:rsidRDefault="00401E86" w:rsidP="00401E86">
            <w:pPr>
              <w:widowControl w:val="0"/>
              <w:spacing w:after="0" w:line="240" w:lineRule="auto"/>
              <w:ind w:firstLine="136"/>
              <w:rPr>
                <w:rFonts w:eastAsia="Calibri" w:cs="Times New Roman"/>
                <w:sz w:val="20"/>
                <w:szCs w:val="20"/>
                <w:lang w:eastAsia="ru-RU"/>
              </w:rPr>
            </w:pPr>
            <w:r w:rsidRPr="00401E86">
              <w:rPr>
                <w:rFonts w:eastAsia="Calibri" w:cs="Times New Roman"/>
                <w:sz w:val="20"/>
                <w:szCs w:val="20"/>
                <w:lang w:eastAsia="ru-RU"/>
              </w:rPr>
              <w:t xml:space="preserve">- наличие на изделиях механических повреждений - разрывы, дыры более 3мм, повреждения молью, прожиги, следы крупной реставрации; повреждение фурнитуры; нарушение целостности ткани. </w:t>
            </w:r>
          </w:p>
          <w:p w14:paraId="2A05C2C8" w14:textId="77777777" w:rsidR="00401E86" w:rsidRPr="00401E86" w:rsidRDefault="00401E86" w:rsidP="00401E86">
            <w:pPr>
              <w:widowControl w:val="0"/>
              <w:spacing w:after="0" w:line="240" w:lineRule="auto"/>
              <w:ind w:firstLine="136"/>
              <w:rPr>
                <w:rFonts w:eastAsia="Calibri" w:cs="Times New Roman"/>
                <w:sz w:val="20"/>
                <w:szCs w:val="20"/>
                <w:lang w:eastAsia="ru-RU"/>
              </w:rPr>
            </w:pPr>
            <w:r w:rsidRPr="00401E86">
              <w:rPr>
                <w:rFonts w:eastAsia="Calibri" w:cs="Times New Roman"/>
                <w:sz w:val="20"/>
                <w:szCs w:val="20"/>
                <w:lang w:eastAsia="ru-RU"/>
              </w:rPr>
              <w:t>- наличие пятен – краски, надписей спиртовыми маркерами.</w:t>
            </w:r>
          </w:p>
          <w:p w14:paraId="3A0E4D2C" w14:textId="77777777" w:rsidR="00401E86" w:rsidRPr="00401E86" w:rsidRDefault="00401E86" w:rsidP="00401E86">
            <w:pPr>
              <w:widowControl w:val="0"/>
              <w:spacing w:after="0" w:line="240" w:lineRule="auto"/>
              <w:ind w:firstLine="136"/>
              <w:rPr>
                <w:rFonts w:eastAsia="Calibri" w:cs="Times New Roman"/>
                <w:sz w:val="20"/>
                <w:szCs w:val="20"/>
                <w:lang w:eastAsia="ru-RU"/>
              </w:rPr>
            </w:pPr>
            <w:r w:rsidRPr="00401E86">
              <w:rPr>
                <w:rFonts w:eastAsia="Calibri" w:cs="Times New Roman"/>
                <w:sz w:val="20"/>
                <w:szCs w:val="20"/>
                <w:lang w:eastAsia="ru-RU"/>
              </w:rPr>
              <w:t>- наличие поражений плесневым грибком;</w:t>
            </w:r>
          </w:p>
          <w:p w14:paraId="51B354A5" w14:textId="77777777" w:rsidR="00401E86" w:rsidRPr="00401E86" w:rsidRDefault="00401E86" w:rsidP="00401E86">
            <w:pPr>
              <w:widowControl w:val="0"/>
              <w:spacing w:after="0" w:line="240" w:lineRule="auto"/>
              <w:ind w:firstLine="136"/>
              <w:rPr>
                <w:rFonts w:eastAsia="Calibri" w:cs="Times New Roman"/>
                <w:b/>
                <w:sz w:val="20"/>
                <w:szCs w:val="20"/>
                <w:lang w:eastAsia="ru-RU"/>
              </w:rPr>
            </w:pPr>
            <w:r w:rsidRPr="00401E86">
              <w:rPr>
                <w:rFonts w:eastAsia="Calibri" w:cs="Times New Roman"/>
                <w:sz w:val="20"/>
                <w:szCs w:val="20"/>
                <w:lang w:eastAsia="ru-RU"/>
              </w:rPr>
              <w:t>- доставка мягкого инвентаря, несоответствующего требованиям (Приложение № 1 к техническому заданию).</w:t>
            </w:r>
          </w:p>
        </w:tc>
      </w:tr>
      <w:tr w:rsidR="00401E86" w:rsidRPr="00401E86" w14:paraId="62EFF96C" w14:textId="77777777" w:rsidTr="00F449AD">
        <w:tc>
          <w:tcPr>
            <w:tcW w:w="456" w:type="dxa"/>
          </w:tcPr>
          <w:p w14:paraId="4293C3E8" w14:textId="77777777" w:rsidR="00401E86" w:rsidRPr="00401E86" w:rsidRDefault="00401E86" w:rsidP="00401E86">
            <w:pPr>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lastRenderedPageBreak/>
              <w:t>8</w:t>
            </w:r>
          </w:p>
        </w:tc>
        <w:tc>
          <w:tcPr>
            <w:tcW w:w="1850" w:type="dxa"/>
          </w:tcPr>
          <w:p w14:paraId="39CF6DB4" w14:textId="77777777" w:rsidR="00401E86" w:rsidRPr="00401E86" w:rsidRDefault="00401E86" w:rsidP="00401E86">
            <w:pPr>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t>Порядок сдачи-приемки оказываемых услуг</w:t>
            </w:r>
          </w:p>
        </w:tc>
        <w:tc>
          <w:tcPr>
            <w:tcW w:w="8179" w:type="dxa"/>
          </w:tcPr>
          <w:p w14:paraId="65B064BC"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 xml:space="preserve">1. Исполнитель по факту предоставления мягкого инвентаря формирует документ о приёмке и подписывает </w:t>
            </w:r>
            <w:proofErr w:type="gramStart"/>
            <w:r w:rsidRPr="00401E86">
              <w:rPr>
                <w:rFonts w:eastAsia="Times New Roman" w:cs="Times New Roman"/>
                <w:sz w:val="20"/>
                <w:szCs w:val="20"/>
                <w:lang w:eastAsia="ru-RU"/>
              </w:rPr>
              <w:t>его  лицом</w:t>
            </w:r>
            <w:proofErr w:type="gramEnd"/>
            <w:r w:rsidRPr="00401E86">
              <w:rPr>
                <w:rFonts w:eastAsia="Times New Roman" w:cs="Times New Roman"/>
                <w:sz w:val="20"/>
                <w:szCs w:val="20"/>
                <w:lang w:eastAsia="ru-RU"/>
              </w:rPr>
              <w:t xml:space="preserve">, имеющим право действовать от имени Исполнителя, </w:t>
            </w:r>
          </w:p>
          <w:p w14:paraId="3B15720A"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 xml:space="preserve">2. К документу о приемке, предусмотренному пунктом 3.1 настоящего Контракта, должны быть приложены следующие документы, являющиеся его неотъемлемой частью: </w:t>
            </w:r>
          </w:p>
          <w:p w14:paraId="40C4B922"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 счет на оплату</w:t>
            </w:r>
          </w:p>
          <w:p w14:paraId="55FF1C7A"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 xml:space="preserve">- акт оказанных </w:t>
            </w:r>
            <w:proofErr w:type="gramStart"/>
            <w:r w:rsidRPr="00401E86">
              <w:rPr>
                <w:rFonts w:eastAsia="Times New Roman" w:cs="Times New Roman"/>
                <w:sz w:val="20"/>
                <w:szCs w:val="20"/>
                <w:lang w:eastAsia="ru-RU"/>
              </w:rPr>
              <w:t>услуг(</w:t>
            </w:r>
            <w:proofErr w:type="gramEnd"/>
            <w:r w:rsidRPr="00401E86">
              <w:rPr>
                <w:rFonts w:eastAsia="Times New Roman" w:cs="Times New Roman"/>
                <w:sz w:val="20"/>
                <w:szCs w:val="20"/>
                <w:lang w:eastAsia="ru-RU"/>
              </w:rPr>
              <w:t>выполненных работ).</w:t>
            </w:r>
          </w:p>
          <w:p w14:paraId="36F446F8"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 xml:space="preserve">5. В течение 5-х рабочих дней со дня поступления документа о приемке </w:t>
            </w:r>
          </w:p>
          <w:p w14:paraId="545358FB"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а) подписывает документ о приёмке лицом, имеющим право действовать от имени Заказчика</w:t>
            </w:r>
          </w:p>
          <w:p w14:paraId="1C897A90"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б) формирует мотивированный отказ от подписания документа о приемке с указанием причин такого отказа, перечня недостатков и сроков их устранения Исполнителем.</w:t>
            </w:r>
          </w:p>
          <w:p w14:paraId="612FB6EF"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5.1.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оказанных услуг в документе о приемке.</w:t>
            </w:r>
          </w:p>
          <w:p w14:paraId="7E89D9BE"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6. Датой поступления Исполнителю документа о приемке, мотивированного отказа от подписания документа о приемке считается дата получения Исполнителем в соответствии с пунктом 6 части 13 статьи 94 Закона таких документа о приемке, мотивированного отказа в сфере закупок в соответствии с часовой зоной, в которой расположен Исполнитель.</w:t>
            </w:r>
          </w:p>
          <w:p w14:paraId="097355F2"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 xml:space="preserve">7. В случае получения в соответствии с пунктом 5(б) настоящего Контракта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28B4EB93"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8. Исполнитель обязан устранить все обнаруженные в ходе приемки недостатки своими силами и за свой счет, в сроки, установленные в мотивированном отказе.</w:t>
            </w:r>
          </w:p>
          <w:p w14:paraId="3FBE24E5"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Устранение Исполнителем выявленных Заказчиком недостатков не освобождает его от уплаты неустойки (штрафа, пени), предусмотренных разделом 6 настоящего Контракта.</w:t>
            </w:r>
          </w:p>
          <w:p w14:paraId="7C9A2B65"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9. Датой приемки оказанных услуг считается дата подписания Заказчиком документа о приемке.</w:t>
            </w:r>
          </w:p>
          <w:p w14:paraId="417FC976"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Обязательства Исполнителя по настоящему Контракту (этапу) считаются исполненными после подписания Сторонами документа о приемке.</w:t>
            </w:r>
          </w:p>
          <w:p w14:paraId="5E6092CD"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10. Внесение исправлений в документ о приемке, оформленный в соответствии с настоящим разделом Контракта, осуществляется путем формирования и подписания лицами, имеющими право действовать от имени Исполнителя, Заказчика, исправленного документа о приемке.</w:t>
            </w:r>
          </w:p>
          <w:p w14:paraId="39ECA1A2"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После устранения недостатков, послуживших основанием для неподписания документа о приемке, Исполнитель и Заказчик подписывают документ о приемке в порядке и сроки, предусмотренные настоящим разделом Контракта.</w:t>
            </w:r>
          </w:p>
          <w:p w14:paraId="4601918D"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Срок исправления Исполнителем документа о приемке при поступлении от Заказчика уведомления об уточнении составляет 2 рабочих дня.</w:t>
            </w:r>
          </w:p>
          <w:p w14:paraId="4539B5EC"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 xml:space="preserve">11. Заказчик вправе не отказывать в приемке результатов оказанных услуг в случае </w:t>
            </w:r>
            <w:r w:rsidRPr="00401E86">
              <w:rPr>
                <w:rFonts w:eastAsia="Times New Roman" w:cs="Times New Roman"/>
                <w:sz w:val="20"/>
                <w:szCs w:val="20"/>
                <w:lang w:eastAsia="ru-RU"/>
              </w:rPr>
              <w:lastRenderedPageBreak/>
              <w:t>выявления несоответствия этих результатов либо этих услуг условиям Контракта, если выявленное несоответствие не препятствует приемке этих результатов либо этих услуг и устранено Исполнителем.</w:t>
            </w:r>
          </w:p>
          <w:p w14:paraId="5205078F" w14:textId="77777777" w:rsidR="00401E86" w:rsidRPr="00401E86" w:rsidRDefault="00401E86" w:rsidP="00401E86">
            <w:pPr>
              <w:widowControl w:val="0"/>
              <w:autoSpaceDE w:val="0"/>
              <w:autoSpaceDN w:val="0"/>
              <w:spacing w:after="160" w:line="240" w:lineRule="auto"/>
              <w:ind w:firstLine="284"/>
              <w:contextualSpacing/>
              <w:jc w:val="both"/>
              <w:rPr>
                <w:rFonts w:eastAsia="Times New Roman" w:cs="Times New Roman"/>
                <w:sz w:val="20"/>
                <w:szCs w:val="20"/>
                <w:lang w:eastAsia="ru-RU"/>
              </w:rPr>
            </w:pPr>
            <w:r w:rsidRPr="00401E86">
              <w:rPr>
                <w:rFonts w:eastAsia="Times New Roman" w:cs="Times New Roman"/>
                <w:sz w:val="20"/>
                <w:szCs w:val="20"/>
                <w:lang w:eastAsia="ru-RU"/>
              </w:rPr>
              <w:t>12. Сдача и приемка оказанных услуг осуществляется уполномоченными представителями Сторон.</w:t>
            </w:r>
          </w:p>
          <w:p w14:paraId="25FFD736" w14:textId="77777777" w:rsidR="00401E86" w:rsidRPr="00401E86" w:rsidRDefault="00401E86" w:rsidP="00401E86">
            <w:pPr>
              <w:widowControl w:val="0"/>
              <w:autoSpaceDE w:val="0"/>
              <w:autoSpaceDN w:val="0"/>
              <w:spacing w:line="240" w:lineRule="auto"/>
              <w:ind w:firstLine="284"/>
              <w:jc w:val="both"/>
              <w:rPr>
                <w:rFonts w:eastAsia="Times New Roman" w:cs="Times New Roman"/>
                <w:sz w:val="20"/>
                <w:szCs w:val="20"/>
                <w:lang w:eastAsia="ru-RU"/>
              </w:rPr>
            </w:pPr>
            <w:r w:rsidRPr="00401E86">
              <w:rPr>
                <w:rFonts w:eastAsia="Times New Roman" w:cs="Times New Roman"/>
                <w:sz w:val="20"/>
                <w:szCs w:val="20"/>
                <w:lang w:eastAsia="ru-RU"/>
              </w:rPr>
              <w:t>13. По окончании исполнения Сторонами обязательств по Контракту Исполнитель в течение 3 рабочих дней представляет Заказчику акт сверки расчетов по Контракту.</w:t>
            </w:r>
          </w:p>
        </w:tc>
      </w:tr>
      <w:tr w:rsidR="00401E86" w:rsidRPr="00401E86" w14:paraId="15CD0717" w14:textId="77777777" w:rsidTr="00F449AD">
        <w:tc>
          <w:tcPr>
            <w:tcW w:w="456" w:type="dxa"/>
          </w:tcPr>
          <w:p w14:paraId="2B409707" w14:textId="77777777" w:rsidR="00401E86" w:rsidRPr="00401E86" w:rsidRDefault="00401E86" w:rsidP="00401E86">
            <w:pPr>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lastRenderedPageBreak/>
              <w:t>9</w:t>
            </w:r>
          </w:p>
        </w:tc>
        <w:tc>
          <w:tcPr>
            <w:tcW w:w="1850" w:type="dxa"/>
          </w:tcPr>
          <w:p w14:paraId="67EEA582" w14:textId="77777777" w:rsidR="00401E86" w:rsidRPr="00401E86" w:rsidRDefault="00401E86" w:rsidP="00401E86">
            <w:pPr>
              <w:widowControl w:val="0"/>
              <w:spacing w:after="0" w:line="240" w:lineRule="auto"/>
              <w:rPr>
                <w:rFonts w:eastAsia="Calibri" w:cs="Times New Roman"/>
                <w:sz w:val="20"/>
                <w:szCs w:val="20"/>
                <w:lang w:eastAsia="ru-RU"/>
              </w:rPr>
            </w:pPr>
            <w:r w:rsidRPr="00401E86">
              <w:rPr>
                <w:rFonts w:eastAsia="Calibri" w:cs="Times New Roman"/>
                <w:sz w:val="20"/>
                <w:szCs w:val="20"/>
                <w:lang w:eastAsia="ru-RU"/>
              </w:rPr>
              <w:t>Требования к функциональным, техническим, качественным, эксплуатационным характеристикам товара, используемого при оказании услуг. Требования к гарантийному сроку товара (работ, услуг)</w:t>
            </w:r>
          </w:p>
        </w:tc>
        <w:tc>
          <w:tcPr>
            <w:tcW w:w="8179" w:type="dxa"/>
          </w:tcPr>
          <w:p w14:paraId="49504E62" w14:textId="77777777" w:rsidR="00401E86" w:rsidRPr="00401E86" w:rsidRDefault="00401E86" w:rsidP="00401E86">
            <w:pPr>
              <w:widowControl w:val="0"/>
              <w:spacing w:after="0" w:line="240" w:lineRule="auto"/>
              <w:ind w:firstLine="278"/>
              <w:jc w:val="both"/>
              <w:rPr>
                <w:rFonts w:eastAsia="Calibri" w:cs="Times New Roman"/>
                <w:sz w:val="20"/>
                <w:szCs w:val="20"/>
                <w:lang w:eastAsia="ru-RU"/>
              </w:rPr>
            </w:pPr>
            <w:r w:rsidRPr="00401E86">
              <w:rPr>
                <w:rFonts w:eastAsia="Calibri" w:cs="Times New Roman"/>
                <w:sz w:val="20"/>
                <w:szCs w:val="20"/>
                <w:lang w:eastAsia="ru-RU"/>
              </w:rPr>
              <w:t xml:space="preserve">1. Объем и технические характеристики предоставляемых текстильных изделий в период действия Контракта, указаны в Приложении № 1 к Описанию объекта закупки. </w:t>
            </w:r>
          </w:p>
          <w:p w14:paraId="28DBDD7F" w14:textId="77777777" w:rsidR="00401E86" w:rsidRPr="00401E86" w:rsidRDefault="00401E86" w:rsidP="00401E86">
            <w:pPr>
              <w:widowControl w:val="0"/>
              <w:spacing w:after="0" w:line="240" w:lineRule="auto"/>
              <w:ind w:firstLine="278"/>
              <w:jc w:val="both"/>
              <w:rPr>
                <w:rFonts w:eastAsia="Calibri" w:cs="Times New Roman"/>
                <w:sz w:val="20"/>
                <w:szCs w:val="20"/>
                <w:lang w:eastAsia="ru-RU"/>
              </w:rPr>
            </w:pPr>
            <w:r w:rsidRPr="00401E86">
              <w:rPr>
                <w:rFonts w:eastAsia="Calibri" w:cs="Times New Roman"/>
                <w:sz w:val="20"/>
                <w:szCs w:val="20"/>
                <w:lang w:eastAsia="ru-RU"/>
              </w:rPr>
              <w:t>2. Требования к сроку и объему, предоставление гарантии качества услуг устанавливаются в соответствии с требованиями законодательства Российской Федерации.</w:t>
            </w:r>
          </w:p>
        </w:tc>
      </w:tr>
    </w:tbl>
    <w:p w14:paraId="7595A870" w14:textId="77777777" w:rsidR="00401E86" w:rsidRPr="00401E86" w:rsidRDefault="00401E86" w:rsidP="00401E86">
      <w:pPr>
        <w:autoSpaceDE w:val="0"/>
        <w:autoSpaceDN w:val="0"/>
        <w:adjustRightInd w:val="0"/>
        <w:spacing w:after="0" w:line="240" w:lineRule="auto"/>
        <w:jc w:val="center"/>
        <w:outlineLvl w:val="1"/>
        <w:rPr>
          <w:rFonts w:eastAsia="Calibri" w:cs="Times New Roman"/>
          <w:b/>
          <w:bCs/>
          <w:sz w:val="22"/>
          <w:lang w:eastAsia="ru-RU"/>
        </w:rPr>
      </w:pPr>
    </w:p>
    <w:p w14:paraId="096BBB8A" w14:textId="77777777" w:rsidR="00401E86" w:rsidRPr="00401E86" w:rsidRDefault="00401E86" w:rsidP="00401E86">
      <w:pPr>
        <w:autoSpaceDE w:val="0"/>
        <w:autoSpaceDN w:val="0"/>
        <w:adjustRightInd w:val="0"/>
        <w:spacing w:after="0" w:line="240" w:lineRule="auto"/>
        <w:jc w:val="center"/>
        <w:outlineLvl w:val="1"/>
        <w:rPr>
          <w:rFonts w:eastAsia="Calibri" w:cs="Times New Roman"/>
          <w:b/>
          <w:bCs/>
          <w:sz w:val="22"/>
          <w:lang w:eastAsia="ru-RU"/>
        </w:rPr>
      </w:pPr>
      <w:r w:rsidRPr="00401E86">
        <w:rPr>
          <w:rFonts w:eastAsia="Calibri" w:cs="Times New Roman"/>
          <w:b/>
          <w:bCs/>
          <w:sz w:val="22"/>
          <w:lang w:eastAsia="ru-RU"/>
        </w:rPr>
        <w:t xml:space="preserve">Перечень приложений, являющихся неотъемлемой </w:t>
      </w:r>
    </w:p>
    <w:p w14:paraId="05065183" w14:textId="77777777" w:rsidR="00401E86" w:rsidRPr="00401E86" w:rsidRDefault="00401E86" w:rsidP="00401E86">
      <w:pPr>
        <w:autoSpaceDE w:val="0"/>
        <w:autoSpaceDN w:val="0"/>
        <w:adjustRightInd w:val="0"/>
        <w:spacing w:after="0" w:line="240" w:lineRule="auto"/>
        <w:jc w:val="center"/>
        <w:outlineLvl w:val="1"/>
        <w:rPr>
          <w:rFonts w:eastAsia="Calibri" w:cs="Times New Roman"/>
          <w:b/>
          <w:bCs/>
          <w:sz w:val="22"/>
          <w:lang w:eastAsia="ru-RU"/>
        </w:rPr>
      </w:pPr>
      <w:r w:rsidRPr="00401E86">
        <w:rPr>
          <w:rFonts w:eastAsia="Calibri" w:cs="Times New Roman"/>
          <w:b/>
          <w:bCs/>
          <w:sz w:val="22"/>
          <w:lang w:eastAsia="ru-RU"/>
        </w:rPr>
        <w:t>частью Описания объекта закупки</w:t>
      </w:r>
    </w:p>
    <w:p w14:paraId="5E71C0CA" w14:textId="77777777" w:rsidR="00401E86" w:rsidRPr="00401E86" w:rsidRDefault="00401E86" w:rsidP="00401E86">
      <w:pPr>
        <w:autoSpaceDE w:val="0"/>
        <w:autoSpaceDN w:val="0"/>
        <w:adjustRightInd w:val="0"/>
        <w:spacing w:after="0" w:line="240" w:lineRule="auto"/>
        <w:jc w:val="center"/>
        <w:outlineLvl w:val="1"/>
        <w:rPr>
          <w:rFonts w:eastAsia="Calibri" w:cs="Times New Roman"/>
          <w:b/>
          <w:bCs/>
          <w:sz w:val="22"/>
          <w:lang w:eastAsia="ru-RU"/>
        </w:rPr>
      </w:pPr>
    </w:p>
    <w:p w14:paraId="4CFDFA0C" w14:textId="014EABAB" w:rsidR="00401E86" w:rsidRPr="00AF0587" w:rsidRDefault="00401E86" w:rsidP="00AF0587">
      <w:pPr>
        <w:pStyle w:val="af5"/>
        <w:widowControl w:val="0"/>
        <w:numPr>
          <w:ilvl w:val="0"/>
          <w:numId w:val="5"/>
        </w:numPr>
        <w:spacing w:after="0" w:line="240" w:lineRule="auto"/>
        <w:jc w:val="both"/>
        <w:rPr>
          <w:rFonts w:eastAsia="Calibri" w:cs="Times New Roman"/>
          <w:sz w:val="20"/>
          <w:szCs w:val="20"/>
          <w:lang w:eastAsia="ru-RU"/>
        </w:rPr>
      </w:pPr>
      <w:r w:rsidRPr="00AF0587">
        <w:rPr>
          <w:rFonts w:eastAsia="Calibri" w:cs="Times New Roman"/>
          <w:sz w:val="20"/>
          <w:szCs w:val="20"/>
          <w:lang w:eastAsia="ru-RU"/>
        </w:rPr>
        <w:t>Объем предоставляемых текстильных изделий в период действия контракта – Приложение № 1</w:t>
      </w:r>
    </w:p>
    <w:p w14:paraId="5185DDC2" w14:textId="6256C8B9" w:rsidR="00AF0587" w:rsidRDefault="00AF0587" w:rsidP="00AF0587">
      <w:pPr>
        <w:pStyle w:val="af5"/>
        <w:widowControl w:val="0"/>
        <w:numPr>
          <w:ilvl w:val="0"/>
          <w:numId w:val="5"/>
        </w:numPr>
        <w:spacing w:after="0" w:line="240" w:lineRule="auto"/>
        <w:jc w:val="both"/>
        <w:rPr>
          <w:rFonts w:eastAsia="Calibri" w:cs="Times New Roman"/>
          <w:sz w:val="20"/>
          <w:szCs w:val="20"/>
          <w:lang w:eastAsia="ru-RU"/>
        </w:rPr>
      </w:pPr>
      <w:r>
        <w:rPr>
          <w:rFonts w:eastAsia="Calibri" w:cs="Times New Roman"/>
          <w:sz w:val="20"/>
          <w:szCs w:val="20"/>
          <w:lang w:eastAsia="ru-RU"/>
        </w:rPr>
        <w:t>Накладная – Приложение 2</w:t>
      </w:r>
    </w:p>
    <w:p w14:paraId="4360EE93" w14:textId="1A150DEF" w:rsidR="00AF0587" w:rsidRPr="00AF0587" w:rsidRDefault="00AF0587" w:rsidP="00AF0587">
      <w:pPr>
        <w:pStyle w:val="af5"/>
        <w:widowControl w:val="0"/>
        <w:numPr>
          <w:ilvl w:val="0"/>
          <w:numId w:val="5"/>
        </w:numPr>
        <w:spacing w:after="0" w:line="240" w:lineRule="auto"/>
        <w:jc w:val="both"/>
        <w:rPr>
          <w:rFonts w:eastAsia="Calibri" w:cs="Times New Roman"/>
          <w:sz w:val="20"/>
          <w:szCs w:val="20"/>
          <w:lang w:eastAsia="ru-RU"/>
        </w:rPr>
      </w:pPr>
      <w:r w:rsidRPr="00AF0587">
        <w:rPr>
          <w:rFonts w:eastAsia="Calibri" w:cs="Times New Roman"/>
          <w:sz w:val="20"/>
          <w:szCs w:val="20"/>
          <w:lang w:eastAsia="ru-RU"/>
        </w:rPr>
        <w:t>ФОРМА АКТА О БРАКЕ/НЕДОСТАЧЕ</w:t>
      </w:r>
      <w:r>
        <w:rPr>
          <w:rFonts w:eastAsia="Calibri" w:cs="Times New Roman"/>
          <w:sz w:val="20"/>
          <w:szCs w:val="20"/>
          <w:lang w:eastAsia="ru-RU"/>
        </w:rPr>
        <w:t xml:space="preserve"> – Приложение 3</w:t>
      </w:r>
    </w:p>
    <w:p w14:paraId="466E7115" w14:textId="77777777" w:rsidR="00401E86" w:rsidRPr="00401E86" w:rsidRDefault="00401E86" w:rsidP="00401E86">
      <w:pPr>
        <w:autoSpaceDE w:val="0"/>
        <w:autoSpaceDN w:val="0"/>
        <w:adjustRightInd w:val="0"/>
        <w:spacing w:after="0" w:line="240" w:lineRule="auto"/>
        <w:ind w:firstLine="567"/>
        <w:contextualSpacing/>
        <w:jc w:val="both"/>
        <w:rPr>
          <w:rFonts w:eastAsia="Calibri" w:cs="Times New Roman"/>
          <w:sz w:val="22"/>
        </w:rPr>
      </w:pPr>
    </w:p>
    <w:p w14:paraId="15F4FA7D" w14:textId="77777777" w:rsidR="00401E86" w:rsidRPr="00401E86" w:rsidRDefault="00401E86" w:rsidP="00401E86">
      <w:pPr>
        <w:spacing w:after="0" w:line="240" w:lineRule="auto"/>
        <w:contextualSpacing/>
        <w:jc w:val="both"/>
        <w:rPr>
          <w:rFonts w:eastAsia="Calibri" w:cs="Times New Roman"/>
          <w:sz w:val="22"/>
        </w:rPr>
      </w:pPr>
    </w:p>
    <w:p w14:paraId="723A484D" w14:textId="77777777" w:rsidR="00401E86" w:rsidRPr="00401E86" w:rsidRDefault="00401E86" w:rsidP="00401E86">
      <w:pPr>
        <w:keepNext/>
        <w:suppressAutoHyphens/>
        <w:spacing w:after="0" w:line="240" w:lineRule="auto"/>
        <w:ind w:left="900"/>
        <w:contextualSpacing/>
        <w:jc w:val="right"/>
        <w:outlineLvl w:val="2"/>
        <w:rPr>
          <w:rFonts w:eastAsia="Times New Roman" w:cs="Times New Roman"/>
          <w:sz w:val="22"/>
          <w:lang w:eastAsia="ar-SA"/>
        </w:rPr>
        <w:sectPr w:rsidR="00401E86" w:rsidRPr="00401E86" w:rsidSect="00E01456">
          <w:headerReference w:type="default" r:id="rId11"/>
          <w:pgSz w:w="11906" w:h="16838"/>
          <w:pgMar w:top="1134" w:right="851" w:bottom="1134" w:left="1134" w:header="425" w:footer="709" w:gutter="0"/>
          <w:cols w:space="708"/>
          <w:titlePg/>
          <w:docGrid w:linePitch="360"/>
        </w:sectPr>
      </w:pPr>
    </w:p>
    <w:p w14:paraId="40F4A955" w14:textId="59F79726" w:rsidR="00401E86" w:rsidRPr="00401E86" w:rsidRDefault="00401E86" w:rsidP="00401E86">
      <w:pPr>
        <w:spacing w:after="0" w:line="240" w:lineRule="auto"/>
        <w:ind w:firstLine="11"/>
        <w:jc w:val="right"/>
        <w:rPr>
          <w:rFonts w:eastAsia="Calibri" w:cs="Times New Roman"/>
          <w:sz w:val="20"/>
          <w:szCs w:val="20"/>
          <w:lang w:eastAsia="ru-RU"/>
        </w:rPr>
      </w:pPr>
      <w:r w:rsidRPr="00401E86">
        <w:rPr>
          <w:rFonts w:eastAsia="Calibri" w:cs="Times New Roman"/>
          <w:sz w:val="20"/>
          <w:szCs w:val="20"/>
          <w:lang w:eastAsia="ru-RU"/>
        </w:rPr>
        <w:lastRenderedPageBreak/>
        <w:t>Приложение № 1</w:t>
      </w:r>
    </w:p>
    <w:p w14:paraId="0511095C" w14:textId="77777777" w:rsidR="00401E86" w:rsidRPr="00401E86" w:rsidRDefault="00401E86" w:rsidP="00401E86">
      <w:pPr>
        <w:spacing w:after="0" w:line="240" w:lineRule="auto"/>
        <w:ind w:firstLine="11"/>
        <w:jc w:val="right"/>
        <w:rPr>
          <w:rFonts w:eastAsia="Calibri" w:cs="Times New Roman"/>
          <w:sz w:val="20"/>
          <w:szCs w:val="20"/>
          <w:lang w:eastAsia="ru-RU"/>
        </w:rPr>
      </w:pPr>
      <w:r w:rsidRPr="00401E86">
        <w:rPr>
          <w:rFonts w:eastAsia="Calibri" w:cs="Times New Roman"/>
          <w:sz w:val="20"/>
          <w:szCs w:val="20"/>
          <w:lang w:eastAsia="ru-RU"/>
        </w:rPr>
        <w:t>к Описанию объекта закупки</w:t>
      </w:r>
    </w:p>
    <w:p w14:paraId="79A0BBFA" w14:textId="77777777" w:rsidR="00401E86" w:rsidRPr="00401E86" w:rsidRDefault="00401E86" w:rsidP="00401E86">
      <w:pPr>
        <w:spacing w:after="0" w:line="240" w:lineRule="auto"/>
        <w:ind w:firstLine="11"/>
        <w:jc w:val="right"/>
        <w:rPr>
          <w:rFonts w:eastAsia="Calibri" w:cs="Times New Roman"/>
          <w:sz w:val="22"/>
          <w:szCs w:val="24"/>
          <w:lang w:eastAsia="ru-RU"/>
        </w:rPr>
      </w:pPr>
    </w:p>
    <w:p w14:paraId="26585072" w14:textId="77777777" w:rsidR="00401E86" w:rsidRPr="00401E86" w:rsidRDefault="00401E86" w:rsidP="00401E86">
      <w:pPr>
        <w:widowControl w:val="0"/>
        <w:spacing w:after="0" w:line="240" w:lineRule="auto"/>
        <w:ind w:firstLine="11"/>
        <w:jc w:val="center"/>
        <w:rPr>
          <w:rFonts w:eastAsia="Calibri" w:cs="Times New Roman"/>
          <w:b/>
          <w:sz w:val="22"/>
          <w:szCs w:val="24"/>
          <w:lang w:eastAsia="ru-RU"/>
        </w:rPr>
      </w:pPr>
      <w:r w:rsidRPr="00401E86">
        <w:rPr>
          <w:rFonts w:eastAsia="Calibri" w:cs="Times New Roman"/>
          <w:b/>
          <w:sz w:val="22"/>
          <w:szCs w:val="24"/>
          <w:lang w:eastAsia="ru-RU"/>
        </w:rPr>
        <w:t xml:space="preserve">ОБЪЕМ ПРЕДОСТАВЛЯЕМЫХ ТЕКСТИЛЬНЫХ ИЗДЕЛИЙ </w:t>
      </w:r>
    </w:p>
    <w:p w14:paraId="2512EB2D" w14:textId="77777777" w:rsidR="00401E86" w:rsidRPr="00401E86" w:rsidRDefault="00401E86" w:rsidP="00401E86">
      <w:pPr>
        <w:widowControl w:val="0"/>
        <w:spacing w:after="0" w:line="240" w:lineRule="auto"/>
        <w:ind w:firstLine="11"/>
        <w:jc w:val="center"/>
        <w:rPr>
          <w:rFonts w:eastAsia="Calibri" w:cs="Times New Roman"/>
          <w:b/>
          <w:sz w:val="22"/>
          <w:szCs w:val="24"/>
          <w:lang w:eastAsia="ru-RU"/>
        </w:rPr>
      </w:pPr>
      <w:r w:rsidRPr="00401E86">
        <w:rPr>
          <w:rFonts w:eastAsia="Calibri" w:cs="Times New Roman"/>
          <w:b/>
          <w:sz w:val="22"/>
          <w:szCs w:val="24"/>
          <w:lang w:eastAsia="ru-RU"/>
        </w:rPr>
        <w:t>В ПЕРИОД ДЕЙСТВИЯ КОНТРАКТА</w:t>
      </w:r>
    </w:p>
    <w:p w14:paraId="61D4D4F1" w14:textId="77777777" w:rsidR="00401E86" w:rsidRPr="00401E86" w:rsidRDefault="00401E86" w:rsidP="00401E86">
      <w:pPr>
        <w:widowControl w:val="0"/>
        <w:spacing w:after="0" w:line="240" w:lineRule="auto"/>
        <w:ind w:firstLine="11"/>
        <w:jc w:val="center"/>
        <w:rPr>
          <w:rFonts w:eastAsia="Calibri" w:cs="Times New Roman"/>
          <w:sz w:val="20"/>
          <w:szCs w:val="20"/>
          <w:highlight w:val="yellow"/>
          <w:lang w:eastAsia="ru-RU"/>
        </w:rPr>
      </w:pPr>
    </w:p>
    <w:tbl>
      <w:tblPr>
        <w:tblW w:w="5466" w:type="pct"/>
        <w:tblInd w:w="-318" w:type="dxa"/>
        <w:tblLayout w:type="fixed"/>
        <w:tblLook w:val="00A0" w:firstRow="1" w:lastRow="0" w:firstColumn="1" w:lastColumn="0" w:noHBand="0" w:noVBand="0"/>
      </w:tblPr>
      <w:tblGrid>
        <w:gridCol w:w="499"/>
        <w:gridCol w:w="1721"/>
        <w:gridCol w:w="4412"/>
        <w:gridCol w:w="589"/>
        <w:gridCol w:w="680"/>
        <w:gridCol w:w="856"/>
        <w:gridCol w:w="947"/>
        <w:gridCol w:w="1114"/>
        <w:gridCol w:w="17"/>
      </w:tblGrid>
      <w:tr w:rsidR="00401E86" w:rsidRPr="00401E86" w14:paraId="158F81DB" w14:textId="77777777" w:rsidTr="00F449AD">
        <w:trPr>
          <w:gridAfter w:val="1"/>
          <w:wAfter w:w="8" w:type="pct"/>
          <w:trHeight w:val="20"/>
        </w:trPr>
        <w:tc>
          <w:tcPr>
            <w:tcW w:w="230" w:type="pct"/>
            <w:tcBorders>
              <w:top w:val="single" w:sz="4" w:space="0" w:color="auto"/>
              <w:left w:val="single" w:sz="4" w:space="0" w:color="auto"/>
              <w:bottom w:val="single" w:sz="4" w:space="0" w:color="auto"/>
              <w:right w:val="single" w:sz="4" w:space="0" w:color="auto"/>
            </w:tcBorders>
            <w:vAlign w:val="center"/>
          </w:tcPr>
          <w:p w14:paraId="3CFA1936" w14:textId="77777777" w:rsidR="00401E86" w:rsidRPr="00401E86" w:rsidRDefault="00401E86" w:rsidP="00401E86">
            <w:pPr>
              <w:widowControl w:val="0"/>
              <w:spacing w:after="0" w:line="240" w:lineRule="auto"/>
              <w:jc w:val="center"/>
              <w:rPr>
                <w:rFonts w:eastAsia="Calibri" w:cs="Times New Roman"/>
                <w:b/>
                <w:iCs/>
                <w:sz w:val="18"/>
                <w:szCs w:val="18"/>
                <w:lang w:eastAsia="ru-RU"/>
              </w:rPr>
            </w:pPr>
            <w:r w:rsidRPr="00401E86">
              <w:rPr>
                <w:rFonts w:eastAsia="Calibri" w:cs="Times New Roman"/>
                <w:b/>
                <w:iCs/>
                <w:sz w:val="18"/>
                <w:szCs w:val="18"/>
                <w:lang w:eastAsia="ru-RU"/>
              </w:rPr>
              <w:t>№ п/п</w:t>
            </w:r>
          </w:p>
        </w:tc>
        <w:tc>
          <w:tcPr>
            <w:tcW w:w="794" w:type="pct"/>
            <w:tcBorders>
              <w:top w:val="single" w:sz="4" w:space="0" w:color="auto"/>
              <w:left w:val="nil"/>
              <w:bottom w:val="single" w:sz="4" w:space="0" w:color="auto"/>
              <w:right w:val="single" w:sz="4" w:space="0" w:color="auto"/>
            </w:tcBorders>
            <w:vAlign w:val="center"/>
          </w:tcPr>
          <w:p w14:paraId="61A60987" w14:textId="77777777" w:rsidR="00401E86" w:rsidRPr="00401E86" w:rsidRDefault="00401E86" w:rsidP="00401E86">
            <w:pPr>
              <w:widowControl w:val="0"/>
              <w:spacing w:after="0" w:line="240" w:lineRule="auto"/>
              <w:jc w:val="center"/>
              <w:rPr>
                <w:rFonts w:eastAsia="Calibri" w:cs="Times New Roman"/>
                <w:b/>
                <w:iCs/>
                <w:sz w:val="18"/>
                <w:szCs w:val="18"/>
                <w:lang w:eastAsia="ru-RU"/>
              </w:rPr>
            </w:pPr>
            <w:r w:rsidRPr="00401E86">
              <w:rPr>
                <w:rFonts w:eastAsia="Calibri" w:cs="Times New Roman"/>
                <w:b/>
                <w:iCs/>
                <w:sz w:val="18"/>
                <w:szCs w:val="18"/>
                <w:lang w:eastAsia="ru-RU"/>
              </w:rPr>
              <w:t>Наименование товара</w:t>
            </w:r>
          </w:p>
        </w:tc>
        <w:tc>
          <w:tcPr>
            <w:tcW w:w="2036" w:type="pct"/>
            <w:tcBorders>
              <w:top w:val="single" w:sz="4" w:space="0" w:color="auto"/>
              <w:left w:val="nil"/>
              <w:bottom w:val="single" w:sz="4" w:space="0" w:color="auto"/>
              <w:right w:val="single" w:sz="4" w:space="0" w:color="auto"/>
            </w:tcBorders>
            <w:vAlign w:val="center"/>
          </w:tcPr>
          <w:p w14:paraId="39C862E0" w14:textId="77777777" w:rsidR="00401E86" w:rsidRPr="00401E86" w:rsidRDefault="00401E86" w:rsidP="00401E86">
            <w:pPr>
              <w:widowControl w:val="0"/>
              <w:spacing w:after="0" w:line="240" w:lineRule="auto"/>
              <w:jc w:val="center"/>
              <w:rPr>
                <w:rFonts w:eastAsia="Calibri" w:cs="Times New Roman"/>
                <w:b/>
                <w:iCs/>
                <w:sz w:val="18"/>
                <w:szCs w:val="18"/>
                <w:lang w:eastAsia="ru-RU"/>
              </w:rPr>
            </w:pPr>
            <w:r w:rsidRPr="00401E86">
              <w:rPr>
                <w:rFonts w:eastAsia="Calibri" w:cs="Times New Roman"/>
                <w:b/>
                <w:iCs/>
                <w:sz w:val="18"/>
                <w:szCs w:val="18"/>
                <w:lang w:eastAsia="ru-RU"/>
              </w:rPr>
              <w:t>Технические характеристики</w:t>
            </w:r>
          </w:p>
        </w:tc>
        <w:tc>
          <w:tcPr>
            <w:tcW w:w="272" w:type="pct"/>
            <w:tcBorders>
              <w:top w:val="single" w:sz="4" w:space="0" w:color="auto"/>
              <w:left w:val="nil"/>
              <w:bottom w:val="single" w:sz="4" w:space="0" w:color="auto"/>
              <w:right w:val="single" w:sz="4" w:space="0" w:color="auto"/>
            </w:tcBorders>
            <w:vAlign w:val="center"/>
          </w:tcPr>
          <w:p w14:paraId="5785F541" w14:textId="77777777" w:rsidR="00401E86" w:rsidRPr="00401E86" w:rsidRDefault="00401E86" w:rsidP="00401E86">
            <w:pPr>
              <w:widowControl w:val="0"/>
              <w:spacing w:after="0" w:line="240" w:lineRule="auto"/>
              <w:jc w:val="center"/>
              <w:rPr>
                <w:rFonts w:eastAsia="Calibri" w:cs="Times New Roman"/>
                <w:b/>
                <w:iCs/>
                <w:sz w:val="18"/>
                <w:szCs w:val="18"/>
                <w:lang w:eastAsia="ru-RU"/>
              </w:rPr>
            </w:pPr>
            <w:r w:rsidRPr="00401E86">
              <w:rPr>
                <w:rFonts w:eastAsia="Calibri" w:cs="Times New Roman"/>
                <w:b/>
                <w:iCs/>
                <w:sz w:val="18"/>
                <w:szCs w:val="18"/>
                <w:lang w:eastAsia="ru-RU"/>
              </w:rPr>
              <w:t>Ед. изм.</w:t>
            </w:r>
          </w:p>
        </w:tc>
        <w:tc>
          <w:tcPr>
            <w:tcW w:w="314" w:type="pct"/>
            <w:tcBorders>
              <w:top w:val="single" w:sz="4" w:space="0" w:color="auto"/>
              <w:left w:val="nil"/>
              <w:bottom w:val="single" w:sz="4" w:space="0" w:color="auto"/>
              <w:right w:val="single" w:sz="4" w:space="0" w:color="auto"/>
            </w:tcBorders>
            <w:vAlign w:val="center"/>
          </w:tcPr>
          <w:p w14:paraId="491E9C33" w14:textId="77777777" w:rsidR="00401E86" w:rsidRPr="00401E86" w:rsidRDefault="00401E86" w:rsidP="00401E86">
            <w:pPr>
              <w:widowControl w:val="0"/>
              <w:spacing w:after="0" w:line="240" w:lineRule="auto"/>
              <w:jc w:val="center"/>
              <w:rPr>
                <w:rFonts w:eastAsia="Calibri" w:cs="Times New Roman"/>
                <w:b/>
                <w:iCs/>
                <w:sz w:val="18"/>
                <w:szCs w:val="18"/>
                <w:lang w:eastAsia="ru-RU"/>
              </w:rPr>
            </w:pPr>
            <w:r w:rsidRPr="00401E86">
              <w:rPr>
                <w:rFonts w:eastAsia="Calibri" w:cs="Times New Roman"/>
                <w:b/>
                <w:iCs/>
                <w:sz w:val="18"/>
                <w:szCs w:val="18"/>
                <w:lang w:eastAsia="ru-RU"/>
              </w:rPr>
              <w:t>Кол-во</w:t>
            </w:r>
          </w:p>
        </w:tc>
        <w:tc>
          <w:tcPr>
            <w:tcW w:w="395" w:type="pct"/>
            <w:tcBorders>
              <w:top w:val="single" w:sz="4" w:space="0" w:color="auto"/>
              <w:left w:val="nil"/>
              <w:bottom w:val="single" w:sz="4" w:space="0" w:color="auto"/>
              <w:right w:val="single" w:sz="4" w:space="0" w:color="auto"/>
            </w:tcBorders>
            <w:vAlign w:val="center"/>
          </w:tcPr>
          <w:p w14:paraId="365B2559" w14:textId="77777777" w:rsidR="00401E86" w:rsidRPr="00401E86" w:rsidRDefault="00401E86" w:rsidP="00401E86">
            <w:pPr>
              <w:widowControl w:val="0"/>
              <w:spacing w:after="0" w:line="240" w:lineRule="auto"/>
              <w:jc w:val="center"/>
              <w:rPr>
                <w:rFonts w:eastAsia="Calibri" w:cs="Times New Roman"/>
                <w:b/>
                <w:iCs/>
                <w:sz w:val="18"/>
                <w:szCs w:val="18"/>
                <w:lang w:eastAsia="ru-RU"/>
              </w:rPr>
            </w:pPr>
            <w:r w:rsidRPr="00401E86">
              <w:rPr>
                <w:rFonts w:eastAsia="Calibri" w:cs="Times New Roman"/>
                <w:b/>
                <w:iCs/>
                <w:sz w:val="18"/>
                <w:szCs w:val="18"/>
                <w:lang w:eastAsia="ru-RU"/>
              </w:rPr>
              <w:t>Вес 1 ед.</w:t>
            </w:r>
            <w:r w:rsidRPr="00401E86">
              <w:rPr>
                <w:rFonts w:eastAsia="Calibri" w:cs="Times New Roman"/>
                <w:b/>
                <w:iCs/>
                <w:sz w:val="18"/>
                <w:szCs w:val="18"/>
                <w:lang w:val="en-US" w:eastAsia="ru-RU"/>
              </w:rPr>
              <w:t xml:space="preserve"> </w:t>
            </w:r>
            <w:r w:rsidRPr="00401E86">
              <w:rPr>
                <w:rFonts w:eastAsia="Calibri" w:cs="Times New Roman"/>
                <w:b/>
                <w:iCs/>
                <w:sz w:val="18"/>
                <w:szCs w:val="18"/>
                <w:lang w:eastAsia="ru-RU"/>
              </w:rPr>
              <w:t>изм. (кг)</w:t>
            </w:r>
          </w:p>
        </w:tc>
        <w:tc>
          <w:tcPr>
            <w:tcW w:w="437" w:type="pct"/>
            <w:tcBorders>
              <w:top w:val="single" w:sz="4" w:space="0" w:color="auto"/>
              <w:left w:val="nil"/>
              <w:bottom w:val="single" w:sz="4" w:space="0" w:color="auto"/>
              <w:right w:val="single" w:sz="4" w:space="0" w:color="auto"/>
            </w:tcBorders>
            <w:vAlign w:val="center"/>
          </w:tcPr>
          <w:p w14:paraId="61B4927C" w14:textId="77777777" w:rsidR="00401E86" w:rsidRPr="00401E86" w:rsidRDefault="00401E86" w:rsidP="00401E86">
            <w:pPr>
              <w:widowControl w:val="0"/>
              <w:spacing w:after="0" w:line="240" w:lineRule="auto"/>
              <w:jc w:val="center"/>
              <w:rPr>
                <w:rFonts w:eastAsia="Calibri" w:cs="Times New Roman"/>
                <w:b/>
                <w:iCs/>
                <w:sz w:val="18"/>
                <w:szCs w:val="18"/>
                <w:lang w:eastAsia="ru-RU"/>
              </w:rPr>
            </w:pPr>
            <w:r w:rsidRPr="00401E86">
              <w:rPr>
                <w:rFonts w:eastAsia="Calibri" w:cs="Times New Roman"/>
                <w:b/>
                <w:iCs/>
                <w:sz w:val="18"/>
                <w:szCs w:val="18"/>
                <w:lang w:eastAsia="ru-RU"/>
              </w:rPr>
              <w:t>Общее кол-во, шт. в обороте</w:t>
            </w:r>
          </w:p>
        </w:tc>
        <w:tc>
          <w:tcPr>
            <w:tcW w:w="514" w:type="pct"/>
            <w:tcBorders>
              <w:top w:val="single" w:sz="4" w:space="0" w:color="auto"/>
              <w:left w:val="nil"/>
              <w:bottom w:val="single" w:sz="4" w:space="0" w:color="auto"/>
              <w:right w:val="single" w:sz="4" w:space="0" w:color="auto"/>
            </w:tcBorders>
            <w:noWrap/>
            <w:vAlign w:val="center"/>
          </w:tcPr>
          <w:p w14:paraId="67648001" w14:textId="77777777" w:rsidR="00401E86" w:rsidRPr="00401E86" w:rsidRDefault="00401E86" w:rsidP="00401E86">
            <w:pPr>
              <w:widowControl w:val="0"/>
              <w:spacing w:after="0" w:line="240" w:lineRule="auto"/>
              <w:jc w:val="center"/>
              <w:rPr>
                <w:rFonts w:eastAsia="Calibri" w:cs="Times New Roman"/>
                <w:b/>
                <w:iCs/>
                <w:sz w:val="18"/>
                <w:szCs w:val="18"/>
                <w:lang w:eastAsia="ru-RU"/>
              </w:rPr>
            </w:pPr>
            <w:r w:rsidRPr="00401E86">
              <w:rPr>
                <w:rFonts w:eastAsia="Calibri" w:cs="Times New Roman"/>
                <w:b/>
                <w:iCs/>
                <w:sz w:val="18"/>
                <w:szCs w:val="18"/>
                <w:lang w:eastAsia="ru-RU"/>
              </w:rPr>
              <w:t>Итого (кг)</w:t>
            </w:r>
          </w:p>
        </w:tc>
      </w:tr>
      <w:tr w:rsidR="00401E86" w:rsidRPr="00401E86" w14:paraId="3B742044" w14:textId="77777777" w:rsidTr="00F449AD">
        <w:trPr>
          <w:gridAfter w:val="1"/>
          <w:wAfter w:w="8" w:type="pct"/>
          <w:trHeight w:val="20"/>
        </w:trPr>
        <w:tc>
          <w:tcPr>
            <w:tcW w:w="230" w:type="pct"/>
            <w:tcBorders>
              <w:top w:val="nil"/>
              <w:left w:val="single" w:sz="4" w:space="0" w:color="auto"/>
              <w:bottom w:val="single" w:sz="4" w:space="0" w:color="auto"/>
              <w:right w:val="single" w:sz="4" w:space="0" w:color="auto"/>
            </w:tcBorders>
            <w:vAlign w:val="center"/>
          </w:tcPr>
          <w:p w14:paraId="3D7559B8"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1</w:t>
            </w:r>
          </w:p>
        </w:tc>
        <w:tc>
          <w:tcPr>
            <w:tcW w:w="794" w:type="pct"/>
            <w:tcBorders>
              <w:top w:val="nil"/>
              <w:left w:val="nil"/>
              <w:bottom w:val="single" w:sz="4" w:space="0" w:color="auto"/>
              <w:right w:val="single" w:sz="4" w:space="0" w:color="auto"/>
            </w:tcBorders>
            <w:vAlign w:val="center"/>
          </w:tcPr>
          <w:p w14:paraId="59FFB34C" w14:textId="77777777" w:rsidR="00401E86" w:rsidRPr="00401E86" w:rsidRDefault="00401E86" w:rsidP="00401E86">
            <w:pPr>
              <w:widowControl w:val="0"/>
              <w:spacing w:after="0" w:line="240" w:lineRule="auto"/>
              <w:rPr>
                <w:rFonts w:eastAsia="Calibri" w:cs="Times New Roman"/>
                <w:iCs/>
                <w:sz w:val="18"/>
                <w:szCs w:val="18"/>
                <w:lang w:eastAsia="ru-RU"/>
              </w:rPr>
            </w:pPr>
            <w:r w:rsidRPr="00401E86">
              <w:rPr>
                <w:rFonts w:eastAsia="Calibri" w:cs="Times New Roman"/>
                <w:iCs/>
                <w:sz w:val="18"/>
                <w:szCs w:val="18"/>
                <w:lang w:eastAsia="ru-RU"/>
              </w:rPr>
              <w:t>Простыня</w:t>
            </w:r>
          </w:p>
        </w:tc>
        <w:tc>
          <w:tcPr>
            <w:tcW w:w="2036" w:type="pct"/>
            <w:tcBorders>
              <w:top w:val="nil"/>
              <w:left w:val="nil"/>
              <w:bottom w:val="single" w:sz="4" w:space="0" w:color="auto"/>
              <w:right w:val="single" w:sz="4" w:space="0" w:color="auto"/>
            </w:tcBorders>
            <w:vAlign w:val="center"/>
          </w:tcPr>
          <w:p w14:paraId="418E4114" w14:textId="77777777" w:rsidR="00401E86" w:rsidRPr="00401E86" w:rsidRDefault="00401E86" w:rsidP="00401E86">
            <w:pPr>
              <w:widowControl w:val="0"/>
              <w:spacing w:after="0" w:line="240" w:lineRule="auto"/>
              <w:rPr>
                <w:rFonts w:eastAsia="Calibri" w:cs="Times New Roman"/>
                <w:iCs/>
                <w:sz w:val="18"/>
                <w:szCs w:val="18"/>
                <w:lang w:eastAsia="ru-RU"/>
              </w:rPr>
            </w:pPr>
            <w:r w:rsidRPr="00401E86">
              <w:rPr>
                <w:rFonts w:eastAsia="Calibri" w:cs="Times New Roman"/>
                <w:iCs/>
                <w:sz w:val="18"/>
                <w:szCs w:val="18"/>
                <w:lang w:eastAsia="ru-RU"/>
              </w:rPr>
              <w:t xml:space="preserve">Без шва. Бязь отбеленная, улучшенного качества. Края обрабатываются фабричным бельевым швом в подгибку с закрытым срезом. Оптическая отбелка. Сорт 1. Длина 200 см. Ширина 150 см. Состав сырья – хлопок 100 %. </w:t>
            </w:r>
            <w:r w:rsidRPr="00401E86">
              <w:rPr>
                <w:rFonts w:eastAsia="Calibri" w:cs="Times New Roman"/>
                <w:iCs/>
                <w:color w:val="000000"/>
                <w:sz w:val="18"/>
                <w:szCs w:val="18"/>
                <w:lang w:eastAsia="ru-RU"/>
              </w:rPr>
              <w:t>Минимальная плотность ткани от 142г/м².</w:t>
            </w:r>
          </w:p>
        </w:tc>
        <w:tc>
          <w:tcPr>
            <w:tcW w:w="272" w:type="pct"/>
            <w:tcBorders>
              <w:top w:val="nil"/>
              <w:left w:val="nil"/>
              <w:bottom w:val="single" w:sz="4" w:space="0" w:color="auto"/>
              <w:right w:val="single" w:sz="4" w:space="0" w:color="auto"/>
            </w:tcBorders>
            <w:vAlign w:val="center"/>
          </w:tcPr>
          <w:p w14:paraId="09636746"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шт.</w:t>
            </w:r>
          </w:p>
        </w:tc>
        <w:tc>
          <w:tcPr>
            <w:tcW w:w="314" w:type="pct"/>
            <w:tcBorders>
              <w:top w:val="nil"/>
              <w:left w:val="nil"/>
              <w:bottom w:val="single" w:sz="4" w:space="0" w:color="auto"/>
              <w:right w:val="single" w:sz="4" w:space="0" w:color="auto"/>
            </w:tcBorders>
            <w:vAlign w:val="center"/>
          </w:tcPr>
          <w:p w14:paraId="457D9516"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1000</w:t>
            </w:r>
          </w:p>
        </w:tc>
        <w:tc>
          <w:tcPr>
            <w:tcW w:w="395" w:type="pct"/>
            <w:tcBorders>
              <w:top w:val="nil"/>
              <w:left w:val="nil"/>
              <w:bottom w:val="single" w:sz="4" w:space="0" w:color="auto"/>
              <w:right w:val="single" w:sz="4" w:space="0" w:color="auto"/>
            </w:tcBorders>
            <w:vAlign w:val="center"/>
          </w:tcPr>
          <w:p w14:paraId="7DCD50B8"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0,45</w:t>
            </w:r>
          </w:p>
        </w:tc>
        <w:tc>
          <w:tcPr>
            <w:tcW w:w="437" w:type="pct"/>
            <w:tcBorders>
              <w:top w:val="nil"/>
              <w:left w:val="nil"/>
              <w:bottom w:val="single" w:sz="4" w:space="0" w:color="auto"/>
              <w:right w:val="single" w:sz="4" w:space="0" w:color="auto"/>
            </w:tcBorders>
            <w:vAlign w:val="center"/>
          </w:tcPr>
          <w:p w14:paraId="489E99FB"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sz w:val="18"/>
                <w:szCs w:val="18"/>
              </w:rPr>
              <w:t>2000,00</w:t>
            </w:r>
          </w:p>
        </w:tc>
        <w:tc>
          <w:tcPr>
            <w:tcW w:w="514" w:type="pct"/>
            <w:tcBorders>
              <w:top w:val="nil"/>
              <w:left w:val="nil"/>
              <w:bottom w:val="single" w:sz="4" w:space="0" w:color="auto"/>
              <w:right w:val="single" w:sz="4" w:space="0" w:color="auto"/>
            </w:tcBorders>
            <w:noWrap/>
            <w:vAlign w:val="center"/>
          </w:tcPr>
          <w:p w14:paraId="078604D5"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sz w:val="18"/>
                <w:szCs w:val="18"/>
              </w:rPr>
              <w:t>900,00</w:t>
            </w:r>
          </w:p>
        </w:tc>
      </w:tr>
      <w:tr w:rsidR="00401E86" w:rsidRPr="00401E86" w14:paraId="151423C3" w14:textId="77777777" w:rsidTr="00F449AD">
        <w:trPr>
          <w:gridAfter w:val="1"/>
          <w:wAfter w:w="8" w:type="pct"/>
          <w:trHeight w:val="20"/>
        </w:trPr>
        <w:tc>
          <w:tcPr>
            <w:tcW w:w="230" w:type="pct"/>
            <w:tcBorders>
              <w:top w:val="nil"/>
              <w:left w:val="single" w:sz="4" w:space="0" w:color="auto"/>
              <w:bottom w:val="single" w:sz="4" w:space="0" w:color="auto"/>
              <w:right w:val="single" w:sz="4" w:space="0" w:color="auto"/>
            </w:tcBorders>
            <w:vAlign w:val="center"/>
          </w:tcPr>
          <w:p w14:paraId="7106B614"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2</w:t>
            </w:r>
          </w:p>
        </w:tc>
        <w:tc>
          <w:tcPr>
            <w:tcW w:w="794" w:type="pct"/>
            <w:tcBorders>
              <w:top w:val="nil"/>
              <w:left w:val="nil"/>
              <w:bottom w:val="single" w:sz="4" w:space="0" w:color="auto"/>
              <w:right w:val="single" w:sz="4" w:space="0" w:color="auto"/>
            </w:tcBorders>
            <w:vAlign w:val="center"/>
          </w:tcPr>
          <w:p w14:paraId="29841441" w14:textId="77777777" w:rsidR="00401E86" w:rsidRPr="00401E86" w:rsidRDefault="00401E86" w:rsidP="00401E86">
            <w:pPr>
              <w:widowControl w:val="0"/>
              <w:spacing w:after="0" w:line="240" w:lineRule="auto"/>
              <w:rPr>
                <w:rFonts w:eastAsia="Calibri" w:cs="Times New Roman"/>
                <w:iCs/>
                <w:sz w:val="18"/>
                <w:szCs w:val="18"/>
                <w:lang w:eastAsia="ru-RU"/>
              </w:rPr>
            </w:pPr>
            <w:r w:rsidRPr="00401E86">
              <w:rPr>
                <w:rFonts w:eastAsia="Calibri" w:cs="Times New Roman"/>
                <w:iCs/>
                <w:sz w:val="18"/>
                <w:szCs w:val="18"/>
                <w:lang w:eastAsia="ru-RU"/>
              </w:rPr>
              <w:t>Наволочка</w:t>
            </w:r>
          </w:p>
        </w:tc>
        <w:tc>
          <w:tcPr>
            <w:tcW w:w="2036" w:type="pct"/>
            <w:tcBorders>
              <w:top w:val="nil"/>
              <w:left w:val="nil"/>
              <w:bottom w:val="single" w:sz="4" w:space="0" w:color="auto"/>
              <w:right w:val="single" w:sz="4" w:space="0" w:color="auto"/>
            </w:tcBorders>
            <w:vAlign w:val="center"/>
          </w:tcPr>
          <w:p w14:paraId="4B09C62C" w14:textId="77777777" w:rsidR="00401E86" w:rsidRPr="00401E86" w:rsidRDefault="00401E86" w:rsidP="00401E86">
            <w:pPr>
              <w:widowControl w:val="0"/>
              <w:spacing w:after="0" w:line="240" w:lineRule="auto"/>
              <w:rPr>
                <w:rFonts w:eastAsia="Calibri" w:cs="Times New Roman"/>
                <w:iCs/>
                <w:sz w:val="18"/>
                <w:szCs w:val="18"/>
                <w:lang w:eastAsia="ru-RU"/>
              </w:rPr>
            </w:pPr>
            <w:r w:rsidRPr="00401E86">
              <w:rPr>
                <w:rFonts w:eastAsia="Calibri" w:cs="Times New Roman"/>
                <w:iCs/>
                <w:sz w:val="18"/>
                <w:szCs w:val="18"/>
                <w:lang w:eastAsia="ru-RU"/>
              </w:rPr>
              <w:t>Бязь отбеленная, улучшенного качества. Длина 70 см. Ширина 70 см. Состав сырья – хлопок 100 %.</w:t>
            </w:r>
          </w:p>
          <w:p w14:paraId="5104678A" w14:textId="77777777" w:rsidR="00401E86" w:rsidRPr="00401E86" w:rsidRDefault="00401E86" w:rsidP="00401E86">
            <w:pPr>
              <w:widowControl w:val="0"/>
              <w:spacing w:after="0" w:line="240" w:lineRule="auto"/>
              <w:rPr>
                <w:rFonts w:eastAsia="Calibri" w:cs="Times New Roman"/>
                <w:iCs/>
                <w:sz w:val="18"/>
                <w:szCs w:val="18"/>
                <w:lang w:eastAsia="ru-RU"/>
              </w:rPr>
            </w:pPr>
            <w:r w:rsidRPr="00401E86">
              <w:rPr>
                <w:rFonts w:eastAsia="Calibri" w:cs="Times New Roman"/>
                <w:iCs/>
                <w:color w:val="000000"/>
                <w:sz w:val="18"/>
                <w:szCs w:val="18"/>
                <w:lang w:eastAsia="ru-RU"/>
              </w:rPr>
              <w:t>Минимальная плотность ткани от 142г/м².</w:t>
            </w:r>
          </w:p>
        </w:tc>
        <w:tc>
          <w:tcPr>
            <w:tcW w:w="272" w:type="pct"/>
            <w:tcBorders>
              <w:top w:val="nil"/>
              <w:left w:val="nil"/>
              <w:bottom w:val="single" w:sz="4" w:space="0" w:color="auto"/>
              <w:right w:val="single" w:sz="4" w:space="0" w:color="auto"/>
            </w:tcBorders>
            <w:vAlign w:val="center"/>
          </w:tcPr>
          <w:p w14:paraId="31050601"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шт.</w:t>
            </w:r>
          </w:p>
        </w:tc>
        <w:tc>
          <w:tcPr>
            <w:tcW w:w="314" w:type="pct"/>
            <w:tcBorders>
              <w:top w:val="nil"/>
              <w:left w:val="nil"/>
              <w:bottom w:val="single" w:sz="4" w:space="0" w:color="auto"/>
              <w:right w:val="single" w:sz="4" w:space="0" w:color="auto"/>
            </w:tcBorders>
            <w:vAlign w:val="center"/>
          </w:tcPr>
          <w:p w14:paraId="28C42B48"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1000</w:t>
            </w:r>
          </w:p>
        </w:tc>
        <w:tc>
          <w:tcPr>
            <w:tcW w:w="395" w:type="pct"/>
            <w:tcBorders>
              <w:top w:val="nil"/>
              <w:left w:val="nil"/>
              <w:bottom w:val="single" w:sz="4" w:space="0" w:color="auto"/>
              <w:right w:val="single" w:sz="4" w:space="0" w:color="auto"/>
            </w:tcBorders>
            <w:vAlign w:val="center"/>
          </w:tcPr>
          <w:p w14:paraId="08BD379C"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0,20</w:t>
            </w:r>
          </w:p>
        </w:tc>
        <w:tc>
          <w:tcPr>
            <w:tcW w:w="437" w:type="pct"/>
            <w:tcBorders>
              <w:top w:val="nil"/>
              <w:left w:val="nil"/>
              <w:bottom w:val="single" w:sz="4" w:space="0" w:color="auto"/>
              <w:right w:val="single" w:sz="4" w:space="0" w:color="auto"/>
            </w:tcBorders>
            <w:vAlign w:val="center"/>
          </w:tcPr>
          <w:p w14:paraId="5E0B15F7"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2000,00</w:t>
            </w:r>
          </w:p>
        </w:tc>
        <w:tc>
          <w:tcPr>
            <w:tcW w:w="514" w:type="pct"/>
            <w:tcBorders>
              <w:top w:val="nil"/>
              <w:left w:val="nil"/>
              <w:bottom w:val="single" w:sz="4" w:space="0" w:color="auto"/>
              <w:right w:val="single" w:sz="4" w:space="0" w:color="auto"/>
            </w:tcBorders>
            <w:noWrap/>
            <w:vAlign w:val="center"/>
          </w:tcPr>
          <w:p w14:paraId="6A568AB5"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400,00</w:t>
            </w:r>
          </w:p>
        </w:tc>
      </w:tr>
      <w:tr w:rsidR="00401E86" w:rsidRPr="00401E86" w14:paraId="6772FD95" w14:textId="77777777" w:rsidTr="00F449AD">
        <w:trPr>
          <w:gridAfter w:val="1"/>
          <w:wAfter w:w="8" w:type="pct"/>
          <w:trHeight w:val="20"/>
        </w:trPr>
        <w:tc>
          <w:tcPr>
            <w:tcW w:w="230" w:type="pct"/>
            <w:tcBorders>
              <w:top w:val="nil"/>
              <w:left w:val="single" w:sz="4" w:space="0" w:color="auto"/>
              <w:bottom w:val="single" w:sz="4" w:space="0" w:color="auto"/>
              <w:right w:val="single" w:sz="4" w:space="0" w:color="auto"/>
            </w:tcBorders>
            <w:vAlign w:val="center"/>
          </w:tcPr>
          <w:p w14:paraId="40ACB9CB"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3</w:t>
            </w:r>
          </w:p>
        </w:tc>
        <w:tc>
          <w:tcPr>
            <w:tcW w:w="794" w:type="pct"/>
            <w:tcBorders>
              <w:top w:val="nil"/>
              <w:left w:val="nil"/>
              <w:bottom w:val="single" w:sz="4" w:space="0" w:color="auto"/>
              <w:right w:val="single" w:sz="4" w:space="0" w:color="auto"/>
            </w:tcBorders>
            <w:vAlign w:val="center"/>
          </w:tcPr>
          <w:p w14:paraId="3D60854D" w14:textId="77777777" w:rsidR="00401E86" w:rsidRPr="00401E86" w:rsidRDefault="00401E86" w:rsidP="00401E86">
            <w:pPr>
              <w:widowControl w:val="0"/>
              <w:spacing w:after="0" w:line="240" w:lineRule="auto"/>
              <w:rPr>
                <w:rFonts w:eastAsia="Calibri" w:cs="Times New Roman"/>
                <w:iCs/>
                <w:sz w:val="18"/>
                <w:szCs w:val="18"/>
                <w:lang w:eastAsia="ru-RU"/>
              </w:rPr>
            </w:pPr>
            <w:r w:rsidRPr="00401E86">
              <w:rPr>
                <w:rFonts w:eastAsia="Calibri" w:cs="Times New Roman"/>
                <w:iCs/>
                <w:sz w:val="18"/>
                <w:szCs w:val="18"/>
                <w:lang w:eastAsia="ru-RU"/>
              </w:rPr>
              <w:t>Пододеяльник</w:t>
            </w:r>
          </w:p>
        </w:tc>
        <w:tc>
          <w:tcPr>
            <w:tcW w:w="2036" w:type="pct"/>
            <w:tcBorders>
              <w:top w:val="nil"/>
              <w:left w:val="nil"/>
              <w:bottom w:val="single" w:sz="4" w:space="0" w:color="auto"/>
              <w:right w:val="single" w:sz="4" w:space="0" w:color="auto"/>
            </w:tcBorders>
            <w:vAlign w:val="center"/>
          </w:tcPr>
          <w:p w14:paraId="3AE6ABAC" w14:textId="77777777" w:rsidR="00401E86" w:rsidRPr="00401E86" w:rsidRDefault="00401E86" w:rsidP="00401E86">
            <w:pPr>
              <w:widowControl w:val="0"/>
              <w:spacing w:after="0" w:line="240" w:lineRule="auto"/>
              <w:rPr>
                <w:rFonts w:eastAsia="Calibri" w:cs="Times New Roman"/>
                <w:iCs/>
                <w:sz w:val="18"/>
                <w:szCs w:val="18"/>
                <w:lang w:eastAsia="ru-RU"/>
              </w:rPr>
            </w:pPr>
            <w:r w:rsidRPr="00401E86">
              <w:rPr>
                <w:rFonts w:eastAsia="Calibri" w:cs="Times New Roman"/>
                <w:iCs/>
                <w:sz w:val="18"/>
                <w:szCs w:val="18"/>
                <w:lang w:eastAsia="ru-RU"/>
              </w:rPr>
              <w:t xml:space="preserve">Пододеяльник должен быть цельнокроеный, конструкция с открытым клапаном. Пододеяльник изготовлен из бязи Оптическая отбелка. Сорт 1. Длина 210 см. Ширина 150 см. Состав сырья – хлопок 100 %. </w:t>
            </w:r>
            <w:r w:rsidRPr="00401E86">
              <w:rPr>
                <w:rFonts w:eastAsia="Calibri" w:cs="Times New Roman"/>
                <w:iCs/>
                <w:color w:val="000000"/>
                <w:sz w:val="18"/>
                <w:szCs w:val="18"/>
                <w:lang w:eastAsia="ru-RU"/>
              </w:rPr>
              <w:t>Минимальная плотность ткани от 142г/м².</w:t>
            </w:r>
          </w:p>
        </w:tc>
        <w:tc>
          <w:tcPr>
            <w:tcW w:w="272" w:type="pct"/>
            <w:tcBorders>
              <w:top w:val="nil"/>
              <w:left w:val="nil"/>
              <w:bottom w:val="single" w:sz="4" w:space="0" w:color="auto"/>
              <w:right w:val="single" w:sz="4" w:space="0" w:color="auto"/>
            </w:tcBorders>
            <w:vAlign w:val="center"/>
          </w:tcPr>
          <w:p w14:paraId="3E54B103"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шт.</w:t>
            </w:r>
          </w:p>
        </w:tc>
        <w:tc>
          <w:tcPr>
            <w:tcW w:w="314" w:type="pct"/>
            <w:tcBorders>
              <w:top w:val="nil"/>
              <w:left w:val="nil"/>
              <w:bottom w:val="single" w:sz="4" w:space="0" w:color="auto"/>
              <w:right w:val="single" w:sz="4" w:space="0" w:color="auto"/>
            </w:tcBorders>
            <w:vAlign w:val="center"/>
          </w:tcPr>
          <w:p w14:paraId="52179D86"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1000</w:t>
            </w:r>
          </w:p>
        </w:tc>
        <w:tc>
          <w:tcPr>
            <w:tcW w:w="395" w:type="pct"/>
            <w:tcBorders>
              <w:top w:val="nil"/>
              <w:left w:val="nil"/>
              <w:bottom w:val="single" w:sz="4" w:space="0" w:color="auto"/>
              <w:right w:val="single" w:sz="4" w:space="0" w:color="auto"/>
            </w:tcBorders>
            <w:vAlign w:val="center"/>
          </w:tcPr>
          <w:p w14:paraId="6F030AEC"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0,90</w:t>
            </w:r>
          </w:p>
        </w:tc>
        <w:tc>
          <w:tcPr>
            <w:tcW w:w="437" w:type="pct"/>
            <w:tcBorders>
              <w:top w:val="nil"/>
              <w:left w:val="nil"/>
              <w:bottom w:val="single" w:sz="4" w:space="0" w:color="auto"/>
              <w:right w:val="single" w:sz="4" w:space="0" w:color="auto"/>
            </w:tcBorders>
            <w:vAlign w:val="center"/>
          </w:tcPr>
          <w:p w14:paraId="62C6F97E" w14:textId="77777777" w:rsidR="00401E86" w:rsidRPr="00401E86" w:rsidRDefault="00401E86" w:rsidP="00401E86">
            <w:pPr>
              <w:widowControl w:val="0"/>
              <w:snapToGrid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2000,00</w:t>
            </w:r>
          </w:p>
        </w:tc>
        <w:tc>
          <w:tcPr>
            <w:tcW w:w="514" w:type="pct"/>
            <w:tcBorders>
              <w:top w:val="nil"/>
              <w:left w:val="nil"/>
              <w:bottom w:val="single" w:sz="4" w:space="0" w:color="auto"/>
              <w:right w:val="single" w:sz="4" w:space="0" w:color="auto"/>
            </w:tcBorders>
            <w:noWrap/>
            <w:vAlign w:val="center"/>
          </w:tcPr>
          <w:p w14:paraId="065E370F" w14:textId="77777777" w:rsidR="00401E86" w:rsidRPr="00401E86" w:rsidRDefault="00401E86" w:rsidP="00401E86">
            <w:pPr>
              <w:widowControl w:val="0"/>
              <w:snapToGrid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1800,00</w:t>
            </w:r>
          </w:p>
        </w:tc>
      </w:tr>
      <w:tr w:rsidR="00401E86" w:rsidRPr="00401E86" w14:paraId="24E228C3" w14:textId="77777777" w:rsidTr="00F449AD">
        <w:trPr>
          <w:gridAfter w:val="1"/>
          <w:wAfter w:w="8" w:type="pct"/>
          <w:trHeight w:val="20"/>
        </w:trPr>
        <w:tc>
          <w:tcPr>
            <w:tcW w:w="230" w:type="pct"/>
            <w:tcBorders>
              <w:top w:val="nil"/>
              <w:left w:val="single" w:sz="4" w:space="0" w:color="auto"/>
              <w:bottom w:val="single" w:sz="4" w:space="0" w:color="auto"/>
              <w:right w:val="single" w:sz="4" w:space="0" w:color="auto"/>
            </w:tcBorders>
            <w:vAlign w:val="center"/>
          </w:tcPr>
          <w:p w14:paraId="417733BE"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4</w:t>
            </w:r>
          </w:p>
        </w:tc>
        <w:tc>
          <w:tcPr>
            <w:tcW w:w="794" w:type="pct"/>
            <w:tcBorders>
              <w:top w:val="nil"/>
              <w:left w:val="nil"/>
              <w:bottom w:val="single" w:sz="4" w:space="0" w:color="auto"/>
              <w:right w:val="single" w:sz="4" w:space="0" w:color="auto"/>
            </w:tcBorders>
            <w:vAlign w:val="center"/>
          </w:tcPr>
          <w:p w14:paraId="1508C81B" w14:textId="77777777" w:rsidR="00401E86" w:rsidRPr="00401E86" w:rsidRDefault="00401E86" w:rsidP="00401E86">
            <w:pPr>
              <w:widowControl w:val="0"/>
              <w:spacing w:after="0" w:line="240" w:lineRule="auto"/>
              <w:rPr>
                <w:rFonts w:eastAsia="Calibri" w:cs="Times New Roman"/>
                <w:iCs/>
                <w:sz w:val="18"/>
                <w:szCs w:val="18"/>
                <w:lang w:eastAsia="ru-RU"/>
              </w:rPr>
            </w:pPr>
            <w:r w:rsidRPr="00401E86">
              <w:rPr>
                <w:rFonts w:eastAsia="Calibri" w:cs="Times New Roman"/>
                <w:iCs/>
                <w:color w:val="000000"/>
                <w:sz w:val="18"/>
                <w:szCs w:val="18"/>
                <w:lang w:eastAsia="ru-RU"/>
              </w:rPr>
              <w:t xml:space="preserve">Простыня из хлопчатобумажной ткани, </w:t>
            </w:r>
            <w:proofErr w:type="spellStart"/>
            <w:proofErr w:type="gramStart"/>
            <w:r w:rsidRPr="00401E86">
              <w:rPr>
                <w:rFonts w:eastAsia="Calibri" w:cs="Times New Roman"/>
                <w:iCs/>
                <w:color w:val="000000"/>
                <w:sz w:val="18"/>
                <w:szCs w:val="18"/>
                <w:lang w:eastAsia="ru-RU"/>
              </w:rPr>
              <w:t>набивная,цветная</w:t>
            </w:r>
            <w:proofErr w:type="spellEnd"/>
            <w:proofErr w:type="gramEnd"/>
          </w:p>
        </w:tc>
        <w:tc>
          <w:tcPr>
            <w:tcW w:w="2036" w:type="pct"/>
            <w:tcBorders>
              <w:top w:val="nil"/>
              <w:left w:val="nil"/>
              <w:bottom w:val="single" w:sz="4" w:space="0" w:color="auto"/>
              <w:right w:val="single" w:sz="4" w:space="0" w:color="auto"/>
            </w:tcBorders>
            <w:vAlign w:val="center"/>
          </w:tcPr>
          <w:p w14:paraId="0CF1839C" w14:textId="77777777" w:rsidR="00401E86" w:rsidRPr="00401E86" w:rsidRDefault="00401E86" w:rsidP="00401E86">
            <w:pPr>
              <w:widowControl w:val="0"/>
              <w:spacing w:after="0" w:line="240" w:lineRule="auto"/>
              <w:contextualSpacing/>
              <w:jc w:val="both"/>
              <w:rPr>
                <w:rFonts w:eastAsia="Calibri" w:cs="Times New Roman"/>
                <w:iCs/>
                <w:color w:val="000000"/>
                <w:sz w:val="18"/>
                <w:szCs w:val="18"/>
                <w:lang w:eastAsia="ru-RU"/>
              </w:rPr>
            </w:pPr>
            <w:r w:rsidRPr="00401E86">
              <w:rPr>
                <w:rFonts w:eastAsia="Calibri" w:cs="Times New Roman"/>
                <w:iCs/>
                <w:color w:val="000000"/>
                <w:sz w:val="18"/>
                <w:szCs w:val="18"/>
                <w:lang w:eastAsia="ru-RU"/>
              </w:rPr>
              <w:t>Ткань: хлопок 100%.  Минимальная плотность ткани от 135г/м². Ткань: сатин. Размер простыни 230*160см. Простыня цельнокроеная, все боковые стороны подшиваются швом в подгибку. Размер пододеяльника 215*150см. Пододеяльник цельнокроеный. По длине изделия пододеяльника обработан вход «разрез», для заправки одеяла, шириной 65 см. Края «разреза» закреплены заклепками. Цвет согласовывается с Заказчиком.</w:t>
            </w:r>
          </w:p>
        </w:tc>
        <w:tc>
          <w:tcPr>
            <w:tcW w:w="272" w:type="pct"/>
            <w:tcBorders>
              <w:top w:val="nil"/>
              <w:left w:val="nil"/>
              <w:bottom w:val="single" w:sz="4" w:space="0" w:color="auto"/>
              <w:right w:val="single" w:sz="4" w:space="0" w:color="auto"/>
            </w:tcBorders>
            <w:vAlign w:val="center"/>
          </w:tcPr>
          <w:p w14:paraId="2852BC4F"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шт.</w:t>
            </w:r>
          </w:p>
        </w:tc>
        <w:tc>
          <w:tcPr>
            <w:tcW w:w="314" w:type="pct"/>
            <w:tcBorders>
              <w:top w:val="nil"/>
              <w:left w:val="nil"/>
              <w:bottom w:val="single" w:sz="4" w:space="0" w:color="auto"/>
              <w:right w:val="single" w:sz="4" w:space="0" w:color="auto"/>
            </w:tcBorders>
            <w:vAlign w:val="center"/>
          </w:tcPr>
          <w:p w14:paraId="090EE4DD"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200</w:t>
            </w:r>
          </w:p>
        </w:tc>
        <w:tc>
          <w:tcPr>
            <w:tcW w:w="395" w:type="pct"/>
            <w:tcBorders>
              <w:top w:val="nil"/>
              <w:left w:val="nil"/>
              <w:bottom w:val="single" w:sz="4" w:space="0" w:color="auto"/>
              <w:right w:val="single" w:sz="4" w:space="0" w:color="auto"/>
            </w:tcBorders>
            <w:vAlign w:val="center"/>
          </w:tcPr>
          <w:p w14:paraId="1B6EB4AD"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0,50</w:t>
            </w:r>
          </w:p>
        </w:tc>
        <w:tc>
          <w:tcPr>
            <w:tcW w:w="437" w:type="pct"/>
            <w:tcBorders>
              <w:top w:val="nil"/>
              <w:left w:val="nil"/>
              <w:bottom w:val="single" w:sz="4" w:space="0" w:color="auto"/>
              <w:right w:val="single" w:sz="4" w:space="0" w:color="auto"/>
            </w:tcBorders>
            <w:vAlign w:val="center"/>
          </w:tcPr>
          <w:p w14:paraId="011601C8" w14:textId="77777777" w:rsidR="00401E86" w:rsidRPr="00401E86" w:rsidRDefault="00401E86" w:rsidP="00401E86">
            <w:pPr>
              <w:widowControl w:val="0"/>
              <w:snapToGrid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400</w:t>
            </w:r>
          </w:p>
        </w:tc>
        <w:tc>
          <w:tcPr>
            <w:tcW w:w="514" w:type="pct"/>
            <w:tcBorders>
              <w:top w:val="nil"/>
              <w:left w:val="nil"/>
              <w:bottom w:val="single" w:sz="4" w:space="0" w:color="auto"/>
              <w:right w:val="single" w:sz="4" w:space="0" w:color="auto"/>
            </w:tcBorders>
            <w:noWrap/>
            <w:vAlign w:val="center"/>
          </w:tcPr>
          <w:p w14:paraId="444EFA39" w14:textId="77777777" w:rsidR="00401E86" w:rsidRPr="00401E86" w:rsidRDefault="00401E86" w:rsidP="00401E86">
            <w:pPr>
              <w:widowControl w:val="0"/>
              <w:snapToGrid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200,00</w:t>
            </w:r>
          </w:p>
        </w:tc>
      </w:tr>
      <w:tr w:rsidR="00401E86" w:rsidRPr="00401E86" w14:paraId="7FEAB988" w14:textId="77777777" w:rsidTr="00F449AD">
        <w:trPr>
          <w:gridAfter w:val="1"/>
          <w:wAfter w:w="8" w:type="pct"/>
          <w:trHeight w:val="20"/>
        </w:trPr>
        <w:tc>
          <w:tcPr>
            <w:tcW w:w="230" w:type="pct"/>
            <w:tcBorders>
              <w:top w:val="nil"/>
              <w:left w:val="single" w:sz="4" w:space="0" w:color="auto"/>
              <w:bottom w:val="single" w:sz="4" w:space="0" w:color="auto"/>
              <w:right w:val="single" w:sz="4" w:space="0" w:color="auto"/>
            </w:tcBorders>
            <w:vAlign w:val="center"/>
          </w:tcPr>
          <w:p w14:paraId="13428DCB"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5</w:t>
            </w:r>
          </w:p>
        </w:tc>
        <w:tc>
          <w:tcPr>
            <w:tcW w:w="794" w:type="pct"/>
            <w:tcBorders>
              <w:top w:val="nil"/>
              <w:left w:val="nil"/>
              <w:bottom w:val="single" w:sz="4" w:space="0" w:color="auto"/>
              <w:right w:val="single" w:sz="4" w:space="0" w:color="auto"/>
            </w:tcBorders>
            <w:vAlign w:val="center"/>
          </w:tcPr>
          <w:p w14:paraId="7B466D20" w14:textId="77777777" w:rsidR="00401E86" w:rsidRPr="00401E86" w:rsidRDefault="00401E86" w:rsidP="00401E86">
            <w:pPr>
              <w:widowControl w:val="0"/>
              <w:spacing w:after="0" w:line="240" w:lineRule="auto"/>
              <w:rPr>
                <w:rFonts w:eastAsia="Calibri" w:cs="Times New Roman"/>
                <w:iCs/>
                <w:sz w:val="18"/>
                <w:szCs w:val="18"/>
                <w:lang w:eastAsia="ru-RU"/>
              </w:rPr>
            </w:pPr>
            <w:r w:rsidRPr="00401E86">
              <w:rPr>
                <w:rFonts w:eastAsia="Calibri" w:cs="Times New Roman"/>
                <w:iCs/>
                <w:color w:val="000000"/>
                <w:sz w:val="18"/>
                <w:szCs w:val="18"/>
                <w:lang w:eastAsia="ru-RU"/>
              </w:rPr>
              <w:t>Наволочки из хлопчатобумажных тканей для подушек, цветные</w:t>
            </w:r>
          </w:p>
        </w:tc>
        <w:tc>
          <w:tcPr>
            <w:tcW w:w="2036" w:type="pct"/>
            <w:tcBorders>
              <w:top w:val="nil"/>
              <w:left w:val="nil"/>
              <w:bottom w:val="single" w:sz="4" w:space="0" w:color="auto"/>
              <w:right w:val="single" w:sz="4" w:space="0" w:color="auto"/>
            </w:tcBorders>
            <w:vAlign w:val="center"/>
          </w:tcPr>
          <w:p w14:paraId="57D5504C" w14:textId="77777777" w:rsidR="00401E86" w:rsidRPr="00401E86" w:rsidRDefault="00401E86" w:rsidP="00401E86">
            <w:pPr>
              <w:widowControl w:val="0"/>
              <w:spacing w:after="0" w:line="240" w:lineRule="auto"/>
              <w:rPr>
                <w:rFonts w:eastAsia="Calibri" w:cs="Times New Roman"/>
                <w:iCs/>
                <w:sz w:val="18"/>
                <w:szCs w:val="18"/>
                <w:lang w:eastAsia="ru-RU"/>
              </w:rPr>
            </w:pPr>
            <w:r w:rsidRPr="00401E86">
              <w:rPr>
                <w:rFonts w:eastAsia="Calibri" w:cs="Times New Roman"/>
                <w:iCs/>
                <w:color w:val="000000"/>
                <w:sz w:val="18"/>
                <w:szCs w:val="18"/>
                <w:lang w:eastAsia="ru-RU"/>
              </w:rPr>
              <w:t>Ткань: хлопок 100%.  Минимальная плотность ткани от 135г/м². Ткань: сатин. Размер наволочки 70*70см – 1 шт. Наволочка с клапаном 25 см. Цвет согласовывается с Заказчиком.</w:t>
            </w:r>
          </w:p>
        </w:tc>
        <w:tc>
          <w:tcPr>
            <w:tcW w:w="272" w:type="pct"/>
            <w:tcBorders>
              <w:top w:val="nil"/>
              <w:left w:val="nil"/>
              <w:bottom w:val="single" w:sz="4" w:space="0" w:color="auto"/>
              <w:right w:val="single" w:sz="4" w:space="0" w:color="auto"/>
            </w:tcBorders>
            <w:vAlign w:val="center"/>
          </w:tcPr>
          <w:p w14:paraId="2D764E33"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шт.</w:t>
            </w:r>
          </w:p>
        </w:tc>
        <w:tc>
          <w:tcPr>
            <w:tcW w:w="314" w:type="pct"/>
            <w:tcBorders>
              <w:top w:val="nil"/>
              <w:left w:val="nil"/>
              <w:bottom w:val="single" w:sz="4" w:space="0" w:color="auto"/>
              <w:right w:val="single" w:sz="4" w:space="0" w:color="auto"/>
            </w:tcBorders>
            <w:vAlign w:val="center"/>
          </w:tcPr>
          <w:p w14:paraId="2EA2C528"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200</w:t>
            </w:r>
          </w:p>
        </w:tc>
        <w:tc>
          <w:tcPr>
            <w:tcW w:w="395" w:type="pct"/>
            <w:tcBorders>
              <w:top w:val="nil"/>
              <w:left w:val="nil"/>
              <w:bottom w:val="single" w:sz="4" w:space="0" w:color="auto"/>
              <w:right w:val="single" w:sz="4" w:space="0" w:color="auto"/>
            </w:tcBorders>
            <w:vAlign w:val="center"/>
          </w:tcPr>
          <w:p w14:paraId="35726613"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0,20</w:t>
            </w:r>
          </w:p>
        </w:tc>
        <w:tc>
          <w:tcPr>
            <w:tcW w:w="437" w:type="pct"/>
            <w:tcBorders>
              <w:top w:val="nil"/>
              <w:left w:val="nil"/>
              <w:bottom w:val="single" w:sz="4" w:space="0" w:color="auto"/>
              <w:right w:val="single" w:sz="4" w:space="0" w:color="auto"/>
            </w:tcBorders>
            <w:vAlign w:val="center"/>
          </w:tcPr>
          <w:p w14:paraId="00C2B8E1" w14:textId="77777777" w:rsidR="00401E86" w:rsidRPr="00401E86" w:rsidRDefault="00401E86" w:rsidP="00401E86">
            <w:pPr>
              <w:widowControl w:val="0"/>
              <w:snapToGrid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400</w:t>
            </w:r>
          </w:p>
        </w:tc>
        <w:tc>
          <w:tcPr>
            <w:tcW w:w="514" w:type="pct"/>
            <w:tcBorders>
              <w:top w:val="nil"/>
              <w:left w:val="nil"/>
              <w:bottom w:val="single" w:sz="4" w:space="0" w:color="auto"/>
              <w:right w:val="single" w:sz="4" w:space="0" w:color="auto"/>
            </w:tcBorders>
            <w:noWrap/>
            <w:vAlign w:val="center"/>
          </w:tcPr>
          <w:p w14:paraId="493B3846" w14:textId="77777777" w:rsidR="00401E86" w:rsidRPr="00401E86" w:rsidRDefault="00401E86" w:rsidP="00401E86">
            <w:pPr>
              <w:widowControl w:val="0"/>
              <w:snapToGrid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80,00</w:t>
            </w:r>
          </w:p>
        </w:tc>
      </w:tr>
      <w:tr w:rsidR="00401E86" w:rsidRPr="00401E86" w14:paraId="3C6FCC0C" w14:textId="77777777" w:rsidTr="00F449AD">
        <w:trPr>
          <w:gridAfter w:val="1"/>
          <w:wAfter w:w="8" w:type="pct"/>
          <w:trHeight w:val="20"/>
        </w:trPr>
        <w:tc>
          <w:tcPr>
            <w:tcW w:w="230" w:type="pct"/>
            <w:tcBorders>
              <w:top w:val="nil"/>
              <w:left w:val="single" w:sz="4" w:space="0" w:color="auto"/>
              <w:bottom w:val="single" w:sz="4" w:space="0" w:color="auto"/>
              <w:right w:val="single" w:sz="4" w:space="0" w:color="auto"/>
            </w:tcBorders>
            <w:vAlign w:val="center"/>
          </w:tcPr>
          <w:p w14:paraId="6ADC957B"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6</w:t>
            </w:r>
          </w:p>
        </w:tc>
        <w:tc>
          <w:tcPr>
            <w:tcW w:w="794" w:type="pct"/>
            <w:tcBorders>
              <w:top w:val="nil"/>
              <w:left w:val="nil"/>
              <w:bottom w:val="single" w:sz="4" w:space="0" w:color="auto"/>
              <w:right w:val="single" w:sz="4" w:space="0" w:color="auto"/>
            </w:tcBorders>
            <w:vAlign w:val="center"/>
          </w:tcPr>
          <w:p w14:paraId="2B5F9249" w14:textId="77777777" w:rsidR="00401E86" w:rsidRPr="00401E86" w:rsidRDefault="00401E86" w:rsidP="00401E86">
            <w:pPr>
              <w:widowControl w:val="0"/>
              <w:spacing w:after="0" w:line="240" w:lineRule="auto"/>
              <w:rPr>
                <w:rFonts w:eastAsia="Calibri" w:cs="Times New Roman"/>
                <w:iCs/>
                <w:color w:val="000000"/>
                <w:sz w:val="18"/>
                <w:szCs w:val="18"/>
                <w:lang w:eastAsia="ru-RU"/>
              </w:rPr>
            </w:pPr>
            <w:r w:rsidRPr="00401E86">
              <w:rPr>
                <w:rFonts w:eastAsia="Calibri" w:cs="Times New Roman"/>
                <w:iCs/>
                <w:color w:val="000000"/>
                <w:sz w:val="18"/>
                <w:szCs w:val="18"/>
                <w:lang w:eastAsia="ru-RU"/>
              </w:rPr>
              <w:t>Пододеяльники из хлопчатобумажных тканей, цветной</w:t>
            </w:r>
          </w:p>
        </w:tc>
        <w:tc>
          <w:tcPr>
            <w:tcW w:w="2036" w:type="pct"/>
            <w:tcBorders>
              <w:top w:val="nil"/>
              <w:left w:val="nil"/>
              <w:bottom w:val="single" w:sz="4" w:space="0" w:color="auto"/>
              <w:right w:val="single" w:sz="4" w:space="0" w:color="auto"/>
            </w:tcBorders>
            <w:vAlign w:val="center"/>
          </w:tcPr>
          <w:p w14:paraId="0C7BC514" w14:textId="77777777" w:rsidR="00401E86" w:rsidRPr="00401E86" w:rsidRDefault="00401E86" w:rsidP="00401E86">
            <w:pPr>
              <w:widowControl w:val="0"/>
              <w:spacing w:after="0" w:line="240" w:lineRule="auto"/>
              <w:contextualSpacing/>
              <w:jc w:val="both"/>
              <w:rPr>
                <w:rFonts w:eastAsia="Calibri" w:cs="Times New Roman"/>
                <w:iCs/>
                <w:color w:val="000000"/>
                <w:sz w:val="18"/>
                <w:szCs w:val="18"/>
                <w:lang w:eastAsia="ru-RU"/>
              </w:rPr>
            </w:pPr>
            <w:r w:rsidRPr="00401E86">
              <w:rPr>
                <w:rFonts w:eastAsia="Calibri" w:cs="Times New Roman"/>
                <w:iCs/>
                <w:color w:val="000000"/>
                <w:sz w:val="18"/>
                <w:szCs w:val="18"/>
                <w:lang w:eastAsia="ru-RU"/>
              </w:rPr>
              <w:t>Ткань: хлопок 100%.  Минимальная плотность ткани от 135г/м². Ткань: сатин. Пододеяльник цельнокроеный. Размер пододеяльника 215*150 см. По длине изделия пододеяльника обработан вход «разрез», для заправки одеяла, шириной 65 см. Края «разреза» закреплены заклепками. Цвет согласовывается с Заказчиком.</w:t>
            </w:r>
          </w:p>
        </w:tc>
        <w:tc>
          <w:tcPr>
            <w:tcW w:w="272" w:type="pct"/>
            <w:tcBorders>
              <w:top w:val="nil"/>
              <w:left w:val="nil"/>
              <w:bottom w:val="single" w:sz="4" w:space="0" w:color="auto"/>
              <w:right w:val="single" w:sz="4" w:space="0" w:color="auto"/>
            </w:tcBorders>
            <w:vAlign w:val="center"/>
          </w:tcPr>
          <w:p w14:paraId="0344397B"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шт.</w:t>
            </w:r>
          </w:p>
        </w:tc>
        <w:tc>
          <w:tcPr>
            <w:tcW w:w="314" w:type="pct"/>
            <w:tcBorders>
              <w:top w:val="nil"/>
              <w:left w:val="nil"/>
              <w:bottom w:val="single" w:sz="4" w:space="0" w:color="auto"/>
              <w:right w:val="single" w:sz="4" w:space="0" w:color="auto"/>
            </w:tcBorders>
            <w:vAlign w:val="center"/>
          </w:tcPr>
          <w:p w14:paraId="6B5DD369"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200</w:t>
            </w:r>
          </w:p>
        </w:tc>
        <w:tc>
          <w:tcPr>
            <w:tcW w:w="395" w:type="pct"/>
            <w:tcBorders>
              <w:top w:val="nil"/>
              <w:left w:val="nil"/>
              <w:bottom w:val="single" w:sz="4" w:space="0" w:color="auto"/>
              <w:right w:val="single" w:sz="4" w:space="0" w:color="auto"/>
            </w:tcBorders>
            <w:vAlign w:val="center"/>
          </w:tcPr>
          <w:p w14:paraId="0984580A"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0,94</w:t>
            </w:r>
          </w:p>
        </w:tc>
        <w:tc>
          <w:tcPr>
            <w:tcW w:w="437" w:type="pct"/>
            <w:tcBorders>
              <w:top w:val="nil"/>
              <w:left w:val="nil"/>
              <w:bottom w:val="single" w:sz="4" w:space="0" w:color="auto"/>
              <w:right w:val="single" w:sz="4" w:space="0" w:color="auto"/>
            </w:tcBorders>
            <w:vAlign w:val="center"/>
          </w:tcPr>
          <w:p w14:paraId="3532299C" w14:textId="77777777" w:rsidR="00401E86" w:rsidRPr="00401E86" w:rsidRDefault="00401E86" w:rsidP="00401E86">
            <w:pPr>
              <w:widowControl w:val="0"/>
              <w:snapToGrid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400</w:t>
            </w:r>
          </w:p>
        </w:tc>
        <w:tc>
          <w:tcPr>
            <w:tcW w:w="514" w:type="pct"/>
            <w:tcBorders>
              <w:top w:val="nil"/>
              <w:left w:val="nil"/>
              <w:bottom w:val="single" w:sz="4" w:space="0" w:color="auto"/>
              <w:right w:val="single" w:sz="4" w:space="0" w:color="auto"/>
            </w:tcBorders>
            <w:noWrap/>
            <w:vAlign w:val="center"/>
          </w:tcPr>
          <w:p w14:paraId="6073256E" w14:textId="77777777" w:rsidR="00401E86" w:rsidRPr="00401E86" w:rsidRDefault="00401E86" w:rsidP="00401E86">
            <w:pPr>
              <w:widowControl w:val="0"/>
              <w:snapToGrid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376,00</w:t>
            </w:r>
          </w:p>
        </w:tc>
      </w:tr>
      <w:tr w:rsidR="00401E86" w:rsidRPr="00401E86" w14:paraId="0CF2C25A" w14:textId="77777777" w:rsidTr="00F449AD">
        <w:trPr>
          <w:gridAfter w:val="1"/>
          <w:wAfter w:w="8" w:type="pct"/>
          <w:trHeight w:val="20"/>
        </w:trPr>
        <w:tc>
          <w:tcPr>
            <w:tcW w:w="230" w:type="pct"/>
            <w:tcBorders>
              <w:top w:val="nil"/>
              <w:left w:val="single" w:sz="4" w:space="0" w:color="auto"/>
              <w:bottom w:val="single" w:sz="4" w:space="0" w:color="auto"/>
              <w:right w:val="single" w:sz="4" w:space="0" w:color="auto"/>
            </w:tcBorders>
            <w:vAlign w:val="center"/>
          </w:tcPr>
          <w:p w14:paraId="27F3AF18"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7</w:t>
            </w:r>
          </w:p>
        </w:tc>
        <w:tc>
          <w:tcPr>
            <w:tcW w:w="794" w:type="pct"/>
            <w:tcBorders>
              <w:top w:val="nil"/>
              <w:left w:val="nil"/>
              <w:bottom w:val="single" w:sz="4" w:space="0" w:color="auto"/>
              <w:right w:val="single" w:sz="4" w:space="0" w:color="auto"/>
            </w:tcBorders>
            <w:vAlign w:val="center"/>
          </w:tcPr>
          <w:p w14:paraId="4A90F12D" w14:textId="77777777" w:rsidR="00401E86" w:rsidRPr="00401E86" w:rsidRDefault="00401E86" w:rsidP="00401E86">
            <w:pPr>
              <w:widowControl w:val="0"/>
              <w:spacing w:after="0" w:line="240" w:lineRule="auto"/>
              <w:rPr>
                <w:rFonts w:eastAsia="Calibri" w:cs="Times New Roman"/>
                <w:iCs/>
                <w:color w:val="000000"/>
                <w:sz w:val="18"/>
                <w:szCs w:val="18"/>
                <w:lang w:eastAsia="ru-RU"/>
              </w:rPr>
            </w:pPr>
            <w:r w:rsidRPr="00401E86">
              <w:rPr>
                <w:rFonts w:eastAsia="Calibri" w:cs="Times New Roman"/>
                <w:iCs/>
                <w:color w:val="000000"/>
                <w:sz w:val="18"/>
                <w:szCs w:val="18"/>
                <w:lang w:eastAsia="ru-RU"/>
              </w:rPr>
              <w:t>Сорочка ночная, белая</w:t>
            </w:r>
          </w:p>
        </w:tc>
        <w:tc>
          <w:tcPr>
            <w:tcW w:w="2036" w:type="pct"/>
            <w:tcBorders>
              <w:top w:val="nil"/>
              <w:left w:val="nil"/>
              <w:bottom w:val="single" w:sz="4" w:space="0" w:color="auto"/>
              <w:right w:val="single" w:sz="4" w:space="0" w:color="auto"/>
            </w:tcBorders>
            <w:vAlign w:val="center"/>
          </w:tcPr>
          <w:p w14:paraId="358133CC" w14:textId="77777777" w:rsidR="00401E86" w:rsidRPr="00401E86" w:rsidRDefault="00401E86" w:rsidP="00401E86">
            <w:pPr>
              <w:widowControl w:val="0"/>
              <w:spacing w:after="0" w:line="240" w:lineRule="auto"/>
              <w:contextualSpacing/>
              <w:jc w:val="both"/>
              <w:rPr>
                <w:rFonts w:eastAsia="Calibri" w:cs="Times New Roman"/>
                <w:iCs/>
                <w:color w:val="000000"/>
                <w:sz w:val="18"/>
                <w:szCs w:val="18"/>
                <w:lang w:eastAsia="ru-RU"/>
              </w:rPr>
            </w:pPr>
            <w:r w:rsidRPr="00401E86">
              <w:rPr>
                <w:rFonts w:eastAsia="Calibri" w:cs="Times New Roman"/>
                <w:iCs/>
                <w:sz w:val="18"/>
                <w:szCs w:val="18"/>
                <w:lang w:eastAsia="ru-RU"/>
              </w:rPr>
              <w:t>Бязь отбеленная. Российский размер: 50, 52, 54, 56, 58, 60, 62, 64, 66. Тип ткани/трикотажного полотна: Натуральная.</w:t>
            </w:r>
          </w:p>
          <w:p w14:paraId="38ACFAE4" w14:textId="77777777" w:rsidR="00401E86" w:rsidRPr="00401E86" w:rsidRDefault="00401E86" w:rsidP="00401E86">
            <w:pPr>
              <w:widowControl w:val="0"/>
              <w:autoSpaceDE w:val="0"/>
              <w:spacing w:after="0" w:line="240" w:lineRule="auto"/>
              <w:contextualSpacing/>
              <w:jc w:val="both"/>
              <w:rPr>
                <w:rFonts w:eastAsia="Calibri" w:cs="Times New Roman"/>
                <w:iCs/>
                <w:color w:val="000000"/>
                <w:sz w:val="18"/>
                <w:szCs w:val="18"/>
                <w:lang w:eastAsia="ru-RU"/>
              </w:rPr>
            </w:pPr>
            <w:r w:rsidRPr="00401E86">
              <w:rPr>
                <w:rFonts w:eastAsia="Calibri" w:cs="Times New Roman"/>
                <w:iCs/>
                <w:color w:val="000000"/>
                <w:sz w:val="18"/>
                <w:szCs w:val="18"/>
                <w:lang w:eastAsia="ru-RU"/>
              </w:rPr>
              <w:t>Ночная сорочка для рожениц. Запах на груди с защипом под грудью.</w:t>
            </w:r>
            <w:r w:rsidRPr="00401E86">
              <w:rPr>
                <w:rFonts w:eastAsia="Calibri" w:cs="Times New Roman"/>
                <w:bCs/>
                <w:iCs/>
                <w:color w:val="000000"/>
                <w:sz w:val="18"/>
                <w:szCs w:val="18"/>
                <w:lang w:eastAsia="ru-RU"/>
              </w:rPr>
              <w:t xml:space="preserve"> Спинка цельнокроеная, перед состоит из 2-х частей: кокетки и нижнего полотнища. По верхнему срезу переднего полотнища заложены небольшие складки, создающие свободу движения. Горловина спинки и кокетки окантованы отделочной тканью. Рукав короткий, тип «кимоно». Низ изделия и рукавов обработаны швом </w:t>
            </w:r>
            <w:proofErr w:type="spellStart"/>
            <w:r w:rsidRPr="00401E86">
              <w:rPr>
                <w:rFonts w:eastAsia="Calibri" w:cs="Times New Roman"/>
                <w:bCs/>
                <w:iCs/>
                <w:color w:val="000000"/>
                <w:sz w:val="18"/>
                <w:szCs w:val="18"/>
                <w:lang w:eastAsia="ru-RU"/>
              </w:rPr>
              <w:t>вподгибку</w:t>
            </w:r>
            <w:proofErr w:type="spellEnd"/>
            <w:r w:rsidRPr="00401E86">
              <w:rPr>
                <w:rFonts w:eastAsia="Calibri" w:cs="Times New Roman"/>
                <w:bCs/>
                <w:iCs/>
                <w:color w:val="000000"/>
                <w:sz w:val="18"/>
                <w:szCs w:val="18"/>
                <w:lang w:eastAsia="ru-RU"/>
              </w:rPr>
              <w:t xml:space="preserve"> с закрытым срезом.</w:t>
            </w:r>
            <w:r w:rsidRPr="00401E86">
              <w:rPr>
                <w:rFonts w:eastAsia="Calibri" w:cs="Times New Roman"/>
                <w:iCs/>
                <w:color w:val="000000"/>
                <w:sz w:val="18"/>
                <w:szCs w:val="18"/>
                <w:lang w:eastAsia="ru-RU"/>
              </w:rPr>
              <w:t xml:space="preserve"> Готовые изделия очищены от концов ниток. Концы всех строчек закреплены. Изделие цельное без надставок, без швов посередине. Ткань, применяемая для пошива изделия: поплин гладкокрашеный, хлопковая ткань полотняного переплетения, п</w:t>
            </w:r>
            <w:r w:rsidRPr="00401E86">
              <w:rPr>
                <w:rFonts w:eastAsia="Calibri" w:cs="Times New Roman"/>
                <w:iCs/>
                <w:color w:val="000000"/>
                <w:spacing w:val="2"/>
                <w:sz w:val="18"/>
                <w:szCs w:val="18"/>
                <w:lang w:eastAsia="ru-RU"/>
              </w:rPr>
              <w:t>л</w:t>
            </w:r>
            <w:r w:rsidRPr="00401E86">
              <w:rPr>
                <w:rFonts w:eastAsia="Calibri" w:cs="Times New Roman"/>
                <w:iCs/>
                <w:color w:val="000000"/>
                <w:spacing w:val="1"/>
                <w:sz w:val="18"/>
                <w:szCs w:val="18"/>
                <w:lang w:eastAsia="ru-RU"/>
              </w:rPr>
              <w:t>о</w:t>
            </w:r>
            <w:r w:rsidRPr="00401E86">
              <w:rPr>
                <w:rFonts w:eastAsia="Calibri" w:cs="Times New Roman"/>
                <w:iCs/>
                <w:color w:val="000000"/>
                <w:spacing w:val="2"/>
                <w:sz w:val="18"/>
                <w:szCs w:val="18"/>
                <w:lang w:eastAsia="ru-RU"/>
              </w:rPr>
              <w:t>т</w:t>
            </w:r>
            <w:r w:rsidRPr="00401E86">
              <w:rPr>
                <w:rFonts w:eastAsia="Calibri" w:cs="Times New Roman"/>
                <w:iCs/>
                <w:color w:val="000000"/>
                <w:spacing w:val="-2"/>
                <w:sz w:val="18"/>
                <w:szCs w:val="18"/>
                <w:lang w:eastAsia="ru-RU"/>
              </w:rPr>
              <w:t>н</w:t>
            </w:r>
            <w:r w:rsidRPr="00401E86">
              <w:rPr>
                <w:rFonts w:eastAsia="Calibri" w:cs="Times New Roman"/>
                <w:iCs/>
                <w:color w:val="000000"/>
                <w:spacing w:val="1"/>
                <w:sz w:val="18"/>
                <w:szCs w:val="18"/>
                <w:lang w:eastAsia="ru-RU"/>
              </w:rPr>
              <w:t>о</w:t>
            </w:r>
            <w:r w:rsidRPr="00401E86">
              <w:rPr>
                <w:rFonts w:eastAsia="Calibri" w:cs="Times New Roman"/>
                <w:iCs/>
                <w:color w:val="000000"/>
                <w:spacing w:val="-4"/>
                <w:sz w:val="18"/>
                <w:szCs w:val="18"/>
                <w:lang w:eastAsia="ru-RU"/>
              </w:rPr>
              <w:t>с</w:t>
            </w:r>
            <w:r w:rsidRPr="00401E86">
              <w:rPr>
                <w:rFonts w:eastAsia="Calibri" w:cs="Times New Roman"/>
                <w:iCs/>
                <w:color w:val="000000"/>
                <w:spacing w:val="2"/>
                <w:sz w:val="18"/>
                <w:szCs w:val="18"/>
                <w:lang w:eastAsia="ru-RU"/>
              </w:rPr>
              <w:t>т</w:t>
            </w:r>
            <w:r w:rsidRPr="00401E86">
              <w:rPr>
                <w:rFonts w:eastAsia="Calibri" w:cs="Times New Roman"/>
                <w:iCs/>
                <w:color w:val="000000"/>
                <w:sz w:val="18"/>
                <w:szCs w:val="18"/>
                <w:lang w:eastAsia="ru-RU"/>
              </w:rPr>
              <w:t xml:space="preserve">ь </w:t>
            </w:r>
            <w:r w:rsidRPr="00401E86">
              <w:rPr>
                <w:rFonts w:eastAsia="Calibri" w:cs="Times New Roman"/>
                <w:iCs/>
                <w:color w:val="000000"/>
                <w:spacing w:val="2"/>
                <w:sz w:val="18"/>
                <w:szCs w:val="18"/>
                <w:lang w:eastAsia="ru-RU"/>
              </w:rPr>
              <w:t>т</w:t>
            </w:r>
            <w:r w:rsidRPr="00401E86">
              <w:rPr>
                <w:rFonts w:eastAsia="Calibri" w:cs="Times New Roman"/>
                <w:iCs/>
                <w:color w:val="000000"/>
                <w:sz w:val="18"/>
                <w:szCs w:val="18"/>
                <w:lang w:eastAsia="ru-RU"/>
              </w:rPr>
              <w:t>к</w:t>
            </w:r>
            <w:r w:rsidRPr="00401E86">
              <w:rPr>
                <w:rFonts w:eastAsia="Calibri" w:cs="Times New Roman"/>
                <w:iCs/>
                <w:color w:val="000000"/>
                <w:spacing w:val="1"/>
                <w:sz w:val="18"/>
                <w:szCs w:val="18"/>
                <w:lang w:eastAsia="ru-RU"/>
              </w:rPr>
              <w:t>а</w:t>
            </w:r>
            <w:r w:rsidRPr="00401E86">
              <w:rPr>
                <w:rFonts w:eastAsia="Calibri" w:cs="Times New Roman"/>
                <w:iCs/>
                <w:color w:val="000000"/>
                <w:spacing w:val="-2"/>
                <w:sz w:val="18"/>
                <w:szCs w:val="18"/>
                <w:lang w:eastAsia="ru-RU"/>
              </w:rPr>
              <w:t>н</w:t>
            </w:r>
            <w:r w:rsidRPr="00401E86">
              <w:rPr>
                <w:rFonts w:eastAsia="Calibri" w:cs="Times New Roman"/>
                <w:iCs/>
                <w:color w:val="000000"/>
                <w:sz w:val="18"/>
                <w:szCs w:val="18"/>
                <w:lang w:eastAsia="ru-RU"/>
              </w:rPr>
              <w:t xml:space="preserve">и </w:t>
            </w:r>
            <w:r w:rsidRPr="00401E86">
              <w:rPr>
                <w:rFonts w:eastAsia="Calibri" w:cs="Times New Roman"/>
                <w:iCs/>
                <w:color w:val="000000"/>
                <w:spacing w:val="-2"/>
                <w:sz w:val="18"/>
                <w:szCs w:val="18"/>
                <w:lang w:eastAsia="ru-RU"/>
              </w:rPr>
              <w:t>115</w:t>
            </w:r>
            <w:r w:rsidRPr="00401E86">
              <w:rPr>
                <w:rFonts w:eastAsia="Calibri" w:cs="Times New Roman"/>
                <w:iCs/>
                <w:color w:val="000000"/>
                <w:spacing w:val="2"/>
                <w:sz w:val="18"/>
                <w:szCs w:val="18"/>
                <w:lang w:eastAsia="ru-RU"/>
              </w:rPr>
              <w:t>г</w:t>
            </w:r>
            <w:r w:rsidRPr="00401E86">
              <w:rPr>
                <w:rFonts w:eastAsia="Calibri" w:cs="Times New Roman"/>
                <w:iCs/>
                <w:color w:val="000000"/>
                <w:spacing w:val="-2"/>
                <w:sz w:val="18"/>
                <w:szCs w:val="18"/>
                <w:lang w:eastAsia="ru-RU"/>
              </w:rPr>
              <w:t>/</w:t>
            </w:r>
            <w:r w:rsidRPr="00401E86">
              <w:rPr>
                <w:rFonts w:eastAsia="Calibri" w:cs="Times New Roman"/>
                <w:iCs/>
                <w:color w:val="000000"/>
                <w:spacing w:val="1"/>
                <w:sz w:val="18"/>
                <w:szCs w:val="18"/>
                <w:lang w:eastAsia="ru-RU"/>
              </w:rPr>
              <w:t>м.</w:t>
            </w:r>
            <w:r w:rsidRPr="00401E86">
              <w:rPr>
                <w:rFonts w:eastAsia="Calibri" w:cs="Times New Roman"/>
                <w:iCs/>
                <w:color w:val="000000"/>
                <w:sz w:val="18"/>
                <w:szCs w:val="18"/>
                <w:lang w:eastAsia="ru-RU"/>
              </w:rPr>
              <w:t>2. Длина 130 см.</w:t>
            </w:r>
          </w:p>
        </w:tc>
        <w:tc>
          <w:tcPr>
            <w:tcW w:w="272" w:type="pct"/>
            <w:tcBorders>
              <w:top w:val="nil"/>
              <w:left w:val="nil"/>
              <w:bottom w:val="single" w:sz="4" w:space="0" w:color="auto"/>
              <w:right w:val="single" w:sz="4" w:space="0" w:color="auto"/>
            </w:tcBorders>
            <w:vAlign w:val="center"/>
          </w:tcPr>
          <w:p w14:paraId="5F21D83D"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шт.</w:t>
            </w:r>
          </w:p>
        </w:tc>
        <w:tc>
          <w:tcPr>
            <w:tcW w:w="314" w:type="pct"/>
            <w:tcBorders>
              <w:top w:val="nil"/>
              <w:left w:val="nil"/>
              <w:bottom w:val="single" w:sz="4" w:space="0" w:color="auto"/>
              <w:right w:val="single" w:sz="4" w:space="0" w:color="auto"/>
            </w:tcBorders>
            <w:vAlign w:val="center"/>
          </w:tcPr>
          <w:p w14:paraId="30718D14"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1000</w:t>
            </w:r>
          </w:p>
        </w:tc>
        <w:tc>
          <w:tcPr>
            <w:tcW w:w="395" w:type="pct"/>
            <w:tcBorders>
              <w:top w:val="nil"/>
              <w:left w:val="nil"/>
              <w:bottom w:val="single" w:sz="4" w:space="0" w:color="auto"/>
              <w:right w:val="single" w:sz="4" w:space="0" w:color="auto"/>
            </w:tcBorders>
            <w:vAlign w:val="center"/>
          </w:tcPr>
          <w:p w14:paraId="0F3E07D8"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0,45</w:t>
            </w:r>
          </w:p>
        </w:tc>
        <w:tc>
          <w:tcPr>
            <w:tcW w:w="437" w:type="pct"/>
            <w:tcBorders>
              <w:top w:val="nil"/>
              <w:left w:val="nil"/>
              <w:bottom w:val="single" w:sz="4" w:space="0" w:color="auto"/>
              <w:right w:val="single" w:sz="4" w:space="0" w:color="auto"/>
            </w:tcBorders>
            <w:vAlign w:val="center"/>
          </w:tcPr>
          <w:p w14:paraId="59BF9932" w14:textId="77777777" w:rsidR="00401E86" w:rsidRPr="00401E86" w:rsidRDefault="00401E86" w:rsidP="00401E86">
            <w:pPr>
              <w:widowControl w:val="0"/>
              <w:snapToGrid w:val="0"/>
              <w:spacing w:after="0" w:line="240" w:lineRule="auto"/>
              <w:jc w:val="center"/>
              <w:rPr>
                <w:rFonts w:eastAsia="Calibri" w:cs="Times New Roman"/>
                <w:iCs/>
                <w:sz w:val="18"/>
                <w:szCs w:val="18"/>
                <w:lang w:eastAsia="ru-RU"/>
              </w:rPr>
            </w:pPr>
            <w:r w:rsidRPr="00401E86">
              <w:rPr>
                <w:rFonts w:eastAsia="Calibri" w:cs="Times New Roman"/>
                <w:iCs/>
                <w:color w:val="000000"/>
                <w:sz w:val="18"/>
                <w:szCs w:val="18"/>
                <w:lang w:eastAsia="ru-RU"/>
              </w:rPr>
              <w:t>2000,00</w:t>
            </w:r>
          </w:p>
        </w:tc>
        <w:tc>
          <w:tcPr>
            <w:tcW w:w="514" w:type="pct"/>
            <w:tcBorders>
              <w:top w:val="nil"/>
              <w:left w:val="nil"/>
              <w:bottom w:val="single" w:sz="4" w:space="0" w:color="auto"/>
              <w:right w:val="single" w:sz="4" w:space="0" w:color="auto"/>
            </w:tcBorders>
            <w:noWrap/>
            <w:vAlign w:val="center"/>
          </w:tcPr>
          <w:p w14:paraId="2665080E" w14:textId="77777777" w:rsidR="00401E86" w:rsidRPr="00401E86" w:rsidRDefault="00401E86" w:rsidP="00401E86">
            <w:pPr>
              <w:widowControl w:val="0"/>
              <w:snapToGrid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900,00</w:t>
            </w:r>
          </w:p>
        </w:tc>
      </w:tr>
      <w:tr w:rsidR="00401E86" w:rsidRPr="00401E86" w14:paraId="6D3DB1C4" w14:textId="77777777" w:rsidTr="00F449AD">
        <w:trPr>
          <w:gridAfter w:val="1"/>
          <w:wAfter w:w="8" w:type="pct"/>
          <w:trHeight w:val="20"/>
        </w:trPr>
        <w:tc>
          <w:tcPr>
            <w:tcW w:w="230" w:type="pct"/>
            <w:tcBorders>
              <w:top w:val="nil"/>
              <w:left w:val="single" w:sz="4" w:space="0" w:color="auto"/>
              <w:bottom w:val="single" w:sz="4" w:space="0" w:color="auto"/>
              <w:right w:val="single" w:sz="4" w:space="0" w:color="auto"/>
            </w:tcBorders>
            <w:vAlign w:val="center"/>
          </w:tcPr>
          <w:p w14:paraId="5816B230"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8</w:t>
            </w:r>
          </w:p>
        </w:tc>
        <w:tc>
          <w:tcPr>
            <w:tcW w:w="794" w:type="pct"/>
            <w:tcBorders>
              <w:top w:val="nil"/>
              <w:left w:val="nil"/>
              <w:bottom w:val="single" w:sz="4" w:space="0" w:color="auto"/>
              <w:right w:val="single" w:sz="4" w:space="0" w:color="auto"/>
            </w:tcBorders>
            <w:vAlign w:val="center"/>
          </w:tcPr>
          <w:p w14:paraId="79BEBDD1" w14:textId="77777777" w:rsidR="00401E86" w:rsidRPr="00401E86" w:rsidRDefault="00401E86" w:rsidP="00401E86">
            <w:pPr>
              <w:widowControl w:val="0"/>
              <w:spacing w:after="0" w:line="240" w:lineRule="auto"/>
              <w:rPr>
                <w:rFonts w:eastAsia="Calibri" w:cs="Times New Roman"/>
                <w:iCs/>
                <w:color w:val="000000"/>
                <w:sz w:val="18"/>
                <w:szCs w:val="18"/>
                <w:lang w:eastAsia="ru-RU"/>
              </w:rPr>
            </w:pPr>
            <w:r w:rsidRPr="00401E86">
              <w:rPr>
                <w:rFonts w:eastAsia="Calibri" w:cs="Times New Roman"/>
                <w:iCs/>
                <w:color w:val="000000"/>
                <w:sz w:val="18"/>
                <w:szCs w:val="18"/>
                <w:lang w:eastAsia="ru-RU"/>
              </w:rPr>
              <w:t>Сорочка ночная, цветная</w:t>
            </w:r>
          </w:p>
        </w:tc>
        <w:tc>
          <w:tcPr>
            <w:tcW w:w="2036" w:type="pct"/>
            <w:tcBorders>
              <w:top w:val="nil"/>
              <w:left w:val="nil"/>
              <w:bottom w:val="single" w:sz="4" w:space="0" w:color="auto"/>
              <w:right w:val="single" w:sz="4" w:space="0" w:color="auto"/>
            </w:tcBorders>
            <w:vAlign w:val="center"/>
          </w:tcPr>
          <w:p w14:paraId="2584E7B9" w14:textId="77777777" w:rsidR="00401E86" w:rsidRPr="00401E86" w:rsidRDefault="00401E86" w:rsidP="00401E86">
            <w:pPr>
              <w:widowControl w:val="0"/>
              <w:spacing w:after="0" w:line="240" w:lineRule="auto"/>
              <w:contextualSpacing/>
              <w:jc w:val="both"/>
              <w:rPr>
                <w:rFonts w:eastAsia="Calibri" w:cs="Times New Roman"/>
                <w:iCs/>
                <w:sz w:val="18"/>
                <w:szCs w:val="18"/>
                <w:lang w:eastAsia="ru-RU"/>
              </w:rPr>
            </w:pPr>
            <w:r w:rsidRPr="00401E86">
              <w:rPr>
                <w:rFonts w:eastAsia="Calibri" w:cs="Times New Roman"/>
                <w:iCs/>
                <w:sz w:val="18"/>
                <w:szCs w:val="18"/>
                <w:lang w:eastAsia="ru-RU"/>
              </w:rPr>
              <w:t>Российский размер: 52, 54.</w:t>
            </w:r>
          </w:p>
          <w:p w14:paraId="76BA7427" w14:textId="77777777" w:rsidR="00401E86" w:rsidRPr="00401E86" w:rsidRDefault="00401E86" w:rsidP="00401E86">
            <w:pPr>
              <w:widowControl w:val="0"/>
              <w:spacing w:after="0" w:line="240" w:lineRule="auto"/>
              <w:contextualSpacing/>
              <w:jc w:val="both"/>
              <w:rPr>
                <w:rFonts w:eastAsia="Calibri" w:cs="Times New Roman"/>
                <w:iCs/>
                <w:color w:val="000000"/>
                <w:sz w:val="18"/>
                <w:szCs w:val="18"/>
                <w:lang w:eastAsia="ru-RU"/>
              </w:rPr>
            </w:pPr>
            <w:r w:rsidRPr="00401E86">
              <w:rPr>
                <w:rFonts w:eastAsia="Calibri" w:cs="Times New Roman"/>
                <w:iCs/>
                <w:sz w:val="18"/>
                <w:szCs w:val="18"/>
                <w:lang w:eastAsia="ru-RU"/>
              </w:rPr>
              <w:t xml:space="preserve">Тип ткани/трикотажного полотна: Натуральная. </w:t>
            </w:r>
            <w:r w:rsidRPr="00401E86">
              <w:rPr>
                <w:rFonts w:eastAsia="Calibri" w:cs="Times New Roman"/>
                <w:iCs/>
                <w:color w:val="000000"/>
                <w:sz w:val="18"/>
                <w:szCs w:val="18"/>
                <w:lang w:eastAsia="ru-RU"/>
              </w:rPr>
              <w:t>Ночная сорочка для рожениц. Запах на груди с защипом под грудью.</w:t>
            </w:r>
            <w:r w:rsidRPr="00401E86">
              <w:rPr>
                <w:rFonts w:eastAsia="Calibri" w:cs="Times New Roman"/>
                <w:bCs/>
                <w:iCs/>
                <w:color w:val="000000"/>
                <w:sz w:val="18"/>
                <w:szCs w:val="18"/>
                <w:lang w:eastAsia="ru-RU"/>
              </w:rPr>
              <w:t xml:space="preserve"> Спинка цельнокроеная, перед состоит из 2-х частей: кокетки и нижнего полотнища. По верхнему срезу переднего полотнища заложены небольшие складки, создающие свободу движения. </w:t>
            </w:r>
            <w:r w:rsidRPr="00401E86">
              <w:rPr>
                <w:rFonts w:eastAsia="Calibri" w:cs="Times New Roman"/>
                <w:bCs/>
                <w:iCs/>
                <w:color w:val="000000"/>
                <w:sz w:val="18"/>
                <w:szCs w:val="18"/>
                <w:lang w:eastAsia="ru-RU"/>
              </w:rPr>
              <w:lastRenderedPageBreak/>
              <w:t xml:space="preserve">Горловина спинки и кокетки окантованы отделочной тканью. Рукав короткий, тип «кимоно». Низ изделия и рукавов обработаны швом </w:t>
            </w:r>
            <w:proofErr w:type="spellStart"/>
            <w:r w:rsidRPr="00401E86">
              <w:rPr>
                <w:rFonts w:eastAsia="Calibri" w:cs="Times New Roman"/>
                <w:bCs/>
                <w:iCs/>
                <w:color w:val="000000"/>
                <w:sz w:val="18"/>
                <w:szCs w:val="18"/>
                <w:lang w:eastAsia="ru-RU"/>
              </w:rPr>
              <w:t>вподгибку</w:t>
            </w:r>
            <w:proofErr w:type="spellEnd"/>
            <w:r w:rsidRPr="00401E86">
              <w:rPr>
                <w:rFonts w:eastAsia="Calibri" w:cs="Times New Roman"/>
                <w:bCs/>
                <w:iCs/>
                <w:color w:val="000000"/>
                <w:sz w:val="18"/>
                <w:szCs w:val="18"/>
                <w:lang w:eastAsia="ru-RU"/>
              </w:rPr>
              <w:t xml:space="preserve"> с закрытым срезом.</w:t>
            </w:r>
            <w:r w:rsidRPr="00401E86">
              <w:rPr>
                <w:rFonts w:eastAsia="Calibri" w:cs="Times New Roman"/>
                <w:iCs/>
                <w:color w:val="000000"/>
                <w:sz w:val="18"/>
                <w:szCs w:val="18"/>
                <w:lang w:eastAsia="ru-RU"/>
              </w:rPr>
              <w:t xml:space="preserve"> Длина 130 см.  Готовые изделия очищены от концов ниток. Концы всех строчек закреплены. Изделие цельное без надставок, без швов посередине. Ткань, применяемая для пошива </w:t>
            </w:r>
            <w:proofErr w:type="spellStart"/>
            <w:proofErr w:type="gramStart"/>
            <w:r w:rsidRPr="00401E86">
              <w:rPr>
                <w:rFonts w:eastAsia="Calibri" w:cs="Times New Roman"/>
                <w:iCs/>
                <w:color w:val="000000"/>
                <w:sz w:val="18"/>
                <w:szCs w:val="18"/>
                <w:lang w:eastAsia="ru-RU"/>
              </w:rPr>
              <w:t>изделия:поплин</w:t>
            </w:r>
            <w:proofErr w:type="spellEnd"/>
            <w:proofErr w:type="gramEnd"/>
            <w:r w:rsidRPr="00401E86">
              <w:rPr>
                <w:rFonts w:eastAsia="Calibri" w:cs="Times New Roman"/>
                <w:iCs/>
                <w:color w:val="000000"/>
                <w:sz w:val="18"/>
                <w:szCs w:val="18"/>
                <w:lang w:eastAsia="ru-RU"/>
              </w:rPr>
              <w:t>, хлопковая ткань полотняного переплетения,  п</w:t>
            </w:r>
            <w:r w:rsidRPr="00401E86">
              <w:rPr>
                <w:rFonts w:eastAsia="Calibri" w:cs="Times New Roman"/>
                <w:iCs/>
                <w:color w:val="000000"/>
                <w:spacing w:val="2"/>
                <w:sz w:val="18"/>
                <w:szCs w:val="18"/>
                <w:lang w:eastAsia="ru-RU"/>
              </w:rPr>
              <w:t>л</w:t>
            </w:r>
            <w:r w:rsidRPr="00401E86">
              <w:rPr>
                <w:rFonts w:eastAsia="Calibri" w:cs="Times New Roman"/>
                <w:iCs/>
                <w:color w:val="000000"/>
                <w:spacing w:val="1"/>
                <w:sz w:val="18"/>
                <w:szCs w:val="18"/>
                <w:lang w:eastAsia="ru-RU"/>
              </w:rPr>
              <w:t>о</w:t>
            </w:r>
            <w:r w:rsidRPr="00401E86">
              <w:rPr>
                <w:rFonts w:eastAsia="Calibri" w:cs="Times New Roman"/>
                <w:iCs/>
                <w:color w:val="000000"/>
                <w:spacing w:val="2"/>
                <w:sz w:val="18"/>
                <w:szCs w:val="18"/>
                <w:lang w:eastAsia="ru-RU"/>
              </w:rPr>
              <w:t>т</w:t>
            </w:r>
            <w:r w:rsidRPr="00401E86">
              <w:rPr>
                <w:rFonts w:eastAsia="Calibri" w:cs="Times New Roman"/>
                <w:iCs/>
                <w:color w:val="000000"/>
                <w:spacing w:val="-2"/>
                <w:sz w:val="18"/>
                <w:szCs w:val="18"/>
                <w:lang w:eastAsia="ru-RU"/>
              </w:rPr>
              <w:t>н</w:t>
            </w:r>
            <w:r w:rsidRPr="00401E86">
              <w:rPr>
                <w:rFonts w:eastAsia="Calibri" w:cs="Times New Roman"/>
                <w:iCs/>
                <w:color w:val="000000"/>
                <w:spacing w:val="1"/>
                <w:sz w:val="18"/>
                <w:szCs w:val="18"/>
                <w:lang w:eastAsia="ru-RU"/>
              </w:rPr>
              <w:t>о</w:t>
            </w:r>
            <w:r w:rsidRPr="00401E86">
              <w:rPr>
                <w:rFonts w:eastAsia="Calibri" w:cs="Times New Roman"/>
                <w:iCs/>
                <w:color w:val="000000"/>
                <w:spacing w:val="-4"/>
                <w:sz w:val="18"/>
                <w:szCs w:val="18"/>
                <w:lang w:eastAsia="ru-RU"/>
              </w:rPr>
              <w:t>с</w:t>
            </w:r>
            <w:r w:rsidRPr="00401E86">
              <w:rPr>
                <w:rFonts w:eastAsia="Calibri" w:cs="Times New Roman"/>
                <w:iCs/>
                <w:color w:val="000000"/>
                <w:spacing w:val="2"/>
                <w:sz w:val="18"/>
                <w:szCs w:val="18"/>
                <w:lang w:eastAsia="ru-RU"/>
              </w:rPr>
              <w:t>т</w:t>
            </w:r>
            <w:r w:rsidRPr="00401E86">
              <w:rPr>
                <w:rFonts w:eastAsia="Calibri" w:cs="Times New Roman"/>
                <w:iCs/>
                <w:color w:val="000000"/>
                <w:sz w:val="18"/>
                <w:szCs w:val="18"/>
                <w:lang w:eastAsia="ru-RU"/>
              </w:rPr>
              <w:t xml:space="preserve">ью </w:t>
            </w:r>
            <w:r w:rsidRPr="00401E86">
              <w:rPr>
                <w:rFonts w:eastAsia="Calibri" w:cs="Times New Roman"/>
                <w:iCs/>
                <w:color w:val="000000"/>
                <w:spacing w:val="-2"/>
                <w:sz w:val="18"/>
                <w:szCs w:val="18"/>
                <w:lang w:eastAsia="ru-RU"/>
              </w:rPr>
              <w:t>115</w:t>
            </w:r>
            <w:r w:rsidRPr="00401E86">
              <w:rPr>
                <w:rFonts w:eastAsia="Calibri" w:cs="Times New Roman"/>
                <w:iCs/>
                <w:color w:val="000000"/>
                <w:spacing w:val="2"/>
                <w:sz w:val="18"/>
                <w:szCs w:val="18"/>
                <w:lang w:eastAsia="ru-RU"/>
              </w:rPr>
              <w:t xml:space="preserve"> г</w:t>
            </w:r>
            <w:r w:rsidRPr="00401E86">
              <w:rPr>
                <w:rFonts w:eastAsia="Calibri" w:cs="Times New Roman"/>
                <w:iCs/>
                <w:color w:val="000000"/>
                <w:spacing w:val="-2"/>
                <w:sz w:val="18"/>
                <w:szCs w:val="18"/>
                <w:lang w:eastAsia="ru-RU"/>
              </w:rPr>
              <w:t>/</w:t>
            </w:r>
            <w:r w:rsidRPr="00401E86">
              <w:rPr>
                <w:rFonts w:eastAsia="Calibri" w:cs="Times New Roman"/>
                <w:iCs/>
                <w:color w:val="000000"/>
                <w:spacing w:val="1"/>
                <w:sz w:val="18"/>
                <w:szCs w:val="18"/>
                <w:lang w:eastAsia="ru-RU"/>
              </w:rPr>
              <w:t>м.</w:t>
            </w:r>
            <w:r w:rsidRPr="00401E86">
              <w:rPr>
                <w:rFonts w:eastAsia="Calibri" w:cs="Times New Roman"/>
                <w:iCs/>
                <w:color w:val="000000"/>
                <w:sz w:val="18"/>
                <w:szCs w:val="18"/>
                <w:lang w:eastAsia="ru-RU"/>
              </w:rPr>
              <w:t>2. Расцветка согласовывается с Заказчиком.</w:t>
            </w:r>
          </w:p>
        </w:tc>
        <w:tc>
          <w:tcPr>
            <w:tcW w:w="272" w:type="pct"/>
            <w:tcBorders>
              <w:top w:val="nil"/>
              <w:left w:val="nil"/>
              <w:bottom w:val="single" w:sz="4" w:space="0" w:color="auto"/>
              <w:right w:val="single" w:sz="4" w:space="0" w:color="auto"/>
            </w:tcBorders>
            <w:vAlign w:val="center"/>
          </w:tcPr>
          <w:p w14:paraId="6A06F51A"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lastRenderedPageBreak/>
              <w:t>шт.</w:t>
            </w:r>
          </w:p>
        </w:tc>
        <w:tc>
          <w:tcPr>
            <w:tcW w:w="314" w:type="pct"/>
            <w:tcBorders>
              <w:top w:val="nil"/>
              <w:left w:val="nil"/>
              <w:bottom w:val="single" w:sz="4" w:space="0" w:color="auto"/>
              <w:right w:val="single" w:sz="4" w:space="0" w:color="auto"/>
            </w:tcBorders>
            <w:vAlign w:val="center"/>
          </w:tcPr>
          <w:p w14:paraId="27F5C6E1"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500</w:t>
            </w:r>
          </w:p>
        </w:tc>
        <w:tc>
          <w:tcPr>
            <w:tcW w:w="395" w:type="pct"/>
            <w:tcBorders>
              <w:top w:val="nil"/>
              <w:left w:val="nil"/>
              <w:bottom w:val="single" w:sz="4" w:space="0" w:color="auto"/>
              <w:right w:val="single" w:sz="4" w:space="0" w:color="auto"/>
            </w:tcBorders>
            <w:vAlign w:val="center"/>
          </w:tcPr>
          <w:p w14:paraId="1ADB76D0"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0,45</w:t>
            </w:r>
          </w:p>
        </w:tc>
        <w:tc>
          <w:tcPr>
            <w:tcW w:w="437" w:type="pct"/>
            <w:tcBorders>
              <w:top w:val="nil"/>
              <w:left w:val="nil"/>
              <w:bottom w:val="single" w:sz="4" w:space="0" w:color="auto"/>
              <w:right w:val="single" w:sz="4" w:space="0" w:color="auto"/>
            </w:tcBorders>
            <w:vAlign w:val="center"/>
          </w:tcPr>
          <w:p w14:paraId="7069D191" w14:textId="77777777" w:rsidR="00401E86" w:rsidRPr="00401E86" w:rsidRDefault="00401E86" w:rsidP="00401E86">
            <w:pPr>
              <w:widowControl w:val="0"/>
              <w:snapToGrid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1000</w:t>
            </w:r>
          </w:p>
        </w:tc>
        <w:tc>
          <w:tcPr>
            <w:tcW w:w="514" w:type="pct"/>
            <w:tcBorders>
              <w:top w:val="nil"/>
              <w:left w:val="nil"/>
              <w:bottom w:val="single" w:sz="4" w:space="0" w:color="auto"/>
              <w:right w:val="single" w:sz="4" w:space="0" w:color="auto"/>
            </w:tcBorders>
            <w:noWrap/>
            <w:vAlign w:val="center"/>
          </w:tcPr>
          <w:p w14:paraId="269996DF" w14:textId="77777777" w:rsidR="00401E86" w:rsidRPr="00401E86" w:rsidRDefault="00401E86" w:rsidP="00401E86">
            <w:pPr>
              <w:widowControl w:val="0"/>
              <w:snapToGrid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450,00</w:t>
            </w:r>
          </w:p>
        </w:tc>
      </w:tr>
      <w:tr w:rsidR="00401E86" w:rsidRPr="00401E86" w14:paraId="5F47E6E0" w14:textId="77777777" w:rsidTr="00F449AD">
        <w:trPr>
          <w:gridAfter w:val="1"/>
          <w:wAfter w:w="8" w:type="pct"/>
          <w:trHeight w:val="20"/>
        </w:trPr>
        <w:tc>
          <w:tcPr>
            <w:tcW w:w="230" w:type="pct"/>
            <w:tcBorders>
              <w:top w:val="nil"/>
              <w:left w:val="single" w:sz="4" w:space="0" w:color="auto"/>
              <w:bottom w:val="single" w:sz="4" w:space="0" w:color="auto"/>
              <w:right w:val="single" w:sz="4" w:space="0" w:color="auto"/>
            </w:tcBorders>
            <w:vAlign w:val="center"/>
          </w:tcPr>
          <w:p w14:paraId="72D9945A"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9</w:t>
            </w:r>
          </w:p>
        </w:tc>
        <w:tc>
          <w:tcPr>
            <w:tcW w:w="794" w:type="pct"/>
            <w:tcBorders>
              <w:top w:val="nil"/>
              <w:left w:val="nil"/>
              <w:bottom w:val="single" w:sz="4" w:space="0" w:color="auto"/>
              <w:right w:val="single" w:sz="4" w:space="0" w:color="auto"/>
            </w:tcBorders>
            <w:vAlign w:val="center"/>
          </w:tcPr>
          <w:p w14:paraId="201D2D1E" w14:textId="77777777" w:rsidR="00401E86" w:rsidRPr="00401E86" w:rsidRDefault="00401E86" w:rsidP="00401E86">
            <w:pPr>
              <w:widowControl w:val="0"/>
              <w:spacing w:after="0" w:line="240" w:lineRule="auto"/>
              <w:rPr>
                <w:rFonts w:eastAsia="Calibri" w:cs="Times New Roman"/>
                <w:iCs/>
                <w:sz w:val="18"/>
                <w:szCs w:val="18"/>
                <w:lang w:eastAsia="ru-RU"/>
              </w:rPr>
            </w:pPr>
            <w:r w:rsidRPr="00401E86">
              <w:rPr>
                <w:rFonts w:eastAsia="Calibri" w:cs="Times New Roman"/>
                <w:iCs/>
                <w:sz w:val="18"/>
                <w:szCs w:val="18"/>
                <w:lang w:eastAsia="ru-RU"/>
              </w:rPr>
              <w:t>Полотенце вафельное</w:t>
            </w:r>
          </w:p>
        </w:tc>
        <w:tc>
          <w:tcPr>
            <w:tcW w:w="2036" w:type="pct"/>
            <w:tcBorders>
              <w:top w:val="nil"/>
              <w:left w:val="nil"/>
              <w:bottom w:val="single" w:sz="4" w:space="0" w:color="auto"/>
              <w:right w:val="single" w:sz="4" w:space="0" w:color="auto"/>
            </w:tcBorders>
            <w:vAlign w:val="center"/>
          </w:tcPr>
          <w:p w14:paraId="1A58AB72" w14:textId="77777777" w:rsidR="00401E86" w:rsidRPr="00401E86" w:rsidRDefault="00401E86" w:rsidP="00401E86">
            <w:pPr>
              <w:widowControl w:val="0"/>
              <w:spacing w:after="0" w:line="240" w:lineRule="auto"/>
              <w:rPr>
                <w:rFonts w:eastAsia="Calibri" w:cs="Times New Roman"/>
                <w:iCs/>
                <w:sz w:val="18"/>
                <w:szCs w:val="18"/>
                <w:lang w:eastAsia="ru-RU"/>
              </w:rPr>
            </w:pPr>
            <w:r w:rsidRPr="00401E86">
              <w:rPr>
                <w:rFonts w:eastAsia="Calibri" w:cs="Times New Roman"/>
                <w:iCs/>
                <w:sz w:val="18"/>
                <w:szCs w:val="18"/>
                <w:lang w:eastAsia="ru-RU"/>
              </w:rPr>
              <w:t>Ткань полотенечная вафельная белая. Устойчивость к стирке и дезинфекционной обработке. Длина 100 см. Ширина 50 см. Состав сырья – хлопок 100 %.</w:t>
            </w:r>
          </w:p>
        </w:tc>
        <w:tc>
          <w:tcPr>
            <w:tcW w:w="272" w:type="pct"/>
            <w:tcBorders>
              <w:top w:val="nil"/>
              <w:left w:val="nil"/>
              <w:bottom w:val="single" w:sz="4" w:space="0" w:color="auto"/>
              <w:right w:val="single" w:sz="4" w:space="0" w:color="auto"/>
            </w:tcBorders>
            <w:vAlign w:val="center"/>
          </w:tcPr>
          <w:p w14:paraId="56B5FC32"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шт.</w:t>
            </w:r>
          </w:p>
        </w:tc>
        <w:tc>
          <w:tcPr>
            <w:tcW w:w="314" w:type="pct"/>
            <w:tcBorders>
              <w:top w:val="nil"/>
              <w:left w:val="nil"/>
              <w:bottom w:val="single" w:sz="4" w:space="0" w:color="auto"/>
              <w:right w:val="single" w:sz="4" w:space="0" w:color="auto"/>
            </w:tcBorders>
            <w:vAlign w:val="center"/>
          </w:tcPr>
          <w:p w14:paraId="1E98E474"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1000</w:t>
            </w:r>
          </w:p>
        </w:tc>
        <w:tc>
          <w:tcPr>
            <w:tcW w:w="395" w:type="pct"/>
            <w:tcBorders>
              <w:top w:val="nil"/>
              <w:left w:val="nil"/>
              <w:bottom w:val="single" w:sz="4" w:space="0" w:color="auto"/>
              <w:right w:val="single" w:sz="4" w:space="0" w:color="auto"/>
            </w:tcBorders>
            <w:vAlign w:val="center"/>
          </w:tcPr>
          <w:p w14:paraId="6A810B42"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0,15</w:t>
            </w:r>
          </w:p>
        </w:tc>
        <w:tc>
          <w:tcPr>
            <w:tcW w:w="437" w:type="pct"/>
            <w:tcBorders>
              <w:top w:val="nil"/>
              <w:left w:val="nil"/>
              <w:bottom w:val="single" w:sz="4" w:space="0" w:color="auto"/>
              <w:right w:val="single" w:sz="4" w:space="0" w:color="auto"/>
            </w:tcBorders>
            <w:vAlign w:val="center"/>
          </w:tcPr>
          <w:p w14:paraId="7399CA00"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2000,00</w:t>
            </w:r>
          </w:p>
        </w:tc>
        <w:tc>
          <w:tcPr>
            <w:tcW w:w="514" w:type="pct"/>
            <w:tcBorders>
              <w:top w:val="nil"/>
              <w:left w:val="nil"/>
              <w:bottom w:val="single" w:sz="4" w:space="0" w:color="auto"/>
              <w:right w:val="single" w:sz="4" w:space="0" w:color="auto"/>
            </w:tcBorders>
            <w:noWrap/>
            <w:vAlign w:val="center"/>
          </w:tcPr>
          <w:p w14:paraId="6DE758D5"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300,00</w:t>
            </w:r>
          </w:p>
        </w:tc>
      </w:tr>
      <w:tr w:rsidR="00401E86" w:rsidRPr="00401E86" w14:paraId="324D2AB2" w14:textId="77777777" w:rsidTr="00F449AD">
        <w:trPr>
          <w:gridAfter w:val="1"/>
          <w:wAfter w:w="8" w:type="pct"/>
          <w:trHeight w:val="20"/>
        </w:trPr>
        <w:tc>
          <w:tcPr>
            <w:tcW w:w="230" w:type="pct"/>
            <w:tcBorders>
              <w:top w:val="nil"/>
              <w:left w:val="single" w:sz="4" w:space="0" w:color="auto"/>
              <w:bottom w:val="single" w:sz="4" w:space="0" w:color="auto"/>
              <w:right w:val="single" w:sz="4" w:space="0" w:color="auto"/>
            </w:tcBorders>
            <w:vAlign w:val="center"/>
          </w:tcPr>
          <w:p w14:paraId="6471172F"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10</w:t>
            </w:r>
          </w:p>
        </w:tc>
        <w:tc>
          <w:tcPr>
            <w:tcW w:w="794" w:type="pct"/>
            <w:tcBorders>
              <w:top w:val="nil"/>
              <w:left w:val="nil"/>
              <w:bottom w:val="single" w:sz="4" w:space="0" w:color="auto"/>
              <w:right w:val="single" w:sz="4" w:space="0" w:color="auto"/>
            </w:tcBorders>
            <w:vAlign w:val="center"/>
          </w:tcPr>
          <w:p w14:paraId="619350EC" w14:textId="77777777" w:rsidR="00401E86" w:rsidRPr="00401E86" w:rsidRDefault="00401E86" w:rsidP="00401E86">
            <w:pPr>
              <w:widowControl w:val="0"/>
              <w:spacing w:after="0" w:line="240" w:lineRule="auto"/>
              <w:rPr>
                <w:rFonts w:eastAsia="Calibri" w:cs="Times New Roman"/>
                <w:iCs/>
                <w:sz w:val="18"/>
                <w:szCs w:val="18"/>
                <w:lang w:eastAsia="ru-RU"/>
              </w:rPr>
            </w:pPr>
            <w:r w:rsidRPr="00401E86">
              <w:rPr>
                <w:rFonts w:eastAsia="Calibri" w:cs="Times New Roman"/>
                <w:iCs/>
                <w:color w:val="000000"/>
                <w:sz w:val="18"/>
                <w:szCs w:val="18"/>
                <w:lang w:eastAsia="ru-RU"/>
              </w:rPr>
              <w:t>Полотенце текстильное, махровое</w:t>
            </w:r>
          </w:p>
        </w:tc>
        <w:tc>
          <w:tcPr>
            <w:tcW w:w="2036" w:type="pct"/>
            <w:tcBorders>
              <w:top w:val="nil"/>
              <w:left w:val="nil"/>
              <w:bottom w:val="single" w:sz="4" w:space="0" w:color="auto"/>
              <w:right w:val="single" w:sz="4" w:space="0" w:color="auto"/>
            </w:tcBorders>
            <w:vAlign w:val="center"/>
          </w:tcPr>
          <w:p w14:paraId="6B944852" w14:textId="77777777" w:rsidR="00401E86" w:rsidRPr="00401E86" w:rsidRDefault="00401E86" w:rsidP="00401E86">
            <w:pPr>
              <w:widowControl w:val="0"/>
              <w:spacing w:after="0" w:line="240" w:lineRule="auto"/>
              <w:contextualSpacing/>
              <w:jc w:val="both"/>
              <w:rPr>
                <w:rFonts w:eastAsia="Calibri" w:cs="Times New Roman"/>
                <w:iCs/>
                <w:color w:val="000000"/>
                <w:sz w:val="18"/>
                <w:szCs w:val="18"/>
                <w:lang w:eastAsia="ru-RU"/>
              </w:rPr>
            </w:pPr>
            <w:r w:rsidRPr="00401E86">
              <w:rPr>
                <w:rFonts w:eastAsia="Calibri" w:cs="Times New Roman"/>
                <w:iCs/>
                <w:color w:val="000000"/>
                <w:sz w:val="18"/>
                <w:szCs w:val="18"/>
                <w:lang w:eastAsia="ru-RU"/>
              </w:rPr>
              <w:t>Вид материала: хлопок, Длина: 90 (см), Ширина: 50(см), Назначение</w:t>
            </w:r>
            <w:proofErr w:type="gramStart"/>
            <w:r w:rsidRPr="00401E86">
              <w:rPr>
                <w:rFonts w:eastAsia="Calibri" w:cs="Times New Roman"/>
                <w:iCs/>
                <w:color w:val="000000"/>
                <w:sz w:val="18"/>
                <w:szCs w:val="18"/>
                <w:lang w:eastAsia="ru-RU"/>
              </w:rPr>
              <w:t>: Для</w:t>
            </w:r>
            <w:proofErr w:type="gramEnd"/>
            <w:r w:rsidRPr="00401E86">
              <w:rPr>
                <w:rFonts w:eastAsia="Calibri" w:cs="Times New Roman"/>
                <w:iCs/>
                <w:color w:val="000000"/>
                <w:sz w:val="18"/>
                <w:szCs w:val="18"/>
                <w:lang w:eastAsia="ru-RU"/>
              </w:rPr>
              <w:t xml:space="preserve"> ванной комнаты</w:t>
            </w:r>
          </w:p>
          <w:p w14:paraId="32A762C8" w14:textId="77777777" w:rsidR="00401E86" w:rsidRPr="00401E86" w:rsidRDefault="00401E86" w:rsidP="00401E86">
            <w:pPr>
              <w:widowControl w:val="0"/>
              <w:spacing w:after="0" w:line="240" w:lineRule="auto"/>
              <w:jc w:val="both"/>
              <w:rPr>
                <w:rFonts w:eastAsia="Calibri" w:cs="Times New Roman"/>
                <w:iCs/>
                <w:sz w:val="18"/>
                <w:szCs w:val="18"/>
                <w:lang w:eastAsia="ru-RU"/>
              </w:rPr>
            </w:pPr>
            <w:r w:rsidRPr="00401E86">
              <w:rPr>
                <w:rFonts w:eastAsia="Calibri" w:cs="Times New Roman"/>
                <w:iCs/>
                <w:color w:val="000000"/>
                <w:sz w:val="18"/>
                <w:szCs w:val="18"/>
                <w:lang w:eastAsia="ru-RU"/>
              </w:rPr>
              <w:t>Дополнительные требования*: Размер: 50,0*90,0 см,</w:t>
            </w:r>
            <w:r w:rsidRPr="00401E86">
              <w:rPr>
                <w:rFonts w:eastAsia="Calibri" w:cs="Times New Roman"/>
                <w:iCs/>
                <w:color w:val="000000"/>
                <w:spacing w:val="1"/>
                <w:sz w:val="18"/>
                <w:szCs w:val="18"/>
                <w:lang w:eastAsia="ru-RU"/>
              </w:rPr>
              <w:t xml:space="preserve"> сос</w:t>
            </w:r>
            <w:r w:rsidRPr="00401E86">
              <w:rPr>
                <w:rFonts w:eastAsia="Calibri" w:cs="Times New Roman"/>
                <w:iCs/>
                <w:color w:val="000000"/>
                <w:spacing w:val="2"/>
                <w:sz w:val="18"/>
                <w:szCs w:val="18"/>
                <w:lang w:eastAsia="ru-RU"/>
              </w:rPr>
              <w:t>т</w:t>
            </w:r>
            <w:r w:rsidRPr="00401E86">
              <w:rPr>
                <w:rFonts w:eastAsia="Calibri" w:cs="Times New Roman"/>
                <w:iCs/>
                <w:color w:val="000000"/>
                <w:spacing w:val="1"/>
                <w:sz w:val="18"/>
                <w:szCs w:val="18"/>
                <w:lang w:eastAsia="ru-RU"/>
              </w:rPr>
              <w:t>а</w:t>
            </w:r>
            <w:r w:rsidRPr="00401E86">
              <w:rPr>
                <w:rFonts w:eastAsia="Calibri" w:cs="Times New Roman"/>
                <w:iCs/>
                <w:color w:val="000000"/>
                <w:sz w:val="18"/>
                <w:szCs w:val="18"/>
                <w:lang w:eastAsia="ru-RU"/>
              </w:rPr>
              <w:t xml:space="preserve">в: </w:t>
            </w:r>
            <w:r w:rsidRPr="00401E86">
              <w:rPr>
                <w:rFonts w:eastAsia="Calibri" w:cs="Times New Roman"/>
                <w:iCs/>
                <w:color w:val="000000"/>
                <w:spacing w:val="1"/>
                <w:sz w:val="18"/>
                <w:szCs w:val="18"/>
                <w:lang w:eastAsia="ru-RU"/>
              </w:rPr>
              <w:t>х</w:t>
            </w:r>
            <w:r w:rsidRPr="00401E86">
              <w:rPr>
                <w:rFonts w:eastAsia="Calibri" w:cs="Times New Roman"/>
                <w:iCs/>
                <w:color w:val="000000"/>
                <w:spacing w:val="-2"/>
                <w:sz w:val="18"/>
                <w:szCs w:val="18"/>
                <w:lang w:eastAsia="ru-RU"/>
              </w:rPr>
              <w:t>л</w:t>
            </w:r>
            <w:r w:rsidRPr="00401E86">
              <w:rPr>
                <w:rFonts w:eastAsia="Calibri" w:cs="Times New Roman"/>
                <w:iCs/>
                <w:color w:val="000000"/>
                <w:spacing w:val="1"/>
                <w:sz w:val="18"/>
                <w:szCs w:val="18"/>
                <w:lang w:eastAsia="ru-RU"/>
              </w:rPr>
              <w:t>о</w:t>
            </w:r>
            <w:r w:rsidRPr="00401E86">
              <w:rPr>
                <w:rFonts w:eastAsia="Calibri" w:cs="Times New Roman"/>
                <w:iCs/>
                <w:color w:val="000000"/>
                <w:sz w:val="18"/>
                <w:szCs w:val="18"/>
                <w:lang w:eastAsia="ru-RU"/>
              </w:rPr>
              <w:t xml:space="preserve">пок </w:t>
            </w:r>
            <w:r w:rsidRPr="00401E86">
              <w:rPr>
                <w:rFonts w:eastAsia="Calibri" w:cs="Times New Roman"/>
                <w:iCs/>
                <w:color w:val="000000"/>
                <w:spacing w:val="-2"/>
                <w:sz w:val="18"/>
                <w:szCs w:val="18"/>
                <w:lang w:eastAsia="ru-RU"/>
              </w:rPr>
              <w:t xml:space="preserve">100 </w:t>
            </w:r>
            <w:r w:rsidRPr="00401E86">
              <w:rPr>
                <w:rFonts w:eastAsia="Calibri" w:cs="Times New Roman"/>
                <w:iCs/>
                <w:color w:val="000000"/>
                <w:sz w:val="18"/>
                <w:szCs w:val="18"/>
                <w:lang w:eastAsia="ru-RU"/>
              </w:rPr>
              <w:t>%; поверхностная п</w:t>
            </w:r>
            <w:r w:rsidRPr="00401E86">
              <w:rPr>
                <w:rFonts w:eastAsia="Calibri" w:cs="Times New Roman"/>
                <w:iCs/>
                <w:color w:val="000000"/>
                <w:spacing w:val="2"/>
                <w:sz w:val="18"/>
                <w:szCs w:val="18"/>
                <w:lang w:eastAsia="ru-RU"/>
              </w:rPr>
              <w:t>л</w:t>
            </w:r>
            <w:r w:rsidRPr="00401E86">
              <w:rPr>
                <w:rFonts w:eastAsia="Calibri" w:cs="Times New Roman"/>
                <w:iCs/>
                <w:color w:val="000000"/>
                <w:spacing w:val="1"/>
                <w:sz w:val="18"/>
                <w:szCs w:val="18"/>
                <w:lang w:eastAsia="ru-RU"/>
              </w:rPr>
              <w:t>о</w:t>
            </w:r>
            <w:r w:rsidRPr="00401E86">
              <w:rPr>
                <w:rFonts w:eastAsia="Calibri" w:cs="Times New Roman"/>
                <w:iCs/>
                <w:color w:val="000000"/>
                <w:spacing w:val="2"/>
                <w:sz w:val="18"/>
                <w:szCs w:val="18"/>
                <w:lang w:eastAsia="ru-RU"/>
              </w:rPr>
              <w:t>т</w:t>
            </w:r>
            <w:r w:rsidRPr="00401E86">
              <w:rPr>
                <w:rFonts w:eastAsia="Calibri" w:cs="Times New Roman"/>
                <w:iCs/>
                <w:color w:val="000000"/>
                <w:spacing w:val="-2"/>
                <w:sz w:val="18"/>
                <w:szCs w:val="18"/>
                <w:lang w:eastAsia="ru-RU"/>
              </w:rPr>
              <w:t>н</w:t>
            </w:r>
            <w:r w:rsidRPr="00401E86">
              <w:rPr>
                <w:rFonts w:eastAsia="Calibri" w:cs="Times New Roman"/>
                <w:iCs/>
                <w:color w:val="000000"/>
                <w:spacing w:val="1"/>
                <w:sz w:val="18"/>
                <w:szCs w:val="18"/>
                <w:lang w:eastAsia="ru-RU"/>
              </w:rPr>
              <w:t>о</w:t>
            </w:r>
            <w:r w:rsidRPr="00401E86">
              <w:rPr>
                <w:rFonts w:eastAsia="Calibri" w:cs="Times New Roman"/>
                <w:iCs/>
                <w:color w:val="000000"/>
                <w:spacing w:val="-4"/>
                <w:sz w:val="18"/>
                <w:szCs w:val="18"/>
                <w:lang w:eastAsia="ru-RU"/>
              </w:rPr>
              <w:t>с</w:t>
            </w:r>
            <w:r w:rsidRPr="00401E86">
              <w:rPr>
                <w:rFonts w:eastAsia="Calibri" w:cs="Times New Roman"/>
                <w:iCs/>
                <w:color w:val="000000"/>
                <w:spacing w:val="2"/>
                <w:sz w:val="18"/>
                <w:szCs w:val="18"/>
                <w:lang w:eastAsia="ru-RU"/>
              </w:rPr>
              <w:t>т</w:t>
            </w:r>
            <w:r w:rsidRPr="00401E86">
              <w:rPr>
                <w:rFonts w:eastAsia="Calibri" w:cs="Times New Roman"/>
                <w:iCs/>
                <w:color w:val="000000"/>
                <w:sz w:val="18"/>
                <w:szCs w:val="18"/>
                <w:lang w:eastAsia="ru-RU"/>
              </w:rPr>
              <w:t>ь 600</w:t>
            </w:r>
            <w:r w:rsidRPr="00401E86">
              <w:rPr>
                <w:rFonts w:eastAsia="Calibri" w:cs="Times New Roman"/>
                <w:iCs/>
                <w:color w:val="000000"/>
                <w:spacing w:val="2"/>
                <w:sz w:val="18"/>
                <w:szCs w:val="18"/>
                <w:lang w:eastAsia="ru-RU"/>
              </w:rPr>
              <w:t>г</w:t>
            </w:r>
            <w:r w:rsidRPr="00401E86">
              <w:rPr>
                <w:rFonts w:eastAsia="Calibri" w:cs="Times New Roman"/>
                <w:iCs/>
                <w:color w:val="000000"/>
                <w:spacing w:val="-2"/>
                <w:sz w:val="18"/>
                <w:szCs w:val="18"/>
                <w:lang w:eastAsia="ru-RU"/>
              </w:rPr>
              <w:t>/</w:t>
            </w:r>
            <w:r w:rsidRPr="00401E86">
              <w:rPr>
                <w:rFonts w:eastAsia="Calibri" w:cs="Times New Roman"/>
                <w:iCs/>
                <w:color w:val="000000"/>
                <w:spacing w:val="1"/>
                <w:sz w:val="18"/>
                <w:szCs w:val="18"/>
                <w:lang w:eastAsia="ru-RU"/>
              </w:rPr>
              <w:t>м</w:t>
            </w:r>
            <w:r w:rsidRPr="00401E86">
              <w:rPr>
                <w:rFonts w:eastAsia="Calibri" w:cs="Times New Roman"/>
                <w:iCs/>
                <w:color w:val="000000"/>
                <w:sz w:val="18"/>
                <w:szCs w:val="18"/>
                <w:lang w:eastAsia="ru-RU"/>
              </w:rPr>
              <w:t xml:space="preserve">2. Изделие </w:t>
            </w:r>
            <w:r w:rsidRPr="00401E86">
              <w:rPr>
                <w:rFonts w:eastAsia="Calibri" w:cs="Times New Roman"/>
                <w:bCs/>
                <w:iCs/>
                <w:color w:val="000000"/>
                <w:sz w:val="18"/>
                <w:szCs w:val="18"/>
                <w:lang w:eastAsia="ru-RU"/>
              </w:rPr>
              <w:t xml:space="preserve">устойчиво в процессе длительной эксплуатации: </w:t>
            </w:r>
            <w:r w:rsidRPr="00401E86">
              <w:rPr>
                <w:rFonts w:eastAsia="Calibri" w:cs="Times New Roman"/>
                <w:iCs/>
                <w:color w:val="000000"/>
                <w:sz w:val="18"/>
                <w:szCs w:val="18"/>
                <w:lang w:eastAsia="ru-RU"/>
              </w:rPr>
              <w:t xml:space="preserve">выдерживает многократную машинную стирку различными стиральными средствами, в т.ч. отбеливающими и хлорсодержащими, не меняет форму, цвет и пропорции при высокой температурной стирке 85°С, </w:t>
            </w:r>
            <w:proofErr w:type="spellStart"/>
            <w:r w:rsidRPr="00401E86">
              <w:rPr>
                <w:rFonts w:eastAsia="Calibri" w:cs="Times New Roman"/>
                <w:iCs/>
                <w:color w:val="000000"/>
                <w:sz w:val="18"/>
                <w:szCs w:val="18"/>
                <w:lang w:eastAsia="ru-RU"/>
              </w:rPr>
              <w:t>электросушке</w:t>
            </w:r>
            <w:proofErr w:type="spellEnd"/>
            <w:r w:rsidRPr="00401E86">
              <w:rPr>
                <w:rFonts w:eastAsia="Calibri" w:cs="Times New Roman"/>
                <w:iCs/>
                <w:color w:val="000000"/>
                <w:sz w:val="18"/>
                <w:szCs w:val="18"/>
                <w:lang w:eastAsia="ru-RU"/>
              </w:rPr>
              <w:t>, возможной глажки при средней температуре 140°С</w:t>
            </w:r>
            <w:r w:rsidRPr="00401E86">
              <w:rPr>
                <w:rFonts w:eastAsia="Calibri" w:cs="Times New Roman"/>
                <w:bCs/>
                <w:iCs/>
                <w:color w:val="000000"/>
                <w:sz w:val="18"/>
                <w:szCs w:val="18"/>
                <w:lang w:eastAsia="ru-RU"/>
              </w:rPr>
              <w:t>.</w:t>
            </w:r>
            <w:r w:rsidRPr="00401E86">
              <w:rPr>
                <w:rFonts w:eastAsia="Calibri" w:cs="Times New Roman"/>
                <w:iCs/>
                <w:color w:val="000000"/>
                <w:sz w:val="18"/>
                <w:szCs w:val="18"/>
                <w:lang w:eastAsia="ru-RU"/>
              </w:rPr>
              <w:t xml:space="preserve">  Изделие гипоаллергенное – не оказывает вредного воздействия на кожные покровы человека. Цвет персиковый</w:t>
            </w:r>
          </w:p>
        </w:tc>
        <w:tc>
          <w:tcPr>
            <w:tcW w:w="272" w:type="pct"/>
            <w:tcBorders>
              <w:top w:val="nil"/>
              <w:left w:val="nil"/>
              <w:bottom w:val="single" w:sz="4" w:space="0" w:color="auto"/>
              <w:right w:val="single" w:sz="4" w:space="0" w:color="auto"/>
            </w:tcBorders>
            <w:vAlign w:val="center"/>
          </w:tcPr>
          <w:p w14:paraId="5A856932"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шт.</w:t>
            </w:r>
          </w:p>
        </w:tc>
        <w:tc>
          <w:tcPr>
            <w:tcW w:w="314" w:type="pct"/>
            <w:tcBorders>
              <w:top w:val="nil"/>
              <w:left w:val="nil"/>
              <w:bottom w:val="single" w:sz="4" w:space="0" w:color="auto"/>
              <w:right w:val="single" w:sz="4" w:space="0" w:color="auto"/>
            </w:tcBorders>
            <w:vAlign w:val="center"/>
          </w:tcPr>
          <w:p w14:paraId="4B219B80"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500</w:t>
            </w:r>
          </w:p>
        </w:tc>
        <w:tc>
          <w:tcPr>
            <w:tcW w:w="395" w:type="pct"/>
            <w:tcBorders>
              <w:top w:val="nil"/>
              <w:left w:val="nil"/>
              <w:bottom w:val="single" w:sz="4" w:space="0" w:color="auto"/>
              <w:right w:val="single" w:sz="4" w:space="0" w:color="auto"/>
            </w:tcBorders>
            <w:vAlign w:val="center"/>
          </w:tcPr>
          <w:p w14:paraId="63574C66"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0,28</w:t>
            </w:r>
          </w:p>
        </w:tc>
        <w:tc>
          <w:tcPr>
            <w:tcW w:w="437" w:type="pct"/>
            <w:tcBorders>
              <w:top w:val="nil"/>
              <w:left w:val="nil"/>
              <w:bottom w:val="single" w:sz="4" w:space="0" w:color="auto"/>
              <w:right w:val="single" w:sz="4" w:space="0" w:color="auto"/>
            </w:tcBorders>
            <w:vAlign w:val="center"/>
          </w:tcPr>
          <w:p w14:paraId="271AC929"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1000</w:t>
            </w:r>
          </w:p>
        </w:tc>
        <w:tc>
          <w:tcPr>
            <w:tcW w:w="514" w:type="pct"/>
            <w:tcBorders>
              <w:top w:val="nil"/>
              <w:left w:val="nil"/>
              <w:bottom w:val="single" w:sz="4" w:space="0" w:color="auto"/>
              <w:right w:val="single" w:sz="4" w:space="0" w:color="auto"/>
            </w:tcBorders>
            <w:noWrap/>
            <w:vAlign w:val="center"/>
          </w:tcPr>
          <w:p w14:paraId="49A3F725"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280,00</w:t>
            </w:r>
          </w:p>
        </w:tc>
      </w:tr>
      <w:tr w:rsidR="00401E86" w:rsidRPr="00401E86" w14:paraId="1F8B3439" w14:textId="77777777" w:rsidTr="00F449AD">
        <w:trPr>
          <w:gridAfter w:val="1"/>
          <w:wAfter w:w="8" w:type="pct"/>
          <w:trHeight w:val="20"/>
        </w:trPr>
        <w:tc>
          <w:tcPr>
            <w:tcW w:w="230" w:type="pct"/>
            <w:tcBorders>
              <w:top w:val="nil"/>
              <w:left w:val="single" w:sz="4" w:space="0" w:color="auto"/>
              <w:bottom w:val="single" w:sz="4" w:space="0" w:color="auto"/>
              <w:right w:val="single" w:sz="4" w:space="0" w:color="auto"/>
            </w:tcBorders>
            <w:vAlign w:val="center"/>
          </w:tcPr>
          <w:p w14:paraId="556BC9DA"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11</w:t>
            </w:r>
          </w:p>
        </w:tc>
        <w:tc>
          <w:tcPr>
            <w:tcW w:w="794" w:type="pct"/>
            <w:tcBorders>
              <w:top w:val="nil"/>
              <w:left w:val="nil"/>
              <w:bottom w:val="single" w:sz="4" w:space="0" w:color="auto"/>
              <w:right w:val="single" w:sz="4" w:space="0" w:color="auto"/>
            </w:tcBorders>
            <w:vAlign w:val="center"/>
          </w:tcPr>
          <w:p w14:paraId="232B8C36" w14:textId="77777777" w:rsidR="00401E86" w:rsidRPr="00401E86" w:rsidRDefault="00401E86" w:rsidP="00401E86">
            <w:pPr>
              <w:widowControl w:val="0"/>
              <w:spacing w:after="0" w:line="240" w:lineRule="auto"/>
              <w:rPr>
                <w:rFonts w:eastAsia="Calibri" w:cs="Times New Roman"/>
                <w:iCs/>
                <w:color w:val="000000"/>
                <w:sz w:val="18"/>
                <w:szCs w:val="18"/>
                <w:lang w:eastAsia="ru-RU"/>
              </w:rPr>
            </w:pPr>
            <w:r w:rsidRPr="00401E86">
              <w:rPr>
                <w:rFonts w:eastAsia="Calibri" w:cs="Times New Roman"/>
                <w:iCs/>
                <w:color w:val="000000"/>
                <w:sz w:val="18"/>
                <w:szCs w:val="18"/>
                <w:lang w:eastAsia="ru-RU"/>
              </w:rPr>
              <w:t xml:space="preserve">Полотенце текстильное, </w:t>
            </w:r>
            <w:proofErr w:type="spellStart"/>
            <w:proofErr w:type="gramStart"/>
            <w:r w:rsidRPr="00401E86">
              <w:rPr>
                <w:rFonts w:eastAsia="Calibri" w:cs="Times New Roman"/>
                <w:iCs/>
                <w:color w:val="000000"/>
                <w:sz w:val="18"/>
                <w:szCs w:val="18"/>
                <w:lang w:eastAsia="ru-RU"/>
              </w:rPr>
              <w:t>махровое,банное</w:t>
            </w:r>
            <w:proofErr w:type="spellEnd"/>
            <w:proofErr w:type="gramEnd"/>
          </w:p>
        </w:tc>
        <w:tc>
          <w:tcPr>
            <w:tcW w:w="2036" w:type="pct"/>
            <w:tcBorders>
              <w:top w:val="nil"/>
              <w:left w:val="nil"/>
              <w:bottom w:val="single" w:sz="4" w:space="0" w:color="auto"/>
              <w:right w:val="single" w:sz="4" w:space="0" w:color="auto"/>
            </w:tcBorders>
            <w:vAlign w:val="center"/>
          </w:tcPr>
          <w:p w14:paraId="58AEA931" w14:textId="77777777" w:rsidR="00401E86" w:rsidRPr="00401E86" w:rsidRDefault="00401E86" w:rsidP="00401E86">
            <w:pPr>
              <w:widowControl w:val="0"/>
              <w:spacing w:after="0" w:line="240" w:lineRule="auto"/>
              <w:contextualSpacing/>
              <w:jc w:val="both"/>
              <w:rPr>
                <w:rFonts w:eastAsia="Calibri" w:cs="Times New Roman"/>
                <w:iCs/>
                <w:color w:val="000000"/>
                <w:sz w:val="18"/>
                <w:szCs w:val="18"/>
                <w:lang w:eastAsia="ru-RU"/>
              </w:rPr>
            </w:pPr>
            <w:r w:rsidRPr="00401E86">
              <w:rPr>
                <w:rFonts w:eastAsia="Calibri" w:cs="Times New Roman"/>
                <w:iCs/>
                <w:color w:val="000000"/>
                <w:sz w:val="18"/>
                <w:szCs w:val="18"/>
                <w:lang w:eastAsia="ru-RU"/>
              </w:rPr>
              <w:t>Вид материала: хлопок, Длина: 1400 (см), Ширина: 70(см), Назначение</w:t>
            </w:r>
            <w:proofErr w:type="gramStart"/>
            <w:r w:rsidRPr="00401E86">
              <w:rPr>
                <w:rFonts w:eastAsia="Calibri" w:cs="Times New Roman"/>
                <w:iCs/>
                <w:color w:val="000000"/>
                <w:sz w:val="18"/>
                <w:szCs w:val="18"/>
                <w:lang w:eastAsia="ru-RU"/>
              </w:rPr>
              <w:t>: Для</w:t>
            </w:r>
            <w:proofErr w:type="gramEnd"/>
            <w:r w:rsidRPr="00401E86">
              <w:rPr>
                <w:rFonts w:eastAsia="Calibri" w:cs="Times New Roman"/>
                <w:iCs/>
                <w:color w:val="000000"/>
                <w:sz w:val="18"/>
                <w:szCs w:val="18"/>
                <w:lang w:eastAsia="ru-RU"/>
              </w:rPr>
              <w:t xml:space="preserve"> ванной комнаты</w:t>
            </w:r>
          </w:p>
          <w:p w14:paraId="3F9D91C5" w14:textId="77777777" w:rsidR="00401E86" w:rsidRPr="00401E86" w:rsidRDefault="00401E86" w:rsidP="00401E86">
            <w:pPr>
              <w:widowControl w:val="0"/>
              <w:spacing w:after="0" w:line="240" w:lineRule="auto"/>
              <w:contextualSpacing/>
              <w:jc w:val="both"/>
              <w:rPr>
                <w:rFonts w:eastAsia="Calibri" w:cs="Times New Roman"/>
                <w:iCs/>
                <w:color w:val="000000"/>
                <w:sz w:val="18"/>
                <w:szCs w:val="18"/>
                <w:lang w:eastAsia="ru-RU"/>
              </w:rPr>
            </w:pPr>
            <w:r w:rsidRPr="00401E86">
              <w:rPr>
                <w:rFonts w:eastAsia="Calibri" w:cs="Times New Roman"/>
                <w:iCs/>
                <w:color w:val="000000"/>
                <w:sz w:val="18"/>
                <w:szCs w:val="18"/>
                <w:lang w:eastAsia="ru-RU"/>
              </w:rPr>
              <w:t xml:space="preserve">Дополнительные требования*: Размер: 70,0*140,0 см, состав: хлопок 100 %; поверхностная плотность 600г/м2. Изделие устойчиво в процессе длительной эксплуатации: выдерживает многократную машинную стирку различными стиральными средствами, в т.ч. отбеливающими и хлорсодержащими, не меняет форму, цвет и пропорции при высокой температурной стирке 85°С, </w:t>
            </w:r>
            <w:proofErr w:type="spellStart"/>
            <w:r w:rsidRPr="00401E86">
              <w:rPr>
                <w:rFonts w:eastAsia="Calibri" w:cs="Times New Roman"/>
                <w:iCs/>
                <w:color w:val="000000"/>
                <w:sz w:val="18"/>
                <w:szCs w:val="18"/>
                <w:lang w:eastAsia="ru-RU"/>
              </w:rPr>
              <w:t>электросушке</w:t>
            </w:r>
            <w:proofErr w:type="spellEnd"/>
            <w:r w:rsidRPr="00401E86">
              <w:rPr>
                <w:rFonts w:eastAsia="Calibri" w:cs="Times New Roman"/>
                <w:iCs/>
                <w:color w:val="000000"/>
                <w:sz w:val="18"/>
                <w:szCs w:val="18"/>
                <w:lang w:eastAsia="ru-RU"/>
              </w:rPr>
              <w:t>, возможной глажки при средней температуре 140°С.  Изделие гипоаллергенное – не оказывает вредного воздействия на кожные покровы человека. Цвет персиковый</w:t>
            </w:r>
          </w:p>
        </w:tc>
        <w:tc>
          <w:tcPr>
            <w:tcW w:w="272" w:type="pct"/>
            <w:tcBorders>
              <w:top w:val="nil"/>
              <w:left w:val="nil"/>
              <w:bottom w:val="single" w:sz="4" w:space="0" w:color="auto"/>
              <w:right w:val="single" w:sz="4" w:space="0" w:color="auto"/>
            </w:tcBorders>
            <w:vAlign w:val="center"/>
          </w:tcPr>
          <w:p w14:paraId="1AEE0BA9"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шт.</w:t>
            </w:r>
          </w:p>
        </w:tc>
        <w:tc>
          <w:tcPr>
            <w:tcW w:w="314" w:type="pct"/>
            <w:tcBorders>
              <w:top w:val="nil"/>
              <w:left w:val="nil"/>
              <w:bottom w:val="single" w:sz="4" w:space="0" w:color="auto"/>
              <w:right w:val="single" w:sz="4" w:space="0" w:color="auto"/>
            </w:tcBorders>
            <w:vAlign w:val="center"/>
          </w:tcPr>
          <w:p w14:paraId="394204BF"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300</w:t>
            </w:r>
          </w:p>
        </w:tc>
        <w:tc>
          <w:tcPr>
            <w:tcW w:w="395" w:type="pct"/>
            <w:tcBorders>
              <w:top w:val="nil"/>
              <w:left w:val="nil"/>
              <w:bottom w:val="single" w:sz="4" w:space="0" w:color="auto"/>
              <w:right w:val="single" w:sz="4" w:space="0" w:color="auto"/>
            </w:tcBorders>
            <w:vAlign w:val="center"/>
          </w:tcPr>
          <w:p w14:paraId="34BCEFA0"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0,45</w:t>
            </w:r>
          </w:p>
        </w:tc>
        <w:tc>
          <w:tcPr>
            <w:tcW w:w="437" w:type="pct"/>
            <w:tcBorders>
              <w:top w:val="nil"/>
              <w:left w:val="nil"/>
              <w:bottom w:val="single" w:sz="4" w:space="0" w:color="auto"/>
              <w:right w:val="single" w:sz="4" w:space="0" w:color="auto"/>
            </w:tcBorders>
            <w:vAlign w:val="center"/>
          </w:tcPr>
          <w:p w14:paraId="4F41979A"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600</w:t>
            </w:r>
          </w:p>
        </w:tc>
        <w:tc>
          <w:tcPr>
            <w:tcW w:w="514" w:type="pct"/>
            <w:tcBorders>
              <w:top w:val="nil"/>
              <w:left w:val="nil"/>
              <w:bottom w:val="single" w:sz="4" w:space="0" w:color="auto"/>
              <w:right w:val="single" w:sz="4" w:space="0" w:color="auto"/>
            </w:tcBorders>
            <w:noWrap/>
            <w:vAlign w:val="center"/>
          </w:tcPr>
          <w:p w14:paraId="2261DDEB"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270</w:t>
            </w:r>
          </w:p>
        </w:tc>
      </w:tr>
      <w:tr w:rsidR="00401E86" w:rsidRPr="00401E86" w14:paraId="25A3BEEB" w14:textId="77777777" w:rsidTr="00F449AD">
        <w:trPr>
          <w:gridAfter w:val="1"/>
          <w:wAfter w:w="8" w:type="pct"/>
          <w:trHeight w:val="20"/>
        </w:trPr>
        <w:tc>
          <w:tcPr>
            <w:tcW w:w="230" w:type="pct"/>
            <w:tcBorders>
              <w:top w:val="nil"/>
              <w:left w:val="single" w:sz="4" w:space="0" w:color="auto"/>
              <w:bottom w:val="single" w:sz="4" w:space="0" w:color="auto"/>
              <w:right w:val="single" w:sz="4" w:space="0" w:color="auto"/>
            </w:tcBorders>
            <w:vAlign w:val="center"/>
          </w:tcPr>
          <w:p w14:paraId="3A5F3CDC"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12</w:t>
            </w:r>
          </w:p>
        </w:tc>
        <w:tc>
          <w:tcPr>
            <w:tcW w:w="794" w:type="pct"/>
            <w:tcBorders>
              <w:top w:val="nil"/>
              <w:left w:val="nil"/>
              <w:bottom w:val="single" w:sz="4" w:space="0" w:color="auto"/>
              <w:right w:val="single" w:sz="4" w:space="0" w:color="auto"/>
            </w:tcBorders>
            <w:vAlign w:val="center"/>
          </w:tcPr>
          <w:p w14:paraId="72AE88B4" w14:textId="77777777" w:rsidR="00401E86" w:rsidRPr="00401E86" w:rsidRDefault="00401E86" w:rsidP="00401E86">
            <w:pPr>
              <w:widowControl w:val="0"/>
              <w:spacing w:after="0" w:line="240" w:lineRule="auto"/>
              <w:rPr>
                <w:rFonts w:eastAsia="Calibri" w:cs="Times New Roman"/>
                <w:iCs/>
                <w:color w:val="000000"/>
                <w:sz w:val="18"/>
                <w:szCs w:val="18"/>
                <w:lang w:eastAsia="ru-RU"/>
              </w:rPr>
            </w:pPr>
            <w:r w:rsidRPr="00401E86">
              <w:rPr>
                <w:rFonts w:eastAsia="Calibri" w:cs="Times New Roman"/>
                <w:iCs/>
                <w:color w:val="000000"/>
                <w:sz w:val="18"/>
                <w:szCs w:val="18"/>
                <w:lang w:eastAsia="ru-RU"/>
              </w:rPr>
              <w:t>Пеленка</w:t>
            </w:r>
          </w:p>
        </w:tc>
        <w:tc>
          <w:tcPr>
            <w:tcW w:w="2036" w:type="pct"/>
            <w:tcBorders>
              <w:top w:val="nil"/>
              <w:left w:val="nil"/>
              <w:bottom w:val="single" w:sz="4" w:space="0" w:color="auto"/>
              <w:right w:val="single" w:sz="4" w:space="0" w:color="auto"/>
            </w:tcBorders>
            <w:vAlign w:val="center"/>
          </w:tcPr>
          <w:p w14:paraId="2CBF57DB" w14:textId="77777777" w:rsidR="00401E86" w:rsidRPr="00401E86" w:rsidRDefault="00401E86" w:rsidP="00401E86">
            <w:pPr>
              <w:widowControl w:val="0"/>
              <w:spacing w:after="0" w:line="240" w:lineRule="auto"/>
              <w:jc w:val="both"/>
              <w:rPr>
                <w:rFonts w:eastAsia="Calibri" w:cs="Times New Roman"/>
                <w:iCs/>
                <w:sz w:val="18"/>
                <w:szCs w:val="18"/>
                <w:lang w:eastAsia="ru-RU"/>
              </w:rPr>
            </w:pPr>
            <w:r w:rsidRPr="00401E86">
              <w:rPr>
                <w:rFonts w:eastAsia="Calibri" w:cs="Times New Roman"/>
                <w:iCs/>
                <w:color w:val="000000"/>
                <w:sz w:val="18"/>
                <w:szCs w:val="18"/>
                <w:lang w:eastAsia="ru-RU"/>
              </w:rPr>
              <w:t>Ткань: хлопок 100%.  Плотность ткани от 160г/м² до 170г/м2. Размер 120*90см. Пеленка цельнокроеная, все края подшиты. Изделие гипоаллергенно – не оказывает вредного воздействия на кожные покровы человека. Цвет белый с мелким рисунком.</w:t>
            </w:r>
          </w:p>
        </w:tc>
        <w:tc>
          <w:tcPr>
            <w:tcW w:w="272" w:type="pct"/>
            <w:tcBorders>
              <w:top w:val="nil"/>
              <w:left w:val="nil"/>
              <w:bottom w:val="single" w:sz="4" w:space="0" w:color="auto"/>
              <w:right w:val="single" w:sz="4" w:space="0" w:color="auto"/>
            </w:tcBorders>
            <w:vAlign w:val="center"/>
          </w:tcPr>
          <w:p w14:paraId="439A26C7"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шт.</w:t>
            </w:r>
          </w:p>
        </w:tc>
        <w:tc>
          <w:tcPr>
            <w:tcW w:w="314" w:type="pct"/>
            <w:tcBorders>
              <w:top w:val="nil"/>
              <w:left w:val="nil"/>
              <w:bottom w:val="single" w:sz="4" w:space="0" w:color="auto"/>
              <w:right w:val="single" w:sz="4" w:space="0" w:color="auto"/>
            </w:tcBorders>
            <w:vAlign w:val="center"/>
          </w:tcPr>
          <w:p w14:paraId="0BCE7F4E"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2000</w:t>
            </w:r>
          </w:p>
        </w:tc>
        <w:tc>
          <w:tcPr>
            <w:tcW w:w="395" w:type="pct"/>
            <w:tcBorders>
              <w:top w:val="nil"/>
              <w:left w:val="nil"/>
              <w:bottom w:val="single" w:sz="4" w:space="0" w:color="auto"/>
              <w:right w:val="single" w:sz="4" w:space="0" w:color="auto"/>
            </w:tcBorders>
            <w:vAlign w:val="center"/>
          </w:tcPr>
          <w:p w14:paraId="0BF6931A"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0,15</w:t>
            </w:r>
          </w:p>
        </w:tc>
        <w:tc>
          <w:tcPr>
            <w:tcW w:w="437" w:type="pct"/>
            <w:tcBorders>
              <w:top w:val="nil"/>
              <w:left w:val="nil"/>
              <w:bottom w:val="single" w:sz="4" w:space="0" w:color="auto"/>
              <w:right w:val="single" w:sz="4" w:space="0" w:color="auto"/>
            </w:tcBorders>
            <w:vAlign w:val="center"/>
          </w:tcPr>
          <w:p w14:paraId="0D761607"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4000,00</w:t>
            </w:r>
          </w:p>
        </w:tc>
        <w:tc>
          <w:tcPr>
            <w:tcW w:w="514" w:type="pct"/>
            <w:tcBorders>
              <w:top w:val="nil"/>
              <w:left w:val="nil"/>
              <w:bottom w:val="single" w:sz="4" w:space="0" w:color="auto"/>
              <w:right w:val="single" w:sz="4" w:space="0" w:color="auto"/>
            </w:tcBorders>
            <w:noWrap/>
            <w:vAlign w:val="center"/>
          </w:tcPr>
          <w:p w14:paraId="0637CC42"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600,00</w:t>
            </w:r>
          </w:p>
        </w:tc>
      </w:tr>
      <w:tr w:rsidR="00401E86" w:rsidRPr="00401E86" w14:paraId="50F3090E" w14:textId="77777777" w:rsidTr="00F449AD">
        <w:trPr>
          <w:gridAfter w:val="1"/>
          <w:wAfter w:w="8" w:type="pct"/>
          <w:trHeight w:val="20"/>
        </w:trPr>
        <w:tc>
          <w:tcPr>
            <w:tcW w:w="230" w:type="pct"/>
            <w:tcBorders>
              <w:top w:val="nil"/>
              <w:left w:val="single" w:sz="4" w:space="0" w:color="auto"/>
              <w:bottom w:val="single" w:sz="4" w:space="0" w:color="auto"/>
              <w:right w:val="single" w:sz="4" w:space="0" w:color="auto"/>
            </w:tcBorders>
            <w:vAlign w:val="center"/>
          </w:tcPr>
          <w:p w14:paraId="15E00707"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13</w:t>
            </w:r>
          </w:p>
        </w:tc>
        <w:tc>
          <w:tcPr>
            <w:tcW w:w="794" w:type="pct"/>
            <w:tcBorders>
              <w:top w:val="nil"/>
              <w:left w:val="nil"/>
              <w:bottom w:val="single" w:sz="4" w:space="0" w:color="auto"/>
              <w:right w:val="single" w:sz="4" w:space="0" w:color="auto"/>
            </w:tcBorders>
            <w:vAlign w:val="center"/>
          </w:tcPr>
          <w:p w14:paraId="4E7A6039" w14:textId="77777777" w:rsidR="00401E86" w:rsidRPr="00401E86" w:rsidRDefault="00401E86" w:rsidP="00401E86">
            <w:pPr>
              <w:widowControl w:val="0"/>
              <w:spacing w:after="0" w:line="240" w:lineRule="auto"/>
              <w:rPr>
                <w:rFonts w:eastAsia="Calibri" w:cs="Times New Roman"/>
                <w:iCs/>
                <w:sz w:val="18"/>
                <w:szCs w:val="18"/>
                <w:lang w:eastAsia="ru-RU"/>
              </w:rPr>
            </w:pPr>
            <w:r w:rsidRPr="00401E86">
              <w:rPr>
                <w:rFonts w:eastAsia="Calibri" w:cs="Times New Roman"/>
                <w:iCs/>
                <w:sz w:val="18"/>
                <w:szCs w:val="18"/>
                <w:lang w:eastAsia="ru-RU"/>
              </w:rPr>
              <w:t>Мешки для белья</w:t>
            </w:r>
          </w:p>
        </w:tc>
        <w:tc>
          <w:tcPr>
            <w:tcW w:w="2036" w:type="pct"/>
            <w:tcBorders>
              <w:top w:val="nil"/>
              <w:left w:val="nil"/>
              <w:bottom w:val="single" w:sz="4" w:space="0" w:color="auto"/>
              <w:right w:val="single" w:sz="4" w:space="0" w:color="auto"/>
            </w:tcBorders>
            <w:vAlign w:val="center"/>
          </w:tcPr>
          <w:p w14:paraId="47CA4BE4" w14:textId="77777777" w:rsidR="00401E86" w:rsidRPr="00401E86" w:rsidRDefault="00401E86" w:rsidP="00401E86">
            <w:pPr>
              <w:widowControl w:val="0"/>
              <w:spacing w:after="0" w:line="240" w:lineRule="auto"/>
              <w:rPr>
                <w:rFonts w:eastAsia="Calibri" w:cs="Times New Roman"/>
                <w:iCs/>
                <w:sz w:val="18"/>
                <w:szCs w:val="18"/>
                <w:lang w:eastAsia="ru-RU"/>
              </w:rPr>
            </w:pPr>
            <w:r w:rsidRPr="00401E86">
              <w:rPr>
                <w:rFonts w:eastAsia="Calibri" w:cs="Times New Roman"/>
                <w:iCs/>
                <w:color w:val="000000"/>
                <w:sz w:val="18"/>
                <w:szCs w:val="18"/>
                <w:lang w:eastAsia="ru-RU"/>
              </w:rPr>
              <w:t>Размер 85*110см</w:t>
            </w:r>
            <w:r w:rsidRPr="00401E86">
              <w:rPr>
                <w:rFonts w:eastAsia="Calibri" w:cs="Times New Roman"/>
                <w:iCs/>
                <w:sz w:val="18"/>
                <w:szCs w:val="18"/>
                <w:lang w:eastAsia="ru-RU"/>
              </w:rPr>
              <w:t xml:space="preserve">. </w:t>
            </w:r>
            <w:r w:rsidRPr="00401E86">
              <w:rPr>
                <w:rFonts w:eastAsia="Calibri" w:cs="Times New Roman"/>
                <w:iCs/>
                <w:color w:val="000000"/>
                <w:sz w:val="18"/>
                <w:szCs w:val="18"/>
                <w:lang w:eastAsia="ru-RU"/>
              </w:rPr>
              <w:t xml:space="preserve">Плотность 260 г/м2. </w:t>
            </w:r>
            <w:r w:rsidRPr="00401E86">
              <w:rPr>
                <w:rFonts w:eastAsia="Calibri" w:cs="Times New Roman"/>
                <w:iCs/>
                <w:sz w:val="18"/>
                <w:szCs w:val="18"/>
                <w:lang w:eastAsia="ru-RU"/>
              </w:rPr>
              <w:t>Для хранения вещей.  Цвет серый.</w:t>
            </w:r>
          </w:p>
        </w:tc>
        <w:tc>
          <w:tcPr>
            <w:tcW w:w="272" w:type="pct"/>
            <w:tcBorders>
              <w:top w:val="nil"/>
              <w:left w:val="nil"/>
              <w:bottom w:val="single" w:sz="4" w:space="0" w:color="auto"/>
              <w:right w:val="single" w:sz="4" w:space="0" w:color="auto"/>
            </w:tcBorders>
            <w:vAlign w:val="center"/>
          </w:tcPr>
          <w:p w14:paraId="36CE33DC"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шт.</w:t>
            </w:r>
          </w:p>
        </w:tc>
        <w:tc>
          <w:tcPr>
            <w:tcW w:w="314" w:type="pct"/>
            <w:tcBorders>
              <w:top w:val="nil"/>
              <w:left w:val="nil"/>
              <w:bottom w:val="single" w:sz="4" w:space="0" w:color="auto"/>
              <w:right w:val="single" w:sz="4" w:space="0" w:color="auto"/>
            </w:tcBorders>
            <w:vAlign w:val="center"/>
          </w:tcPr>
          <w:p w14:paraId="1FA84415"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40</w:t>
            </w:r>
          </w:p>
        </w:tc>
        <w:tc>
          <w:tcPr>
            <w:tcW w:w="395" w:type="pct"/>
            <w:tcBorders>
              <w:top w:val="nil"/>
              <w:left w:val="nil"/>
              <w:bottom w:val="single" w:sz="4" w:space="0" w:color="auto"/>
              <w:right w:val="single" w:sz="4" w:space="0" w:color="auto"/>
            </w:tcBorders>
            <w:vAlign w:val="center"/>
          </w:tcPr>
          <w:p w14:paraId="1548A635"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0,20</w:t>
            </w:r>
          </w:p>
        </w:tc>
        <w:tc>
          <w:tcPr>
            <w:tcW w:w="437" w:type="pct"/>
            <w:tcBorders>
              <w:top w:val="nil"/>
              <w:left w:val="nil"/>
              <w:bottom w:val="single" w:sz="4" w:space="0" w:color="auto"/>
              <w:right w:val="single" w:sz="4" w:space="0" w:color="auto"/>
            </w:tcBorders>
            <w:vAlign w:val="center"/>
          </w:tcPr>
          <w:p w14:paraId="1F1D0B29"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80</w:t>
            </w:r>
          </w:p>
        </w:tc>
        <w:tc>
          <w:tcPr>
            <w:tcW w:w="514" w:type="pct"/>
            <w:tcBorders>
              <w:top w:val="nil"/>
              <w:left w:val="nil"/>
              <w:bottom w:val="single" w:sz="4" w:space="0" w:color="auto"/>
              <w:right w:val="single" w:sz="4" w:space="0" w:color="auto"/>
            </w:tcBorders>
            <w:noWrap/>
            <w:vAlign w:val="center"/>
          </w:tcPr>
          <w:p w14:paraId="3841D772"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16,00</w:t>
            </w:r>
          </w:p>
        </w:tc>
      </w:tr>
      <w:tr w:rsidR="00401E86" w:rsidRPr="00401E86" w14:paraId="15BD33A1" w14:textId="77777777" w:rsidTr="00F449AD">
        <w:trPr>
          <w:trHeight w:val="20"/>
        </w:trPr>
        <w:tc>
          <w:tcPr>
            <w:tcW w:w="4478" w:type="pct"/>
            <w:gridSpan w:val="7"/>
            <w:tcBorders>
              <w:top w:val="nil"/>
              <w:left w:val="single" w:sz="4" w:space="0" w:color="auto"/>
              <w:bottom w:val="single" w:sz="4" w:space="0" w:color="auto"/>
              <w:right w:val="single" w:sz="4" w:space="0" w:color="auto"/>
            </w:tcBorders>
            <w:vAlign w:val="center"/>
          </w:tcPr>
          <w:p w14:paraId="16AF335B" w14:textId="77777777" w:rsidR="00401E86" w:rsidRPr="00401E86" w:rsidRDefault="00401E86" w:rsidP="00401E86">
            <w:pPr>
              <w:widowControl w:val="0"/>
              <w:spacing w:after="0" w:line="240" w:lineRule="auto"/>
              <w:jc w:val="right"/>
              <w:rPr>
                <w:rFonts w:eastAsia="Calibri" w:cs="Times New Roman"/>
                <w:iCs/>
                <w:sz w:val="18"/>
                <w:szCs w:val="18"/>
                <w:lang w:eastAsia="ru-RU"/>
              </w:rPr>
            </w:pPr>
            <w:r w:rsidRPr="00401E86">
              <w:rPr>
                <w:rFonts w:eastAsia="Calibri" w:cs="Times New Roman"/>
                <w:iCs/>
                <w:sz w:val="18"/>
                <w:szCs w:val="18"/>
                <w:lang w:eastAsia="ru-RU"/>
              </w:rPr>
              <w:t>Итого</w:t>
            </w:r>
          </w:p>
        </w:tc>
        <w:tc>
          <w:tcPr>
            <w:tcW w:w="522" w:type="pct"/>
            <w:gridSpan w:val="2"/>
            <w:tcBorders>
              <w:top w:val="nil"/>
              <w:left w:val="nil"/>
              <w:bottom w:val="single" w:sz="4" w:space="0" w:color="auto"/>
              <w:right w:val="single" w:sz="4" w:space="0" w:color="auto"/>
            </w:tcBorders>
            <w:noWrap/>
            <w:vAlign w:val="center"/>
          </w:tcPr>
          <w:p w14:paraId="5A51F8A8" w14:textId="77777777" w:rsidR="00401E86" w:rsidRPr="00401E86" w:rsidRDefault="00401E86" w:rsidP="00401E86">
            <w:pPr>
              <w:widowControl w:val="0"/>
              <w:spacing w:after="0" w:line="240" w:lineRule="auto"/>
              <w:jc w:val="center"/>
              <w:rPr>
                <w:rFonts w:eastAsia="Calibri" w:cs="Times New Roman"/>
                <w:iCs/>
                <w:sz w:val="18"/>
                <w:szCs w:val="18"/>
                <w:lang w:eastAsia="ru-RU"/>
              </w:rPr>
            </w:pPr>
            <w:r w:rsidRPr="00401E86">
              <w:rPr>
                <w:rFonts w:eastAsia="Calibri" w:cs="Times New Roman"/>
                <w:iCs/>
                <w:sz w:val="18"/>
                <w:szCs w:val="18"/>
                <w:lang w:eastAsia="ru-RU"/>
              </w:rPr>
              <w:t>6572,00</w:t>
            </w:r>
          </w:p>
        </w:tc>
      </w:tr>
    </w:tbl>
    <w:p w14:paraId="16725EDD" w14:textId="77777777" w:rsidR="00401E86" w:rsidRPr="00401E86" w:rsidRDefault="00401E86" w:rsidP="00401E86">
      <w:pPr>
        <w:widowControl w:val="0"/>
        <w:spacing w:after="0" w:line="240" w:lineRule="auto"/>
        <w:rPr>
          <w:rFonts w:eastAsia="Calibri" w:cs="Times New Roman"/>
          <w:b/>
          <w:sz w:val="22"/>
        </w:rPr>
      </w:pPr>
    </w:p>
    <w:p w14:paraId="1544E6BA" w14:textId="77777777" w:rsidR="00401E86" w:rsidRDefault="00401E86">
      <w:pPr>
        <w:widowControl w:val="0"/>
        <w:spacing w:after="0" w:line="240" w:lineRule="auto"/>
        <w:ind w:firstLine="11"/>
        <w:jc w:val="center"/>
        <w:rPr>
          <w:rFonts w:eastAsia="Calibri" w:cs="Times New Roman"/>
          <w:b/>
          <w:lang w:eastAsia="ru-RU"/>
        </w:rPr>
      </w:pPr>
    </w:p>
    <w:p w14:paraId="12A76289" w14:textId="77777777" w:rsidR="00B15ADF" w:rsidRDefault="00B15ADF">
      <w:pPr>
        <w:widowControl w:val="0"/>
        <w:spacing w:after="0" w:line="240" w:lineRule="auto"/>
        <w:ind w:firstLine="11"/>
        <w:jc w:val="center"/>
        <w:rPr>
          <w:rFonts w:eastAsia="Calibri" w:cs="Times New Roman"/>
          <w:highlight w:val="yellow"/>
          <w:lang w:eastAsia="ru-RU"/>
        </w:rPr>
      </w:pPr>
    </w:p>
    <w:p w14:paraId="49CCA1F8" w14:textId="77777777" w:rsidR="00B15ADF" w:rsidRDefault="00B15ADF">
      <w:pPr>
        <w:widowControl w:val="0"/>
        <w:spacing w:after="0" w:line="240" w:lineRule="auto"/>
        <w:jc w:val="right"/>
        <w:rPr>
          <w:rFonts w:eastAsia="Calibri" w:cs="Times New Roman"/>
          <w:lang w:eastAsia="ru-RU"/>
        </w:rPr>
      </w:pPr>
    </w:p>
    <w:p w14:paraId="4A6E86DA" w14:textId="77777777" w:rsidR="00B15ADF" w:rsidRDefault="00B15ADF">
      <w:pPr>
        <w:widowControl w:val="0"/>
        <w:spacing w:after="0" w:line="240" w:lineRule="auto"/>
        <w:jc w:val="right"/>
        <w:rPr>
          <w:rFonts w:eastAsia="Calibri" w:cs="Times New Roman"/>
          <w:lang w:eastAsia="ru-RU"/>
        </w:rPr>
      </w:pPr>
    </w:p>
    <w:p w14:paraId="0D383848" w14:textId="77777777" w:rsidR="00B15ADF" w:rsidRDefault="00B15ADF">
      <w:pPr>
        <w:widowControl w:val="0"/>
        <w:spacing w:after="0" w:line="240" w:lineRule="auto"/>
        <w:jc w:val="right"/>
        <w:rPr>
          <w:rFonts w:eastAsia="Calibri" w:cs="Times New Roman"/>
          <w:lang w:eastAsia="ru-RU"/>
        </w:rPr>
        <w:sectPr w:rsidR="00B15ADF" w:rsidSect="00E01456">
          <w:pgSz w:w="11906" w:h="16838"/>
          <w:pgMar w:top="1134" w:right="851" w:bottom="1134" w:left="1134" w:header="425" w:footer="709" w:gutter="0"/>
          <w:cols w:space="708"/>
          <w:docGrid w:linePitch="360"/>
        </w:sectPr>
      </w:pPr>
    </w:p>
    <w:p w14:paraId="40D3E8E4" w14:textId="77777777" w:rsidR="00B15ADF" w:rsidRDefault="00000000">
      <w:pPr>
        <w:widowControl w:val="0"/>
        <w:spacing w:after="0" w:line="240" w:lineRule="auto"/>
        <w:jc w:val="right"/>
        <w:rPr>
          <w:rFonts w:eastAsia="Calibri" w:cs="Times New Roman"/>
          <w:lang w:eastAsia="ru-RU"/>
        </w:rPr>
      </w:pPr>
      <w:r>
        <w:rPr>
          <w:rFonts w:eastAsia="Calibri" w:cs="Times New Roman"/>
          <w:lang w:eastAsia="ru-RU"/>
        </w:rPr>
        <w:lastRenderedPageBreak/>
        <w:t>Приложение № 2</w:t>
      </w:r>
    </w:p>
    <w:p w14:paraId="1C9A384A" w14:textId="77777777" w:rsidR="00B15ADF" w:rsidRDefault="00000000">
      <w:pPr>
        <w:widowControl w:val="0"/>
        <w:spacing w:after="0" w:line="240" w:lineRule="auto"/>
        <w:jc w:val="right"/>
        <w:rPr>
          <w:rFonts w:eastAsia="Calibri" w:cs="Times New Roman"/>
          <w:lang w:eastAsia="ru-RU"/>
        </w:rPr>
      </w:pPr>
      <w:r>
        <w:rPr>
          <w:rFonts w:eastAsia="Calibri" w:cs="Times New Roman"/>
          <w:lang w:eastAsia="ru-RU"/>
        </w:rPr>
        <w:t>к Описанию объекта закупки</w:t>
      </w:r>
    </w:p>
    <w:p w14:paraId="636E30F8" w14:textId="77777777" w:rsidR="00B15ADF" w:rsidRDefault="00B15ADF">
      <w:pPr>
        <w:widowControl w:val="0"/>
        <w:spacing w:after="0" w:line="240" w:lineRule="auto"/>
        <w:jc w:val="right"/>
        <w:rPr>
          <w:rFonts w:eastAsia="Calibri" w:cs="Times New Roman"/>
          <w:i/>
          <w:lang w:eastAsia="ru-RU"/>
        </w:rPr>
      </w:pPr>
    </w:p>
    <w:p w14:paraId="15597BE1" w14:textId="77777777" w:rsidR="00B15ADF" w:rsidRDefault="00000000">
      <w:pPr>
        <w:widowControl w:val="0"/>
        <w:spacing w:after="0" w:line="240" w:lineRule="auto"/>
        <w:jc w:val="right"/>
        <w:rPr>
          <w:rFonts w:eastAsia="Calibri" w:cs="Times New Roman"/>
          <w:lang w:eastAsia="ru-RU"/>
        </w:rPr>
      </w:pPr>
      <w:r>
        <w:rPr>
          <w:rFonts w:eastAsia="Calibri" w:cs="Times New Roman"/>
          <w:i/>
          <w:lang w:eastAsia="ru-RU"/>
        </w:rPr>
        <w:t>Форма документа:</w:t>
      </w:r>
    </w:p>
    <w:p w14:paraId="24F21BCA" w14:textId="77777777" w:rsidR="00B15ADF" w:rsidRDefault="00B15ADF">
      <w:pPr>
        <w:widowControl w:val="0"/>
        <w:spacing w:after="0" w:line="240" w:lineRule="auto"/>
        <w:jc w:val="center"/>
        <w:rPr>
          <w:rFonts w:eastAsia="Calibri" w:cs="Times New Roman"/>
          <w:b/>
          <w:bCs/>
          <w:lang w:eastAsia="ru-RU"/>
        </w:rPr>
      </w:pPr>
    </w:p>
    <w:p w14:paraId="7720DEEF" w14:textId="77777777" w:rsidR="00B15ADF" w:rsidRDefault="00000000">
      <w:pPr>
        <w:widowControl w:val="0"/>
        <w:spacing w:after="0" w:line="240" w:lineRule="auto"/>
        <w:jc w:val="center"/>
        <w:rPr>
          <w:rFonts w:eastAsia="Calibri" w:cs="Times New Roman"/>
          <w:lang w:eastAsia="ru-RU"/>
        </w:rPr>
      </w:pPr>
      <w:r>
        <w:rPr>
          <w:rFonts w:eastAsia="Calibri" w:cs="Times New Roman"/>
          <w:b/>
          <w:bCs/>
          <w:lang w:eastAsia="ru-RU"/>
        </w:rPr>
        <w:t>НАКЛАДНАЯ</w:t>
      </w:r>
    </w:p>
    <w:p w14:paraId="43156CC3" w14:textId="77777777" w:rsidR="00B15ADF" w:rsidRDefault="00000000">
      <w:pPr>
        <w:widowControl w:val="0"/>
        <w:spacing w:after="0" w:line="240" w:lineRule="auto"/>
        <w:jc w:val="center"/>
        <w:rPr>
          <w:rFonts w:eastAsia="Calibri" w:cs="Times New Roman"/>
          <w:lang w:eastAsia="ru-RU"/>
        </w:rPr>
      </w:pPr>
      <w:r>
        <w:rPr>
          <w:rFonts w:eastAsia="Calibri" w:cs="Times New Roman"/>
          <w:b/>
          <w:bCs/>
          <w:lang w:eastAsia="ru-RU"/>
        </w:rPr>
        <w:t>№ ______</w:t>
      </w:r>
      <w:proofErr w:type="gramStart"/>
      <w:r>
        <w:rPr>
          <w:rFonts w:eastAsia="Calibri" w:cs="Times New Roman"/>
          <w:b/>
          <w:bCs/>
          <w:lang w:eastAsia="ru-RU"/>
        </w:rPr>
        <w:t>_  от</w:t>
      </w:r>
      <w:proofErr w:type="gramEnd"/>
      <w:r>
        <w:rPr>
          <w:rFonts w:eastAsia="Calibri" w:cs="Times New Roman"/>
          <w:b/>
          <w:bCs/>
          <w:lang w:eastAsia="ru-RU"/>
        </w:rPr>
        <w:t xml:space="preserve">""_________    20_   г </w:t>
      </w:r>
    </w:p>
    <w:p w14:paraId="27FA4B16" w14:textId="77777777" w:rsidR="00B15ADF" w:rsidRDefault="00B15ADF">
      <w:pPr>
        <w:widowControl w:val="0"/>
        <w:spacing w:after="0" w:line="240" w:lineRule="auto"/>
        <w:rPr>
          <w:rFonts w:eastAsia="Calibri" w:cs="Times New Roman"/>
          <w:lang w:eastAsia="ru-RU"/>
        </w:rPr>
      </w:pPr>
    </w:p>
    <w:p w14:paraId="481F4117" w14:textId="77777777" w:rsidR="00B15ADF" w:rsidRDefault="00000000">
      <w:pPr>
        <w:widowControl w:val="0"/>
        <w:spacing w:after="0" w:line="240" w:lineRule="auto"/>
        <w:ind w:firstLine="540"/>
        <w:rPr>
          <w:rFonts w:eastAsia="Calibri" w:cs="Times New Roman"/>
          <w:lang w:eastAsia="ru-RU"/>
        </w:rPr>
      </w:pPr>
      <w:proofErr w:type="gramStart"/>
      <w:r>
        <w:rPr>
          <w:rFonts w:eastAsia="Calibri" w:cs="Times New Roman"/>
          <w:lang w:eastAsia="ru-RU"/>
        </w:rPr>
        <w:t>Отправитель:_</w:t>
      </w:r>
      <w:proofErr w:type="gramEnd"/>
      <w:r>
        <w:rPr>
          <w:rFonts w:eastAsia="Calibri" w:cs="Times New Roman"/>
          <w:lang w:eastAsia="ru-RU"/>
        </w:rPr>
        <w:t>__________________________________________</w:t>
      </w:r>
    </w:p>
    <w:p w14:paraId="7210EEBD" w14:textId="77777777" w:rsidR="00B15ADF" w:rsidRDefault="00000000">
      <w:pPr>
        <w:widowControl w:val="0"/>
        <w:spacing w:after="0" w:line="240" w:lineRule="auto"/>
        <w:ind w:firstLine="540"/>
        <w:rPr>
          <w:rFonts w:eastAsia="Calibri" w:cs="Times New Roman"/>
          <w:lang w:eastAsia="ru-RU"/>
        </w:rPr>
      </w:pPr>
      <w:proofErr w:type="gramStart"/>
      <w:r>
        <w:rPr>
          <w:rFonts w:eastAsia="Calibri" w:cs="Times New Roman"/>
          <w:lang w:eastAsia="ru-RU"/>
        </w:rPr>
        <w:t>Получатель:_</w:t>
      </w:r>
      <w:proofErr w:type="gramEnd"/>
      <w:r>
        <w:rPr>
          <w:rFonts w:eastAsia="Calibri" w:cs="Times New Roman"/>
          <w:lang w:eastAsia="ru-RU"/>
        </w:rPr>
        <w:t>_____________________________________________</w:t>
      </w:r>
    </w:p>
    <w:p w14:paraId="0EA3AB45" w14:textId="77777777" w:rsidR="00B15ADF" w:rsidRDefault="00000000">
      <w:pPr>
        <w:widowControl w:val="0"/>
        <w:spacing w:after="0" w:line="240" w:lineRule="auto"/>
        <w:ind w:firstLine="539"/>
        <w:rPr>
          <w:rFonts w:eastAsia="Calibri" w:cs="Times New Roman"/>
          <w:lang w:eastAsia="ru-RU"/>
        </w:rPr>
      </w:pPr>
      <w:r>
        <w:rPr>
          <w:rFonts w:eastAsia="Calibri" w:cs="Times New Roman"/>
          <w:lang w:eastAsia="ru-RU"/>
        </w:rPr>
        <w:t>Адрес доставки: __________________________________________</w:t>
      </w:r>
    </w:p>
    <w:p w14:paraId="37EE2B0B" w14:textId="77777777" w:rsidR="00B15ADF" w:rsidRDefault="00000000">
      <w:pPr>
        <w:widowControl w:val="0"/>
        <w:spacing w:after="0" w:line="240" w:lineRule="auto"/>
        <w:ind w:firstLine="540"/>
        <w:rPr>
          <w:rFonts w:eastAsia="Calibri" w:cs="Times New Roman"/>
          <w:lang w:eastAsia="ru-RU"/>
        </w:rPr>
      </w:pPr>
      <w:r>
        <w:rPr>
          <w:rFonts w:eastAsia="Calibri" w:cs="Times New Roman"/>
          <w:lang w:eastAsia="ru-RU"/>
        </w:rPr>
        <w:t>Основание: ______________________________________________</w:t>
      </w:r>
    </w:p>
    <w:p w14:paraId="46F60895" w14:textId="77777777" w:rsidR="00B15ADF" w:rsidRDefault="00B15ADF">
      <w:pPr>
        <w:widowControl w:val="0"/>
        <w:spacing w:after="0" w:line="240" w:lineRule="auto"/>
        <w:rPr>
          <w:rFonts w:eastAsia="Calibri" w:cs="Times New Roman"/>
          <w:b/>
          <w:bCs/>
          <w:lang w:eastAsia="ru-RU"/>
        </w:rPr>
      </w:pPr>
    </w:p>
    <w:tbl>
      <w:tblPr>
        <w:tblW w:w="0" w:type="auto"/>
        <w:tblLayout w:type="fixed"/>
        <w:tblLook w:val="0000" w:firstRow="0" w:lastRow="0" w:firstColumn="0" w:lastColumn="0" w:noHBand="0" w:noVBand="0"/>
      </w:tblPr>
      <w:tblGrid>
        <w:gridCol w:w="9498"/>
      </w:tblGrid>
      <w:tr w:rsidR="00B15ADF" w14:paraId="01CFE760" w14:textId="77777777">
        <w:trPr>
          <w:trHeight w:val="246"/>
        </w:trPr>
        <w:tc>
          <w:tcPr>
            <w:tcW w:w="9498" w:type="dxa"/>
            <w:noWrap/>
            <w:vAlign w:val="bottom"/>
          </w:tcPr>
          <w:p w14:paraId="67B40FD2" w14:textId="77777777" w:rsidR="00B15ADF" w:rsidRDefault="00000000">
            <w:pPr>
              <w:widowControl w:val="0"/>
              <w:spacing w:after="0" w:line="240" w:lineRule="auto"/>
              <w:rPr>
                <w:rFonts w:eastAsia="Calibri" w:cs="Times New Roman"/>
                <w:lang w:eastAsia="ru-RU"/>
              </w:rPr>
            </w:pPr>
            <w:r>
              <w:rPr>
                <w:rFonts w:eastAsia="Calibri" w:cs="Times New Roman"/>
                <w:b/>
                <w:bCs/>
                <w:lang w:eastAsia="ru-RU"/>
              </w:rPr>
              <w:t>Приемка грузовыми местами / поштучная приемка (нужное подчеркнуть)</w:t>
            </w:r>
          </w:p>
        </w:tc>
      </w:tr>
    </w:tbl>
    <w:p w14:paraId="1FEBF98F" w14:textId="77777777" w:rsidR="00B15ADF" w:rsidRDefault="00B15ADF">
      <w:pPr>
        <w:widowControl w:val="0"/>
        <w:spacing w:after="0" w:line="240" w:lineRule="auto"/>
        <w:rPr>
          <w:rFonts w:eastAsia="Calibri" w:cs="Times New Roman"/>
          <w:b/>
          <w:bCs/>
          <w:lang w:eastAsia="ru-RU"/>
        </w:rPr>
      </w:pPr>
    </w:p>
    <w:tbl>
      <w:tblPr>
        <w:tblW w:w="5000" w:type="pct"/>
        <w:tblLayout w:type="fixed"/>
        <w:tblCellMar>
          <w:left w:w="113" w:type="dxa"/>
        </w:tblCellMar>
        <w:tblLook w:val="0000" w:firstRow="0" w:lastRow="0" w:firstColumn="0" w:lastColumn="0" w:noHBand="0" w:noVBand="0"/>
      </w:tblPr>
      <w:tblGrid>
        <w:gridCol w:w="1262"/>
        <w:gridCol w:w="5077"/>
        <w:gridCol w:w="1736"/>
        <w:gridCol w:w="1836"/>
      </w:tblGrid>
      <w:tr w:rsidR="00B15ADF" w14:paraId="0BFC4D4F" w14:textId="77777777">
        <w:trPr>
          <w:trHeight w:val="992"/>
        </w:trPr>
        <w:tc>
          <w:tcPr>
            <w:tcW w:w="1134" w:type="dxa"/>
            <w:tcBorders>
              <w:top w:val="single" w:sz="4" w:space="0" w:color="00000A"/>
              <w:left w:val="single" w:sz="4" w:space="0" w:color="00000A"/>
              <w:bottom w:val="single" w:sz="4" w:space="0" w:color="00000A"/>
            </w:tcBorders>
            <w:noWrap/>
            <w:vAlign w:val="center"/>
          </w:tcPr>
          <w:p w14:paraId="3AD1B8D2" w14:textId="77777777" w:rsidR="00B15ADF" w:rsidRDefault="00000000">
            <w:pPr>
              <w:widowControl w:val="0"/>
              <w:spacing w:after="0" w:line="240" w:lineRule="auto"/>
              <w:ind w:firstLine="176"/>
              <w:jc w:val="center"/>
              <w:rPr>
                <w:rFonts w:eastAsia="Calibri" w:cs="Times New Roman"/>
                <w:lang w:eastAsia="ru-RU"/>
              </w:rPr>
            </w:pPr>
            <w:r>
              <w:rPr>
                <w:rFonts w:eastAsia="Calibri" w:cs="Times New Roman"/>
                <w:lang w:eastAsia="ru-RU"/>
              </w:rPr>
              <w:t>№ позиции</w:t>
            </w:r>
          </w:p>
        </w:tc>
        <w:tc>
          <w:tcPr>
            <w:tcW w:w="4560" w:type="dxa"/>
            <w:tcBorders>
              <w:top w:val="single" w:sz="4" w:space="0" w:color="00000A"/>
              <w:left w:val="single" w:sz="4" w:space="0" w:color="00000A"/>
              <w:bottom w:val="single" w:sz="4" w:space="0" w:color="00000A"/>
            </w:tcBorders>
            <w:noWrap/>
            <w:vAlign w:val="center"/>
          </w:tcPr>
          <w:p w14:paraId="1AAC20EA" w14:textId="77777777" w:rsidR="00B15ADF" w:rsidRDefault="00000000">
            <w:pPr>
              <w:widowControl w:val="0"/>
              <w:spacing w:after="0" w:line="240" w:lineRule="auto"/>
              <w:ind w:firstLine="176"/>
              <w:jc w:val="center"/>
              <w:rPr>
                <w:rFonts w:eastAsia="Calibri" w:cs="Times New Roman"/>
                <w:lang w:eastAsia="ru-RU"/>
              </w:rPr>
            </w:pPr>
            <w:r>
              <w:rPr>
                <w:rFonts w:eastAsia="Calibri" w:cs="Times New Roman"/>
                <w:lang w:eastAsia="ru-RU"/>
              </w:rPr>
              <w:t>Наименование мягкого инвентаря</w:t>
            </w:r>
          </w:p>
        </w:tc>
        <w:tc>
          <w:tcPr>
            <w:tcW w:w="1559" w:type="dxa"/>
            <w:tcBorders>
              <w:top w:val="single" w:sz="4" w:space="0" w:color="00000A"/>
              <w:left w:val="single" w:sz="4" w:space="0" w:color="00000A"/>
              <w:bottom w:val="single" w:sz="4" w:space="0" w:color="00000A"/>
            </w:tcBorders>
            <w:noWrap/>
            <w:vAlign w:val="center"/>
          </w:tcPr>
          <w:p w14:paraId="58777591" w14:textId="77777777" w:rsidR="00B15ADF" w:rsidRDefault="00000000">
            <w:pPr>
              <w:widowControl w:val="0"/>
              <w:spacing w:after="0" w:line="240" w:lineRule="auto"/>
              <w:ind w:firstLine="176"/>
              <w:jc w:val="center"/>
              <w:rPr>
                <w:rFonts w:eastAsia="Calibri" w:cs="Times New Roman"/>
                <w:lang w:eastAsia="ru-RU"/>
              </w:rPr>
            </w:pPr>
            <w:r>
              <w:rPr>
                <w:rFonts w:eastAsia="Calibri" w:cs="Times New Roman"/>
                <w:lang w:eastAsia="ru-RU"/>
              </w:rPr>
              <w:t>Кол-во, шт.</w:t>
            </w:r>
          </w:p>
        </w:tc>
        <w:tc>
          <w:tcPr>
            <w:tcW w:w="1649" w:type="dxa"/>
            <w:tcBorders>
              <w:top w:val="single" w:sz="4" w:space="0" w:color="00000A"/>
              <w:left w:val="single" w:sz="4" w:space="0" w:color="00000A"/>
              <w:bottom w:val="single" w:sz="4" w:space="0" w:color="00000A"/>
              <w:right w:val="single" w:sz="4" w:space="0" w:color="00000A"/>
            </w:tcBorders>
            <w:noWrap/>
            <w:vAlign w:val="center"/>
          </w:tcPr>
          <w:p w14:paraId="79E61D3B" w14:textId="77777777" w:rsidR="00B15ADF" w:rsidRDefault="00000000">
            <w:pPr>
              <w:widowControl w:val="0"/>
              <w:spacing w:after="0" w:line="240" w:lineRule="auto"/>
              <w:ind w:firstLine="176"/>
              <w:jc w:val="center"/>
              <w:rPr>
                <w:rFonts w:eastAsia="Calibri" w:cs="Times New Roman"/>
                <w:lang w:eastAsia="ru-RU"/>
              </w:rPr>
            </w:pPr>
            <w:r>
              <w:rPr>
                <w:rFonts w:eastAsia="Calibri" w:cs="Times New Roman"/>
                <w:lang w:eastAsia="ru-RU"/>
              </w:rPr>
              <w:t>Кол-во, кг*</w:t>
            </w:r>
          </w:p>
        </w:tc>
      </w:tr>
      <w:tr w:rsidR="00B15ADF" w14:paraId="6E548969" w14:textId="77777777">
        <w:trPr>
          <w:trHeight w:val="234"/>
        </w:trPr>
        <w:tc>
          <w:tcPr>
            <w:tcW w:w="1134" w:type="dxa"/>
            <w:tcBorders>
              <w:top w:val="single" w:sz="4" w:space="0" w:color="00000A"/>
              <w:left w:val="single" w:sz="4" w:space="0" w:color="00000A"/>
              <w:bottom w:val="single" w:sz="4" w:space="0" w:color="00000A"/>
            </w:tcBorders>
            <w:noWrap/>
          </w:tcPr>
          <w:p w14:paraId="692E8053" w14:textId="77777777" w:rsidR="00B15ADF" w:rsidRDefault="00B15ADF">
            <w:pPr>
              <w:widowControl w:val="0"/>
              <w:spacing w:after="0" w:line="240" w:lineRule="auto"/>
              <w:ind w:firstLine="176"/>
              <w:jc w:val="center"/>
              <w:rPr>
                <w:rFonts w:eastAsia="Calibri" w:cs="Times New Roman"/>
                <w:lang w:eastAsia="ru-RU"/>
              </w:rPr>
            </w:pPr>
          </w:p>
        </w:tc>
        <w:tc>
          <w:tcPr>
            <w:tcW w:w="4560" w:type="dxa"/>
            <w:tcBorders>
              <w:top w:val="single" w:sz="4" w:space="0" w:color="00000A"/>
              <w:left w:val="single" w:sz="4" w:space="0" w:color="00000A"/>
              <w:bottom w:val="single" w:sz="4" w:space="0" w:color="00000A"/>
            </w:tcBorders>
            <w:noWrap/>
          </w:tcPr>
          <w:p w14:paraId="37FDEBEF" w14:textId="77777777" w:rsidR="00B15ADF" w:rsidRDefault="00B15ADF">
            <w:pPr>
              <w:widowControl w:val="0"/>
              <w:spacing w:after="0" w:line="240" w:lineRule="auto"/>
              <w:ind w:firstLine="176"/>
              <w:jc w:val="center"/>
              <w:rPr>
                <w:rFonts w:eastAsia="Calibri" w:cs="Times New Roman"/>
                <w:lang w:eastAsia="ru-RU"/>
              </w:rPr>
            </w:pPr>
          </w:p>
        </w:tc>
        <w:tc>
          <w:tcPr>
            <w:tcW w:w="1559" w:type="dxa"/>
            <w:tcBorders>
              <w:top w:val="single" w:sz="4" w:space="0" w:color="00000A"/>
              <w:left w:val="single" w:sz="4" w:space="0" w:color="00000A"/>
              <w:bottom w:val="single" w:sz="4" w:space="0" w:color="00000A"/>
            </w:tcBorders>
            <w:noWrap/>
          </w:tcPr>
          <w:p w14:paraId="23510C5D" w14:textId="77777777" w:rsidR="00B15ADF" w:rsidRDefault="00B15ADF">
            <w:pPr>
              <w:widowControl w:val="0"/>
              <w:spacing w:after="0" w:line="240" w:lineRule="auto"/>
              <w:ind w:firstLine="176"/>
              <w:jc w:val="center"/>
              <w:rPr>
                <w:rFonts w:eastAsia="Calibri" w:cs="Times New Roman"/>
                <w:lang w:eastAsia="ru-RU"/>
              </w:rPr>
            </w:pPr>
          </w:p>
        </w:tc>
        <w:tc>
          <w:tcPr>
            <w:tcW w:w="1649" w:type="dxa"/>
            <w:tcBorders>
              <w:top w:val="single" w:sz="4" w:space="0" w:color="00000A"/>
              <w:left w:val="single" w:sz="4" w:space="0" w:color="00000A"/>
              <w:bottom w:val="single" w:sz="4" w:space="0" w:color="00000A"/>
              <w:right w:val="single" w:sz="4" w:space="0" w:color="00000A"/>
            </w:tcBorders>
            <w:noWrap/>
          </w:tcPr>
          <w:p w14:paraId="77540BC5" w14:textId="77777777" w:rsidR="00B15ADF" w:rsidRDefault="00B15ADF">
            <w:pPr>
              <w:widowControl w:val="0"/>
              <w:spacing w:after="0" w:line="240" w:lineRule="auto"/>
              <w:ind w:firstLine="176"/>
              <w:jc w:val="center"/>
              <w:rPr>
                <w:rFonts w:eastAsia="Calibri" w:cs="Times New Roman"/>
                <w:lang w:eastAsia="ru-RU"/>
              </w:rPr>
            </w:pPr>
          </w:p>
        </w:tc>
      </w:tr>
      <w:tr w:rsidR="00B15ADF" w14:paraId="68B2E727" w14:textId="77777777">
        <w:trPr>
          <w:trHeight w:val="234"/>
        </w:trPr>
        <w:tc>
          <w:tcPr>
            <w:tcW w:w="1134" w:type="dxa"/>
            <w:tcBorders>
              <w:top w:val="single" w:sz="4" w:space="0" w:color="00000A"/>
              <w:left w:val="single" w:sz="4" w:space="0" w:color="00000A"/>
              <w:bottom w:val="single" w:sz="4" w:space="0" w:color="00000A"/>
            </w:tcBorders>
            <w:noWrap/>
          </w:tcPr>
          <w:p w14:paraId="3C28834C" w14:textId="77777777" w:rsidR="00B15ADF" w:rsidRDefault="00B15ADF">
            <w:pPr>
              <w:widowControl w:val="0"/>
              <w:spacing w:after="0" w:line="240" w:lineRule="auto"/>
              <w:ind w:firstLine="176"/>
              <w:jc w:val="center"/>
              <w:rPr>
                <w:rFonts w:eastAsia="Calibri" w:cs="Times New Roman"/>
                <w:lang w:eastAsia="ru-RU"/>
              </w:rPr>
            </w:pPr>
          </w:p>
        </w:tc>
        <w:tc>
          <w:tcPr>
            <w:tcW w:w="4560" w:type="dxa"/>
            <w:tcBorders>
              <w:top w:val="single" w:sz="4" w:space="0" w:color="00000A"/>
              <w:left w:val="single" w:sz="4" w:space="0" w:color="00000A"/>
              <w:bottom w:val="single" w:sz="4" w:space="0" w:color="00000A"/>
            </w:tcBorders>
            <w:noWrap/>
          </w:tcPr>
          <w:p w14:paraId="7941C1B7" w14:textId="77777777" w:rsidR="00B15ADF" w:rsidRDefault="00B15ADF">
            <w:pPr>
              <w:widowControl w:val="0"/>
              <w:spacing w:after="0" w:line="240" w:lineRule="auto"/>
              <w:ind w:firstLine="176"/>
              <w:jc w:val="center"/>
              <w:rPr>
                <w:rFonts w:eastAsia="Calibri" w:cs="Times New Roman"/>
                <w:lang w:eastAsia="ru-RU"/>
              </w:rPr>
            </w:pPr>
          </w:p>
        </w:tc>
        <w:tc>
          <w:tcPr>
            <w:tcW w:w="1559" w:type="dxa"/>
            <w:tcBorders>
              <w:top w:val="single" w:sz="4" w:space="0" w:color="00000A"/>
              <w:left w:val="single" w:sz="4" w:space="0" w:color="00000A"/>
              <w:bottom w:val="single" w:sz="4" w:space="0" w:color="00000A"/>
            </w:tcBorders>
            <w:noWrap/>
          </w:tcPr>
          <w:p w14:paraId="6AB171C7" w14:textId="77777777" w:rsidR="00B15ADF" w:rsidRDefault="00B15ADF">
            <w:pPr>
              <w:widowControl w:val="0"/>
              <w:spacing w:after="0" w:line="240" w:lineRule="auto"/>
              <w:ind w:firstLine="176"/>
              <w:jc w:val="center"/>
              <w:rPr>
                <w:rFonts w:eastAsia="Calibri" w:cs="Times New Roman"/>
                <w:lang w:eastAsia="ru-RU"/>
              </w:rPr>
            </w:pPr>
          </w:p>
        </w:tc>
        <w:tc>
          <w:tcPr>
            <w:tcW w:w="1649" w:type="dxa"/>
            <w:tcBorders>
              <w:top w:val="single" w:sz="4" w:space="0" w:color="00000A"/>
              <w:left w:val="single" w:sz="4" w:space="0" w:color="00000A"/>
              <w:bottom w:val="single" w:sz="4" w:space="0" w:color="00000A"/>
              <w:right w:val="single" w:sz="4" w:space="0" w:color="00000A"/>
            </w:tcBorders>
            <w:noWrap/>
          </w:tcPr>
          <w:p w14:paraId="3466D981" w14:textId="77777777" w:rsidR="00B15ADF" w:rsidRDefault="00B15ADF">
            <w:pPr>
              <w:widowControl w:val="0"/>
              <w:spacing w:after="0" w:line="240" w:lineRule="auto"/>
              <w:ind w:firstLine="176"/>
              <w:jc w:val="center"/>
              <w:rPr>
                <w:rFonts w:eastAsia="Calibri" w:cs="Times New Roman"/>
                <w:lang w:eastAsia="ru-RU"/>
              </w:rPr>
            </w:pPr>
          </w:p>
        </w:tc>
      </w:tr>
      <w:tr w:rsidR="00B15ADF" w14:paraId="39F4FF4B" w14:textId="77777777">
        <w:trPr>
          <w:trHeight w:val="234"/>
        </w:trPr>
        <w:tc>
          <w:tcPr>
            <w:tcW w:w="1134" w:type="dxa"/>
            <w:tcBorders>
              <w:top w:val="single" w:sz="4" w:space="0" w:color="00000A"/>
              <w:left w:val="single" w:sz="4" w:space="0" w:color="00000A"/>
              <w:bottom w:val="single" w:sz="4" w:space="0" w:color="00000A"/>
            </w:tcBorders>
            <w:noWrap/>
          </w:tcPr>
          <w:p w14:paraId="325AB356" w14:textId="77777777" w:rsidR="00B15ADF" w:rsidRDefault="00B15ADF">
            <w:pPr>
              <w:widowControl w:val="0"/>
              <w:spacing w:after="0" w:line="240" w:lineRule="auto"/>
              <w:ind w:firstLine="176"/>
              <w:jc w:val="center"/>
              <w:rPr>
                <w:rFonts w:eastAsia="Calibri" w:cs="Times New Roman"/>
                <w:lang w:eastAsia="ru-RU"/>
              </w:rPr>
            </w:pPr>
          </w:p>
        </w:tc>
        <w:tc>
          <w:tcPr>
            <w:tcW w:w="4560" w:type="dxa"/>
            <w:tcBorders>
              <w:top w:val="single" w:sz="4" w:space="0" w:color="00000A"/>
              <w:left w:val="single" w:sz="4" w:space="0" w:color="00000A"/>
              <w:bottom w:val="single" w:sz="4" w:space="0" w:color="00000A"/>
            </w:tcBorders>
            <w:noWrap/>
          </w:tcPr>
          <w:p w14:paraId="5C9EC0DC" w14:textId="77777777" w:rsidR="00B15ADF" w:rsidRDefault="00B15ADF">
            <w:pPr>
              <w:widowControl w:val="0"/>
              <w:spacing w:after="0" w:line="240" w:lineRule="auto"/>
              <w:ind w:firstLine="176"/>
              <w:jc w:val="center"/>
              <w:rPr>
                <w:rFonts w:eastAsia="Calibri" w:cs="Times New Roman"/>
                <w:lang w:eastAsia="ru-RU"/>
              </w:rPr>
            </w:pPr>
          </w:p>
        </w:tc>
        <w:tc>
          <w:tcPr>
            <w:tcW w:w="1559" w:type="dxa"/>
            <w:tcBorders>
              <w:top w:val="single" w:sz="4" w:space="0" w:color="00000A"/>
              <w:left w:val="single" w:sz="4" w:space="0" w:color="00000A"/>
              <w:bottom w:val="single" w:sz="4" w:space="0" w:color="00000A"/>
            </w:tcBorders>
            <w:noWrap/>
          </w:tcPr>
          <w:p w14:paraId="515990DC" w14:textId="77777777" w:rsidR="00B15ADF" w:rsidRDefault="00B15ADF">
            <w:pPr>
              <w:widowControl w:val="0"/>
              <w:spacing w:after="0" w:line="240" w:lineRule="auto"/>
              <w:ind w:firstLine="176"/>
              <w:jc w:val="center"/>
              <w:rPr>
                <w:rFonts w:eastAsia="Calibri" w:cs="Times New Roman"/>
                <w:lang w:eastAsia="ru-RU"/>
              </w:rPr>
            </w:pPr>
          </w:p>
        </w:tc>
        <w:tc>
          <w:tcPr>
            <w:tcW w:w="1649" w:type="dxa"/>
            <w:tcBorders>
              <w:top w:val="single" w:sz="4" w:space="0" w:color="00000A"/>
              <w:left w:val="single" w:sz="4" w:space="0" w:color="00000A"/>
              <w:bottom w:val="single" w:sz="4" w:space="0" w:color="00000A"/>
              <w:right w:val="single" w:sz="4" w:space="0" w:color="00000A"/>
            </w:tcBorders>
            <w:noWrap/>
          </w:tcPr>
          <w:p w14:paraId="74173910" w14:textId="77777777" w:rsidR="00B15ADF" w:rsidRDefault="00B15ADF">
            <w:pPr>
              <w:widowControl w:val="0"/>
              <w:spacing w:after="0" w:line="240" w:lineRule="auto"/>
              <w:ind w:firstLine="176"/>
              <w:jc w:val="center"/>
              <w:rPr>
                <w:rFonts w:eastAsia="Calibri" w:cs="Times New Roman"/>
                <w:lang w:eastAsia="ru-RU"/>
              </w:rPr>
            </w:pPr>
          </w:p>
        </w:tc>
      </w:tr>
      <w:tr w:rsidR="00B15ADF" w14:paraId="48A90BB2" w14:textId="77777777">
        <w:trPr>
          <w:trHeight w:val="234"/>
        </w:trPr>
        <w:tc>
          <w:tcPr>
            <w:tcW w:w="1134" w:type="dxa"/>
            <w:tcBorders>
              <w:top w:val="single" w:sz="4" w:space="0" w:color="00000A"/>
              <w:left w:val="single" w:sz="4" w:space="0" w:color="00000A"/>
              <w:bottom w:val="single" w:sz="4" w:space="0" w:color="00000A"/>
            </w:tcBorders>
            <w:noWrap/>
          </w:tcPr>
          <w:p w14:paraId="06F2AA0E" w14:textId="77777777" w:rsidR="00B15ADF" w:rsidRDefault="00B15ADF">
            <w:pPr>
              <w:widowControl w:val="0"/>
              <w:spacing w:after="0" w:line="240" w:lineRule="auto"/>
              <w:ind w:firstLine="176"/>
              <w:jc w:val="center"/>
              <w:rPr>
                <w:rFonts w:eastAsia="Calibri" w:cs="Times New Roman"/>
                <w:lang w:eastAsia="ru-RU"/>
              </w:rPr>
            </w:pPr>
          </w:p>
        </w:tc>
        <w:tc>
          <w:tcPr>
            <w:tcW w:w="4560" w:type="dxa"/>
            <w:tcBorders>
              <w:top w:val="single" w:sz="4" w:space="0" w:color="00000A"/>
              <w:left w:val="single" w:sz="4" w:space="0" w:color="00000A"/>
              <w:bottom w:val="single" w:sz="4" w:space="0" w:color="00000A"/>
            </w:tcBorders>
            <w:noWrap/>
          </w:tcPr>
          <w:p w14:paraId="26728B57" w14:textId="77777777" w:rsidR="00B15ADF" w:rsidRDefault="00B15ADF">
            <w:pPr>
              <w:widowControl w:val="0"/>
              <w:spacing w:after="0" w:line="240" w:lineRule="auto"/>
              <w:ind w:firstLine="176"/>
              <w:jc w:val="center"/>
              <w:rPr>
                <w:rFonts w:eastAsia="Calibri" w:cs="Times New Roman"/>
                <w:lang w:eastAsia="ru-RU"/>
              </w:rPr>
            </w:pPr>
          </w:p>
        </w:tc>
        <w:tc>
          <w:tcPr>
            <w:tcW w:w="1559" w:type="dxa"/>
            <w:tcBorders>
              <w:top w:val="single" w:sz="4" w:space="0" w:color="00000A"/>
              <w:left w:val="single" w:sz="4" w:space="0" w:color="00000A"/>
              <w:bottom w:val="single" w:sz="4" w:space="0" w:color="00000A"/>
            </w:tcBorders>
            <w:noWrap/>
          </w:tcPr>
          <w:p w14:paraId="1358618C" w14:textId="77777777" w:rsidR="00B15ADF" w:rsidRDefault="00B15ADF">
            <w:pPr>
              <w:widowControl w:val="0"/>
              <w:spacing w:after="0" w:line="240" w:lineRule="auto"/>
              <w:ind w:firstLine="176"/>
              <w:jc w:val="center"/>
              <w:rPr>
                <w:rFonts w:eastAsia="Calibri" w:cs="Times New Roman"/>
                <w:lang w:eastAsia="ru-RU"/>
              </w:rPr>
            </w:pPr>
          </w:p>
        </w:tc>
        <w:tc>
          <w:tcPr>
            <w:tcW w:w="1649" w:type="dxa"/>
            <w:tcBorders>
              <w:top w:val="single" w:sz="4" w:space="0" w:color="00000A"/>
              <w:left w:val="single" w:sz="4" w:space="0" w:color="00000A"/>
              <w:bottom w:val="single" w:sz="4" w:space="0" w:color="00000A"/>
              <w:right w:val="single" w:sz="4" w:space="0" w:color="00000A"/>
            </w:tcBorders>
            <w:noWrap/>
          </w:tcPr>
          <w:p w14:paraId="40A302A3" w14:textId="77777777" w:rsidR="00B15ADF" w:rsidRDefault="00B15ADF">
            <w:pPr>
              <w:widowControl w:val="0"/>
              <w:spacing w:after="0" w:line="240" w:lineRule="auto"/>
              <w:ind w:firstLine="176"/>
              <w:jc w:val="center"/>
              <w:rPr>
                <w:rFonts w:eastAsia="Calibri" w:cs="Times New Roman"/>
                <w:lang w:eastAsia="ru-RU"/>
              </w:rPr>
            </w:pPr>
          </w:p>
        </w:tc>
      </w:tr>
      <w:tr w:rsidR="00B15ADF" w14:paraId="2CD553AF" w14:textId="77777777">
        <w:trPr>
          <w:trHeight w:val="234"/>
        </w:trPr>
        <w:tc>
          <w:tcPr>
            <w:tcW w:w="1134" w:type="dxa"/>
            <w:tcBorders>
              <w:top w:val="single" w:sz="4" w:space="0" w:color="00000A"/>
              <w:left w:val="single" w:sz="4" w:space="0" w:color="00000A"/>
              <w:bottom w:val="single" w:sz="4" w:space="0" w:color="00000A"/>
            </w:tcBorders>
            <w:noWrap/>
          </w:tcPr>
          <w:p w14:paraId="18327565" w14:textId="77777777" w:rsidR="00B15ADF" w:rsidRDefault="00B15ADF">
            <w:pPr>
              <w:widowControl w:val="0"/>
              <w:spacing w:after="0" w:line="240" w:lineRule="auto"/>
              <w:ind w:firstLine="176"/>
              <w:jc w:val="center"/>
              <w:rPr>
                <w:rFonts w:eastAsia="Calibri" w:cs="Times New Roman"/>
                <w:lang w:eastAsia="ru-RU"/>
              </w:rPr>
            </w:pPr>
          </w:p>
        </w:tc>
        <w:tc>
          <w:tcPr>
            <w:tcW w:w="4560" w:type="dxa"/>
            <w:tcBorders>
              <w:top w:val="single" w:sz="4" w:space="0" w:color="00000A"/>
              <w:left w:val="single" w:sz="4" w:space="0" w:color="00000A"/>
              <w:bottom w:val="single" w:sz="4" w:space="0" w:color="00000A"/>
            </w:tcBorders>
            <w:noWrap/>
          </w:tcPr>
          <w:p w14:paraId="62CE7357" w14:textId="77777777" w:rsidR="00B15ADF" w:rsidRDefault="00B15ADF">
            <w:pPr>
              <w:widowControl w:val="0"/>
              <w:spacing w:after="0" w:line="240" w:lineRule="auto"/>
              <w:ind w:firstLine="176"/>
              <w:jc w:val="center"/>
              <w:rPr>
                <w:rFonts w:eastAsia="Calibri" w:cs="Times New Roman"/>
                <w:lang w:eastAsia="ru-RU"/>
              </w:rPr>
            </w:pPr>
          </w:p>
        </w:tc>
        <w:tc>
          <w:tcPr>
            <w:tcW w:w="1559" w:type="dxa"/>
            <w:tcBorders>
              <w:top w:val="single" w:sz="4" w:space="0" w:color="00000A"/>
              <w:left w:val="single" w:sz="4" w:space="0" w:color="00000A"/>
              <w:bottom w:val="single" w:sz="4" w:space="0" w:color="00000A"/>
            </w:tcBorders>
            <w:noWrap/>
          </w:tcPr>
          <w:p w14:paraId="252BADAB" w14:textId="77777777" w:rsidR="00B15ADF" w:rsidRDefault="00B15ADF">
            <w:pPr>
              <w:widowControl w:val="0"/>
              <w:spacing w:after="0" w:line="240" w:lineRule="auto"/>
              <w:ind w:firstLine="176"/>
              <w:jc w:val="center"/>
              <w:rPr>
                <w:rFonts w:eastAsia="Calibri" w:cs="Times New Roman"/>
                <w:lang w:eastAsia="ru-RU"/>
              </w:rPr>
            </w:pPr>
          </w:p>
        </w:tc>
        <w:tc>
          <w:tcPr>
            <w:tcW w:w="1649" w:type="dxa"/>
            <w:tcBorders>
              <w:top w:val="single" w:sz="4" w:space="0" w:color="00000A"/>
              <w:left w:val="single" w:sz="4" w:space="0" w:color="00000A"/>
              <w:bottom w:val="single" w:sz="4" w:space="0" w:color="00000A"/>
              <w:right w:val="single" w:sz="4" w:space="0" w:color="00000A"/>
            </w:tcBorders>
            <w:noWrap/>
          </w:tcPr>
          <w:p w14:paraId="17B24387" w14:textId="77777777" w:rsidR="00B15ADF" w:rsidRDefault="00B15ADF">
            <w:pPr>
              <w:widowControl w:val="0"/>
              <w:spacing w:after="0" w:line="240" w:lineRule="auto"/>
              <w:ind w:firstLine="176"/>
              <w:jc w:val="center"/>
              <w:rPr>
                <w:rFonts w:eastAsia="Calibri" w:cs="Times New Roman"/>
                <w:lang w:eastAsia="ru-RU"/>
              </w:rPr>
            </w:pPr>
          </w:p>
        </w:tc>
      </w:tr>
    </w:tbl>
    <w:p w14:paraId="0EF8188D" w14:textId="77777777" w:rsidR="00B15ADF" w:rsidRDefault="00B15ADF">
      <w:pPr>
        <w:widowControl w:val="0"/>
        <w:spacing w:after="0" w:line="240" w:lineRule="auto"/>
        <w:rPr>
          <w:rFonts w:eastAsia="Calibri" w:cs="Times New Roman"/>
          <w:b/>
          <w:bCs/>
          <w:lang w:eastAsia="ru-RU"/>
        </w:rPr>
      </w:pPr>
    </w:p>
    <w:p w14:paraId="5ED280A2" w14:textId="77777777" w:rsidR="00B15ADF" w:rsidRDefault="00000000">
      <w:pPr>
        <w:widowControl w:val="0"/>
        <w:spacing w:after="0" w:line="240" w:lineRule="auto"/>
        <w:ind w:firstLine="567"/>
        <w:rPr>
          <w:rFonts w:eastAsia="Calibri" w:cs="Times New Roman"/>
          <w:lang w:eastAsia="ru-RU"/>
        </w:rPr>
      </w:pPr>
      <w:r>
        <w:rPr>
          <w:rFonts w:eastAsia="Calibri" w:cs="Times New Roman"/>
          <w:lang w:eastAsia="ru-RU"/>
        </w:rPr>
        <w:t>Отпустил ___________________ ___________ _____________________</w:t>
      </w:r>
    </w:p>
    <w:p w14:paraId="4C9DB585" w14:textId="77777777" w:rsidR="00B15ADF" w:rsidRDefault="00000000">
      <w:pPr>
        <w:widowControl w:val="0"/>
        <w:spacing w:after="0" w:line="240" w:lineRule="auto"/>
        <w:ind w:firstLine="567"/>
        <w:rPr>
          <w:rFonts w:eastAsia="Calibri" w:cs="Times New Roman"/>
          <w:lang w:eastAsia="ru-RU"/>
        </w:rPr>
      </w:pPr>
      <w:r>
        <w:rPr>
          <w:rFonts w:eastAsia="Calibri" w:cs="Times New Roman"/>
          <w:lang w:eastAsia="ru-RU"/>
        </w:rPr>
        <w:tab/>
      </w:r>
      <w:r>
        <w:rPr>
          <w:rFonts w:eastAsia="Calibri" w:cs="Times New Roman"/>
          <w:lang w:eastAsia="ru-RU"/>
        </w:rPr>
        <w:tab/>
      </w:r>
      <w:r>
        <w:rPr>
          <w:rFonts w:eastAsia="Calibri" w:cs="Times New Roman"/>
          <w:lang w:eastAsia="ru-RU"/>
        </w:rPr>
        <w:tab/>
        <w:t xml:space="preserve">должность       </w:t>
      </w:r>
      <w:r>
        <w:rPr>
          <w:rFonts w:eastAsia="Calibri" w:cs="Times New Roman"/>
          <w:lang w:eastAsia="ru-RU"/>
        </w:rPr>
        <w:tab/>
      </w:r>
      <w:r>
        <w:rPr>
          <w:rFonts w:eastAsia="Calibri" w:cs="Times New Roman"/>
          <w:lang w:eastAsia="ru-RU"/>
        </w:rPr>
        <w:tab/>
        <w:t xml:space="preserve">подпись    </w:t>
      </w:r>
      <w:r>
        <w:rPr>
          <w:rFonts w:eastAsia="Calibri" w:cs="Times New Roman"/>
          <w:lang w:eastAsia="ru-RU"/>
        </w:rPr>
        <w:tab/>
        <w:t>расшифровка подписи</w:t>
      </w:r>
    </w:p>
    <w:p w14:paraId="59499405" w14:textId="77777777" w:rsidR="00B15ADF" w:rsidRDefault="00000000">
      <w:pPr>
        <w:widowControl w:val="0"/>
        <w:spacing w:after="0" w:line="240" w:lineRule="auto"/>
        <w:ind w:firstLine="567"/>
        <w:rPr>
          <w:rFonts w:eastAsia="Calibri" w:cs="Times New Roman"/>
          <w:lang w:eastAsia="ru-RU"/>
        </w:rPr>
      </w:pPr>
      <w:r>
        <w:rPr>
          <w:rFonts w:eastAsia="Calibri" w:cs="Times New Roman"/>
          <w:lang w:eastAsia="ru-RU"/>
        </w:rPr>
        <w:t>Доставил ____________________ __________ ______________________</w:t>
      </w:r>
    </w:p>
    <w:p w14:paraId="76C06273" w14:textId="77777777" w:rsidR="00B15ADF" w:rsidRDefault="00000000">
      <w:pPr>
        <w:widowControl w:val="0"/>
        <w:spacing w:after="0" w:line="240" w:lineRule="auto"/>
        <w:ind w:firstLine="567"/>
        <w:rPr>
          <w:rFonts w:eastAsia="Calibri" w:cs="Times New Roman"/>
          <w:lang w:eastAsia="ru-RU"/>
        </w:rPr>
      </w:pPr>
      <w:r>
        <w:rPr>
          <w:rFonts w:eastAsia="Calibri" w:cs="Times New Roman"/>
          <w:lang w:eastAsia="ru-RU"/>
        </w:rPr>
        <w:tab/>
      </w:r>
      <w:r>
        <w:rPr>
          <w:rFonts w:eastAsia="Calibri" w:cs="Times New Roman"/>
          <w:lang w:eastAsia="ru-RU"/>
        </w:rPr>
        <w:tab/>
      </w:r>
      <w:r>
        <w:rPr>
          <w:rFonts w:eastAsia="Calibri" w:cs="Times New Roman"/>
          <w:lang w:eastAsia="ru-RU"/>
        </w:rPr>
        <w:tab/>
        <w:t xml:space="preserve">должность       </w:t>
      </w:r>
      <w:r>
        <w:rPr>
          <w:rFonts w:eastAsia="Calibri" w:cs="Times New Roman"/>
          <w:lang w:eastAsia="ru-RU"/>
        </w:rPr>
        <w:tab/>
      </w:r>
      <w:r>
        <w:rPr>
          <w:rFonts w:eastAsia="Calibri" w:cs="Times New Roman"/>
          <w:lang w:eastAsia="ru-RU"/>
        </w:rPr>
        <w:tab/>
        <w:t xml:space="preserve">подпись    </w:t>
      </w:r>
      <w:r>
        <w:rPr>
          <w:rFonts w:eastAsia="Calibri" w:cs="Times New Roman"/>
          <w:lang w:eastAsia="ru-RU"/>
        </w:rPr>
        <w:tab/>
        <w:t>расшифровка подписи</w:t>
      </w:r>
    </w:p>
    <w:p w14:paraId="4D8DBF6D" w14:textId="77777777" w:rsidR="00B15ADF" w:rsidRDefault="00000000">
      <w:pPr>
        <w:widowControl w:val="0"/>
        <w:spacing w:after="0" w:line="240" w:lineRule="auto"/>
        <w:ind w:firstLine="567"/>
        <w:rPr>
          <w:rFonts w:eastAsia="Calibri" w:cs="Times New Roman"/>
          <w:lang w:eastAsia="ru-RU"/>
        </w:rPr>
      </w:pPr>
      <w:r>
        <w:rPr>
          <w:rFonts w:eastAsia="Calibri" w:cs="Times New Roman"/>
          <w:lang w:eastAsia="ru-RU"/>
        </w:rPr>
        <w:t>Получил ____________________ ___________ _____________________</w:t>
      </w:r>
    </w:p>
    <w:p w14:paraId="51F596EE" w14:textId="77777777" w:rsidR="00B15ADF" w:rsidRDefault="00000000">
      <w:pPr>
        <w:widowControl w:val="0"/>
        <w:spacing w:after="0" w:line="240" w:lineRule="auto"/>
        <w:ind w:firstLine="567"/>
        <w:rPr>
          <w:rFonts w:eastAsia="Calibri" w:cs="Times New Roman"/>
          <w:lang w:eastAsia="ru-RU"/>
        </w:rPr>
      </w:pPr>
      <w:r>
        <w:rPr>
          <w:rFonts w:eastAsia="Calibri" w:cs="Times New Roman"/>
          <w:lang w:eastAsia="ru-RU"/>
        </w:rPr>
        <w:tab/>
      </w:r>
      <w:r>
        <w:rPr>
          <w:rFonts w:eastAsia="Calibri" w:cs="Times New Roman"/>
          <w:lang w:eastAsia="ru-RU"/>
        </w:rPr>
        <w:tab/>
      </w:r>
      <w:r>
        <w:rPr>
          <w:rFonts w:eastAsia="Calibri" w:cs="Times New Roman"/>
          <w:lang w:eastAsia="ru-RU"/>
        </w:rPr>
        <w:tab/>
        <w:t xml:space="preserve">должность       </w:t>
      </w:r>
      <w:r>
        <w:rPr>
          <w:rFonts w:eastAsia="Calibri" w:cs="Times New Roman"/>
          <w:lang w:eastAsia="ru-RU"/>
        </w:rPr>
        <w:tab/>
      </w:r>
      <w:r>
        <w:rPr>
          <w:rFonts w:eastAsia="Calibri" w:cs="Times New Roman"/>
          <w:lang w:eastAsia="ru-RU"/>
        </w:rPr>
        <w:tab/>
        <w:t xml:space="preserve">подпись    </w:t>
      </w:r>
      <w:r>
        <w:rPr>
          <w:rFonts w:eastAsia="Calibri" w:cs="Times New Roman"/>
          <w:lang w:eastAsia="ru-RU"/>
        </w:rPr>
        <w:tab/>
        <w:t>расшифровка подписи</w:t>
      </w:r>
    </w:p>
    <w:p w14:paraId="55AC1C99" w14:textId="77777777" w:rsidR="00B15ADF" w:rsidRDefault="00B15ADF">
      <w:pPr>
        <w:widowControl w:val="0"/>
        <w:spacing w:after="0" w:line="240" w:lineRule="auto"/>
        <w:ind w:firstLine="567"/>
        <w:rPr>
          <w:rFonts w:eastAsia="Calibri" w:cs="Times New Roman"/>
          <w:lang w:eastAsia="ru-RU"/>
        </w:rPr>
      </w:pPr>
    </w:p>
    <w:p w14:paraId="46D20840" w14:textId="77777777" w:rsidR="00B15ADF" w:rsidRDefault="00000000">
      <w:pPr>
        <w:widowControl w:val="0"/>
        <w:spacing w:after="0" w:line="240" w:lineRule="auto"/>
        <w:ind w:firstLine="567"/>
        <w:rPr>
          <w:rFonts w:eastAsia="Calibri" w:cs="Times New Roman"/>
          <w:lang w:eastAsia="ru-RU"/>
        </w:rPr>
      </w:pPr>
      <w:proofErr w:type="spellStart"/>
      <w:r>
        <w:rPr>
          <w:rFonts w:eastAsia="Calibri" w:cs="Times New Roman"/>
          <w:lang w:eastAsia="ru-RU"/>
        </w:rPr>
        <w:t>Справочно</w:t>
      </w:r>
      <w:proofErr w:type="spellEnd"/>
      <w:r>
        <w:rPr>
          <w:rFonts w:eastAsia="Calibri" w:cs="Times New Roman"/>
          <w:lang w:eastAsia="ru-RU"/>
        </w:rPr>
        <w:t xml:space="preserve"> грузовых мест _______________</w:t>
      </w:r>
    </w:p>
    <w:p w14:paraId="029363F5" w14:textId="77777777" w:rsidR="00B15ADF" w:rsidRDefault="00B15ADF">
      <w:pPr>
        <w:widowControl w:val="0"/>
        <w:spacing w:after="0" w:line="240" w:lineRule="auto"/>
        <w:ind w:firstLine="567"/>
        <w:rPr>
          <w:rFonts w:eastAsia="Calibri" w:cs="Times New Roman"/>
          <w:lang w:eastAsia="ru-RU"/>
        </w:rPr>
      </w:pPr>
    </w:p>
    <w:p w14:paraId="6B6E6646" w14:textId="77777777" w:rsidR="00B15ADF" w:rsidRDefault="00000000">
      <w:pPr>
        <w:widowControl w:val="0"/>
        <w:spacing w:after="0" w:line="240" w:lineRule="auto"/>
        <w:jc w:val="both"/>
        <w:rPr>
          <w:rFonts w:eastAsia="Calibri" w:cs="Times New Roman"/>
          <w:lang w:eastAsia="ru-RU"/>
        </w:rPr>
      </w:pPr>
      <w:r>
        <w:rPr>
          <w:rFonts w:eastAsia="Calibri" w:cs="Times New Roman"/>
          <w:lang w:eastAsia="ru-RU"/>
        </w:rPr>
        <w:t xml:space="preserve">Наличие акта о браке/недостаче №_________от «___» ________20___г.              </w:t>
      </w:r>
    </w:p>
    <w:p w14:paraId="05567516" w14:textId="77777777" w:rsidR="00B15ADF" w:rsidRDefault="00B15ADF">
      <w:pPr>
        <w:widowControl w:val="0"/>
        <w:spacing w:after="0" w:line="240" w:lineRule="auto"/>
        <w:jc w:val="both"/>
        <w:rPr>
          <w:rFonts w:eastAsia="Calibri" w:cs="Times New Roman"/>
          <w:lang w:eastAsia="ru-RU"/>
        </w:rPr>
      </w:pPr>
    </w:p>
    <w:p w14:paraId="60D67587" w14:textId="77777777" w:rsidR="00B15ADF" w:rsidRDefault="00B15ADF">
      <w:pPr>
        <w:widowControl w:val="0"/>
        <w:spacing w:after="0" w:line="240" w:lineRule="auto"/>
        <w:jc w:val="both"/>
        <w:rPr>
          <w:rFonts w:eastAsia="Calibri" w:cs="Times New Roman"/>
          <w:lang w:eastAsia="ru-RU"/>
        </w:rPr>
      </w:pPr>
    </w:p>
    <w:p w14:paraId="1E67A026" w14:textId="77777777" w:rsidR="00B15ADF" w:rsidRDefault="00000000">
      <w:pPr>
        <w:widowControl w:val="0"/>
        <w:spacing w:after="0" w:line="240" w:lineRule="auto"/>
        <w:jc w:val="both"/>
        <w:rPr>
          <w:rFonts w:eastAsia="Calibri" w:cs="Times New Roman"/>
          <w:lang w:eastAsia="ru-RU"/>
        </w:rPr>
      </w:pPr>
      <w:r>
        <w:rPr>
          <w:rFonts w:eastAsia="Calibri" w:cs="Times New Roman"/>
          <w:lang w:eastAsia="ru-RU"/>
        </w:rPr>
        <w:t xml:space="preserve"> * заполняется по согласованию сторон</w:t>
      </w:r>
    </w:p>
    <w:p w14:paraId="08779F0F" w14:textId="77777777" w:rsidR="00B15ADF" w:rsidRDefault="00B15ADF">
      <w:pPr>
        <w:widowControl w:val="0"/>
        <w:spacing w:after="0" w:line="240" w:lineRule="auto"/>
        <w:jc w:val="both"/>
        <w:rPr>
          <w:rFonts w:eastAsia="Calibri" w:cs="Times New Roman"/>
          <w:lang w:eastAsia="ru-RU"/>
        </w:rPr>
      </w:pPr>
    </w:p>
    <w:p w14:paraId="701DC056" w14:textId="77777777" w:rsidR="00B15ADF" w:rsidRDefault="00B15ADF">
      <w:pPr>
        <w:widowControl w:val="0"/>
        <w:spacing w:after="0" w:line="240" w:lineRule="auto"/>
        <w:jc w:val="both"/>
        <w:rPr>
          <w:rFonts w:eastAsia="Calibri" w:cs="Times New Roman"/>
          <w:lang w:eastAsia="ru-RU"/>
        </w:rPr>
      </w:pPr>
    </w:p>
    <w:p w14:paraId="4068A4CB" w14:textId="77777777" w:rsidR="00B15ADF" w:rsidRDefault="00B15ADF">
      <w:pPr>
        <w:widowControl w:val="0"/>
        <w:spacing w:after="0" w:line="240" w:lineRule="auto"/>
        <w:jc w:val="right"/>
        <w:rPr>
          <w:rFonts w:eastAsia="Calibri" w:cs="Times New Roman"/>
          <w:bCs/>
          <w:lang w:eastAsia="ru-RU"/>
        </w:rPr>
        <w:sectPr w:rsidR="00B15ADF" w:rsidSect="00E01456">
          <w:pgSz w:w="11906" w:h="16838"/>
          <w:pgMar w:top="1134" w:right="851" w:bottom="1134" w:left="1134" w:header="425" w:footer="709" w:gutter="0"/>
          <w:cols w:space="708"/>
          <w:docGrid w:linePitch="360"/>
        </w:sectPr>
      </w:pPr>
    </w:p>
    <w:p w14:paraId="0986DBD6" w14:textId="77777777" w:rsidR="00B15ADF" w:rsidRDefault="00000000">
      <w:pPr>
        <w:widowControl w:val="0"/>
        <w:spacing w:after="0" w:line="240" w:lineRule="auto"/>
        <w:jc w:val="right"/>
        <w:rPr>
          <w:rFonts w:eastAsia="Calibri" w:cs="Times New Roman"/>
          <w:bCs/>
          <w:lang w:eastAsia="ru-RU"/>
        </w:rPr>
      </w:pPr>
      <w:r>
        <w:rPr>
          <w:rFonts w:eastAsia="Calibri" w:cs="Times New Roman"/>
          <w:bCs/>
          <w:lang w:eastAsia="ru-RU"/>
        </w:rPr>
        <w:lastRenderedPageBreak/>
        <w:t>Приложение № 3</w:t>
      </w:r>
    </w:p>
    <w:p w14:paraId="15AC5D4A" w14:textId="77777777" w:rsidR="00B15ADF" w:rsidRDefault="00000000">
      <w:pPr>
        <w:widowControl w:val="0"/>
        <w:spacing w:after="0" w:line="240" w:lineRule="auto"/>
        <w:jc w:val="right"/>
        <w:rPr>
          <w:rFonts w:eastAsia="Calibri" w:cs="Times New Roman"/>
          <w:lang w:eastAsia="ru-RU"/>
        </w:rPr>
      </w:pPr>
      <w:r>
        <w:rPr>
          <w:rFonts w:eastAsia="Calibri" w:cs="Times New Roman"/>
          <w:bCs/>
          <w:lang w:eastAsia="ru-RU"/>
        </w:rPr>
        <w:t>к Описанию объекта закупки</w:t>
      </w:r>
    </w:p>
    <w:p w14:paraId="10838A5F" w14:textId="77777777" w:rsidR="00B15ADF" w:rsidRDefault="00B15ADF">
      <w:pPr>
        <w:widowControl w:val="0"/>
        <w:spacing w:after="0" w:line="240" w:lineRule="auto"/>
        <w:jc w:val="right"/>
        <w:rPr>
          <w:rFonts w:eastAsia="Calibri" w:cs="Times New Roman"/>
          <w:i/>
          <w:lang w:eastAsia="ru-RU"/>
        </w:rPr>
      </w:pPr>
    </w:p>
    <w:p w14:paraId="2160119D" w14:textId="77777777" w:rsidR="00B15ADF" w:rsidRDefault="00000000">
      <w:pPr>
        <w:widowControl w:val="0"/>
        <w:spacing w:after="0" w:line="240" w:lineRule="auto"/>
        <w:jc w:val="right"/>
        <w:rPr>
          <w:rFonts w:eastAsia="Calibri" w:cs="Times New Roman"/>
          <w:lang w:eastAsia="ru-RU"/>
        </w:rPr>
      </w:pPr>
      <w:r>
        <w:rPr>
          <w:rFonts w:eastAsia="Calibri" w:cs="Times New Roman"/>
          <w:i/>
          <w:lang w:eastAsia="ru-RU"/>
        </w:rPr>
        <w:t>Форма документа:</w:t>
      </w:r>
    </w:p>
    <w:p w14:paraId="7D90893A" w14:textId="77777777" w:rsidR="00B15ADF" w:rsidRDefault="00B15ADF">
      <w:pPr>
        <w:widowControl w:val="0"/>
        <w:spacing w:after="0" w:line="240" w:lineRule="auto"/>
        <w:rPr>
          <w:rFonts w:eastAsia="Calibri" w:cs="Times New Roman"/>
          <w:bCs/>
          <w:i/>
          <w:lang w:eastAsia="ru-RU"/>
        </w:rPr>
      </w:pPr>
    </w:p>
    <w:p w14:paraId="2CED6411" w14:textId="77777777" w:rsidR="00B15ADF" w:rsidRDefault="00000000">
      <w:pPr>
        <w:widowControl w:val="0"/>
        <w:spacing w:after="0" w:line="240" w:lineRule="auto"/>
        <w:jc w:val="center"/>
        <w:rPr>
          <w:rFonts w:eastAsia="Calibri" w:cs="Times New Roman"/>
          <w:lang w:eastAsia="ru-RU"/>
        </w:rPr>
      </w:pPr>
      <w:r>
        <w:rPr>
          <w:rFonts w:eastAsia="Calibri" w:cs="Times New Roman"/>
          <w:b/>
          <w:bCs/>
          <w:lang w:eastAsia="ru-RU"/>
        </w:rPr>
        <w:t xml:space="preserve">ФОРМА АКТА О БРАКЕ/НЕДОСТАЧЕ </w:t>
      </w:r>
    </w:p>
    <w:p w14:paraId="2A24AC88" w14:textId="77777777" w:rsidR="00B15ADF" w:rsidRDefault="00000000">
      <w:pPr>
        <w:widowControl w:val="0"/>
        <w:spacing w:after="0" w:line="240" w:lineRule="auto"/>
        <w:jc w:val="center"/>
        <w:rPr>
          <w:rFonts w:eastAsia="Calibri" w:cs="Times New Roman"/>
          <w:lang w:eastAsia="ru-RU"/>
        </w:rPr>
      </w:pPr>
      <w:r>
        <w:rPr>
          <w:rFonts w:eastAsia="Calibri" w:cs="Times New Roman"/>
          <w:b/>
          <w:bCs/>
          <w:lang w:eastAsia="ru-RU"/>
        </w:rPr>
        <w:t>№ ______</w:t>
      </w:r>
      <w:proofErr w:type="gramStart"/>
      <w:r>
        <w:rPr>
          <w:rFonts w:eastAsia="Calibri" w:cs="Times New Roman"/>
          <w:b/>
          <w:bCs/>
          <w:lang w:eastAsia="ru-RU"/>
        </w:rPr>
        <w:t>_  от</w:t>
      </w:r>
      <w:proofErr w:type="gramEnd"/>
      <w:r>
        <w:rPr>
          <w:rFonts w:eastAsia="Calibri" w:cs="Times New Roman"/>
          <w:b/>
          <w:bCs/>
          <w:lang w:eastAsia="ru-RU"/>
        </w:rPr>
        <w:t xml:space="preserve">""_________    202_   г </w:t>
      </w:r>
    </w:p>
    <w:p w14:paraId="5BFB9467" w14:textId="77777777" w:rsidR="00B15ADF" w:rsidRDefault="00000000">
      <w:pPr>
        <w:widowControl w:val="0"/>
        <w:spacing w:after="0" w:line="240" w:lineRule="auto"/>
        <w:jc w:val="center"/>
        <w:rPr>
          <w:rFonts w:eastAsia="Calibri" w:cs="Times New Roman"/>
          <w:lang w:eastAsia="ru-RU"/>
        </w:rPr>
      </w:pPr>
      <w:r>
        <w:rPr>
          <w:rFonts w:eastAsia="Calibri" w:cs="Times New Roman"/>
          <w:b/>
          <w:bCs/>
          <w:lang w:eastAsia="ru-RU"/>
        </w:rPr>
        <w:t xml:space="preserve">К НАКЛАДНОЙ </w:t>
      </w:r>
    </w:p>
    <w:p w14:paraId="5D7919B2" w14:textId="77777777" w:rsidR="00B15ADF" w:rsidRDefault="00000000">
      <w:pPr>
        <w:widowControl w:val="0"/>
        <w:spacing w:after="0" w:line="240" w:lineRule="auto"/>
        <w:jc w:val="center"/>
        <w:rPr>
          <w:rFonts w:eastAsia="Calibri" w:cs="Times New Roman"/>
          <w:lang w:eastAsia="ru-RU"/>
        </w:rPr>
      </w:pPr>
      <w:r>
        <w:rPr>
          <w:rFonts w:eastAsia="Calibri" w:cs="Times New Roman"/>
          <w:b/>
          <w:bCs/>
          <w:lang w:eastAsia="ru-RU"/>
        </w:rPr>
        <w:t>№ ______</w:t>
      </w:r>
      <w:proofErr w:type="gramStart"/>
      <w:r>
        <w:rPr>
          <w:rFonts w:eastAsia="Calibri" w:cs="Times New Roman"/>
          <w:b/>
          <w:bCs/>
          <w:lang w:eastAsia="ru-RU"/>
        </w:rPr>
        <w:t>_  от</w:t>
      </w:r>
      <w:proofErr w:type="gramEnd"/>
      <w:r>
        <w:rPr>
          <w:rFonts w:eastAsia="Calibri" w:cs="Times New Roman"/>
          <w:b/>
          <w:bCs/>
          <w:lang w:eastAsia="ru-RU"/>
        </w:rPr>
        <w:t>""_________    202_   г</w:t>
      </w:r>
    </w:p>
    <w:p w14:paraId="09DB992F" w14:textId="77777777" w:rsidR="00B15ADF" w:rsidRDefault="00B15ADF">
      <w:pPr>
        <w:widowControl w:val="0"/>
        <w:spacing w:after="0" w:line="240" w:lineRule="auto"/>
        <w:rPr>
          <w:rFonts w:eastAsia="Calibri" w:cs="Times New Roman"/>
          <w:b/>
          <w:bCs/>
          <w:lang w:eastAsia="ru-RU"/>
        </w:rPr>
      </w:pPr>
    </w:p>
    <w:p w14:paraId="4890598B" w14:textId="77777777" w:rsidR="00B15ADF" w:rsidRDefault="00000000">
      <w:pPr>
        <w:widowControl w:val="0"/>
        <w:spacing w:after="0" w:line="240" w:lineRule="auto"/>
        <w:ind w:firstLine="567"/>
        <w:rPr>
          <w:rFonts w:eastAsia="Calibri" w:cs="Times New Roman"/>
          <w:lang w:eastAsia="ru-RU"/>
        </w:rPr>
      </w:pPr>
      <w:proofErr w:type="gramStart"/>
      <w:r>
        <w:rPr>
          <w:rFonts w:eastAsia="Calibri" w:cs="Times New Roman"/>
          <w:lang w:eastAsia="ru-RU"/>
        </w:rPr>
        <w:t>Отправитель:_</w:t>
      </w:r>
      <w:proofErr w:type="gramEnd"/>
      <w:r>
        <w:rPr>
          <w:rFonts w:eastAsia="Calibri" w:cs="Times New Roman"/>
          <w:lang w:eastAsia="ru-RU"/>
        </w:rPr>
        <w:t>__________________________________________________</w:t>
      </w:r>
    </w:p>
    <w:p w14:paraId="64C80F8C" w14:textId="77777777" w:rsidR="00B15ADF" w:rsidRDefault="00000000">
      <w:pPr>
        <w:widowControl w:val="0"/>
        <w:spacing w:after="0" w:line="240" w:lineRule="auto"/>
        <w:ind w:firstLine="567"/>
        <w:rPr>
          <w:rFonts w:eastAsia="Calibri" w:cs="Times New Roman"/>
          <w:lang w:eastAsia="ru-RU"/>
        </w:rPr>
      </w:pPr>
      <w:proofErr w:type="gramStart"/>
      <w:r>
        <w:rPr>
          <w:rFonts w:eastAsia="Calibri" w:cs="Times New Roman"/>
          <w:lang w:eastAsia="ru-RU"/>
        </w:rPr>
        <w:t>Получатель:_</w:t>
      </w:r>
      <w:proofErr w:type="gramEnd"/>
      <w:r>
        <w:rPr>
          <w:rFonts w:eastAsia="Calibri" w:cs="Times New Roman"/>
          <w:lang w:eastAsia="ru-RU"/>
        </w:rPr>
        <w:t>___________________________________________________</w:t>
      </w:r>
    </w:p>
    <w:p w14:paraId="6A0956D5" w14:textId="77777777" w:rsidR="00B15ADF" w:rsidRDefault="00000000">
      <w:pPr>
        <w:widowControl w:val="0"/>
        <w:spacing w:after="0" w:line="240" w:lineRule="auto"/>
        <w:ind w:firstLine="567"/>
        <w:rPr>
          <w:rFonts w:eastAsia="Calibri" w:cs="Times New Roman"/>
          <w:lang w:eastAsia="ru-RU"/>
        </w:rPr>
      </w:pPr>
      <w:r>
        <w:rPr>
          <w:rFonts w:eastAsia="Calibri" w:cs="Times New Roman"/>
          <w:lang w:eastAsia="ru-RU"/>
        </w:rPr>
        <w:t>Адрес доставки: ________________________________________________</w:t>
      </w:r>
    </w:p>
    <w:p w14:paraId="03551594" w14:textId="77777777" w:rsidR="00B15ADF" w:rsidRDefault="00000000">
      <w:pPr>
        <w:widowControl w:val="0"/>
        <w:spacing w:after="0" w:line="240" w:lineRule="auto"/>
        <w:ind w:firstLine="567"/>
        <w:rPr>
          <w:rFonts w:eastAsia="Calibri" w:cs="Times New Roman"/>
          <w:lang w:eastAsia="ru-RU"/>
        </w:rPr>
      </w:pPr>
      <w:r>
        <w:rPr>
          <w:rFonts w:eastAsia="Calibri" w:cs="Times New Roman"/>
          <w:lang w:eastAsia="ru-RU"/>
        </w:rPr>
        <w:t>Основание: ____________________________________________________</w:t>
      </w:r>
    </w:p>
    <w:p w14:paraId="72298D54" w14:textId="77777777" w:rsidR="00B15ADF" w:rsidRDefault="00B15ADF">
      <w:pPr>
        <w:widowControl w:val="0"/>
        <w:spacing w:after="0" w:line="240" w:lineRule="auto"/>
        <w:rPr>
          <w:rFonts w:eastAsia="Calibri" w:cs="Times New Roman"/>
          <w:b/>
          <w:bCs/>
          <w:lang w:eastAsia="ru-RU"/>
        </w:rPr>
      </w:pPr>
    </w:p>
    <w:p w14:paraId="3F1FC30F" w14:textId="77777777" w:rsidR="00B15ADF" w:rsidRDefault="00000000">
      <w:pPr>
        <w:widowControl w:val="0"/>
        <w:spacing w:after="0" w:line="240" w:lineRule="auto"/>
        <w:ind w:firstLine="34"/>
        <w:rPr>
          <w:rFonts w:eastAsia="Calibri" w:cs="Times New Roman"/>
          <w:lang w:eastAsia="ru-RU"/>
        </w:rPr>
      </w:pPr>
      <w:r>
        <w:rPr>
          <w:rFonts w:eastAsia="Calibri" w:cs="Times New Roman"/>
          <w:b/>
          <w:bCs/>
          <w:lang w:eastAsia="ru-RU"/>
        </w:rPr>
        <w:t>Приемка грузовыми местами / поштучная приемка (нужное подчеркнуть)</w:t>
      </w:r>
    </w:p>
    <w:p w14:paraId="408AE473" w14:textId="77777777" w:rsidR="00B15ADF" w:rsidRDefault="00B15ADF">
      <w:pPr>
        <w:widowControl w:val="0"/>
        <w:spacing w:after="0" w:line="240" w:lineRule="auto"/>
        <w:jc w:val="both"/>
        <w:rPr>
          <w:rFonts w:eastAsia="Calibri" w:cs="Times New Roman"/>
          <w:b/>
          <w:lang w:eastAsia="ru-RU"/>
        </w:rPr>
      </w:pPr>
    </w:p>
    <w:p w14:paraId="2B6AECFD" w14:textId="77777777" w:rsidR="00B15ADF" w:rsidRDefault="00B15ADF">
      <w:pPr>
        <w:widowControl w:val="0"/>
        <w:spacing w:after="0" w:line="240" w:lineRule="auto"/>
        <w:rPr>
          <w:rFonts w:eastAsia="Calibri" w:cs="Times New Roman"/>
          <w:b/>
          <w:lang w:eastAsia="ru-RU"/>
        </w:rPr>
      </w:pPr>
    </w:p>
    <w:tbl>
      <w:tblPr>
        <w:tblW w:w="5000" w:type="pct"/>
        <w:tblLayout w:type="fixed"/>
        <w:tblCellMar>
          <w:left w:w="113" w:type="dxa"/>
        </w:tblCellMar>
        <w:tblLook w:val="0000" w:firstRow="0" w:lastRow="0" w:firstColumn="0" w:lastColumn="0" w:noHBand="0" w:noVBand="0"/>
      </w:tblPr>
      <w:tblGrid>
        <w:gridCol w:w="1024"/>
        <w:gridCol w:w="1698"/>
        <w:gridCol w:w="1314"/>
        <w:gridCol w:w="1571"/>
        <w:gridCol w:w="1828"/>
        <w:gridCol w:w="1910"/>
      </w:tblGrid>
      <w:tr w:rsidR="00B15ADF" w14:paraId="30CFFFA1" w14:textId="77777777">
        <w:tc>
          <w:tcPr>
            <w:tcW w:w="1101" w:type="dxa"/>
            <w:vMerge w:val="restart"/>
            <w:tcBorders>
              <w:top w:val="single" w:sz="4" w:space="0" w:color="00000A"/>
              <w:left w:val="single" w:sz="4" w:space="0" w:color="00000A"/>
              <w:bottom w:val="single" w:sz="4" w:space="0" w:color="00000A"/>
            </w:tcBorders>
            <w:noWrap/>
            <w:vAlign w:val="center"/>
          </w:tcPr>
          <w:p w14:paraId="40127E40" w14:textId="77777777" w:rsidR="00B15ADF" w:rsidRDefault="00000000">
            <w:pPr>
              <w:widowControl w:val="0"/>
              <w:spacing w:after="0" w:line="240" w:lineRule="auto"/>
              <w:jc w:val="center"/>
              <w:rPr>
                <w:rFonts w:eastAsia="Calibri" w:cs="Times New Roman"/>
                <w:lang w:eastAsia="ru-RU"/>
              </w:rPr>
            </w:pPr>
            <w:r>
              <w:rPr>
                <w:rFonts w:eastAsia="Calibri" w:cs="Times New Roman"/>
                <w:lang w:eastAsia="ru-RU"/>
              </w:rPr>
              <w:t>№ позиции</w:t>
            </w:r>
          </w:p>
        </w:tc>
        <w:tc>
          <w:tcPr>
            <w:tcW w:w="1841" w:type="dxa"/>
            <w:vMerge w:val="restart"/>
            <w:tcBorders>
              <w:top w:val="single" w:sz="4" w:space="0" w:color="00000A"/>
              <w:left w:val="single" w:sz="4" w:space="0" w:color="00000A"/>
              <w:bottom w:val="single" w:sz="4" w:space="0" w:color="00000A"/>
            </w:tcBorders>
            <w:noWrap/>
            <w:vAlign w:val="center"/>
          </w:tcPr>
          <w:p w14:paraId="20823D03" w14:textId="77777777" w:rsidR="00B15ADF" w:rsidRDefault="00000000">
            <w:pPr>
              <w:widowControl w:val="0"/>
              <w:spacing w:after="0" w:line="240" w:lineRule="auto"/>
              <w:jc w:val="center"/>
              <w:rPr>
                <w:rFonts w:eastAsia="Calibri" w:cs="Times New Roman"/>
                <w:lang w:eastAsia="ru-RU"/>
              </w:rPr>
            </w:pPr>
            <w:r>
              <w:rPr>
                <w:rFonts w:eastAsia="Calibri" w:cs="Times New Roman"/>
                <w:lang w:eastAsia="ru-RU"/>
              </w:rPr>
              <w:t>Наименование мягкого инвентаря</w:t>
            </w:r>
          </w:p>
        </w:tc>
        <w:tc>
          <w:tcPr>
            <w:tcW w:w="3120" w:type="dxa"/>
            <w:gridSpan w:val="2"/>
            <w:tcBorders>
              <w:top w:val="single" w:sz="4" w:space="0" w:color="00000A"/>
              <w:left w:val="single" w:sz="4" w:space="0" w:color="00000A"/>
              <w:bottom w:val="single" w:sz="4" w:space="0" w:color="00000A"/>
            </w:tcBorders>
            <w:noWrap/>
            <w:vAlign w:val="center"/>
          </w:tcPr>
          <w:p w14:paraId="3F6B54D0" w14:textId="77777777" w:rsidR="00B15ADF" w:rsidRDefault="00000000">
            <w:pPr>
              <w:widowControl w:val="0"/>
              <w:spacing w:after="0" w:line="240" w:lineRule="auto"/>
              <w:jc w:val="center"/>
              <w:rPr>
                <w:rFonts w:eastAsia="Calibri" w:cs="Times New Roman"/>
                <w:lang w:eastAsia="ru-RU"/>
              </w:rPr>
            </w:pPr>
            <w:r>
              <w:rPr>
                <w:rFonts w:eastAsia="Calibri" w:cs="Times New Roman"/>
                <w:lang w:eastAsia="ru-RU"/>
              </w:rPr>
              <w:t>Брак</w:t>
            </w:r>
          </w:p>
        </w:tc>
        <w:tc>
          <w:tcPr>
            <w:tcW w:w="1984" w:type="dxa"/>
            <w:tcBorders>
              <w:top w:val="single" w:sz="4" w:space="0" w:color="00000A"/>
              <w:left w:val="single" w:sz="4" w:space="0" w:color="00000A"/>
              <w:bottom w:val="single" w:sz="4" w:space="0" w:color="00000A"/>
            </w:tcBorders>
            <w:noWrap/>
            <w:vAlign w:val="center"/>
          </w:tcPr>
          <w:p w14:paraId="13A1764C" w14:textId="77777777" w:rsidR="00B15ADF" w:rsidRDefault="00000000">
            <w:pPr>
              <w:widowControl w:val="0"/>
              <w:spacing w:after="0" w:line="240" w:lineRule="auto"/>
              <w:jc w:val="center"/>
              <w:rPr>
                <w:rFonts w:eastAsia="Calibri" w:cs="Times New Roman"/>
                <w:lang w:eastAsia="ru-RU"/>
              </w:rPr>
            </w:pPr>
            <w:r>
              <w:rPr>
                <w:rFonts w:eastAsia="Calibri" w:cs="Times New Roman"/>
                <w:lang w:eastAsia="ru-RU"/>
              </w:rPr>
              <w:t>Недостача</w:t>
            </w:r>
          </w:p>
        </w:tc>
        <w:tc>
          <w:tcPr>
            <w:tcW w:w="2074" w:type="dxa"/>
            <w:tcBorders>
              <w:top w:val="single" w:sz="4" w:space="0" w:color="00000A"/>
              <w:left w:val="single" w:sz="4" w:space="0" w:color="00000A"/>
              <w:bottom w:val="single" w:sz="4" w:space="0" w:color="00000A"/>
              <w:right w:val="single" w:sz="4" w:space="0" w:color="00000A"/>
            </w:tcBorders>
            <w:noWrap/>
          </w:tcPr>
          <w:p w14:paraId="34440712" w14:textId="77777777" w:rsidR="00B15ADF" w:rsidRDefault="00000000">
            <w:pPr>
              <w:widowControl w:val="0"/>
              <w:spacing w:after="0" w:line="240" w:lineRule="auto"/>
              <w:jc w:val="center"/>
              <w:rPr>
                <w:rFonts w:eastAsia="Calibri" w:cs="Times New Roman"/>
                <w:lang w:eastAsia="ru-RU"/>
              </w:rPr>
            </w:pPr>
            <w:r>
              <w:rPr>
                <w:rFonts w:eastAsia="Calibri" w:cs="Times New Roman"/>
                <w:lang w:eastAsia="ru-RU"/>
              </w:rPr>
              <w:t>Излишки</w:t>
            </w:r>
          </w:p>
        </w:tc>
      </w:tr>
      <w:tr w:rsidR="00B15ADF" w14:paraId="594FE6BD" w14:textId="77777777">
        <w:tc>
          <w:tcPr>
            <w:tcW w:w="1101" w:type="dxa"/>
            <w:vMerge/>
            <w:tcBorders>
              <w:top w:val="single" w:sz="4" w:space="0" w:color="00000A"/>
              <w:left w:val="single" w:sz="4" w:space="0" w:color="00000A"/>
              <w:bottom w:val="single" w:sz="4" w:space="0" w:color="00000A"/>
            </w:tcBorders>
            <w:noWrap/>
            <w:vAlign w:val="center"/>
          </w:tcPr>
          <w:p w14:paraId="368E7EE8" w14:textId="77777777" w:rsidR="00B15ADF" w:rsidRDefault="00B15ADF">
            <w:pPr>
              <w:widowControl w:val="0"/>
              <w:spacing w:after="0" w:line="240" w:lineRule="auto"/>
              <w:rPr>
                <w:rFonts w:eastAsia="Calibri" w:cs="Times New Roman"/>
                <w:lang w:eastAsia="ru-RU"/>
              </w:rPr>
            </w:pPr>
          </w:p>
        </w:tc>
        <w:tc>
          <w:tcPr>
            <w:tcW w:w="1841" w:type="dxa"/>
            <w:vMerge/>
            <w:tcBorders>
              <w:top w:val="single" w:sz="4" w:space="0" w:color="00000A"/>
              <w:left w:val="single" w:sz="4" w:space="0" w:color="00000A"/>
              <w:bottom w:val="single" w:sz="4" w:space="0" w:color="00000A"/>
            </w:tcBorders>
            <w:noWrap/>
            <w:vAlign w:val="center"/>
          </w:tcPr>
          <w:p w14:paraId="13A765B2" w14:textId="77777777" w:rsidR="00B15ADF" w:rsidRDefault="00B15ADF">
            <w:pPr>
              <w:widowControl w:val="0"/>
              <w:spacing w:after="0" w:line="240" w:lineRule="auto"/>
              <w:rPr>
                <w:rFonts w:eastAsia="Calibri" w:cs="Times New Roman"/>
                <w:lang w:eastAsia="ru-RU"/>
              </w:rPr>
            </w:pPr>
          </w:p>
        </w:tc>
        <w:tc>
          <w:tcPr>
            <w:tcW w:w="1419" w:type="dxa"/>
            <w:tcBorders>
              <w:top w:val="single" w:sz="4" w:space="0" w:color="00000A"/>
              <w:left w:val="single" w:sz="4" w:space="0" w:color="00000A"/>
              <w:bottom w:val="single" w:sz="4" w:space="0" w:color="00000A"/>
            </w:tcBorders>
            <w:noWrap/>
            <w:vAlign w:val="center"/>
          </w:tcPr>
          <w:p w14:paraId="17F52838" w14:textId="77777777" w:rsidR="00B15ADF" w:rsidRDefault="00000000">
            <w:pPr>
              <w:widowControl w:val="0"/>
              <w:spacing w:after="0" w:line="240" w:lineRule="auto"/>
              <w:jc w:val="center"/>
              <w:rPr>
                <w:rFonts w:eastAsia="Calibri" w:cs="Times New Roman"/>
                <w:lang w:eastAsia="ru-RU"/>
              </w:rPr>
            </w:pPr>
            <w:r>
              <w:rPr>
                <w:rFonts w:eastAsia="Calibri" w:cs="Times New Roman"/>
                <w:lang w:eastAsia="ru-RU"/>
              </w:rPr>
              <w:t>Кол-во, шт.</w:t>
            </w:r>
          </w:p>
        </w:tc>
        <w:tc>
          <w:tcPr>
            <w:tcW w:w="1701" w:type="dxa"/>
            <w:tcBorders>
              <w:top w:val="single" w:sz="4" w:space="0" w:color="00000A"/>
              <w:left w:val="single" w:sz="4" w:space="0" w:color="00000A"/>
              <w:bottom w:val="single" w:sz="4" w:space="0" w:color="00000A"/>
            </w:tcBorders>
            <w:noWrap/>
            <w:vAlign w:val="center"/>
          </w:tcPr>
          <w:p w14:paraId="3314BBEB" w14:textId="77777777" w:rsidR="00B15ADF" w:rsidRDefault="00000000">
            <w:pPr>
              <w:widowControl w:val="0"/>
              <w:spacing w:after="0" w:line="240" w:lineRule="auto"/>
              <w:jc w:val="center"/>
              <w:rPr>
                <w:rFonts w:eastAsia="Calibri" w:cs="Times New Roman"/>
                <w:lang w:eastAsia="ru-RU"/>
              </w:rPr>
            </w:pPr>
            <w:r>
              <w:rPr>
                <w:rFonts w:eastAsia="Calibri" w:cs="Times New Roman"/>
                <w:lang w:eastAsia="ru-RU"/>
              </w:rPr>
              <w:t>Описание</w:t>
            </w:r>
          </w:p>
        </w:tc>
        <w:tc>
          <w:tcPr>
            <w:tcW w:w="1984" w:type="dxa"/>
            <w:tcBorders>
              <w:top w:val="single" w:sz="4" w:space="0" w:color="00000A"/>
              <w:left w:val="single" w:sz="4" w:space="0" w:color="00000A"/>
              <w:bottom w:val="single" w:sz="4" w:space="0" w:color="00000A"/>
            </w:tcBorders>
            <w:noWrap/>
            <w:vAlign w:val="center"/>
          </w:tcPr>
          <w:p w14:paraId="3D79FC77" w14:textId="77777777" w:rsidR="00B15ADF" w:rsidRDefault="00000000">
            <w:pPr>
              <w:widowControl w:val="0"/>
              <w:spacing w:after="0" w:line="240" w:lineRule="auto"/>
              <w:jc w:val="center"/>
              <w:rPr>
                <w:rFonts w:eastAsia="Calibri" w:cs="Times New Roman"/>
                <w:lang w:eastAsia="ru-RU"/>
              </w:rPr>
            </w:pPr>
            <w:r>
              <w:rPr>
                <w:rFonts w:eastAsia="Calibri" w:cs="Times New Roman"/>
                <w:lang w:eastAsia="ru-RU"/>
              </w:rPr>
              <w:t>Кол-во, шт.</w:t>
            </w:r>
          </w:p>
        </w:tc>
        <w:tc>
          <w:tcPr>
            <w:tcW w:w="2074" w:type="dxa"/>
            <w:tcBorders>
              <w:top w:val="single" w:sz="4" w:space="0" w:color="00000A"/>
              <w:left w:val="single" w:sz="4" w:space="0" w:color="00000A"/>
              <w:bottom w:val="single" w:sz="4" w:space="0" w:color="00000A"/>
              <w:right w:val="single" w:sz="4" w:space="0" w:color="00000A"/>
            </w:tcBorders>
            <w:noWrap/>
            <w:vAlign w:val="center"/>
          </w:tcPr>
          <w:p w14:paraId="0BD72FC2" w14:textId="77777777" w:rsidR="00B15ADF" w:rsidRDefault="00000000">
            <w:pPr>
              <w:widowControl w:val="0"/>
              <w:spacing w:after="0" w:line="240" w:lineRule="auto"/>
              <w:jc w:val="center"/>
              <w:rPr>
                <w:rFonts w:eastAsia="Calibri" w:cs="Times New Roman"/>
                <w:lang w:eastAsia="ru-RU"/>
              </w:rPr>
            </w:pPr>
            <w:r>
              <w:rPr>
                <w:rFonts w:eastAsia="Calibri" w:cs="Times New Roman"/>
                <w:lang w:eastAsia="ru-RU"/>
              </w:rPr>
              <w:t>Кол-во, шт.</w:t>
            </w:r>
          </w:p>
        </w:tc>
      </w:tr>
      <w:tr w:rsidR="00B15ADF" w14:paraId="52B48F46" w14:textId="77777777">
        <w:tc>
          <w:tcPr>
            <w:tcW w:w="1101" w:type="dxa"/>
            <w:tcBorders>
              <w:top w:val="single" w:sz="4" w:space="0" w:color="00000A"/>
              <w:left w:val="single" w:sz="4" w:space="0" w:color="00000A"/>
              <w:bottom w:val="single" w:sz="4" w:space="0" w:color="00000A"/>
            </w:tcBorders>
            <w:noWrap/>
          </w:tcPr>
          <w:p w14:paraId="6953C284" w14:textId="77777777" w:rsidR="00B15ADF" w:rsidRDefault="00B15ADF">
            <w:pPr>
              <w:widowControl w:val="0"/>
              <w:spacing w:after="0" w:line="240" w:lineRule="auto"/>
              <w:jc w:val="center"/>
              <w:rPr>
                <w:rFonts w:eastAsia="Calibri" w:cs="Times New Roman"/>
                <w:lang w:eastAsia="ru-RU"/>
              </w:rPr>
            </w:pPr>
          </w:p>
        </w:tc>
        <w:tc>
          <w:tcPr>
            <w:tcW w:w="1841" w:type="dxa"/>
            <w:tcBorders>
              <w:top w:val="single" w:sz="4" w:space="0" w:color="00000A"/>
              <w:left w:val="single" w:sz="4" w:space="0" w:color="00000A"/>
              <w:bottom w:val="single" w:sz="4" w:space="0" w:color="00000A"/>
            </w:tcBorders>
            <w:noWrap/>
          </w:tcPr>
          <w:p w14:paraId="4D5A2455" w14:textId="77777777" w:rsidR="00B15ADF" w:rsidRDefault="00B15ADF">
            <w:pPr>
              <w:widowControl w:val="0"/>
              <w:spacing w:after="0" w:line="240" w:lineRule="auto"/>
              <w:jc w:val="center"/>
              <w:rPr>
                <w:rFonts w:eastAsia="Calibri" w:cs="Times New Roman"/>
                <w:lang w:eastAsia="ru-RU"/>
              </w:rPr>
            </w:pPr>
          </w:p>
        </w:tc>
        <w:tc>
          <w:tcPr>
            <w:tcW w:w="1419" w:type="dxa"/>
            <w:tcBorders>
              <w:top w:val="single" w:sz="4" w:space="0" w:color="00000A"/>
              <w:left w:val="single" w:sz="4" w:space="0" w:color="00000A"/>
              <w:bottom w:val="single" w:sz="4" w:space="0" w:color="00000A"/>
            </w:tcBorders>
            <w:noWrap/>
          </w:tcPr>
          <w:p w14:paraId="1630BDAD" w14:textId="77777777" w:rsidR="00B15ADF" w:rsidRDefault="00B15ADF">
            <w:pPr>
              <w:widowControl w:val="0"/>
              <w:spacing w:after="0" w:line="240" w:lineRule="auto"/>
              <w:jc w:val="center"/>
              <w:rPr>
                <w:rFonts w:eastAsia="Calibri" w:cs="Times New Roman"/>
                <w:lang w:eastAsia="ru-RU"/>
              </w:rPr>
            </w:pPr>
          </w:p>
        </w:tc>
        <w:tc>
          <w:tcPr>
            <w:tcW w:w="1701" w:type="dxa"/>
            <w:tcBorders>
              <w:top w:val="single" w:sz="4" w:space="0" w:color="00000A"/>
              <w:left w:val="single" w:sz="4" w:space="0" w:color="00000A"/>
              <w:bottom w:val="single" w:sz="4" w:space="0" w:color="00000A"/>
            </w:tcBorders>
            <w:noWrap/>
          </w:tcPr>
          <w:p w14:paraId="66E965CB" w14:textId="77777777" w:rsidR="00B15ADF" w:rsidRDefault="00B15ADF">
            <w:pPr>
              <w:widowControl w:val="0"/>
              <w:spacing w:after="0" w:line="240" w:lineRule="auto"/>
              <w:jc w:val="center"/>
              <w:rPr>
                <w:rFonts w:eastAsia="Calibri" w:cs="Times New Roman"/>
                <w:lang w:eastAsia="ru-RU"/>
              </w:rPr>
            </w:pPr>
          </w:p>
        </w:tc>
        <w:tc>
          <w:tcPr>
            <w:tcW w:w="1984" w:type="dxa"/>
            <w:tcBorders>
              <w:top w:val="single" w:sz="4" w:space="0" w:color="00000A"/>
              <w:left w:val="single" w:sz="4" w:space="0" w:color="00000A"/>
              <w:bottom w:val="single" w:sz="4" w:space="0" w:color="00000A"/>
            </w:tcBorders>
            <w:noWrap/>
          </w:tcPr>
          <w:p w14:paraId="22F315AF" w14:textId="77777777" w:rsidR="00B15ADF" w:rsidRDefault="00B15ADF">
            <w:pPr>
              <w:widowControl w:val="0"/>
              <w:spacing w:after="0" w:line="240" w:lineRule="auto"/>
              <w:jc w:val="center"/>
              <w:rPr>
                <w:rFonts w:eastAsia="Calibri" w:cs="Times New Roman"/>
                <w:lang w:eastAsia="ru-RU"/>
              </w:rPr>
            </w:pPr>
          </w:p>
        </w:tc>
        <w:tc>
          <w:tcPr>
            <w:tcW w:w="2074" w:type="dxa"/>
            <w:tcBorders>
              <w:top w:val="single" w:sz="4" w:space="0" w:color="00000A"/>
              <w:left w:val="single" w:sz="4" w:space="0" w:color="00000A"/>
              <w:bottom w:val="single" w:sz="4" w:space="0" w:color="00000A"/>
              <w:right w:val="single" w:sz="4" w:space="0" w:color="00000A"/>
            </w:tcBorders>
            <w:noWrap/>
          </w:tcPr>
          <w:p w14:paraId="6293947E" w14:textId="77777777" w:rsidR="00B15ADF" w:rsidRDefault="00B15ADF">
            <w:pPr>
              <w:widowControl w:val="0"/>
              <w:spacing w:after="0" w:line="240" w:lineRule="auto"/>
              <w:jc w:val="center"/>
              <w:rPr>
                <w:rFonts w:eastAsia="Calibri" w:cs="Times New Roman"/>
                <w:lang w:eastAsia="ru-RU"/>
              </w:rPr>
            </w:pPr>
          </w:p>
        </w:tc>
      </w:tr>
      <w:tr w:rsidR="00B15ADF" w14:paraId="1EADF3F4" w14:textId="77777777">
        <w:tc>
          <w:tcPr>
            <w:tcW w:w="1101" w:type="dxa"/>
            <w:tcBorders>
              <w:top w:val="single" w:sz="4" w:space="0" w:color="00000A"/>
              <w:left w:val="single" w:sz="4" w:space="0" w:color="00000A"/>
              <w:bottom w:val="single" w:sz="4" w:space="0" w:color="00000A"/>
            </w:tcBorders>
            <w:noWrap/>
          </w:tcPr>
          <w:p w14:paraId="73E940AD" w14:textId="77777777" w:rsidR="00B15ADF" w:rsidRDefault="00B15ADF">
            <w:pPr>
              <w:widowControl w:val="0"/>
              <w:spacing w:after="0" w:line="240" w:lineRule="auto"/>
              <w:jc w:val="center"/>
              <w:rPr>
                <w:rFonts w:eastAsia="Calibri" w:cs="Times New Roman"/>
                <w:lang w:eastAsia="ru-RU"/>
              </w:rPr>
            </w:pPr>
          </w:p>
        </w:tc>
        <w:tc>
          <w:tcPr>
            <w:tcW w:w="1841" w:type="dxa"/>
            <w:tcBorders>
              <w:top w:val="single" w:sz="4" w:space="0" w:color="00000A"/>
              <w:left w:val="single" w:sz="4" w:space="0" w:color="00000A"/>
              <w:bottom w:val="single" w:sz="4" w:space="0" w:color="00000A"/>
            </w:tcBorders>
            <w:noWrap/>
          </w:tcPr>
          <w:p w14:paraId="56631B4A" w14:textId="77777777" w:rsidR="00B15ADF" w:rsidRDefault="00B15ADF">
            <w:pPr>
              <w:widowControl w:val="0"/>
              <w:spacing w:after="0" w:line="240" w:lineRule="auto"/>
              <w:jc w:val="center"/>
              <w:rPr>
                <w:rFonts w:eastAsia="Calibri" w:cs="Times New Roman"/>
                <w:lang w:eastAsia="ru-RU"/>
              </w:rPr>
            </w:pPr>
          </w:p>
        </w:tc>
        <w:tc>
          <w:tcPr>
            <w:tcW w:w="1419" w:type="dxa"/>
            <w:tcBorders>
              <w:top w:val="single" w:sz="4" w:space="0" w:color="00000A"/>
              <w:left w:val="single" w:sz="4" w:space="0" w:color="00000A"/>
              <w:bottom w:val="single" w:sz="4" w:space="0" w:color="00000A"/>
            </w:tcBorders>
            <w:noWrap/>
          </w:tcPr>
          <w:p w14:paraId="331ADC32" w14:textId="77777777" w:rsidR="00B15ADF" w:rsidRDefault="00B15ADF">
            <w:pPr>
              <w:widowControl w:val="0"/>
              <w:spacing w:after="0" w:line="240" w:lineRule="auto"/>
              <w:jc w:val="center"/>
              <w:rPr>
                <w:rFonts w:eastAsia="Calibri" w:cs="Times New Roman"/>
                <w:lang w:eastAsia="ru-RU"/>
              </w:rPr>
            </w:pPr>
          </w:p>
        </w:tc>
        <w:tc>
          <w:tcPr>
            <w:tcW w:w="1701" w:type="dxa"/>
            <w:tcBorders>
              <w:top w:val="single" w:sz="4" w:space="0" w:color="00000A"/>
              <w:left w:val="single" w:sz="4" w:space="0" w:color="00000A"/>
              <w:bottom w:val="single" w:sz="4" w:space="0" w:color="00000A"/>
            </w:tcBorders>
            <w:noWrap/>
          </w:tcPr>
          <w:p w14:paraId="287E3CBD" w14:textId="77777777" w:rsidR="00B15ADF" w:rsidRDefault="00B15ADF">
            <w:pPr>
              <w:widowControl w:val="0"/>
              <w:spacing w:after="0" w:line="240" w:lineRule="auto"/>
              <w:jc w:val="center"/>
              <w:rPr>
                <w:rFonts w:eastAsia="Calibri" w:cs="Times New Roman"/>
                <w:lang w:eastAsia="ru-RU"/>
              </w:rPr>
            </w:pPr>
          </w:p>
        </w:tc>
        <w:tc>
          <w:tcPr>
            <w:tcW w:w="1984" w:type="dxa"/>
            <w:tcBorders>
              <w:top w:val="single" w:sz="4" w:space="0" w:color="00000A"/>
              <w:left w:val="single" w:sz="4" w:space="0" w:color="00000A"/>
              <w:bottom w:val="single" w:sz="4" w:space="0" w:color="00000A"/>
            </w:tcBorders>
            <w:noWrap/>
          </w:tcPr>
          <w:p w14:paraId="0DECD895" w14:textId="77777777" w:rsidR="00B15ADF" w:rsidRDefault="00B15ADF">
            <w:pPr>
              <w:widowControl w:val="0"/>
              <w:spacing w:after="0" w:line="240" w:lineRule="auto"/>
              <w:jc w:val="center"/>
              <w:rPr>
                <w:rFonts w:eastAsia="Calibri" w:cs="Times New Roman"/>
                <w:lang w:eastAsia="ru-RU"/>
              </w:rPr>
            </w:pPr>
          </w:p>
        </w:tc>
        <w:tc>
          <w:tcPr>
            <w:tcW w:w="2074" w:type="dxa"/>
            <w:tcBorders>
              <w:top w:val="single" w:sz="4" w:space="0" w:color="00000A"/>
              <w:left w:val="single" w:sz="4" w:space="0" w:color="00000A"/>
              <w:bottom w:val="single" w:sz="4" w:space="0" w:color="00000A"/>
              <w:right w:val="single" w:sz="4" w:space="0" w:color="00000A"/>
            </w:tcBorders>
            <w:noWrap/>
          </w:tcPr>
          <w:p w14:paraId="523D8F44" w14:textId="77777777" w:rsidR="00B15ADF" w:rsidRDefault="00B15ADF">
            <w:pPr>
              <w:widowControl w:val="0"/>
              <w:spacing w:after="0" w:line="240" w:lineRule="auto"/>
              <w:jc w:val="center"/>
              <w:rPr>
                <w:rFonts w:eastAsia="Calibri" w:cs="Times New Roman"/>
                <w:lang w:eastAsia="ru-RU"/>
              </w:rPr>
            </w:pPr>
          </w:p>
        </w:tc>
      </w:tr>
      <w:tr w:rsidR="00B15ADF" w14:paraId="101D68BB" w14:textId="77777777">
        <w:tc>
          <w:tcPr>
            <w:tcW w:w="1101" w:type="dxa"/>
            <w:tcBorders>
              <w:top w:val="single" w:sz="4" w:space="0" w:color="00000A"/>
              <w:left w:val="single" w:sz="4" w:space="0" w:color="00000A"/>
              <w:bottom w:val="single" w:sz="4" w:space="0" w:color="00000A"/>
            </w:tcBorders>
            <w:noWrap/>
          </w:tcPr>
          <w:p w14:paraId="12749FBA" w14:textId="77777777" w:rsidR="00B15ADF" w:rsidRDefault="00B15ADF">
            <w:pPr>
              <w:widowControl w:val="0"/>
              <w:spacing w:after="0" w:line="240" w:lineRule="auto"/>
              <w:jc w:val="center"/>
              <w:rPr>
                <w:rFonts w:eastAsia="Calibri" w:cs="Times New Roman"/>
                <w:lang w:eastAsia="ru-RU"/>
              </w:rPr>
            </w:pPr>
          </w:p>
        </w:tc>
        <w:tc>
          <w:tcPr>
            <w:tcW w:w="1841" w:type="dxa"/>
            <w:tcBorders>
              <w:top w:val="single" w:sz="4" w:space="0" w:color="00000A"/>
              <w:left w:val="single" w:sz="4" w:space="0" w:color="00000A"/>
              <w:bottom w:val="single" w:sz="4" w:space="0" w:color="00000A"/>
            </w:tcBorders>
            <w:noWrap/>
          </w:tcPr>
          <w:p w14:paraId="1F204C02" w14:textId="77777777" w:rsidR="00B15ADF" w:rsidRDefault="00B15ADF">
            <w:pPr>
              <w:widowControl w:val="0"/>
              <w:spacing w:after="0" w:line="240" w:lineRule="auto"/>
              <w:jc w:val="center"/>
              <w:rPr>
                <w:rFonts w:eastAsia="Calibri" w:cs="Times New Roman"/>
                <w:lang w:eastAsia="ru-RU"/>
              </w:rPr>
            </w:pPr>
          </w:p>
        </w:tc>
        <w:tc>
          <w:tcPr>
            <w:tcW w:w="1419" w:type="dxa"/>
            <w:tcBorders>
              <w:top w:val="single" w:sz="4" w:space="0" w:color="00000A"/>
              <w:left w:val="single" w:sz="4" w:space="0" w:color="00000A"/>
              <w:bottom w:val="single" w:sz="4" w:space="0" w:color="00000A"/>
            </w:tcBorders>
            <w:noWrap/>
          </w:tcPr>
          <w:p w14:paraId="3510AD5D" w14:textId="77777777" w:rsidR="00B15ADF" w:rsidRDefault="00B15ADF">
            <w:pPr>
              <w:widowControl w:val="0"/>
              <w:spacing w:after="0" w:line="240" w:lineRule="auto"/>
              <w:jc w:val="center"/>
              <w:rPr>
                <w:rFonts w:eastAsia="Calibri" w:cs="Times New Roman"/>
                <w:lang w:eastAsia="ru-RU"/>
              </w:rPr>
            </w:pPr>
          </w:p>
        </w:tc>
        <w:tc>
          <w:tcPr>
            <w:tcW w:w="1701" w:type="dxa"/>
            <w:tcBorders>
              <w:top w:val="single" w:sz="4" w:space="0" w:color="00000A"/>
              <w:left w:val="single" w:sz="4" w:space="0" w:color="00000A"/>
              <w:bottom w:val="single" w:sz="4" w:space="0" w:color="00000A"/>
            </w:tcBorders>
            <w:noWrap/>
          </w:tcPr>
          <w:p w14:paraId="5BD78AF2" w14:textId="77777777" w:rsidR="00B15ADF" w:rsidRDefault="00B15ADF">
            <w:pPr>
              <w:widowControl w:val="0"/>
              <w:spacing w:after="0" w:line="240" w:lineRule="auto"/>
              <w:jc w:val="center"/>
              <w:rPr>
                <w:rFonts w:eastAsia="Calibri" w:cs="Times New Roman"/>
                <w:lang w:eastAsia="ru-RU"/>
              </w:rPr>
            </w:pPr>
          </w:p>
        </w:tc>
        <w:tc>
          <w:tcPr>
            <w:tcW w:w="1984" w:type="dxa"/>
            <w:tcBorders>
              <w:top w:val="single" w:sz="4" w:space="0" w:color="00000A"/>
              <w:left w:val="single" w:sz="4" w:space="0" w:color="00000A"/>
              <w:bottom w:val="single" w:sz="4" w:space="0" w:color="00000A"/>
            </w:tcBorders>
            <w:noWrap/>
          </w:tcPr>
          <w:p w14:paraId="76FA4EA9" w14:textId="77777777" w:rsidR="00B15ADF" w:rsidRDefault="00B15ADF">
            <w:pPr>
              <w:widowControl w:val="0"/>
              <w:spacing w:after="0" w:line="240" w:lineRule="auto"/>
              <w:jc w:val="center"/>
              <w:rPr>
                <w:rFonts w:eastAsia="Calibri" w:cs="Times New Roman"/>
                <w:lang w:eastAsia="ru-RU"/>
              </w:rPr>
            </w:pPr>
          </w:p>
        </w:tc>
        <w:tc>
          <w:tcPr>
            <w:tcW w:w="2074" w:type="dxa"/>
            <w:tcBorders>
              <w:top w:val="single" w:sz="4" w:space="0" w:color="00000A"/>
              <w:left w:val="single" w:sz="4" w:space="0" w:color="00000A"/>
              <w:bottom w:val="single" w:sz="4" w:space="0" w:color="00000A"/>
              <w:right w:val="single" w:sz="4" w:space="0" w:color="00000A"/>
            </w:tcBorders>
            <w:noWrap/>
          </w:tcPr>
          <w:p w14:paraId="7BA8A70C" w14:textId="77777777" w:rsidR="00B15ADF" w:rsidRDefault="00B15ADF">
            <w:pPr>
              <w:widowControl w:val="0"/>
              <w:spacing w:after="0" w:line="240" w:lineRule="auto"/>
              <w:jc w:val="center"/>
              <w:rPr>
                <w:rFonts w:eastAsia="Calibri" w:cs="Times New Roman"/>
                <w:lang w:eastAsia="ru-RU"/>
              </w:rPr>
            </w:pPr>
          </w:p>
        </w:tc>
      </w:tr>
      <w:tr w:rsidR="00B15ADF" w14:paraId="0C81BDCE" w14:textId="77777777">
        <w:tc>
          <w:tcPr>
            <w:tcW w:w="1101" w:type="dxa"/>
            <w:tcBorders>
              <w:top w:val="single" w:sz="4" w:space="0" w:color="00000A"/>
              <w:left w:val="single" w:sz="4" w:space="0" w:color="00000A"/>
              <w:bottom w:val="single" w:sz="4" w:space="0" w:color="00000A"/>
            </w:tcBorders>
            <w:noWrap/>
          </w:tcPr>
          <w:p w14:paraId="53477AAA" w14:textId="77777777" w:rsidR="00B15ADF" w:rsidRDefault="00B15ADF">
            <w:pPr>
              <w:widowControl w:val="0"/>
              <w:spacing w:after="0" w:line="240" w:lineRule="auto"/>
              <w:jc w:val="center"/>
              <w:rPr>
                <w:rFonts w:eastAsia="Calibri" w:cs="Times New Roman"/>
                <w:lang w:eastAsia="ru-RU"/>
              </w:rPr>
            </w:pPr>
          </w:p>
        </w:tc>
        <w:tc>
          <w:tcPr>
            <w:tcW w:w="1841" w:type="dxa"/>
            <w:tcBorders>
              <w:top w:val="single" w:sz="4" w:space="0" w:color="00000A"/>
              <w:left w:val="single" w:sz="4" w:space="0" w:color="00000A"/>
              <w:bottom w:val="single" w:sz="4" w:space="0" w:color="00000A"/>
            </w:tcBorders>
            <w:noWrap/>
          </w:tcPr>
          <w:p w14:paraId="7839B674" w14:textId="77777777" w:rsidR="00B15ADF" w:rsidRDefault="00B15ADF">
            <w:pPr>
              <w:widowControl w:val="0"/>
              <w:spacing w:after="0" w:line="240" w:lineRule="auto"/>
              <w:jc w:val="center"/>
              <w:rPr>
                <w:rFonts w:eastAsia="Calibri" w:cs="Times New Roman"/>
                <w:lang w:eastAsia="ru-RU"/>
              </w:rPr>
            </w:pPr>
          </w:p>
        </w:tc>
        <w:tc>
          <w:tcPr>
            <w:tcW w:w="1419" w:type="dxa"/>
            <w:tcBorders>
              <w:top w:val="single" w:sz="4" w:space="0" w:color="00000A"/>
              <w:left w:val="single" w:sz="4" w:space="0" w:color="00000A"/>
              <w:bottom w:val="single" w:sz="4" w:space="0" w:color="00000A"/>
            </w:tcBorders>
            <w:noWrap/>
          </w:tcPr>
          <w:p w14:paraId="59197328" w14:textId="77777777" w:rsidR="00B15ADF" w:rsidRDefault="00B15ADF">
            <w:pPr>
              <w:widowControl w:val="0"/>
              <w:spacing w:after="0" w:line="240" w:lineRule="auto"/>
              <w:jc w:val="center"/>
              <w:rPr>
                <w:rFonts w:eastAsia="Calibri" w:cs="Times New Roman"/>
                <w:lang w:eastAsia="ru-RU"/>
              </w:rPr>
            </w:pPr>
          </w:p>
        </w:tc>
        <w:tc>
          <w:tcPr>
            <w:tcW w:w="1701" w:type="dxa"/>
            <w:tcBorders>
              <w:top w:val="single" w:sz="4" w:space="0" w:color="00000A"/>
              <w:left w:val="single" w:sz="4" w:space="0" w:color="00000A"/>
              <w:bottom w:val="single" w:sz="4" w:space="0" w:color="00000A"/>
            </w:tcBorders>
            <w:noWrap/>
          </w:tcPr>
          <w:p w14:paraId="4063987A" w14:textId="77777777" w:rsidR="00B15ADF" w:rsidRDefault="00B15ADF">
            <w:pPr>
              <w:widowControl w:val="0"/>
              <w:spacing w:after="0" w:line="240" w:lineRule="auto"/>
              <w:jc w:val="center"/>
              <w:rPr>
                <w:rFonts w:eastAsia="Calibri" w:cs="Times New Roman"/>
                <w:lang w:eastAsia="ru-RU"/>
              </w:rPr>
            </w:pPr>
          </w:p>
        </w:tc>
        <w:tc>
          <w:tcPr>
            <w:tcW w:w="1984" w:type="dxa"/>
            <w:tcBorders>
              <w:top w:val="single" w:sz="4" w:space="0" w:color="00000A"/>
              <w:left w:val="single" w:sz="4" w:space="0" w:color="00000A"/>
              <w:bottom w:val="single" w:sz="4" w:space="0" w:color="00000A"/>
            </w:tcBorders>
            <w:noWrap/>
          </w:tcPr>
          <w:p w14:paraId="47DD5D15" w14:textId="77777777" w:rsidR="00B15ADF" w:rsidRDefault="00B15ADF">
            <w:pPr>
              <w:widowControl w:val="0"/>
              <w:spacing w:after="0" w:line="240" w:lineRule="auto"/>
              <w:jc w:val="center"/>
              <w:rPr>
                <w:rFonts w:eastAsia="Calibri" w:cs="Times New Roman"/>
                <w:lang w:eastAsia="ru-RU"/>
              </w:rPr>
            </w:pPr>
          </w:p>
        </w:tc>
        <w:tc>
          <w:tcPr>
            <w:tcW w:w="2074" w:type="dxa"/>
            <w:tcBorders>
              <w:top w:val="single" w:sz="4" w:space="0" w:color="00000A"/>
              <w:left w:val="single" w:sz="4" w:space="0" w:color="00000A"/>
              <w:bottom w:val="single" w:sz="4" w:space="0" w:color="00000A"/>
              <w:right w:val="single" w:sz="4" w:space="0" w:color="00000A"/>
            </w:tcBorders>
            <w:noWrap/>
          </w:tcPr>
          <w:p w14:paraId="1248C387" w14:textId="77777777" w:rsidR="00B15ADF" w:rsidRDefault="00B15ADF">
            <w:pPr>
              <w:widowControl w:val="0"/>
              <w:spacing w:after="0" w:line="240" w:lineRule="auto"/>
              <w:jc w:val="center"/>
              <w:rPr>
                <w:rFonts w:eastAsia="Calibri" w:cs="Times New Roman"/>
                <w:lang w:eastAsia="ru-RU"/>
              </w:rPr>
            </w:pPr>
          </w:p>
        </w:tc>
      </w:tr>
      <w:tr w:rsidR="00B15ADF" w14:paraId="48BAD93C" w14:textId="77777777">
        <w:tc>
          <w:tcPr>
            <w:tcW w:w="1101" w:type="dxa"/>
            <w:tcBorders>
              <w:top w:val="single" w:sz="4" w:space="0" w:color="00000A"/>
              <w:left w:val="single" w:sz="4" w:space="0" w:color="00000A"/>
              <w:bottom w:val="single" w:sz="4" w:space="0" w:color="00000A"/>
            </w:tcBorders>
            <w:noWrap/>
          </w:tcPr>
          <w:p w14:paraId="685B3E4F" w14:textId="77777777" w:rsidR="00B15ADF" w:rsidRDefault="00B15ADF">
            <w:pPr>
              <w:widowControl w:val="0"/>
              <w:spacing w:after="0" w:line="240" w:lineRule="auto"/>
              <w:jc w:val="center"/>
              <w:rPr>
                <w:rFonts w:eastAsia="Calibri" w:cs="Times New Roman"/>
                <w:lang w:eastAsia="ru-RU"/>
              </w:rPr>
            </w:pPr>
          </w:p>
        </w:tc>
        <w:tc>
          <w:tcPr>
            <w:tcW w:w="1841" w:type="dxa"/>
            <w:tcBorders>
              <w:top w:val="single" w:sz="4" w:space="0" w:color="00000A"/>
              <w:left w:val="single" w:sz="4" w:space="0" w:color="00000A"/>
              <w:bottom w:val="single" w:sz="4" w:space="0" w:color="00000A"/>
            </w:tcBorders>
            <w:noWrap/>
          </w:tcPr>
          <w:p w14:paraId="0F723891" w14:textId="77777777" w:rsidR="00B15ADF" w:rsidRDefault="00B15ADF">
            <w:pPr>
              <w:widowControl w:val="0"/>
              <w:spacing w:after="0" w:line="240" w:lineRule="auto"/>
              <w:jc w:val="center"/>
              <w:rPr>
                <w:rFonts w:eastAsia="Calibri" w:cs="Times New Roman"/>
                <w:lang w:eastAsia="ru-RU"/>
              </w:rPr>
            </w:pPr>
          </w:p>
        </w:tc>
        <w:tc>
          <w:tcPr>
            <w:tcW w:w="1419" w:type="dxa"/>
            <w:tcBorders>
              <w:top w:val="single" w:sz="4" w:space="0" w:color="00000A"/>
              <w:left w:val="single" w:sz="4" w:space="0" w:color="00000A"/>
              <w:bottom w:val="single" w:sz="4" w:space="0" w:color="00000A"/>
            </w:tcBorders>
            <w:noWrap/>
          </w:tcPr>
          <w:p w14:paraId="2BF0BA50" w14:textId="77777777" w:rsidR="00B15ADF" w:rsidRDefault="00B15ADF">
            <w:pPr>
              <w:widowControl w:val="0"/>
              <w:spacing w:after="0" w:line="240" w:lineRule="auto"/>
              <w:jc w:val="center"/>
              <w:rPr>
                <w:rFonts w:eastAsia="Calibri" w:cs="Times New Roman"/>
                <w:lang w:eastAsia="ru-RU"/>
              </w:rPr>
            </w:pPr>
          </w:p>
        </w:tc>
        <w:tc>
          <w:tcPr>
            <w:tcW w:w="1701" w:type="dxa"/>
            <w:tcBorders>
              <w:top w:val="single" w:sz="4" w:space="0" w:color="00000A"/>
              <w:left w:val="single" w:sz="4" w:space="0" w:color="00000A"/>
              <w:bottom w:val="single" w:sz="4" w:space="0" w:color="00000A"/>
            </w:tcBorders>
            <w:noWrap/>
          </w:tcPr>
          <w:p w14:paraId="4D286C46" w14:textId="77777777" w:rsidR="00B15ADF" w:rsidRDefault="00B15ADF">
            <w:pPr>
              <w:widowControl w:val="0"/>
              <w:spacing w:after="0" w:line="240" w:lineRule="auto"/>
              <w:jc w:val="center"/>
              <w:rPr>
                <w:rFonts w:eastAsia="Calibri" w:cs="Times New Roman"/>
                <w:lang w:eastAsia="ru-RU"/>
              </w:rPr>
            </w:pPr>
          </w:p>
        </w:tc>
        <w:tc>
          <w:tcPr>
            <w:tcW w:w="1984" w:type="dxa"/>
            <w:tcBorders>
              <w:top w:val="single" w:sz="4" w:space="0" w:color="00000A"/>
              <w:left w:val="single" w:sz="4" w:space="0" w:color="00000A"/>
              <w:bottom w:val="single" w:sz="4" w:space="0" w:color="00000A"/>
            </w:tcBorders>
            <w:noWrap/>
          </w:tcPr>
          <w:p w14:paraId="22CE91C6" w14:textId="77777777" w:rsidR="00B15ADF" w:rsidRDefault="00B15ADF">
            <w:pPr>
              <w:widowControl w:val="0"/>
              <w:spacing w:after="0" w:line="240" w:lineRule="auto"/>
              <w:jc w:val="center"/>
              <w:rPr>
                <w:rFonts w:eastAsia="Calibri" w:cs="Times New Roman"/>
                <w:lang w:eastAsia="ru-RU"/>
              </w:rPr>
            </w:pPr>
          </w:p>
        </w:tc>
        <w:tc>
          <w:tcPr>
            <w:tcW w:w="2074" w:type="dxa"/>
            <w:tcBorders>
              <w:top w:val="single" w:sz="4" w:space="0" w:color="00000A"/>
              <w:left w:val="single" w:sz="4" w:space="0" w:color="00000A"/>
              <w:bottom w:val="single" w:sz="4" w:space="0" w:color="00000A"/>
              <w:right w:val="single" w:sz="4" w:space="0" w:color="00000A"/>
            </w:tcBorders>
            <w:noWrap/>
          </w:tcPr>
          <w:p w14:paraId="69BB1253" w14:textId="77777777" w:rsidR="00B15ADF" w:rsidRDefault="00B15ADF">
            <w:pPr>
              <w:widowControl w:val="0"/>
              <w:spacing w:after="0" w:line="240" w:lineRule="auto"/>
              <w:jc w:val="center"/>
              <w:rPr>
                <w:rFonts w:eastAsia="Calibri" w:cs="Times New Roman"/>
                <w:lang w:eastAsia="ru-RU"/>
              </w:rPr>
            </w:pPr>
          </w:p>
        </w:tc>
      </w:tr>
    </w:tbl>
    <w:p w14:paraId="432CBFE5" w14:textId="77777777" w:rsidR="00B15ADF" w:rsidRDefault="00B15ADF">
      <w:pPr>
        <w:widowControl w:val="0"/>
        <w:spacing w:after="0" w:line="240" w:lineRule="auto"/>
        <w:rPr>
          <w:rFonts w:eastAsia="Calibri" w:cs="Times New Roman"/>
          <w:b/>
          <w:lang w:eastAsia="ru-RU"/>
        </w:rPr>
      </w:pPr>
    </w:p>
    <w:p w14:paraId="26CA79A7" w14:textId="77777777" w:rsidR="00B15ADF" w:rsidRDefault="00000000">
      <w:pPr>
        <w:widowControl w:val="0"/>
        <w:spacing w:after="0" w:line="240" w:lineRule="auto"/>
        <w:rPr>
          <w:rFonts w:eastAsia="Calibri" w:cs="Times New Roman"/>
          <w:lang w:eastAsia="ru-RU"/>
        </w:rPr>
      </w:pPr>
      <w:r>
        <w:rPr>
          <w:rFonts w:eastAsia="Calibri" w:cs="Times New Roman"/>
          <w:b/>
          <w:lang w:eastAsia="ru-RU"/>
        </w:rPr>
        <w:t>Подписи членов комиссии:</w:t>
      </w:r>
    </w:p>
    <w:p w14:paraId="40A9BDC1" w14:textId="77777777" w:rsidR="00B15ADF" w:rsidRDefault="00B15ADF">
      <w:pPr>
        <w:widowControl w:val="0"/>
        <w:spacing w:after="0" w:line="240" w:lineRule="auto"/>
        <w:rPr>
          <w:rFonts w:eastAsia="Calibri" w:cs="Times New Roman"/>
          <w:b/>
          <w:lang w:eastAsia="ru-RU"/>
        </w:rPr>
      </w:pPr>
    </w:p>
    <w:p w14:paraId="4AE176E5" w14:textId="77777777" w:rsidR="00B15ADF" w:rsidRDefault="00000000">
      <w:pPr>
        <w:widowControl w:val="0"/>
        <w:spacing w:after="0" w:line="240" w:lineRule="auto"/>
        <w:rPr>
          <w:rFonts w:eastAsia="Calibri" w:cs="Times New Roman"/>
          <w:lang w:eastAsia="ru-RU"/>
        </w:rPr>
      </w:pPr>
      <w:r>
        <w:rPr>
          <w:rFonts w:eastAsia="Calibri" w:cs="Times New Roman"/>
          <w:b/>
          <w:lang w:eastAsia="ru-RU"/>
        </w:rPr>
        <w:t>________________________________________________________________________</w:t>
      </w:r>
    </w:p>
    <w:p w14:paraId="469B0A9B" w14:textId="77777777" w:rsidR="00B15ADF" w:rsidRDefault="00000000">
      <w:pPr>
        <w:widowControl w:val="0"/>
        <w:spacing w:after="0" w:line="240" w:lineRule="auto"/>
        <w:ind w:firstLine="720"/>
        <w:rPr>
          <w:rFonts w:eastAsia="Calibri" w:cs="Times New Roman"/>
          <w:lang w:eastAsia="ru-RU"/>
        </w:rPr>
      </w:pPr>
      <w:r>
        <w:rPr>
          <w:rFonts w:eastAsia="Calibri" w:cs="Times New Roman"/>
          <w:lang w:eastAsia="ru-RU"/>
        </w:rPr>
        <w:t>должность        подпись    расшифровка подписи</w:t>
      </w:r>
    </w:p>
    <w:p w14:paraId="44F2A6DD" w14:textId="77777777" w:rsidR="00B15ADF" w:rsidRDefault="00B15ADF">
      <w:pPr>
        <w:widowControl w:val="0"/>
        <w:spacing w:after="0" w:line="240" w:lineRule="auto"/>
        <w:rPr>
          <w:rFonts w:eastAsia="Calibri" w:cs="Times New Roman"/>
          <w:b/>
          <w:lang w:eastAsia="ru-RU"/>
        </w:rPr>
      </w:pPr>
    </w:p>
    <w:p w14:paraId="2BF83BDC" w14:textId="77777777" w:rsidR="00B15ADF" w:rsidRDefault="00000000">
      <w:pPr>
        <w:widowControl w:val="0"/>
        <w:spacing w:after="0" w:line="240" w:lineRule="auto"/>
        <w:rPr>
          <w:rFonts w:eastAsia="Calibri" w:cs="Times New Roman"/>
          <w:lang w:eastAsia="ru-RU"/>
        </w:rPr>
      </w:pPr>
      <w:r>
        <w:rPr>
          <w:rFonts w:eastAsia="Calibri" w:cs="Times New Roman"/>
          <w:b/>
          <w:lang w:eastAsia="ru-RU"/>
        </w:rPr>
        <w:t>________________________________________________________________________</w:t>
      </w:r>
    </w:p>
    <w:p w14:paraId="6D1D3D03" w14:textId="77777777" w:rsidR="00B15ADF" w:rsidRDefault="00000000">
      <w:pPr>
        <w:widowControl w:val="0"/>
        <w:spacing w:after="0" w:line="240" w:lineRule="auto"/>
        <w:ind w:firstLine="720"/>
        <w:rPr>
          <w:rFonts w:eastAsia="Calibri" w:cs="Times New Roman"/>
          <w:lang w:eastAsia="ru-RU"/>
        </w:rPr>
      </w:pPr>
      <w:r>
        <w:rPr>
          <w:rFonts w:eastAsia="Calibri" w:cs="Times New Roman"/>
          <w:lang w:eastAsia="ru-RU"/>
        </w:rPr>
        <w:t>должность        подпись    расшифровка подписи</w:t>
      </w:r>
    </w:p>
    <w:p w14:paraId="15BA90FB" w14:textId="77777777" w:rsidR="00B15ADF" w:rsidRDefault="00B15ADF">
      <w:pPr>
        <w:widowControl w:val="0"/>
        <w:spacing w:after="0" w:line="240" w:lineRule="auto"/>
        <w:rPr>
          <w:rFonts w:eastAsia="Calibri" w:cs="Times New Roman"/>
          <w:b/>
          <w:lang w:eastAsia="ru-RU"/>
        </w:rPr>
      </w:pPr>
    </w:p>
    <w:p w14:paraId="3158AE73" w14:textId="77777777" w:rsidR="00B15ADF" w:rsidRDefault="00000000">
      <w:pPr>
        <w:widowControl w:val="0"/>
        <w:spacing w:after="0" w:line="240" w:lineRule="auto"/>
        <w:rPr>
          <w:rFonts w:eastAsia="Calibri" w:cs="Times New Roman"/>
          <w:lang w:eastAsia="ru-RU"/>
        </w:rPr>
      </w:pPr>
      <w:r>
        <w:rPr>
          <w:rFonts w:eastAsia="Calibri" w:cs="Times New Roman"/>
          <w:b/>
          <w:lang w:eastAsia="ru-RU"/>
        </w:rPr>
        <w:t>________________________________________________________________________</w:t>
      </w:r>
    </w:p>
    <w:p w14:paraId="32292D46" w14:textId="77777777" w:rsidR="00B15ADF" w:rsidRDefault="00000000">
      <w:pPr>
        <w:widowControl w:val="0"/>
        <w:spacing w:after="0" w:line="240" w:lineRule="auto"/>
        <w:ind w:firstLine="720"/>
        <w:rPr>
          <w:rFonts w:eastAsia="Calibri" w:cs="Times New Roman"/>
          <w:lang w:eastAsia="ru-RU"/>
        </w:rPr>
      </w:pPr>
      <w:r>
        <w:rPr>
          <w:rFonts w:eastAsia="Calibri" w:cs="Times New Roman"/>
          <w:lang w:eastAsia="ru-RU"/>
        </w:rPr>
        <w:t>должность        подпись    расшифровка подписи</w:t>
      </w:r>
    </w:p>
    <w:p w14:paraId="70BA9272" w14:textId="77777777" w:rsidR="00B15ADF" w:rsidRDefault="00B15ADF">
      <w:pPr>
        <w:widowControl w:val="0"/>
        <w:spacing w:after="0" w:line="240" w:lineRule="auto"/>
        <w:jc w:val="both"/>
        <w:rPr>
          <w:rFonts w:eastAsia="Calibri" w:cs="Times New Roman"/>
          <w:lang w:eastAsia="ru-RU"/>
        </w:rPr>
      </w:pPr>
    </w:p>
    <w:p w14:paraId="40910C36" w14:textId="77777777" w:rsidR="00B15ADF" w:rsidRDefault="00B15ADF">
      <w:pPr>
        <w:widowControl w:val="0"/>
        <w:spacing w:after="0" w:line="240" w:lineRule="auto"/>
        <w:jc w:val="both"/>
        <w:rPr>
          <w:rFonts w:eastAsia="Calibri" w:cs="Times New Roman"/>
          <w:lang w:eastAsia="ru-RU"/>
        </w:rPr>
      </w:pPr>
    </w:p>
    <w:p w14:paraId="178E4392" w14:textId="77777777" w:rsidR="00B15ADF" w:rsidRDefault="00000000">
      <w:pPr>
        <w:widowControl w:val="0"/>
        <w:spacing w:after="0" w:line="240" w:lineRule="auto"/>
        <w:ind w:firstLine="567"/>
        <w:rPr>
          <w:rFonts w:eastAsia="Calibri" w:cs="Times New Roman"/>
          <w:lang w:eastAsia="ru-RU"/>
        </w:rPr>
      </w:pPr>
      <w:r>
        <w:rPr>
          <w:rFonts w:eastAsia="Calibri" w:cs="Times New Roman"/>
          <w:lang w:eastAsia="ru-RU"/>
        </w:rPr>
        <w:t>Согласовано Отправителем:</w:t>
      </w:r>
    </w:p>
    <w:p w14:paraId="47C2E43F" w14:textId="77777777" w:rsidR="00B15ADF" w:rsidRDefault="00B15ADF">
      <w:pPr>
        <w:widowControl w:val="0"/>
        <w:spacing w:after="0" w:line="240" w:lineRule="auto"/>
        <w:ind w:firstLine="567"/>
        <w:rPr>
          <w:rFonts w:eastAsia="Calibri" w:cs="Times New Roman"/>
          <w:b/>
          <w:bCs/>
          <w:lang w:eastAsia="ru-RU"/>
        </w:rPr>
      </w:pPr>
    </w:p>
    <w:p w14:paraId="1ABB252C" w14:textId="77777777" w:rsidR="00B15ADF" w:rsidRDefault="00000000">
      <w:pPr>
        <w:widowControl w:val="0"/>
        <w:spacing w:after="0" w:line="240" w:lineRule="auto"/>
        <w:ind w:firstLine="567"/>
        <w:rPr>
          <w:rFonts w:eastAsia="Calibri" w:cs="Times New Roman"/>
          <w:lang w:eastAsia="ru-RU"/>
        </w:rPr>
      </w:pPr>
      <w:r>
        <w:rPr>
          <w:rFonts w:eastAsia="Calibri" w:cs="Times New Roman"/>
          <w:b/>
          <w:bCs/>
          <w:lang w:eastAsia="ru-RU"/>
        </w:rPr>
        <w:t>________________________________________________________________________</w:t>
      </w:r>
    </w:p>
    <w:p w14:paraId="188DCC1F" w14:textId="77777777" w:rsidR="00B15ADF" w:rsidRDefault="00000000">
      <w:pPr>
        <w:widowControl w:val="0"/>
        <w:spacing w:after="0" w:line="240" w:lineRule="auto"/>
        <w:ind w:firstLine="567"/>
        <w:rPr>
          <w:rFonts w:eastAsia="Calibri" w:cs="Times New Roman"/>
          <w:lang w:eastAsia="ru-RU"/>
        </w:rPr>
      </w:pPr>
      <w:r>
        <w:rPr>
          <w:rFonts w:eastAsia="Calibri" w:cs="Times New Roman"/>
          <w:lang w:eastAsia="ru-RU"/>
        </w:rPr>
        <w:t xml:space="preserve">должность       </w:t>
      </w:r>
      <w:r>
        <w:rPr>
          <w:rFonts w:eastAsia="Calibri" w:cs="Times New Roman"/>
          <w:lang w:eastAsia="ru-RU"/>
        </w:rPr>
        <w:tab/>
      </w:r>
      <w:r>
        <w:rPr>
          <w:rFonts w:eastAsia="Calibri" w:cs="Times New Roman"/>
          <w:lang w:eastAsia="ru-RU"/>
        </w:rPr>
        <w:tab/>
        <w:t xml:space="preserve">подпись    </w:t>
      </w:r>
      <w:r>
        <w:rPr>
          <w:rFonts w:eastAsia="Calibri" w:cs="Times New Roman"/>
          <w:lang w:eastAsia="ru-RU"/>
        </w:rPr>
        <w:tab/>
      </w:r>
      <w:r>
        <w:rPr>
          <w:rFonts w:eastAsia="Calibri" w:cs="Times New Roman"/>
          <w:lang w:eastAsia="ru-RU"/>
        </w:rPr>
        <w:tab/>
        <w:t>расшифровка подписи</w:t>
      </w:r>
    </w:p>
    <w:p w14:paraId="12DC9183" w14:textId="77777777" w:rsidR="00B15ADF" w:rsidRDefault="00000000">
      <w:pPr>
        <w:widowControl w:val="0"/>
        <w:spacing w:after="0" w:line="240" w:lineRule="auto"/>
        <w:ind w:hanging="153"/>
        <w:rPr>
          <w:rFonts w:eastAsia="Calibri" w:cs="Times New Roman"/>
          <w:lang w:eastAsia="ru-RU"/>
        </w:rPr>
      </w:pPr>
      <w:r>
        <w:rPr>
          <w:rFonts w:eastAsia="Calibri" w:cs="Times New Roman"/>
          <w:lang w:eastAsia="ru-RU"/>
        </w:rPr>
        <w:t>«____» ___________20_г.</w:t>
      </w:r>
    </w:p>
    <w:p w14:paraId="32C716AC" w14:textId="77777777" w:rsidR="00B15ADF" w:rsidRDefault="00B15ADF">
      <w:pPr>
        <w:widowControl w:val="0"/>
        <w:spacing w:after="0" w:line="240" w:lineRule="auto"/>
        <w:ind w:hanging="153"/>
        <w:rPr>
          <w:rFonts w:eastAsia="Calibri" w:cs="Times New Roman"/>
          <w:lang w:eastAsia="ru-RU"/>
        </w:rPr>
      </w:pPr>
    </w:p>
    <w:p w14:paraId="1ABD9449" w14:textId="77777777" w:rsidR="00B15ADF" w:rsidRDefault="00B15ADF">
      <w:pPr>
        <w:widowControl w:val="0"/>
        <w:spacing w:after="0" w:line="240" w:lineRule="auto"/>
        <w:jc w:val="center"/>
        <w:rPr>
          <w:rFonts w:eastAsia="Calibri" w:cs="Times New Roman"/>
          <w:lang w:eastAsia="ru-RU"/>
        </w:rPr>
      </w:pPr>
    </w:p>
    <w:p w14:paraId="75EE7927" w14:textId="77777777" w:rsidR="00B15ADF" w:rsidRDefault="00B15ADF">
      <w:pPr>
        <w:widowControl w:val="0"/>
        <w:tabs>
          <w:tab w:val="left" w:pos="426"/>
          <w:tab w:val="left" w:pos="1080"/>
        </w:tabs>
        <w:spacing w:after="0" w:line="240" w:lineRule="auto"/>
        <w:ind w:firstLine="284"/>
        <w:jc w:val="center"/>
      </w:pPr>
    </w:p>
    <w:sectPr w:rsidR="00B15ADF">
      <w:head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66333" w14:textId="77777777" w:rsidR="00E01456" w:rsidRDefault="00E01456">
      <w:pPr>
        <w:spacing w:after="0" w:line="240" w:lineRule="auto"/>
      </w:pPr>
      <w:r>
        <w:separator/>
      </w:r>
    </w:p>
  </w:endnote>
  <w:endnote w:type="continuationSeparator" w:id="0">
    <w:p w14:paraId="6FE364DE" w14:textId="77777777" w:rsidR="00E01456" w:rsidRDefault="00E01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A87BF" w14:textId="77777777" w:rsidR="00E01456" w:rsidRDefault="00E01456">
      <w:pPr>
        <w:spacing w:after="0" w:line="240" w:lineRule="auto"/>
      </w:pPr>
      <w:r>
        <w:separator/>
      </w:r>
    </w:p>
  </w:footnote>
  <w:footnote w:type="continuationSeparator" w:id="0">
    <w:p w14:paraId="600420C1" w14:textId="77777777" w:rsidR="00E01456" w:rsidRDefault="00E014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65321"/>
      <w:docPartObj>
        <w:docPartGallery w:val="Page Numbers (Top of Page)"/>
        <w:docPartUnique/>
      </w:docPartObj>
    </w:sdtPr>
    <w:sdtEndPr>
      <w:rPr>
        <w:rFonts w:ascii="Times New Roman" w:hAnsi="Times New Roman" w:cs="Times New Roman"/>
      </w:rPr>
    </w:sdtEndPr>
    <w:sdtContent>
      <w:p w14:paraId="3CAE00AE" w14:textId="77777777" w:rsidR="00401E86" w:rsidRPr="00CF535D" w:rsidRDefault="00401E86" w:rsidP="00CF535D">
        <w:pPr>
          <w:pStyle w:val="af9"/>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Pr>
            <w:rFonts w:ascii="Times New Roman" w:hAnsi="Times New Roman" w:cs="Times New Roman"/>
            <w:noProof/>
          </w:rPr>
          <w:t>2</w:t>
        </w:r>
        <w:r w:rsidRPr="00A52695">
          <w:rPr>
            <w:rFonts w:ascii="Times New Roman" w:hAnsi="Times New Roman" w:cs="Times New Roman"/>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777B3" w14:textId="77777777" w:rsidR="00B15ADF" w:rsidRDefault="00000000">
    <w:pPr>
      <w:pStyle w:val="12"/>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Pr>
        <w:rFonts w:ascii="Times New Roman" w:hAnsi="Times New Roman" w:cs="Times New Roman"/>
      </w:rPr>
      <w:t>24</w:t>
    </w:r>
    <w:r>
      <w:rPr>
        <w:rFonts w:ascii="Times New Roman" w:hAnsi="Times New Roman" w:cs="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1203E"/>
    <w:multiLevelType w:val="hybridMultilevel"/>
    <w:tmpl w:val="4D8C6F1C"/>
    <w:lvl w:ilvl="0" w:tplc="DDA49D28">
      <w:start w:val="1"/>
      <w:numFmt w:val="decimal"/>
      <w:lvlText w:val=""/>
      <w:lvlJc w:val="left"/>
      <w:pPr>
        <w:ind w:left="720" w:hanging="360"/>
      </w:pPr>
      <w:rPr>
        <w:rFonts w:ascii="Symbol" w:hAnsi="Symbol" w:hint="default"/>
      </w:rPr>
    </w:lvl>
    <w:lvl w:ilvl="1" w:tplc="9B2C5600">
      <w:start w:val="1"/>
      <w:numFmt w:val="bullet"/>
      <w:lvlText w:val="o"/>
      <w:lvlJc w:val="left"/>
      <w:pPr>
        <w:ind w:left="1440" w:hanging="360"/>
      </w:pPr>
      <w:rPr>
        <w:rFonts w:ascii="Courier New" w:hAnsi="Courier New" w:cs="Times New Roman" w:hint="default"/>
      </w:rPr>
    </w:lvl>
    <w:lvl w:ilvl="2" w:tplc="C016C0DE">
      <w:start w:val="1"/>
      <w:numFmt w:val="bullet"/>
      <w:lvlText w:val=""/>
      <w:lvlJc w:val="left"/>
      <w:pPr>
        <w:ind w:left="2160" w:hanging="360"/>
      </w:pPr>
      <w:rPr>
        <w:rFonts w:ascii="Wingdings" w:hAnsi="Wingdings" w:hint="default"/>
      </w:rPr>
    </w:lvl>
    <w:lvl w:ilvl="3" w:tplc="AC547ED6">
      <w:start w:val="1"/>
      <w:numFmt w:val="bullet"/>
      <w:lvlText w:val=""/>
      <w:lvlJc w:val="left"/>
      <w:pPr>
        <w:ind w:left="2880" w:hanging="360"/>
      </w:pPr>
      <w:rPr>
        <w:rFonts w:ascii="Symbol" w:hAnsi="Symbol" w:hint="default"/>
      </w:rPr>
    </w:lvl>
    <w:lvl w:ilvl="4" w:tplc="7730EC38">
      <w:start w:val="1"/>
      <w:numFmt w:val="bullet"/>
      <w:lvlText w:val="o"/>
      <w:lvlJc w:val="left"/>
      <w:pPr>
        <w:ind w:left="3600" w:hanging="360"/>
      </w:pPr>
      <w:rPr>
        <w:rFonts w:ascii="Courier New" w:hAnsi="Courier New" w:cs="Times New Roman" w:hint="default"/>
      </w:rPr>
    </w:lvl>
    <w:lvl w:ilvl="5" w:tplc="E702D73A">
      <w:start w:val="1"/>
      <w:numFmt w:val="bullet"/>
      <w:lvlText w:val=""/>
      <w:lvlJc w:val="left"/>
      <w:pPr>
        <w:ind w:left="4320" w:hanging="360"/>
      </w:pPr>
      <w:rPr>
        <w:rFonts w:ascii="Wingdings" w:hAnsi="Wingdings" w:hint="default"/>
      </w:rPr>
    </w:lvl>
    <w:lvl w:ilvl="6" w:tplc="6F78E4B4">
      <w:start w:val="1"/>
      <w:numFmt w:val="bullet"/>
      <w:lvlText w:val=""/>
      <w:lvlJc w:val="left"/>
      <w:pPr>
        <w:ind w:left="5040" w:hanging="360"/>
      </w:pPr>
      <w:rPr>
        <w:rFonts w:ascii="Symbol" w:hAnsi="Symbol" w:hint="default"/>
      </w:rPr>
    </w:lvl>
    <w:lvl w:ilvl="7" w:tplc="8BF4A870">
      <w:start w:val="1"/>
      <w:numFmt w:val="bullet"/>
      <w:lvlText w:val="o"/>
      <w:lvlJc w:val="left"/>
      <w:pPr>
        <w:ind w:left="5760" w:hanging="360"/>
      </w:pPr>
      <w:rPr>
        <w:rFonts w:ascii="Courier New" w:hAnsi="Courier New" w:cs="Times New Roman" w:hint="default"/>
      </w:rPr>
    </w:lvl>
    <w:lvl w:ilvl="8" w:tplc="7E4E19CA">
      <w:start w:val="1"/>
      <w:numFmt w:val="bullet"/>
      <w:lvlText w:val=""/>
      <w:lvlJc w:val="left"/>
      <w:pPr>
        <w:ind w:left="6480" w:hanging="360"/>
      </w:pPr>
      <w:rPr>
        <w:rFonts w:ascii="Wingdings" w:hAnsi="Wingdings" w:hint="default"/>
      </w:rPr>
    </w:lvl>
  </w:abstractNum>
  <w:abstractNum w:abstractNumId="1" w15:restartNumberingAfterBreak="0">
    <w:nsid w:val="21FB59ED"/>
    <w:multiLevelType w:val="hybridMultilevel"/>
    <w:tmpl w:val="40AC7DDA"/>
    <w:lvl w:ilvl="0" w:tplc="887A596E">
      <w:start w:val="1"/>
      <w:numFmt w:val="decimal"/>
      <w:lvlText w:val="%1."/>
      <w:lvlJc w:val="left"/>
      <w:pPr>
        <w:ind w:left="643" w:hanging="360"/>
      </w:pPr>
      <w:rPr>
        <w:rFonts w:cs="Times New Roman"/>
      </w:rPr>
    </w:lvl>
    <w:lvl w:ilvl="1" w:tplc="3D10133E">
      <w:start w:val="1"/>
      <w:numFmt w:val="lowerLetter"/>
      <w:lvlText w:val="%2."/>
      <w:lvlJc w:val="left"/>
      <w:pPr>
        <w:ind w:left="1440" w:hanging="360"/>
      </w:pPr>
      <w:rPr>
        <w:rFonts w:cs="Times New Roman"/>
      </w:rPr>
    </w:lvl>
    <w:lvl w:ilvl="2" w:tplc="8604BEC4">
      <w:start w:val="1"/>
      <w:numFmt w:val="lowerRoman"/>
      <w:lvlText w:val="%3."/>
      <w:lvlJc w:val="right"/>
      <w:pPr>
        <w:ind w:left="2160" w:hanging="180"/>
      </w:pPr>
      <w:rPr>
        <w:rFonts w:cs="Times New Roman"/>
      </w:rPr>
    </w:lvl>
    <w:lvl w:ilvl="3" w:tplc="06A2E982">
      <w:start w:val="1"/>
      <w:numFmt w:val="decimal"/>
      <w:lvlText w:val="%4."/>
      <w:lvlJc w:val="left"/>
      <w:pPr>
        <w:ind w:left="2880" w:hanging="360"/>
      </w:pPr>
      <w:rPr>
        <w:rFonts w:cs="Times New Roman"/>
      </w:rPr>
    </w:lvl>
    <w:lvl w:ilvl="4" w:tplc="D19A873A">
      <w:start w:val="1"/>
      <w:numFmt w:val="lowerLetter"/>
      <w:lvlText w:val="%5."/>
      <w:lvlJc w:val="left"/>
      <w:pPr>
        <w:ind w:left="3600" w:hanging="360"/>
      </w:pPr>
      <w:rPr>
        <w:rFonts w:cs="Times New Roman"/>
      </w:rPr>
    </w:lvl>
    <w:lvl w:ilvl="5" w:tplc="5574C526">
      <w:start w:val="1"/>
      <w:numFmt w:val="lowerRoman"/>
      <w:lvlText w:val="%6."/>
      <w:lvlJc w:val="right"/>
      <w:pPr>
        <w:ind w:left="4320" w:hanging="180"/>
      </w:pPr>
      <w:rPr>
        <w:rFonts w:cs="Times New Roman"/>
      </w:rPr>
    </w:lvl>
    <w:lvl w:ilvl="6" w:tplc="CBE47DF2">
      <w:start w:val="1"/>
      <w:numFmt w:val="decimal"/>
      <w:lvlText w:val="%7."/>
      <w:lvlJc w:val="left"/>
      <w:pPr>
        <w:ind w:left="5040" w:hanging="360"/>
      </w:pPr>
      <w:rPr>
        <w:rFonts w:cs="Times New Roman"/>
      </w:rPr>
    </w:lvl>
    <w:lvl w:ilvl="7" w:tplc="2446EF34">
      <w:start w:val="1"/>
      <w:numFmt w:val="lowerLetter"/>
      <w:lvlText w:val="%8."/>
      <w:lvlJc w:val="left"/>
      <w:pPr>
        <w:ind w:left="5760" w:hanging="360"/>
      </w:pPr>
      <w:rPr>
        <w:rFonts w:cs="Times New Roman"/>
      </w:rPr>
    </w:lvl>
    <w:lvl w:ilvl="8" w:tplc="28E0909E">
      <w:start w:val="1"/>
      <w:numFmt w:val="lowerRoman"/>
      <w:lvlText w:val="%9."/>
      <w:lvlJc w:val="right"/>
      <w:pPr>
        <w:ind w:left="6480" w:hanging="180"/>
      </w:pPr>
      <w:rPr>
        <w:rFonts w:cs="Times New Roman"/>
      </w:rPr>
    </w:lvl>
  </w:abstractNum>
  <w:abstractNum w:abstractNumId="2" w15:restartNumberingAfterBreak="0">
    <w:nsid w:val="496B5F27"/>
    <w:multiLevelType w:val="hybridMultilevel"/>
    <w:tmpl w:val="6660D7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CF66CF3"/>
    <w:multiLevelType w:val="hybridMultilevel"/>
    <w:tmpl w:val="F8D842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8605879"/>
    <w:multiLevelType w:val="hybridMultilevel"/>
    <w:tmpl w:val="A9B89756"/>
    <w:lvl w:ilvl="0" w:tplc="5268F18E">
      <w:start w:val="1"/>
      <w:numFmt w:val="bullet"/>
      <w:lvlText w:val=""/>
      <w:lvlJc w:val="left"/>
      <w:pPr>
        <w:ind w:left="720" w:hanging="360"/>
      </w:pPr>
      <w:rPr>
        <w:rFonts w:ascii="Symbol" w:hAnsi="Symbol" w:hint="default"/>
      </w:rPr>
    </w:lvl>
    <w:lvl w:ilvl="1" w:tplc="5C8AA220">
      <w:start w:val="1"/>
      <w:numFmt w:val="bullet"/>
      <w:lvlText w:val="o"/>
      <w:lvlJc w:val="left"/>
      <w:pPr>
        <w:ind w:left="1440" w:hanging="360"/>
      </w:pPr>
      <w:rPr>
        <w:rFonts w:ascii="Courier New" w:hAnsi="Courier New" w:hint="default"/>
      </w:rPr>
    </w:lvl>
    <w:lvl w:ilvl="2" w:tplc="16A62042">
      <w:start w:val="1"/>
      <w:numFmt w:val="bullet"/>
      <w:lvlText w:val=""/>
      <w:lvlJc w:val="left"/>
      <w:pPr>
        <w:ind w:left="2160" w:hanging="360"/>
      </w:pPr>
      <w:rPr>
        <w:rFonts w:ascii="Wingdings" w:hAnsi="Wingdings" w:hint="default"/>
      </w:rPr>
    </w:lvl>
    <w:lvl w:ilvl="3" w:tplc="CE5E87A0">
      <w:start w:val="1"/>
      <w:numFmt w:val="bullet"/>
      <w:lvlText w:val=""/>
      <w:lvlJc w:val="left"/>
      <w:pPr>
        <w:ind w:left="2880" w:hanging="360"/>
      </w:pPr>
      <w:rPr>
        <w:rFonts w:ascii="Symbol" w:hAnsi="Symbol" w:hint="default"/>
      </w:rPr>
    </w:lvl>
    <w:lvl w:ilvl="4" w:tplc="8B945902">
      <w:start w:val="1"/>
      <w:numFmt w:val="bullet"/>
      <w:lvlText w:val="o"/>
      <w:lvlJc w:val="left"/>
      <w:pPr>
        <w:ind w:left="3600" w:hanging="360"/>
      </w:pPr>
      <w:rPr>
        <w:rFonts w:ascii="Courier New" w:hAnsi="Courier New" w:hint="default"/>
      </w:rPr>
    </w:lvl>
    <w:lvl w:ilvl="5" w:tplc="221E30CA">
      <w:start w:val="1"/>
      <w:numFmt w:val="bullet"/>
      <w:lvlText w:val=""/>
      <w:lvlJc w:val="left"/>
      <w:pPr>
        <w:ind w:left="4320" w:hanging="360"/>
      </w:pPr>
      <w:rPr>
        <w:rFonts w:ascii="Wingdings" w:hAnsi="Wingdings" w:hint="default"/>
      </w:rPr>
    </w:lvl>
    <w:lvl w:ilvl="6" w:tplc="374CCC86">
      <w:start w:val="1"/>
      <w:numFmt w:val="bullet"/>
      <w:lvlText w:val=""/>
      <w:lvlJc w:val="left"/>
      <w:pPr>
        <w:ind w:left="5040" w:hanging="360"/>
      </w:pPr>
      <w:rPr>
        <w:rFonts w:ascii="Symbol" w:hAnsi="Symbol" w:hint="default"/>
      </w:rPr>
    </w:lvl>
    <w:lvl w:ilvl="7" w:tplc="E72C3C94">
      <w:start w:val="1"/>
      <w:numFmt w:val="bullet"/>
      <w:lvlText w:val="o"/>
      <w:lvlJc w:val="left"/>
      <w:pPr>
        <w:ind w:left="5760" w:hanging="360"/>
      </w:pPr>
      <w:rPr>
        <w:rFonts w:ascii="Courier New" w:hAnsi="Courier New" w:hint="default"/>
      </w:rPr>
    </w:lvl>
    <w:lvl w:ilvl="8" w:tplc="6B262AD2">
      <w:start w:val="1"/>
      <w:numFmt w:val="bullet"/>
      <w:lvlText w:val=""/>
      <w:lvlJc w:val="left"/>
      <w:pPr>
        <w:ind w:left="6480" w:hanging="360"/>
      </w:pPr>
      <w:rPr>
        <w:rFonts w:ascii="Wingdings" w:hAnsi="Wingdings" w:hint="default"/>
      </w:rPr>
    </w:lvl>
  </w:abstractNum>
  <w:num w:numId="1" w16cid:durableId="993414916">
    <w:abstractNumId w:val="0"/>
  </w:num>
  <w:num w:numId="2" w16cid:durableId="13448188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01564535">
    <w:abstractNumId w:val="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183826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793104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ADF"/>
    <w:rsid w:val="000962F7"/>
    <w:rsid w:val="000B1B9B"/>
    <w:rsid w:val="000E35A1"/>
    <w:rsid w:val="001E2528"/>
    <w:rsid w:val="002A1042"/>
    <w:rsid w:val="003840ED"/>
    <w:rsid w:val="00401E86"/>
    <w:rsid w:val="00426199"/>
    <w:rsid w:val="00465C85"/>
    <w:rsid w:val="004C6B57"/>
    <w:rsid w:val="004F30C3"/>
    <w:rsid w:val="00533224"/>
    <w:rsid w:val="005551F2"/>
    <w:rsid w:val="005750F8"/>
    <w:rsid w:val="005C039C"/>
    <w:rsid w:val="006107A4"/>
    <w:rsid w:val="00640A6C"/>
    <w:rsid w:val="006710A7"/>
    <w:rsid w:val="00705881"/>
    <w:rsid w:val="007256D5"/>
    <w:rsid w:val="007E4BB3"/>
    <w:rsid w:val="008239D0"/>
    <w:rsid w:val="008F3D46"/>
    <w:rsid w:val="00907320"/>
    <w:rsid w:val="009B71DD"/>
    <w:rsid w:val="00A25D25"/>
    <w:rsid w:val="00AA2F15"/>
    <w:rsid w:val="00AF0587"/>
    <w:rsid w:val="00B02288"/>
    <w:rsid w:val="00B15ADF"/>
    <w:rsid w:val="00B9695C"/>
    <w:rsid w:val="00CC1AEF"/>
    <w:rsid w:val="00DC4B1A"/>
    <w:rsid w:val="00E01456"/>
    <w:rsid w:val="00E35585"/>
    <w:rsid w:val="00EA49AC"/>
    <w:rsid w:val="00ED305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3A9F9"/>
  <w15:docId w15:val="{10590A4A-62A1-4D9D-AEE7-AAE74A702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customStyle="1" w:styleId="11">
    <w:name w:val="Заголовок 11"/>
    <w:basedOn w:val="a"/>
    <w:next w:val="a"/>
    <w:link w:val="Heading1Char"/>
    <w:uiPriority w:val="9"/>
    <w:qFormat/>
    <w:pPr>
      <w:keepNext/>
      <w:keepLines/>
      <w:spacing w:before="480"/>
      <w:outlineLvl w:val="0"/>
    </w:pPr>
    <w:rPr>
      <w:rFonts w:ascii="Arial" w:eastAsia="Arial" w:hAnsi="Arial" w:cs="Arial"/>
      <w:sz w:val="40"/>
      <w:szCs w:val="40"/>
    </w:rPr>
  </w:style>
  <w:style w:type="character" w:customStyle="1" w:styleId="Heading1Char">
    <w:name w:val="Heading 1 Char"/>
    <w:basedOn w:val="a0"/>
    <w:link w:val="11"/>
    <w:uiPriority w:val="9"/>
    <w:rPr>
      <w:rFonts w:ascii="Arial" w:eastAsia="Arial" w:hAnsi="Arial" w:cs="Arial"/>
      <w:sz w:val="40"/>
      <w:szCs w:val="40"/>
    </w:rPr>
  </w:style>
  <w:style w:type="paragraph" w:customStyle="1" w:styleId="21">
    <w:name w:val="Заголовок 21"/>
    <w:basedOn w:val="a"/>
    <w:next w:val="a"/>
    <w:link w:val="Heading2Char"/>
    <w:uiPriority w:val="9"/>
    <w:unhideWhenUsed/>
    <w:qFormat/>
    <w:pPr>
      <w:keepNext/>
      <w:keepLines/>
      <w:spacing w:before="360"/>
      <w:outlineLvl w:val="1"/>
    </w:pPr>
    <w:rPr>
      <w:rFonts w:ascii="Arial" w:eastAsia="Arial" w:hAnsi="Arial" w:cs="Arial"/>
      <w:sz w:val="34"/>
    </w:rPr>
  </w:style>
  <w:style w:type="character" w:customStyle="1" w:styleId="Heading2Char">
    <w:name w:val="Heading 2 Char"/>
    <w:basedOn w:val="a0"/>
    <w:link w:val="21"/>
    <w:uiPriority w:val="9"/>
    <w:rPr>
      <w:rFonts w:ascii="Arial" w:eastAsia="Arial" w:hAnsi="Arial" w:cs="Arial"/>
      <w:sz w:val="34"/>
    </w:rPr>
  </w:style>
  <w:style w:type="paragraph" w:customStyle="1" w:styleId="31">
    <w:name w:val="Заголовок 31"/>
    <w:basedOn w:val="a"/>
    <w:next w:val="a"/>
    <w:link w:val="Heading3Char"/>
    <w:uiPriority w:val="9"/>
    <w:unhideWhenUsed/>
    <w:qFormat/>
    <w:pPr>
      <w:keepNext/>
      <w:keepLines/>
      <w:spacing w:before="320"/>
      <w:outlineLvl w:val="2"/>
    </w:pPr>
    <w:rPr>
      <w:rFonts w:ascii="Arial" w:eastAsia="Arial" w:hAnsi="Arial" w:cs="Arial"/>
      <w:sz w:val="30"/>
      <w:szCs w:val="30"/>
    </w:rPr>
  </w:style>
  <w:style w:type="character" w:customStyle="1" w:styleId="Heading3Char">
    <w:name w:val="Heading 3 Char"/>
    <w:basedOn w:val="a0"/>
    <w:link w:val="31"/>
    <w:uiPriority w:val="9"/>
    <w:rPr>
      <w:rFonts w:ascii="Arial" w:eastAsia="Arial" w:hAnsi="Arial" w:cs="Arial"/>
      <w:sz w:val="30"/>
      <w:szCs w:val="30"/>
    </w:rPr>
  </w:style>
  <w:style w:type="paragraph" w:customStyle="1" w:styleId="41">
    <w:name w:val="Заголовок 41"/>
    <w:basedOn w:val="a"/>
    <w:next w:val="a"/>
    <w:link w:val="Heading4Char"/>
    <w:uiPriority w:val="9"/>
    <w:unhideWhenUsed/>
    <w:qFormat/>
    <w:pPr>
      <w:keepNext/>
      <w:keepLines/>
      <w:spacing w:before="320"/>
      <w:outlineLvl w:val="3"/>
    </w:pPr>
    <w:rPr>
      <w:rFonts w:ascii="Arial" w:eastAsia="Arial" w:hAnsi="Arial" w:cs="Arial"/>
      <w:b/>
      <w:bCs/>
      <w:sz w:val="26"/>
      <w:szCs w:val="26"/>
    </w:rPr>
  </w:style>
  <w:style w:type="character" w:customStyle="1" w:styleId="Heading4Char">
    <w:name w:val="Heading 4 Char"/>
    <w:basedOn w:val="a0"/>
    <w:link w:val="41"/>
    <w:uiPriority w:val="9"/>
    <w:rPr>
      <w:rFonts w:ascii="Arial" w:eastAsia="Arial" w:hAnsi="Arial" w:cs="Arial"/>
      <w:b/>
      <w:bCs/>
      <w:sz w:val="26"/>
      <w:szCs w:val="26"/>
    </w:rPr>
  </w:style>
  <w:style w:type="paragraph" w:customStyle="1" w:styleId="51">
    <w:name w:val="Заголовок 51"/>
    <w:basedOn w:val="a"/>
    <w:next w:val="a"/>
    <w:link w:val="Heading5Char"/>
    <w:uiPriority w:val="9"/>
    <w:unhideWhenUsed/>
    <w:qFormat/>
    <w:pPr>
      <w:keepNext/>
      <w:keepLines/>
      <w:spacing w:before="320"/>
      <w:outlineLvl w:val="4"/>
    </w:pPr>
    <w:rPr>
      <w:rFonts w:ascii="Arial" w:eastAsia="Arial" w:hAnsi="Arial" w:cs="Arial"/>
      <w:b/>
      <w:bCs/>
      <w:szCs w:val="24"/>
    </w:rPr>
  </w:style>
  <w:style w:type="character" w:customStyle="1" w:styleId="Heading5Char">
    <w:name w:val="Heading 5 Char"/>
    <w:basedOn w:val="a0"/>
    <w:link w:val="51"/>
    <w:uiPriority w:val="9"/>
    <w:rPr>
      <w:rFonts w:ascii="Arial" w:eastAsia="Arial" w:hAnsi="Arial" w:cs="Arial"/>
      <w:b/>
      <w:bCs/>
      <w:sz w:val="24"/>
      <w:szCs w:val="24"/>
    </w:rPr>
  </w:style>
  <w:style w:type="paragraph" w:customStyle="1" w:styleId="61">
    <w:name w:val="Заголовок 61"/>
    <w:basedOn w:val="a"/>
    <w:next w:val="a"/>
    <w:link w:val="Heading6Char"/>
    <w:uiPriority w:val="9"/>
    <w:unhideWhenUsed/>
    <w:qFormat/>
    <w:pPr>
      <w:keepNext/>
      <w:keepLines/>
      <w:spacing w:before="320"/>
      <w:outlineLvl w:val="5"/>
    </w:pPr>
    <w:rPr>
      <w:rFonts w:ascii="Arial" w:eastAsia="Arial" w:hAnsi="Arial" w:cs="Arial"/>
      <w:b/>
      <w:bCs/>
      <w:sz w:val="22"/>
    </w:rPr>
  </w:style>
  <w:style w:type="character" w:customStyle="1" w:styleId="Heading6Char">
    <w:name w:val="Heading 6 Char"/>
    <w:basedOn w:val="a0"/>
    <w:link w:val="61"/>
    <w:uiPriority w:val="9"/>
    <w:rPr>
      <w:rFonts w:ascii="Arial" w:eastAsia="Arial" w:hAnsi="Arial" w:cs="Arial"/>
      <w:b/>
      <w:bCs/>
      <w:sz w:val="22"/>
      <w:szCs w:val="22"/>
    </w:rPr>
  </w:style>
  <w:style w:type="paragraph" w:customStyle="1" w:styleId="71">
    <w:name w:val="Заголовок 71"/>
    <w:basedOn w:val="a"/>
    <w:next w:val="a"/>
    <w:link w:val="Heading7Char"/>
    <w:uiPriority w:val="9"/>
    <w:unhideWhenUsed/>
    <w:qFormat/>
    <w:pPr>
      <w:keepNext/>
      <w:keepLines/>
      <w:spacing w:before="320"/>
      <w:outlineLvl w:val="6"/>
    </w:pPr>
    <w:rPr>
      <w:rFonts w:ascii="Arial" w:eastAsia="Arial" w:hAnsi="Arial" w:cs="Arial"/>
      <w:b/>
      <w:bCs/>
      <w:i/>
      <w:iCs/>
      <w:sz w:val="22"/>
    </w:rPr>
  </w:style>
  <w:style w:type="character" w:customStyle="1" w:styleId="Heading7Char">
    <w:name w:val="Heading 7 Char"/>
    <w:basedOn w:val="a0"/>
    <w:link w:val="71"/>
    <w:uiPriority w:val="9"/>
    <w:rPr>
      <w:rFonts w:ascii="Arial" w:eastAsia="Arial" w:hAnsi="Arial" w:cs="Arial"/>
      <w:b/>
      <w:bCs/>
      <w:i/>
      <w:iCs/>
      <w:sz w:val="22"/>
      <w:szCs w:val="22"/>
    </w:rPr>
  </w:style>
  <w:style w:type="paragraph" w:customStyle="1" w:styleId="81">
    <w:name w:val="Заголовок 81"/>
    <w:basedOn w:val="a"/>
    <w:next w:val="a"/>
    <w:link w:val="Heading8Char"/>
    <w:uiPriority w:val="9"/>
    <w:unhideWhenUsed/>
    <w:qFormat/>
    <w:pPr>
      <w:keepNext/>
      <w:keepLines/>
      <w:spacing w:before="320"/>
      <w:outlineLvl w:val="7"/>
    </w:pPr>
    <w:rPr>
      <w:rFonts w:ascii="Arial" w:eastAsia="Arial" w:hAnsi="Arial" w:cs="Arial"/>
      <w:i/>
      <w:iCs/>
      <w:sz w:val="22"/>
    </w:rPr>
  </w:style>
  <w:style w:type="character" w:customStyle="1" w:styleId="Heading8Char">
    <w:name w:val="Heading 8 Char"/>
    <w:basedOn w:val="a0"/>
    <w:link w:val="81"/>
    <w:uiPriority w:val="9"/>
    <w:rPr>
      <w:rFonts w:ascii="Arial" w:eastAsia="Arial" w:hAnsi="Arial" w:cs="Arial"/>
      <w:i/>
      <w:iCs/>
      <w:sz w:val="22"/>
      <w:szCs w:val="22"/>
    </w:rPr>
  </w:style>
  <w:style w:type="paragraph" w:customStyle="1" w:styleId="91">
    <w:name w:val="Заголовок 91"/>
    <w:basedOn w:val="a"/>
    <w:next w:val="a"/>
    <w:link w:val="Heading9Char"/>
    <w:uiPriority w:val="9"/>
    <w:unhideWhenUsed/>
    <w:qFormat/>
    <w:pPr>
      <w:keepNext/>
      <w:keepLines/>
      <w:spacing w:before="320"/>
      <w:outlineLvl w:val="8"/>
    </w:pPr>
    <w:rPr>
      <w:rFonts w:ascii="Arial" w:eastAsia="Arial" w:hAnsi="Arial" w:cs="Arial"/>
      <w:i/>
      <w:iCs/>
      <w:sz w:val="21"/>
      <w:szCs w:val="21"/>
    </w:rPr>
  </w:style>
  <w:style w:type="character" w:customStyle="1" w:styleId="Heading9Char">
    <w:name w:val="Heading 9 Char"/>
    <w:basedOn w:val="a0"/>
    <w:link w:val="91"/>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pPr>
    <w:rPr>
      <w:szCs w:val="24"/>
    </w:rPr>
  </w:style>
  <w:style w:type="character" w:customStyle="1" w:styleId="a7">
    <w:name w:val="Подзаголовок Знак"/>
    <w:basedOn w:val="a0"/>
    <w:link w:val="a6"/>
    <w:uiPriority w:val="11"/>
    <w:rPr>
      <w:sz w:val="24"/>
      <w:szCs w:val="24"/>
    </w:rPr>
  </w:style>
  <w:style w:type="paragraph" w:styleId="2">
    <w:name w:val="Quote"/>
    <w:basedOn w:val="a"/>
    <w:next w:val="a"/>
    <w:link w:val="20"/>
    <w:uiPriority w:val="29"/>
    <w:qFormat/>
    <w:pPr>
      <w:ind w:left="720" w:right="720"/>
    </w:pPr>
    <w:rPr>
      <w:i/>
    </w:rPr>
  </w:style>
  <w:style w:type="character" w:customStyle="1" w:styleId="20">
    <w:name w:val="Цитата 2 Знак"/>
    <w:link w:val="2"/>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customStyle="1" w:styleId="1">
    <w:name w:val="Название объекта1"/>
    <w:basedOn w:val="a"/>
    <w:next w:val="a"/>
    <w:uiPriority w:val="35"/>
    <w:semiHidden/>
    <w:unhideWhenUsed/>
    <w:qFormat/>
    <w:rPr>
      <w:b/>
      <w:bCs/>
      <w:color w:val="4472C4" w:themeColor="accent1"/>
      <w:sz w:val="18"/>
      <w:szCs w:val="18"/>
    </w:rPr>
  </w:style>
  <w:style w:type="character" w:customStyle="1" w:styleId="CaptionChar">
    <w:name w:val="Caption Char"/>
    <w:uiPriority w:val="99"/>
  </w:style>
  <w:style w:type="table" w:styleId="aa">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0" w:fill="FFFFFF" w:themeFill="text1" w:themeFillTint="00"/>
      </w:tcPr>
    </w:tblStylePr>
    <w:tblStylePr w:type="band1Horz">
      <w:tblPr/>
      <w:tcPr>
        <w:shd w:val="clear" w:color="FFFFFF" w:themeColor="text1" w:themeTint="00" w:fill="FFFFFF" w:themeFill="text1" w:themeFillTint="00"/>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410">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510">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FFFFF" w:themeColor="text1" w:themeTint="00" w:fill="FFFFFF" w:themeFill="text1" w:themeFillTint="00"/>
      </w:tcPr>
    </w:tblStylePr>
    <w:tblStylePr w:type="band1Horz">
      <w:rPr>
        <w:rFonts w:ascii="Arial" w:hAnsi="Arial"/>
        <w:color w:val="7F7F7F" w:themeColor="text1" w:themeTint="80" w:themeShade="95"/>
        <w:sz w:val="22"/>
      </w:rPr>
      <w:tblPr/>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b">
    <w:name w:val="footnote text"/>
    <w:basedOn w:val="a"/>
    <w:link w:val="ac"/>
    <w:uiPriority w:val="99"/>
    <w:semiHidden/>
    <w:unhideWhenUsed/>
    <w:pPr>
      <w:spacing w:after="40" w:line="240" w:lineRule="auto"/>
    </w:pPr>
    <w:rPr>
      <w:sz w:val="18"/>
    </w:rPr>
  </w:style>
  <w:style w:type="character" w:customStyle="1" w:styleId="ac">
    <w:name w:val="Текст сноски Знак"/>
    <w:link w:val="ab"/>
    <w:uiPriority w:val="99"/>
    <w:rPr>
      <w:sz w:val="18"/>
    </w:rPr>
  </w:style>
  <w:style w:type="paragraph" w:styleId="ad">
    <w:name w:val="endnote text"/>
    <w:basedOn w:val="a"/>
    <w:link w:val="ae"/>
    <w:uiPriority w:val="99"/>
    <w:semiHidden/>
    <w:unhideWhenUsed/>
    <w:pPr>
      <w:spacing w:after="0" w:line="240" w:lineRule="auto"/>
    </w:pPr>
    <w:rPr>
      <w:sz w:val="20"/>
    </w:rPr>
  </w:style>
  <w:style w:type="character" w:customStyle="1" w:styleId="ae">
    <w:name w:val="Текст концевой сноски Знак"/>
    <w:link w:val="ad"/>
    <w:uiPriority w:val="99"/>
    <w:rPr>
      <w:sz w:val="20"/>
    </w:rPr>
  </w:style>
  <w:style w:type="character" w:styleId="af">
    <w:name w:val="endnote reference"/>
    <w:basedOn w:val="a0"/>
    <w:uiPriority w:val="99"/>
    <w:semiHidden/>
    <w:unhideWhenUsed/>
    <w:rPr>
      <w:vertAlign w:val="superscript"/>
    </w:rPr>
  </w:style>
  <w:style w:type="paragraph" w:styleId="10">
    <w:name w:val="toc 1"/>
    <w:basedOn w:val="a"/>
    <w:next w:val="a"/>
    <w:uiPriority w:val="39"/>
    <w:unhideWhenUsed/>
    <w:pPr>
      <w:spacing w:after="57"/>
    </w:pPr>
  </w:style>
  <w:style w:type="paragraph" w:styleId="22">
    <w:name w:val="toc 2"/>
    <w:basedOn w:val="a"/>
    <w:next w:val="a"/>
    <w:uiPriority w:val="39"/>
    <w:unhideWhenUsed/>
    <w:pPr>
      <w:spacing w:after="57"/>
      <w:ind w:left="283"/>
    </w:pPr>
  </w:style>
  <w:style w:type="paragraph" w:styleId="3">
    <w:name w:val="toc 3"/>
    <w:basedOn w:val="a"/>
    <w:next w:val="a"/>
    <w:uiPriority w:val="39"/>
    <w:unhideWhenUsed/>
    <w:pPr>
      <w:spacing w:after="57"/>
      <w:ind w:left="567"/>
    </w:pPr>
  </w:style>
  <w:style w:type="paragraph" w:styleId="4">
    <w:name w:val="toc 4"/>
    <w:basedOn w:val="a"/>
    <w:next w:val="a"/>
    <w:uiPriority w:val="39"/>
    <w:unhideWhenUsed/>
    <w:pPr>
      <w:spacing w:after="57"/>
      <w:ind w:left="850"/>
    </w:pPr>
  </w:style>
  <w:style w:type="paragraph" w:styleId="5">
    <w:name w:val="toc 5"/>
    <w:basedOn w:val="a"/>
    <w:next w:val="a"/>
    <w:uiPriority w:val="39"/>
    <w:unhideWhenUsed/>
    <w:pPr>
      <w:spacing w:after="57"/>
      <w:ind w:left="1134"/>
    </w:pPr>
  </w:style>
  <w:style w:type="paragraph" w:styleId="6">
    <w:name w:val="toc 6"/>
    <w:basedOn w:val="a"/>
    <w:next w:val="a"/>
    <w:uiPriority w:val="39"/>
    <w:unhideWhenUsed/>
    <w:pPr>
      <w:spacing w:after="57"/>
      <w:ind w:left="1417"/>
    </w:pPr>
  </w:style>
  <w:style w:type="paragraph" w:styleId="7">
    <w:name w:val="toc 7"/>
    <w:basedOn w:val="a"/>
    <w:next w:val="a"/>
    <w:uiPriority w:val="39"/>
    <w:unhideWhenUsed/>
    <w:pPr>
      <w:spacing w:after="57"/>
      <w:ind w:left="1701"/>
    </w:pPr>
  </w:style>
  <w:style w:type="paragraph" w:styleId="8">
    <w:name w:val="toc 8"/>
    <w:basedOn w:val="a"/>
    <w:next w:val="a"/>
    <w:uiPriority w:val="39"/>
    <w:unhideWhenUsed/>
    <w:pPr>
      <w:spacing w:after="57"/>
      <w:ind w:left="1984"/>
    </w:pPr>
  </w:style>
  <w:style w:type="paragraph" w:styleId="9">
    <w:name w:val="toc 9"/>
    <w:basedOn w:val="a"/>
    <w:next w:val="a"/>
    <w:uiPriority w:val="39"/>
    <w:unhideWhenUsed/>
    <w:pPr>
      <w:spacing w:after="57"/>
      <w:ind w:left="2268"/>
    </w:pPr>
  </w:style>
  <w:style w:type="paragraph" w:styleId="af0">
    <w:name w:val="TOC Heading"/>
    <w:uiPriority w:val="39"/>
    <w:unhideWhenUsed/>
  </w:style>
  <w:style w:type="paragraph" w:styleId="af1">
    <w:name w:val="table of figures"/>
    <w:basedOn w:val="a"/>
    <w:next w:val="a"/>
    <w:uiPriority w:val="99"/>
    <w:unhideWhenUsed/>
    <w:pPr>
      <w:spacing w:after="0"/>
    </w:pPr>
  </w:style>
  <w:style w:type="character" w:styleId="af2">
    <w:name w:val="footnote reference"/>
    <w:basedOn w:val="a0"/>
    <w:uiPriority w:val="99"/>
    <w:semiHidden/>
    <w:unhideWhenUsed/>
    <w:rPr>
      <w:vertAlign w:val="superscript"/>
    </w:rPr>
  </w:style>
  <w:style w:type="paragraph" w:customStyle="1" w:styleId="12">
    <w:name w:val="Верхний колонтитул1"/>
    <w:basedOn w:val="a"/>
    <w:link w:val="af3"/>
    <w:uiPriority w:val="99"/>
    <w:unhideWhenUsed/>
    <w:pPr>
      <w:tabs>
        <w:tab w:val="center" w:pos="4677"/>
        <w:tab w:val="right" w:pos="9355"/>
      </w:tabs>
      <w:spacing w:after="0" w:line="240" w:lineRule="auto"/>
    </w:pPr>
    <w:rPr>
      <w:rFonts w:ascii="Calibri" w:hAnsi="Calibri"/>
      <w:sz w:val="22"/>
    </w:rPr>
  </w:style>
  <w:style w:type="character" w:customStyle="1" w:styleId="af3">
    <w:name w:val="Верхний колонтитул Знак"/>
    <w:basedOn w:val="a0"/>
    <w:link w:val="12"/>
    <w:uiPriority w:val="99"/>
    <w:rPr>
      <w:rFonts w:ascii="Calibri" w:hAnsi="Calibri"/>
    </w:rPr>
  </w:style>
  <w:style w:type="character" w:styleId="af4">
    <w:name w:val="Hyperlink"/>
    <w:basedOn w:val="a0"/>
    <w:uiPriority w:val="99"/>
    <w:unhideWhenUsed/>
    <w:rPr>
      <w:color w:val="0563C1" w:themeColor="hyperlink"/>
      <w:u w:val="single"/>
    </w:rPr>
  </w:style>
  <w:style w:type="character" w:customStyle="1" w:styleId="13">
    <w:name w:val="Неразрешенное упоминание1"/>
    <w:basedOn w:val="a0"/>
    <w:uiPriority w:val="99"/>
    <w:semiHidden/>
    <w:unhideWhenUsed/>
    <w:rPr>
      <w:color w:val="605E5C"/>
      <w:shd w:val="clear" w:color="auto" w:fill="E1DFDD"/>
    </w:rPr>
  </w:style>
  <w:style w:type="paragraph" w:styleId="af5">
    <w:name w:val="List Paragraph"/>
    <w:basedOn w:val="a"/>
    <w:uiPriority w:val="34"/>
    <w:qFormat/>
    <w:pPr>
      <w:spacing w:after="160" w:line="259" w:lineRule="auto"/>
      <w:ind w:left="720"/>
      <w:contextualSpacing/>
    </w:pPr>
    <w:rPr>
      <w:rFonts w:asciiTheme="minorHAnsi" w:hAnsiTheme="minorHAnsi"/>
      <w:sz w:val="22"/>
    </w:rPr>
  </w:style>
  <w:style w:type="paragraph" w:customStyle="1" w:styleId="14">
    <w:name w:val="Нижний колонтитул1"/>
    <w:basedOn w:val="a"/>
    <w:link w:val="af6"/>
    <w:uiPriority w:val="99"/>
    <w:unhideWhenUsed/>
    <w:pPr>
      <w:tabs>
        <w:tab w:val="center" w:pos="4677"/>
        <w:tab w:val="right" w:pos="9355"/>
      </w:tabs>
      <w:spacing w:after="0" w:line="240" w:lineRule="auto"/>
    </w:pPr>
  </w:style>
  <w:style w:type="character" w:customStyle="1" w:styleId="af6">
    <w:name w:val="Нижний колонтитул Знак"/>
    <w:basedOn w:val="a0"/>
    <w:link w:val="14"/>
    <w:uiPriority w:val="99"/>
    <w:rPr>
      <w:rFonts w:ascii="Times New Roman" w:hAnsi="Times New Roman"/>
      <w:sz w:val="24"/>
    </w:rPr>
  </w:style>
  <w:style w:type="paragraph" w:styleId="af7">
    <w:name w:val="Balloon Text"/>
    <w:basedOn w:val="a"/>
    <w:link w:val="af8"/>
    <w:uiPriority w:val="99"/>
    <w:semiHidden/>
    <w:unhideWhenUsed/>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Pr>
      <w:rFonts w:ascii="Tahoma" w:hAnsi="Tahoma" w:cs="Tahoma"/>
      <w:sz w:val="16"/>
      <w:szCs w:val="16"/>
    </w:rPr>
  </w:style>
  <w:style w:type="paragraph" w:styleId="af9">
    <w:name w:val="header"/>
    <w:basedOn w:val="a"/>
    <w:uiPriority w:val="99"/>
    <w:unhideWhenUsed/>
    <w:rsid w:val="00401E86"/>
    <w:pPr>
      <w:tabs>
        <w:tab w:val="center" w:pos="4677"/>
        <w:tab w:val="right" w:pos="9355"/>
      </w:tabs>
      <w:spacing w:after="0" w:line="240" w:lineRule="auto"/>
    </w:pPr>
    <w:rPr>
      <w:rFonts w:ascii="Calibri" w:hAnsi="Calibri"/>
      <w:sz w:val="22"/>
    </w:rPr>
  </w:style>
  <w:style w:type="character" w:customStyle="1" w:styleId="15">
    <w:name w:val="Верхний колонтитул Знак1"/>
    <w:basedOn w:val="a0"/>
    <w:uiPriority w:val="99"/>
    <w:semiHidden/>
    <w:rsid w:val="00401E8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15029B881E17AEC93D972DC0EDACC15C22C0436AB179D46B64837D654068FE43E00E90E9521941294601FCE4D0DHF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roddom9@zdrav.spb.ru" TargetMode="External"/><Relationship Id="rId4" Type="http://schemas.openxmlformats.org/officeDocument/2006/relationships/settings" Target="settings.xml"/><Relationship Id="rId9" Type="http://schemas.openxmlformats.org/officeDocument/2006/relationships/hyperlink" Target="consultantplus://offline/ref=E15029B881E17AEC93D972DC0EDACC15C22D0C30A5149D46B64837D654068FE43E00E90E9521941294601FCE4D0DHF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4C3E4-744F-4426-8AE9-31A8246B6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7137</Words>
  <Characters>40686</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Valentine</dc:creator>
  <cp:lastModifiedBy>Евгения Л. Земкова</cp:lastModifiedBy>
  <cp:revision>2</cp:revision>
  <dcterms:created xsi:type="dcterms:W3CDTF">2024-03-29T10:57:00Z</dcterms:created>
  <dcterms:modified xsi:type="dcterms:W3CDTF">2024-03-29T10:57:00Z</dcterms:modified>
</cp:coreProperties>
</file>