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6157" w:rsidRDefault="00E6743C" w:rsidP="00E6743C">
      <w:pPr>
        <w:pStyle w:val="a4"/>
        <w:jc w:val="right"/>
        <w:rPr>
          <w:rFonts w:hint="eastAsia"/>
        </w:rPr>
      </w:pPr>
      <w:r>
        <w:t xml:space="preserve">Приложение №1 Описание объекта закупки </w:t>
      </w:r>
    </w:p>
    <w:p w:rsidR="00E6743C" w:rsidRDefault="00E6743C">
      <w:pPr>
        <w:pStyle w:val="a4"/>
        <w:rPr>
          <w:rFonts w:hint="eastAsia"/>
        </w:rPr>
      </w:pPr>
    </w:p>
    <w:p w:rsidR="002707E8" w:rsidRDefault="00E6743C" w:rsidP="00E6743C">
      <w:pPr>
        <w:pStyle w:val="FORMATTEXT"/>
        <w:ind w:left="709"/>
        <w:jc w:val="center"/>
        <w:rPr>
          <w:b/>
          <w:i/>
        </w:rPr>
      </w:pPr>
      <w:r>
        <w:rPr>
          <w:b/>
          <w:i/>
        </w:rPr>
        <w:t xml:space="preserve">Техническое задание на </w:t>
      </w:r>
      <w:r w:rsidRPr="009E6AD7">
        <w:rPr>
          <w:b/>
          <w:i/>
        </w:rPr>
        <w:t>оказа</w:t>
      </w:r>
      <w:r>
        <w:rPr>
          <w:b/>
          <w:i/>
        </w:rPr>
        <w:t>ние</w:t>
      </w:r>
      <w:r w:rsidRPr="009E6AD7">
        <w:rPr>
          <w:b/>
          <w:i/>
        </w:rPr>
        <w:t xml:space="preserve"> услуг по проведению музыкальных программ: «Кот в сапогах» по мотивам одноименной сказки Шарля Перро и «Гадкий утенок» по мотивам одноименной сказки Г.Х. Андерсена для детей Выборгского </w:t>
      </w:r>
    </w:p>
    <w:p w:rsidR="00E6743C" w:rsidRPr="009E6AD7" w:rsidRDefault="00E6743C" w:rsidP="00E6743C">
      <w:pPr>
        <w:pStyle w:val="FORMATTEXT"/>
        <w:ind w:left="709"/>
        <w:jc w:val="center"/>
        <w:rPr>
          <w:b/>
          <w:i/>
        </w:rPr>
      </w:pPr>
      <w:bookmarkStart w:id="0" w:name="_GoBack"/>
      <w:bookmarkEnd w:id="0"/>
      <w:r w:rsidRPr="009E6AD7">
        <w:rPr>
          <w:b/>
          <w:i/>
        </w:rPr>
        <w:t>района Санкт-Петербурга.</w:t>
      </w:r>
    </w:p>
    <w:p w:rsidR="007E6157" w:rsidRDefault="00F04CAF">
      <w:pPr>
        <w:pStyle w:val="a4"/>
        <w:rPr>
          <w:rFonts w:hint="eastAsia"/>
        </w:rPr>
      </w:pPr>
      <w:r>
        <w:t>1. Дата проведения: 07 ап</w:t>
      </w:r>
      <w:r w:rsidR="00E6743C">
        <w:t>реля</w:t>
      </w:r>
      <w:r>
        <w:t xml:space="preserve"> 2024 года</w:t>
      </w:r>
    </w:p>
    <w:p w:rsidR="007E6157" w:rsidRDefault="00F04CAF">
      <w:pPr>
        <w:pStyle w:val="a4"/>
        <w:rPr>
          <w:rFonts w:hint="eastAsia"/>
        </w:rPr>
      </w:pPr>
      <w:r>
        <w:t>Время проведения: 13:00-14:00</w:t>
      </w:r>
    </w:p>
    <w:p w:rsidR="007E6157" w:rsidRDefault="00F04CAF">
      <w:pPr>
        <w:pStyle w:val="a4"/>
        <w:rPr>
          <w:rFonts w:hint="eastAsia"/>
        </w:rPr>
      </w:pPr>
      <w:r>
        <w:t>Место проведения: СПб, Суздальский проспект, дом 3, корпус 1, многофункциональный зал 1 этажа</w:t>
      </w:r>
    </w:p>
    <w:tbl>
      <w:tblPr>
        <w:tblW w:w="5000" w:type="pct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06"/>
        <w:gridCol w:w="2665"/>
        <w:gridCol w:w="5667"/>
      </w:tblGrid>
      <w:tr w:rsidR="00E6743C" w:rsidTr="00E6743C">
        <w:tc>
          <w:tcPr>
            <w:tcW w:w="1306" w:type="dxa"/>
          </w:tcPr>
          <w:p w:rsidR="00E6743C" w:rsidRDefault="00E6743C">
            <w:pPr>
              <w:pStyle w:val="a8"/>
              <w:rPr>
                <w:rFonts w:hint="eastAsia"/>
              </w:rPr>
            </w:pPr>
            <w:r>
              <w:t>Дата</w:t>
            </w:r>
          </w:p>
        </w:tc>
        <w:tc>
          <w:tcPr>
            <w:tcW w:w="2665" w:type="dxa"/>
          </w:tcPr>
          <w:p w:rsidR="00E6743C" w:rsidRDefault="00E6743C">
            <w:pPr>
              <w:pStyle w:val="a8"/>
              <w:rPr>
                <w:rFonts w:hint="eastAsia"/>
              </w:rPr>
            </w:pPr>
            <w:r>
              <w:t>Мероприятие</w:t>
            </w:r>
          </w:p>
        </w:tc>
        <w:tc>
          <w:tcPr>
            <w:tcW w:w="5667" w:type="dxa"/>
          </w:tcPr>
          <w:p w:rsidR="00E6743C" w:rsidRDefault="00E6743C">
            <w:pPr>
              <w:pStyle w:val="a8"/>
              <w:rPr>
                <w:rFonts w:hint="eastAsia"/>
              </w:rPr>
            </w:pPr>
            <w:r>
              <w:t>Описание</w:t>
            </w:r>
          </w:p>
        </w:tc>
      </w:tr>
      <w:tr w:rsidR="00E6743C" w:rsidTr="006805C2">
        <w:tc>
          <w:tcPr>
            <w:tcW w:w="1306" w:type="dxa"/>
          </w:tcPr>
          <w:p w:rsidR="00E6743C" w:rsidRDefault="00E6743C">
            <w:pPr>
              <w:pStyle w:val="a8"/>
              <w:rPr>
                <w:rFonts w:hint="eastAsia"/>
              </w:rPr>
            </w:pPr>
            <w:r>
              <w:t>07.04.2024</w:t>
            </w:r>
          </w:p>
        </w:tc>
        <w:tc>
          <w:tcPr>
            <w:tcW w:w="2665" w:type="dxa"/>
          </w:tcPr>
          <w:p w:rsidR="00E6743C" w:rsidRDefault="00E6743C">
            <w:pPr>
              <w:pStyle w:val="a8"/>
              <w:rPr>
                <w:rFonts w:hint="eastAsia"/>
              </w:rPr>
            </w:pPr>
            <w:r>
              <w:t>Филармония «Лель»:</w:t>
            </w:r>
          </w:p>
          <w:p w:rsidR="00E6743C" w:rsidRDefault="00E6743C">
            <w:pPr>
              <w:pStyle w:val="a8"/>
              <w:rPr>
                <w:rFonts w:hint="eastAsia"/>
              </w:rPr>
            </w:pPr>
            <w:r>
              <w:t>Музыкальная программа «Кот в сапогах» по мотивам одноименной сказки Шарля Перро</w:t>
            </w:r>
          </w:p>
          <w:p w:rsidR="00E6743C" w:rsidRDefault="00E6743C">
            <w:pPr>
              <w:pStyle w:val="a8"/>
              <w:rPr>
                <w:rFonts w:hint="eastAsia"/>
              </w:rPr>
            </w:pPr>
          </w:p>
          <w:p w:rsidR="00E6743C" w:rsidRDefault="00E6743C">
            <w:pPr>
              <w:pStyle w:val="a8"/>
              <w:rPr>
                <w:rFonts w:hint="eastAsia"/>
              </w:rPr>
            </w:pPr>
          </w:p>
          <w:p w:rsidR="00E6743C" w:rsidRDefault="00E6743C">
            <w:pPr>
              <w:pStyle w:val="a8"/>
              <w:rPr>
                <w:rFonts w:hint="eastAsia"/>
              </w:rPr>
            </w:pPr>
            <w:r>
              <w:t>Возраст 4+</w:t>
            </w:r>
          </w:p>
          <w:p w:rsidR="00E6743C" w:rsidRDefault="00E6743C">
            <w:pPr>
              <w:pStyle w:val="a8"/>
              <w:rPr>
                <w:rFonts w:hint="eastAsia"/>
              </w:rPr>
            </w:pPr>
          </w:p>
        </w:tc>
        <w:tc>
          <w:tcPr>
            <w:tcW w:w="5667" w:type="dxa"/>
          </w:tcPr>
          <w:p w:rsidR="00E6743C" w:rsidRDefault="00E6743C">
            <w:pPr>
              <w:pStyle w:val="a8"/>
              <w:rPr>
                <w:rFonts w:hint="eastAsia"/>
              </w:rPr>
            </w:pPr>
            <w:r>
              <w:t>Программа из авторского цикла Александры Штыковой «Музыкальные книжки».</w:t>
            </w:r>
          </w:p>
          <w:p w:rsidR="00E6743C" w:rsidRDefault="00E6743C">
            <w:pPr>
              <w:pStyle w:val="a8"/>
              <w:rPr>
                <w:rFonts w:hint="eastAsia"/>
              </w:rPr>
            </w:pPr>
            <w:r>
              <w:t>Исполнители:</w:t>
            </w:r>
          </w:p>
          <w:p w:rsidR="00E6743C" w:rsidRDefault="00E6743C">
            <w:pPr>
              <w:pStyle w:val="a8"/>
              <w:rPr>
                <w:rFonts w:hint="eastAsia"/>
              </w:rPr>
            </w:pPr>
            <w:r>
              <w:t>лауреаты международных конкурсов</w:t>
            </w:r>
          </w:p>
          <w:p w:rsidR="00E6743C" w:rsidRDefault="00E6743C">
            <w:pPr>
              <w:pStyle w:val="a8"/>
              <w:rPr>
                <w:rFonts w:hint="eastAsia"/>
              </w:rPr>
            </w:pPr>
            <w:r>
              <w:t xml:space="preserve">Александра </w:t>
            </w:r>
            <w:proofErr w:type="spellStart"/>
            <w:r>
              <w:t>Штыкова</w:t>
            </w:r>
            <w:proofErr w:type="spellEnd"/>
            <w:r>
              <w:t xml:space="preserve"> — чтец, скрипка</w:t>
            </w:r>
          </w:p>
          <w:p w:rsidR="00E6743C" w:rsidRDefault="00E6743C">
            <w:pPr>
              <w:pStyle w:val="a8"/>
              <w:rPr>
                <w:rFonts w:hint="eastAsia"/>
              </w:rPr>
            </w:pPr>
            <w:r>
              <w:t xml:space="preserve">Виктор </w:t>
            </w:r>
            <w:proofErr w:type="spellStart"/>
            <w:r>
              <w:t>Иршаи</w:t>
            </w:r>
            <w:proofErr w:type="spellEnd"/>
            <w:r>
              <w:t xml:space="preserve"> - кларнет</w:t>
            </w:r>
          </w:p>
          <w:p w:rsidR="00E6743C" w:rsidRDefault="00E6743C">
            <w:pPr>
              <w:pStyle w:val="a8"/>
              <w:rPr>
                <w:rFonts w:hint="eastAsia"/>
              </w:rPr>
            </w:pPr>
            <w:r>
              <w:t>Александра Мещерякова — партия фортепиано</w:t>
            </w:r>
          </w:p>
          <w:p w:rsidR="00E6743C" w:rsidRDefault="00E6743C">
            <w:pPr>
              <w:pStyle w:val="a8"/>
              <w:rPr>
                <w:rFonts w:hint="eastAsia"/>
              </w:rPr>
            </w:pPr>
            <w:r>
              <w:t xml:space="preserve"> </w:t>
            </w:r>
          </w:p>
        </w:tc>
      </w:tr>
    </w:tbl>
    <w:p w:rsidR="007E6157" w:rsidRDefault="007E6157">
      <w:pPr>
        <w:rPr>
          <w:rFonts w:hint="eastAsia"/>
        </w:rPr>
      </w:pPr>
    </w:p>
    <w:p w:rsidR="007E6157" w:rsidRDefault="00F04CAF">
      <w:pPr>
        <w:rPr>
          <w:rFonts w:hint="eastAsia"/>
        </w:rPr>
      </w:pPr>
      <w:r>
        <w:t>2. Дата проведения: 21 апреля 2024 года</w:t>
      </w:r>
    </w:p>
    <w:p w:rsidR="007E6157" w:rsidRDefault="00F04CAF">
      <w:pPr>
        <w:pStyle w:val="a4"/>
        <w:rPr>
          <w:rFonts w:hint="eastAsia"/>
        </w:rPr>
      </w:pPr>
      <w:r>
        <w:t>Время проведения: 13:00-14:00</w:t>
      </w:r>
    </w:p>
    <w:p w:rsidR="007E6157" w:rsidRDefault="00F04CAF">
      <w:pPr>
        <w:rPr>
          <w:rFonts w:hint="eastAsia"/>
        </w:rPr>
      </w:pPr>
      <w:r>
        <w:t>Место проведения: СПб, Суздальский проспект, дом 3, корпус 1, многофункциональный зал 1 этажа</w:t>
      </w:r>
    </w:p>
    <w:p w:rsidR="007E6157" w:rsidRDefault="007E6157">
      <w:pPr>
        <w:rPr>
          <w:rFonts w:hint="eastAsia"/>
        </w:rPr>
      </w:pPr>
    </w:p>
    <w:p w:rsidR="007E6157" w:rsidRDefault="007E6157">
      <w:pPr>
        <w:rPr>
          <w:rFonts w:hint="eastAsia"/>
        </w:rPr>
      </w:pPr>
    </w:p>
    <w:tbl>
      <w:tblPr>
        <w:tblW w:w="5000" w:type="pct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06"/>
        <w:gridCol w:w="2665"/>
        <w:gridCol w:w="5667"/>
      </w:tblGrid>
      <w:tr w:rsidR="00E6743C" w:rsidTr="00E6743C">
        <w:tc>
          <w:tcPr>
            <w:tcW w:w="1306" w:type="dxa"/>
          </w:tcPr>
          <w:p w:rsidR="00E6743C" w:rsidRDefault="00E6743C">
            <w:pPr>
              <w:pStyle w:val="a8"/>
              <w:rPr>
                <w:rFonts w:hint="eastAsia"/>
              </w:rPr>
            </w:pPr>
            <w:r>
              <w:t>Дата</w:t>
            </w:r>
          </w:p>
        </w:tc>
        <w:tc>
          <w:tcPr>
            <w:tcW w:w="2665" w:type="dxa"/>
          </w:tcPr>
          <w:p w:rsidR="00E6743C" w:rsidRDefault="00E6743C">
            <w:pPr>
              <w:pStyle w:val="a8"/>
              <w:rPr>
                <w:rFonts w:hint="eastAsia"/>
              </w:rPr>
            </w:pPr>
            <w:r>
              <w:t>Мероприятие</w:t>
            </w:r>
          </w:p>
        </w:tc>
        <w:tc>
          <w:tcPr>
            <w:tcW w:w="5667" w:type="dxa"/>
          </w:tcPr>
          <w:p w:rsidR="00E6743C" w:rsidRDefault="00E6743C">
            <w:pPr>
              <w:pStyle w:val="a8"/>
              <w:rPr>
                <w:rFonts w:hint="eastAsia"/>
              </w:rPr>
            </w:pPr>
            <w:r>
              <w:t>Описание</w:t>
            </w:r>
          </w:p>
        </w:tc>
      </w:tr>
      <w:tr w:rsidR="00E6743C" w:rsidTr="008426F7">
        <w:tc>
          <w:tcPr>
            <w:tcW w:w="1306" w:type="dxa"/>
          </w:tcPr>
          <w:p w:rsidR="00E6743C" w:rsidRDefault="00E6743C">
            <w:pPr>
              <w:pStyle w:val="a8"/>
              <w:rPr>
                <w:rFonts w:hint="eastAsia"/>
              </w:rPr>
            </w:pPr>
            <w:r>
              <w:t>21.04.2024</w:t>
            </w:r>
          </w:p>
        </w:tc>
        <w:tc>
          <w:tcPr>
            <w:tcW w:w="2665" w:type="dxa"/>
          </w:tcPr>
          <w:p w:rsidR="00E6743C" w:rsidRDefault="00E6743C">
            <w:pPr>
              <w:pStyle w:val="a8"/>
              <w:rPr>
                <w:rFonts w:hint="eastAsia"/>
              </w:rPr>
            </w:pPr>
            <w:r>
              <w:t>Филармония «Лель»:</w:t>
            </w:r>
          </w:p>
          <w:p w:rsidR="00E6743C" w:rsidRDefault="00E6743C">
            <w:pPr>
              <w:pStyle w:val="a8"/>
              <w:rPr>
                <w:rFonts w:hint="eastAsia"/>
              </w:rPr>
            </w:pPr>
            <w:r>
              <w:t xml:space="preserve">Музыкальная программа «Гадкий утенок» по мотивам одноименной сказки </w:t>
            </w:r>
            <w:proofErr w:type="spellStart"/>
            <w:r>
              <w:t>Г.Х.Андерсена</w:t>
            </w:r>
            <w:proofErr w:type="spellEnd"/>
          </w:p>
          <w:p w:rsidR="00E6743C" w:rsidRDefault="00E6743C">
            <w:pPr>
              <w:pStyle w:val="a8"/>
              <w:rPr>
                <w:rFonts w:hint="eastAsia"/>
              </w:rPr>
            </w:pPr>
          </w:p>
          <w:p w:rsidR="00E6743C" w:rsidRDefault="00E6743C">
            <w:pPr>
              <w:pStyle w:val="a8"/>
              <w:rPr>
                <w:rFonts w:hint="eastAsia"/>
              </w:rPr>
            </w:pPr>
          </w:p>
          <w:p w:rsidR="00E6743C" w:rsidRDefault="00E6743C">
            <w:pPr>
              <w:pStyle w:val="a8"/>
              <w:rPr>
                <w:rFonts w:hint="eastAsia"/>
              </w:rPr>
            </w:pPr>
            <w:r>
              <w:t>Возраст 5+</w:t>
            </w:r>
          </w:p>
          <w:p w:rsidR="00E6743C" w:rsidRDefault="00E6743C">
            <w:pPr>
              <w:pStyle w:val="a8"/>
              <w:rPr>
                <w:rFonts w:hint="eastAsia"/>
              </w:rPr>
            </w:pPr>
          </w:p>
        </w:tc>
        <w:tc>
          <w:tcPr>
            <w:tcW w:w="5667" w:type="dxa"/>
          </w:tcPr>
          <w:p w:rsidR="00E6743C" w:rsidRDefault="00E6743C">
            <w:pPr>
              <w:pStyle w:val="a8"/>
              <w:rPr>
                <w:rFonts w:hint="eastAsia"/>
              </w:rPr>
            </w:pPr>
            <w:r>
              <w:t>Программа из авторского цикла Александры Штыковой «Музыкальные книжки».</w:t>
            </w:r>
          </w:p>
          <w:p w:rsidR="00E6743C" w:rsidRDefault="00E6743C">
            <w:pPr>
              <w:pStyle w:val="a8"/>
              <w:rPr>
                <w:rFonts w:hint="eastAsia"/>
              </w:rPr>
            </w:pPr>
            <w:r>
              <w:t>Исполнители:</w:t>
            </w:r>
          </w:p>
          <w:p w:rsidR="00E6743C" w:rsidRDefault="00E6743C">
            <w:pPr>
              <w:pStyle w:val="a8"/>
              <w:rPr>
                <w:rFonts w:hint="eastAsia"/>
              </w:rPr>
            </w:pPr>
            <w:r>
              <w:t>лауреаты международных конкурсов</w:t>
            </w:r>
          </w:p>
          <w:p w:rsidR="00E6743C" w:rsidRDefault="00E6743C">
            <w:pPr>
              <w:pStyle w:val="a8"/>
              <w:rPr>
                <w:rFonts w:hint="eastAsia"/>
              </w:rPr>
            </w:pPr>
            <w:r>
              <w:t xml:space="preserve">Александра </w:t>
            </w:r>
            <w:proofErr w:type="spellStart"/>
            <w:r>
              <w:t>Штыкова</w:t>
            </w:r>
            <w:proofErr w:type="spellEnd"/>
            <w:r>
              <w:t xml:space="preserve"> — чтец, скрипка</w:t>
            </w:r>
          </w:p>
          <w:p w:rsidR="00E6743C" w:rsidRDefault="00E6743C">
            <w:pPr>
              <w:pStyle w:val="a8"/>
              <w:rPr>
                <w:rFonts w:hint="eastAsia"/>
              </w:rPr>
            </w:pPr>
            <w:r>
              <w:t xml:space="preserve">Наталья </w:t>
            </w:r>
            <w:proofErr w:type="spellStart"/>
            <w:r>
              <w:t>Шамшуро</w:t>
            </w:r>
            <w:proofErr w:type="spellEnd"/>
            <w:r>
              <w:t xml:space="preserve"> - гобой</w:t>
            </w:r>
          </w:p>
          <w:p w:rsidR="00E6743C" w:rsidRDefault="00E6743C">
            <w:pPr>
              <w:pStyle w:val="a8"/>
              <w:rPr>
                <w:rFonts w:hint="eastAsia"/>
              </w:rPr>
            </w:pPr>
            <w:r>
              <w:t>Александра Мещерякова — партия фортепиано</w:t>
            </w:r>
          </w:p>
          <w:p w:rsidR="00E6743C" w:rsidRDefault="00E6743C">
            <w:pPr>
              <w:pStyle w:val="a8"/>
              <w:rPr>
                <w:rFonts w:hint="eastAsia"/>
              </w:rPr>
            </w:pPr>
            <w:r>
              <w:t xml:space="preserve"> </w:t>
            </w:r>
          </w:p>
        </w:tc>
      </w:tr>
    </w:tbl>
    <w:p w:rsidR="007E6157" w:rsidRDefault="007E6157">
      <w:pPr>
        <w:rPr>
          <w:rFonts w:hint="eastAsia"/>
        </w:rPr>
      </w:pPr>
    </w:p>
    <w:p w:rsidR="007E6157" w:rsidRDefault="007E6157">
      <w:pPr>
        <w:rPr>
          <w:rFonts w:hint="eastAsia"/>
        </w:rPr>
      </w:pPr>
    </w:p>
    <w:sectPr w:rsidR="007E6157">
      <w:pgSz w:w="11906" w:h="16838"/>
      <w:pgMar w:top="1134" w:right="1134" w:bottom="1134" w:left="1134" w:header="0" w:footer="0" w:gutter="0"/>
      <w:cols w:space="720"/>
      <w:formProt w:val="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972275"/>
    <w:multiLevelType w:val="multilevel"/>
    <w:tmpl w:val="5700F22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29" w:hanging="42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6157"/>
    <w:rsid w:val="002707E8"/>
    <w:rsid w:val="007E6157"/>
    <w:rsid w:val="00C064CC"/>
    <w:rsid w:val="00E6743C"/>
    <w:rsid w:val="00F04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429941"/>
  <w15:docId w15:val="{1D9E6F7F-DC43-4B48-8520-5FF6991A4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NSimSun" w:hAnsi="Liberation Serif" w:cs="Lucida Sans"/>
        <w:kern w:val="2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uiPriority w:val="10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</w:style>
  <w:style w:type="paragraph" w:styleId="a6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Содержимое таблицы"/>
    <w:basedOn w:val="a"/>
    <w:qFormat/>
    <w:pPr>
      <w:widowControl w:val="0"/>
      <w:suppressLineNumbers/>
    </w:pPr>
  </w:style>
  <w:style w:type="paragraph" w:customStyle="1" w:styleId="a9">
    <w:name w:val="Заголовок таблицы"/>
    <w:basedOn w:val="a8"/>
    <w:qFormat/>
    <w:pPr>
      <w:jc w:val="center"/>
    </w:pPr>
    <w:rPr>
      <w:b/>
      <w:bCs/>
    </w:rPr>
  </w:style>
  <w:style w:type="paragraph" w:customStyle="1" w:styleId="FORMATTEXT">
    <w:name w:val=".FORMATTEXT"/>
    <w:uiPriority w:val="99"/>
    <w:rsid w:val="00E6743C"/>
    <w:pPr>
      <w:widowControl w:val="0"/>
      <w:suppressAutoHyphens w:val="0"/>
      <w:autoSpaceDE w:val="0"/>
      <w:autoSpaceDN w:val="0"/>
      <w:adjustRightInd w:val="0"/>
    </w:pPr>
    <w:rPr>
      <w:rFonts w:ascii="Times New Roman" w:eastAsia="Times New Roman" w:hAnsi="Times New Roman" w:cs="Times New Roman"/>
      <w:kern w:val="0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DK_Suzdalskiy</dc:creator>
  <dc:description/>
  <cp:lastModifiedBy>DK_Suzdalskiy</cp:lastModifiedBy>
  <cp:revision>5</cp:revision>
  <dcterms:created xsi:type="dcterms:W3CDTF">2024-04-01T09:43:00Z</dcterms:created>
  <dcterms:modified xsi:type="dcterms:W3CDTF">2024-04-01T11:54:00Z</dcterms:modified>
  <dc:language>ru-RU</dc:language>
</cp:coreProperties>
</file>