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37C" w:rsidRPr="00C925B4" w:rsidRDefault="004E537C" w:rsidP="00C925B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925B4">
        <w:rPr>
          <w:rFonts w:ascii="Times New Roman" w:hAnsi="Times New Roman" w:cs="Times New Roman"/>
          <w:b/>
        </w:rPr>
        <w:t xml:space="preserve">Обоснование и </w:t>
      </w:r>
      <w:r w:rsidR="00EA5BB9" w:rsidRPr="00C925B4">
        <w:rPr>
          <w:rFonts w:ascii="Times New Roman" w:hAnsi="Times New Roman" w:cs="Times New Roman"/>
          <w:b/>
        </w:rPr>
        <w:t xml:space="preserve">Расчет цены договора </w:t>
      </w:r>
    </w:p>
    <w:p w:rsidR="00F9571B" w:rsidRPr="00EE636F" w:rsidRDefault="00205379" w:rsidP="00EE636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О</w:t>
      </w:r>
      <w:r w:rsidRPr="00205379">
        <w:rPr>
          <w:rFonts w:ascii="Times New Roman" w:hAnsi="Times New Roman" w:cs="Times New Roman"/>
        </w:rPr>
        <w:t>каза</w:t>
      </w:r>
      <w:r>
        <w:rPr>
          <w:rFonts w:ascii="Times New Roman" w:hAnsi="Times New Roman" w:cs="Times New Roman"/>
        </w:rPr>
        <w:t>ние</w:t>
      </w:r>
      <w:r w:rsidRPr="00205379">
        <w:rPr>
          <w:rFonts w:ascii="Times New Roman" w:hAnsi="Times New Roman" w:cs="Times New Roman"/>
        </w:rPr>
        <w:t xml:space="preserve"> услуги в качестве председателя жюри в номинации «Духовые инструменты» в рамках Третьего международного молодежного музыкального конкурса им. М.П. Мусоргского</w:t>
      </w: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7088"/>
      </w:tblGrid>
      <w:tr w:rsidR="004E537C" w:rsidRPr="00C925B4" w:rsidTr="004F5FF5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Наименование объекта закупки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537C" w:rsidRPr="00C925B4" w:rsidRDefault="00205379" w:rsidP="00C925B4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205379">
              <w:rPr>
                <w:rFonts w:ascii="Times New Roman" w:eastAsia="Calibri" w:hAnsi="Times New Roman" w:cs="Times New Roman"/>
                <w:bCs/>
              </w:rPr>
              <w:t>Оказание услуги в качестве председателя жюри в номинации «Духовые инструменты» в рамках Третьего международного молодежного музыкального конкурса им. М.П. Мусоргского</w:t>
            </w:r>
          </w:p>
        </w:tc>
      </w:tr>
      <w:tr w:rsidR="004E537C" w:rsidRPr="00C925B4" w:rsidTr="004F5FF5">
        <w:trPr>
          <w:trHeight w:val="194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4E537C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В соответствии с ч. 12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44-ФЗ) в случае невозможности применения для определения начальной (максимальной) цены договора следующих методов: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1) метод сопоставимых рыночных цен (анализа рынка);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2) нормативный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3) тарифный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4) проектно-сметный метод;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5) затратный метод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Заказчик вправе применить иные методы. 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Невозможность применения вышеуказанных методов обосновывается следующим.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1. Метод сопоставимых рыночных цен (анализа рынка) не может быть произведен ввиду отсутствия на рынке идентичных или однородных услуг (квалификация, специализация, наличие ученой степени, стаж работы исполнителя и т.п.)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2. </w:t>
            </w:r>
            <w:r w:rsidRPr="00C925B4">
              <w:rPr>
                <w:rFonts w:ascii="Times New Roman" w:eastAsia="Calibri" w:hAnsi="Times New Roman" w:cs="Times New Roman"/>
              </w:rPr>
              <w:t xml:space="preserve">Нормативный метод применить невозможно, поскольку законодательством Российской Федерации не установлены предельные цены </w:t>
            </w:r>
            <w:r w:rsidR="004F5FF5">
              <w:rPr>
                <w:rFonts w:ascii="Times New Roman" w:eastAsia="Calibri" w:hAnsi="Times New Roman" w:cs="Times New Roman"/>
              </w:rPr>
              <w:t xml:space="preserve">на </w:t>
            </w:r>
            <w:r w:rsidRPr="00C925B4">
              <w:rPr>
                <w:rFonts w:ascii="Times New Roman" w:eastAsia="Calibri" w:hAnsi="Times New Roman" w:cs="Times New Roman"/>
              </w:rPr>
              <w:t>услуг</w:t>
            </w:r>
            <w:r w:rsidR="004F5FF5">
              <w:rPr>
                <w:rFonts w:ascii="Times New Roman" w:eastAsia="Calibri" w:hAnsi="Times New Roman" w:cs="Times New Roman"/>
              </w:rPr>
              <w:t>и председателя жюри</w:t>
            </w:r>
            <w:r w:rsidRPr="00C925B4">
              <w:rPr>
                <w:rFonts w:ascii="Times New Roman" w:eastAsia="Calibri" w:hAnsi="Times New Roman" w:cs="Times New Roman"/>
              </w:rPr>
              <w:t>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3. Невозможность применения тарифного метода обуславливается тем, что цена на </w:t>
            </w:r>
            <w:r w:rsidR="004F5FF5">
              <w:rPr>
                <w:rFonts w:ascii="Times New Roman" w:eastAsia="Calibri" w:hAnsi="Times New Roman" w:cs="Times New Roman"/>
                <w:iCs/>
              </w:rPr>
              <w:t>услуги председателя жюри</w:t>
            </w:r>
            <w:r w:rsidRPr="00C925B4">
              <w:rPr>
                <w:rFonts w:ascii="Times New Roman" w:eastAsia="Calibri" w:hAnsi="Times New Roman" w:cs="Times New Roman"/>
                <w:iCs/>
              </w:rPr>
              <w:t xml:space="preserve"> не подлежит государственному регулированию.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4. Проектно-сметный метод невозможен</w:t>
            </w:r>
            <w:r w:rsidRPr="00C925B4">
              <w:rPr>
                <w:rFonts w:ascii="Times New Roman" w:eastAsia="Calibri" w:hAnsi="Times New Roman" w:cs="Times New Roman"/>
              </w:rPr>
              <w:t>, поскольку услуги не относятся к перечню, установленному частью 9 статьи 22 Закона о контрактной системе.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 xml:space="preserve">5. Затратный метод не может быть применен так как услуги </w:t>
            </w:r>
            <w:r w:rsidR="004F5FF5">
              <w:rPr>
                <w:rFonts w:ascii="Times New Roman" w:eastAsia="Calibri" w:hAnsi="Times New Roman" w:cs="Times New Roman"/>
                <w:iCs/>
              </w:rPr>
              <w:t xml:space="preserve">председателя жюри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не предусматривают виды затрат, указанные в затратном методе.</w:t>
            </w: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Cs/>
              </w:rPr>
            </w:pPr>
          </w:p>
          <w:p w:rsidR="004E537C" w:rsidRPr="00C925B4" w:rsidRDefault="004E537C" w:rsidP="00C925B4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  <w:r w:rsidRPr="00C925B4">
              <w:rPr>
                <w:rFonts w:ascii="Times New Roman" w:eastAsia="Calibri" w:hAnsi="Times New Roman" w:cs="Times New Roman"/>
                <w:iCs/>
              </w:rPr>
              <w:t>Учитывая вышеизложенное, заказчиком при обосновании цены договора</w:t>
            </w:r>
            <w:r w:rsidR="001F4B9D" w:rsidRPr="00C925B4">
              <w:rPr>
                <w:rFonts w:ascii="Times New Roman" w:eastAsia="Calibri" w:hAnsi="Times New Roman" w:cs="Times New Roman"/>
                <w:iCs/>
              </w:rPr>
              <w:t xml:space="preserve">, заключаемого с единственным поставщиком, </w:t>
            </w:r>
            <w:r w:rsidRPr="00C925B4">
              <w:rPr>
                <w:rFonts w:ascii="Times New Roman" w:eastAsia="Calibri" w:hAnsi="Times New Roman" w:cs="Times New Roman"/>
                <w:iCs/>
              </w:rPr>
              <w:t>применялся иной метод</w:t>
            </w:r>
            <w:r w:rsidR="00E6212F" w:rsidRPr="00C925B4">
              <w:rPr>
                <w:rFonts w:ascii="Times New Roman" w:eastAsia="Calibri" w:hAnsi="Times New Roman" w:cs="Times New Roman"/>
                <w:iCs/>
              </w:rPr>
              <w:t>, договорная цена, предложение исполнителя</w:t>
            </w:r>
            <w:r w:rsidR="00C925B4">
              <w:rPr>
                <w:rFonts w:ascii="Times New Roman" w:eastAsia="Calibri" w:hAnsi="Times New Roman" w:cs="Times New Roman"/>
                <w:i/>
                <w:iCs/>
              </w:rPr>
              <w:t>.</w:t>
            </w:r>
          </w:p>
        </w:tc>
      </w:tr>
      <w:tr w:rsidR="004E537C" w:rsidRPr="00C925B4" w:rsidTr="004F5FF5">
        <w:trPr>
          <w:trHeight w:val="44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E537C" w:rsidRPr="00C925B4" w:rsidRDefault="00E6212F" w:rsidP="00C925B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5B4">
              <w:rPr>
                <w:rFonts w:ascii="Times New Roman" w:eastAsia="Calibri" w:hAnsi="Times New Roman" w:cs="Times New Roman"/>
              </w:rPr>
              <w:t>Цена договора, заключаемого с единственным исполнителем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37C" w:rsidRPr="00C925B4" w:rsidRDefault="00205379" w:rsidP="00205379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  <w:r w:rsidR="00644BA3">
              <w:rPr>
                <w:rFonts w:ascii="Times New Roman" w:eastAsia="Calibri" w:hAnsi="Times New Roman" w:cs="Times New Roman"/>
              </w:rPr>
              <w:t>4 </w:t>
            </w:r>
            <w:r>
              <w:rPr>
                <w:rFonts w:ascii="Times New Roman" w:eastAsia="Calibri" w:hAnsi="Times New Roman" w:cs="Times New Roman"/>
              </w:rPr>
              <w:t>713</w:t>
            </w:r>
            <w:r w:rsidR="00644BA3">
              <w:rPr>
                <w:rFonts w:ascii="Times New Roman" w:eastAsia="Calibri" w:hAnsi="Times New Roman" w:cs="Times New Roman"/>
              </w:rPr>
              <w:t>,</w:t>
            </w:r>
            <w:r>
              <w:rPr>
                <w:rFonts w:ascii="Times New Roman" w:eastAsia="Calibri" w:hAnsi="Times New Roman" w:cs="Times New Roman"/>
              </w:rPr>
              <w:t>6</w:t>
            </w:r>
            <w:bookmarkStart w:id="0" w:name="_GoBack"/>
            <w:bookmarkEnd w:id="0"/>
            <w:r w:rsidR="00E6212F" w:rsidRPr="00C925B4">
              <w:rPr>
                <w:rFonts w:ascii="Times New Roman" w:eastAsia="Calibri" w:hAnsi="Times New Roman" w:cs="Times New Roman"/>
              </w:rPr>
              <w:t>0</w:t>
            </w:r>
            <w:r w:rsidR="00955C97" w:rsidRPr="00C925B4">
              <w:rPr>
                <w:rFonts w:ascii="Times New Roman" w:eastAsia="Calibri" w:hAnsi="Times New Roman" w:cs="Times New Roman"/>
              </w:rPr>
              <w:t xml:space="preserve"> без НДС, </w:t>
            </w:r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Стоимость услуг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</w:t>
            </w:r>
            <w:hyperlink r:id="rId4" w:anchor="/document/10900200/entry/1" w:history="1">
              <w:r w:rsidR="00955C97" w:rsidRPr="00C925B4">
                <w:rPr>
                  <w:rFonts w:ascii="Times New Roman" w:eastAsia="Calibri" w:hAnsi="Times New Roman" w:cs="Times New Roman"/>
                  <w:iCs/>
                </w:rPr>
                <w:t>законодательством</w:t>
              </w:r>
            </w:hyperlink>
            <w:r w:rsidR="00955C97" w:rsidRPr="00C925B4">
              <w:rPr>
                <w:rFonts w:ascii="Times New Roman" w:eastAsia="Calibri" w:hAnsi="Times New Roman" w:cs="Times New Roman"/>
                <w:iCs/>
              </w:rPr>
      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      </w:r>
            <w:r w:rsidR="004F5FF5">
              <w:rPr>
                <w:rFonts w:ascii="Times New Roman" w:eastAsia="Calibri" w:hAnsi="Times New Roman" w:cs="Times New Roman"/>
                <w:iCs/>
              </w:rPr>
              <w:t>.</w:t>
            </w:r>
          </w:p>
        </w:tc>
      </w:tr>
    </w:tbl>
    <w:p w:rsidR="004E537C" w:rsidRPr="00C925B4" w:rsidRDefault="004E537C" w:rsidP="00C925B4">
      <w:pPr>
        <w:spacing w:after="0" w:line="240" w:lineRule="auto"/>
        <w:rPr>
          <w:rFonts w:ascii="Times New Roman" w:eastAsia="Calibri" w:hAnsi="Times New Roman" w:cs="Times New Roman"/>
          <w:b/>
          <w:lang w:eastAsia="ru-RU"/>
        </w:rPr>
      </w:pPr>
    </w:p>
    <w:p w:rsidR="00A72869" w:rsidRPr="00C925B4" w:rsidRDefault="00A72869" w:rsidP="00C925B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72869" w:rsidRPr="00C92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A2"/>
    <w:rsid w:val="001F4B9D"/>
    <w:rsid w:val="00205379"/>
    <w:rsid w:val="002A5478"/>
    <w:rsid w:val="002B3B01"/>
    <w:rsid w:val="00303923"/>
    <w:rsid w:val="004E537C"/>
    <w:rsid w:val="004F5FF5"/>
    <w:rsid w:val="005D4655"/>
    <w:rsid w:val="00644BA3"/>
    <w:rsid w:val="00854FA2"/>
    <w:rsid w:val="00955C97"/>
    <w:rsid w:val="00A72869"/>
    <w:rsid w:val="00C925B4"/>
    <w:rsid w:val="00D56C23"/>
    <w:rsid w:val="00DF0B0D"/>
    <w:rsid w:val="00E6212F"/>
    <w:rsid w:val="00EA5BB9"/>
    <w:rsid w:val="00EE636F"/>
    <w:rsid w:val="00F9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3F53A"/>
  <w15:chartTrackingRefBased/>
  <w15:docId w15:val="{96F8354D-E200-4DA7-820A-2A2626D1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54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2024-04-08T10:54:00Z</dcterms:created>
  <dcterms:modified xsi:type="dcterms:W3CDTF">2024-04-08T10:54:00Z</dcterms:modified>
</cp:coreProperties>
</file>