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DDC" w:rsidRPr="00165EAF" w:rsidRDefault="00444DDC" w:rsidP="00444DDC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165EAF">
        <w:rPr>
          <w:b/>
          <w:bCs/>
          <w:caps/>
        </w:rPr>
        <w:t>ОПИСАНИЕ ОБЪЕКТА ЗАКУПКИ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jc w:val="both"/>
        <w:outlineLvl w:val="1"/>
        <w:rPr>
          <w:bCs/>
        </w:rPr>
      </w:pP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jc w:val="center"/>
        <w:outlineLvl w:val="1"/>
        <w:rPr>
          <w:b/>
          <w:bCs/>
        </w:rPr>
      </w:pPr>
      <w:r w:rsidRPr="00165EAF">
        <w:rPr>
          <w:b/>
          <w:bCs/>
        </w:rPr>
        <w:t>РАЗДЕЛ 1. ОБЩИЕ ТРЕБОВАНИЯ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jc w:val="both"/>
        <w:outlineLvl w:val="1"/>
        <w:rPr>
          <w:bCs/>
        </w:rPr>
      </w:pP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ind w:firstLine="539"/>
        <w:jc w:val="both"/>
        <w:rPr>
          <w:szCs w:val="20"/>
        </w:rPr>
      </w:pPr>
      <w:r w:rsidRPr="00165EAF">
        <w:rPr>
          <w:szCs w:val="20"/>
        </w:rPr>
        <w:t>1.1. Цели и правовое основание для поставки товара (выполнения работ, оказания услуг):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ind w:firstLine="539"/>
        <w:jc w:val="both"/>
        <w:rPr>
          <w:szCs w:val="20"/>
        </w:rPr>
      </w:pPr>
      <w:r w:rsidRPr="00165EAF">
        <w:rPr>
          <w:szCs w:val="20"/>
        </w:rPr>
        <w:t xml:space="preserve">1.1.1. Целями данной закупки является </w:t>
      </w:r>
      <w:r w:rsidRPr="00165EAF">
        <w:rPr>
          <w:color w:val="000000"/>
          <w:szCs w:val="20"/>
        </w:rPr>
        <w:t>обеспечение бесперебойной работы Санкт-Петербургского государственного бюджетного учреждения здравоохранения «</w:t>
      </w:r>
      <w:r w:rsidRPr="00165EAF">
        <w:rPr>
          <w:szCs w:val="20"/>
        </w:rPr>
        <w:t>«Детский городской многопрофильный клинический специализированный центр высоких медицинских технологий».</w:t>
      </w:r>
    </w:p>
    <w:p w:rsidR="00444DDC" w:rsidRPr="00165EAF" w:rsidRDefault="00444DDC" w:rsidP="00444DDC">
      <w:pPr>
        <w:widowControl w:val="0"/>
        <w:ind w:firstLine="539"/>
        <w:jc w:val="both"/>
      </w:pPr>
      <w:r w:rsidRPr="00165EAF">
        <w:t xml:space="preserve">1.1.2. Основанием для закупки товара (выполнения работ, оказания услуг) является </w:t>
      </w:r>
      <w:r w:rsidRPr="00165EAF">
        <w:rPr>
          <w:color w:val="000000"/>
        </w:rPr>
        <w:t xml:space="preserve">План-график закупок Санкт-Петербургского государственного бюджетного учреждения здравоохранения </w:t>
      </w:r>
      <w:r w:rsidRPr="00165EAF">
        <w:t>«Детский городской многопрофильный клинический специализированный центр высоких медицинских технологий»</w:t>
      </w:r>
      <w:r w:rsidRPr="00165EAF">
        <w:rPr>
          <w:color w:val="000000"/>
        </w:rPr>
        <w:t xml:space="preserve"> в 202</w:t>
      </w:r>
      <w:r w:rsidR="002C0713">
        <w:rPr>
          <w:color w:val="000000"/>
        </w:rPr>
        <w:t>4</w:t>
      </w:r>
      <w:r w:rsidRPr="00165EAF">
        <w:rPr>
          <w:color w:val="000000"/>
        </w:rPr>
        <w:t xml:space="preserve"> году</w:t>
      </w:r>
      <w:r w:rsidRPr="00165EAF">
        <w:t>.</w:t>
      </w:r>
    </w:p>
    <w:p w:rsidR="00444DDC" w:rsidRPr="009155BD" w:rsidRDefault="00C875DB" w:rsidP="00444DDC">
      <w:pPr>
        <w:widowControl w:val="0"/>
        <w:ind w:firstLine="539"/>
        <w:jc w:val="both"/>
        <w:rPr>
          <w:b/>
        </w:rPr>
      </w:pPr>
      <w:r>
        <w:t>1.2. Код ОКПД</w:t>
      </w:r>
      <w:proofErr w:type="gramStart"/>
      <w:r>
        <w:t>2</w:t>
      </w:r>
      <w:proofErr w:type="gramEnd"/>
      <w:r>
        <w:t xml:space="preserve"> - </w:t>
      </w:r>
      <w:r w:rsidRPr="009155BD">
        <w:rPr>
          <w:b/>
        </w:rPr>
        <w:t>71</w:t>
      </w:r>
      <w:r w:rsidR="00444DDC" w:rsidRPr="009155BD">
        <w:rPr>
          <w:b/>
        </w:rPr>
        <w:t>.</w:t>
      </w:r>
      <w:r w:rsidRPr="009155BD">
        <w:rPr>
          <w:b/>
        </w:rPr>
        <w:t>2</w:t>
      </w:r>
      <w:r w:rsidR="00444DDC" w:rsidRPr="009155BD">
        <w:rPr>
          <w:b/>
        </w:rPr>
        <w:t>0.1</w:t>
      </w:r>
      <w:r w:rsidRPr="009155BD">
        <w:rPr>
          <w:b/>
        </w:rPr>
        <w:t>1</w:t>
      </w:r>
      <w:r w:rsidR="007A706D" w:rsidRPr="009155BD">
        <w:rPr>
          <w:b/>
        </w:rPr>
        <w:t>.190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</w:pP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ind w:firstLine="720"/>
        <w:jc w:val="center"/>
        <w:outlineLvl w:val="1"/>
        <w:rPr>
          <w:b/>
          <w:szCs w:val="20"/>
        </w:rPr>
      </w:pPr>
      <w:r w:rsidRPr="00165EAF">
        <w:rPr>
          <w:b/>
          <w:szCs w:val="20"/>
        </w:rPr>
        <w:t>Раздел 2. Требования к описанию объекта закупки и условий</w:t>
      </w:r>
    </w:p>
    <w:p w:rsidR="00444DDC" w:rsidRPr="00165EAF" w:rsidRDefault="00A871B3" w:rsidP="00444DDC">
      <w:pPr>
        <w:widowControl w:val="0"/>
        <w:autoSpaceDE w:val="0"/>
        <w:autoSpaceDN w:val="0"/>
        <w:adjustRightInd w:val="0"/>
        <w:snapToGrid w:val="0"/>
        <w:ind w:firstLine="720"/>
        <w:jc w:val="center"/>
        <w:rPr>
          <w:b/>
          <w:szCs w:val="20"/>
        </w:rPr>
      </w:pPr>
      <w:r w:rsidRPr="00165EAF">
        <w:rPr>
          <w:b/>
          <w:szCs w:val="20"/>
        </w:rPr>
        <w:t>Контракта</w:t>
      </w:r>
      <w:r w:rsidR="00444DDC" w:rsidRPr="00165EAF">
        <w:rPr>
          <w:b/>
          <w:szCs w:val="20"/>
        </w:rPr>
        <w:t xml:space="preserve"> в соответствии со </w:t>
      </w:r>
      <w:hyperlink r:id="rId4" w:history="1">
        <w:r w:rsidR="00444DDC" w:rsidRPr="00165EAF">
          <w:rPr>
            <w:b/>
            <w:szCs w:val="20"/>
          </w:rPr>
          <w:t>статьей 33</w:t>
        </w:r>
      </w:hyperlink>
      <w:r w:rsidR="00444DDC" w:rsidRPr="00165EAF">
        <w:rPr>
          <w:b/>
          <w:szCs w:val="20"/>
        </w:rPr>
        <w:t xml:space="preserve"> Закона 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jc w:val="center"/>
        <w:rPr>
          <w:b/>
          <w:bCs/>
          <w:szCs w:val="20"/>
        </w:rPr>
      </w:pPr>
    </w:p>
    <w:p w:rsidR="00444DDC" w:rsidRPr="00165EAF" w:rsidRDefault="00444DDC" w:rsidP="00444DDC">
      <w:pPr>
        <w:widowControl w:val="0"/>
        <w:suppressAutoHyphens/>
        <w:snapToGrid w:val="0"/>
        <w:ind w:firstLine="709"/>
        <w:jc w:val="both"/>
        <w:rPr>
          <w:bCs/>
          <w:kern w:val="32"/>
          <w:szCs w:val="20"/>
        </w:rPr>
      </w:pPr>
      <w:r w:rsidRPr="00165EAF">
        <w:rPr>
          <w:bCs/>
          <w:kern w:val="32"/>
          <w:szCs w:val="20"/>
        </w:rPr>
        <w:t>О</w:t>
      </w:r>
      <w:r w:rsidRPr="00165EAF">
        <w:rPr>
          <w:szCs w:val="20"/>
        </w:rPr>
        <w:t>казание услуг по проведению лабораторных исследований для Санкт-Петербургского государственного бюджетного учреждения «Детский городской многопрофильный клинический специализированный центр высоких медицинских технологий»</w:t>
      </w:r>
      <w:r w:rsidRPr="00165EAF">
        <w:rPr>
          <w:color w:val="000000"/>
          <w:szCs w:val="20"/>
        </w:rPr>
        <w:t>» в 202</w:t>
      </w:r>
      <w:r w:rsidR="002C0713">
        <w:rPr>
          <w:color w:val="000000"/>
          <w:szCs w:val="20"/>
        </w:rPr>
        <w:t>4</w:t>
      </w:r>
      <w:r w:rsidRPr="00165EAF">
        <w:rPr>
          <w:color w:val="000000"/>
          <w:szCs w:val="20"/>
        </w:rPr>
        <w:t xml:space="preserve"> году</w:t>
      </w:r>
      <w:r w:rsidRPr="00165EAF">
        <w:rPr>
          <w:szCs w:val="20"/>
          <w:lang w:eastAsia="ar-SA"/>
        </w:rPr>
        <w:t>.</w:t>
      </w:r>
    </w:p>
    <w:p w:rsidR="00444DDC" w:rsidRPr="00165EAF" w:rsidRDefault="00444DDC" w:rsidP="00444DDC">
      <w:pPr>
        <w:widowControl w:val="0"/>
        <w:suppressAutoHyphens/>
        <w:snapToGrid w:val="0"/>
        <w:spacing w:line="300" w:lineRule="auto"/>
        <w:ind w:firstLine="709"/>
        <w:jc w:val="both"/>
        <w:rPr>
          <w:szCs w:val="20"/>
        </w:rPr>
      </w:pPr>
    </w:p>
    <w:p w:rsidR="00444DDC" w:rsidRPr="00165EAF" w:rsidRDefault="00444DDC" w:rsidP="00444DDC">
      <w:pPr>
        <w:widowControl w:val="0"/>
        <w:snapToGrid w:val="0"/>
        <w:spacing w:line="300" w:lineRule="auto"/>
        <w:ind w:firstLine="360"/>
        <w:jc w:val="center"/>
        <w:rPr>
          <w:b/>
          <w:szCs w:val="20"/>
        </w:rPr>
      </w:pPr>
      <w:r w:rsidRPr="00165EAF">
        <w:rPr>
          <w:b/>
          <w:szCs w:val="20"/>
        </w:rPr>
        <w:t>2.1. Требования к количественным характеристикам (объему) услуг.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19"/>
        <w:gridCol w:w="8786"/>
      </w:tblGrid>
      <w:tr w:rsidR="002C0713" w:rsidRPr="002C0713" w:rsidTr="00FA4AED">
        <w:trPr>
          <w:trHeight w:val="60"/>
        </w:trPr>
        <w:tc>
          <w:tcPr>
            <w:tcW w:w="565" w:type="pct"/>
            <w:hideMark/>
          </w:tcPr>
          <w:p w:rsidR="002C0713" w:rsidRPr="002C0713" w:rsidRDefault="002C0713" w:rsidP="002C0713">
            <w:pPr>
              <w:jc w:val="center"/>
              <w:rPr>
                <w:b/>
                <w:bCs/>
                <w:color w:val="000000"/>
              </w:rPr>
            </w:pPr>
            <w:r w:rsidRPr="002C0713">
              <w:rPr>
                <w:b/>
                <w:bCs/>
                <w:color w:val="000000"/>
              </w:rPr>
              <w:t xml:space="preserve">№ </w:t>
            </w:r>
            <w:proofErr w:type="gramStart"/>
            <w:r w:rsidRPr="002C0713">
              <w:rPr>
                <w:b/>
                <w:bCs/>
                <w:color w:val="000000"/>
              </w:rPr>
              <w:t>п</w:t>
            </w:r>
            <w:proofErr w:type="gramEnd"/>
            <w:r w:rsidRPr="002C0713">
              <w:rPr>
                <w:b/>
                <w:bCs/>
                <w:color w:val="000000"/>
              </w:rPr>
              <w:t>/п</w:t>
            </w:r>
          </w:p>
        </w:tc>
        <w:tc>
          <w:tcPr>
            <w:tcW w:w="4435" w:type="pct"/>
            <w:hideMark/>
          </w:tcPr>
          <w:p w:rsidR="002C0713" w:rsidRPr="002C0713" w:rsidRDefault="002C0713" w:rsidP="002C0713">
            <w:pPr>
              <w:jc w:val="center"/>
              <w:rPr>
                <w:b/>
                <w:bCs/>
                <w:color w:val="000000"/>
              </w:rPr>
            </w:pPr>
            <w:r w:rsidRPr="002C0713">
              <w:rPr>
                <w:b/>
                <w:bCs/>
                <w:color w:val="000000"/>
              </w:rPr>
              <w:t>Наименование товара, работ, услуг</w:t>
            </w:r>
          </w:p>
        </w:tc>
      </w:tr>
      <w:tr w:rsidR="002C0713" w:rsidRPr="002C0713" w:rsidTr="00FA4AED">
        <w:trPr>
          <w:trHeight w:val="646"/>
        </w:trPr>
        <w:tc>
          <w:tcPr>
            <w:tcW w:w="565" w:type="pct"/>
            <w:shd w:val="clear" w:color="auto" w:fill="auto"/>
            <w:vAlign w:val="center"/>
            <w:hideMark/>
          </w:tcPr>
          <w:p w:rsidR="002C0713" w:rsidRPr="002C0713" w:rsidRDefault="002C0713" w:rsidP="00C875DB">
            <w:pPr>
              <w:rPr>
                <w:color w:val="000000"/>
              </w:rPr>
            </w:pPr>
            <w:r w:rsidRPr="002C0713">
              <w:rPr>
                <w:color w:val="000000"/>
              </w:rPr>
              <w:t>1</w:t>
            </w:r>
          </w:p>
        </w:tc>
        <w:tc>
          <w:tcPr>
            <w:tcW w:w="4435" w:type="pct"/>
            <w:shd w:val="clear" w:color="auto" w:fill="auto"/>
            <w:hideMark/>
          </w:tcPr>
          <w:p w:rsidR="00C875DB" w:rsidRPr="00C875DB" w:rsidRDefault="00C875DB" w:rsidP="002C0713">
            <w:r w:rsidRPr="00C875DB">
              <w:t>Полный  химический анализ воды для инъекций аптечного изготовлени</w:t>
            </w:r>
            <w:r>
              <w:t>я.</w:t>
            </w:r>
          </w:p>
        </w:tc>
      </w:tr>
      <w:tr w:rsidR="002C0713" w:rsidRPr="002C0713" w:rsidTr="00FA4AED">
        <w:trPr>
          <w:trHeight w:val="646"/>
        </w:trPr>
        <w:tc>
          <w:tcPr>
            <w:tcW w:w="565" w:type="pct"/>
            <w:shd w:val="clear" w:color="auto" w:fill="auto"/>
            <w:vAlign w:val="center"/>
            <w:hideMark/>
          </w:tcPr>
          <w:p w:rsidR="002C0713" w:rsidRPr="002C0713" w:rsidRDefault="002C0713" w:rsidP="00C875DB">
            <w:pPr>
              <w:rPr>
                <w:color w:val="000000"/>
              </w:rPr>
            </w:pPr>
            <w:r w:rsidRPr="002C0713">
              <w:rPr>
                <w:color w:val="000000"/>
              </w:rPr>
              <w:t>2</w:t>
            </w:r>
          </w:p>
        </w:tc>
        <w:tc>
          <w:tcPr>
            <w:tcW w:w="4435" w:type="pct"/>
            <w:shd w:val="clear" w:color="auto" w:fill="auto"/>
            <w:hideMark/>
          </w:tcPr>
          <w:p w:rsidR="002C0713" w:rsidRPr="00C875DB" w:rsidRDefault="00C875DB" w:rsidP="002C0713">
            <w:r w:rsidRPr="00C875DB">
              <w:t>Полный химический анализ воды очищенной аптечного изготовления</w:t>
            </w:r>
          </w:p>
          <w:p w:rsidR="00C875DB" w:rsidRPr="00C875DB" w:rsidRDefault="00C875DB" w:rsidP="002C0713">
            <w:pPr>
              <w:rPr>
                <w:color w:val="000000"/>
              </w:rPr>
            </w:pPr>
          </w:p>
        </w:tc>
      </w:tr>
      <w:tr w:rsidR="002C0713" w:rsidRPr="002C0713" w:rsidTr="00FA4AED">
        <w:trPr>
          <w:trHeight w:val="646"/>
        </w:trPr>
        <w:tc>
          <w:tcPr>
            <w:tcW w:w="565" w:type="pct"/>
            <w:shd w:val="clear" w:color="auto" w:fill="auto"/>
            <w:vAlign w:val="center"/>
            <w:hideMark/>
          </w:tcPr>
          <w:p w:rsidR="002C0713" w:rsidRPr="002C0713" w:rsidRDefault="002C0713" w:rsidP="00C875DB">
            <w:pPr>
              <w:rPr>
                <w:color w:val="000000"/>
              </w:rPr>
            </w:pPr>
            <w:r w:rsidRPr="002C0713">
              <w:rPr>
                <w:color w:val="000000"/>
              </w:rPr>
              <w:t>3</w:t>
            </w:r>
          </w:p>
        </w:tc>
        <w:tc>
          <w:tcPr>
            <w:tcW w:w="4435" w:type="pct"/>
            <w:shd w:val="clear" w:color="auto" w:fill="auto"/>
            <w:hideMark/>
          </w:tcPr>
          <w:p w:rsidR="002C0713" w:rsidRPr="00C875DB" w:rsidRDefault="00C875DB" w:rsidP="002C0713">
            <w:pPr>
              <w:rPr>
                <w:color w:val="000000"/>
              </w:rPr>
            </w:pPr>
            <w:r w:rsidRPr="00C875DB">
              <w:t>Микробиологический контроль воды очищенной, воды для инъекций, аптечного изготовления</w:t>
            </w:r>
          </w:p>
        </w:tc>
      </w:tr>
      <w:tr w:rsidR="002C0713" w:rsidRPr="002C0713" w:rsidTr="00FA4AED">
        <w:trPr>
          <w:trHeight w:val="646"/>
        </w:trPr>
        <w:tc>
          <w:tcPr>
            <w:tcW w:w="565" w:type="pct"/>
            <w:shd w:val="clear" w:color="auto" w:fill="auto"/>
            <w:vAlign w:val="center"/>
            <w:hideMark/>
          </w:tcPr>
          <w:p w:rsidR="002C0713" w:rsidRPr="002C0713" w:rsidRDefault="002C0713" w:rsidP="00C875DB">
            <w:pPr>
              <w:rPr>
                <w:color w:val="000000"/>
              </w:rPr>
            </w:pPr>
            <w:r w:rsidRPr="002C0713">
              <w:rPr>
                <w:color w:val="000000"/>
              </w:rPr>
              <w:t>4</w:t>
            </w:r>
          </w:p>
        </w:tc>
        <w:tc>
          <w:tcPr>
            <w:tcW w:w="4435" w:type="pct"/>
            <w:shd w:val="clear" w:color="auto" w:fill="auto"/>
            <w:hideMark/>
          </w:tcPr>
          <w:p w:rsidR="002C0713" w:rsidRPr="00C875DB" w:rsidRDefault="00C875DB" w:rsidP="002C0713">
            <w:pPr>
              <w:rPr>
                <w:color w:val="000000"/>
              </w:rPr>
            </w:pPr>
            <w:proofErr w:type="gramStart"/>
            <w:r w:rsidRPr="00C875DB">
              <w:t>Контроль качества ЛС изготовляемых в аптеках Стерильность (методом прямого посева)</w:t>
            </w:r>
            <w:proofErr w:type="gramEnd"/>
          </w:p>
        </w:tc>
      </w:tr>
      <w:tr w:rsidR="002C0713" w:rsidRPr="002C0713" w:rsidTr="00FA4AED">
        <w:trPr>
          <w:trHeight w:val="646"/>
        </w:trPr>
        <w:tc>
          <w:tcPr>
            <w:tcW w:w="565" w:type="pct"/>
            <w:shd w:val="clear" w:color="auto" w:fill="auto"/>
            <w:vAlign w:val="center"/>
            <w:hideMark/>
          </w:tcPr>
          <w:p w:rsidR="002C0713" w:rsidRPr="002C0713" w:rsidRDefault="002C0713" w:rsidP="00C875DB">
            <w:pPr>
              <w:rPr>
                <w:color w:val="000000"/>
              </w:rPr>
            </w:pPr>
            <w:r w:rsidRPr="002C0713">
              <w:rPr>
                <w:color w:val="000000"/>
              </w:rPr>
              <w:t>5</w:t>
            </w:r>
          </w:p>
        </w:tc>
        <w:tc>
          <w:tcPr>
            <w:tcW w:w="4435" w:type="pct"/>
            <w:shd w:val="clear" w:color="auto" w:fill="auto"/>
            <w:hideMark/>
          </w:tcPr>
          <w:p w:rsidR="002C0713" w:rsidRPr="00C875DB" w:rsidRDefault="00C875DB" w:rsidP="002C0713">
            <w:pPr>
              <w:rPr>
                <w:color w:val="000000"/>
              </w:rPr>
            </w:pPr>
            <w:r w:rsidRPr="00C875DB">
              <w:t>Определение бактериальных эндотоксинов (</w:t>
            </w:r>
            <w:proofErr w:type="spellStart"/>
            <w:r w:rsidRPr="00C875DB">
              <w:t>гельтромбтест</w:t>
            </w:r>
            <w:proofErr w:type="spellEnd"/>
            <w:r w:rsidR="004F3F45">
              <w:t>)</w:t>
            </w:r>
          </w:p>
        </w:tc>
      </w:tr>
      <w:tr w:rsidR="002C0713" w:rsidRPr="002C0713" w:rsidTr="00FA4AED">
        <w:trPr>
          <w:trHeight w:val="646"/>
        </w:trPr>
        <w:tc>
          <w:tcPr>
            <w:tcW w:w="565" w:type="pct"/>
            <w:shd w:val="clear" w:color="auto" w:fill="auto"/>
            <w:vAlign w:val="center"/>
          </w:tcPr>
          <w:p w:rsidR="002C0713" w:rsidRPr="002C0713" w:rsidRDefault="002C0713" w:rsidP="00C875DB">
            <w:pPr>
              <w:rPr>
                <w:color w:val="000000"/>
              </w:rPr>
            </w:pPr>
            <w:r w:rsidRPr="002C0713">
              <w:rPr>
                <w:color w:val="000000"/>
              </w:rPr>
              <w:t>6</w:t>
            </w:r>
          </w:p>
        </w:tc>
        <w:tc>
          <w:tcPr>
            <w:tcW w:w="4435" w:type="pct"/>
            <w:shd w:val="clear" w:color="auto" w:fill="auto"/>
          </w:tcPr>
          <w:p w:rsidR="002C0713" w:rsidRPr="00C875DB" w:rsidRDefault="00C875DB" w:rsidP="002C0713">
            <w:pPr>
              <w:rPr>
                <w:color w:val="000000"/>
              </w:rPr>
            </w:pPr>
            <w:r w:rsidRPr="00C875DB">
              <w:t>Приго</w:t>
            </w:r>
            <w:r w:rsidR="00123B33">
              <w:t xml:space="preserve">товление титрованного раствора </w:t>
            </w:r>
            <w:r w:rsidRPr="00C875DB">
              <w:t xml:space="preserve"> Серебра нитрата 0,1М. V- до 200 мл.</w:t>
            </w:r>
            <w:bookmarkStart w:id="0" w:name="_GoBack"/>
            <w:bookmarkEnd w:id="0"/>
          </w:p>
        </w:tc>
      </w:tr>
      <w:tr w:rsidR="002C0713" w:rsidRPr="002C0713" w:rsidTr="00FA4AED">
        <w:trPr>
          <w:trHeight w:val="646"/>
        </w:trPr>
        <w:tc>
          <w:tcPr>
            <w:tcW w:w="565" w:type="pct"/>
            <w:shd w:val="clear" w:color="auto" w:fill="auto"/>
            <w:vAlign w:val="center"/>
          </w:tcPr>
          <w:p w:rsidR="002C0713" w:rsidRPr="002C0713" w:rsidRDefault="002C0713" w:rsidP="00C875DB">
            <w:pPr>
              <w:rPr>
                <w:color w:val="000000"/>
              </w:rPr>
            </w:pPr>
            <w:r w:rsidRPr="002C0713">
              <w:rPr>
                <w:color w:val="000000"/>
              </w:rPr>
              <w:t>7</w:t>
            </w:r>
          </w:p>
        </w:tc>
        <w:tc>
          <w:tcPr>
            <w:tcW w:w="4435" w:type="pct"/>
            <w:shd w:val="clear" w:color="auto" w:fill="auto"/>
          </w:tcPr>
          <w:p w:rsidR="002C0713" w:rsidRPr="00C875DB" w:rsidRDefault="00C875DB" w:rsidP="002C0713">
            <w:pPr>
              <w:rPr>
                <w:color w:val="000000"/>
              </w:rPr>
            </w:pPr>
            <w:r w:rsidRPr="00C875DB">
              <w:t xml:space="preserve">Приготовление титрованного </w:t>
            </w:r>
            <w:r w:rsidR="00123B33">
              <w:t>раствора Й</w:t>
            </w:r>
            <w:r w:rsidRPr="00C875DB">
              <w:t>ода 0,05М свыше 100мл до 200мл</w:t>
            </w:r>
          </w:p>
        </w:tc>
      </w:tr>
      <w:tr w:rsidR="002C0713" w:rsidRPr="002C0713" w:rsidTr="00FA4AED">
        <w:trPr>
          <w:trHeight w:val="646"/>
        </w:trPr>
        <w:tc>
          <w:tcPr>
            <w:tcW w:w="565" w:type="pct"/>
            <w:shd w:val="clear" w:color="auto" w:fill="auto"/>
            <w:vAlign w:val="center"/>
          </w:tcPr>
          <w:p w:rsidR="002C0713" w:rsidRPr="002C0713" w:rsidRDefault="002C0713" w:rsidP="00C875DB">
            <w:pPr>
              <w:rPr>
                <w:color w:val="000000"/>
              </w:rPr>
            </w:pPr>
            <w:r w:rsidRPr="002C0713">
              <w:rPr>
                <w:color w:val="000000"/>
              </w:rPr>
              <w:t>8</w:t>
            </w:r>
          </w:p>
        </w:tc>
        <w:tc>
          <w:tcPr>
            <w:tcW w:w="4435" w:type="pct"/>
            <w:shd w:val="clear" w:color="auto" w:fill="auto"/>
          </w:tcPr>
          <w:p w:rsidR="002C0713" w:rsidRPr="00C875DB" w:rsidRDefault="00C875DB" w:rsidP="00123B33">
            <w:pPr>
              <w:rPr>
                <w:color w:val="000000"/>
              </w:rPr>
            </w:pPr>
            <w:r w:rsidRPr="00C875DB">
              <w:t>Приготовление титрованного раствора</w:t>
            </w:r>
            <w:r w:rsidR="00123B33">
              <w:t xml:space="preserve"> </w:t>
            </w:r>
            <w:r w:rsidRPr="00C875DB">
              <w:t>Калия перманганата 0,02 М. V свыше 50 мл</w:t>
            </w:r>
            <w:proofErr w:type="gramStart"/>
            <w:r w:rsidRPr="00C875DB">
              <w:t>.</w:t>
            </w:r>
            <w:proofErr w:type="gramEnd"/>
            <w:r w:rsidRPr="00C875DB">
              <w:t xml:space="preserve"> </w:t>
            </w:r>
            <w:proofErr w:type="gramStart"/>
            <w:r w:rsidRPr="00C875DB">
              <w:t>д</w:t>
            </w:r>
            <w:proofErr w:type="gramEnd"/>
            <w:r w:rsidRPr="00C875DB">
              <w:t>о 500 мл.</w:t>
            </w:r>
          </w:p>
        </w:tc>
      </w:tr>
      <w:tr w:rsidR="002C0713" w:rsidRPr="002C0713" w:rsidTr="00FA4AED">
        <w:trPr>
          <w:trHeight w:val="646"/>
        </w:trPr>
        <w:tc>
          <w:tcPr>
            <w:tcW w:w="565" w:type="pct"/>
            <w:shd w:val="clear" w:color="auto" w:fill="auto"/>
            <w:vAlign w:val="center"/>
          </w:tcPr>
          <w:p w:rsidR="002C0713" w:rsidRPr="002C0713" w:rsidRDefault="002C0713" w:rsidP="00C875DB">
            <w:pPr>
              <w:rPr>
                <w:color w:val="000000"/>
              </w:rPr>
            </w:pPr>
            <w:r w:rsidRPr="002C0713">
              <w:rPr>
                <w:color w:val="000000"/>
              </w:rPr>
              <w:t>9</w:t>
            </w:r>
          </w:p>
        </w:tc>
        <w:tc>
          <w:tcPr>
            <w:tcW w:w="4435" w:type="pct"/>
            <w:shd w:val="clear" w:color="auto" w:fill="auto"/>
          </w:tcPr>
          <w:p w:rsidR="002C0713" w:rsidRPr="00C875DB" w:rsidRDefault="00C875DB" w:rsidP="002C0713">
            <w:pPr>
              <w:rPr>
                <w:color w:val="000000"/>
              </w:rPr>
            </w:pPr>
            <w:r w:rsidRPr="00C875DB">
              <w:t>Пригото</w:t>
            </w:r>
            <w:r w:rsidR="00761303">
              <w:t>вление титрованного раствора Натрия тиосульфата 0,1М</w:t>
            </w:r>
            <w:r w:rsidRPr="00C875DB">
              <w:t xml:space="preserve"> свыше 100 мл</w:t>
            </w:r>
            <w:proofErr w:type="gramStart"/>
            <w:r w:rsidRPr="00C875DB">
              <w:t>.</w:t>
            </w:r>
            <w:proofErr w:type="gramEnd"/>
            <w:r w:rsidRPr="00C875DB">
              <w:t xml:space="preserve"> </w:t>
            </w:r>
            <w:proofErr w:type="gramStart"/>
            <w:r w:rsidRPr="00C875DB">
              <w:t>д</w:t>
            </w:r>
            <w:proofErr w:type="gramEnd"/>
            <w:r w:rsidRPr="00C875DB">
              <w:t>о 200 мл</w:t>
            </w:r>
          </w:p>
        </w:tc>
      </w:tr>
      <w:tr w:rsidR="002C0713" w:rsidRPr="002C0713" w:rsidTr="00FA4AED">
        <w:trPr>
          <w:trHeight w:val="646"/>
        </w:trPr>
        <w:tc>
          <w:tcPr>
            <w:tcW w:w="565" w:type="pct"/>
            <w:shd w:val="clear" w:color="auto" w:fill="auto"/>
            <w:vAlign w:val="center"/>
          </w:tcPr>
          <w:p w:rsidR="002C0713" w:rsidRPr="002C0713" w:rsidRDefault="00C875DB" w:rsidP="00C875DB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1</w:t>
            </w:r>
            <w:r w:rsidR="002C0713" w:rsidRPr="002C0713">
              <w:rPr>
                <w:color w:val="000000"/>
              </w:rPr>
              <w:t>0</w:t>
            </w:r>
          </w:p>
        </w:tc>
        <w:tc>
          <w:tcPr>
            <w:tcW w:w="4435" w:type="pct"/>
            <w:shd w:val="clear" w:color="auto" w:fill="auto"/>
          </w:tcPr>
          <w:p w:rsidR="002C0713" w:rsidRPr="00C875DB" w:rsidRDefault="00C875DB" w:rsidP="002C0713">
            <w:pPr>
              <w:rPr>
                <w:color w:val="000000"/>
              </w:rPr>
            </w:pPr>
            <w:r w:rsidRPr="00C875DB">
              <w:t>Пригото</w:t>
            </w:r>
            <w:r w:rsidR="00761303">
              <w:t xml:space="preserve">вление титрованного раствора Натрия </w:t>
            </w:r>
            <w:proofErr w:type="spellStart"/>
            <w:r w:rsidR="00761303">
              <w:t>гидроксида</w:t>
            </w:r>
            <w:proofErr w:type="spellEnd"/>
            <w:r w:rsidR="00761303">
              <w:t xml:space="preserve"> 0,1М</w:t>
            </w:r>
            <w:r w:rsidRPr="00C875DB">
              <w:t xml:space="preserve"> свыше 100 мл</w:t>
            </w:r>
            <w:proofErr w:type="gramStart"/>
            <w:r w:rsidRPr="00C875DB">
              <w:t>.</w:t>
            </w:r>
            <w:proofErr w:type="gramEnd"/>
            <w:r w:rsidRPr="00C875DB">
              <w:t xml:space="preserve"> </w:t>
            </w:r>
            <w:proofErr w:type="gramStart"/>
            <w:r w:rsidRPr="00C875DB">
              <w:t>д</w:t>
            </w:r>
            <w:proofErr w:type="gramEnd"/>
            <w:r w:rsidRPr="00C875DB">
              <w:t>о 200 мл</w:t>
            </w:r>
          </w:p>
        </w:tc>
      </w:tr>
      <w:tr w:rsidR="002C0713" w:rsidRPr="002C0713" w:rsidTr="00FA4AED">
        <w:trPr>
          <w:trHeight w:val="646"/>
        </w:trPr>
        <w:tc>
          <w:tcPr>
            <w:tcW w:w="565" w:type="pct"/>
            <w:shd w:val="clear" w:color="auto" w:fill="auto"/>
            <w:vAlign w:val="center"/>
          </w:tcPr>
          <w:p w:rsidR="002C0713" w:rsidRPr="002C0713" w:rsidRDefault="002C0713" w:rsidP="00C875DB">
            <w:pPr>
              <w:rPr>
                <w:color w:val="000000"/>
              </w:rPr>
            </w:pPr>
            <w:r w:rsidRPr="002C0713">
              <w:rPr>
                <w:color w:val="000000"/>
              </w:rPr>
              <w:t>11</w:t>
            </w:r>
          </w:p>
        </w:tc>
        <w:tc>
          <w:tcPr>
            <w:tcW w:w="4435" w:type="pct"/>
            <w:shd w:val="clear" w:color="auto" w:fill="auto"/>
          </w:tcPr>
          <w:p w:rsidR="002C0713" w:rsidRPr="00C875DB" w:rsidRDefault="00C875DB" w:rsidP="00761303">
            <w:pPr>
              <w:rPr>
                <w:color w:val="000000"/>
              </w:rPr>
            </w:pPr>
            <w:r w:rsidRPr="00C875DB">
              <w:t xml:space="preserve">Приготовление титрованного раствора </w:t>
            </w:r>
            <w:proofErr w:type="spellStart"/>
            <w:r w:rsidR="00761303">
              <w:t>Трилона</w:t>
            </w:r>
            <w:proofErr w:type="spellEnd"/>
            <w:r w:rsidR="00761303">
              <w:t xml:space="preserve"> Б </w:t>
            </w:r>
            <w:r w:rsidR="00123B33">
              <w:t>0,05М</w:t>
            </w:r>
            <w:r w:rsidRPr="00C875DB">
              <w:t xml:space="preserve"> свыше 100 мл</w:t>
            </w:r>
            <w:proofErr w:type="gramStart"/>
            <w:r w:rsidRPr="00C875DB">
              <w:t>.</w:t>
            </w:r>
            <w:proofErr w:type="gramEnd"/>
            <w:r w:rsidRPr="00C875DB">
              <w:t xml:space="preserve"> </w:t>
            </w:r>
            <w:proofErr w:type="gramStart"/>
            <w:r w:rsidRPr="00C875DB">
              <w:t>д</w:t>
            </w:r>
            <w:proofErr w:type="gramEnd"/>
            <w:r w:rsidRPr="00C875DB">
              <w:t>о 200 мл</w:t>
            </w:r>
          </w:p>
        </w:tc>
      </w:tr>
      <w:tr w:rsidR="00FA4AED" w:rsidRPr="002C0713" w:rsidTr="00FA4AED">
        <w:trPr>
          <w:trHeight w:val="646"/>
        </w:trPr>
        <w:tc>
          <w:tcPr>
            <w:tcW w:w="565" w:type="pct"/>
            <w:shd w:val="clear" w:color="auto" w:fill="auto"/>
            <w:vAlign w:val="center"/>
          </w:tcPr>
          <w:p w:rsidR="00FA4AED" w:rsidRPr="002C0713" w:rsidRDefault="00FA4AED" w:rsidP="00C875DB">
            <w:pPr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4435" w:type="pct"/>
            <w:shd w:val="clear" w:color="auto" w:fill="auto"/>
          </w:tcPr>
          <w:p w:rsidR="00FA4AED" w:rsidRPr="00C875DB" w:rsidRDefault="00FA4AED" w:rsidP="00761303">
            <w:r w:rsidRPr="00C875DB">
              <w:t xml:space="preserve">Приготовление титрованного раствора </w:t>
            </w:r>
            <w:r>
              <w:t>Хлористоводородной кислоты 0.1М</w:t>
            </w:r>
            <w:r w:rsidRPr="00C875DB">
              <w:t xml:space="preserve"> свыше 100 мл</w:t>
            </w:r>
            <w:proofErr w:type="gramStart"/>
            <w:r w:rsidRPr="00C875DB">
              <w:t>.</w:t>
            </w:r>
            <w:proofErr w:type="gramEnd"/>
            <w:r w:rsidRPr="00C875DB">
              <w:t xml:space="preserve"> </w:t>
            </w:r>
            <w:proofErr w:type="gramStart"/>
            <w:r w:rsidRPr="00C875DB">
              <w:t>д</w:t>
            </w:r>
            <w:proofErr w:type="gramEnd"/>
            <w:r w:rsidRPr="00C875DB">
              <w:t>о 200 мл</w:t>
            </w:r>
          </w:p>
        </w:tc>
      </w:tr>
      <w:tr w:rsidR="00FA4AED" w:rsidRPr="002C0713" w:rsidTr="00FA4AED">
        <w:trPr>
          <w:trHeight w:val="646"/>
        </w:trPr>
        <w:tc>
          <w:tcPr>
            <w:tcW w:w="565" w:type="pct"/>
            <w:shd w:val="clear" w:color="auto" w:fill="auto"/>
            <w:vAlign w:val="center"/>
          </w:tcPr>
          <w:p w:rsidR="00FA4AED" w:rsidRPr="002C0713" w:rsidRDefault="00FA4AED" w:rsidP="00C875DB">
            <w:pPr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4435" w:type="pct"/>
            <w:shd w:val="clear" w:color="auto" w:fill="auto"/>
          </w:tcPr>
          <w:p w:rsidR="00FA4AED" w:rsidRPr="00C875DB" w:rsidRDefault="00FA4AED" w:rsidP="00761303">
            <w:r w:rsidRPr="00A24685">
              <w:t xml:space="preserve">Приготовление реактива </w:t>
            </w:r>
            <w:proofErr w:type="spellStart"/>
            <w:r w:rsidRPr="00A24685">
              <w:t>Неслера</w:t>
            </w:r>
            <w:proofErr w:type="spellEnd"/>
            <w:r w:rsidRPr="00A24685">
              <w:t xml:space="preserve"> свыше 100мл до 1000мл</w:t>
            </w:r>
          </w:p>
        </w:tc>
      </w:tr>
      <w:tr w:rsidR="00FA4AED" w:rsidRPr="002C0713" w:rsidTr="00FA4AED">
        <w:trPr>
          <w:trHeight w:val="646"/>
        </w:trPr>
        <w:tc>
          <w:tcPr>
            <w:tcW w:w="565" w:type="pct"/>
            <w:shd w:val="clear" w:color="auto" w:fill="auto"/>
            <w:vAlign w:val="center"/>
          </w:tcPr>
          <w:p w:rsidR="00FA4AED" w:rsidRPr="002C0713" w:rsidRDefault="00FA4AED" w:rsidP="00C875DB">
            <w:pPr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4435" w:type="pct"/>
            <w:shd w:val="clear" w:color="auto" w:fill="auto"/>
          </w:tcPr>
          <w:p w:rsidR="00FA4AED" w:rsidRPr="00C875DB" w:rsidRDefault="00FA4AED" w:rsidP="00761303">
            <w:r w:rsidRPr="00A24685">
              <w:t>Приготовление раствора серебра нитрата  2% свыше 100мл до 1000мл</w:t>
            </w:r>
          </w:p>
        </w:tc>
      </w:tr>
      <w:tr w:rsidR="00FA4AED" w:rsidRPr="002C0713" w:rsidTr="00FA4AED">
        <w:trPr>
          <w:trHeight w:val="646"/>
        </w:trPr>
        <w:tc>
          <w:tcPr>
            <w:tcW w:w="565" w:type="pct"/>
            <w:shd w:val="clear" w:color="auto" w:fill="auto"/>
            <w:vAlign w:val="center"/>
          </w:tcPr>
          <w:p w:rsidR="00FA4AED" w:rsidRPr="002C0713" w:rsidRDefault="00FA4AED" w:rsidP="00C875DB">
            <w:pPr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4435" w:type="pct"/>
            <w:shd w:val="clear" w:color="auto" w:fill="auto"/>
          </w:tcPr>
          <w:p w:rsidR="00FA4AED" w:rsidRPr="00C875DB" w:rsidRDefault="00FA4AED" w:rsidP="00761303">
            <w:r w:rsidRPr="00A24685">
              <w:t>Приготовление реактивов и индикаторов свыше 100 мл</w:t>
            </w:r>
            <w:proofErr w:type="gramStart"/>
            <w:r w:rsidRPr="00A24685">
              <w:t>.</w:t>
            </w:r>
            <w:proofErr w:type="gramEnd"/>
            <w:r w:rsidRPr="00A24685">
              <w:t xml:space="preserve"> </w:t>
            </w:r>
            <w:proofErr w:type="gramStart"/>
            <w:r w:rsidRPr="00A24685">
              <w:t>д</w:t>
            </w:r>
            <w:proofErr w:type="gramEnd"/>
            <w:r w:rsidRPr="00A24685">
              <w:t>о 200 мл.</w:t>
            </w:r>
          </w:p>
        </w:tc>
      </w:tr>
      <w:tr w:rsidR="00FA4AED" w:rsidRPr="002C0713" w:rsidTr="00FA4AED">
        <w:trPr>
          <w:trHeight w:val="646"/>
        </w:trPr>
        <w:tc>
          <w:tcPr>
            <w:tcW w:w="565" w:type="pct"/>
            <w:shd w:val="clear" w:color="auto" w:fill="auto"/>
            <w:vAlign w:val="center"/>
          </w:tcPr>
          <w:p w:rsidR="00FA4AED" w:rsidRPr="002C0713" w:rsidRDefault="00FA4AED" w:rsidP="00C875DB">
            <w:pPr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4435" w:type="pct"/>
            <w:shd w:val="clear" w:color="auto" w:fill="auto"/>
          </w:tcPr>
          <w:p w:rsidR="00FA4AED" w:rsidRPr="00C875DB" w:rsidRDefault="00FA4AED" w:rsidP="00761303">
            <w:r w:rsidRPr="00A24685">
              <w:t>Приготовление реактивов и индикаторов свыше 200 мл</w:t>
            </w:r>
            <w:proofErr w:type="gramStart"/>
            <w:r w:rsidRPr="00A24685">
              <w:t>.</w:t>
            </w:r>
            <w:proofErr w:type="gramEnd"/>
            <w:r w:rsidRPr="00A24685">
              <w:t xml:space="preserve"> </w:t>
            </w:r>
            <w:proofErr w:type="gramStart"/>
            <w:r w:rsidRPr="00A24685">
              <w:t>д</w:t>
            </w:r>
            <w:proofErr w:type="gramEnd"/>
            <w:r w:rsidRPr="00A24685">
              <w:t>о 1000 мл.</w:t>
            </w:r>
          </w:p>
        </w:tc>
      </w:tr>
      <w:tr w:rsidR="00FA4AED" w:rsidRPr="002C0713" w:rsidTr="00FA4AED">
        <w:trPr>
          <w:trHeight w:val="646"/>
        </w:trPr>
        <w:tc>
          <w:tcPr>
            <w:tcW w:w="565" w:type="pct"/>
            <w:shd w:val="clear" w:color="auto" w:fill="auto"/>
            <w:vAlign w:val="center"/>
          </w:tcPr>
          <w:p w:rsidR="00FA4AED" w:rsidRPr="002C0713" w:rsidRDefault="00FA4AED" w:rsidP="00C875DB">
            <w:pPr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4435" w:type="pct"/>
            <w:shd w:val="clear" w:color="auto" w:fill="auto"/>
          </w:tcPr>
          <w:p w:rsidR="00FA4AED" w:rsidRPr="00C875DB" w:rsidRDefault="00FA4AED" w:rsidP="00761303">
            <w:r w:rsidRPr="00A24685">
              <w:t>Приготовление растворов разбавленных кислот свыше 500 мл</w:t>
            </w:r>
            <w:proofErr w:type="gramStart"/>
            <w:r w:rsidRPr="00A24685">
              <w:t>.</w:t>
            </w:r>
            <w:proofErr w:type="gramEnd"/>
            <w:r w:rsidRPr="00A24685">
              <w:t xml:space="preserve"> </w:t>
            </w:r>
            <w:proofErr w:type="gramStart"/>
            <w:r w:rsidRPr="00A24685">
              <w:t>д</w:t>
            </w:r>
            <w:proofErr w:type="gramEnd"/>
            <w:r w:rsidRPr="00A24685">
              <w:t>о 1000 мл.</w:t>
            </w:r>
          </w:p>
        </w:tc>
      </w:tr>
      <w:tr w:rsidR="002C0713" w:rsidRPr="002C0713" w:rsidTr="00FA4AED">
        <w:trPr>
          <w:trHeight w:val="646"/>
        </w:trPr>
        <w:tc>
          <w:tcPr>
            <w:tcW w:w="565" w:type="pct"/>
            <w:shd w:val="clear" w:color="auto" w:fill="auto"/>
            <w:vAlign w:val="center"/>
          </w:tcPr>
          <w:p w:rsidR="002C0713" w:rsidRPr="002C0713" w:rsidRDefault="002C0713" w:rsidP="00C875DB">
            <w:pPr>
              <w:rPr>
                <w:color w:val="000000"/>
              </w:rPr>
            </w:pPr>
            <w:r w:rsidRPr="002C0713">
              <w:rPr>
                <w:color w:val="000000"/>
              </w:rPr>
              <w:t>1</w:t>
            </w:r>
            <w:r w:rsidR="00FA4AED">
              <w:rPr>
                <w:color w:val="000000"/>
              </w:rPr>
              <w:t>8</w:t>
            </w:r>
          </w:p>
        </w:tc>
        <w:tc>
          <w:tcPr>
            <w:tcW w:w="4435" w:type="pct"/>
            <w:shd w:val="clear" w:color="auto" w:fill="auto"/>
          </w:tcPr>
          <w:p w:rsidR="002C0713" w:rsidRPr="00C875DB" w:rsidRDefault="00FA4AED" w:rsidP="00761303">
            <w:pPr>
              <w:rPr>
                <w:color w:val="000000"/>
              </w:rPr>
            </w:pPr>
            <w:r w:rsidRPr="00A24685">
              <w:t>Приготовление реактивов и индикаторов до 100 мл.</w:t>
            </w:r>
          </w:p>
        </w:tc>
      </w:tr>
    </w:tbl>
    <w:p w:rsidR="00444DDC" w:rsidRPr="00165EAF" w:rsidRDefault="00444DDC" w:rsidP="00444DDC">
      <w:pPr>
        <w:widowControl w:val="0"/>
        <w:autoSpaceDE w:val="0"/>
        <w:autoSpaceDN w:val="0"/>
        <w:adjustRightInd w:val="0"/>
        <w:ind w:right="284"/>
        <w:jc w:val="both"/>
        <w:rPr>
          <w:b/>
          <w:sz w:val="18"/>
          <w:szCs w:val="20"/>
        </w:rPr>
      </w:pPr>
    </w:p>
    <w:p w:rsidR="00444DDC" w:rsidRPr="00165EAF" w:rsidRDefault="00444DDC" w:rsidP="00444DDC">
      <w:pPr>
        <w:widowControl w:val="0"/>
        <w:snapToGrid w:val="0"/>
        <w:spacing w:line="300" w:lineRule="auto"/>
        <w:ind w:firstLine="360"/>
        <w:jc w:val="center"/>
        <w:rPr>
          <w:szCs w:val="20"/>
        </w:rPr>
      </w:pPr>
      <w:r w:rsidRPr="00165EAF">
        <w:rPr>
          <w:b/>
          <w:szCs w:val="20"/>
        </w:rPr>
        <w:t>2.2. Требования к качеству и безопасности услуг.</w:t>
      </w:r>
    </w:p>
    <w:p w:rsidR="00444DDC" w:rsidRPr="00165EAF" w:rsidRDefault="00444DDC" w:rsidP="00444DDC">
      <w:pPr>
        <w:widowControl w:val="0"/>
        <w:suppressAutoHyphens/>
        <w:snapToGrid w:val="0"/>
        <w:ind w:firstLine="709"/>
        <w:jc w:val="both"/>
        <w:rPr>
          <w:color w:val="000000"/>
        </w:rPr>
      </w:pPr>
      <w:r w:rsidRPr="00165EAF">
        <w:rPr>
          <w:color w:val="000000"/>
        </w:rPr>
        <w:t>1. Во время оказания услуг обязательно соблюдение технологий и методик оказания услуг, требований норм действующего законодательства Российской Федерации.</w:t>
      </w:r>
    </w:p>
    <w:p w:rsidR="00444DDC" w:rsidRPr="00165EAF" w:rsidRDefault="00444DDC" w:rsidP="00444DDC">
      <w:pPr>
        <w:jc w:val="both"/>
      </w:pPr>
      <w:r w:rsidRPr="00165EAF">
        <w:rPr>
          <w:color w:val="000000"/>
        </w:rPr>
        <w:tab/>
        <w:t xml:space="preserve">2. </w:t>
      </w:r>
      <w:r w:rsidRPr="00165EAF">
        <w:t>Услуги должны оказываться непосредственно Исполнителем без привлечения третьих лиц.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  <w:ind w:firstLine="540"/>
        <w:jc w:val="both"/>
      </w:pPr>
      <w:r w:rsidRPr="00165EAF">
        <w:t xml:space="preserve">3. Исполнитель гарантирует соблюдение правил внутреннего контроля качества (на </w:t>
      </w:r>
      <w:proofErr w:type="spellStart"/>
      <w:r w:rsidRPr="00165EAF">
        <w:t>преаналитическом</w:t>
      </w:r>
      <w:proofErr w:type="spellEnd"/>
      <w:r w:rsidRPr="00165EAF">
        <w:t xml:space="preserve">, </w:t>
      </w:r>
      <w:proofErr w:type="gramStart"/>
      <w:r w:rsidRPr="00165EAF">
        <w:t>аналитическом</w:t>
      </w:r>
      <w:proofErr w:type="gramEnd"/>
      <w:r w:rsidRPr="00165EAF">
        <w:t xml:space="preserve"> и </w:t>
      </w:r>
      <w:proofErr w:type="spellStart"/>
      <w:r w:rsidRPr="00165EAF">
        <w:t>постаналитическом</w:t>
      </w:r>
      <w:proofErr w:type="spellEnd"/>
      <w:r w:rsidRPr="00165EAF">
        <w:t xml:space="preserve"> этапах), участие лаборатории в программах  ФСВОК и Международного контроля качества</w:t>
      </w:r>
    </w:p>
    <w:p w:rsidR="0021318C" w:rsidRPr="00165EAF" w:rsidRDefault="0021318C" w:rsidP="00444DDC">
      <w:pPr>
        <w:widowControl w:val="0"/>
        <w:autoSpaceDE w:val="0"/>
        <w:autoSpaceDN w:val="0"/>
        <w:adjustRightInd w:val="0"/>
        <w:ind w:firstLine="540"/>
        <w:jc w:val="both"/>
      </w:pPr>
      <w:r w:rsidRPr="00165EAF">
        <w:t>4. Оказывать услуги при наличии действующей лицензии по лабораторным исследованиям.</w:t>
      </w:r>
    </w:p>
    <w:p w:rsidR="00444DDC" w:rsidRPr="00165EAF" w:rsidRDefault="00444DDC" w:rsidP="00444DDC">
      <w:pPr>
        <w:widowControl w:val="0"/>
        <w:snapToGrid w:val="0"/>
        <w:spacing w:line="300" w:lineRule="auto"/>
        <w:ind w:firstLine="360"/>
        <w:jc w:val="center"/>
        <w:rPr>
          <w:b/>
          <w:szCs w:val="20"/>
        </w:rPr>
      </w:pPr>
    </w:p>
    <w:p w:rsidR="00444DDC" w:rsidRPr="00165EAF" w:rsidRDefault="00444DDC" w:rsidP="00444DDC">
      <w:pPr>
        <w:widowControl w:val="0"/>
        <w:snapToGrid w:val="0"/>
        <w:spacing w:line="300" w:lineRule="auto"/>
        <w:ind w:firstLine="360"/>
        <w:jc w:val="center"/>
        <w:rPr>
          <w:b/>
          <w:bCs/>
          <w:szCs w:val="20"/>
        </w:rPr>
      </w:pPr>
      <w:r w:rsidRPr="00165EAF">
        <w:rPr>
          <w:b/>
          <w:szCs w:val="20"/>
        </w:rPr>
        <w:t>2.3. Требования к техническим характеристикам услуг.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ind w:firstLine="540"/>
        <w:jc w:val="both"/>
        <w:rPr>
          <w:bCs/>
          <w:szCs w:val="20"/>
        </w:rPr>
      </w:pPr>
      <w:r w:rsidRPr="00165EAF">
        <w:rPr>
          <w:szCs w:val="20"/>
        </w:rPr>
        <w:t xml:space="preserve">1  </w:t>
      </w:r>
      <w:r w:rsidRPr="00165EAF">
        <w:rPr>
          <w:bCs/>
          <w:szCs w:val="20"/>
        </w:rPr>
        <w:t>Место оказания услуг: Санкт-Петербург, по адресу нахождения лаборатории Исполнителя.</w:t>
      </w:r>
    </w:p>
    <w:p w:rsidR="00444DDC" w:rsidRPr="00165EAF" w:rsidRDefault="00444DDC" w:rsidP="00444DDC">
      <w:pPr>
        <w:widowControl w:val="0"/>
        <w:snapToGrid w:val="0"/>
        <w:ind w:firstLine="540"/>
        <w:jc w:val="both"/>
        <w:rPr>
          <w:szCs w:val="20"/>
        </w:rPr>
      </w:pPr>
      <w:r w:rsidRPr="00165EAF">
        <w:rPr>
          <w:szCs w:val="20"/>
        </w:rPr>
        <w:t xml:space="preserve">2. Заказчик осуществляет транспортировку материала (с соблюдением необходимого температурного  режима и времени доставки) для лабораторной диагностики собственными силами и за свой счет. </w:t>
      </w:r>
    </w:p>
    <w:p w:rsidR="001B5A52" w:rsidRPr="00165EAF" w:rsidRDefault="001B5A52" w:rsidP="00444DDC">
      <w:pPr>
        <w:widowControl w:val="0"/>
        <w:snapToGrid w:val="0"/>
        <w:ind w:firstLine="540"/>
        <w:jc w:val="both"/>
        <w:rPr>
          <w:szCs w:val="20"/>
        </w:rPr>
      </w:pPr>
      <w:r w:rsidRPr="00165EAF">
        <w:rPr>
          <w:szCs w:val="20"/>
        </w:rPr>
        <w:t>2.1</w:t>
      </w:r>
      <w:r w:rsidRPr="00165EAF">
        <w:t xml:space="preserve"> Материал направляется </w:t>
      </w:r>
      <w:r w:rsidRPr="00165EAF">
        <w:rPr>
          <w:szCs w:val="20"/>
        </w:rPr>
        <w:t>вместе с заявкой (направлением), где указана вся необходимая информация: В заявке должно быть определено лицо, в отношении которого Заказчик поручает Исполнителю предоставить медицинские услуги, а именно: фамилия, имя, отчество Пациента, дата рождения (</w:t>
      </w:r>
      <w:proofErr w:type="spellStart"/>
      <w:r w:rsidRPr="00165EAF">
        <w:rPr>
          <w:szCs w:val="20"/>
        </w:rPr>
        <w:t>чч.мм.гг</w:t>
      </w:r>
      <w:proofErr w:type="spellEnd"/>
      <w:r w:rsidRPr="00165EAF">
        <w:rPr>
          <w:szCs w:val="20"/>
        </w:rPr>
        <w:t>.) и состав услуг (вид лабораторного исследования), который Заказчик поручает Исполнителю.</w:t>
      </w:r>
    </w:p>
    <w:p w:rsidR="00444DDC" w:rsidRPr="00165EAF" w:rsidRDefault="00444DDC" w:rsidP="00444DDC">
      <w:pPr>
        <w:widowControl w:val="0"/>
        <w:snapToGrid w:val="0"/>
        <w:ind w:firstLine="540"/>
        <w:jc w:val="both"/>
        <w:rPr>
          <w:szCs w:val="20"/>
        </w:rPr>
      </w:pPr>
      <w:r w:rsidRPr="00165EAF">
        <w:rPr>
          <w:szCs w:val="20"/>
        </w:rPr>
        <w:t xml:space="preserve">3. Исполнитель гарантирует качество оказанных им услуг и обучение медицинского персонала правилам  пре аналитического регламента для разных видов лабораторных клинико-диагностических исследований. </w:t>
      </w:r>
    </w:p>
    <w:p w:rsidR="00444DDC" w:rsidRPr="00165EAF" w:rsidRDefault="00444DDC" w:rsidP="00444DDC">
      <w:pPr>
        <w:widowControl w:val="0"/>
        <w:snapToGrid w:val="0"/>
        <w:ind w:firstLine="540"/>
        <w:jc w:val="both"/>
        <w:rPr>
          <w:szCs w:val="20"/>
        </w:rPr>
      </w:pPr>
      <w:r w:rsidRPr="00165EAF">
        <w:rPr>
          <w:szCs w:val="20"/>
        </w:rPr>
        <w:t xml:space="preserve">4. Лабораторные исследования выполняются в течение сроков, согласованных </w:t>
      </w:r>
      <w:r w:rsidRPr="00165EAF">
        <w:rPr>
          <w:szCs w:val="20"/>
        </w:rPr>
        <w:lastRenderedPageBreak/>
        <w:t xml:space="preserve">Сторонами непосредственно перед выполнением исследований. </w:t>
      </w:r>
    </w:p>
    <w:p w:rsidR="00444DDC" w:rsidRPr="00165EAF" w:rsidRDefault="00444DDC" w:rsidP="00444DDC">
      <w:pPr>
        <w:widowControl w:val="0"/>
        <w:snapToGrid w:val="0"/>
        <w:ind w:firstLine="540"/>
        <w:jc w:val="both"/>
        <w:rPr>
          <w:szCs w:val="20"/>
        </w:rPr>
      </w:pPr>
      <w:r w:rsidRPr="00165EAF">
        <w:rPr>
          <w:szCs w:val="20"/>
        </w:rPr>
        <w:t>5. Исполнитель гарантирует наличие собственной, зарегистрированной  в Минздравсоцразвития РФ лабораторной информационной системы для кодирования, хранения и выдачи результатов обследования, в т. ч. по электронной почте.</w:t>
      </w:r>
    </w:p>
    <w:p w:rsidR="00444DDC" w:rsidRPr="00165EAF" w:rsidRDefault="00444DDC" w:rsidP="00444DDC">
      <w:pPr>
        <w:widowControl w:val="0"/>
        <w:snapToGrid w:val="0"/>
        <w:ind w:firstLine="540"/>
        <w:jc w:val="both"/>
        <w:rPr>
          <w:szCs w:val="20"/>
        </w:rPr>
      </w:pPr>
      <w:r w:rsidRPr="00165EAF">
        <w:rPr>
          <w:szCs w:val="20"/>
        </w:rPr>
        <w:t>6. Исполнитель гарантирует соблюдение правил внутреннего контроля качества (</w:t>
      </w:r>
      <w:r w:rsidR="001B6650" w:rsidRPr="00165EAF">
        <w:rPr>
          <w:szCs w:val="20"/>
        </w:rPr>
        <w:t xml:space="preserve">на </w:t>
      </w:r>
      <w:proofErr w:type="gramStart"/>
      <w:r w:rsidRPr="00165EAF">
        <w:rPr>
          <w:szCs w:val="20"/>
        </w:rPr>
        <w:t>аналитическом</w:t>
      </w:r>
      <w:proofErr w:type="gramEnd"/>
      <w:r w:rsidRPr="00165EAF">
        <w:rPr>
          <w:szCs w:val="20"/>
        </w:rPr>
        <w:t xml:space="preserve"> и </w:t>
      </w:r>
      <w:proofErr w:type="spellStart"/>
      <w:r w:rsidRPr="00165EAF">
        <w:rPr>
          <w:szCs w:val="20"/>
        </w:rPr>
        <w:t>постаналитическом</w:t>
      </w:r>
      <w:proofErr w:type="spellEnd"/>
      <w:r w:rsidRPr="00165EAF">
        <w:rPr>
          <w:szCs w:val="20"/>
        </w:rPr>
        <w:t xml:space="preserve"> этапах), участие лаборатории в программах  ФСВОК и Международного контроля качества. Порядок оказания услуг установлен Постановлением Главного государственного санитарного врача РФ от 28.01.2008 № 4 «Об утверждении санитарных правил СП 1.3.2322 – 08»</w:t>
      </w:r>
    </w:p>
    <w:p w:rsidR="00444DDC" w:rsidRPr="00165EAF" w:rsidRDefault="00444DDC" w:rsidP="00444DDC">
      <w:pPr>
        <w:widowControl w:val="0"/>
        <w:snapToGrid w:val="0"/>
        <w:ind w:firstLine="540"/>
        <w:jc w:val="both"/>
        <w:rPr>
          <w:szCs w:val="20"/>
        </w:rPr>
      </w:pPr>
      <w:r w:rsidRPr="00165EAF">
        <w:rPr>
          <w:szCs w:val="20"/>
        </w:rPr>
        <w:t xml:space="preserve">7. Готовые заключения по исследованиям передаются Заказчику в день получения результата исследования по средствам электронной почты в формате </w:t>
      </w:r>
      <w:r w:rsidRPr="00165EAF">
        <w:rPr>
          <w:szCs w:val="20"/>
          <w:lang w:val="en-US"/>
        </w:rPr>
        <w:t>PDF</w:t>
      </w:r>
      <w:r w:rsidRPr="00165EAF">
        <w:rPr>
          <w:szCs w:val="20"/>
        </w:rPr>
        <w:t xml:space="preserve"> и режиме </w:t>
      </w:r>
      <w:r w:rsidRPr="00165EAF">
        <w:rPr>
          <w:szCs w:val="20"/>
          <w:lang w:val="en-US"/>
        </w:rPr>
        <w:t>on</w:t>
      </w:r>
      <w:r w:rsidRPr="00165EAF">
        <w:rPr>
          <w:szCs w:val="20"/>
        </w:rPr>
        <w:t>-</w:t>
      </w:r>
      <w:r w:rsidRPr="00165EAF">
        <w:rPr>
          <w:szCs w:val="20"/>
          <w:lang w:val="en-US"/>
        </w:rPr>
        <w:t>line</w:t>
      </w:r>
      <w:r w:rsidRPr="00165EAF">
        <w:rPr>
          <w:szCs w:val="20"/>
        </w:rPr>
        <w:t>. На бумажном носителе, результаты исследования, оформленные надлежащим образом, передаются ответственному лицу Заказчика, на следующий день после получения результатов исследования.</w:t>
      </w:r>
    </w:p>
    <w:p w:rsidR="00444DDC" w:rsidRPr="00165EAF" w:rsidRDefault="00444DDC" w:rsidP="00444DDC">
      <w:pPr>
        <w:tabs>
          <w:tab w:val="left" w:pos="567"/>
        </w:tabs>
        <w:jc w:val="both"/>
        <w:rPr>
          <w:szCs w:val="20"/>
        </w:rPr>
      </w:pPr>
      <w:r w:rsidRPr="00165EAF">
        <w:rPr>
          <w:szCs w:val="20"/>
        </w:rPr>
        <w:tab/>
        <w:t>8. Услуги должны оказываться непосредственно Исполнителем без привлечения третьих лиц.</w:t>
      </w:r>
    </w:p>
    <w:p w:rsidR="00444DDC" w:rsidRPr="00165EAF" w:rsidRDefault="00460183" w:rsidP="00444DDC">
      <w:pPr>
        <w:widowControl w:val="0"/>
        <w:tabs>
          <w:tab w:val="left" w:pos="567"/>
        </w:tabs>
        <w:snapToGrid w:val="0"/>
        <w:ind w:firstLine="567"/>
        <w:jc w:val="both"/>
        <w:rPr>
          <w:szCs w:val="20"/>
        </w:rPr>
      </w:pPr>
      <w:r w:rsidRPr="00165EAF">
        <w:rPr>
          <w:szCs w:val="20"/>
        </w:rPr>
        <w:t>9</w:t>
      </w:r>
      <w:r w:rsidR="00444DDC" w:rsidRPr="00165EAF">
        <w:rPr>
          <w:szCs w:val="20"/>
        </w:rPr>
        <w:t xml:space="preserve">. Исполнитель гарантирует соблюдение правил внутреннего контроля качества (на </w:t>
      </w:r>
      <w:proofErr w:type="spellStart"/>
      <w:r w:rsidR="00444DDC" w:rsidRPr="00165EAF">
        <w:rPr>
          <w:szCs w:val="20"/>
        </w:rPr>
        <w:t>преаналитическом</w:t>
      </w:r>
      <w:proofErr w:type="spellEnd"/>
      <w:r w:rsidR="00444DDC" w:rsidRPr="00165EAF">
        <w:rPr>
          <w:szCs w:val="20"/>
        </w:rPr>
        <w:t xml:space="preserve">, </w:t>
      </w:r>
      <w:proofErr w:type="gramStart"/>
      <w:r w:rsidR="00444DDC" w:rsidRPr="00165EAF">
        <w:rPr>
          <w:szCs w:val="20"/>
        </w:rPr>
        <w:t>аналитическом</w:t>
      </w:r>
      <w:proofErr w:type="gramEnd"/>
      <w:r w:rsidR="00444DDC" w:rsidRPr="00165EAF">
        <w:rPr>
          <w:szCs w:val="20"/>
        </w:rPr>
        <w:t xml:space="preserve"> и </w:t>
      </w:r>
      <w:proofErr w:type="spellStart"/>
      <w:r w:rsidR="00444DDC" w:rsidRPr="00165EAF">
        <w:rPr>
          <w:szCs w:val="20"/>
        </w:rPr>
        <w:t>постаналитическом</w:t>
      </w:r>
      <w:proofErr w:type="spellEnd"/>
      <w:r w:rsidR="00444DDC" w:rsidRPr="00165EAF">
        <w:rPr>
          <w:szCs w:val="20"/>
        </w:rPr>
        <w:t xml:space="preserve"> этапах), участие лаборатории в программах  ФСВОК и Международного контроля качества.</w:t>
      </w:r>
    </w:p>
    <w:p w:rsidR="00444DDC" w:rsidRPr="00165EAF" w:rsidRDefault="00444DDC" w:rsidP="00444DDC">
      <w:pPr>
        <w:widowControl w:val="0"/>
        <w:snapToGrid w:val="0"/>
        <w:ind w:firstLine="540"/>
        <w:jc w:val="both"/>
        <w:rPr>
          <w:szCs w:val="20"/>
        </w:rPr>
      </w:pPr>
      <w:r w:rsidRPr="00165EAF">
        <w:rPr>
          <w:szCs w:val="20"/>
        </w:rPr>
        <w:t>10. Лаборатория располагает дублирующим оборудованием для обеспечения непрерывного технологического процесса.</w:t>
      </w:r>
    </w:p>
    <w:p w:rsidR="00444DDC" w:rsidRPr="00165EAF" w:rsidRDefault="00444DDC" w:rsidP="00444DDC">
      <w:pPr>
        <w:widowControl w:val="0"/>
        <w:snapToGrid w:val="0"/>
        <w:ind w:right="-165" w:firstLine="708"/>
        <w:jc w:val="both"/>
        <w:rPr>
          <w:b/>
          <w:szCs w:val="20"/>
        </w:rPr>
      </w:pPr>
      <w:r w:rsidRPr="00165EAF">
        <w:rPr>
          <w:szCs w:val="20"/>
        </w:rPr>
        <w:t>11. Исполнитель проводит по телефону лаборатории консультирование врачей Заказчика по назначенным тестам.</w:t>
      </w:r>
    </w:p>
    <w:p w:rsidR="00444DDC" w:rsidRPr="00165EAF" w:rsidRDefault="00444DDC" w:rsidP="00444DDC">
      <w:pPr>
        <w:widowControl w:val="0"/>
        <w:snapToGrid w:val="0"/>
        <w:spacing w:line="300" w:lineRule="auto"/>
        <w:ind w:right="-165" w:firstLine="708"/>
        <w:jc w:val="center"/>
        <w:rPr>
          <w:b/>
          <w:szCs w:val="20"/>
        </w:rPr>
      </w:pP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ind w:firstLine="709"/>
        <w:jc w:val="center"/>
        <w:outlineLvl w:val="1"/>
        <w:rPr>
          <w:b/>
          <w:szCs w:val="20"/>
        </w:rPr>
      </w:pPr>
      <w:r w:rsidRPr="00165EAF">
        <w:rPr>
          <w:b/>
          <w:szCs w:val="20"/>
        </w:rPr>
        <w:t>Раздел 3. Требования к гарантийному сроку товара, работы,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ind w:firstLine="720"/>
        <w:jc w:val="center"/>
        <w:rPr>
          <w:b/>
          <w:szCs w:val="20"/>
        </w:rPr>
      </w:pPr>
      <w:r w:rsidRPr="00165EAF">
        <w:rPr>
          <w:b/>
          <w:szCs w:val="20"/>
        </w:rPr>
        <w:t>услуги и(или) объему предоставления гарантий их качества,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ind w:firstLine="720"/>
        <w:jc w:val="center"/>
        <w:rPr>
          <w:b/>
          <w:szCs w:val="20"/>
        </w:rPr>
      </w:pPr>
      <w:r w:rsidRPr="00165EAF">
        <w:rPr>
          <w:b/>
          <w:szCs w:val="20"/>
        </w:rPr>
        <w:t>к гарантийному обслуживанию товара, к расходам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ind w:firstLine="720"/>
        <w:jc w:val="center"/>
        <w:rPr>
          <w:b/>
          <w:szCs w:val="20"/>
        </w:rPr>
      </w:pPr>
      <w:r w:rsidRPr="00165EAF">
        <w:rPr>
          <w:b/>
          <w:szCs w:val="20"/>
        </w:rPr>
        <w:t>на эксплуатацию товара, к обязательности осуществления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ind w:firstLine="720"/>
        <w:jc w:val="center"/>
        <w:rPr>
          <w:b/>
          <w:szCs w:val="20"/>
        </w:rPr>
      </w:pPr>
      <w:r w:rsidRPr="00165EAF">
        <w:rPr>
          <w:b/>
          <w:szCs w:val="20"/>
        </w:rPr>
        <w:t>монтажа и наладки товара, к обучению лиц, осуществляющих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jc w:val="center"/>
        <w:outlineLvl w:val="2"/>
        <w:rPr>
          <w:b/>
          <w:bCs/>
          <w:szCs w:val="20"/>
        </w:rPr>
      </w:pPr>
      <w:r w:rsidRPr="00165EAF">
        <w:rPr>
          <w:b/>
          <w:szCs w:val="20"/>
        </w:rPr>
        <w:t>использование и обслуживание това</w:t>
      </w:r>
      <w:r w:rsidRPr="00165EAF">
        <w:rPr>
          <w:b/>
          <w:bCs/>
          <w:szCs w:val="20"/>
        </w:rPr>
        <w:t>ра</w:t>
      </w:r>
    </w:p>
    <w:p w:rsidR="00444DDC" w:rsidRPr="00165EAF" w:rsidRDefault="00444DDC" w:rsidP="00444DDC">
      <w:pPr>
        <w:widowControl w:val="0"/>
        <w:shd w:val="clear" w:color="auto" w:fill="FFFFFF"/>
        <w:tabs>
          <w:tab w:val="left" w:pos="360"/>
        </w:tabs>
        <w:snapToGrid w:val="0"/>
        <w:ind w:firstLine="675"/>
        <w:jc w:val="both"/>
        <w:rPr>
          <w:szCs w:val="20"/>
        </w:rPr>
      </w:pPr>
      <w:r w:rsidRPr="00165EAF">
        <w:rPr>
          <w:szCs w:val="20"/>
        </w:rPr>
        <w:t>1.  Услуги,  подлежащие обязательной сертификации, должны иметь сертификат соответствия, выданный уполномоченным органом.</w:t>
      </w:r>
    </w:p>
    <w:p w:rsidR="00444DDC" w:rsidRPr="00165EAF" w:rsidRDefault="00444DDC" w:rsidP="00444DDC">
      <w:pPr>
        <w:widowControl w:val="0"/>
        <w:snapToGrid w:val="0"/>
        <w:ind w:firstLine="675"/>
        <w:jc w:val="both"/>
        <w:rPr>
          <w:szCs w:val="20"/>
        </w:rPr>
      </w:pPr>
      <w:r w:rsidRPr="00165EAF">
        <w:rPr>
          <w:szCs w:val="20"/>
        </w:rPr>
        <w:t xml:space="preserve">2. Услуги должны соответствовать требованиям, установленным </w:t>
      </w:r>
      <w:r w:rsidR="00A871B3" w:rsidRPr="00165EAF">
        <w:rPr>
          <w:szCs w:val="20"/>
        </w:rPr>
        <w:t>Контрактом</w:t>
      </w:r>
      <w:r w:rsidRPr="00165EAF">
        <w:rPr>
          <w:szCs w:val="20"/>
        </w:rPr>
        <w:t xml:space="preserve">. Услуги, не соответствующие требованиям </w:t>
      </w:r>
      <w:r w:rsidR="00A871B3" w:rsidRPr="00165EAF">
        <w:rPr>
          <w:szCs w:val="20"/>
        </w:rPr>
        <w:t>Контракта</w:t>
      </w:r>
      <w:r w:rsidRPr="00165EAF">
        <w:rPr>
          <w:szCs w:val="20"/>
        </w:rPr>
        <w:t xml:space="preserve"> считаются не оказанными, и Заказчик вправе отказаться  от их оплаты.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  <w:ind w:firstLine="675"/>
        <w:jc w:val="both"/>
      </w:pPr>
      <w:r w:rsidRPr="00165EAF">
        <w:t xml:space="preserve">3. Исполнитель гарантирует качество оказываемых услуг. </w:t>
      </w:r>
    </w:p>
    <w:p w:rsidR="00444DDC" w:rsidRPr="00165EAF" w:rsidRDefault="00444DDC" w:rsidP="00444DDC">
      <w:pPr>
        <w:widowControl w:val="0"/>
        <w:snapToGrid w:val="0"/>
        <w:ind w:firstLine="709"/>
        <w:jc w:val="both"/>
        <w:rPr>
          <w:szCs w:val="20"/>
        </w:rPr>
      </w:pPr>
      <w:r w:rsidRPr="00165EAF">
        <w:rPr>
          <w:szCs w:val="20"/>
        </w:rPr>
        <w:t>В случае если качество оказанных услуг не соответствует требованиям технического задания, Исполнитель обязан устранить все обнаруженные недостатки услуг своими силами и за свой счет в сроки, указанные в рекламационном акте, обеспечив при этом сохранность любого имущества Заказчика</w:t>
      </w:r>
      <w:r w:rsidRPr="00165EAF">
        <w:rPr>
          <w:color w:val="000000"/>
          <w:szCs w:val="20"/>
        </w:rPr>
        <w:t>.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ind w:firstLine="720"/>
        <w:jc w:val="center"/>
        <w:outlineLvl w:val="1"/>
        <w:rPr>
          <w:b/>
          <w:szCs w:val="20"/>
        </w:rPr>
      </w:pP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ind w:firstLine="720"/>
        <w:jc w:val="center"/>
        <w:outlineLvl w:val="1"/>
        <w:rPr>
          <w:b/>
          <w:szCs w:val="20"/>
        </w:rPr>
      </w:pPr>
      <w:r w:rsidRPr="00165EAF">
        <w:rPr>
          <w:b/>
          <w:szCs w:val="20"/>
        </w:rPr>
        <w:t>Раздел 4. Требования энергетической эффективности товаров,</w:t>
      </w:r>
    </w:p>
    <w:p w:rsidR="00444DDC" w:rsidRPr="00165EAF" w:rsidRDefault="00444DDC" w:rsidP="00444DDC">
      <w:pPr>
        <w:widowControl w:val="0"/>
        <w:autoSpaceDE w:val="0"/>
        <w:autoSpaceDN w:val="0"/>
        <w:adjustRightInd w:val="0"/>
        <w:snapToGrid w:val="0"/>
        <w:ind w:firstLine="720"/>
        <w:jc w:val="center"/>
        <w:rPr>
          <w:szCs w:val="20"/>
        </w:rPr>
      </w:pPr>
      <w:r w:rsidRPr="00165EAF">
        <w:rPr>
          <w:b/>
          <w:szCs w:val="20"/>
        </w:rPr>
        <w:t xml:space="preserve">работ, услуг </w:t>
      </w:r>
    </w:p>
    <w:p w:rsidR="00444DDC" w:rsidRPr="00444DDC" w:rsidRDefault="00444DDC" w:rsidP="00444DDC">
      <w:pPr>
        <w:widowControl w:val="0"/>
        <w:autoSpaceDE w:val="0"/>
        <w:autoSpaceDN w:val="0"/>
        <w:adjustRightInd w:val="0"/>
        <w:snapToGrid w:val="0"/>
        <w:ind w:firstLine="540"/>
        <w:jc w:val="both"/>
        <w:rPr>
          <w:szCs w:val="20"/>
        </w:rPr>
      </w:pPr>
      <w:r w:rsidRPr="00165EAF">
        <w:rPr>
          <w:szCs w:val="20"/>
        </w:rPr>
        <w:t>Требования не установлены.</w:t>
      </w:r>
    </w:p>
    <w:p w:rsidR="005102EA" w:rsidRDefault="005102EA"/>
    <w:sectPr w:rsidR="005102EA" w:rsidSect="00444DDC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 w:grammar="clean"/>
  <w:stylePaneFormatFilter w:val="3F01"/>
  <w:defaultTabStop w:val="708"/>
  <w:characterSpacingControl w:val="doNotCompress"/>
  <w:compat/>
  <w:rsids>
    <w:rsidRoot w:val="00D65BCE"/>
    <w:rsid w:val="00077ED6"/>
    <w:rsid w:val="00123B33"/>
    <w:rsid w:val="00147B8C"/>
    <w:rsid w:val="00165EAF"/>
    <w:rsid w:val="001B5A52"/>
    <w:rsid w:val="001B6650"/>
    <w:rsid w:val="0021318C"/>
    <w:rsid w:val="002C0713"/>
    <w:rsid w:val="00360429"/>
    <w:rsid w:val="003B7F59"/>
    <w:rsid w:val="003D37C7"/>
    <w:rsid w:val="00444DDC"/>
    <w:rsid w:val="00460183"/>
    <w:rsid w:val="004F3F45"/>
    <w:rsid w:val="005102EA"/>
    <w:rsid w:val="00522C24"/>
    <w:rsid w:val="00540830"/>
    <w:rsid w:val="005A3335"/>
    <w:rsid w:val="00642DF9"/>
    <w:rsid w:val="006E3B10"/>
    <w:rsid w:val="00761303"/>
    <w:rsid w:val="00770DB4"/>
    <w:rsid w:val="007A706D"/>
    <w:rsid w:val="007B044C"/>
    <w:rsid w:val="0089506A"/>
    <w:rsid w:val="009155BD"/>
    <w:rsid w:val="00A871B3"/>
    <w:rsid w:val="00B11898"/>
    <w:rsid w:val="00C45804"/>
    <w:rsid w:val="00C875DB"/>
    <w:rsid w:val="00D65BCE"/>
    <w:rsid w:val="00D702E8"/>
    <w:rsid w:val="00F01B84"/>
    <w:rsid w:val="00F204B4"/>
    <w:rsid w:val="00FA4A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DB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C794B7EAA92A36335DBDBC461474FE10411B14F5BC24AE37FFACB6773298831113AA28B55680F27286D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1013</Words>
  <Characters>5777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gavrilenko_ok</cp:lastModifiedBy>
  <cp:revision>10</cp:revision>
  <dcterms:created xsi:type="dcterms:W3CDTF">2023-12-18T07:56:00Z</dcterms:created>
  <dcterms:modified xsi:type="dcterms:W3CDTF">2024-04-03T08:49:00Z</dcterms:modified>
</cp:coreProperties>
</file>