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083" w:rsidRDefault="00CC7083" w:rsidP="00CC7083">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УТВЕРЖДАЮ</w:t>
      </w:r>
    </w:p>
    <w:p w:rsidR="00CC7083" w:rsidRPr="00884493" w:rsidRDefault="00CC7083" w:rsidP="00CC7083">
      <w:pPr>
        <w:tabs>
          <w:tab w:val="left" w:pos="5245"/>
        </w:tabs>
        <w:ind w:left="5387"/>
        <w:rPr>
          <w:rFonts w:ascii="Times New Roman" w:eastAsia="Times New Roman" w:hAnsi="Times New Roman" w:cs="Times New Roman"/>
          <w:color w:val="000000" w:themeColor="text1"/>
        </w:rPr>
      </w:pPr>
    </w:p>
    <w:p w:rsidR="00CC7083" w:rsidRPr="00884493" w:rsidRDefault="00CC7083" w:rsidP="00CC7083">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Временно исполняющая обязанности д</w:t>
      </w:r>
      <w:r w:rsidRPr="00884493">
        <w:rPr>
          <w:rFonts w:ascii="Times New Roman" w:eastAsia="Times New Roman" w:hAnsi="Times New Roman" w:cs="Times New Roman"/>
          <w:color w:val="000000" w:themeColor="text1"/>
        </w:rPr>
        <w:t>иректор</w:t>
      </w:r>
      <w:r>
        <w:rPr>
          <w:rFonts w:ascii="Times New Roman" w:eastAsia="Times New Roman" w:hAnsi="Times New Roman" w:cs="Times New Roman"/>
          <w:color w:val="000000" w:themeColor="text1"/>
        </w:rPr>
        <w:t>а</w:t>
      </w:r>
      <w:r w:rsidRPr="00884493">
        <w:rPr>
          <w:rFonts w:ascii="Times New Roman" w:eastAsia="Times New Roman" w:hAnsi="Times New Roman" w:cs="Times New Roman"/>
          <w:color w:val="000000" w:themeColor="text1"/>
        </w:rPr>
        <w:t xml:space="preserve"> Санкт-Петербургского государственного казенного учреждения «Жилищное агентство Пушкинского района Санкт-Петербурга»</w:t>
      </w:r>
    </w:p>
    <w:p w:rsidR="00CC7083" w:rsidRPr="00884493" w:rsidRDefault="00CC7083" w:rsidP="00CC7083">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 xml:space="preserve">_________________ </w:t>
      </w:r>
      <w:r>
        <w:rPr>
          <w:rFonts w:ascii="Times New Roman" w:eastAsia="Times New Roman" w:hAnsi="Times New Roman" w:cs="Times New Roman"/>
          <w:color w:val="000000" w:themeColor="text1"/>
        </w:rPr>
        <w:t>О.П. Кошмак</w:t>
      </w:r>
    </w:p>
    <w:p w:rsidR="00BB32D1" w:rsidRPr="00FA5CBE" w:rsidRDefault="00CC7083" w:rsidP="00CC7083">
      <w:pPr>
        <w:jc w:val="center"/>
        <w:rPr>
          <w:lang w:bidi="ar-SA"/>
        </w:rPr>
      </w:pPr>
      <w:r>
        <w:rPr>
          <w:rFonts w:ascii="Times New Roman" w:eastAsia="Times New Roman" w:hAnsi="Times New Roman" w:cs="Times New Roman"/>
          <w:color w:val="000000" w:themeColor="text1"/>
        </w:rPr>
        <w:t xml:space="preserve">                                                                «___» ____________ 2024</w:t>
      </w:r>
      <w:r w:rsidRPr="00884493">
        <w:rPr>
          <w:rFonts w:ascii="Times New Roman" w:eastAsia="Times New Roman" w:hAnsi="Times New Roman" w:cs="Times New Roman"/>
          <w:color w:val="000000" w:themeColor="text1"/>
        </w:rPr>
        <w:t xml:space="preserve"> г.</w:t>
      </w:r>
    </w:p>
    <w:p w:rsidR="00BB32D1" w:rsidRDefault="00BB32D1" w:rsidP="00F0006B">
      <w:pPr>
        <w:autoSpaceDE w:val="0"/>
        <w:autoSpaceDN w:val="0"/>
        <w:adjustRightInd w:val="0"/>
        <w:jc w:val="center"/>
        <w:rPr>
          <w:rFonts w:ascii="Times New Roman" w:hAnsi="Times New Roman" w:cs="Times New Roman"/>
          <w:b/>
          <w:bCs/>
          <w:color w:val="auto"/>
        </w:rPr>
      </w:pPr>
    </w:p>
    <w:p w:rsidR="00BB32D1" w:rsidRDefault="00BB32D1" w:rsidP="00F0006B">
      <w:pPr>
        <w:autoSpaceDE w:val="0"/>
        <w:autoSpaceDN w:val="0"/>
        <w:adjustRightInd w:val="0"/>
        <w:jc w:val="center"/>
        <w:rPr>
          <w:rFonts w:ascii="Times New Roman" w:hAnsi="Times New Roman" w:cs="Times New Roman"/>
          <w:b/>
          <w:bCs/>
          <w:color w:val="auto"/>
        </w:rPr>
      </w:pPr>
    </w:p>
    <w:p w:rsidR="00CC7083" w:rsidRDefault="00CC7083" w:rsidP="00F0006B">
      <w:pPr>
        <w:autoSpaceDE w:val="0"/>
        <w:autoSpaceDN w:val="0"/>
        <w:adjustRightInd w:val="0"/>
        <w:jc w:val="center"/>
        <w:rPr>
          <w:rFonts w:ascii="Times New Roman" w:hAnsi="Times New Roman" w:cs="Times New Roman"/>
          <w:b/>
          <w:bCs/>
          <w:color w:val="auto"/>
        </w:rPr>
      </w:pPr>
    </w:p>
    <w:p w:rsidR="00F0006B"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242CFF" w:rsidRPr="006F22A8" w:rsidRDefault="00242CFF" w:rsidP="00346A37">
      <w:pPr>
        <w:autoSpaceDE w:val="0"/>
        <w:autoSpaceDN w:val="0"/>
        <w:adjustRightInd w:val="0"/>
        <w:ind w:left="142"/>
        <w:jc w:val="center"/>
        <w:rPr>
          <w:rFonts w:ascii="Times New Roman" w:hAnsi="Times New Roman" w:cs="Times New Roman"/>
          <w:b/>
          <w:bCs/>
          <w:color w:val="auto"/>
        </w:rPr>
      </w:pPr>
    </w:p>
    <w:p w:rsidR="00D07389" w:rsidRPr="00D07389" w:rsidRDefault="00D07389" w:rsidP="002D7505">
      <w:pPr>
        <w:autoSpaceDE w:val="0"/>
        <w:autoSpaceDN w:val="0"/>
        <w:adjustRightInd w:val="0"/>
        <w:ind w:firstLine="567"/>
        <w:jc w:val="both"/>
        <w:rPr>
          <w:rFonts w:ascii="Times New Roman" w:hAnsi="Times New Roman" w:cs="Times New Roman"/>
        </w:rPr>
      </w:pPr>
      <w:r w:rsidRPr="00D07389">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sidRPr="00D07389">
        <w:rPr>
          <w:rFonts w:ascii="Times New Roman" w:hAnsi="Times New Roman" w:cs="Times New Roman"/>
        </w:rPr>
        <w:t>разработку проектно-сметной документации на создани</w:t>
      </w:r>
      <w:r w:rsidR="002D7505">
        <w:rPr>
          <w:rFonts w:ascii="Times New Roman" w:hAnsi="Times New Roman" w:cs="Times New Roman"/>
        </w:rPr>
        <w:t>е</w:t>
      </w:r>
      <w:r w:rsidRPr="00D07389">
        <w:rPr>
          <w:rFonts w:ascii="Times New Roman" w:hAnsi="Times New Roman" w:cs="Times New Roman"/>
        </w:rPr>
        <w:t xml:space="preserve"> условий доступности для инвалидов и иных маломобильных групп населения по адресу: Санкт-Петербург, г. Пушкин, Радищева ул., д.25/14, литера А.</w:t>
      </w:r>
    </w:p>
    <w:p w:rsidR="00D07389" w:rsidRPr="00D07389" w:rsidRDefault="00D07389" w:rsidP="002D7505">
      <w:pPr>
        <w:ind w:firstLine="567"/>
        <w:jc w:val="both"/>
        <w:rPr>
          <w:rFonts w:ascii="Times New Roman" w:eastAsia="Times New Roman" w:hAnsi="Times New Roman" w:cs="Times New Roman"/>
          <w:color w:val="auto"/>
        </w:rPr>
      </w:pPr>
      <w:r w:rsidRPr="00D07389">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D07389">
        <w:rPr>
          <w:rFonts w:ascii="Times New Roman" w:hAnsi="Times New Roman" w:cs="Times New Roman"/>
          <w:b/>
          <w:bCs/>
          <w:color w:val="auto"/>
        </w:rPr>
        <w:t>71.12.12.190</w:t>
      </w:r>
      <w:r w:rsidRPr="00D07389">
        <w:rPr>
          <w:rFonts w:ascii="Times New Roman" w:hAnsi="Times New Roman" w:cs="Times New Roman"/>
          <w:color w:val="auto"/>
        </w:rPr>
        <w:t> - </w:t>
      </w:r>
      <w:hyperlink r:id="rId7" w:history="1">
        <w:r w:rsidRPr="00D07389">
          <w:rPr>
            <w:rFonts w:ascii="Times New Roman" w:hAnsi="Times New Roman" w:cs="Times New Roman"/>
            <w:color w:val="auto"/>
          </w:rPr>
          <w:t xml:space="preserve">Услуги по инженерно-техническому проектированию зданий прочие, не включенные в другие группировки. </w:t>
        </w:r>
      </w:hyperlink>
    </w:p>
    <w:p w:rsidR="00D07389" w:rsidRPr="00D07389" w:rsidRDefault="00D07389" w:rsidP="002D7505">
      <w:pPr>
        <w:autoSpaceDE w:val="0"/>
        <w:autoSpaceDN w:val="0"/>
        <w:adjustRightInd w:val="0"/>
        <w:ind w:firstLine="567"/>
        <w:contextualSpacing/>
        <w:jc w:val="both"/>
        <w:rPr>
          <w:rFonts w:ascii="Times New Roman" w:eastAsia="Times New Roman" w:hAnsi="Times New Roman" w:cs="Times New Roman"/>
          <w:color w:val="auto"/>
          <w:lang w:bidi="ar-SA"/>
        </w:rPr>
      </w:pPr>
      <w:r w:rsidRPr="00D07389">
        <w:rPr>
          <w:rFonts w:ascii="Times New Roman" w:hAnsi="Times New Roman" w:cs="Times New Roman"/>
        </w:rPr>
        <w:t xml:space="preserve">Цель закупки: </w:t>
      </w:r>
      <w:r w:rsidRPr="00D07389">
        <w:rPr>
          <w:rFonts w:ascii="Times New Roman" w:eastAsia="Times New Roman" w:hAnsi="Times New Roman" w:cs="Times New Roman"/>
          <w:color w:val="auto"/>
          <w:lang w:bidi="ar-SA"/>
        </w:rPr>
        <w:t>Устройство приспособлений общего имущества   в многоквартирных домах (далее – МКД), с учетом потребностей инвалидов и обеспечения условий доступности МКД для инвалидов в соответствии с актом региональной комиссии.</w:t>
      </w:r>
    </w:p>
    <w:p w:rsidR="00D07389" w:rsidRPr="00D07389" w:rsidRDefault="00D07389" w:rsidP="002D7505">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Основание: «Адресная программа </w:t>
      </w:r>
      <w:r w:rsidRPr="00D07389">
        <w:rPr>
          <w:rFonts w:ascii="Times New Roman" w:hAnsi="Times New Roman" w:cs="Times New Roman"/>
          <w:bCs/>
        </w:rPr>
        <w:t xml:space="preserve">проведения мероприятий по созданию условий доступности инвалидов и иных мобильных групп населения </w:t>
      </w:r>
      <w:r w:rsidRPr="00D07389">
        <w:rPr>
          <w:rFonts w:ascii="Times New Roman" w:hAnsi="Times New Roman" w:cs="Times New Roman"/>
        </w:rPr>
        <w:t>по Пушкинскому району на 202</w:t>
      </w:r>
      <w:r w:rsidR="0021668C">
        <w:rPr>
          <w:rFonts w:ascii="Times New Roman" w:hAnsi="Times New Roman" w:cs="Times New Roman"/>
        </w:rPr>
        <w:t>4</w:t>
      </w:r>
      <w:r w:rsidRPr="00D07389">
        <w:rPr>
          <w:rFonts w:ascii="Times New Roman" w:hAnsi="Times New Roman" w:cs="Times New Roman"/>
        </w:rPr>
        <w:t>год», постановление Правительства Санкт-Петербурга от 10.03.2023 №153, план-график закупок Санкт-Петербургского государственного казенного учреждения «Жилищное агентство Пушкинского района Санкт-Петербурга на 202</w:t>
      </w:r>
      <w:r w:rsidR="002D7505">
        <w:rPr>
          <w:rFonts w:ascii="Times New Roman" w:hAnsi="Times New Roman" w:cs="Times New Roman"/>
        </w:rPr>
        <w:t>4</w:t>
      </w:r>
      <w:r w:rsidRPr="00D07389">
        <w:rPr>
          <w:rFonts w:ascii="Times New Roman" w:hAnsi="Times New Roman" w:cs="Times New Roman"/>
        </w:rPr>
        <w:t xml:space="preserve"> год.</w:t>
      </w:r>
    </w:p>
    <w:p w:rsidR="00D07389" w:rsidRPr="00D07389" w:rsidRDefault="00D07389" w:rsidP="00D07389">
      <w:pPr>
        <w:autoSpaceDE w:val="0"/>
        <w:autoSpaceDN w:val="0"/>
        <w:adjustRightInd w:val="0"/>
        <w:spacing w:line="276" w:lineRule="auto"/>
        <w:ind w:firstLine="851"/>
        <w:jc w:val="both"/>
        <w:rPr>
          <w:rFonts w:ascii="Times New Roman" w:hAnsi="Times New Roman" w:cs="Times New Roman"/>
        </w:rPr>
      </w:pPr>
    </w:p>
    <w:p w:rsidR="00D07389" w:rsidRPr="00D07389" w:rsidRDefault="00D07389" w:rsidP="002D7505">
      <w:pPr>
        <w:autoSpaceDE w:val="0"/>
        <w:autoSpaceDN w:val="0"/>
        <w:adjustRightInd w:val="0"/>
        <w:ind w:firstLine="360"/>
        <w:jc w:val="center"/>
        <w:rPr>
          <w:rFonts w:ascii="Times New Roman" w:hAnsi="Times New Roman" w:cs="Times New Roman"/>
          <w:b/>
        </w:rPr>
      </w:pPr>
      <w:r w:rsidRPr="00D07389">
        <w:rPr>
          <w:rFonts w:ascii="Times New Roman" w:hAnsi="Times New Roman" w:cs="Times New Roman"/>
          <w:b/>
          <w:bCs/>
        </w:rPr>
        <w:t>1.</w:t>
      </w:r>
      <w:r w:rsidRPr="00D07389">
        <w:rPr>
          <w:rFonts w:ascii="Times New Roman" w:hAnsi="Times New Roman" w:cs="Times New Roman"/>
        </w:rPr>
        <w:t xml:space="preserve"> </w:t>
      </w:r>
      <w:r w:rsidRPr="00D07389">
        <w:rPr>
          <w:rFonts w:ascii="Times New Roman" w:hAnsi="Times New Roman" w:cs="Times New Roman"/>
          <w:b/>
        </w:rPr>
        <w:t>Требования к качеству работ, к их техническим и функциональным и эксплуатационным характеристикам</w:t>
      </w:r>
    </w:p>
    <w:p w:rsidR="00D07389" w:rsidRPr="00D07389" w:rsidRDefault="00D07389" w:rsidP="002D7505">
      <w:pPr>
        <w:widowControl/>
        <w:tabs>
          <w:tab w:val="left" w:pos="426"/>
        </w:tabs>
        <w:suppressAutoHyphens/>
        <w:ind w:firstLine="567"/>
        <w:jc w:val="both"/>
        <w:outlineLvl w:val="1"/>
        <w:rPr>
          <w:rFonts w:ascii="Times New Roman" w:eastAsia="Times New Roman" w:hAnsi="Times New Roman" w:cs="Times New Roman"/>
          <w:bCs/>
          <w:iCs/>
          <w:lang w:eastAsia="zh-CN" w:bidi="ar-SA"/>
        </w:rPr>
      </w:pPr>
      <w:r w:rsidRPr="00D07389">
        <w:rPr>
          <w:rFonts w:ascii="Times New Roman" w:eastAsia="Times New Roman" w:hAnsi="Times New Roman" w:cs="Times New Roman"/>
          <w:bCs/>
          <w:iCs/>
          <w:lang w:eastAsia="zh-CN" w:bidi="ar-SA"/>
        </w:rPr>
        <w:t>1.1. Выполнение работ должно осуществляться в объеме, установленном сметой (Приложение № 2 к Контракту) и информацией, указанной в Таблице №1.</w:t>
      </w:r>
    </w:p>
    <w:p w:rsidR="00D07389" w:rsidRPr="00D07389" w:rsidRDefault="00D07389" w:rsidP="00D07389">
      <w:pPr>
        <w:widowControl/>
        <w:tabs>
          <w:tab w:val="left" w:pos="426"/>
        </w:tabs>
        <w:suppressAutoHyphens/>
        <w:spacing w:line="276" w:lineRule="auto"/>
        <w:ind w:firstLine="567"/>
        <w:jc w:val="right"/>
        <w:outlineLvl w:val="1"/>
        <w:rPr>
          <w:rFonts w:ascii="Times New Roman" w:eastAsia="Times New Roman" w:hAnsi="Times New Roman" w:cs="Times New Roman"/>
          <w:bCs/>
          <w:iCs/>
          <w:lang w:eastAsia="zh-CN" w:bidi="ar-SA"/>
        </w:rPr>
      </w:pPr>
      <w:r w:rsidRPr="00D07389">
        <w:rPr>
          <w:rFonts w:ascii="Times New Roman" w:eastAsia="Times New Roman" w:hAnsi="Times New Roman" w:cs="Times New Roman"/>
          <w:bCs/>
          <w:iCs/>
          <w:lang w:eastAsia="zh-CN" w:bidi="ar-SA"/>
        </w:rPr>
        <w:t>Таблица 1.</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371"/>
      </w:tblGrid>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1.Основание для проектирования</w:t>
            </w:r>
          </w:p>
        </w:tc>
        <w:tc>
          <w:tcPr>
            <w:tcW w:w="7371" w:type="dxa"/>
            <w:shd w:val="clear" w:color="auto" w:fill="auto"/>
          </w:tcPr>
          <w:p w:rsidR="00D07389" w:rsidRPr="00D07389" w:rsidRDefault="00D07389" w:rsidP="002D7505">
            <w:pPr>
              <w:autoSpaceDE w:val="0"/>
              <w:autoSpaceDN w:val="0"/>
              <w:adjustRightInd w:val="0"/>
              <w:spacing w:before="20" w:after="20" w:line="20" w:lineRule="atLeast"/>
              <w:ind w:right="33"/>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1.1. Акт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инвалидов и обеспечения условий их доступности для инвалидов</w:t>
            </w:r>
          </w:p>
        </w:tc>
      </w:tr>
      <w:tr w:rsidR="00D07389" w:rsidRPr="00D07389" w:rsidTr="002D7505">
        <w:trPr>
          <w:trHeight w:val="534"/>
        </w:trPr>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2. Заказчик:</w:t>
            </w:r>
          </w:p>
        </w:tc>
        <w:tc>
          <w:tcPr>
            <w:tcW w:w="7371"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2.1. Санкт-Петербургское государственное казенное учреждение «Жилищное агентство Пушкинского района»</w:t>
            </w: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3. Проектная организация:</w:t>
            </w:r>
          </w:p>
        </w:tc>
        <w:tc>
          <w:tcPr>
            <w:tcW w:w="7371" w:type="dxa"/>
            <w:shd w:val="clear" w:color="auto" w:fill="auto"/>
          </w:tcPr>
          <w:p w:rsidR="00D07389" w:rsidRPr="00D07389" w:rsidRDefault="00D07389" w:rsidP="00D07389">
            <w:pPr>
              <w:autoSpaceDE w:val="0"/>
              <w:autoSpaceDN w:val="0"/>
              <w:adjustRightInd w:val="0"/>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3.1. Определяется по итогам аукциона в электронной форме.</w:t>
            </w:r>
          </w:p>
        </w:tc>
      </w:tr>
      <w:tr w:rsidR="00D07389" w:rsidRPr="00D07389" w:rsidTr="002D7505">
        <w:tc>
          <w:tcPr>
            <w:tcW w:w="2410" w:type="dxa"/>
            <w:shd w:val="clear" w:color="auto" w:fill="auto"/>
          </w:tcPr>
          <w:p w:rsidR="00D07389" w:rsidRPr="00D07389" w:rsidRDefault="00D07389" w:rsidP="002D7505">
            <w:pPr>
              <w:autoSpaceDE w:val="0"/>
              <w:autoSpaceDN w:val="0"/>
              <w:adjustRightInd w:val="0"/>
              <w:rPr>
                <w:rFonts w:ascii="Times New Roman" w:eastAsia="Times New Roman" w:hAnsi="Times New Roman" w:cs="Times New Roman"/>
                <w:b/>
                <w:i/>
                <w:color w:val="auto"/>
                <w:lang w:bidi="ar-SA"/>
              </w:rPr>
            </w:pPr>
            <w:r w:rsidRPr="00D07389">
              <w:rPr>
                <w:rFonts w:ascii="Times New Roman" w:eastAsia="Times New Roman" w:hAnsi="Times New Roman" w:cs="Times New Roman"/>
                <w:b/>
                <w:i/>
                <w:color w:val="auto"/>
                <w:lang w:bidi="ar-SA"/>
              </w:rPr>
              <w:t>4. Место расположения объектов</w:t>
            </w:r>
          </w:p>
        </w:tc>
        <w:tc>
          <w:tcPr>
            <w:tcW w:w="7371" w:type="dxa"/>
            <w:shd w:val="clear" w:color="auto" w:fill="auto"/>
          </w:tcPr>
          <w:p w:rsidR="00D07389" w:rsidRPr="00D07389" w:rsidRDefault="00D07389" w:rsidP="002D7505">
            <w:pPr>
              <w:autoSpaceDE w:val="0"/>
              <w:autoSpaceDN w:val="0"/>
              <w:adjustRightInd w:val="0"/>
              <w:ind w:firstLine="68"/>
              <w:jc w:val="both"/>
              <w:rPr>
                <w:rFonts w:ascii="Times New Roman" w:eastAsia="Times New Roman" w:hAnsi="Times New Roman" w:cs="Times New Roman"/>
                <w:b/>
                <w:i/>
                <w:color w:val="auto"/>
                <w:lang w:bidi="ar-SA"/>
              </w:rPr>
            </w:pPr>
            <w:r w:rsidRPr="00D07389">
              <w:rPr>
                <w:rFonts w:ascii="Times New Roman" w:eastAsia="Times New Roman" w:hAnsi="Times New Roman" w:cs="Times New Roman"/>
                <w:b/>
                <w:i/>
                <w:color w:val="auto"/>
                <w:lang w:bidi="ar-SA"/>
              </w:rPr>
              <w:t>4.1. Санкт-Петербург, г. Пушкин, Радищева ул., д.25/14, литера А</w:t>
            </w: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5. Источник финансирования:</w:t>
            </w:r>
          </w:p>
        </w:tc>
        <w:tc>
          <w:tcPr>
            <w:tcW w:w="7371" w:type="dxa"/>
            <w:shd w:val="clear" w:color="auto" w:fill="auto"/>
          </w:tcPr>
          <w:p w:rsidR="00D07389" w:rsidRPr="00D07389" w:rsidRDefault="00D07389" w:rsidP="002D7505">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5.1. Бюджет Санкт-Петербурга на 202</w:t>
            </w:r>
            <w:r w:rsidR="002D7505">
              <w:rPr>
                <w:rFonts w:ascii="Times New Roman" w:eastAsia="Times New Roman" w:hAnsi="Times New Roman" w:cs="Times New Roman"/>
                <w:color w:val="auto"/>
                <w:lang w:bidi="ar-SA"/>
              </w:rPr>
              <w:t>4</w:t>
            </w:r>
            <w:r w:rsidRPr="00D07389">
              <w:rPr>
                <w:rFonts w:ascii="Times New Roman" w:eastAsia="Times New Roman" w:hAnsi="Times New Roman" w:cs="Times New Roman"/>
                <w:color w:val="auto"/>
                <w:lang w:bidi="ar-SA"/>
              </w:rPr>
              <w:t xml:space="preserve"> год</w:t>
            </w: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6. Стадийность </w:t>
            </w:r>
          </w:p>
        </w:tc>
        <w:tc>
          <w:tcPr>
            <w:tcW w:w="7371"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sz w:val="20"/>
                <w:szCs w:val="20"/>
                <w:lang w:bidi="ar-SA"/>
              </w:rPr>
            </w:pPr>
            <w:r w:rsidRPr="00D07389">
              <w:rPr>
                <w:rFonts w:ascii="Times New Roman" w:eastAsia="Times New Roman" w:hAnsi="Times New Roman" w:cs="Times New Roman"/>
                <w:color w:val="auto"/>
                <w:lang w:bidi="ar-SA"/>
              </w:rPr>
              <w:t>6.1 Проектно-сметная документация</w:t>
            </w:r>
          </w:p>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lastRenderedPageBreak/>
              <w:t>7. Исходные данные:</w:t>
            </w:r>
          </w:p>
        </w:tc>
        <w:tc>
          <w:tcPr>
            <w:tcW w:w="7371"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7.1. Поэтажный план жилого дома</w:t>
            </w:r>
          </w:p>
          <w:p w:rsidR="00D07389" w:rsidRPr="00D07389" w:rsidRDefault="00D07389" w:rsidP="00D07389">
            <w:pPr>
              <w:autoSpaceDE w:val="0"/>
              <w:autoSpaceDN w:val="0"/>
              <w:adjustRightInd w:val="0"/>
              <w:spacing w:before="20" w:after="20" w:line="20" w:lineRule="atLeast"/>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7.2. Акт региональной межведомственной комиссии Санкт-Петербурга по обследованию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их доступности для инвалидов.</w:t>
            </w:r>
          </w:p>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7.3. Технический паспорт </w:t>
            </w:r>
          </w:p>
          <w:p w:rsidR="00D07389" w:rsidRPr="00D07389" w:rsidRDefault="00D07389" w:rsidP="00D07389">
            <w:pPr>
              <w:widowControl/>
              <w:autoSpaceDE w:val="0"/>
              <w:autoSpaceDN w:val="0"/>
              <w:adjustRightInd w:val="0"/>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7.4. </w:t>
            </w:r>
            <w:r w:rsidRPr="00D07389">
              <w:rPr>
                <w:rFonts w:ascii="Times New Roman" w:eastAsiaTheme="minorHAnsi" w:hAnsi="Times New Roman" w:cs="Times New Roman"/>
                <w:color w:val="auto"/>
                <w:lang w:eastAsia="en-US" w:bidi="ar-SA"/>
              </w:rPr>
              <w:t>Задание на проведение работ по сохранению объекта культурного наследия</w:t>
            </w:r>
            <w:r w:rsidRPr="00D07389">
              <w:rPr>
                <w:rFonts w:ascii="Times New Roman" w:eastAsia="Calibri" w:hAnsi="Times New Roman" w:cs="Times New Roman"/>
                <w:color w:val="auto"/>
                <w:lang w:bidi="ar-SA"/>
              </w:rPr>
              <w:t>.</w:t>
            </w:r>
            <w:r w:rsidRPr="00D07389">
              <w:rPr>
                <w:rFonts w:ascii="Times New Roman" w:eastAsia="Times New Roman" w:hAnsi="Times New Roman" w:cs="Times New Roman"/>
                <w:color w:val="auto"/>
                <w:lang w:bidi="ar-SA"/>
              </w:rPr>
              <w:t xml:space="preserve"> </w:t>
            </w: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 Требование к оформлению:</w:t>
            </w:r>
          </w:p>
        </w:tc>
        <w:tc>
          <w:tcPr>
            <w:tcW w:w="7371" w:type="dxa"/>
            <w:shd w:val="clear" w:color="auto" w:fill="auto"/>
          </w:tcPr>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8.1. Проектная документация должна быть разработана в соответствии с требованиями:</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РФ от 16.02.2008 №87 «О составе проектной документации и требованиях к ее содержанию»;</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 Постановление Правительства РФ от 09.07.2016 </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N 649 "О мерах по приспособлению жилых помещений </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и общего имущества в многоквартирном доме с учетом потребностей инвалидов"</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Федеральный закон от 27 декабря 2002 года № 184-ФЗ «О техническом регулировании»;</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Федеральным законом от 30 декабря 2009 года № 384-ФЗ «Технический регламент о безопасности зданий и сооружений»;</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Федеральный закон от 22 июля 2008 года № 123-ФЗ «Технический регламент о требованиях пожарной безопасности»;</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Федерального закона от 30.03.1999 № 52-ФЗ «О санитарно-эпидемиологическом благополучии населения»</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Закона Санкт-Петербурга от 25.12.2015 № 891-180 «О благоустройстве в Санкт-Петербурге»,</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31-110-2003 Проектирование и монтаж электроустановок жилых и общественных зданий,</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70.13330.2012 Несущие и ограждающие конструкции»</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136.13330.2012 Здания и сооружения. общие положения проектирования с учетом доступности для маломобильных групп населения;</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ГОСТ Р 21.101-2020 основные требования к проектной и рабочей документации для строительства объектов различного назначения</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ГОСТ Р 52875 Указатели тактильные наземные для инвалидов по зрению</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Иной нормативной документацией, если это предусмотрено действующим законодательством.</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8.2. Приступать к детальному проектированию </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только после письменного подтверждения </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Заказчиком конкретного планировочного решения.</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8.3. Архитектурно-строительные решения принять в соответствии с требованиями Заказчика и акта региональной межведомственной комиссии Санкт-Петербурга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их доступности для инвалидов.</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8.4. Сметную документацию разработать в текущем уровне цен на момент выпуска ПСД с использованием базисно-индексного метода на основании территориальных единичных расценок ТСНБ «ГОСЭТАЛОН 2012 (Редакция 2016 г.) ДИЗ №9», в программе «SmetaWIZARD» (рекомендовано),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421/пр, </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Накладные расходы определить в соответствии с Приказом Минстроя России от 21.12.2020 № 812/пр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Сметную прибыль определить в соответствии с Приказом Минстроя России от 11.12.2020 № 774/пр.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9.Состав и содержание документации:</w:t>
            </w:r>
          </w:p>
        </w:tc>
        <w:tc>
          <w:tcPr>
            <w:tcW w:w="7371" w:type="dxa"/>
            <w:shd w:val="clear" w:color="auto" w:fill="auto"/>
          </w:tcPr>
          <w:p w:rsidR="00D07389" w:rsidRPr="00D07389" w:rsidRDefault="00D07389" w:rsidP="00D07389">
            <w:pPr>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9.1. Разработать проектно-сметную документацию в соответствии с настоящим Описанием объекта закупки, ГОСТ Р 21.101-2020</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9.2. Проектная документация должна содержать:</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-пояснительную записку</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-архитектурно-строительные решения</w:t>
            </w:r>
          </w:p>
          <w:p w:rsidR="00D07389" w:rsidRPr="00D07389" w:rsidRDefault="00D07389" w:rsidP="00D07389">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-проект организации строительства</w:t>
            </w:r>
          </w:p>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-сметную документацию</w:t>
            </w:r>
          </w:p>
        </w:tc>
      </w:tr>
      <w:tr w:rsidR="00D07389" w:rsidRPr="00D07389" w:rsidTr="002D7505">
        <w:tc>
          <w:tcPr>
            <w:tcW w:w="2410" w:type="dxa"/>
            <w:shd w:val="clear" w:color="auto" w:fill="auto"/>
          </w:tcPr>
          <w:p w:rsidR="00D07389" w:rsidRPr="00D07389" w:rsidRDefault="00D07389" w:rsidP="00D07389">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 Дополнительные требования:</w:t>
            </w:r>
          </w:p>
        </w:tc>
        <w:tc>
          <w:tcPr>
            <w:tcW w:w="7371" w:type="dxa"/>
            <w:shd w:val="clear" w:color="auto" w:fill="auto"/>
          </w:tcPr>
          <w:p w:rsidR="00D07389" w:rsidRPr="00D07389" w:rsidRDefault="00D07389" w:rsidP="00D07389">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10.1.  Наличие у Подрядчика допуска саморегулируемой организации (далее - СРО) на право выполнения работ по разработке проектной документации в отношении объектов капитального строительства</w:t>
            </w:r>
          </w:p>
          <w:p w:rsidR="00D07389" w:rsidRPr="00D07389" w:rsidRDefault="00D07389" w:rsidP="00D07389">
            <w:pPr>
              <w:widowControl/>
              <w:autoSpaceDE w:val="0"/>
              <w:autoSpaceDN w:val="0"/>
              <w:adjustRightInd w:val="0"/>
              <w:rPr>
                <w:rFonts w:ascii="Times New Roman" w:eastAsiaTheme="minorHAnsi" w:hAnsi="Times New Roman" w:cs="Times New Roman"/>
                <w:color w:val="auto"/>
                <w:lang w:eastAsia="en-US" w:bidi="ar-SA"/>
              </w:rPr>
            </w:pPr>
            <w:r w:rsidRPr="00D07389">
              <w:rPr>
                <w:rFonts w:ascii="Times New Roman" w:eastAsia="Times New Roman" w:hAnsi="Times New Roman" w:cs="Times New Roman"/>
                <w:color w:val="auto"/>
                <w:lang w:bidi="ar-SA"/>
              </w:rPr>
              <w:t xml:space="preserve">10.2. Наличие у Подрядчика действующей </w:t>
            </w:r>
            <w:r w:rsidRPr="00D07389">
              <w:rPr>
                <w:rFonts w:ascii="Times New Roman" w:eastAsiaTheme="minorHAnsi" w:hAnsi="Times New Roman" w:cs="Times New Roman"/>
                <w:color w:val="auto"/>
                <w:lang w:eastAsia="en-US" w:bidi="ar-SA"/>
              </w:rPr>
              <w:t>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в соответствии с постановлением Правительства РФ от 28.01.2022 N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w:t>
            </w:r>
          </w:p>
          <w:p w:rsidR="00D07389" w:rsidRPr="00D07389" w:rsidRDefault="00D07389" w:rsidP="00D07389">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heme="minorHAnsi" w:hAnsi="Times New Roman" w:cs="Times New Roman"/>
                <w:color w:val="auto"/>
                <w:lang w:eastAsia="en-US" w:bidi="ar-SA"/>
              </w:rPr>
              <w:t>некоторых актов Правительства Российской Федерации».</w:t>
            </w:r>
          </w:p>
          <w:p w:rsidR="00D07389" w:rsidRPr="00D07389" w:rsidRDefault="00D07389" w:rsidP="00D07389">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10.3. Всю недостающую для проектирования исходную документацию Подрядчик получает самостоятельно и за свой счет.</w:t>
            </w:r>
          </w:p>
          <w:p w:rsidR="00D07389" w:rsidRPr="00D07389" w:rsidRDefault="00D07389" w:rsidP="00D07389">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10.4. Согласование проектной документации с Заказчиком.</w:t>
            </w:r>
          </w:p>
          <w:p w:rsidR="00D07389" w:rsidRPr="00D07389" w:rsidRDefault="00D07389" w:rsidP="00D07389">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10.5. Согласование проекта с районной межведомственной комиссией </w:t>
            </w:r>
            <w:r w:rsidRPr="00D07389">
              <w:rPr>
                <w:rFonts w:ascii="Times New Roman" w:eastAsia="Times New Roman" w:hAnsi="Times New Roman" w:cs="Times New Roman"/>
                <w:i/>
                <w:color w:val="auto"/>
                <w:u w:val="single"/>
                <w:lang w:bidi="ar-SA"/>
              </w:rPr>
              <w:t>(в случае переустройства и (или) перепланировки жилого помещения).</w:t>
            </w:r>
          </w:p>
          <w:p w:rsidR="00D07389" w:rsidRPr="00D07389" w:rsidRDefault="00D07389" w:rsidP="00D07389">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10.6. Согласование документации проекта в Комитете по государственному контролю, использованию и охране памятников истории и культуры.</w:t>
            </w:r>
          </w:p>
          <w:p w:rsidR="00D07389" w:rsidRPr="00D07389" w:rsidRDefault="00D07389" w:rsidP="00D07389">
            <w:pPr>
              <w:autoSpaceDE w:val="0"/>
              <w:autoSpaceDN w:val="0"/>
              <w:adjustRightInd w:val="0"/>
              <w:spacing w:before="20" w:after="20" w:line="20" w:lineRule="atLeast"/>
              <w:ind w:right="33"/>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10.7. Документацию выполнить в сброшюрованном виде в 3-х экземплярах и 1 экземпляр в электронной версии на электронном носителе.</w:t>
            </w:r>
          </w:p>
        </w:tc>
      </w:tr>
    </w:tbl>
    <w:p w:rsidR="00D07389" w:rsidRPr="00D07389" w:rsidRDefault="00D07389" w:rsidP="00D07389">
      <w:pPr>
        <w:autoSpaceDE w:val="0"/>
        <w:autoSpaceDN w:val="0"/>
        <w:adjustRightInd w:val="0"/>
        <w:spacing w:after="60"/>
        <w:ind w:firstLine="600"/>
        <w:jc w:val="both"/>
        <w:rPr>
          <w:rFonts w:ascii="Times New Roman" w:hAnsi="Times New Roman" w:cs="Times New Roman"/>
          <w:bCs/>
        </w:rPr>
      </w:pPr>
      <w:r w:rsidRPr="00D07389">
        <w:rPr>
          <w:rFonts w:ascii="Times New Roman" w:hAnsi="Times New Roman" w:cs="Times New Roman"/>
        </w:rPr>
        <w:t>1.2. Выполнение работ осуществляется в соответствии со Сметой (Приложение №</w:t>
      </w:r>
      <w:r>
        <w:rPr>
          <w:rFonts w:ascii="Times New Roman" w:hAnsi="Times New Roman" w:cs="Times New Roman"/>
        </w:rPr>
        <w:t xml:space="preserve"> 1</w:t>
      </w:r>
      <w:r w:rsidRPr="00D07389">
        <w:rPr>
          <w:rFonts w:ascii="Times New Roman" w:hAnsi="Times New Roman" w:cs="Times New Roman"/>
        </w:rPr>
        <w:t xml:space="preserve"> к </w:t>
      </w:r>
      <w:r>
        <w:rPr>
          <w:rFonts w:ascii="Times New Roman" w:hAnsi="Times New Roman" w:cs="Times New Roman"/>
          <w:bCs/>
        </w:rPr>
        <w:t>Описанию объекта закупки</w:t>
      </w:r>
      <w:r w:rsidRPr="00D07389">
        <w:rPr>
          <w:rFonts w:ascii="Times New Roman" w:hAnsi="Times New Roman" w:cs="Times New Roman"/>
          <w:bCs/>
        </w:rPr>
        <w:t>).</w:t>
      </w:r>
    </w:p>
    <w:p w:rsidR="00D07389" w:rsidRPr="004F4A1F" w:rsidRDefault="00D07389" w:rsidP="00D07389">
      <w:pPr>
        <w:autoSpaceDE w:val="0"/>
        <w:autoSpaceDN w:val="0"/>
        <w:adjustRightInd w:val="0"/>
        <w:ind w:firstLine="600"/>
        <w:jc w:val="both"/>
        <w:rPr>
          <w:rFonts w:ascii="Times New Roman" w:hAnsi="Times New Roman" w:cs="Times New Roman"/>
        </w:rPr>
      </w:pPr>
      <w:r w:rsidRPr="00D07389">
        <w:rPr>
          <w:rFonts w:ascii="Times New Roman" w:hAnsi="Times New Roman" w:cs="Times New Roman"/>
        </w:rPr>
        <w:t xml:space="preserve">1.3. </w:t>
      </w:r>
      <w:r w:rsidRPr="004F4A1F">
        <w:rPr>
          <w:rFonts w:ascii="Times New Roman" w:hAnsi="Times New Roman" w:cs="Times New Roman"/>
        </w:rPr>
        <w:t>Выполнение работ должно осуществляться под наблюдением представителя Заказчика.</w:t>
      </w:r>
    </w:p>
    <w:p w:rsidR="00D07389" w:rsidRPr="004F4A1F" w:rsidRDefault="00D07389" w:rsidP="00D07389">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1.4. Начало выполнения работ: с момента передачи объекта для выполнения работ.</w:t>
      </w:r>
    </w:p>
    <w:p w:rsidR="00D07389" w:rsidRPr="004F4A1F" w:rsidRDefault="00D07389" w:rsidP="00D07389">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1.5. Срок передачи объекта для выполнения работ: в течение 3 (трех) рабочих дней с момента подписания Контракта.</w:t>
      </w:r>
    </w:p>
    <w:p w:rsidR="00D07389" w:rsidRPr="004F4A1F" w:rsidRDefault="00D07389" w:rsidP="00D07389">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 xml:space="preserve">1.6. </w:t>
      </w:r>
      <w:r w:rsidRPr="004F4A1F">
        <w:rPr>
          <w:rFonts w:ascii="Times New Roman" w:hAnsi="Times New Roman" w:cs="Times New Roman"/>
          <w:b/>
          <w:i/>
        </w:rPr>
        <w:t xml:space="preserve"> </w:t>
      </w:r>
      <w:r w:rsidRPr="004F4A1F">
        <w:rPr>
          <w:rFonts w:ascii="Times New Roman" w:hAnsi="Times New Roman" w:cs="Times New Roman"/>
        </w:rPr>
        <w:t xml:space="preserve">Срок выполнения работ: 13 (тринадцать) недель с </w:t>
      </w:r>
      <w:r w:rsidRPr="004F4A1F">
        <w:rPr>
          <w:rFonts w:ascii="Times New Roman" w:hAnsi="Times New Roman" w:cs="Times New Roman"/>
          <w:color w:val="auto"/>
        </w:rPr>
        <w:t>момента передачи о</w:t>
      </w:r>
      <w:r w:rsidRPr="004F4A1F">
        <w:rPr>
          <w:rFonts w:ascii="Times New Roman" w:hAnsi="Times New Roman" w:cs="Times New Roman"/>
        </w:rPr>
        <w:t>бъек</w:t>
      </w:r>
      <w:r w:rsidRPr="004F4A1F">
        <w:rPr>
          <w:rFonts w:ascii="Times New Roman" w:hAnsi="Times New Roman" w:cs="Times New Roman"/>
          <w:color w:val="auto"/>
        </w:rPr>
        <w:t xml:space="preserve">та   в </w:t>
      </w:r>
      <w:r w:rsidRPr="004F4A1F">
        <w:rPr>
          <w:rFonts w:ascii="Times New Roman" w:hAnsi="Times New Roman" w:cs="Times New Roman"/>
        </w:rPr>
        <w:t>работу.</w:t>
      </w:r>
    </w:p>
    <w:p w:rsidR="00D07389" w:rsidRPr="004F4A1F" w:rsidRDefault="00D07389" w:rsidP="00D07389">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I-й этап Разработка проектно-сметной документации: 3 (три) недели с момента передачи объекта.</w:t>
      </w:r>
    </w:p>
    <w:p w:rsidR="00D07389" w:rsidRPr="004F4A1F" w:rsidRDefault="00D07389" w:rsidP="00D07389">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II-й этап Согласование проектно-сметной документации 10 (десять) недель.</w:t>
      </w:r>
    </w:p>
    <w:p w:rsidR="00D07389" w:rsidRPr="004F4A1F" w:rsidRDefault="00D07389" w:rsidP="00D07389">
      <w:pPr>
        <w:autoSpaceDE w:val="0"/>
        <w:autoSpaceDN w:val="0"/>
        <w:adjustRightInd w:val="0"/>
        <w:ind w:firstLine="600"/>
        <w:jc w:val="both"/>
        <w:rPr>
          <w:rFonts w:ascii="Times New Roman" w:hAnsi="Times New Roman" w:cs="Times New Roman"/>
          <w:color w:val="auto"/>
        </w:rPr>
      </w:pPr>
      <w:r w:rsidRPr="004F4A1F">
        <w:rPr>
          <w:rFonts w:ascii="Times New Roman" w:hAnsi="Times New Roman" w:cs="Times New Roman"/>
          <w:color w:val="auto"/>
        </w:rPr>
        <w:t>1.7. Срок выполнения работ включает в себя и сроки получения всех необходимых согласований и заключений.</w:t>
      </w:r>
    </w:p>
    <w:p w:rsidR="00D07389" w:rsidRPr="00D07389" w:rsidRDefault="00D07389" w:rsidP="00D07389">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1.8. Результатом выполненных работ является проектно</w:t>
      </w:r>
      <w:r w:rsidRPr="00D07389">
        <w:rPr>
          <w:rFonts w:ascii="Times New Roman" w:hAnsi="Times New Roman" w:cs="Times New Roman"/>
        </w:rPr>
        <w:t xml:space="preserve">-сметная документация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w:t>
      </w:r>
      <w:r w:rsidRPr="00D07389">
        <w:rPr>
          <w:rFonts w:ascii="Times New Roman" w:hAnsi="Times New Roman" w:cs="Times New Roman"/>
          <w:bCs/>
          <w:color w:val="auto"/>
        </w:rPr>
        <w:t>Санкт-Петербург, г. Пушкин, Радищева ул., д.25/14, литера А</w:t>
      </w:r>
      <w:r w:rsidRPr="00D07389">
        <w:rPr>
          <w:rFonts w:ascii="Times New Roman" w:hAnsi="Times New Roman" w:cs="Times New Roman"/>
        </w:rPr>
        <w:t xml:space="preserve"> согласованная в требуемых органах и организациях.</w:t>
      </w:r>
    </w:p>
    <w:p w:rsidR="00D07389" w:rsidRPr="00D07389" w:rsidRDefault="00D07389" w:rsidP="00D07389">
      <w:pPr>
        <w:autoSpaceDE w:val="0"/>
        <w:autoSpaceDN w:val="0"/>
        <w:adjustRightInd w:val="0"/>
        <w:ind w:firstLine="600"/>
        <w:jc w:val="both"/>
        <w:rPr>
          <w:rFonts w:ascii="Times New Roman" w:hAnsi="Times New Roman" w:cs="Times New Roman"/>
          <w:b/>
        </w:rPr>
      </w:pPr>
      <w:r w:rsidRPr="00D07389">
        <w:rPr>
          <w:rFonts w:ascii="Times New Roman" w:hAnsi="Times New Roman" w:cs="Times New Roman"/>
        </w:rPr>
        <w:t>1.9. Проектно-сметная документация предоставляется в сброшюрованном виде в 3-х экземплярах и 1 экземпляр в электронной версии на электронном носителе.</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1.10.  Заказчик устанавливает требования к качеству и безопасности работ. </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1.10.1. Выполняемые работы должны удовлетворять действующим на территории Российской Федерации (далее – РФ) техническим регламентам, нормам, правилам и стандартам в том числе:</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1.10.2. Оформление документации выполнить в соответствии с требованиями ГОСТ Р 21.101-2020 основные требования к проектной и рабочей документации для строительства объектов различного назначения;</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1.10.3. Состав и содержание документации должны соответствовать Постановлению Правительства РФ от 16.02.2008 №87 «О составе проектной документации и требованиях к ее содержанию»; </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1.10.4. Используемые материалы должны соответствовать государственным стандартам и техническому заданию.</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1.10.5. Качество выполняемых Исполнителем работ должно удовлетворять требованиям действующих ГОСТов, ТУ, СНиПов, технической документации и других нормативных документов в том числе, но не ограничиваясь, следующим:</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Градостроительный кодекс Российской Федерации от 29.12.2004;</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Постановление Правительства РФ от 09.07.2016 N 649 "О мерах по приспособлению жилых помещений и общего имущества в многоквартирном доме с учетом потребностей инвалидов";</w:t>
      </w:r>
    </w:p>
    <w:p w:rsidR="00D07389" w:rsidRPr="00D07389" w:rsidRDefault="00D07389" w:rsidP="00D07389">
      <w:pPr>
        <w:widowControl/>
        <w:ind w:firstLine="567"/>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eastAsia="Times New Roman" w:hAnsi="Times New Roman" w:cs="Times New Roman"/>
          <w:color w:val="auto"/>
          <w:lang w:bidi="ar-SA"/>
        </w:rPr>
        <w:t>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D07389" w:rsidRPr="00D07389" w:rsidRDefault="00D07389" w:rsidP="00D07389">
      <w:pPr>
        <w:autoSpaceDE w:val="0"/>
        <w:autoSpaceDN w:val="0"/>
        <w:adjustRightInd w:val="0"/>
        <w:ind w:firstLine="567"/>
        <w:jc w:val="both"/>
        <w:rPr>
          <w:rFonts w:ascii="Times New Roman" w:hAnsi="Times New Roman" w:cs="Times New Roman"/>
          <w:lang w:val="x-none"/>
        </w:rPr>
      </w:pPr>
      <w:r w:rsidRPr="00D07389">
        <w:rPr>
          <w:rFonts w:ascii="Times New Roman" w:hAnsi="Times New Roman" w:cs="Times New Roman"/>
        </w:rPr>
        <w:t>Постановления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Федеральный закон от 30.03.1999 № 52-ФЗ «О санитарно-эпидемиологическом благополучии населения» («Российская газета», № 64-65, 06.04.1999);</w:t>
      </w:r>
    </w:p>
    <w:p w:rsidR="00D07389" w:rsidRPr="00D07389" w:rsidRDefault="00023862" w:rsidP="00D07389">
      <w:pPr>
        <w:autoSpaceDE w:val="0"/>
        <w:autoSpaceDN w:val="0"/>
        <w:adjustRightInd w:val="0"/>
        <w:ind w:firstLine="567"/>
        <w:jc w:val="both"/>
        <w:rPr>
          <w:rFonts w:ascii="Times New Roman" w:hAnsi="Times New Roman" w:cs="Times New Roman"/>
        </w:rPr>
      </w:pPr>
      <w:hyperlink r:id="rId8" w:history="1">
        <w:r w:rsidR="00D07389" w:rsidRPr="00D07389">
          <w:rPr>
            <w:rFonts w:ascii="Times New Roman" w:hAnsi="Times New Roman" w:cs="Times New Roman"/>
          </w:rPr>
          <w:t>Федеральный закон от 27 декабря 2002 года № 184-ФЗ «О техническом регулировании»</w:t>
        </w:r>
      </w:hyperlink>
      <w:r w:rsidR="00D07389" w:rsidRPr="00D07389">
        <w:rPr>
          <w:rFonts w:ascii="Times New Roman" w:hAnsi="Times New Roman" w:cs="Times New Roman"/>
        </w:rPr>
        <w:t>;</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Федеральный закон от 22 июля 2008 года № 123-ФЗ «Технический регламент о требованиях пожарной безопасности»;</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Федеральным законом от 30 декабря 2009 года № 384-ФЗ «Технический регламент о безопасности зданий и сооружений»;</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ГОСТ Р 21.101-2020 Основные требования к проектной и рабочей документации для строительства объектов различного назначения;</w:t>
      </w:r>
    </w:p>
    <w:p w:rsidR="00D07389" w:rsidRPr="00D07389" w:rsidRDefault="00D07389" w:rsidP="00D07389">
      <w:pPr>
        <w:widowControl/>
        <w:ind w:firstLine="567"/>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 ГОСТ Р 52875 Указатели тактильные наземные для инвалидов по зрению;</w:t>
      </w:r>
    </w:p>
    <w:p w:rsidR="00D07389" w:rsidRPr="00D07389" w:rsidRDefault="00D07389" w:rsidP="00D07389">
      <w:pPr>
        <w:widowControl/>
        <w:ind w:firstLine="567"/>
        <w:jc w:val="both"/>
        <w:rPr>
          <w:rFonts w:ascii="Times New Roman" w:hAnsi="Times New Roman" w:cs="Times New Roman"/>
        </w:rPr>
      </w:pPr>
      <w:r w:rsidRPr="00D07389">
        <w:rPr>
          <w:rFonts w:ascii="Times New Roman" w:eastAsia="Times New Roman" w:hAnsi="Times New Roman" w:cs="Times New Roman"/>
          <w:color w:val="auto"/>
          <w:lang w:bidi="ar-SA"/>
        </w:rPr>
        <w:t>Закон Санкт-Петербурга от 25.12.2015 № 891-180 «О благоустройстве в Санкт-Петербурге»;</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Свод правил СП 136.13330.2012 Здания и сооружения. общие положения проектирования с учетом доступности для маломобильных групп населения;</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Свод правил «СП 70.13330.2012 Несущие и ограждающие конструкции» (Утвержден приказом Минрегиона России 25.12.2012 №109/ГС); </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3.04.01-87 «Изоляционные и отделочные покрытия» (Утверждены Постановлением Госстроя СССР от 04.12.1987 № 280);</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2.03.13.88 «Полы» (Утверждены Государственным Строительным Комитетом СССР от 16.05.1988 № 82);</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3.01.04-87 «Приемка в эксплуатацию законченных строительством объектов. Основные положения» (Утверждены Постановлением Госстроя СССР от 21.04.1987 № 84);</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СанПиН 2.1.3684 - 21 «Санитарно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 - противоэпидемических (профилактических) мероприятий».</w:t>
      </w:r>
    </w:p>
    <w:p w:rsidR="00D07389" w:rsidRPr="00D07389" w:rsidRDefault="00D07389" w:rsidP="00D07389">
      <w:pPr>
        <w:autoSpaceDE w:val="0"/>
        <w:autoSpaceDN w:val="0"/>
        <w:adjustRightInd w:val="0"/>
        <w:ind w:firstLine="567"/>
        <w:jc w:val="both"/>
        <w:rPr>
          <w:rFonts w:ascii="Times New Roman" w:hAnsi="Times New Roman" w:cs="Times New Roman"/>
        </w:rPr>
      </w:pPr>
    </w:p>
    <w:p w:rsidR="00D07389" w:rsidRPr="00D07389" w:rsidRDefault="00D07389" w:rsidP="002D7505">
      <w:pPr>
        <w:autoSpaceDE w:val="0"/>
        <w:autoSpaceDN w:val="0"/>
        <w:adjustRightInd w:val="0"/>
        <w:spacing w:before="20" w:after="20"/>
        <w:ind w:right="-427"/>
        <w:jc w:val="center"/>
        <w:rPr>
          <w:rFonts w:ascii="Times New Roman" w:hAnsi="Times New Roman" w:cs="Times New Roman"/>
          <w:highlight w:val="yellow"/>
        </w:rPr>
      </w:pPr>
      <w:r w:rsidRPr="002D7505">
        <w:rPr>
          <w:rFonts w:ascii="Times New Roman" w:hAnsi="Times New Roman" w:cs="Times New Roman"/>
          <w:b/>
        </w:rPr>
        <w:t>2.</w:t>
      </w:r>
      <w:r w:rsidRPr="00D07389">
        <w:rPr>
          <w:rFonts w:ascii="Times New Roman" w:hAnsi="Times New Roman" w:cs="Times New Roman"/>
        </w:rPr>
        <w:t xml:space="preserve"> </w:t>
      </w:r>
      <w:r w:rsidRPr="00D07389">
        <w:rPr>
          <w:rFonts w:ascii="Times New Roman" w:hAnsi="Times New Roman" w:cs="Times New Roman"/>
          <w:b/>
        </w:rPr>
        <w:t>Требования к результатам работ и иные показатели, связанные с определением соответствия выполняемых работ потребностям заказчика:</w:t>
      </w:r>
    </w:p>
    <w:p w:rsidR="00D07389" w:rsidRPr="00D07389" w:rsidRDefault="00D07389" w:rsidP="00D07389">
      <w:pPr>
        <w:tabs>
          <w:tab w:val="left" w:pos="709"/>
        </w:tabs>
        <w:autoSpaceDE w:val="0"/>
        <w:autoSpaceDN w:val="0"/>
        <w:adjustRightInd w:val="0"/>
        <w:ind w:firstLine="426"/>
        <w:jc w:val="both"/>
        <w:rPr>
          <w:rFonts w:ascii="Times New Roman" w:hAnsi="Times New Roman" w:cs="Times New Roman"/>
        </w:rPr>
      </w:pPr>
      <w:r w:rsidRPr="00D07389">
        <w:rPr>
          <w:rFonts w:ascii="Times New Roman" w:hAnsi="Times New Roman" w:cs="Times New Roman"/>
        </w:rPr>
        <w:t xml:space="preserve">2.1. По завершении </w:t>
      </w:r>
      <w:r w:rsidRPr="00D07389">
        <w:rPr>
          <w:rFonts w:ascii="Times New Roman" w:eastAsia="Calibri" w:hAnsi="Times New Roman" w:cs="Times New Roman"/>
        </w:rPr>
        <w:t xml:space="preserve">выполнения работ </w:t>
      </w:r>
      <w:r w:rsidRPr="00D07389">
        <w:rPr>
          <w:rFonts w:ascii="Times New Roman" w:hAnsi="Times New Roman" w:cs="Times New Roman"/>
        </w:rPr>
        <w:t xml:space="preserve">по контракту Подрядчик письменно извещает Заказчика о готовности сдать результат выполненных работ. </w:t>
      </w:r>
    </w:p>
    <w:p w:rsidR="00D07389" w:rsidRPr="00D07389" w:rsidRDefault="00D07389" w:rsidP="00D07389">
      <w:pPr>
        <w:tabs>
          <w:tab w:val="left" w:pos="709"/>
        </w:tabs>
        <w:autoSpaceDE w:val="0"/>
        <w:autoSpaceDN w:val="0"/>
        <w:adjustRightInd w:val="0"/>
        <w:ind w:firstLine="426"/>
        <w:jc w:val="both"/>
        <w:rPr>
          <w:rFonts w:ascii="Times New Roman" w:hAnsi="Times New Roman" w:cs="Times New Roman"/>
        </w:rPr>
      </w:pPr>
      <w:r w:rsidRPr="00D07389">
        <w:rPr>
          <w:rFonts w:ascii="Times New Roman" w:hAnsi="Times New Roman" w:cs="Times New Roman"/>
        </w:rPr>
        <w:t xml:space="preserve">2.2. Заказчик, получивший уведомление от Подрядчика, </w:t>
      </w:r>
      <w:r w:rsidR="00E9155E">
        <w:rPr>
          <w:rFonts w:ascii="Times New Roman" w:hAnsi="Times New Roman" w:cs="Times New Roman"/>
        </w:rPr>
        <w:t>в течение 3 (трех)</w:t>
      </w:r>
      <w:r w:rsidRPr="00D07389">
        <w:rPr>
          <w:rFonts w:ascii="Times New Roman" w:hAnsi="Times New Roman" w:cs="Times New Roman"/>
        </w:rPr>
        <w:t xml:space="preserve"> рабочих дней проводит проверку соответствия количества, объема и качества выполненных работ установленным требованиям.</w:t>
      </w:r>
    </w:p>
    <w:p w:rsidR="00D07389" w:rsidRDefault="00D07389" w:rsidP="00D07389">
      <w:pPr>
        <w:tabs>
          <w:tab w:val="left" w:pos="709"/>
        </w:tabs>
        <w:autoSpaceDE w:val="0"/>
        <w:autoSpaceDN w:val="0"/>
        <w:adjustRightInd w:val="0"/>
        <w:ind w:firstLine="426"/>
        <w:jc w:val="both"/>
        <w:rPr>
          <w:rFonts w:ascii="Times New Roman" w:hAnsi="Times New Roman" w:cs="Times New Roman"/>
        </w:rPr>
      </w:pPr>
      <w:r w:rsidRPr="00D07389">
        <w:rPr>
          <w:rFonts w:ascii="Times New Roman" w:hAnsi="Times New Roman" w:cs="Times New Roman"/>
        </w:rPr>
        <w:t xml:space="preserve">2.3. При приемке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в порядке, установленном действующим законодательством, оценивается результат выполненных работ на предмет соответствия такого результата условиям Контракта и требованиям Заказчика.</w:t>
      </w:r>
    </w:p>
    <w:p w:rsidR="00E9155E" w:rsidRPr="00D07389" w:rsidRDefault="00E9155E" w:rsidP="00D07389">
      <w:pPr>
        <w:tabs>
          <w:tab w:val="left" w:pos="709"/>
        </w:tabs>
        <w:autoSpaceDE w:val="0"/>
        <w:autoSpaceDN w:val="0"/>
        <w:adjustRightInd w:val="0"/>
        <w:ind w:firstLine="426"/>
        <w:jc w:val="both"/>
        <w:rPr>
          <w:rFonts w:ascii="Times New Roman" w:hAnsi="Times New Roman" w:cs="Times New Roman"/>
        </w:rPr>
      </w:pPr>
      <w:r>
        <w:rPr>
          <w:rFonts w:ascii="Times New Roman" w:hAnsi="Times New Roman" w:cs="Times New Roman"/>
          <w:lang w:eastAsia="x-none"/>
        </w:rPr>
        <w:t xml:space="preserve">2.4. </w:t>
      </w:r>
      <w:r w:rsidRPr="00651890">
        <w:rPr>
          <w:rFonts w:ascii="Times New Roman" w:hAnsi="Times New Roman" w:cs="Times New Roman"/>
          <w:lang w:val="x-none" w:eastAsia="x-none"/>
        </w:rPr>
        <w:t xml:space="preserve">Сдача </w:t>
      </w:r>
      <w:r w:rsidRPr="00651890">
        <w:rPr>
          <w:rFonts w:ascii="Times New Roman" w:hAnsi="Times New Roman" w:cs="Times New Roman"/>
          <w:lang w:eastAsia="x-none"/>
        </w:rPr>
        <w:t>Подрядчиком</w:t>
      </w:r>
      <w:r w:rsidRPr="00651890">
        <w:rPr>
          <w:rFonts w:ascii="Times New Roman" w:hAnsi="Times New Roman" w:cs="Times New Roman"/>
          <w:lang w:val="x-none" w:eastAsia="x-none"/>
        </w:rPr>
        <w:t xml:space="preserve"> результата </w:t>
      </w:r>
      <w:r w:rsidRPr="00651890">
        <w:rPr>
          <w:rFonts w:ascii="Times New Roman" w:hAnsi="Times New Roman" w:cs="Times New Roman"/>
          <w:lang w:eastAsia="x-none"/>
        </w:rPr>
        <w:t>работ</w:t>
      </w:r>
      <w:r w:rsidRPr="00651890">
        <w:rPr>
          <w:rFonts w:ascii="Times New Roman" w:hAnsi="Times New Roman" w:cs="Times New Roman"/>
          <w:lang w:val="x-none" w:eastAsia="x-none"/>
        </w:rPr>
        <w:t xml:space="preserve"> и приемка его Заказчиком оформляется актом </w:t>
      </w:r>
      <w:r w:rsidRPr="00651890">
        <w:rPr>
          <w:rFonts w:ascii="Times New Roman" w:hAnsi="Times New Roman" w:cs="Times New Roman"/>
        </w:rPr>
        <w:t>о</w:t>
      </w:r>
      <w:r w:rsidRPr="00651890">
        <w:rPr>
          <w:rFonts w:ascii="Times New Roman" w:hAnsi="Times New Roman" w:cs="Times New Roman"/>
          <w:b/>
        </w:rPr>
        <w:t xml:space="preserve"> </w:t>
      </w:r>
      <w:r w:rsidRPr="00651890">
        <w:rPr>
          <w:rFonts w:ascii="Times New Roman" w:hAnsi="Times New Roman" w:cs="Times New Roman"/>
        </w:rPr>
        <w:t>сдаче-приемке выполненных работ</w:t>
      </w:r>
      <w:r w:rsidRPr="00651890">
        <w:rPr>
          <w:rFonts w:ascii="Times New Roman" w:hAnsi="Times New Roman" w:cs="Times New Roman"/>
          <w:lang w:val="x-none" w:eastAsia="x-none"/>
        </w:rPr>
        <w:t>,</w:t>
      </w:r>
      <w:r w:rsidRPr="00651890">
        <w:rPr>
          <w:rFonts w:ascii="Times New Roman" w:hAnsi="Times New Roman" w:cs="Times New Roman"/>
          <w:lang w:eastAsia="x-none"/>
        </w:rPr>
        <w:t xml:space="preserve"> </w:t>
      </w:r>
      <w:r w:rsidRPr="00651890">
        <w:rPr>
          <w:rFonts w:ascii="Times New Roman" w:hAnsi="Times New Roman" w:cs="Times New Roman"/>
        </w:rPr>
        <w:t>подписанные представителем Заказчика.</w:t>
      </w:r>
    </w:p>
    <w:p w:rsidR="00D07389" w:rsidRPr="00D07389" w:rsidRDefault="00D07389" w:rsidP="00D07389">
      <w:pPr>
        <w:tabs>
          <w:tab w:val="left" w:pos="709"/>
        </w:tabs>
        <w:autoSpaceDE w:val="0"/>
        <w:autoSpaceDN w:val="0"/>
        <w:adjustRightInd w:val="0"/>
        <w:ind w:firstLine="426"/>
        <w:jc w:val="both"/>
        <w:rPr>
          <w:rFonts w:ascii="Times New Roman" w:hAnsi="Times New Roman" w:cs="Times New Roman"/>
        </w:rPr>
      </w:pPr>
      <w:r w:rsidRPr="00D07389">
        <w:rPr>
          <w:rFonts w:ascii="Times New Roman" w:hAnsi="Times New Roman" w:cs="Times New Roman"/>
        </w:rPr>
        <w:t>2.</w:t>
      </w:r>
      <w:r w:rsidR="00E9155E">
        <w:rPr>
          <w:rFonts w:ascii="Times New Roman" w:hAnsi="Times New Roman" w:cs="Times New Roman"/>
        </w:rPr>
        <w:t>5</w:t>
      </w:r>
      <w:r w:rsidRPr="00D07389">
        <w:rPr>
          <w:rFonts w:ascii="Times New Roman" w:hAnsi="Times New Roman" w:cs="Times New Roman"/>
        </w:rPr>
        <w:t xml:space="preserve">. При обнаружении в ходе приемки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w:t>
      </w:r>
      <w:bookmarkStart w:id="0" w:name="_Hlk96187384"/>
      <w:r w:rsidRPr="00D07389">
        <w:rPr>
          <w:rFonts w:ascii="Times New Roman" w:hAnsi="Times New Roman" w:cs="Times New Roman"/>
        </w:rPr>
        <w:t>недостатков</w:t>
      </w:r>
      <w:bookmarkEnd w:id="0"/>
      <w:r w:rsidRPr="00D07389">
        <w:rPr>
          <w:rFonts w:ascii="Times New Roman" w:hAnsi="Times New Roman" w:cs="Times New Roman"/>
        </w:rPr>
        <w:t xml:space="preserve"> в выполненной работе, Сторонами составляется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Заказчиком отметка об этом. </w:t>
      </w:r>
    </w:p>
    <w:p w:rsidR="00D07389" w:rsidRPr="00D07389" w:rsidRDefault="00D07389" w:rsidP="00E9155E">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E9155E">
        <w:rPr>
          <w:rFonts w:ascii="Times New Roman" w:hAnsi="Times New Roman" w:cs="Times New Roman"/>
        </w:rPr>
        <w:t>6</w:t>
      </w:r>
      <w:r w:rsidRPr="00D07389">
        <w:rPr>
          <w:rFonts w:ascii="Times New Roman" w:hAnsi="Times New Roman" w:cs="Times New Roman"/>
        </w:rPr>
        <w:t>. Подрядчик обязан устранить все обнаруженные недостатки своими силами и за свой счет в сроки, указанные в акте. Заказчик, принявший услугу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D07389" w:rsidRPr="00D07389" w:rsidRDefault="00D07389" w:rsidP="002D7505">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E9155E">
        <w:rPr>
          <w:rFonts w:ascii="Times New Roman" w:hAnsi="Times New Roman" w:cs="Times New Roman"/>
        </w:rPr>
        <w:t>7</w:t>
      </w:r>
      <w:r w:rsidRPr="00D07389">
        <w:rPr>
          <w:rFonts w:ascii="Times New Roman" w:hAnsi="Times New Roman" w:cs="Times New Roman"/>
        </w:rPr>
        <w:t xml:space="preserve">. Заказчик вправе отказаться от приемки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в случае обнаружения недостатков, несоответствия объемов предъявленных работ фактически выполненным, некачественно </w:t>
      </w:r>
      <w:r w:rsidRPr="00D07389">
        <w:rPr>
          <w:rFonts w:ascii="Times New Roman" w:eastAsia="Calibri" w:hAnsi="Times New Roman" w:cs="Times New Roman"/>
        </w:rPr>
        <w:t>выполненным работам</w:t>
      </w:r>
      <w:r w:rsidRPr="00D07389">
        <w:rPr>
          <w:rFonts w:ascii="Times New Roman" w:hAnsi="Times New Roman" w:cs="Times New Roman"/>
        </w:rPr>
        <w:t>, отступления от требований изготовления Документации и других нормативных документов.</w:t>
      </w:r>
    </w:p>
    <w:p w:rsidR="00D07389" w:rsidRPr="00D07389" w:rsidRDefault="00D07389" w:rsidP="002D7505">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E9155E">
        <w:rPr>
          <w:rFonts w:ascii="Times New Roman" w:hAnsi="Times New Roman" w:cs="Times New Roman"/>
        </w:rPr>
        <w:t>8</w:t>
      </w:r>
      <w:r w:rsidRPr="00D07389">
        <w:rPr>
          <w:rFonts w:ascii="Times New Roman" w:hAnsi="Times New Roman" w:cs="Times New Roman"/>
        </w:rPr>
        <w:t>. Датой приемки выполненных работ считается дата размещения в единой информационной системе документа о приемке, подписанного Заказчиком</w:t>
      </w:r>
      <w:r w:rsidRPr="00D07389">
        <w:rPr>
          <w:rFonts w:ascii="Times New Roman" w:eastAsia="Calibri" w:hAnsi="Times New Roman" w:cs="Times New Roman"/>
        </w:rPr>
        <w:t>.</w:t>
      </w:r>
      <w:r w:rsidRPr="00D07389">
        <w:rPr>
          <w:rFonts w:ascii="Times New Roman" w:hAnsi="Times New Roman" w:cs="Times New Roman"/>
        </w:rPr>
        <w:t xml:space="preserve"> </w:t>
      </w:r>
    </w:p>
    <w:p w:rsidR="00D07389" w:rsidRPr="00D07389" w:rsidRDefault="00D07389" w:rsidP="00D07389">
      <w:pPr>
        <w:tabs>
          <w:tab w:val="left" w:pos="709"/>
        </w:tabs>
        <w:autoSpaceDE w:val="0"/>
        <w:autoSpaceDN w:val="0"/>
        <w:adjustRightInd w:val="0"/>
        <w:spacing w:line="276" w:lineRule="auto"/>
        <w:ind w:left="709"/>
        <w:contextualSpacing/>
        <w:jc w:val="both"/>
        <w:rPr>
          <w:rFonts w:ascii="Times New Roman" w:hAnsi="Times New Roman" w:cs="Times New Roman"/>
        </w:rPr>
      </w:pPr>
    </w:p>
    <w:p w:rsidR="00D07389" w:rsidRPr="00D07389" w:rsidRDefault="00D07389" w:rsidP="002D7505">
      <w:pPr>
        <w:numPr>
          <w:ilvl w:val="0"/>
          <w:numId w:val="108"/>
        </w:numPr>
        <w:autoSpaceDE w:val="0"/>
        <w:autoSpaceDN w:val="0"/>
        <w:adjustRightInd w:val="0"/>
        <w:contextualSpacing/>
        <w:jc w:val="center"/>
        <w:rPr>
          <w:rFonts w:ascii="Times New Roman" w:hAnsi="Times New Roman" w:cs="Times New Roman"/>
          <w:b/>
        </w:rPr>
      </w:pPr>
      <w:r w:rsidRPr="00D07389">
        <w:rPr>
          <w:rFonts w:ascii="Times New Roman"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w:t>
      </w:r>
    </w:p>
    <w:p w:rsidR="00D07389" w:rsidRPr="00D07389" w:rsidRDefault="00D07389" w:rsidP="002D7505">
      <w:pPr>
        <w:autoSpaceDE w:val="0"/>
        <w:autoSpaceDN w:val="0"/>
        <w:adjustRightInd w:val="0"/>
        <w:ind w:firstLine="720"/>
        <w:jc w:val="center"/>
        <w:rPr>
          <w:rFonts w:ascii="Times New Roman" w:hAnsi="Times New Roman" w:cs="Times New Roman"/>
          <w:b/>
        </w:rPr>
      </w:pPr>
      <w:r w:rsidRPr="00D07389">
        <w:rPr>
          <w:rFonts w:ascii="Times New Roman" w:hAnsi="Times New Roman" w:cs="Times New Roman"/>
          <w:b/>
        </w:rPr>
        <w:t>и обслуживание товара</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3.1. Качество выполняемых Подрядчикам работ должно удовлетворять требованиям действующих ГОСТов, ТУ, СНиПов, </w:t>
      </w:r>
      <w:r w:rsidRPr="00D07389">
        <w:rPr>
          <w:rFonts w:ascii="Times New Roman" w:eastAsia="MS Mincho" w:hAnsi="Times New Roman" w:cs="Times New Roman"/>
        </w:rPr>
        <w:t>технической документации</w:t>
      </w:r>
      <w:r w:rsidRPr="00D07389">
        <w:rPr>
          <w:rFonts w:ascii="Times New Roman" w:hAnsi="Times New Roman" w:cs="Times New Roman"/>
        </w:rPr>
        <w:t xml:space="preserve"> и других нормативных документов.</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3.2. Подрядчик несет ответственность за недостатки (дефекты), обнаруженные в пределах 24 (двадцати четырех) месяцев, с даты подписания </w:t>
      </w:r>
      <w:r w:rsidRPr="00D07389">
        <w:rPr>
          <w:rFonts w:ascii="Times New Roman" w:hAnsi="Times New Roman" w:cs="Times New Roman"/>
          <w:snapToGrid w:val="0"/>
        </w:rPr>
        <w:t>документа о приемке</w:t>
      </w:r>
      <w:r w:rsidRPr="00D07389">
        <w:rPr>
          <w:rFonts w:ascii="Times New Roman" w:hAnsi="Times New Roman" w:cs="Times New Roman"/>
        </w:rPr>
        <w:t xml:space="preserve">. </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3.3. Подрядчик за свой счет должен устранить допущенные недостатки, обнаруженные в течение гарантийного срока.</w:t>
      </w:r>
    </w:p>
    <w:p w:rsidR="00D07389" w:rsidRPr="00D07389" w:rsidRDefault="00D07389" w:rsidP="00D0738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3.4. Гарантийный срок продлевается на период устранения недостатков.</w:t>
      </w:r>
    </w:p>
    <w:p w:rsidR="00D07389" w:rsidRPr="00D07389" w:rsidRDefault="00D07389" w:rsidP="00D07389">
      <w:pPr>
        <w:autoSpaceDE w:val="0"/>
        <w:autoSpaceDN w:val="0"/>
        <w:adjustRightInd w:val="0"/>
        <w:ind w:firstLine="567"/>
        <w:jc w:val="both"/>
        <w:rPr>
          <w:rFonts w:ascii="Times New Roman" w:hAnsi="Times New Roman" w:cs="Times New Roman"/>
        </w:rPr>
      </w:pPr>
    </w:p>
    <w:p w:rsidR="00D07389" w:rsidRPr="00D07389" w:rsidRDefault="00D07389" w:rsidP="00D07389">
      <w:pPr>
        <w:widowControl/>
        <w:tabs>
          <w:tab w:val="left" w:pos="1134"/>
        </w:tabs>
        <w:suppressAutoHyphens/>
        <w:spacing w:before="120" w:after="60" w:line="276" w:lineRule="auto"/>
        <w:ind w:firstLine="567"/>
        <w:jc w:val="center"/>
        <w:outlineLvl w:val="1"/>
        <w:rPr>
          <w:rFonts w:ascii="Times New Roman" w:eastAsia="Times New Roman" w:hAnsi="Times New Roman" w:cs="Times New Roman"/>
          <w:b/>
          <w:bCs/>
          <w:iCs/>
          <w:lang w:eastAsia="zh-CN" w:bidi="ar-SA"/>
        </w:rPr>
      </w:pPr>
      <w:r w:rsidRPr="00D07389">
        <w:rPr>
          <w:rFonts w:ascii="Times New Roman" w:eastAsia="Times New Roman" w:hAnsi="Times New Roman" w:cs="Times New Roman"/>
          <w:b/>
          <w:bCs/>
          <w:iCs/>
          <w:lang w:eastAsia="zh-CN" w:bidi="ar-SA"/>
        </w:rPr>
        <w:t>4. Требования энергетической эффективности товаров, работ, услуг</w:t>
      </w:r>
    </w:p>
    <w:p w:rsidR="00D07389" w:rsidRPr="00D07389" w:rsidRDefault="00D07389" w:rsidP="00D07389">
      <w:pPr>
        <w:ind w:firstLine="540"/>
        <w:jc w:val="both"/>
        <w:rPr>
          <w:rFonts w:ascii="Times New Roman" w:hAnsi="Times New Roman" w:cs="Times New Roman"/>
        </w:rPr>
      </w:pPr>
      <w:r w:rsidRPr="00D07389">
        <w:rPr>
          <w:rFonts w:ascii="Times New Roman" w:hAnsi="Times New Roman" w:cs="Times New Roman"/>
        </w:rPr>
        <w:t>4.1. Работы должны быть выполнены в соответствии с требованиями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Постановления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Приказа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(Зарегистрировано в Минюсте России 24.06.2010 N 17626).</w:t>
      </w:r>
    </w:p>
    <w:p w:rsidR="00D07389" w:rsidRPr="00D07389" w:rsidRDefault="00D07389" w:rsidP="00D07389">
      <w:pPr>
        <w:spacing w:line="276" w:lineRule="auto"/>
        <w:ind w:firstLine="540"/>
        <w:jc w:val="both"/>
        <w:rPr>
          <w:rFonts w:ascii="Times New Roman" w:eastAsia="Times New Roman" w:hAnsi="Times New Roman" w:cs="Times New Roman"/>
          <w:b/>
          <w:color w:val="auto"/>
        </w:rPr>
      </w:pPr>
    </w:p>
    <w:p w:rsidR="00D07389" w:rsidRPr="00D07389" w:rsidRDefault="00D07389" w:rsidP="00D07389">
      <w:pPr>
        <w:numPr>
          <w:ilvl w:val="0"/>
          <w:numId w:val="109"/>
        </w:numPr>
        <w:autoSpaceDE w:val="0"/>
        <w:autoSpaceDN w:val="0"/>
        <w:adjustRightInd w:val="0"/>
        <w:spacing w:line="276" w:lineRule="auto"/>
        <w:ind w:left="0" w:firstLine="567"/>
        <w:contextualSpacing/>
        <w:jc w:val="both"/>
        <w:rPr>
          <w:rFonts w:ascii="Times New Roman" w:hAnsi="Times New Roman" w:cs="Times New Roman"/>
          <w:color w:val="auto"/>
        </w:rPr>
      </w:pPr>
      <w:r w:rsidRPr="00D07389">
        <w:rPr>
          <w:rFonts w:ascii="Times New Roman" w:hAnsi="Times New Roman" w:cs="Times New Roman"/>
          <w:b/>
          <w:color w:val="auto"/>
        </w:rPr>
        <w:t>Место расположения объекта:</w:t>
      </w:r>
      <w:r w:rsidRPr="00D07389">
        <w:rPr>
          <w:rFonts w:ascii="Times New Roman" w:hAnsi="Times New Roman" w:cs="Times New Roman"/>
          <w:color w:val="auto"/>
        </w:rPr>
        <w:t xml:space="preserve"> </w:t>
      </w:r>
      <w:r w:rsidRPr="00D07389">
        <w:rPr>
          <w:rFonts w:ascii="Times New Roman" w:hAnsi="Times New Roman" w:cs="Times New Roman"/>
        </w:rPr>
        <w:t>Санкт-Петербург, г. Пушкин, Радищева ул., д.25/14, литера А</w:t>
      </w:r>
    </w:p>
    <w:p w:rsidR="00D07389" w:rsidRPr="00D07389" w:rsidRDefault="00D07389" w:rsidP="00D07389">
      <w:pPr>
        <w:autoSpaceDE w:val="0"/>
        <w:autoSpaceDN w:val="0"/>
        <w:adjustRightInd w:val="0"/>
        <w:ind w:firstLine="567"/>
        <w:jc w:val="both"/>
        <w:rPr>
          <w:rFonts w:ascii="Times New Roman" w:eastAsia="Times New Roman" w:hAnsi="Times New Roman" w:cs="Times New Roman"/>
          <w:color w:val="auto"/>
          <w:lang w:bidi="ar-SA"/>
        </w:rPr>
      </w:pPr>
      <w:r w:rsidRPr="00D07389">
        <w:rPr>
          <w:rFonts w:ascii="Times New Roman" w:hAnsi="Times New Roman" w:cs="Times New Roman"/>
          <w:b/>
          <w:color w:val="auto"/>
        </w:rPr>
        <w:t xml:space="preserve">6. </w:t>
      </w:r>
      <w:r w:rsidRPr="00D07389">
        <w:rPr>
          <w:rFonts w:ascii="Times New Roman" w:hAnsi="Times New Roman" w:cs="Times New Roman"/>
          <w:b/>
          <w:bCs/>
          <w:color w:val="auto"/>
        </w:rPr>
        <w:t>Срок выполнения работ:</w:t>
      </w:r>
      <w:r w:rsidRPr="00D07389">
        <w:rPr>
          <w:rFonts w:ascii="Times New Roman" w:hAnsi="Times New Roman" w:cs="Times New Roman"/>
          <w:bCs/>
          <w:color w:val="auto"/>
        </w:rPr>
        <w:t xml:space="preserve"> 13</w:t>
      </w:r>
      <w:r w:rsidRPr="00D07389">
        <w:rPr>
          <w:rFonts w:ascii="Times New Roman" w:eastAsia="Times New Roman" w:hAnsi="Times New Roman" w:cs="Times New Roman"/>
          <w:color w:val="auto"/>
          <w:lang w:bidi="ar-SA"/>
        </w:rPr>
        <w:t xml:space="preserve"> (тринадцать) недель с момента передачи объекта в работу, в соответствии с Графиком пр</w:t>
      </w:r>
      <w:r w:rsidR="00416116">
        <w:rPr>
          <w:rFonts w:ascii="Times New Roman" w:eastAsia="Times New Roman" w:hAnsi="Times New Roman" w:cs="Times New Roman"/>
          <w:color w:val="auto"/>
          <w:lang w:bidi="ar-SA"/>
        </w:rPr>
        <w:t>оизводства работ (Приложение № 2</w:t>
      </w:r>
      <w:r w:rsidRPr="00D07389">
        <w:rPr>
          <w:rFonts w:ascii="Times New Roman" w:eastAsia="Times New Roman" w:hAnsi="Times New Roman" w:cs="Times New Roman"/>
          <w:color w:val="auto"/>
          <w:lang w:bidi="ar-SA"/>
        </w:rPr>
        <w:t xml:space="preserve"> к </w:t>
      </w:r>
      <w:r w:rsidR="00416116">
        <w:rPr>
          <w:rFonts w:ascii="Times New Roman" w:eastAsia="Times New Roman" w:hAnsi="Times New Roman" w:cs="Times New Roman"/>
          <w:color w:val="auto"/>
          <w:lang w:bidi="ar-SA"/>
        </w:rPr>
        <w:t>Описанию объекта закупки</w:t>
      </w:r>
      <w:r w:rsidRPr="00D07389">
        <w:rPr>
          <w:rFonts w:ascii="Times New Roman" w:eastAsia="Times New Roman" w:hAnsi="Times New Roman" w:cs="Times New Roman"/>
          <w:color w:val="auto"/>
          <w:lang w:bidi="ar-SA"/>
        </w:rPr>
        <w:t>).</w:t>
      </w:r>
    </w:p>
    <w:p w:rsidR="007F34EA" w:rsidRPr="00C244B4" w:rsidRDefault="007F34EA" w:rsidP="00DB4532">
      <w:pPr>
        <w:autoSpaceDE w:val="0"/>
        <w:autoSpaceDN w:val="0"/>
        <w:adjustRightInd w:val="0"/>
        <w:ind w:firstLine="567"/>
        <w:jc w:val="both"/>
        <w:rPr>
          <w:rFonts w:ascii="Times New Roman" w:eastAsia="Times New Roman" w:hAnsi="Times New Roman" w:cs="Times New Roman"/>
          <w:color w:val="auto"/>
          <w:lang w:bidi="ar-SA"/>
        </w:rPr>
      </w:pPr>
    </w:p>
    <w:p w:rsidR="00C244B4" w:rsidRDefault="00C244B4" w:rsidP="005312FE">
      <w:pPr>
        <w:autoSpaceDE w:val="0"/>
        <w:autoSpaceDN w:val="0"/>
        <w:adjustRightInd w:val="0"/>
        <w:spacing w:line="276" w:lineRule="auto"/>
        <w:ind w:firstLine="567"/>
        <w:jc w:val="both"/>
        <w:rPr>
          <w:rFonts w:ascii="Times New Roman" w:hAnsi="Times New Roman" w:cs="Times New Roman"/>
          <w:bCs/>
          <w:color w:val="auto"/>
        </w:rPr>
      </w:pPr>
    </w:p>
    <w:p w:rsidR="00565F30" w:rsidRPr="00764E5D" w:rsidRDefault="00565F30" w:rsidP="00DB4532">
      <w:pPr>
        <w:autoSpaceDE w:val="0"/>
        <w:autoSpaceDN w:val="0"/>
        <w:adjustRightInd w:val="0"/>
        <w:ind w:firstLine="567"/>
        <w:jc w:val="both"/>
        <w:rPr>
          <w:rFonts w:ascii="Times New Roman" w:hAnsi="Times New Roman" w:cs="Times New Roman"/>
          <w:bCs/>
          <w:color w:val="auto"/>
        </w:rPr>
      </w:pPr>
      <w:r w:rsidRPr="00764E5D">
        <w:rPr>
          <w:rFonts w:ascii="Times New Roman" w:hAnsi="Times New Roman" w:cs="Times New Roman"/>
          <w:bCs/>
          <w:color w:val="auto"/>
        </w:rPr>
        <w:t xml:space="preserve">Приложения: </w:t>
      </w:r>
    </w:p>
    <w:p w:rsidR="007F34EA" w:rsidRPr="00060E7F" w:rsidRDefault="00565F30" w:rsidP="002D7505">
      <w:pPr>
        <w:pStyle w:val="affc"/>
        <w:numPr>
          <w:ilvl w:val="0"/>
          <w:numId w:val="110"/>
        </w:numPr>
        <w:autoSpaceDE w:val="0"/>
        <w:autoSpaceDN w:val="0"/>
        <w:adjustRightInd w:val="0"/>
        <w:ind w:left="0" w:firstLine="567"/>
        <w:jc w:val="both"/>
        <w:rPr>
          <w:rFonts w:ascii="Times New Roman" w:hAnsi="Times New Roman" w:cs="Times New Roman"/>
          <w:bCs/>
          <w:color w:val="auto"/>
        </w:rPr>
      </w:pPr>
      <w:r w:rsidRPr="00060E7F">
        <w:rPr>
          <w:rFonts w:ascii="Times New Roman" w:hAnsi="Times New Roman" w:cs="Times New Roman"/>
          <w:bCs/>
          <w:color w:val="auto"/>
        </w:rPr>
        <w:t xml:space="preserve">Приложение № 1 </w:t>
      </w:r>
      <w:r w:rsidR="00416116">
        <w:rPr>
          <w:rFonts w:ascii="Times New Roman" w:hAnsi="Times New Roman" w:cs="Times New Roman"/>
          <w:bCs/>
          <w:color w:val="auto"/>
        </w:rPr>
        <w:t>Смета</w:t>
      </w:r>
      <w:r w:rsidR="0085493C">
        <w:rPr>
          <w:rFonts w:ascii="Times New Roman" w:hAnsi="Times New Roman" w:cs="Times New Roman"/>
          <w:bCs/>
          <w:color w:val="auto"/>
        </w:rPr>
        <w:t xml:space="preserve"> </w:t>
      </w:r>
      <w:r w:rsidR="00416116" w:rsidRPr="00416116">
        <w:rPr>
          <w:rFonts w:ascii="Times New Roman" w:hAnsi="Times New Roman" w:cs="Times New Roman"/>
          <w:bCs/>
          <w:color w:val="auto"/>
        </w:rPr>
        <w:t>на 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Санкт-Петербург, г. Пушкин, Радищева ул., д.25/1</w:t>
      </w:r>
      <w:r w:rsidR="00416116">
        <w:rPr>
          <w:rFonts w:ascii="Times New Roman" w:hAnsi="Times New Roman" w:cs="Times New Roman"/>
          <w:bCs/>
          <w:color w:val="auto"/>
        </w:rPr>
        <w:t>4, литера А</w:t>
      </w:r>
      <w:r w:rsidR="005C759E">
        <w:rPr>
          <w:rFonts w:ascii="Times New Roman" w:hAnsi="Times New Roman" w:cs="Times New Roman"/>
          <w:bCs/>
          <w:color w:val="auto"/>
        </w:rPr>
        <w:t>;</w:t>
      </w:r>
    </w:p>
    <w:p w:rsidR="00C244B4" w:rsidRPr="0085493C" w:rsidRDefault="00C244B4" w:rsidP="002D7505">
      <w:pPr>
        <w:pStyle w:val="affc"/>
        <w:numPr>
          <w:ilvl w:val="0"/>
          <w:numId w:val="110"/>
        </w:numPr>
        <w:autoSpaceDE w:val="0"/>
        <w:autoSpaceDN w:val="0"/>
        <w:adjustRightInd w:val="0"/>
        <w:ind w:left="0" w:firstLine="567"/>
        <w:jc w:val="both"/>
        <w:rPr>
          <w:rFonts w:ascii="Times New Roman" w:hAnsi="Times New Roman" w:cs="Times New Roman"/>
          <w:bCs/>
          <w:color w:val="auto"/>
        </w:rPr>
      </w:pPr>
      <w:r w:rsidRPr="0085493C">
        <w:rPr>
          <w:rFonts w:ascii="Times New Roman" w:hAnsi="Times New Roman" w:cs="Times New Roman"/>
          <w:bCs/>
          <w:color w:val="auto"/>
        </w:rPr>
        <w:t xml:space="preserve">Приложение № 2 График производства работ </w:t>
      </w:r>
      <w:r w:rsidR="00416116" w:rsidRPr="00416116">
        <w:rPr>
          <w:rFonts w:ascii="Times New Roman" w:hAnsi="Times New Roman" w:cs="Times New Roman"/>
          <w:bCs/>
          <w:color w:val="auto"/>
        </w:rPr>
        <w:t>на разработку проектно-сметной документации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Санкт-Петербург, г. Пушкин, Радищева ул., д.25/14, литера А.</w:t>
      </w:r>
    </w:p>
    <w:p w:rsidR="00060E7F" w:rsidRPr="00060E7F" w:rsidRDefault="00060E7F" w:rsidP="00C244B4">
      <w:pPr>
        <w:pStyle w:val="affc"/>
        <w:autoSpaceDE w:val="0"/>
        <w:autoSpaceDN w:val="0"/>
        <w:adjustRightInd w:val="0"/>
        <w:spacing w:line="276" w:lineRule="auto"/>
        <w:ind w:left="987"/>
        <w:jc w:val="both"/>
        <w:rPr>
          <w:rFonts w:ascii="Times New Roman" w:hAnsi="Times New Roman" w:cs="Times New Roman"/>
          <w:bCs/>
          <w:color w:val="auto"/>
        </w:rPr>
      </w:pPr>
    </w:p>
    <w:p w:rsidR="007F34EA" w:rsidRDefault="007F34EA" w:rsidP="00EE5B26">
      <w:pPr>
        <w:autoSpaceDE w:val="0"/>
        <w:autoSpaceDN w:val="0"/>
        <w:adjustRightInd w:val="0"/>
        <w:spacing w:line="276" w:lineRule="auto"/>
        <w:ind w:firstLine="567"/>
        <w:jc w:val="both"/>
        <w:rPr>
          <w:rFonts w:ascii="Times New Roman" w:hAnsi="Times New Roman" w:cs="Times New Roman"/>
          <w:bCs/>
          <w:color w:val="auto"/>
        </w:rPr>
      </w:pPr>
    </w:p>
    <w:p w:rsidR="00DB4532" w:rsidRDefault="00DB4532" w:rsidP="00EE5B26">
      <w:pPr>
        <w:autoSpaceDE w:val="0"/>
        <w:autoSpaceDN w:val="0"/>
        <w:adjustRightInd w:val="0"/>
        <w:spacing w:line="276" w:lineRule="auto"/>
        <w:ind w:firstLine="567"/>
        <w:jc w:val="both"/>
        <w:rPr>
          <w:rFonts w:ascii="Times New Roman" w:hAnsi="Times New Roman" w:cs="Times New Roman"/>
          <w:bCs/>
          <w:color w:val="auto"/>
        </w:rPr>
      </w:pPr>
    </w:p>
    <w:p w:rsidR="00EE5B26" w:rsidRPr="00952D43" w:rsidRDefault="00E9155E" w:rsidP="00E51675">
      <w:pPr>
        <w:tabs>
          <w:tab w:val="left" w:pos="4455"/>
        </w:tabs>
        <w:spacing w:line="276" w:lineRule="auto"/>
        <w:jc w:val="center"/>
        <w:rPr>
          <w:rFonts w:ascii="Times New Roman" w:eastAsia="Times New Roman" w:hAnsi="Times New Roman" w:cs="Times New Roman"/>
          <w:color w:val="auto"/>
        </w:rPr>
      </w:pPr>
      <w:r>
        <w:rPr>
          <w:rFonts w:ascii="Times New Roman" w:hAnsi="Times New Roman" w:cs="Times New Roman"/>
          <w:b/>
          <w:color w:val="auto"/>
        </w:rPr>
        <w:t>Н</w:t>
      </w:r>
      <w:r w:rsidR="00565F30" w:rsidRPr="00565F30">
        <w:rPr>
          <w:rFonts w:ascii="Times New Roman" w:hAnsi="Times New Roman" w:cs="Times New Roman"/>
          <w:b/>
          <w:color w:val="auto"/>
        </w:rPr>
        <w:t>ачальник ОКР</w:t>
      </w:r>
      <w:r w:rsidR="005B6A2A">
        <w:rPr>
          <w:rFonts w:ascii="Times New Roman" w:hAnsi="Times New Roman" w:cs="Times New Roman"/>
          <w:b/>
          <w:color w:val="auto"/>
        </w:rPr>
        <w:t xml:space="preserve"> </w:t>
      </w:r>
      <w:r w:rsidR="00565F30" w:rsidRPr="00565F30">
        <w:rPr>
          <w:rFonts w:ascii="Times New Roman" w:hAnsi="Times New Roman" w:cs="Times New Roman"/>
          <w:b/>
          <w:color w:val="auto"/>
        </w:rPr>
        <w:t>и</w:t>
      </w:r>
      <w:r w:rsidR="005B6A2A">
        <w:rPr>
          <w:rFonts w:ascii="Times New Roman" w:hAnsi="Times New Roman" w:cs="Times New Roman"/>
          <w:b/>
          <w:color w:val="auto"/>
        </w:rPr>
        <w:t xml:space="preserve"> </w:t>
      </w:r>
      <w:r w:rsidR="00565F30" w:rsidRPr="00565F30">
        <w:rPr>
          <w:rFonts w:ascii="Times New Roman" w:hAnsi="Times New Roman" w:cs="Times New Roman"/>
          <w:b/>
          <w:color w:val="auto"/>
        </w:rPr>
        <w:t xml:space="preserve">ТН                                                            </w:t>
      </w:r>
      <w:r w:rsidR="00E51675">
        <w:rPr>
          <w:rFonts w:ascii="Times New Roman" w:hAnsi="Times New Roman" w:cs="Times New Roman"/>
          <w:b/>
          <w:color w:val="auto"/>
        </w:rPr>
        <w:t xml:space="preserve">                    </w:t>
      </w:r>
      <w:r>
        <w:rPr>
          <w:rFonts w:ascii="Times New Roman" w:hAnsi="Times New Roman" w:cs="Times New Roman"/>
          <w:b/>
          <w:color w:val="auto"/>
        </w:rPr>
        <w:t>Е.К. Глумова</w:t>
      </w:r>
    </w:p>
    <w:p w:rsidR="00EE5B26" w:rsidRDefault="00EE5B26" w:rsidP="00E51675">
      <w:pPr>
        <w:tabs>
          <w:tab w:val="left" w:pos="6039"/>
        </w:tabs>
        <w:jc w:val="center"/>
        <w:rPr>
          <w:rFonts w:ascii="Times New Roman" w:eastAsia="Times New Roman" w:hAnsi="Times New Roman" w:cs="Times New Roman"/>
          <w:color w:val="auto"/>
        </w:rPr>
      </w:pPr>
    </w:p>
    <w:p w:rsidR="00EE5B26" w:rsidRDefault="00EE5B26" w:rsidP="00E51675">
      <w:pPr>
        <w:tabs>
          <w:tab w:val="left" w:pos="6039"/>
        </w:tabs>
        <w:jc w:val="center"/>
        <w:rPr>
          <w:rFonts w:ascii="Times New Roman" w:eastAsia="Times New Roman" w:hAnsi="Times New Roman" w:cs="Times New Roman"/>
          <w:color w:val="auto"/>
        </w:rPr>
      </w:pPr>
    </w:p>
    <w:p w:rsidR="00346A37" w:rsidRDefault="00346A37" w:rsidP="00A50C06">
      <w:pPr>
        <w:tabs>
          <w:tab w:val="left" w:pos="6039"/>
        </w:tabs>
        <w:jc w:val="right"/>
        <w:rPr>
          <w:rFonts w:ascii="Times New Roman" w:eastAsia="Times New Roman" w:hAnsi="Times New Roman" w:cs="Times New Roman"/>
          <w:color w:val="auto"/>
        </w:rPr>
      </w:pPr>
    </w:p>
    <w:p w:rsidR="00346A37" w:rsidRDefault="00346A37" w:rsidP="00A50C06">
      <w:pPr>
        <w:tabs>
          <w:tab w:val="left" w:pos="6039"/>
        </w:tabs>
        <w:jc w:val="right"/>
        <w:rPr>
          <w:rFonts w:ascii="Times New Roman" w:eastAsia="Times New Roman" w:hAnsi="Times New Roman" w:cs="Times New Roman"/>
          <w:color w:val="auto"/>
        </w:rPr>
      </w:pPr>
    </w:p>
    <w:p w:rsidR="00346A37" w:rsidRDefault="00346A37" w:rsidP="00A50C06">
      <w:pPr>
        <w:tabs>
          <w:tab w:val="left" w:pos="6039"/>
        </w:tabs>
        <w:jc w:val="right"/>
        <w:rPr>
          <w:rFonts w:ascii="Times New Roman" w:eastAsia="Times New Roman" w:hAnsi="Times New Roman" w:cs="Times New Roman"/>
          <w:color w:val="auto"/>
        </w:rPr>
      </w:pPr>
    </w:p>
    <w:p w:rsidR="00346A37" w:rsidRDefault="00346A37" w:rsidP="00A50C06">
      <w:pPr>
        <w:tabs>
          <w:tab w:val="left" w:pos="6039"/>
        </w:tabs>
        <w:jc w:val="right"/>
        <w:rPr>
          <w:rFonts w:ascii="Times New Roman" w:eastAsia="Times New Roman" w:hAnsi="Times New Roman" w:cs="Times New Roman"/>
          <w:color w:val="auto"/>
        </w:rPr>
      </w:pPr>
    </w:p>
    <w:p w:rsidR="00346A37" w:rsidRDefault="00346A37" w:rsidP="00A50C06">
      <w:pPr>
        <w:tabs>
          <w:tab w:val="left" w:pos="6039"/>
        </w:tabs>
        <w:jc w:val="right"/>
        <w:rPr>
          <w:rFonts w:ascii="Times New Roman" w:eastAsia="Times New Roman" w:hAnsi="Times New Roman" w:cs="Times New Roman"/>
          <w:color w:val="auto"/>
        </w:rPr>
      </w:pPr>
    </w:p>
    <w:p w:rsidR="00346A37" w:rsidRDefault="00346A37" w:rsidP="00A50C06">
      <w:pPr>
        <w:tabs>
          <w:tab w:val="left" w:pos="6039"/>
        </w:tabs>
        <w:jc w:val="right"/>
        <w:rPr>
          <w:rFonts w:ascii="Times New Roman" w:eastAsia="Times New Roman" w:hAnsi="Times New Roman" w:cs="Times New Roman"/>
          <w:color w:val="auto"/>
        </w:rPr>
        <w:sectPr w:rsidR="00346A37" w:rsidSect="002D7505">
          <w:pgSz w:w="11906" w:h="16838"/>
          <w:pgMar w:top="993" w:right="849" w:bottom="1134" w:left="1276" w:header="709" w:footer="709" w:gutter="0"/>
          <w:cols w:space="708"/>
          <w:docGrid w:linePitch="360"/>
        </w:sectPr>
      </w:pPr>
    </w:p>
    <w:p w:rsidR="00C44674" w:rsidRDefault="00A50C06" w:rsidP="00C2301D">
      <w:pPr>
        <w:tabs>
          <w:tab w:val="left" w:pos="6039"/>
        </w:tabs>
        <w:jc w:val="right"/>
        <w:rPr>
          <w:rFonts w:ascii="Times New Roman" w:eastAsia="Times New Roman" w:hAnsi="Times New Roman" w:cs="Times New Roman"/>
          <w:color w:val="auto"/>
        </w:rPr>
      </w:pPr>
      <w:r w:rsidRPr="00734A4B">
        <w:rPr>
          <w:rFonts w:ascii="Times New Roman" w:eastAsia="Times New Roman" w:hAnsi="Times New Roman" w:cs="Times New Roman"/>
          <w:color w:val="auto"/>
        </w:rPr>
        <w:t xml:space="preserve">Приложение №1 к </w:t>
      </w:r>
      <w:r w:rsidRPr="00734A4B">
        <w:rPr>
          <w:rFonts w:ascii="Times New Roman" w:hAnsi="Times New Roman" w:cs="Times New Roman"/>
          <w:bCs/>
          <w:color w:val="auto"/>
        </w:rPr>
        <w:t>Описанию объекта закупки</w:t>
      </w:r>
    </w:p>
    <w:p w:rsidR="00C44674" w:rsidRDefault="00C44674" w:rsidP="00A50C06">
      <w:pPr>
        <w:tabs>
          <w:tab w:val="left" w:pos="6039"/>
        </w:tabs>
        <w:jc w:val="right"/>
        <w:rPr>
          <w:rFonts w:ascii="Times New Roman" w:eastAsia="Times New Roman" w:hAnsi="Times New Roman" w:cs="Times New Roman"/>
          <w:color w:val="auto"/>
        </w:rPr>
      </w:pPr>
    </w:p>
    <w:p w:rsidR="00C44674" w:rsidRDefault="00C44674" w:rsidP="00A50C06">
      <w:pPr>
        <w:tabs>
          <w:tab w:val="left" w:pos="6039"/>
        </w:tabs>
        <w:jc w:val="right"/>
        <w:rPr>
          <w:rFonts w:ascii="Times New Roman" w:eastAsia="Times New Roman" w:hAnsi="Times New Roman" w:cs="Times New Roman"/>
          <w:color w:val="auto"/>
        </w:rPr>
      </w:pPr>
    </w:p>
    <w:p w:rsidR="00C44674" w:rsidRDefault="00C44674" w:rsidP="00A50C06">
      <w:pPr>
        <w:tabs>
          <w:tab w:val="left" w:pos="6039"/>
        </w:tabs>
        <w:jc w:val="right"/>
        <w:rPr>
          <w:rFonts w:ascii="Times New Roman" w:eastAsia="Times New Roman" w:hAnsi="Times New Roman" w:cs="Times New Roman"/>
          <w:color w:val="auto"/>
        </w:rPr>
      </w:pPr>
    </w:p>
    <w:p w:rsidR="00C44674" w:rsidRDefault="00C44674" w:rsidP="00A50C06">
      <w:pPr>
        <w:tabs>
          <w:tab w:val="left" w:pos="6039"/>
        </w:tabs>
        <w:jc w:val="right"/>
        <w:rPr>
          <w:rFonts w:ascii="Times New Roman" w:eastAsia="Times New Roman" w:hAnsi="Times New Roman" w:cs="Times New Roman"/>
          <w:color w:val="auto"/>
        </w:rPr>
      </w:pPr>
    </w:p>
    <w:tbl>
      <w:tblPr>
        <w:tblW w:w="14739" w:type="dxa"/>
        <w:jc w:val="center"/>
        <w:tblLook w:val="04A0" w:firstRow="1" w:lastRow="0" w:firstColumn="1" w:lastColumn="0" w:noHBand="0" w:noVBand="1"/>
      </w:tblPr>
      <w:tblGrid>
        <w:gridCol w:w="4535"/>
        <w:gridCol w:w="567"/>
        <w:gridCol w:w="4535"/>
        <w:gridCol w:w="567"/>
        <w:gridCol w:w="4535"/>
      </w:tblGrid>
      <w:tr w:rsidR="00A50C06" w:rsidRPr="00EF64E8" w:rsidTr="000C6A27">
        <w:trPr>
          <w:trHeight w:val="441"/>
          <w:jc w:val="center"/>
        </w:trPr>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УТВЕРЖДАЮ</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r>
      <w:tr w:rsidR="00A50C06" w:rsidRPr="00EF64E8" w:rsidTr="000C6A27">
        <w:trPr>
          <w:trHeight w:val="1141"/>
          <w:jc w:val="center"/>
        </w:trPr>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Директор Санкт-Петербургского</w:t>
            </w:r>
          </w:p>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государственного казенного учреждения  «Жилищное агентство Пушкинского района Санкт-Петербурга»</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85493C" w:rsidP="000C6A27">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Исполняющий обязанности н</w:t>
            </w:r>
            <w:r w:rsidR="00A50C06" w:rsidRPr="00EF64E8">
              <w:rPr>
                <w:rFonts w:ascii="Times New Roman" w:eastAsia="Times New Roman" w:hAnsi="Times New Roman" w:cs="Times New Roman"/>
                <w:bCs/>
                <w:iCs/>
                <w:color w:val="auto"/>
                <w:lang w:bidi="ar-SA"/>
              </w:rPr>
              <w:t>ачальник</w:t>
            </w:r>
            <w:r>
              <w:rPr>
                <w:rFonts w:ascii="Times New Roman" w:eastAsia="Times New Roman" w:hAnsi="Times New Roman" w:cs="Times New Roman"/>
                <w:bCs/>
                <w:iCs/>
                <w:color w:val="auto"/>
                <w:lang w:bidi="ar-SA"/>
              </w:rPr>
              <w:t>а</w:t>
            </w:r>
            <w:r w:rsidR="00A50C06" w:rsidRPr="00EF64E8">
              <w:rPr>
                <w:rFonts w:ascii="Times New Roman" w:eastAsia="Times New Roman" w:hAnsi="Times New Roman" w:cs="Times New Roman"/>
                <w:bCs/>
                <w:iCs/>
                <w:color w:val="auto"/>
                <w:lang w:bidi="ar-SA"/>
              </w:rPr>
              <w:t xml:space="preserve"> отдела районного хозяйства администрации </w:t>
            </w:r>
          </w:p>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Заместитель </w:t>
            </w:r>
          </w:p>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Главы администрации</w:t>
            </w:r>
          </w:p>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r>
      <w:tr w:rsidR="00A50C06" w:rsidRPr="00EF64E8" w:rsidTr="000C6A27">
        <w:trPr>
          <w:trHeight w:val="434"/>
          <w:jc w:val="center"/>
        </w:trPr>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Т.Г. Нам</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A50C06" w:rsidP="0085493C">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_____________________ </w:t>
            </w:r>
            <w:r w:rsidR="0085493C">
              <w:rPr>
                <w:rFonts w:ascii="Times New Roman" w:eastAsia="Times New Roman" w:hAnsi="Times New Roman" w:cs="Times New Roman"/>
                <w:bCs/>
                <w:iCs/>
                <w:color w:val="auto"/>
                <w:lang w:bidi="ar-SA"/>
              </w:rPr>
              <w:t>А.С. Трушко</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A50C06" w:rsidP="00640A91">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_____________________ </w:t>
            </w:r>
            <w:r w:rsidR="00640A91">
              <w:rPr>
                <w:rFonts w:ascii="Times New Roman" w:eastAsia="Times New Roman" w:hAnsi="Times New Roman" w:cs="Times New Roman"/>
                <w:bCs/>
                <w:iCs/>
                <w:color w:val="auto"/>
                <w:lang w:bidi="ar-SA"/>
              </w:rPr>
              <w:t>В.Г. Львов</w:t>
            </w:r>
          </w:p>
        </w:tc>
      </w:tr>
      <w:tr w:rsidR="00A50C06" w:rsidRPr="00EF64E8" w:rsidTr="000C6A27">
        <w:trPr>
          <w:trHeight w:val="413"/>
          <w:jc w:val="center"/>
        </w:trPr>
        <w:tc>
          <w:tcPr>
            <w:tcW w:w="4535" w:type="dxa"/>
            <w:vAlign w:val="center"/>
            <w:hideMark/>
          </w:tcPr>
          <w:p w:rsidR="00A50C06" w:rsidRPr="00EF64E8" w:rsidRDefault="0085493C" w:rsidP="00934FCC">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934FCC">
              <w:rPr>
                <w:rFonts w:ascii="Times New Roman" w:eastAsia="Times New Roman" w:hAnsi="Times New Roman" w:cs="Times New Roman"/>
                <w:bCs/>
                <w:iCs/>
                <w:color w:val="auto"/>
                <w:lang w:bidi="ar-SA"/>
              </w:rPr>
              <w:t>4</w:t>
            </w:r>
            <w:r w:rsidR="00A50C06" w:rsidRPr="00EF64E8">
              <w:rPr>
                <w:rFonts w:ascii="Times New Roman" w:eastAsia="Times New Roman" w:hAnsi="Times New Roman" w:cs="Times New Roman"/>
                <w:bCs/>
                <w:iCs/>
                <w:color w:val="auto"/>
                <w:lang w:bidi="ar-SA"/>
              </w:rPr>
              <w:t xml:space="preserve"> г.</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85493C" w:rsidP="00934FCC">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934FCC">
              <w:rPr>
                <w:rFonts w:ascii="Times New Roman" w:eastAsia="Times New Roman" w:hAnsi="Times New Roman" w:cs="Times New Roman"/>
                <w:bCs/>
                <w:iCs/>
                <w:color w:val="auto"/>
                <w:lang w:bidi="ar-SA"/>
              </w:rPr>
              <w:t>4</w:t>
            </w:r>
            <w:r w:rsidR="00A50C06" w:rsidRPr="00EF64E8">
              <w:rPr>
                <w:rFonts w:ascii="Times New Roman" w:eastAsia="Times New Roman" w:hAnsi="Times New Roman" w:cs="Times New Roman"/>
                <w:bCs/>
                <w:iCs/>
                <w:color w:val="auto"/>
                <w:lang w:bidi="ar-SA"/>
              </w:rPr>
              <w:t xml:space="preserve"> г.</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85493C" w:rsidP="00934FCC">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934FCC">
              <w:rPr>
                <w:rFonts w:ascii="Times New Roman" w:eastAsia="Times New Roman" w:hAnsi="Times New Roman" w:cs="Times New Roman"/>
                <w:bCs/>
                <w:iCs/>
                <w:color w:val="auto"/>
                <w:lang w:bidi="ar-SA"/>
              </w:rPr>
              <w:t>4</w:t>
            </w:r>
            <w:r w:rsidR="00A50C06" w:rsidRPr="00EF64E8">
              <w:rPr>
                <w:rFonts w:ascii="Times New Roman" w:eastAsia="Times New Roman" w:hAnsi="Times New Roman" w:cs="Times New Roman"/>
                <w:bCs/>
                <w:iCs/>
                <w:color w:val="auto"/>
                <w:lang w:bidi="ar-SA"/>
              </w:rPr>
              <w:t xml:space="preserve"> г.</w:t>
            </w:r>
          </w:p>
        </w:tc>
      </w:tr>
      <w:tr w:rsidR="00A50C06" w:rsidRPr="00EF64E8" w:rsidTr="000C6A27">
        <w:trPr>
          <w:trHeight w:val="80"/>
          <w:jc w:val="center"/>
        </w:trPr>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М.п.</w:t>
            </w: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567" w:type="dxa"/>
            <w:vAlign w:val="center"/>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A50C06" w:rsidRPr="00EF64E8" w:rsidRDefault="00A50C06" w:rsidP="000C6A27">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М.п.</w:t>
            </w:r>
          </w:p>
        </w:tc>
      </w:tr>
    </w:tbl>
    <w:p w:rsidR="00A50C06" w:rsidRPr="00EF64E8" w:rsidRDefault="00A50C06" w:rsidP="00A50C06">
      <w:pPr>
        <w:autoSpaceDE w:val="0"/>
        <w:autoSpaceDN w:val="0"/>
        <w:adjustRightInd w:val="0"/>
        <w:jc w:val="center"/>
        <w:rPr>
          <w:rFonts w:ascii="Times New Roman" w:eastAsia="Times New Roman" w:hAnsi="Times New Roman" w:cs="Times New Roman"/>
          <w:bCs/>
          <w:iCs/>
          <w:color w:val="auto"/>
          <w:lang w:bidi="ar-SA"/>
        </w:rPr>
      </w:pPr>
      <w:bookmarkStart w:id="1" w:name="_GoBack"/>
      <w:bookmarkEnd w:id="1"/>
    </w:p>
    <w:p w:rsidR="00A50C06" w:rsidRDefault="00A50C06" w:rsidP="00A50C06">
      <w:pPr>
        <w:autoSpaceDE w:val="0"/>
        <w:autoSpaceDN w:val="0"/>
        <w:adjustRightInd w:val="0"/>
        <w:jc w:val="center"/>
        <w:rPr>
          <w:rFonts w:ascii="Times New Roman" w:eastAsia="Times New Roman" w:hAnsi="Times New Roman" w:cs="Times New Roman"/>
          <w:b/>
          <w:bCs/>
          <w:color w:val="auto"/>
          <w:lang w:bidi="ar-SA"/>
        </w:rPr>
      </w:pPr>
    </w:p>
    <w:p w:rsidR="00A50C06" w:rsidRDefault="00A50C06" w:rsidP="00A50C06">
      <w:pPr>
        <w:autoSpaceDE w:val="0"/>
        <w:autoSpaceDN w:val="0"/>
        <w:adjustRightInd w:val="0"/>
        <w:jc w:val="center"/>
        <w:rPr>
          <w:rFonts w:ascii="Times New Roman" w:eastAsia="Times New Roman" w:hAnsi="Times New Roman" w:cs="Times New Roman"/>
          <w:b/>
          <w:bCs/>
          <w:color w:val="auto"/>
          <w:lang w:bidi="ar-SA"/>
        </w:rPr>
      </w:pPr>
    </w:p>
    <w:p w:rsidR="00A50C06" w:rsidRDefault="00A50C06" w:rsidP="00A50C06">
      <w:pPr>
        <w:autoSpaceDE w:val="0"/>
        <w:autoSpaceDN w:val="0"/>
        <w:adjustRightInd w:val="0"/>
        <w:jc w:val="center"/>
        <w:rPr>
          <w:rFonts w:ascii="Times New Roman" w:eastAsia="Times New Roman" w:hAnsi="Times New Roman" w:cs="Times New Roman"/>
          <w:b/>
          <w:bCs/>
          <w:color w:val="auto"/>
          <w:lang w:bidi="ar-SA"/>
        </w:rPr>
      </w:pPr>
    </w:p>
    <w:p w:rsidR="00A50C06" w:rsidRPr="00EF64E8" w:rsidRDefault="00113C3E" w:rsidP="00A50C06">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Смета</w:t>
      </w:r>
    </w:p>
    <w:p w:rsidR="002B26DB" w:rsidRDefault="00C2301D" w:rsidP="00C2301D">
      <w:pPr>
        <w:widowControl/>
        <w:ind w:left="360"/>
        <w:jc w:val="center"/>
        <w:rPr>
          <w:rFonts w:ascii="Times New Roman" w:eastAsia="Times New Roman" w:hAnsi="Times New Roman" w:cs="Times New Roman"/>
          <w:b/>
          <w:bCs/>
          <w:color w:val="auto"/>
          <w:lang w:bidi="ar-SA"/>
        </w:rPr>
      </w:pPr>
      <w:r w:rsidRPr="00C2301D">
        <w:rPr>
          <w:rFonts w:ascii="Times New Roman" w:eastAsia="Times New Roman" w:hAnsi="Times New Roman" w:cs="Times New Roman"/>
          <w:b/>
          <w:bCs/>
          <w:color w:val="auto"/>
          <w:lang w:bidi="ar-SA"/>
        </w:rPr>
        <w:t>на разработку проектно-сметной документации на создани</w:t>
      </w:r>
      <w:r w:rsidR="00934FCC">
        <w:rPr>
          <w:rFonts w:ascii="Times New Roman" w:eastAsia="Times New Roman" w:hAnsi="Times New Roman" w:cs="Times New Roman"/>
          <w:b/>
          <w:bCs/>
          <w:color w:val="auto"/>
          <w:lang w:bidi="ar-SA"/>
        </w:rPr>
        <w:t>е</w:t>
      </w:r>
      <w:r w:rsidRPr="00C2301D">
        <w:rPr>
          <w:rFonts w:ascii="Times New Roman" w:eastAsia="Times New Roman" w:hAnsi="Times New Roman" w:cs="Times New Roman"/>
          <w:b/>
          <w:bCs/>
          <w:color w:val="auto"/>
          <w:lang w:bidi="ar-SA"/>
        </w:rPr>
        <w:t xml:space="preserve"> условий доступности для инвалидов и иных маломобильных групп населения по адресу: Санкт-Петербург, г. Пушкин, Радищева ул., д.25/14, литера А.</w:t>
      </w:r>
    </w:p>
    <w:p w:rsidR="00C2301D" w:rsidRDefault="00C2301D" w:rsidP="00A50C06">
      <w:pPr>
        <w:widowControl/>
        <w:ind w:left="360"/>
        <w:jc w:val="right"/>
        <w:rPr>
          <w:rFonts w:ascii="Times New Roman" w:eastAsia="Times New Roman" w:hAnsi="Times New Roman" w:cs="Times New Roman"/>
          <w:b/>
          <w:color w:val="auto"/>
          <w:lang w:bidi="ar-SA"/>
        </w:rPr>
      </w:pPr>
    </w:p>
    <w:p w:rsidR="00C44674" w:rsidRDefault="00A50C06" w:rsidP="00C44674">
      <w:pPr>
        <w:widowControl/>
        <w:ind w:left="360"/>
        <w:jc w:val="right"/>
        <w:rPr>
          <w:rFonts w:ascii="Times New Roman" w:eastAsia="Times New Roman" w:hAnsi="Times New Roman" w:cs="Times New Roman"/>
          <w:b/>
          <w:color w:val="auto"/>
          <w:lang w:bidi="ar-SA"/>
        </w:rPr>
      </w:pPr>
      <w:r w:rsidRPr="00EF64E8">
        <w:rPr>
          <w:rFonts w:ascii="Times New Roman" w:eastAsia="Times New Roman" w:hAnsi="Times New Roman" w:cs="Times New Roman"/>
          <w:b/>
          <w:color w:val="auto"/>
          <w:lang w:bidi="ar-SA"/>
        </w:rPr>
        <w:t xml:space="preserve">на сумму: </w:t>
      </w:r>
      <w:r w:rsidR="00023862">
        <w:rPr>
          <w:rFonts w:ascii="Times New Roman" w:hAnsi="Times New Roman" w:cs="Times New Roman"/>
          <w:b/>
        </w:rPr>
        <w:t>303 897</w:t>
      </w:r>
      <w:r w:rsidR="0075535C">
        <w:rPr>
          <w:rFonts w:ascii="Times New Roman" w:hAnsi="Times New Roman" w:cs="Times New Roman"/>
          <w:b/>
        </w:rPr>
        <w:t xml:space="preserve"> </w:t>
      </w:r>
      <w:r w:rsidR="00C44674" w:rsidRPr="008C3373">
        <w:rPr>
          <w:rFonts w:ascii="Times New Roman" w:hAnsi="Times New Roman"/>
          <w:b/>
          <w:bCs/>
          <w:iCs/>
        </w:rPr>
        <w:t xml:space="preserve">руб. </w:t>
      </w:r>
      <w:r w:rsidR="00023862">
        <w:rPr>
          <w:rFonts w:ascii="Times New Roman" w:hAnsi="Times New Roman"/>
          <w:b/>
          <w:bCs/>
          <w:iCs/>
        </w:rPr>
        <w:t>75</w:t>
      </w:r>
      <w:r w:rsidR="00C44674" w:rsidRPr="008C3373">
        <w:rPr>
          <w:rFonts w:ascii="Times New Roman" w:hAnsi="Times New Roman"/>
          <w:b/>
          <w:bCs/>
          <w:iCs/>
        </w:rPr>
        <w:t xml:space="preserve"> коп.</w:t>
      </w:r>
    </w:p>
    <w:p w:rsidR="00A50C06" w:rsidRPr="00EF64E8" w:rsidRDefault="00A50C06" w:rsidP="00A50C06">
      <w:pPr>
        <w:widowControl/>
        <w:ind w:left="360"/>
        <w:jc w:val="right"/>
        <w:rPr>
          <w:rFonts w:ascii="Times New Roman" w:eastAsia="Times New Roman" w:hAnsi="Times New Roman" w:cs="Times New Roman"/>
          <w:b/>
          <w:color w:val="auto"/>
          <w:lang w:bidi="ar-SA"/>
        </w:rPr>
      </w:pPr>
    </w:p>
    <w:p w:rsidR="00A50C06" w:rsidRPr="00EF64E8" w:rsidRDefault="00A50C06" w:rsidP="00A50C06">
      <w:pPr>
        <w:widowControl/>
        <w:ind w:left="360"/>
        <w:jc w:val="right"/>
        <w:rPr>
          <w:rFonts w:ascii="Times New Roman" w:eastAsia="Times New Roman" w:hAnsi="Times New Roman" w:cs="Times New Roman"/>
          <w:b/>
          <w:color w:val="auto"/>
          <w:lang w:bidi="ar-SA"/>
        </w:rPr>
      </w:pPr>
    </w:p>
    <w:p w:rsidR="00A50C06" w:rsidRPr="00EF64E8" w:rsidRDefault="00A50C06" w:rsidP="00A50C06">
      <w:pPr>
        <w:widowControl/>
        <w:autoSpaceDE w:val="0"/>
        <w:autoSpaceDN w:val="0"/>
        <w:adjustRightInd w:val="0"/>
        <w:jc w:val="right"/>
        <w:rPr>
          <w:rFonts w:ascii="Times New Roman" w:eastAsia="Times New Roman" w:hAnsi="Times New Roman" w:cs="Times New Roman"/>
          <w:b/>
          <w:bCs/>
          <w:noProof/>
          <w:color w:val="auto"/>
          <w:lang w:bidi="ar-SA"/>
        </w:rPr>
      </w:pPr>
    </w:p>
    <w:p w:rsidR="00A50C06" w:rsidRDefault="00A50C06" w:rsidP="00D07571">
      <w:pPr>
        <w:widowControl/>
        <w:autoSpaceDE w:val="0"/>
        <w:autoSpaceDN w:val="0"/>
        <w:adjustRightInd w:val="0"/>
        <w:jc w:val="right"/>
        <w:rPr>
          <w:rFonts w:ascii="Times New Roman" w:eastAsia="Times New Roman" w:hAnsi="Times New Roman" w:cs="Times New Roman"/>
          <w:b/>
          <w:bCs/>
          <w:noProof/>
          <w:color w:val="auto"/>
          <w:lang w:bidi="ar-SA"/>
        </w:rPr>
      </w:pPr>
    </w:p>
    <w:p w:rsidR="00C44674" w:rsidRDefault="00C44674" w:rsidP="00D07571">
      <w:pPr>
        <w:widowControl/>
        <w:autoSpaceDE w:val="0"/>
        <w:autoSpaceDN w:val="0"/>
        <w:adjustRightInd w:val="0"/>
        <w:jc w:val="right"/>
        <w:rPr>
          <w:rFonts w:ascii="Times New Roman" w:eastAsia="Times New Roman" w:hAnsi="Times New Roman" w:cs="Times New Roman"/>
          <w:b/>
          <w:bCs/>
          <w:noProof/>
          <w:color w:val="auto"/>
          <w:lang w:bidi="ar-SA"/>
        </w:rPr>
      </w:pPr>
    </w:p>
    <w:p w:rsidR="00C44674" w:rsidRDefault="00C44674" w:rsidP="00D07571">
      <w:pPr>
        <w:widowControl/>
        <w:autoSpaceDE w:val="0"/>
        <w:autoSpaceDN w:val="0"/>
        <w:adjustRightInd w:val="0"/>
        <w:jc w:val="right"/>
        <w:rPr>
          <w:rFonts w:ascii="Times New Roman" w:eastAsia="Times New Roman" w:hAnsi="Times New Roman" w:cs="Times New Roman"/>
          <w:b/>
          <w:bCs/>
          <w:noProof/>
          <w:color w:val="auto"/>
          <w:lang w:bidi="ar-SA"/>
        </w:rPr>
      </w:pPr>
    </w:p>
    <w:p w:rsidR="00C44674" w:rsidRDefault="00C44674" w:rsidP="00D07571">
      <w:pPr>
        <w:widowControl/>
        <w:autoSpaceDE w:val="0"/>
        <w:autoSpaceDN w:val="0"/>
        <w:adjustRightInd w:val="0"/>
        <w:jc w:val="right"/>
        <w:rPr>
          <w:rFonts w:ascii="Times New Roman" w:eastAsia="Times New Roman" w:hAnsi="Times New Roman" w:cs="Times New Roman"/>
          <w:b/>
          <w:bCs/>
          <w:noProof/>
          <w:color w:val="auto"/>
          <w:lang w:bidi="ar-SA"/>
        </w:rPr>
      </w:pPr>
    </w:p>
    <w:p w:rsidR="00C44674" w:rsidRPr="00EF64E8" w:rsidRDefault="00C44674" w:rsidP="00D07571">
      <w:pPr>
        <w:widowControl/>
        <w:autoSpaceDE w:val="0"/>
        <w:autoSpaceDN w:val="0"/>
        <w:adjustRightInd w:val="0"/>
        <w:jc w:val="right"/>
        <w:rPr>
          <w:rFonts w:ascii="Times New Roman" w:eastAsia="Times New Roman" w:hAnsi="Times New Roman" w:cs="Times New Roman"/>
          <w:b/>
          <w:bCs/>
          <w:noProof/>
          <w:color w:val="auto"/>
          <w:lang w:bidi="ar-SA"/>
        </w:rPr>
      </w:pPr>
    </w:p>
    <w:p w:rsidR="00A50C06" w:rsidRPr="00D07571" w:rsidRDefault="00A50C06" w:rsidP="00D07571">
      <w:pPr>
        <w:widowControl/>
        <w:spacing w:line="360" w:lineRule="auto"/>
        <w:jc w:val="center"/>
        <w:rPr>
          <w:rFonts w:ascii="Times New Roman" w:eastAsia="Times New Roman" w:hAnsi="Times New Roman" w:cs="Times New Roman"/>
          <w:bCs/>
          <w:lang w:bidi="ar-SA"/>
        </w:rPr>
      </w:pPr>
      <w:r w:rsidRPr="00D07571">
        <w:rPr>
          <w:rFonts w:ascii="Times New Roman" w:eastAsia="Times New Roman" w:hAnsi="Times New Roman" w:cs="Times New Roman"/>
          <w:bCs/>
          <w:lang w:bidi="ar-SA"/>
        </w:rPr>
        <w:t>Санкт-Петербург</w:t>
      </w:r>
    </w:p>
    <w:p w:rsidR="00346A37" w:rsidRPr="00C44674" w:rsidRDefault="00934FCC" w:rsidP="00C44674">
      <w:pPr>
        <w:widowControl/>
        <w:spacing w:line="360" w:lineRule="auto"/>
        <w:jc w:val="center"/>
        <w:rPr>
          <w:rFonts w:ascii="Times New Roman" w:eastAsia="Times New Roman" w:hAnsi="Times New Roman" w:cs="Times New Roman"/>
          <w:bCs/>
          <w:lang w:bidi="ar-SA"/>
        </w:rPr>
        <w:sectPr w:rsidR="00346A37" w:rsidRPr="00C44674" w:rsidSect="00346A37">
          <w:pgSz w:w="16838" w:h="11906" w:orient="landscape"/>
          <w:pgMar w:top="1134" w:right="1134" w:bottom="851" w:left="1134" w:header="709" w:footer="709" w:gutter="0"/>
          <w:cols w:space="708"/>
          <w:docGrid w:linePitch="360"/>
        </w:sectPr>
      </w:pPr>
      <w:r>
        <w:rPr>
          <w:rFonts w:ascii="Times New Roman" w:eastAsia="Times New Roman" w:hAnsi="Times New Roman" w:cs="Times New Roman"/>
          <w:bCs/>
          <w:lang w:bidi="ar-SA"/>
        </w:rPr>
        <w:t>2024</w:t>
      </w:r>
    </w:p>
    <w:p w:rsidR="001E3C10" w:rsidRPr="00734A4B" w:rsidRDefault="001E3C10" w:rsidP="001E3C10">
      <w:pPr>
        <w:tabs>
          <w:tab w:val="left" w:pos="6039"/>
        </w:tabs>
        <w:jc w:val="right"/>
        <w:rPr>
          <w:rFonts w:ascii="Times New Roman" w:eastAsia="Times New Roman" w:hAnsi="Times New Roman" w:cs="Times New Roman"/>
          <w:color w:val="auto"/>
        </w:rPr>
      </w:pPr>
      <w:r>
        <w:rPr>
          <w:rFonts w:ascii="Times New Roman" w:eastAsia="Times New Roman" w:hAnsi="Times New Roman" w:cs="Times New Roman"/>
          <w:color w:val="auto"/>
        </w:rPr>
        <w:t>Приложение №2</w:t>
      </w:r>
      <w:r w:rsidRPr="00734A4B">
        <w:rPr>
          <w:rFonts w:ascii="Times New Roman" w:eastAsia="Times New Roman" w:hAnsi="Times New Roman" w:cs="Times New Roman"/>
          <w:color w:val="auto"/>
        </w:rPr>
        <w:t xml:space="preserve"> к </w:t>
      </w:r>
      <w:r w:rsidRPr="00734A4B">
        <w:rPr>
          <w:rFonts w:ascii="Times New Roman" w:hAnsi="Times New Roman" w:cs="Times New Roman"/>
          <w:bCs/>
          <w:color w:val="auto"/>
        </w:rPr>
        <w:t>Описанию объекта закупки</w:t>
      </w:r>
    </w:p>
    <w:p w:rsidR="001E3C10" w:rsidRDefault="001E3C10" w:rsidP="001E3C10">
      <w:pPr>
        <w:tabs>
          <w:tab w:val="left" w:pos="6039"/>
        </w:tabs>
        <w:jc w:val="right"/>
        <w:rPr>
          <w:rFonts w:ascii="Times New Roman" w:eastAsia="Times New Roman" w:hAnsi="Times New Roman" w:cs="Times New Roman"/>
          <w:color w:val="auto"/>
        </w:rPr>
      </w:pPr>
    </w:p>
    <w:p w:rsidR="001E3C10" w:rsidRDefault="001E3C10" w:rsidP="00C244B4">
      <w:pPr>
        <w:widowControl/>
        <w:jc w:val="center"/>
        <w:rPr>
          <w:rFonts w:ascii="Times New Roman" w:eastAsia="Times New Roman" w:hAnsi="Times New Roman" w:cs="Times New Roman"/>
          <w:b/>
          <w:color w:val="auto"/>
          <w:sz w:val="20"/>
          <w:szCs w:val="20"/>
          <w:lang w:bidi="ar-SA"/>
        </w:rPr>
      </w:pPr>
    </w:p>
    <w:p w:rsidR="001E3C10" w:rsidRDefault="001E3C10" w:rsidP="00C244B4">
      <w:pPr>
        <w:widowControl/>
        <w:jc w:val="center"/>
        <w:rPr>
          <w:rFonts w:ascii="Times New Roman" w:eastAsia="Times New Roman" w:hAnsi="Times New Roman" w:cs="Times New Roman"/>
          <w:b/>
          <w:color w:val="auto"/>
          <w:sz w:val="20"/>
          <w:szCs w:val="20"/>
          <w:lang w:bidi="ar-SA"/>
        </w:rPr>
      </w:pPr>
    </w:p>
    <w:p w:rsidR="001E3C10" w:rsidRDefault="001E3C10" w:rsidP="00C244B4">
      <w:pPr>
        <w:widowControl/>
        <w:jc w:val="center"/>
        <w:rPr>
          <w:rFonts w:ascii="Times New Roman" w:eastAsia="Times New Roman" w:hAnsi="Times New Roman" w:cs="Times New Roman"/>
          <w:b/>
          <w:color w:val="auto"/>
          <w:sz w:val="20"/>
          <w:szCs w:val="20"/>
          <w:lang w:bidi="ar-SA"/>
        </w:rPr>
      </w:pPr>
    </w:p>
    <w:p w:rsidR="001E3C10" w:rsidRDefault="001E3C10" w:rsidP="00C244B4">
      <w:pPr>
        <w:widowControl/>
        <w:jc w:val="center"/>
        <w:rPr>
          <w:rFonts w:ascii="Times New Roman" w:eastAsia="Times New Roman" w:hAnsi="Times New Roman" w:cs="Times New Roman"/>
          <w:b/>
          <w:color w:val="auto"/>
          <w:sz w:val="20"/>
          <w:szCs w:val="20"/>
          <w:lang w:bidi="ar-SA"/>
        </w:rPr>
      </w:pPr>
    </w:p>
    <w:p w:rsidR="00C2301D" w:rsidRPr="00C244B4" w:rsidRDefault="00C2301D" w:rsidP="00C2301D">
      <w:pPr>
        <w:widowControl/>
        <w:jc w:val="center"/>
        <w:rPr>
          <w:rFonts w:ascii="Times New Roman" w:eastAsia="Times New Roman" w:hAnsi="Times New Roman" w:cs="Times New Roman"/>
          <w:b/>
          <w:color w:val="auto"/>
          <w:sz w:val="20"/>
          <w:szCs w:val="20"/>
          <w:lang w:bidi="ar-SA"/>
        </w:rPr>
      </w:pPr>
      <w:r w:rsidRPr="00C244B4">
        <w:rPr>
          <w:rFonts w:ascii="Times New Roman" w:eastAsia="Times New Roman" w:hAnsi="Times New Roman" w:cs="Times New Roman"/>
          <w:b/>
          <w:color w:val="auto"/>
          <w:sz w:val="20"/>
          <w:szCs w:val="20"/>
          <w:lang w:bidi="ar-SA"/>
        </w:rPr>
        <w:t>ГРАФИК ПРОИЗВОДСТВА РАБОТ</w:t>
      </w:r>
    </w:p>
    <w:p w:rsidR="00C2301D" w:rsidRDefault="00C2301D" w:rsidP="00934FCC">
      <w:pPr>
        <w:autoSpaceDE w:val="0"/>
        <w:autoSpaceDN w:val="0"/>
        <w:adjustRightInd w:val="0"/>
        <w:spacing w:line="276" w:lineRule="auto"/>
        <w:jc w:val="center"/>
        <w:rPr>
          <w:rFonts w:ascii="Times New Roman" w:hAnsi="Times New Roman" w:cs="Times New Roman"/>
          <w:bCs/>
          <w:color w:val="auto"/>
        </w:rPr>
      </w:pPr>
      <w:r>
        <w:rPr>
          <w:rFonts w:ascii="Times New Roman" w:hAnsi="Times New Roman" w:cs="Times New Roman"/>
          <w:bCs/>
          <w:color w:val="auto"/>
        </w:rPr>
        <w:t xml:space="preserve">на </w:t>
      </w:r>
      <w:r w:rsidRPr="00C244B4">
        <w:rPr>
          <w:rFonts w:ascii="Times New Roman" w:hAnsi="Times New Roman" w:cs="Times New Roman"/>
          <w:bCs/>
          <w:color w:val="auto"/>
        </w:rPr>
        <w:t xml:space="preserve">разработку проектно-сметной документации на проведение мероприятий </w:t>
      </w:r>
      <w:r w:rsidR="00934FCC">
        <w:rPr>
          <w:rFonts w:ascii="Times New Roman" w:hAnsi="Times New Roman" w:cs="Times New Roman"/>
          <w:bCs/>
          <w:color w:val="auto"/>
        </w:rPr>
        <w:t>на</w:t>
      </w:r>
      <w:r w:rsidRPr="00C244B4">
        <w:rPr>
          <w:rFonts w:ascii="Times New Roman" w:hAnsi="Times New Roman" w:cs="Times New Roman"/>
          <w:bCs/>
          <w:color w:val="auto"/>
        </w:rPr>
        <w:t xml:space="preserve"> создани</w:t>
      </w:r>
      <w:r w:rsidR="00934FCC">
        <w:rPr>
          <w:rFonts w:ascii="Times New Roman" w:hAnsi="Times New Roman" w:cs="Times New Roman"/>
          <w:bCs/>
          <w:color w:val="auto"/>
        </w:rPr>
        <w:t>е</w:t>
      </w:r>
      <w:r w:rsidRPr="00C244B4">
        <w:rPr>
          <w:rFonts w:ascii="Times New Roman" w:hAnsi="Times New Roman" w:cs="Times New Roman"/>
          <w:bCs/>
          <w:color w:val="auto"/>
        </w:rPr>
        <w:t xml:space="preserve"> условий доступности для инвалидов и иных маломобильных групп населения </w:t>
      </w:r>
      <w:r w:rsidRPr="00567D8C">
        <w:rPr>
          <w:rFonts w:ascii="Times New Roman" w:hAnsi="Times New Roman" w:cs="Times New Roman"/>
          <w:bCs/>
          <w:color w:val="auto"/>
        </w:rPr>
        <w:t xml:space="preserve">по адресу: </w:t>
      </w:r>
      <w:r w:rsidRPr="007D36DD">
        <w:rPr>
          <w:rFonts w:ascii="Times New Roman" w:hAnsi="Times New Roman" w:cs="Times New Roman"/>
          <w:bCs/>
          <w:color w:val="auto"/>
        </w:rPr>
        <w:t>Санкт-Петербург, г. Пушкин, Радищева ул., д.25/14, литера А</w:t>
      </w:r>
    </w:p>
    <w:p w:rsidR="00934FCC" w:rsidRPr="00934FCC" w:rsidRDefault="00934FCC" w:rsidP="00934FCC">
      <w:pPr>
        <w:autoSpaceDE w:val="0"/>
        <w:autoSpaceDN w:val="0"/>
        <w:adjustRightInd w:val="0"/>
        <w:spacing w:line="276" w:lineRule="auto"/>
        <w:jc w:val="center"/>
        <w:rPr>
          <w:rFonts w:ascii="Times New Roman" w:hAnsi="Times New Roman" w:cs="Times New Roman"/>
          <w:bCs/>
          <w:color w:val="auto"/>
        </w:rPr>
      </w:pPr>
    </w:p>
    <w:p w:rsidR="00C2301D" w:rsidRDefault="00C2301D" w:rsidP="00C2301D">
      <w:pPr>
        <w:widowControl/>
        <w:jc w:val="center"/>
        <w:rPr>
          <w:rFonts w:ascii="Times New Roman" w:eastAsia="Times New Roman" w:hAnsi="Times New Roman" w:cs="Times New Roman"/>
          <w:color w:val="auto"/>
          <w:lang w:bidi="ar-SA"/>
        </w:rPr>
      </w:pPr>
      <w:r w:rsidRPr="00904B18">
        <w:rPr>
          <w:rFonts w:ascii="Times New Roman" w:eastAsia="Times New Roman" w:hAnsi="Times New Roman" w:cs="Times New Roman"/>
          <w:color w:val="auto"/>
          <w:lang w:bidi="ar-SA"/>
        </w:rPr>
        <w:t xml:space="preserve">Срок выполнения работ: 13 </w:t>
      </w:r>
      <w:r w:rsidR="004E6324">
        <w:rPr>
          <w:rFonts w:ascii="Times New Roman" w:eastAsia="Times New Roman" w:hAnsi="Times New Roman" w:cs="Times New Roman"/>
          <w:color w:val="auto"/>
          <w:lang w:bidi="ar-SA"/>
        </w:rPr>
        <w:t xml:space="preserve">(тринадцать) </w:t>
      </w:r>
      <w:r w:rsidRPr="00904B18">
        <w:rPr>
          <w:rFonts w:ascii="Times New Roman" w:eastAsia="Times New Roman" w:hAnsi="Times New Roman" w:cs="Times New Roman"/>
          <w:color w:val="auto"/>
          <w:lang w:bidi="ar-SA"/>
        </w:rPr>
        <w:t>недель</w:t>
      </w:r>
      <w:r w:rsidR="004E6324" w:rsidRPr="004E6324">
        <w:rPr>
          <w:rFonts w:ascii="Times New Roman" w:eastAsia="Times New Roman" w:hAnsi="Times New Roman" w:cs="Times New Roman"/>
          <w:color w:val="auto"/>
          <w:lang w:bidi="ar-SA"/>
        </w:rPr>
        <w:t xml:space="preserve"> </w:t>
      </w:r>
      <w:r w:rsidR="004E6324" w:rsidRPr="00766EB9">
        <w:rPr>
          <w:rFonts w:ascii="Times New Roman" w:eastAsia="Times New Roman" w:hAnsi="Times New Roman" w:cs="Times New Roman"/>
          <w:color w:val="auto"/>
          <w:lang w:bidi="ar-SA"/>
        </w:rPr>
        <w:t>с момента передачи объектов в работу</w:t>
      </w:r>
    </w:p>
    <w:p w:rsidR="00934FCC" w:rsidRDefault="00934FCC" w:rsidP="00C2301D">
      <w:pPr>
        <w:widowControl/>
        <w:jc w:val="center"/>
        <w:rPr>
          <w:rFonts w:ascii="Times New Roman" w:eastAsia="Times New Roman" w:hAnsi="Times New Roman" w:cs="Times New Roman"/>
          <w:color w:val="auto"/>
          <w:lang w:bidi="ar-SA"/>
        </w:rPr>
      </w:pPr>
    </w:p>
    <w:tbl>
      <w:tblPr>
        <w:tblStyle w:val="12110"/>
        <w:tblW w:w="15717" w:type="dxa"/>
        <w:jc w:val="center"/>
        <w:tblLayout w:type="fixed"/>
        <w:tblLook w:val="04A0" w:firstRow="1" w:lastRow="0" w:firstColumn="1" w:lastColumn="0" w:noHBand="0" w:noVBand="1"/>
      </w:tblPr>
      <w:tblGrid>
        <w:gridCol w:w="1312"/>
        <w:gridCol w:w="5619"/>
        <w:gridCol w:w="774"/>
        <w:gridCol w:w="699"/>
        <w:gridCol w:w="704"/>
        <w:gridCol w:w="777"/>
        <w:gridCol w:w="673"/>
        <w:gridCol w:w="619"/>
        <w:gridCol w:w="594"/>
        <w:gridCol w:w="722"/>
        <w:gridCol w:w="644"/>
        <w:gridCol w:w="645"/>
        <w:gridCol w:w="645"/>
        <w:gridCol w:w="645"/>
        <w:gridCol w:w="645"/>
      </w:tblGrid>
      <w:tr w:rsidR="00C2301D" w:rsidRPr="008C0519" w:rsidTr="00471B3B">
        <w:trPr>
          <w:trHeight w:val="333"/>
          <w:jc w:val="center"/>
        </w:trPr>
        <w:tc>
          <w:tcPr>
            <w:tcW w:w="1312" w:type="dxa"/>
            <w:vMerge w:val="restart"/>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пп</w:t>
            </w:r>
          </w:p>
        </w:tc>
        <w:tc>
          <w:tcPr>
            <w:tcW w:w="5619" w:type="dxa"/>
            <w:vMerge w:val="restart"/>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Наименование работ</w:t>
            </w:r>
          </w:p>
        </w:tc>
        <w:tc>
          <w:tcPr>
            <w:tcW w:w="8786" w:type="dxa"/>
            <w:gridSpan w:val="13"/>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Недели</w:t>
            </w:r>
          </w:p>
        </w:tc>
      </w:tr>
      <w:tr w:rsidR="00C2301D" w:rsidRPr="008C0519" w:rsidTr="00471B3B">
        <w:trPr>
          <w:jc w:val="center"/>
        </w:trPr>
        <w:tc>
          <w:tcPr>
            <w:tcW w:w="1312" w:type="dxa"/>
            <w:vMerge/>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5619" w:type="dxa"/>
            <w:vMerge/>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774" w:type="dxa"/>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1</w:t>
            </w:r>
          </w:p>
        </w:tc>
        <w:tc>
          <w:tcPr>
            <w:tcW w:w="699" w:type="dxa"/>
            <w:tcBorders>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2</w:t>
            </w:r>
          </w:p>
        </w:tc>
        <w:tc>
          <w:tcPr>
            <w:tcW w:w="704"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3</w:t>
            </w:r>
          </w:p>
        </w:tc>
        <w:tc>
          <w:tcPr>
            <w:tcW w:w="777"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4</w:t>
            </w:r>
          </w:p>
        </w:tc>
        <w:tc>
          <w:tcPr>
            <w:tcW w:w="673"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5</w:t>
            </w:r>
          </w:p>
        </w:tc>
        <w:tc>
          <w:tcPr>
            <w:tcW w:w="619"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6</w:t>
            </w:r>
          </w:p>
        </w:tc>
        <w:tc>
          <w:tcPr>
            <w:tcW w:w="594"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7</w:t>
            </w:r>
          </w:p>
        </w:tc>
        <w:tc>
          <w:tcPr>
            <w:tcW w:w="722"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8</w:t>
            </w:r>
          </w:p>
        </w:tc>
        <w:tc>
          <w:tcPr>
            <w:tcW w:w="644"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p>
        </w:tc>
        <w:tc>
          <w:tcPr>
            <w:tcW w:w="645"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p>
        </w:tc>
        <w:tc>
          <w:tcPr>
            <w:tcW w:w="645" w:type="dxa"/>
            <w:tcBorders>
              <w:left w:val="single" w:sz="4" w:space="0" w:color="auto"/>
            </w:tcBorders>
          </w:tcPr>
          <w:p w:rsidR="00C2301D"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p>
        </w:tc>
        <w:tc>
          <w:tcPr>
            <w:tcW w:w="645" w:type="dxa"/>
            <w:tcBorders>
              <w:left w:val="single" w:sz="4" w:space="0" w:color="auto"/>
            </w:tcBorders>
          </w:tcPr>
          <w:p w:rsidR="00C2301D"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p>
        </w:tc>
        <w:tc>
          <w:tcPr>
            <w:tcW w:w="645" w:type="dxa"/>
            <w:tcBorders>
              <w:left w:val="single" w:sz="4" w:space="0" w:color="auto"/>
            </w:tcBorders>
          </w:tcPr>
          <w:p w:rsidR="00C2301D"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13</w:t>
            </w:r>
          </w:p>
        </w:tc>
      </w:tr>
      <w:tr w:rsidR="00C2301D" w:rsidRPr="008C0519" w:rsidTr="00471B3B">
        <w:trPr>
          <w:jc w:val="center"/>
        </w:trPr>
        <w:tc>
          <w:tcPr>
            <w:tcW w:w="12493" w:type="dxa"/>
            <w:gridSpan w:val="10"/>
          </w:tcPr>
          <w:p w:rsidR="00C2301D" w:rsidRPr="008C0519"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I</w:t>
            </w:r>
            <w:r>
              <w:rPr>
                <w:rFonts w:ascii="Times New Roman" w:eastAsia="Times New Roman" w:hAnsi="Times New Roman" w:cs="Times New Roman"/>
                <w:color w:val="auto"/>
                <w:lang w:bidi="ar-SA"/>
              </w:rPr>
              <w:t xml:space="preserve"> этап</w:t>
            </w:r>
          </w:p>
        </w:tc>
        <w:tc>
          <w:tcPr>
            <w:tcW w:w="644"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r>
      <w:tr w:rsidR="00C2301D" w:rsidRPr="008C0519" w:rsidTr="00471B3B">
        <w:trPr>
          <w:jc w:val="center"/>
        </w:trPr>
        <w:tc>
          <w:tcPr>
            <w:tcW w:w="1312" w:type="dxa"/>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1</w:t>
            </w:r>
          </w:p>
        </w:tc>
        <w:tc>
          <w:tcPr>
            <w:tcW w:w="5619" w:type="dxa"/>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Разработка ПСД </w:t>
            </w:r>
          </w:p>
        </w:tc>
        <w:tc>
          <w:tcPr>
            <w:tcW w:w="774" w:type="dxa"/>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99" w:type="dxa"/>
            <w:tcBorders>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04"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77"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73"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19"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594" w:type="dxa"/>
            <w:tcBorders>
              <w:left w:val="single" w:sz="4" w:space="0" w:color="auto"/>
              <w:righ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722"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44"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p>
        </w:tc>
      </w:tr>
      <w:tr w:rsidR="00C2301D" w:rsidRPr="008C0519" w:rsidTr="00471B3B">
        <w:trPr>
          <w:jc w:val="center"/>
        </w:trPr>
        <w:tc>
          <w:tcPr>
            <w:tcW w:w="12493" w:type="dxa"/>
            <w:gridSpan w:val="10"/>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II</w:t>
            </w:r>
            <w:r>
              <w:rPr>
                <w:rFonts w:ascii="Times New Roman" w:eastAsia="Times New Roman" w:hAnsi="Times New Roman" w:cs="Times New Roman"/>
                <w:color w:val="auto"/>
                <w:lang w:bidi="ar-SA"/>
              </w:rPr>
              <w:t xml:space="preserve"> этап</w:t>
            </w:r>
          </w:p>
        </w:tc>
        <w:tc>
          <w:tcPr>
            <w:tcW w:w="644"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c>
          <w:tcPr>
            <w:tcW w:w="645" w:type="dxa"/>
          </w:tcPr>
          <w:p w:rsidR="00C2301D" w:rsidRDefault="00C2301D" w:rsidP="00471B3B">
            <w:pPr>
              <w:widowControl/>
              <w:jc w:val="center"/>
              <w:rPr>
                <w:rFonts w:ascii="Times New Roman" w:eastAsia="Times New Roman" w:hAnsi="Times New Roman" w:cs="Times New Roman"/>
                <w:color w:val="auto"/>
                <w:lang w:val="en-US" w:bidi="ar-SA"/>
              </w:rPr>
            </w:pPr>
          </w:p>
        </w:tc>
      </w:tr>
      <w:tr w:rsidR="00C2301D" w:rsidRPr="008C0519" w:rsidTr="00471B3B">
        <w:trPr>
          <w:jc w:val="center"/>
        </w:trPr>
        <w:tc>
          <w:tcPr>
            <w:tcW w:w="1312" w:type="dxa"/>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2</w:t>
            </w:r>
          </w:p>
        </w:tc>
        <w:tc>
          <w:tcPr>
            <w:tcW w:w="5619" w:type="dxa"/>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 xml:space="preserve">Согласование ПСД </w:t>
            </w:r>
          </w:p>
        </w:tc>
        <w:tc>
          <w:tcPr>
            <w:tcW w:w="774" w:type="dxa"/>
            <w:vAlign w:val="center"/>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699" w:type="dxa"/>
            <w:tcBorders>
              <w:righ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704" w:type="dxa"/>
            <w:tcBorders>
              <w:left w:val="single" w:sz="4" w:space="0" w:color="auto"/>
              <w:righ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p>
        </w:tc>
        <w:tc>
          <w:tcPr>
            <w:tcW w:w="777" w:type="dxa"/>
            <w:tcBorders>
              <w:left w:val="single" w:sz="4" w:space="0" w:color="auto"/>
              <w:righ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73" w:type="dxa"/>
            <w:tcBorders>
              <w:left w:val="single" w:sz="4" w:space="0" w:color="auto"/>
              <w:righ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19" w:type="dxa"/>
            <w:tcBorders>
              <w:left w:val="single" w:sz="4" w:space="0" w:color="auto"/>
              <w:righ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594" w:type="dxa"/>
            <w:tcBorders>
              <w:left w:val="single" w:sz="4" w:space="0" w:color="auto"/>
              <w:righ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722" w:type="dxa"/>
            <w:tcBorders>
              <w:left w:val="single" w:sz="4" w:space="0" w:color="auto"/>
            </w:tcBorders>
            <w:vAlign w:val="center"/>
          </w:tcPr>
          <w:p w:rsidR="00C2301D" w:rsidRPr="008C0519" w:rsidRDefault="00C2301D" w:rsidP="00471B3B">
            <w:pPr>
              <w:widowControl/>
              <w:jc w:val="center"/>
              <w:rPr>
                <w:rFonts w:ascii="Times New Roman" w:eastAsia="Times New Roman" w:hAnsi="Times New Roman" w:cs="Times New Roman"/>
                <w:color w:val="auto"/>
                <w:lang w:bidi="ar-SA"/>
              </w:rPr>
            </w:pPr>
            <w:r w:rsidRPr="008C0519">
              <w:rPr>
                <w:rFonts w:ascii="Times New Roman" w:eastAsia="Times New Roman" w:hAnsi="Times New Roman" w:cs="Times New Roman"/>
                <w:color w:val="auto"/>
                <w:lang w:bidi="ar-SA"/>
              </w:rPr>
              <w:t>х</w:t>
            </w:r>
          </w:p>
        </w:tc>
        <w:tc>
          <w:tcPr>
            <w:tcW w:w="644"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C2301D" w:rsidRPr="008C0519"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C2301D"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C2301D"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c>
          <w:tcPr>
            <w:tcW w:w="645" w:type="dxa"/>
            <w:tcBorders>
              <w:left w:val="single" w:sz="4" w:space="0" w:color="auto"/>
            </w:tcBorders>
          </w:tcPr>
          <w:p w:rsidR="00C2301D" w:rsidRDefault="00C2301D" w:rsidP="00471B3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х</w:t>
            </w:r>
          </w:p>
        </w:tc>
      </w:tr>
    </w:tbl>
    <w:p w:rsidR="00C2301D" w:rsidRPr="00904B18" w:rsidRDefault="00C2301D" w:rsidP="00C2301D">
      <w:pPr>
        <w:widowControl/>
        <w:rPr>
          <w:rFonts w:ascii="Times New Roman" w:eastAsia="Times New Roman" w:hAnsi="Times New Roman" w:cs="Times New Roman"/>
          <w:color w:val="auto"/>
          <w:lang w:bidi="ar-SA"/>
        </w:rPr>
      </w:pPr>
    </w:p>
    <w:p w:rsidR="00C244B4" w:rsidRDefault="00C244B4" w:rsidP="00C244B4">
      <w:pPr>
        <w:widowControl/>
        <w:rPr>
          <w:rFonts w:ascii="Times New Roman" w:eastAsia="Times New Roman" w:hAnsi="Times New Roman" w:cs="Times New Roman"/>
          <w:color w:val="auto"/>
          <w:lang w:bidi="ar-SA"/>
        </w:rPr>
      </w:pPr>
    </w:p>
    <w:p w:rsidR="00934FCC" w:rsidRDefault="00934FCC" w:rsidP="00C244B4">
      <w:pPr>
        <w:widowControl/>
        <w:rPr>
          <w:rFonts w:ascii="Times New Roman" w:eastAsia="Times New Roman" w:hAnsi="Times New Roman" w:cs="Times New Roman"/>
          <w:color w:val="auto"/>
          <w:lang w:bidi="ar-SA"/>
        </w:rPr>
      </w:pPr>
    </w:p>
    <w:p w:rsidR="00C244B4" w:rsidRPr="00C244B4" w:rsidRDefault="00C244B4" w:rsidP="00C244B4">
      <w:pPr>
        <w:widowControl/>
        <w:rPr>
          <w:rFonts w:ascii="Times New Roman" w:eastAsia="Times New Roman" w:hAnsi="Times New Roman" w:cs="Times New Roman"/>
          <w:color w:val="auto"/>
          <w:lang w:bidi="ar-SA"/>
        </w:rPr>
      </w:pPr>
    </w:p>
    <w:p w:rsidR="00A50C06" w:rsidRPr="00C244B4" w:rsidRDefault="00E9155E" w:rsidP="00E51675">
      <w:pPr>
        <w:tabs>
          <w:tab w:val="left" w:pos="6039"/>
        </w:tabs>
        <w:jc w:val="center"/>
        <w:rPr>
          <w:rFonts w:ascii="Times New Roman" w:eastAsia="Times New Roman" w:hAnsi="Times New Roman" w:cs="Times New Roman"/>
          <w:color w:val="auto"/>
        </w:rPr>
      </w:pPr>
      <w:r>
        <w:rPr>
          <w:rFonts w:ascii="Times New Roman" w:hAnsi="Times New Roman" w:cs="Times New Roman"/>
          <w:b/>
          <w:color w:val="auto"/>
        </w:rPr>
        <w:t>Начальник</w:t>
      </w:r>
      <w:r w:rsidR="00E51675" w:rsidRPr="00E51675">
        <w:rPr>
          <w:rFonts w:ascii="Times New Roman" w:hAnsi="Times New Roman" w:cs="Times New Roman"/>
          <w:b/>
          <w:color w:val="auto"/>
        </w:rPr>
        <w:t xml:space="preserve"> ОКР и ТН                       </w:t>
      </w:r>
      <w:r w:rsidR="00934FCC">
        <w:rPr>
          <w:rFonts w:ascii="Times New Roman" w:hAnsi="Times New Roman" w:cs="Times New Roman"/>
          <w:b/>
          <w:color w:val="auto"/>
        </w:rPr>
        <w:t xml:space="preserve">         </w:t>
      </w:r>
      <w:r w:rsidR="00E51675" w:rsidRPr="00E51675">
        <w:rPr>
          <w:rFonts w:ascii="Times New Roman" w:hAnsi="Times New Roman" w:cs="Times New Roman"/>
          <w:b/>
          <w:color w:val="auto"/>
        </w:rPr>
        <w:t xml:space="preserve">                                                         </w:t>
      </w:r>
      <w:r>
        <w:rPr>
          <w:rFonts w:ascii="Times New Roman" w:hAnsi="Times New Roman" w:cs="Times New Roman"/>
          <w:b/>
          <w:color w:val="auto"/>
        </w:rPr>
        <w:t>Е.К Глумова</w:t>
      </w:r>
    </w:p>
    <w:sectPr w:rsidR="00A50C06" w:rsidRPr="00C244B4" w:rsidSect="00346A37">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389" w:rsidRDefault="00D07389" w:rsidP="00F0006B">
      <w:r>
        <w:separator/>
      </w:r>
    </w:p>
  </w:endnote>
  <w:endnote w:type="continuationSeparator" w:id="0">
    <w:p w:rsidR="00D07389" w:rsidRDefault="00D07389"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389" w:rsidRDefault="00D07389" w:rsidP="00F0006B">
      <w:r>
        <w:separator/>
      </w:r>
    </w:p>
  </w:footnote>
  <w:footnote w:type="continuationSeparator" w:id="0">
    <w:p w:rsidR="00D07389" w:rsidRDefault="00D07389" w:rsidP="00F000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15A45A32"/>
    <w:multiLevelType w:val="hybridMultilevel"/>
    <w:tmpl w:val="71960E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2"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3"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4"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8"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29"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0"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4"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8" w15:restartNumberingAfterBreak="0">
    <w:nsid w:val="2FEF1363"/>
    <w:multiLevelType w:val="multilevel"/>
    <w:tmpl w:val="06A66976"/>
    <w:numStyleLink w:val="af0"/>
  </w:abstractNum>
  <w:abstractNum w:abstractNumId="39"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1"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2"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7"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8"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4" w15:restartNumberingAfterBreak="0">
    <w:nsid w:val="40437B8A"/>
    <w:multiLevelType w:val="hybridMultilevel"/>
    <w:tmpl w:val="4734FB7C"/>
    <w:lvl w:ilvl="0" w:tplc="F85684E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56"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8"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0"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3"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4"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65"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6"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8"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0"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1"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2"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3"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4"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7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7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8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9"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1"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5"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96"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7"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98"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99"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0"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1"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6"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7"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5"/>
  </w:num>
  <w:num w:numId="2">
    <w:abstractNumId w:val="15"/>
  </w:num>
  <w:num w:numId="3">
    <w:abstractNumId w:val="2"/>
  </w:num>
  <w:num w:numId="4">
    <w:abstractNumId w:val="3"/>
  </w:num>
  <w:num w:numId="5">
    <w:abstractNumId w:val="71"/>
  </w:num>
  <w:num w:numId="6">
    <w:abstractNumId w:val="30"/>
  </w:num>
  <w:num w:numId="7">
    <w:abstractNumId w:val="106"/>
  </w:num>
  <w:num w:numId="8">
    <w:abstractNumId w:val="44"/>
  </w:num>
  <w:num w:numId="9">
    <w:abstractNumId w:val="91"/>
  </w:num>
  <w:num w:numId="10">
    <w:abstractNumId w:val="86"/>
  </w:num>
  <w:num w:numId="11">
    <w:abstractNumId w:val="27"/>
  </w:num>
  <w:num w:numId="12">
    <w:abstractNumId w:val="49"/>
    <w:lvlOverride w:ilvl="0">
      <w:lvl w:ilvl="0">
        <w:start w:val="1"/>
        <w:numFmt w:val="decimal"/>
        <w:pStyle w:val="af5"/>
        <w:lvlText w:val="%1."/>
        <w:lvlJc w:val="left"/>
        <w:pPr>
          <w:ind w:left="360" w:hanging="360"/>
        </w:pPr>
      </w:lvl>
    </w:lvlOverride>
  </w:num>
  <w:num w:numId="13">
    <w:abstractNumId w:val="92"/>
  </w:num>
  <w:num w:numId="14">
    <w:abstractNumId w:val="24"/>
  </w:num>
  <w:num w:numId="15">
    <w:abstractNumId w:val="10"/>
  </w:num>
  <w:num w:numId="16">
    <w:abstractNumId w:val="73"/>
  </w:num>
  <w:num w:numId="17">
    <w:abstractNumId w:val="17"/>
  </w:num>
  <w:num w:numId="18">
    <w:abstractNumId w:val="50"/>
  </w:num>
  <w:num w:numId="19">
    <w:abstractNumId w:val="45"/>
  </w:num>
  <w:num w:numId="20">
    <w:abstractNumId w:val="77"/>
  </w:num>
  <w:num w:numId="21">
    <w:abstractNumId w:val="58"/>
  </w:num>
  <w:num w:numId="22">
    <w:abstractNumId w:val="93"/>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02"/>
  </w:num>
  <w:num w:numId="26">
    <w:abstractNumId w:val="87"/>
  </w:num>
  <w:num w:numId="27">
    <w:abstractNumId w:val="103"/>
  </w:num>
  <w:num w:numId="28">
    <w:abstractNumId w:val="37"/>
  </w:num>
  <w:num w:numId="29">
    <w:abstractNumId w:val="95"/>
  </w:num>
  <w:num w:numId="30">
    <w:abstractNumId w:val="69"/>
  </w:num>
  <w:num w:numId="31">
    <w:abstractNumId w:val="40"/>
  </w:num>
  <w:num w:numId="32">
    <w:abstractNumId w:val="41"/>
  </w:num>
  <w:num w:numId="33">
    <w:abstractNumId w:val="34"/>
  </w:num>
  <w:num w:numId="34">
    <w:abstractNumId w:val="23"/>
  </w:num>
  <w:num w:numId="35">
    <w:abstractNumId w:val="7"/>
  </w:num>
  <w:num w:numId="36">
    <w:abstractNumId w:val="51"/>
  </w:num>
  <w:num w:numId="37">
    <w:abstractNumId w:val="25"/>
  </w:num>
  <w:num w:numId="38">
    <w:abstractNumId w:val="60"/>
  </w:num>
  <w:num w:numId="39">
    <w:abstractNumId w:val="12"/>
  </w:num>
  <w:num w:numId="40">
    <w:abstractNumId w:val="29"/>
  </w:num>
  <w:num w:numId="41">
    <w:abstractNumId w:val="97"/>
  </w:num>
  <w:num w:numId="42">
    <w:abstractNumId w:val="35"/>
  </w:num>
  <w:num w:numId="43">
    <w:abstractNumId w:val="61"/>
  </w:num>
  <w:num w:numId="44">
    <w:abstractNumId w:val="46"/>
  </w:num>
  <w:num w:numId="45">
    <w:abstractNumId w:val="88"/>
  </w:num>
  <w:num w:numId="46">
    <w:abstractNumId w:val="13"/>
  </w:num>
  <w:num w:numId="47">
    <w:abstractNumId w:val="22"/>
  </w:num>
  <w:num w:numId="48">
    <w:abstractNumId w:val="81"/>
  </w:num>
  <w:num w:numId="49">
    <w:abstractNumId w:val="38"/>
  </w:num>
  <w:num w:numId="50">
    <w:abstractNumId w:val="70"/>
  </w:num>
  <w:num w:numId="51">
    <w:abstractNumId w:val="33"/>
  </w:num>
  <w:num w:numId="52">
    <w:abstractNumId w:val="104"/>
  </w:num>
  <w:num w:numId="53">
    <w:abstractNumId w:val="56"/>
  </w:num>
  <w:num w:numId="54">
    <w:abstractNumId w:val="32"/>
  </w:num>
  <w:num w:numId="55">
    <w:abstractNumId w:val="11"/>
  </w:num>
  <w:num w:numId="56">
    <w:abstractNumId w:val="42"/>
  </w:num>
  <w:num w:numId="57">
    <w:abstractNumId w:val="83"/>
  </w:num>
  <w:num w:numId="58">
    <w:abstractNumId w:val="101"/>
  </w:num>
  <w:num w:numId="59">
    <w:abstractNumId w:val="107"/>
  </w:num>
  <w:num w:numId="60">
    <w:abstractNumId w:val="105"/>
  </w:num>
  <w:num w:numId="61">
    <w:abstractNumId w:val="6"/>
  </w:num>
  <w:num w:numId="62">
    <w:abstractNumId w:val="80"/>
  </w:num>
  <w:num w:numId="63">
    <w:abstractNumId w:val="68"/>
  </w:num>
  <w:num w:numId="64">
    <w:abstractNumId w:val="79"/>
  </w:num>
  <w:num w:numId="65">
    <w:abstractNumId w:val="76"/>
  </w:num>
  <w:num w:numId="66">
    <w:abstractNumId w:val="72"/>
  </w:num>
  <w:num w:numId="67">
    <w:abstractNumId w:val="47"/>
  </w:num>
  <w:num w:numId="68">
    <w:abstractNumId w:val="31"/>
  </w:num>
  <w:num w:numId="69">
    <w:abstractNumId w:val="0"/>
  </w:num>
  <w:num w:numId="70">
    <w:abstractNumId w:val="36"/>
  </w:num>
  <w:num w:numId="71">
    <w:abstractNumId w:val="14"/>
  </w:num>
  <w:num w:numId="72">
    <w:abstractNumId w:val="43"/>
  </w:num>
  <w:num w:numId="73">
    <w:abstractNumId w:val="66"/>
  </w:num>
  <w:num w:numId="74">
    <w:abstractNumId w:val="65"/>
  </w:num>
  <w:num w:numId="75">
    <w:abstractNumId w:val="8"/>
  </w:num>
  <w:num w:numId="76">
    <w:abstractNumId w:val="89"/>
  </w:num>
  <w:num w:numId="77">
    <w:abstractNumId w:val="9"/>
  </w:num>
  <w:num w:numId="78">
    <w:abstractNumId w:val="28"/>
  </w:num>
  <w:num w:numId="79">
    <w:abstractNumId w:val="84"/>
  </w:num>
  <w:num w:numId="80">
    <w:abstractNumId w:val="21"/>
  </w:num>
  <w:num w:numId="81">
    <w:abstractNumId w:val="63"/>
  </w:num>
  <w:num w:numId="82">
    <w:abstractNumId w:val="4"/>
  </w:num>
  <w:num w:numId="83">
    <w:abstractNumId w:val="53"/>
  </w:num>
  <w:num w:numId="84">
    <w:abstractNumId w:val="85"/>
  </w:num>
  <w:num w:numId="85">
    <w:abstractNumId w:val="18"/>
  </w:num>
  <w:num w:numId="86">
    <w:abstractNumId w:val="1"/>
  </w:num>
  <w:num w:numId="87">
    <w:abstractNumId w:val="74"/>
  </w:num>
  <w:num w:numId="88">
    <w:abstractNumId w:val="78"/>
  </w:num>
  <w:num w:numId="89">
    <w:abstractNumId w:val="67"/>
  </w:num>
  <w:num w:numId="90">
    <w:abstractNumId w:val="62"/>
  </w:num>
  <w:num w:numId="91">
    <w:abstractNumId w:val="98"/>
  </w:num>
  <w:num w:numId="92">
    <w:abstractNumId w:val="52"/>
  </w:num>
  <w:num w:numId="93">
    <w:abstractNumId w:val="48"/>
  </w:num>
  <w:num w:numId="94">
    <w:abstractNumId w:val="90"/>
  </w:num>
  <w:num w:numId="95">
    <w:abstractNumId w:val="100"/>
  </w:num>
  <w:num w:numId="96">
    <w:abstractNumId w:val="55"/>
  </w:num>
  <w:num w:numId="97">
    <w:abstractNumId w:val="82"/>
  </w:num>
  <w:num w:numId="98">
    <w:abstractNumId w:val="19"/>
  </w:num>
  <w:num w:numId="99">
    <w:abstractNumId w:val="64"/>
  </w:num>
  <w:num w:numId="100">
    <w:abstractNumId w:val="96"/>
  </w:num>
  <w:num w:numId="101">
    <w:abstractNumId w:val="16"/>
  </w:num>
  <w:num w:numId="102">
    <w:abstractNumId w:val="26"/>
  </w:num>
  <w:num w:numId="103">
    <w:abstractNumId w:val="57"/>
  </w:num>
  <w:num w:numId="104">
    <w:abstractNumId w:val="94"/>
  </w:num>
  <w:num w:numId="105">
    <w:abstractNumId w:val="39"/>
  </w:num>
  <w:num w:numId="106">
    <w:abstractNumId w:val="49"/>
  </w:num>
  <w:num w:numId="107">
    <w:abstractNumId w:val="59"/>
  </w:num>
  <w:num w:numId="108">
    <w:abstractNumId w:val="20"/>
  </w:num>
  <w:num w:numId="109">
    <w:abstractNumId w:val="54"/>
  </w:num>
  <w:num w:numId="110">
    <w:abstractNumId w:val="9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87FCD"/>
    <w:rsid w:val="00017F12"/>
    <w:rsid w:val="00023862"/>
    <w:rsid w:val="00041347"/>
    <w:rsid w:val="00046F69"/>
    <w:rsid w:val="00060E7F"/>
    <w:rsid w:val="000654FB"/>
    <w:rsid w:val="000660AA"/>
    <w:rsid w:val="00066EAC"/>
    <w:rsid w:val="0007080A"/>
    <w:rsid w:val="0008167A"/>
    <w:rsid w:val="000924A2"/>
    <w:rsid w:val="00093F41"/>
    <w:rsid w:val="000C1725"/>
    <w:rsid w:val="000C6A27"/>
    <w:rsid w:val="000D3DB6"/>
    <w:rsid w:val="00104CA7"/>
    <w:rsid w:val="00106A26"/>
    <w:rsid w:val="00113C3E"/>
    <w:rsid w:val="00126F34"/>
    <w:rsid w:val="001345EE"/>
    <w:rsid w:val="00143190"/>
    <w:rsid w:val="001519BE"/>
    <w:rsid w:val="00160C5C"/>
    <w:rsid w:val="00174346"/>
    <w:rsid w:val="0018725E"/>
    <w:rsid w:val="001C7057"/>
    <w:rsid w:val="001D44E5"/>
    <w:rsid w:val="001E3C10"/>
    <w:rsid w:val="001F0C53"/>
    <w:rsid w:val="001F7355"/>
    <w:rsid w:val="00201130"/>
    <w:rsid w:val="0021668C"/>
    <w:rsid w:val="002323D2"/>
    <w:rsid w:val="00236F9C"/>
    <w:rsid w:val="00242CFF"/>
    <w:rsid w:val="002744DD"/>
    <w:rsid w:val="00277BD2"/>
    <w:rsid w:val="00293162"/>
    <w:rsid w:val="002A1795"/>
    <w:rsid w:val="002B26DB"/>
    <w:rsid w:val="002B3B79"/>
    <w:rsid w:val="002D7505"/>
    <w:rsid w:val="002E7B6E"/>
    <w:rsid w:val="002F4036"/>
    <w:rsid w:val="003147B6"/>
    <w:rsid w:val="00344BA6"/>
    <w:rsid w:val="00346A37"/>
    <w:rsid w:val="00346EAF"/>
    <w:rsid w:val="00370DBF"/>
    <w:rsid w:val="00376509"/>
    <w:rsid w:val="00384CB4"/>
    <w:rsid w:val="003B4BEB"/>
    <w:rsid w:val="003E2FDC"/>
    <w:rsid w:val="00416116"/>
    <w:rsid w:val="00424158"/>
    <w:rsid w:val="00433181"/>
    <w:rsid w:val="004549B2"/>
    <w:rsid w:val="00487BAA"/>
    <w:rsid w:val="004B27D7"/>
    <w:rsid w:val="004D0D17"/>
    <w:rsid w:val="004D3A28"/>
    <w:rsid w:val="004E5406"/>
    <w:rsid w:val="004E6324"/>
    <w:rsid w:val="004F4A1F"/>
    <w:rsid w:val="005312FE"/>
    <w:rsid w:val="00565F30"/>
    <w:rsid w:val="00565F58"/>
    <w:rsid w:val="00567D8C"/>
    <w:rsid w:val="00585D3D"/>
    <w:rsid w:val="005A33B1"/>
    <w:rsid w:val="005A76A2"/>
    <w:rsid w:val="005B6A2A"/>
    <w:rsid w:val="005C759E"/>
    <w:rsid w:val="005E2A60"/>
    <w:rsid w:val="005E6326"/>
    <w:rsid w:val="005F0C47"/>
    <w:rsid w:val="00617831"/>
    <w:rsid w:val="00640A91"/>
    <w:rsid w:val="00641552"/>
    <w:rsid w:val="006955B1"/>
    <w:rsid w:val="006C55E0"/>
    <w:rsid w:val="006C7FEB"/>
    <w:rsid w:val="006F22A8"/>
    <w:rsid w:val="006F2DC3"/>
    <w:rsid w:val="00703F00"/>
    <w:rsid w:val="00723E74"/>
    <w:rsid w:val="007445F6"/>
    <w:rsid w:val="007479DA"/>
    <w:rsid w:val="00754576"/>
    <w:rsid w:val="0075535C"/>
    <w:rsid w:val="007640CF"/>
    <w:rsid w:val="00766EB9"/>
    <w:rsid w:val="007678B8"/>
    <w:rsid w:val="00775EEE"/>
    <w:rsid w:val="007F34EA"/>
    <w:rsid w:val="008152C6"/>
    <w:rsid w:val="0082493A"/>
    <w:rsid w:val="0085493C"/>
    <w:rsid w:val="00880FD0"/>
    <w:rsid w:val="0089297F"/>
    <w:rsid w:val="008A361B"/>
    <w:rsid w:val="008A5C1C"/>
    <w:rsid w:val="008B5468"/>
    <w:rsid w:val="008B6123"/>
    <w:rsid w:val="008E1D1D"/>
    <w:rsid w:val="008F032F"/>
    <w:rsid w:val="008F0FEA"/>
    <w:rsid w:val="00934FCC"/>
    <w:rsid w:val="00976C5C"/>
    <w:rsid w:val="009B0BB3"/>
    <w:rsid w:val="009B7681"/>
    <w:rsid w:val="009F41F3"/>
    <w:rsid w:val="00A125BB"/>
    <w:rsid w:val="00A46DD6"/>
    <w:rsid w:val="00A50C06"/>
    <w:rsid w:val="00A65422"/>
    <w:rsid w:val="00A929A5"/>
    <w:rsid w:val="00AA606C"/>
    <w:rsid w:val="00AD47BE"/>
    <w:rsid w:val="00AF3E0D"/>
    <w:rsid w:val="00AF55BA"/>
    <w:rsid w:val="00B51288"/>
    <w:rsid w:val="00B92550"/>
    <w:rsid w:val="00BA4D00"/>
    <w:rsid w:val="00BB2BD2"/>
    <w:rsid w:val="00BB2F47"/>
    <w:rsid w:val="00BB32D1"/>
    <w:rsid w:val="00BC0400"/>
    <w:rsid w:val="00C2301D"/>
    <w:rsid w:val="00C244B4"/>
    <w:rsid w:val="00C44674"/>
    <w:rsid w:val="00C54794"/>
    <w:rsid w:val="00C55B51"/>
    <w:rsid w:val="00C87FCD"/>
    <w:rsid w:val="00CB3454"/>
    <w:rsid w:val="00CB726F"/>
    <w:rsid w:val="00CC7083"/>
    <w:rsid w:val="00CD1925"/>
    <w:rsid w:val="00D07389"/>
    <w:rsid w:val="00D07571"/>
    <w:rsid w:val="00D40EE6"/>
    <w:rsid w:val="00D77900"/>
    <w:rsid w:val="00D9745F"/>
    <w:rsid w:val="00DA0905"/>
    <w:rsid w:val="00DB4532"/>
    <w:rsid w:val="00DC49AF"/>
    <w:rsid w:val="00E01F84"/>
    <w:rsid w:val="00E15E5F"/>
    <w:rsid w:val="00E23459"/>
    <w:rsid w:val="00E51675"/>
    <w:rsid w:val="00E90A4B"/>
    <w:rsid w:val="00E9155E"/>
    <w:rsid w:val="00E9367D"/>
    <w:rsid w:val="00EE5B26"/>
    <w:rsid w:val="00F0006B"/>
    <w:rsid w:val="00F53E28"/>
    <w:rsid w:val="00F60C07"/>
    <w:rsid w:val="00F65137"/>
    <w:rsid w:val="00F84CB8"/>
    <w:rsid w:val="00F85F0E"/>
    <w:rsid w:val="00FA1571"/>
    <w:rsid w:val="00FC6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A8C6CB-797D-484B-8996-2E9C20C21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1E3C10"/>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880FD0"/>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uiPriority w:val="99"/>
    <w:qFormat/>
    <w:rsid w:val="00880FD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uiPriority w:val="34"/>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rsid w:val="00F0006B"/>
    <w:rPr>
      <w:rFonts w:ascii="Times New Roman" w:eastAsia="Times New Roman" w:hAnsi="Times New Roman" w:cs="Times New Roman"/>
      <w:sz w:val="20"/>
      <w:szCs w:val="20"/>
      <w:lang w:eastAsia="ru-RU"/>
    </w:rPr>
  </w:style>
  <w:style w:type="character" w:styleId="afff">
    <w:name w:val="footnote reference"/>
    <w:aliases w:val="Ciae niinee 1"/>
    <w:rsid w:val="00F0006B"/>
    <w:rPr>
      <w:vertAlign w:val="superscript"/>
    </w:rPr>
  </w:style>
  <w:style w:type="paragraph" w:customStyle="1" w:styleId="ConsPlusTitle">
    <w:name w:val="ConsPlusTitle"/>
    <w:uiPriority w:val="99"/>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uiPriority w:val="10"/>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uiPriority w:val="99"/>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880FD0"/>
    <w:rPr>
      <w:rFonts w:ascii="Calibri" w:eastAsia="Times New Roman" w:hAnsi="Calibri" w:cs="Calibri"/>
      <w:szCs w:val="20"/>
      <w:lang w:eastAsia="ru-RU"/>
    </w:rPr>
  </w:style>
  <w:style w:type="paragraph" w:customStyle="1" w:styleId="18">
    <w:name w:val="Абзац списка1"/>
    <w:basedOn w:val="aff8"/>
    <w:uiPriority w:val="99"/>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uiPriority w:val="99"/>
    <w:rsid w:val="00880FD0"/>
    <w:rPr>
      <w:b/>
      <w:sz w:val="28"/>
      <w:lang w:val="ru-RU" w:bidi="ar-SA"/>
    </w:rPr>
  </w:style>
  <w:style w:type="character" w:customStyle="1" w:styleId="afffd">
    <w:name w:val="Символ сноски"/>
    <w:uiPriority w:val="99"/>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uiPriority w:val="9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uiPriority w:val="99"/>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uiPriority w:val="3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uiPriority w:val="99"/>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uiPriority w:val="99"/>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80FD0"/>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b"/>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uiPriority w:val="99"/>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uiPriority w:val="99"/>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uiPriority w:val="99"/>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uiPriority w:val="99"/>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uiPriority w:val="99"/>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uiPriority w:val="99"/>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rsid w:val="00880FD0"/>
    <w:rPr>
      <w:rFonts w:ascii="Times New Roman" w:eastAsia="Times New Roman" w:hAnsi="Times New Roman" w:cs="Times New Roman"/>
      <w:sz w:val="20"/>
      <w:szCs w:val="20"/>
      <w:lang w:eastAsia="ru-RU"/>
    </w:rPr>
  </w:style>
  <w:style w:type="paragraph" w:styleId="3d">
    <w:name w:val="Body Text 3"/>
    <w:basedOn w:val="aff8"/>
    <w:link w:val="3e"/>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nhideWhenUsed/>
    <w:rsid w:val="00880FD0"/>
    <w:rPr>
      <w:sz w:val="20"/>
      <w:szCs w:val="20"/>
    </w:rPr>
  </w:style>
  <w:style w:type="character" w:customStyle="1" w:styleId="afffffe">
    <w:name w:val="Текст примечания Знак"/>
    <w:basedOn w:val="aff9"/>
    <w:link w:val="afffffd"/>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affffff9"/>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affffff9">
    <w:name w:val="Название Знак"/>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uiPriority w:val="99"/>
    <w:rsid w:val="00880FD0"/>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880FD0"/>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0">
    <w:name w:val="Body Text First Indent"/>
    <w:basedOn w:val="afffa"/>
    <w:link w:val="afffffff1"/>
    <w:rsid w:val="00880FD0"/>
    <w:pPr>
      <w:ind w:firstLine="210"/>
    </w:pPr>
    <w:rPr>
      <w:sz w:val="20"/>
      <w:szCs w:val="20"/>
    </w:rPr>
  </w:style>
  <w:style w:type="character" w:customStyle="1" w:styleId="afffffff1">
    <w:name w:val="Красная строка Знак"/>
    <w:basedOn w:val="afffb"/>
    <w:link w:val="afffffff0"/>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2">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3">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rsid w:val="00880FD0"/>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99"/>
    <w:locked/>
    <w:rsid w:val="00880FD0"/>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a">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b">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80FD0"/>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880FD0"/>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e">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0">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6">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6">
    <w:name w:val="Раздел 4"/>
    <w:basedOn w:val="aff8"/>
    <w:link w:val="4f7"/>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8">
    <w:name w:val="Текст б/н Знак"/>
    <w:link w:val="affffffff7"/>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a">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880FD0"/>
    <w:pPr>
      <w:numPr>
        <w:numId w:val="6"/>
      </w:numPr>
      <w:tabs>
        <w:tab w:val="left" w:pos="1134"/>
      </w:tabs>
      <w:suppressAutoHyphens w:val="0"/>
      <w:spacing w:before="120" w:line="240" w:lineRule="auto"/>
      <w:ind w:left="0" w:firstLine="567"/>
    </w:pPr>
    <w:rPr>
      <w:bCs/>
      <w:iCs/>
      <w:color w:val="000000"/>
      <w:szCs w:val="28"/>
      <w:u w:val="none"/>
    </w:rPr>
  </w:style>
  <w:style w:type="character" w:customStyle="1" w:styleId="affffffffb">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f">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880FD0"/>
    <w:pPr>
      <w:widowControl/>
      <w:contextualSpacing/>
    </w:pPr>
    <w:rPr>
      <w:rFonts w:ascii="Times New Roman" w:eastAsia="Times New Roman" w:hAnsi="Times New Roman" w:cs="Times New Roman"/>
      <w:szCs w:val="20"/>
      <w:lang w:bidi="ar-SA"/>
    </w:rPr>
  </w:style>
  <w:style w:type="character" w:customStyle="1" w:styleId="afffffffff1">
    <w:name w:val="Таблица Знак"/>
    <w:link w:val="afffffffff0"/>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3">
    <w:name w:val="ЗАГОЛОВОК ТЗ"/>
    <w:basedOn w:val="aff8"/>
    <w:link w:val="afffffffff4"/>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4">
    <w:name w:val="ЗАГОЛОВОК ТЗ Знак"/>
    <w:link w:val="afffffffff3"/>
    <w:rsid w:val="00880FD0"/>
    <w:rPr>
      <w:rFonts w:ascii="Times New Roman" w:eastAsia="Times New Roman" w:hAnsi="Times New Roman" w:cs="Times New Roman"/>
      <w:b/>
      <w:caps/>
      <w:sz w:val="28"/>
      <w:szCs w:val="28"/>
    </w:rPr>
  </w:style>
  <w:style w:type="character" w:styleId="afffffffff5">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6"/>
    <w:autoRedefine/>
    <w:qFormat/>
    <w:rsid w:val="00880FD0"/>
    <w:pPr>
      <w:numPr>
        <w:numId w:val="12"/>
      </w:numPr>
      <w:suppressAutoHyphens w:val="0"/>
      <w:spacing w:before="240" w:after="240"/>
      <w:ind w:left="0" w:firstLine="567"/>
    </w:pPr>
    <w:rPr>
      <w:color w:val="000000"/>
      <w:sz w:val="24"/>
      <w:szCs w:val="24"/>
      <w:lang w:eastAsia="en-US"/>
    </w:rPr>
  </w:style>
  <w:style w:type="character" w:customStyle="1" w:styleId="afffffffff6">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7">
    <w:name w:val="_Раздел"/>
    <w:basedOn w:val="1d"/>
    <w:next w:val="aff8"/>
    <w:link w:val="afffffffff8"/>
    <w:qFormat/>
    <w:rsid w:val="00880FD0"/>
    <w:pPr>
      <w:suppressAutoHyphens w:val="0"/>
      <w:spacing w:before="240" w:after="240"/>
      <w:ind w:firstLine="567"/>
    </w:pPr>
    <w:rPr>
      <w:color w:val="000000"/>
      <w:sz w:val="24"/>
      <w:szCs w:val="24"/>
      <w:lang w:eastAsia="en-US"/>
    </w:rPr>
  </w:style>
  <w:style w:type="character" w:customStyle="1" w:styleId="afffffffff8">
    <w:name w:val="_Раздел Знак"/>
    <w:link w:val="afffffffff7"/>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0"/>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9"/>
    <w:uiPriority w:val="99"/>
    <w:qFormat/>
    <w:rsid w:val="00880FD0"/>
    <w:pPr>
      <w:numPr>
        <w:numId w:val="11"/>
      </w:numPr>
      <w:ind w:left="1560" w:hanging="709"/>
    </w:pPr>
  </w:style>
  <w:style w:type="character" w:customStyle="1" w:styleId="afffffffff9">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880FD0"/>
    <w:rPr>
      <w:color w:val="000000"/>
      <w:sz w:val="24"/>
    </w:rPr>
  </w:style>
  <w:style w:type="paragraph" w:customStyle="1" w:styleId="affffffffff">
    <w:name w:val="Базовый текст"/>
    <w:link w:val="afffffffffe"/>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0">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9"/>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8">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4">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880FD0"/>
    <w:rPr>
      <w:i/>
      <w:iCs/>
      <w:color w:val="404040"/>
    </w:rPr>
  </w:style>
  <w:style w:type="character" w:styleId="affffffffff6">
    <w:name w:val="Intense Emphasis"/>
    <w:uiPriority w:val="21"/>
    <w:qFormat/>
    <w:rsid w:val="00880FD0"/>
    <w:rPr>
      <w:i/>
      <w:iCs/>
      <w:color w:val="5B9BD5"/>
    </w:rPr>
  </w:style>
  <w:style w:type="character" w:styleId="affffffffff7">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a">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1"/>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6"/>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3"/>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3"/>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18"/>
      </w:numPr>
    </w:pPr>
  </w:style>
  <w:style w:type="numbering" w:customStyle="1" w:styleId="List1131">
    <w:name w:val="List 1131"/>
    <w:rsid w:val="00880FD0"/>
    <w:pPr>
      <w:numPr>
        <w:numId w:val="19"/>
      </w:numPr>
    </w:pPr>
  </w:style>
  <w:style w:type="numbering" w:customStyle="1" w:styleId="List1151">
    <w:name w:val="List 1151"/>
    <w:rsid w:val="00880FD0"/>
    <w:pPr>
      <w:numPr>
        <w:numId w:val="20"/>
      </w:numPr>
    </w:pPr>
  </w:style>
  <w:style w:type="numbering" w:customStyle="1" w:styleId="List11121">
    <w:name w:val="List 11121"/>
    <w:rsid w:val="00880FD0"/>
    <w:pPr>
      <w:numPr>
        <w:numId w:val="14"/>
      </w:numPr>
    </w:pPr>
  </w:style>
  <w:style w:type="numbering" w:customStyle="1" w:styleId="12">
    <w:name w:val="Нум_Заголовки1"/>
    <w:uiPriority w:val="99"/>
    <w:rsid w:val="00880FD0"/>
    <w:pPr>
      <w:numPr>
        <w:numId w:val="21"/>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c">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80FD0"/>
  </w:style>
  <w:style w:type="paragraph" w:customStyle="1" w:styleId="afffffffffff">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7"/>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80FD0"/>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4"/>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7"/>
      </w:numPr>
    </w:pPr>
  </w:style>
  <w:style w:type="paragraph" w:customStyle="1" w:styleId="aff1">
    <w:name w:val="Список_МнУр_ЦБМ"/>
    <w:basedOn w:val="afffa"/>
    <w:uiPriority w:val="99"/>
    <w:qFormat/>
    <w:rsid w:val="00880FD0"/>
    <w:pPr>
      <w:numPr>
        <w:numId w:val="45"/>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880FD0"/>
  </w:style>
  <w:style w:type="numbering" w:customStyle="1" w:styleId="af7">
    <w:name w:val="Список_МнУр_Марк"/>
    <w:uiPriority w:val="99"/>
    <w:rsid w:val="00880FD0"/>
    <w:pPr>
      <w:numPr>
        <w:numId w:val="38"/>
      </w:numPr>
    </w:pPr>
  </w:style>
  <w:style w:type="paragraph" w:customStyle="1" w:styleId="a2">
    <w:name w:val="Примечание_Список"/>
    <w:basedOn w:val="afffa"/>
    <w:next w:val="afffa"/>
    <w:uiPriority w:val="99"/>
    <w:qFormat/>
    <w:rsid w:val="00880FD0"/>
    <w:pPr>
      <w:numPr>
        <w:ilvl w:val="1"/>
        <w:numId w:val="39"/>
      </w:numPr>
      <w:contextualSpacing/>
      <w:jc w:val="both"/>
    </w:pPr>
    <w:rPr>
      <w:lang w:eastAsia="en-US"/>
    </w:rPr>
  </w:style>
  <w:style w:type="paragraph" w:customStyle="1" w:styleId="a7">
    <w:name w:val="Список_Марк"/>
    <w:basedOn w:val="afffa"/>
    <w:next w:val="afffa"/>
    <w:uiPriority w:val="99"/>
    <w:qFormat/>
    <w:rsid w:val="00880FD0"/>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880FD0"/>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3"/>
      </w:numPr>
    </w:pPr>
  </w:style>
  <w:style w:type="paragraph" w:customStyle="1" w:styleId="22">
    <w:name w:val="Приложение_Ур2"/>
    <w:next w:val="afffa"/>
    <w:uiPriority w:val="99"/>
    <w:qFormat/>
    <w:rsid w:val="00880FD0"/>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a">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2"/>
      </w:numPr>
    </w:pPr>
  </w:style>
  <w:style w:type="paragraph" w:customStyle="1" w:styleId="aff3">
    <w:name w:val="Таблица_Список_Цифр"/>
    <w:basedOn w:val="a9"/>
    <w:uiPriority w:val="5"/>
    <w:qFormat/>
    <w:rsid w:val="00880FD0"/>
    <w:pPr>
      <w:numPr>
        <w:numId w:val="41"/>
      </w:numPr>
      <w:spacing w:before="40" w:after="40" w:line="240" w:lineRule="auto"/>
    </w:pPr>
  </w:style>
  <w:style w:type="paragraph" w:customStyle="1" w:styleId="ae">
    <w:name w:val="Таблица_Список_МнУр_ЦБМ"/>
    <w:basedOn w:val="affffffffffc"/>
    <w:uiPriority w:val="5"/>
    <w:qFormat/>
    <w:rsid w:val="00880FD0"/>
    <w:pPr>
      <w:numPr>
        <w:numId w:val="46"/>
      </w:numPr>
    </w:pPr>
    <w:rPr>
      <w:sz w:val="22"/>
    </w:rPr>
  </w:style>
  <w:style w:type="character" w:customStyle="1" w:styleId="afffffffffffc">
    <w:name w:val="Примечание"/>
    <w:qFormat/>
    <w:rsid w:val="00880FD0"/>
    <w:rPr>
      <w:spacing w:val="80"/>
      <w:sz w:val="24"/>
      <w:szCs w:val="24"/>
    </w:rPr>
  </w:style>
  <w:style w:type="paragraph" w:customStyle="1" w:styleId="afffffffffffd">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80FD0"/>
    <w:pPr>
      <w:jc w:val="center"/>
    </w:pPr>
    <w:rPr>
      <w:caps/>
      <w:sz w:val="22"/>
    </w:rPr>
  </w:style>
  <w:style w:type="paragraph" w:customStyle="1" w:styleId="affffffffffff">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4"/>
      </w:numPr>
    </w:pPr>
  </w:style>
  <w:style w:type="numbering" w:customStyle="1" w:styleId="afc">
    <w:name w:val="Список_МнУр_БукваЦифраМаркер"/>
    <w:uiPriority w:val="99"/>
    <w:rsid w:val="00880FD0"/>
    <w:pPr>
      <w:numPr>
        <w:numId w:val="48"/>
      </w:numPr>
    </w:pPr>
  </w:style>
  <w:style w:type="paragraph" w:customStyle="1" w:styleId="affffffffffff1">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0"/>
      </w:numPr>
    </w:pPr>
  </w:style>
  <w:style w:type="paragraph" w:customStyle="1" w:styleId="ad">
    <w:name w:val="Список_МнУр_БЦМ_Скобка"/>
    <w:basedOn w:val="afffa"/>
    <w:uiPriority w:val="99"/>
    <w:qFormat/>
    <w:rsid w:val="00880FD0"/>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1"/>
      </w:numPr>
    </w:pPr>
  </w:style>
  <w:style w:type="paragraph" w:customStyle="1" w:styleId="affffffffffff2">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80FD0"/>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80FD0"/>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80FD0"/>
    <w:rPr>
      <w:b/>
      <w:i/>
    </w:rPr>
  </w:style>
  <w:style w:type="character" w:customStyle="1" w:styleId="affffffffffff8">
    <w:name w:val="Выделение_Жирным"/>
    <w:uiPriority w:val="2"/>
    <w:qFormat/>
    <w:rsid w:val="00880FD0"/>
    <w:rPr>
      <w:b/>
    </w:rPr>
  </w:style>
  <w:style w:type="character" w:customStyle="1" w:styleId="affffffffffff9">
    <w:name w:val="Выделение_Курсив"/>
    <w:uiPriority w:val="2"/>
    <w:qFormat/>
    <w:rsid w:val="00880FD0"/>
    <w:rPr>
      <w:b w:val="0"/>
      <w:i/>
    </w:rPr>
  </w:style>
  <w:style w:type="character" w:customStyle="1" w:styleId="affffffffffffa">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80FD0"/>
    <w:rPr>
      <w:b/>
      <w:caps/>
      <w:smallCaps w:val="0"/>
    </w:rPr>
  </w:style>
  <w:style w:type="paragraph" w:customStyle="1" w:styleId="af1">
    <w:name w:val="ПриложениеНум_Цифр"/>
    <w:next w:val="affffffffffffc"/>
    <w:uiPriority w:val="6"/>
    <w:qFormat/>
    <w:rsid w:val="00880FD0"/>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80FD0"/>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80FD0"/>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80FD0"/>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880FD0"/>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80FD0"/>
    <w:pPr>
      <w:jc w:val="left"/>
    </w:pPr>
  </w:style>
  <w:style w:type="paragraph" w:customStyle="1" w:styleId="afffffffffffff3">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80FD0"/>
    <w:pPr>
      <w:jc w:val="center"/>
    </w:pPr>
  </w:style>
  <w:style w:type="paragraph" w:customStyle="1" w:styleId="afffffffffffff5">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80FD0"/>
    <w:rPr>
      <w:b/>
    </w:rPr>
  </w:style>
  <w:style w:type="paragraph" w:customStyle="1" w:styleId="afffffffffffffa">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e"/>
    <w:uiPriority w:val="99"/>
    <w:qFormat/>
    <w:rsid w:val="00880FD0"/>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80FD0"/>
    <w:pPr>
      <w:numPr>
        <w:numId w:val="67"/>
      </w:numPr>
      <w:jc w:val="left"/>
    </w:pPr>
    <w:rPr>
      <w:sz w:val="22"/>
    </w:rPr>
  </w:style>
  <w:style w:type="paragraph" w:customStyle="1" w:styleId="afb">
    <w:name w:val="Заголовок вне содержания"/>
    <w:basedOn w:val="15"/>
    <w:link w:val="affffffffffffff"/>
    <w:uiPriority w:val="99"/>
    <w:qFormat/>
    <w:rsid w:val="00880FD0"/>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f">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68"/>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0">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80FD0"/>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880FD0"/>
    <w:pPr>
      <w:keepNext/>
      <w:suppressAutoHyphens w:val="0"/>
      <w:spacing w:before="240" w:after="120"/>
    </w:pPr>
    <w:rPr>
      <w:rFonts w:eastAsia="Calibri"/>
      <w:b/>
      <w:sz w:val="24"/>
      <w:szCs w:val="20"/>
    </w:rPr>
  </w:style>
  <w:style w:type="character" w:customStyle="1" w:styleId="affffffffffffff5">
    <w:name w:val="Таблица_название Знак"/>
    <w:link w:val="affffffffffffff4"/>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6">
    <w:name w:val="Текст колонтитулов"/>
    <w:basedOn w:val="afff8"/>
    <w:link w:val="affffffffffffff7"/>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a">
    <w:name w:val="Signature"/>
    <w:basedOn w:val="aff8"/>
    <w:next w:val="aff8"/>
    <w:link w:val="affffffffffffffb"/>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80FD0"/>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3"/>
      </w:numPr>
    </w:pPr>
    <w:rPr>
      <w:rFonts w:ascii="Calibri" w:eastAsia="Calibri" w:hAnsi="Calibri" w:cs="Times New Roman"/>
      <w:color w:val="auto"/>
      <w:sz w:val="20"/>
      <w:szCs w:val="20"/>
      <w:lang w:bidi="ar-SA"/>
    </w:rPr>
  </w:style>
  <w:style w:type="paragraph" w:customStyle="1" w:styleId="4ff1">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3"/>
      </w:numPr>
    </w:pPr>
  </w:style>
  <w:style w:type="numbering" w:customStyle="1" w:styleId="10">
    <w:name w:val="Таблица_СписокМн1"/>
    <w:uiPriority w:val="99"/>
    <w:rsid w:val="00880FD0"/>
    <w:pPr>
      <w:numPr>
        <w:numId w:val="37"/>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80FD0"/>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1fffff1">
    <w:name w:val="Неразрешенное упоминание1"/>
    <w:uiPriority w:val="99"/>
    <w:semiHidden/>
    <w:unhideWhenUsed/>
    <w:rsid w:val="00880FD0"/>
    <w:rPr>
      <w:color w:val="808080"/>
      <w:shd w:val="clear" w:color="auto" w:fill="E6E6E6"/>
    </w:rPr>
  </w:style>
  <w:style w:type="table" w:customStyle="1" w:styleId="6b">
    <w:name w:val="Сетка таблицы6"/>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29"/>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0"/>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8"/>
      </w:numPr>
    </w:pPr>
  </w:style>
  <w:style w:type="numbering" w:customStyle="1" w:styleId="List511113">
    <w:name w:val="List511113"/>
    <w:rsid w:val="00880FD0"/>
    <w:pPr>
      <w:numPr>
        <w:numId w:val="10"/>
      </w:numPr>
    </w:pPr>
  </w:style>
  <w:style w:type="table" w:customStyle="1" w:styleId="21f0">
    <w:name w:val="Сетка таблицы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7"/>
      </w:numPr>
    </w:pPr>
  </w:style>
  <w:style w:type="numbering" w:customStyle="1" w:styleId="List511114">
    <w:name w:val="List511114"/>
    <w:rsid w:val="00880FD0"/>
    <w:pPr>
      <w:numPr>
        <w:numId w:val="9"/>
      </w:numPr>
    </w:pPr>
  </w:style>
  <w:style w:type="paragraph" w:customStyle="1" w:styleId="afffffffffffffff5">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28"/>
      </w:numPr>
    </w:pPr>
  </w:style>
  <w:style w:type="table" w:customStyle="1" w:styleId="106">
    <w:name w:val="Сетка таблицы10"/>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6"/>
      </w:numPr>
    </w:pPr>
  </w:style>
  <w:style w:type="numbering" w:customStyle="1" w:styleId="List511115">
    <w:name w:val="List511115"/>
    <w:rsid w:val="00880FD0"/>
    <w:pPr>
      <w:numPr>
        <w:numId w:val="4"/>
      </w:numPr>
    </w:pPr>
  </w:style>
  <w:style w:type="table" w:customStyle="1" w:styleId="226">
    <w:name w:val="Сетка таблицы22"/>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7"/>
      </w:numPr>
    </w:pPr>
  </w:style>
  <w:style w:type="paragraph" w:customStyle="1" w:styleId="afffffffffffffff6">
    <w:name w:val="Текст_ЛСЗ"/>
    <w:basedOn w:val="affc"/>
    <w:link w:val="afffffffffffffff7"/>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80FD0"/>
    <w:rPr>
      <w:rFonts w:ascii="Times New Roman" w:eastAsia="Calibri" w:hAnsi="Times New Roman" w:cs="Times New Roman"/>
      <w:sz w:val="24"/>
      <w:szCs w:val="24"/>
    </w:rPr>
  </w:style>
  <w:style w:type="table" w:customStyle="1" w:styleId="235">
    <w:name w:val="Сетка таблицы23"/>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880FD0"/>
    <w:pPr>
      <w:keepNext/>
      <w:autoSpaceDE w:val="0"/>
      <w:jc w:val="right"/>
    </w:pPr>
    <w:rPr>
      <w:rFonts w:eastAsia="Calibri"/>
      <w:b/>
      <w:sz w:val="26"/>
      <w:szCs w:val="26"/>
    </w:rPr>
  </w:style>
  <w:style w:type="character" w:customStyle="1" w:styleId="afffffffffffffff9">
    <w:name w:val="Название таблицы Знак"/>
    <w:link w:val="afffffffffffffff8"/>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6"/>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3">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2">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a">
    <w:name w:val="line number"/>
    <w:uiPriority w:val="99"/>
    <w:unhideWhenUsed/>
    <w:rsid w:val="00880FD0"/>
  </w:style>
  <w:style w:type="table" w:customStyle="1" w:styleId="163">
    <w:name w:val="Сетка таблицы16"/>
    <w:basedOn w:val="affa"/>
    <w:next w:val="afffffff7"/>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b">
    <w:name w:val="Основной шрифт"/>
    <w:semiHidden/>
    <w:rsid w:val="00880FD0"/>
  </w:style>
  <w:style w:type="paragraph" w:customStyle="1" w:styleId="afffffffffffffffc">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80FD0"/>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80FD0"/>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80FD0"/>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80FD0"/>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5"/>
    <w:link w:val="affffffffffffffff6"/>
    <w:qFormat/>
    <w:rsid w:val="00880FD0"/>
    <w:pPr>
      <w:numPr>
        <w:numId w:val="0"/>
      </w:numPr>
      <w:suppressAutoHyphens w:val="0"/>
      <w:spacing w:after="60"/>
    </w:pPr>
    <w:rPr>
      <w:b/>
      <w:color w:val="auto"/>
      <w:kern w:val="28"/>
      <w:sz w:val="28"/>
      <w:szCs w:val="20"/>
      <w:lang w:eastAsia="ru-RU"/>
    </w:rPr>
  </w:style>
  <w:style w:type="character" w:customStyle="1" w:styleId="affffffffffffffff6">
    <w:name w:val="АД_Наименование Разделов Знак"/>
    <w:link w:val="affffffffffffffff5"/>
    <w:rsid w:val="00880FD0"/>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80FD0"/>
  </w:style>
  <w:style w:type="paragraph" w:customStyle="1" w:styleId="affffffffffffffff9">
    <w:name w:val="АД_Наименование главы без нумерации"/>
    <w:basedOn w:val="25"/>
    <w:link w:val="affffffffffffffffa"/>
    <w:qFormat/>
    <w:rsid w:val="00880FD0"/>
    <w:pPr>
      <w:numPr>
        <w:ilvl w:val="0"/>
        <w:numId w:val="0"/>
      </w:numPr>
      <w:suppressAutoHyphens w:val="0"/>
      <w:spacing w:before="0" w:line="240" w:lineRule="auto"/>
      <w:jc w:val="center"/>
    </w:pPr>
    <w:rPr>
      <w:b/>
      <w:bCs/>
      <w:u w:val="none"/>
      <w:lang w:eastAsia="ru-RU"/>
    </w:rPr>
  </w:style>
  <w:style w:type="character" w:customStyle="1" w:styleId="affffffffffffffffa">
    <w:name w:val="АД_Наименование главы без нумерации Знак"/>
    <w:link w:val="affffffffffffffff9"/>
    <w:rsid w:val="00880FD0"/>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80FD0"/>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80FD0"/>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80FD0"/>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80FD0"/>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80FD0"/>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80FD0"/>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80FD0"/>
    <w:pPr>
      <w:tabs>
        <w:tab w:val="left" w:pos="567"/>
      </w:tabs>
      <w:spacing w:before="57"/>
      <w:ind w:left="567" w:hanging="567"/>
    </w:pPr>
  </w:style>
  <w:style w:type="paragraph" w:customStyle="1" w:styleId="1fffff5">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6">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7"/>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8">
    <w:name w:val="Обычный Жирный"/>
    <w:basedOn w:val="aff8"/>
    <w:link w:val="afffffffffffffffff9"/>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9"/>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99"/>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2"/>
    <w:uiPriority w:val="99"/>
    <w:qFormat/>
    <w:rsid w:val="00880FD0"/>
    <w:pPr>
      <w:widowControl/>
      <w:numPr>
        <w:numId w:val="95"/>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6"/>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80FD0"/>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7"/>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7"/>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98"/>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7"/>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80FD0"/>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80FD0"/>
    <w:rPr>
      <w:rFonts w:ascii="Tahoma" w:hAnsi="Tahoma"/>
      <w:sz w:val="24"/>
    </w:rPr>
  </w:style>
  <w:style w:type="paragraph" w:customStyle="1" w:styleId="affffffffffffffffff9">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c">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0"/>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ind w:left="1440"/>
    </w:pPr>
    <w:rPr>
      <w:i/>
    </w:rPr>
  </w:style>
  <w:style w:type="paragraph" w:customStyle="1" w:styleId="small">
    <w:name w:val="! small !"/>
    <w:basedOn w:val="AAA"/>
    <w:uiPriority w:val="99"/>
    <w:qFormat/>
    <w:rsid w:val="00880FD0"/>
    <w:pPr>
      <w:numPr>
        <w:ilvl w:val="2"/>
      </w:numPr>
      <w:tabs>
        <w:tab w:val="num" w:pos="2160"/>
      </w:tabs>
      <w:ind w:left="2160" w:hanging="180"/>
    </w:pPr>
    <w:rPr>
      <w:sz w:val="16"/>
    </w:rPr>
  </w:style>
  <w:style w:type="table" w:customStyle="1" w:styleId="433">
    <w:name w:val="Сетка таблицы4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6"/>
      </w:numPr>
    </w:pPr>
  </w:style>
  <w:style w:type="numbering" w:customStyle="1" w:styleId="21111143">
    <w:name w:val="Стиль21111143"/>
    <w:rsid w:val="00880FD0"/>
    <w:pPr>
      <w:numPr>
        <w:numId w:val="105"/>
      </w:numPr>
    </w:pPr>
  </w:style>
  <w:style w:type="numbering" w:customStyle="1" w:styleId="21111133">
    <w:name w:val="Стиль21111133"/>
    <w:rsid w:val="00880FD0"/>
    <w:pPr>
      <w:numPr>
        <w:numId w:val="100"/>
      </w:numPr>
    </w:pPr>
  </w:style>
  <w:style w:type="numbering" w:customStyle="1" w:styleId="List1134">
    <w:name w:val="List 1134"/>
    <w:rsid w:val="00880FD0"/>
    <w:pPr>
      <w:numPr>
        <w:numId w:val="101"/>
      </w:numPr>
    </w:pPr>
  </w:style>
  <w:style w:type="numbering" w:customStyle="1" w:styleId="List1154">
    <w:name w:val="List 1154"/>
    <w:rsid w:val="00880FD0"/>
    <w:pPr>
      <w:numPr>
        <w:numId w:val="102"/>
      </w:numPr>
    </w:pPr>
  </w:style>
  <w:style w:type="numbering" w:customStyle="1" w:styleId="21111163">
    <w:name w:val="Стиль21111163"/>
    <w:rsid w:val="00880FD0"/>
    <w:pPr>
      <w:numPr>
        <w:numId w:val="107"/>
      </w:numPr>
    </w:pPr>
  </w:style>
  <w:style w:type="numbering" w:customStyle="1" w:styleId="List5111163">
    <w:name w:val="List5111163"/>
    <w:rsid w:val="00880FD0"/>
    <w:pPr>
      <w:numPr>
        <w:numId w:val="25"/>
      </w:numPr>
    </w:pPr>
  </w:style>
  <w:style w:type="numbering" w:customStyle="1" w:styleId="23">
    <w:name w:val="Нум_Заголовки23"/>
    <w:uiPriority w:val="99"/>
    <w:rsid w:val="00880FD0"/>
    <w:pPr>
      <w:numPr>
        <w:numId w:val="31"/>
      </w:numPr>
    </w:pPr>
  </w:style>
  <w:style w:type="numbering" w:customStyle="1" w:styleId="33">
    <w:name w:val="Нум_Заголовки33"/>
    <w:uiPriority w:val="99"/>
    <w:rsid w:val="00880FD0"/>
    <w:pPr>
      <w:numPr>
        <w:numId w:val="32"/>
      </w:numPr>
    </w:pPr>
  </w:style>
  <w:style w:type="numbering" w:customStyle="1" w:styleId="130">
    <w:name w:val="Таблица_СписокМн13"/>
    <w:uiPriority w:val="99"/>
    <w:rsid w:val="00880FD0"/>
    <w:pPr>
      <w:numPr>
        <w:numId w:val="39"/>
      </w:numPr>
    </w:pPr>
  </w:style>
  <w:style w:type="numbering" w:customStyle="1" w:styleId="37">
    <w:name w:val="Список_Буква_Цифра_Маркер3"/>
    <w:uiPriority w:val="99"/>
    <w:rsid w:val="00880FD0"/>
    <w:pPr>
      <w:numPr>
        <w:numId w:val="41"/>
      </w:numPr>
    </w:pPr>
  </w:style>
  <w:style w:type="numbering" w:customStyle="1" w:styleId="113">
    <w:name w:val="Список_МнУр_Марк113"/>
    <w:uiPriority w:val="99"/>
    <w:rsid w:val="00880FD0"/>
    <w:pPr>
      <w:numPr>
        <w:numId w:val="52"/>
      </w:numPr>
    </w:pPr>
  </w:style>
  <w:style w:type="numbering" w:customStyle="1" w:styleId="List5111153">
    <w:name w:val="List5111153"/>
    <w:rsid w:val="00880FD0"/>
  </w:style>
  <w:style w:type="numbering" w:customStyle="1" w:styleId="List51111113">
    <w:name w:val="List51111113"/>
    <w:rsid w:val="00880FD0"/>
    <w:pPr>
      <w:numPr>
        <w:numId w:val="62"/>
      </w:numPr>
    </w:pPr>
  </w:style>
  <w:style w:type="numbering" w:customStyle="1" w:styleId="2313">
    <w:name w:val="Стиль2313"/>
    <w:rsid w:val="00880FD0"/>
    <w:pPr>
      <w:numPr>
        <w:numId w:val="63"/>
      </w:numPr>
    </w:pPr>
  </w:style>
  <w:style w:type="numbering" w:customStyle="1" w:styleId="133">
    <w:name w:val="Список_МнУр_ЦифраБукваМаркер13"/>
    <w:uiPriority w:val="99"/>
    <w:rsid w:val="00880FD0"/>
    <w:pPr>
      <w:numPr>
        <w:numId w:val="64"/>
      </w:numPr>
    </w:pPr>
  </w:style>
  <w:style w:type="numbering" w:customStyle="1" w:styleId="List14">
    <w:name w:val="List 14"/>
    <w:rsid w:val="00880FD0"/>
    <w:pPr>
      <w:numPr>
        <w:numId w:val="65"/>
      </w:numPr>
    </w:pPr>
  </w:style>
  <w:style w:type="numbering" w:customStyle="1" w:styleId="4a">
    <w:name w:val="Список_МнУр_ЦифраБукваМаркер4"/>
    <w:uiPriority w:val="99"/>
    <w:rsid w:val="00880FD0"/>
    <w:pPr>
      <w:numPr>
        <w:numId w:val="66"/>
      </w:numPr>
    </w:pPr>
  </w:style>
  <w:style w:type="numbering" w:customStyle="1" w:styleId="131">
    <w:name w:val="Приложения13"/>
    <w:uiPriority w:val="99"/>
    <w:rsid w:val="00880FD0"/>
    <w:pPr>
      <w:numPr>
        <w:numId w:val="67"/>
      </w:numPr>
    </w:pPr>
  </w:style>
  <w:style w:type="numbering" w:customStyle="1" w:styleId="42">
    <w:name w:val="Таблица_СписокМн4"/>
    <w:uiPriority w:val="99"/>
    <w:rsid w:val="00880FD0"/>
    <w:pPr>
      <w:numPr>
        <w:numId w:val="68"/>
      </w:numPr>
    </w:pPr>
  </w:style>
  <w:style w:type="numbering" w:customStyle="1" w:styleId="211111114">
    <w:name w:val="Стиль211111114"/>
    <w:rsid w:val="00880FD0"/>
    <w:pPr>
      <w:numPr>
        <w:numId w:val="69"/>
      </w:numPr>
    </w:pPr>
  </w:style>
  <w:style w:type="numbering" w:customStyle="1" w:styleId="List11153">
    <w:name w:val="List 11153"/>
    <w:rsid w:val="00880FD0"/>
    <w:pPr>
      <w:numPr>
        <w:numId w:val="54"/>
      </w:numPr>
    </w:pPr>
  </w:style>
  <w:style w:type="numbering" w:customStyle="1" w:styleId="spisokbull3">
    <w:name w:val="_spisok_bull3"/>
    <w:rsid w:val="00880FD0"/>
    <w:pPr>
      <w:numPr>
        <w:numId w:val="70"/>
      </w:numPr>
    </w:pPr>
  </w:style>
  <w:style w:type="numbering" w:customStyle="1" w:styleId="spisoknum3">
    <w:name w:val="_spisok_num3"/>
    <w:rsid w:val="00880FD0"/>
    <w:pPr>
      <w:numPr>
        <w:numId w:val="71"/>
      </w:numPr>
    </w:pPr>
  </w:style>
  <w:style w:type="numbering" w:customStyle="1" w:styleId="List11313">
    <w:name w:val="List 11313"/>
    <w:rsid w:val="00880FD0"/>
    <w:pPr>
      <w:numPr>
        <w:numId w:val="72"/>
      </w:numPr>
    </w:pPr>
  </w:style>
  <w:style w:type="numbering" w:customStyle="1" w:styleId="48">
    <w:name w:val="Список_пункты4"/>
    <w:uiPriority w:val="99"/>
    <w:rsid w:val="00880FD0"/>
    <w:pPr>
      <w:numPr>
        <w:numId w:val="73"/>
      </w:numPr>
    </w:pPr>
  </w:style>
  <w:style w:type="numbering" w:customStyle="1" w:styleId="List11143">
    <w:name w:val="List 11143"/>
    <w:rsid w:val="00880FD0"/>
    <w:pPr>
      <w:numPr>
        <w:numId w:val="74"/>
      </w:numPr>
    </w:pPr>
  </w:style>
  <w:style w:type="numbering" w:customStyle="1" w:styleId="List11163">
    <w:name w:val="List 11163"/>
    <w:rsid w:val="00880FD0"/>
    <w:pPr>
      <w:numPr>
        <w:numId w:val="75"/>
      </w:numPr>
    </w:pPr>
  </w:style>
  <w:style w:type="numbering" w:customStyle="1" w:styleId="List11124">
    <w:name w:val="List 11124"/>
    <w:rsid w:val="00880FD0"/>
    <w:pPr>
      <w:numPr>
        <w:numId w:val="61"/>
      </w:numPr>
    </w:pPr>
  </w:style>
  <w:style w:type="numbering" w:customStyle="1" w:styleId="21111114">
    <w:name w:val="Стиль21111114"/>
    <w:rsid w:val="00880FD0"/>
    <w:pPr>
      <w:numPr>
        <w:numId w:val="76"/>
      </w:numPr>
    </w:pPr>
  </w:style>
  <w:style w:type="numbering" w:customStyle="1" w:styleId="13">
    <w:name w:val="Список_МнУр_БукваЦифраМаркер13"/>
    <w:uiPriority w:val="99"/>
    <w:rsid w:val="00880FD0"/>
    <w:pPr>
      <w:numPr>
        <w:numId w:val="77"/>
      </w:numPr>
    </w:pPr>
  </w:style>
  <w:style w:type="numbering" w:customStyle="1" w:styleId="2111119">
    <w:name w:val="Стиль2111119"/>
    <w:rsid w:val="00880FD0"/>
    <w:pPr>
      <w:numPr>
        <w:numId w:val="103"/>
      </w:numPr>
    </w:pPr>
  </w:style>
  <w:style w:type="numbering" w:customStyle="1" w:styleId="134">
    <w:name w:val="Нум_Заголовки13"/>
    <w:uiPriority w:val="99"/>
    <w:rsid w:val="00880FD0"/>
    <w:pPr>
      <w:numPr>
        <w:numId w:val="79"/>
      </w:numPr>
    </w:pPr>
  </w:style>
  <w:style w:type="numbering" w:customStyle="1" w:styleId="40">
    <w:name w:val="Список_МнУр_Марк4"/>
    <w:uiPriority w:val="99"/>
    <w:rsid w:val="00880FD0"/>
    <w:pPr>
      <w:numPr>
        <w:numId w:val="80"/>
      </w:numPr>
    </w:pPr>
  </w:style>
  <w:style w:type="numbering" w:customStyle="1" w:styleId="47">
    <w:name w:val="Приложения4"/>
    <w:uiPriority w:val="99"/>
    <w:rsid w:val="00880FD0"/>
    <w:pPr>
      <w:numPr>
        <w:numId w:val="81"/>
      </w:numPr>
    </w:pPr>
  </w:style>
  <w:style w:type="numbering" w:customStyle="1" w:styleId="2111111113">
    <w:name w:val="Стиль2111111113"/>
    <w:rsid w:val="00880FD0"/>
    <w:pPr>
      <w:numPr>
        <w:numId w:val="82"/>
      </w:numPr>
    </w:pPr>
  </w:style>
  <w:style w:type="numbering" w:customStyle="1" w:styleId="132">
    <w:name w:val="Список_МнУр_ЦифрТочка13"/>
    <w:uiPriority w:val="99"/>
    <w:rsid w:val="00880FD0"/>
    <w:pPr>
      <w:numPr>
        <w:numId w:val="83"/>
      </w:numPr>
    </w:pPr>
  </w:style>
  <w:style w:type="numbering" w:customStyle="1" w:styleId="135">
    <w:name w:val="Текущий список13"/>
    <w:rsid w:val="00880FD0"/>
    <w:pPr>
      <w:numPr>
        <w:numId w:val="84"/>
      </w:numPr>
    </w:pPr>
  </w:style>
  <w:style w:type="numbering" w:customStyle="1" w:styleId="4">
    <w:name w:val="Список_МнУр_ЦифрТочка4"/>
    <w:uiPriority w:val="99"/>
    <w:rsid w:val="00880FD0"/>
    <w:pPr>
      <w:numPr>
        <w:numId w:val="85"/>
      </w:numPr>
    </w:pPr>
  </w:style>
  <w:style w:type="numbering" w:customStyle="1" w:styleId="21111153">
    <w:name w:val="Стиль21111153"/>
    <w:rsid w:val="00880FD0"/>
    <w:pPr>
      <w:numPr>
        <w:numId w:val="86"/>
      </w:numPr>
    </w:pPr>
  </w:style>
  <w:style w:type="numbering" w:customStyle="1" w:styleId="List11513">
    <w:name w:val="List 11513"/>
    <w:rsid w:val="00880FD0"/>
    <w:pPr>
      <w:numPr>
        <w:numId w:val="87"/>
      </w:numPr>
    </w:pPr>
  </w:style>
  <w:style w:type="numbering" w:customStyle="1" w:styleId="213">
    <w:name w:val="Стиль213"/>
    <w:rsid w:val="00880FD0"/>
    <w:pPr>
      <w:numPr>
        <w:numId w:val="88"/>
      </w:numPr>
    </w:pPr>
  </w:style>
  <w:style w:type="numbering" w:customStyle="1" w:styleId="49">
    <w:name w:val="Список_МнУр_БукваЦифраМаркер4"/>
    <w:uiPriority w:val="99"/>
    <w:rsid w:val="00880FD0"/>
    <w:pPr>
      <w:numPr>
        <w:numId w:val="89"/>
      </w:numPr>
    </w:pPr>
  </w:style>
  <w:style w:type="numbering" w:customStyle="1" w:styleId="List5111115">
    <w:name w:val="List5111115"/>
    <w:rsid w:val="00880FD0"/>
    <w:pPr>
      <w:numPr>
        <w:numId w:val="90"/>
      </w:numPr>
    </w:pPr>
  </w:style>
  <w:style w:type="numbering" w:customStyle="1" w:styleId="List511119">
    <w:name w:val="List511119"/>
    <w:rsid w:val="00880FD0"/>
    <w:pPr>
      <w:numPr>
        <w:numId w:val="91"/>
      </w:numPr>
    </w:pPr>
  </w:style>
  <w:style w:type="numbering" w:customStyle="1" w:styleId="List111213">
    <w:name w:val="List 111213"/>
    <w:rsid w:val="00880FD0"/>
    <w:pPr>
      <w:numPr>
        <w:numId w:val="104"/>
      </w:numPr>
    </w:pPr>
  </w:style>
  <w:style w:type="numbering" w:customStyle="1" w:styleId="21111144">
    <w:name w:val="Стиль21111144"/>
    <w:rsid w:val="00880FD0"/>
    <w:pPr>
      <w:numPr>
        <w:numId w:val="92"/>
      </w:numPr>
    </w:pPr>
  </w:style>
  <w:style w:type="numbering" w:customStyle="1" w:styleId="List1155">
    <w:name w:val="List 1155"/>
    <w:rsid w:val="00880FD0"/>
    <w:pPr>
      <w:numPr>
        <w:numId w:val="15"/>
      </w:numPr>
    </w:pPr>
  </w:style>
  <w:style w:type="table" w:customStyle="1" w:styleId="174">
    <w:name w:val="Сетка таблицы17"/>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a"/>
    <w:next w:val="afffffff7"/>
    <w:uiPriority w:val="59"/>
    <w:rsid w:val="00C244B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7760">
      <w:bodyDiv w:val="1"/>
      <w:marLeft w:val="0"/>
      <w:marRight w:val="0"/>
      <w:marTop w:val="0"/>
      <w:marBottom w:val="0"/>
      <w:divBdr>
        <w:top w:val="none" w:sz="0" w:space="0" w:color="auto"/>
        <w:left w:val="none" w:sz="0" w:space="0" w:color="auto"/>
        <w:bottom w:val="none" w:sz="0" w:space="0" w:color="auto"/>
        <w:right w:val="none" w:sz="0" w:space="0" w:color="auto"/>
      </w:divBdr>
    </w:div>
    <w:div w:id="425882241">
      <w:bodyDiv w:val="1"/>
      <w:marLeft w:val="0"/>
      <w:marRight w:val="0"/>
      <w:marTop w:val="0"/>
      <w:marBottom w:val="0"/>
      <w:divBdr>
        <w:top w:val="none" w:sz="0" w:space="0" w:color="auto"/>
        <w:left w:val="none" w:sz="0" w:space="0" w:color="auto"/>
        <w:bottom w:val="none" w:sz="0" w:space="0" w:color="auto"/>
        <w:right w:val="none" w:sz="0" w:space="0" w:color="auto"/>
      </w:divBdr>
    </w:div>
    <w:div w:id="938099639">
      <w:bodyDiv w:val="1"/>
      <w:marLeft w:val="0"/>
      <w:marRight w:val="0"/>
      <w:marTop w:val="0"/>
      <w:marBottom w:val="0"/>
      <w:divBdr>
        <w:top w:val="none" w:sz="0" w:space="0" w:color="auto"/>
        <w:left w:val="none" w:sz="0" w:space="0" w:color="auto"/>
        <w:bottom w:val="none" w:sz="0" w:space="0" w:color="auto"/>
        <w:right w:val="none" w:sz="0" w:space="0" w:color="auto"/>
      </w:divBdr>
    </w:div>
    <w:div w:id="1027174992">
      <w:bodyDiv w:val="1"/>
      <w:marLeft w:val="0"/>
      <w:marRight w:val="0"/>
      <w:marTop w:val="0"/>
      <w:marBottom w:val="0"/>
      <w:divBdr>
        <w:top w:val="none" w:sz="0" w:space="0" w:color="auto"/>
        <w:left w:val="none" w:sz="0" w:space="0" w:color="auto"/>
        <w:bottom w:val="none" w:sz="0" w:space="0" w:color="auto"/>
        <w:right w:val="none" w:sz="0" w:space="0" w:color="auto"/>
      </w:divBdr>
    </w:div>
    <w:div w:id="1279333645">
      <w:bodyDiv w:val="1"/>
      <w:marLeft w:val="0"/>
      <w:marRight w:val="0"/>
      <w:marTop w:val="0"/>
      <w:marBottom w:val="0"/>
      <w:divBdr>
        <w:top w:val="none" w:sz="0" w:space="0" w:color="auto"/>
        <w:left w:val="none" w:sz="0" w:space="0" w:color="auto"/>
        <w:bottom w:val="none" w:sz="0" w:space="0" w:color="auto"/>
        <w:right w:val="none" w:sz="0" w:space="0" w:color="auto"/>
      </w:divBdr>
    </w:div>
    <w:div w:id="1304428751">
      <w:bodyDiv w:val="1"/>
      <w:marLeft w:val="0"/>
      <w:marRight w:val="0"/>
      <w:marTop w:val="0"/>
      <w:marBottom w:val="0"/>
      <w:divBdr>
        <w:top w:val="none" w:sz="0" w:space="0" w:color="auto"/>
        <w:left w:val="none" w:sz="0" w:space="0" w:color="auto"/>
        <w:bottom w:val="none" w:sz="0" w:space="0" w:color="auto"/>
        <w:right w:val="none" w:sz="0" w:space="0" w:color="auto"/>
      </w:divBdr>
      <w:divsChild>
        <w:div w:id="856503799">
          <w:marLeft w:val="0"/>
          <w:marRight w:val="0"/>
          <w:marTop w:val="0"/>
          <w:marBottom w:val="0"/>
          <w:divBdr>
            <w:top w:val="none" w:sz="0" w:space="0" w:color="auto"/>
            <w:left w:val="none" w:sz="0" w:space="0" w:color="auto"/>
            <w:bottom w:val="none" w:sz="0" w:space="0" w:color="auto"/>
            <w:right w:val="none" w:sz="0" w:space="0" w:color="auto"/>
          </w:divBdr>
        </w:div>
      </w:divsChild>
    </w:div>
    <w:div w:id="1384332449">
      <w:bodyDiv w:val="1"/>
      <w:marLeft w:val="0"/>
      <w:marRight w:val="0"/>
      <w:marTop w:val="0"/>
      <w:marBottom w:val="0"/>
      <w:divBdr>
        <w:top w:val="none" w:sz="0" w:space="0" w:color="auto"/>
        <w:left w:val="none" w:sz="0" w:space="0" w:color="auto"/>
        <w:bottom w:val="none" w:sz="0" w:space="0" w:color="auto"/>
        <w:right w:val="none" w:sz="0" w:space="0" w:color="auto"/>
      </w:divBdr>
    </w:div>
    <w:div w:id="1416628512">
      <w:bodyDiv w:val="1"/>
      <w:marLeft w:val="0"/>
      <w:marRight w:val="0"/>
      <w:marTop w:val="0"/>
      <w:marBottom w:val="0"/>
      <w:divBdr>
        <w:top w:val="none" w:sz="0" w:space="0" w:color="auto"/>
        <w:left w:val="none" w:sz="0" w:space="0" w:color="auto"/>
        <w:bottom w:val="none" w:sz="0" w:space="0" w:color="auto"/>
        <w:right w:val="none" w:sz="0" w:space="0" w:color="auto"/>
      </w:divBdr>
      <w:divsChild>
        <w:div w:id="1800956861">
          <w:marLeft w:val="0"/>
          <w:marRight w:val="0"/>
          <w:marTop w:val="0"/>
          <w:marBottom w:val="0"/>
          <w:divBdr>
            <w:top w:val="none" w:sz="0" w:space="0" w:color="auto"/>
            <w:left w:val="none" w:sz="0" w:space="0" w:color="auto"/>
            <w:bottom w:val="none" w:sz="0" w:space="0" w:color="auto"/>
            <w:right w:val="none" w:sz="0" w:space="0" w:color="auto"/>
          </w:divBdr>
        </w:div>
      </w:divsChild>
    </w:div>
    <w:div w:id="1889683428">
      <w:bodyDiv w:val="1"/>
      <w:marLeft w:val="0"/>
      <w:marRight w:val="0"/>
      <w:marTop w:val="0"/>
      <w:marBottom w:val="0"/>
      <w:divBdr>
        <w:top w:val="none" w:sz="0" w:space="0" w:color="auto"/>
        <w:left w:val="none" w:sz="0" w:space="0" w:color="auto"/>
        <w:bottom w:val="none" w:sz="0" w:space="0" w:color="auto"/>
        <w:right w:val="none" w:sz="0" w:space="0" w:color="auto"/>
      </w:divBdr>
    </w:div>
    <w:div w:id="2089036616">
      <w:bodyDiv w:val="1"/>
      <w:marLeft w:val="0"/>
      <w:marRight w:val="0"/>
      <w:marTop w:val="0"/>
      <w:marBottom w:val="0"/>
      <w:divBdr>
        <w:top w:val="none" w:sz="0" w:space="0" w:color="auto"/>
        <w:left w:val="none" w:sz="0" w:space="0" w:color="auto"/>
        <w:bottom w:val="none" w:sz="0" w:space="0" w:color="auto"/>
        <w:right w:val="none" w:sz="0" w:space="0" w:color="auto"/>
      </w:divBdr>
    </w:div>
    <w:div w:id="2091150990">
      <w:bodyDiv w:val="1"/>
      <w:marLeft w:val="0"/>
      <w:marRight w:val="0"/>
      <w:marTop w:val="0"/>
      <w:marBottom w:val="0"/>
      <w:divBdr>
        <w:top w:val="none" w:sz="0" w:space="0" w:color="auto"/>
        <w:left w:val="none" w:sz="0" w:space="0" w:color="auto"/>
        <w:bottom w:val="none" w:sz="0" w:space="0" w:color="auto"/>
        <w:right w:val="none" w:sz="0" w:space="0" w:color="auto"/>
      </w:divBdr>
      <w:divsChild>
        <w:div w:id="1079837222">
          <w:marLeft w:val="0"/>
          <w:marRight w:val="0"/>
          <w:marTop w:val="0"/>
          <w:marBottom w:val="0"/>
          <w:divBdr>
            <w:top w:val="none" w:sz="0" w:space="0" w:color="auto"/>
            <w:left w:val="none" w:sz="0" w:space="0" w:color="auto"/>
            <w:bottom w:val="none" w:sz="0" w:space="0" w:color="auto"/>
            <w:right w:val="none" w:sz="0" w:space="0" w:color="auto"/>
          </w:divBdr>
        </w:div>
      </w:divsChild>
    </w:div>
    <w:div w:id="2109154221">
      <w:bodyDiv w:val="1"/>
      <w:marLeft w:val="0"/>
      <w:marRight w:val="0"/>
      <w:marTop w:val="0"/>
      <w:marBottom w:val="0"/>
      <w:divBdr>
        <w:top w:val="none" w:sz="0" w:space="0" w:color="auto"/>
        <w:left w:val="none" w:sz="0" w:space="0" w:color="auto"/>
        <w:bottom w:val="none" w:sz="0" w:space="0" w:color="auto"/>
        <w:right w:val="none" w:sz="0" w:space="0" w:color="auto"/>
      </w:divBdr>
    </w:div>
    <w:div w:id="2147113976">
      <w:bodyDiv w:val="1"/>
      <w:marLeft w:val="0"/>
      <w:marRight w:val="0"/>
      <w:marTop w:val="0"/>
      <w:marBottom w:val="0"/>
      <w:divBdr>
        <w:top w:val="none" w:sz="0" w:space="0" w:color="auto"/>
        <w:left w:val="none" w:sz="0" w:space="0" w:color="auto"/>
        <w:bottom w:val="none" w:sz="0" w:space="0" w:color="auto"/>
        <w:right w:val="none" w:sz="0" w:space="0" w:color="auto"/>
      </w:divBdr>
      <w:divsChild>
        <w:div w:id="844904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76693" TargetMode="External"/><Relationship Id="rId3" Type="http://schemas.openxmlformats.org/officeDocument/2006/relationships/settings" Target="settings.xml"/><Relationship Id="rId7" Type="http://schemas.openxmlformats.org/officeDocument/2006/relationships/hyperlink" Target="https://www.gov-zakupki.ru/cody/okpd2/71.12.12.1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TotalTime>
  <Pages>9</Pages>
  <Words>2943</Words>
  <Characters>16777</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Наталья Владимировна Максимова</cp:lastModifiedBy>
  <cp:revision>152</cp:revision>
  <cp:lastPrinted>2024-04-01T12:16:00Z</cp:lastPrinted>
  <dcterms:created xsi:type="dcterms:W3CDTF">2022-01-26T11:05:00Z</dcterms:created>
  <dcterms:modified xsi:type="dcterms:W3CDTF">2024-04-01T12:18:00Z</dcterms:modified>
</cp:coreProperties>
</file>