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5C6" w:rsidRPr="007C1D97" w:rsidRDefault="00466D7A">
      <w:pPr>
        <w:pStyle w:val="ConsPlusNormal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Проект </w:t>
      </w:r>
      <w:r w:rsidR="00C36D4B" w:rsidRPr="007C1D97">
        <w:rPr>
          <w:rFonts w:ascii="Times New Roman" w:eastAsia="Times New Roman" w:hAnsi="Times New Roman" w:cs="Times New Roman"/>
          <w:b/>
          <w:sz w:val="24"/>
        </w:rPr>
        <w:t>Договор</w:t>
      </w:r>
      <w:r>
        <w:rPr>
          <w:rFonts w:ascii="Times New Roman" w:eastAsia="Times New Roman" w:hAnsi="Times New Roman" w:cs="Times New Roman"/>
          <w:b/>
          <w:sz w:val="24"/>
        </w:rPr>
        <w:t>а</w:t>
      </w:r>
      <w:r w:rsidR="003B2C2B" w:rsidRPr="007C1D97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66D7A" w:rsidRDefault="003B2C2B" w:rsidP="00BF6828">
      <w:pPr>
        <w:jc w:val="center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на поставку</w:t>
      </w:r>
      <w:r w:rsidR="00466D7A" w:rsidRPr="00466D7A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книги не для библиотечного фонда: </w:t>
      </w:r>
    </w:p>
    <w:p w:rsidR="00BF6828" w:rsidRPr="00BF6828" w:rsidRDefault="00466D7A" w:rsidP="00BF6828">
      <w:pPr>
        <w:jc w:val="center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466D7A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«Лечение туберкулеза у детей и взрослых. Руководство»</w:t>
      </w:r>
    </w:p>
    <w:p w:rsidR="00F835D2" w:rsidRDefault="00F835D2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(Идентификационный код закупки </w:t>
      </w:r>
      <w:r w:rsidR="003F35C6">
        <w:rPr>
          <w:rFonts w:ascii="Times New Roman" w:eastAsia="Times New Roman" w:hAnsi="Times New Roman" w:cs="Times New Roman"/>
          <w:sz w:val="22"/>
          <w:szCs w:val="22"/>
        </w:rPr>
        <w:t>№</w:t>
      </w:r>
      <w:r w:rsidR="00BD73F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7538A" w:rsidRPr="0077538A">
        <w:rPr>
          <w:rFonts w:ascii="Times New Roman" w:eastAsia="Times New Roman" w:hAnsi="Times New Roman" w:cs="Times New Roman"/>
          <w:sz w:val="22"/>
          <w:szCs w:val="22"/>
        </w:rPr>
        <w:t>242781703537078170100100010000000244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)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               </w:t>
      </w:r>
      <w:r w:rsidR="00766711">
        <w:rPr>
          <w:rFonts w:ascii="Times New Roman" w:eastAsia="Times New Roman" w:hAnsi="Times New Roman" w:cs="Times New Roman"/>
          <w:sz w:val="22"/>
          <w:szCs w:val="22"/>
        </w:rPr>
        <w:t xml:space="preserve">    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 xml:space="preserve">            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81D4E">
        <w:rPr>
          <w:rFonts w:ascii="Times New Roman" w:eastAsia="Times New Roman" w:hAnsi="Times New Roman" w:cs="Times New Roman"/>
          <w:sz w:val="22"/>
          <w:szCs w:val="22"/>
        </w:rPr>
        <w:t>«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__</w:t>
      </w:r>
      <w:r w:rsidR="00A81D4E">
        <w:rPr>
          <w:rFonts w:ascii="Times New Roman" w:eastAsia="Times New Roman" w:hAnsi="Times New Roman" w:cs="Times New Roman"/>
          <w:sz w:val="22"/>
          <w:szCs w:val="22"/>
        </w:rPr>
        <w:t xml:space="preserve">»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_________</w:t>
      </w:r>
      <w:r w:rsidR="00A81D4E" w:rsidRPr="0085208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20</w:t>
      </w:r>
      <w:r w:rsidR="00277B5A" w:rsidRPr="00563687">
        <w:rPr>
          <w:rFonts w:ascii="Times New Roman" w:eastAsia="Times New Roman" w:hAnsi="Times New Roman" w:cs="Times New Roman"/>
          <w:sz w:val="22"/>
          <w:szCs w:val="22"/>
        </w:rPr>
        <w:t>2</w:t>
      </w:r>
      <w:r w:rsidR="004D5538">
        <w:rPr>
          <w:rFonts w:ascii="Times New Roman" w:eastAsia="Times New Roman" w:hAnsi="Times New Roman" w:cs="Times New Roman"/>
          <w:sz w:val="22"/>
          <w:szCs w:val="22"/>
        </w:rPr>
        <w:t>4</w:t>
      </w:r>
      <w:r w:rsidR="006926C8">
        <w:rPr>
          <w:rFonts w:ascii="Times New Roman" w:eastAsia="Times New Roman" w:hAnsi="Times New Roman" w:cs="Times New Roman"/>
          <w:sz w:val="22"/>
          <w:szCs w:val="22"/>
        </w:rPr>
        <w:t>г.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A1143" w:rsidRPr="000A4096" w:rsidRDefault="00BA1143" w:rsidP="004F138C">
      <w:pPr>
        <w:pStyle w:val="aa"/>
        <w:spacing w:before="0" w:beforeAutospacing="0"/>
        <w:ind w:firstLine="709"/>
        <w:jc w:val="both"/>
        <w:rPr>
          <w:kern w:val="3"/>
          <w:sz w:val="22"/>
          <w:szCs w:val="22"/>
          <w:lang w:eastAsia="hi-IN" w:bidi="hi-IN"/>
        </w:rPr>
      </w:pPr>
      <w:r w:rsidRPr="00A940E0">
        <w:rPr>
          <w:b/>
          <w:kern w:val="3"/>
          <w:sz w:val="22"/>
          <w:szCs w:val="22"/>
          <w:lang w:eastAsia="hi-IN" w:bidi="hi-IN"/>
        </w:rPr>
        <w:t>Санкт-Петербургское государственное бюджетное учреждение здравоохранения «Противотуберкулезный диспансер № 4» (СПб ГБУЗ «ПТД №4»)</w:t>
      </w:r>
      <w:r w:rsidRPr="000A4096">
        <w:rPr>
          <w:kern w:val="3"/>
          <w:sz w:val="22"/>
          <w:szCs w:val="22"/>
          <w:lang w:eastAsia="hi-IN" w:bidi="hi-IN"/>
        </w:rPr>
        <w:t xml:space="preserve">, </w:t>
      </w:r>
      <w:r w:rsidR="00D22D87" w:rsidRPr="00563687">
        <w:rPr>
          <w:sz w:val="22"/>
          <w:szCs w:val="22"/>
          <w:lang w:eastAsia="hi-IN"/>
        </w:rPr>
        <w:t>в лице временно исполняющего обязанности главного врача Баликоева Игоря Иласовича, действующего на основании приказа Комитета по здравоохранению Санкт-Петербурга № 192-к от 15.04.2022</w:t>
      </w:r>
      <w:r w:rsidRPr="000A4096">
        <w:rPr>
          <w:kern w:val="3"/>
          <w:sz w:val="22"/>
          <w:szCs w:val="22"/>
          <w:lang w:eastAsia="hi-IN" w:bidi="hi-IN"/>
        </w:rPr>
        <w:t>, именуемое в дальнейшем «Заказчик», с одной стороны, и</w:t>
      </w:r>
      <w:r w:rsidR="003F35C6">
        <w:rPr>
          <w:sz w:val="22"/>
          <w:szCs w:val="22"/>
          <w:lang w:eastAsia="hi-IN"/>
        </w:rPr>
        <w:t xml:space="preserve"> </w:t>
      </w:r>
      <w:r w:rsidR="00E57FFB" w:rsidRPr="00E57FFB">
        <w:rPr>
          <w:kern w:val="3"/>
          <w:sz w:val="22"/>
          <w:szCs w:val="22"/>
          <w:lang w:eastAsia="hi-IN" w:bidi="hi-IN"/>
        </w:rPr>
        <w:t>_________________(________________)</w:t>
      </w:r>
      <w:r w:rsidR="003F35C6" w:rsidRPr="00E57FFB">
        <w:rPr>
          <w:kern w:val="3"/>
          <w:sz w:val="22"/>
          <w:szCs w:val="22"/>
          <w:lang w:eastAsia="hi-IN" w:bidi="hi-IN"/>
        </w:rPr>
        <w:t>,</w:t>
      </w:r>
      <w:r w:rsidR="003F35C6" w:rsidRPr="00E57FFB">
        <w:rPr>
          <w:sz w:val="22"/>
          <w:szCs w:val="22"/>
          <w:lang w:eastAsia="hi-IN"/>
        </w:rPr>
        <w:t xml:space="preserve"> в лице</w:t>
      </w:r>
      <w:r w:rsidR="003F35C6" w:rsidRPr="00563687">
        <w:rPr>
          <w:sz w:val="22"/>
          <w:szCs w:val="22"/>
          <w:lang w:eastAsia="hi-IN"/>
        </w:rPr>
        <w:t xml:space="preserve"> </w:t>
      </w:r>
      <w:r w:rsidR="00E57FFB">
        <w:rPr>
          <w:kern w:val="3"/>
          <w:sz w:val="22"/>
          <w:szCs w:val="22"/>
          <w:lang w:eastAsia="hi-IN" w:bidi="hi-IN"/>
        </w:rPr>
        <w:t>________________________</w:t>
      </w:r>
      <w:r w:rsidR="00A940E0" w:rsidRPr="00A940E0">
        <w:rPr>
          <w:kern w:val="3"/>
          <w:sz w:val="22"/>
          <w:szCs w:val="22"/>
          <w:lang w:eastAsia="hi-IN" w:bidi="hi-IN"/>
        </w:rPr>
        <w:t xml:space="preserve">, действующего на основании </w:t>
      </w:r>
      <w:r w:rsidR="00E57FFB">
        <w:rPr>
          <w:kern w:val="3"/>
          <w:sz w:val="22"/>
          <w:szCs w:val="22"/>
          <w:lang w:eastAsia="hi-IN" w:bidi="hi-IN"/>
        </w:rPr>
        <w:t>__________</w:t>
      </w:r>
      <w:r w:rsidRPr="000A4096">
        <w:rPr>
          <w:kern w:val="3"/>
          <w:sz w:val="22"/>
          <w:szCs w:val="22"/>
          <w:lang w:eastAsia="hi-IN" w:bidi="hi-IN"/>
        </w:rPr>
        <w:t>, именуемое в дальнейшем "Поставщик", с другой стороны, далее совместно именуемые «Стороны», и каждый в отдельности «Сторона» соответственно,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закон), заключили настоящий договор (далее - Договор) о нижеследующем:</w:t>
      </w: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I. Предмет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B56119" w:rsidRPr="00563687" w:rsidRDefault="00B56119" w:rsidP="003F35C6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BF6828" w:rsidRDefault="003B2C2B" w:rsidP="009531CD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1.1. Поставщик обязуется поставить </w:t>
      </w:r>
      <w:r w:rsidR="0077538A" w:rsidRPr="00466D7A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книг</w:t>
      </w:r>
      <w:r w:rsidR="0077538A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у </w:t>
      </w:r>
      <w:r w:rsidR="0077538A" w:rsidRPr="00466D7A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не для библиотечного фонда: «Лечение туберкулеза у детей и взрослых. Руководство»</w:t>
      </w:r>
      <w:r w:rsidR="0077538A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</w:t>
      </w: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(далее - Товар), а Заказчик обязуется принять и оплатить</w:t>
      </w:r>
      <w:r w:rsid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Товар в порядке и на условиях, </w:t>
      </w: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предусмотренных </w:t>
      </w:r>
      <w:r w:rsidR="00C36D4B"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Договор</w:t>
      </w: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ом.</w:t>
      </w:r>
    </w:p>
    <w:p w:rsidR="00B56119" w:rsidRDefault="003B2C2B" w:rsidP="0077538A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1.2. Наименование, количество</w:t>
      </w:r>
      <w:r w:rsidR="00477984">
        <w:rPr>
          <w:rFonts w:ascii="Times New Roman" w:eastAsia="Times New Roman" w:hAnsi="Times New Roman" w:cs="Times New Roman"/>
          <w:sz w:val="22"/>
          <w:szCs w:val="22"/>
        </w:rPr>
        <w:t>, стоимость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и иные характеристики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поставляемого Товара указаны в С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пецификации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 xml:space="preserve"> и расчете цены договора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hyperlink w:anchor="Par491" w:history="1">
        <w:r w:rsidR="00C36D4B" w:rsidRPr="00BF6828">
          <w:rPr>
            <w:rFonts w:ascii="Times New Roman" w:eastAsia="Times New Roman" w:hAnsi="Times New Roman" w:cs="Times New Roman"/>
            <w:sz w:val="22"/>
            <w:szCs w:val="22"/>
          </w:rPr>
          <w:t>П</w:t>
        </w:r>
        <w:r w:rsidRPr="00BF6828">
          <w:rPr>
            <w:rFonts w:ascii="Times New Roman" w:eastAsia="Times New Roman" w:hAnsi="Times New Roman" w:cs="Times New Roman"/>
            <w:sz w:val="22"/>
            <w:szCs w:val="22"/>
          </w:rPr>
          <w:t>риложение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 xml:space="preserve">№ 1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к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у), являющейся неотъемлемой частью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II. Цена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 и порядок расчетов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D935AB" w:rsidRDefault="003B2C2B" w:rsidP="00C36D4B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ar22"/>
      <w:bookmarkEnd w:id="0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  2.1.  </w:t>
      </w:r>
      <w:r w:rsidR="003F35C6" w:rsidRPr="00563687">
        <w:rPr>
          <w:rFonts w:ascii="Times New Roman" w:eastAsia="Times New Roman" w:hAnsi="Times New Roman" w:cs="Times New Roman"/>
          <w:sz w:val="22"/>
          <w:szCs w:val="22"/>
        </w:rPr>
        <w:t>Цена Договора  составляет</w:t>
      </w:r>
      <w:r w:rsidR="003F35C6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___________</w:t>
      </w:r>
      <w:r w:rsidR="003F35C6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лей 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___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</w:t>
      </w:r>
      <w:r w:rsidR="003F35C6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(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_____________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рублей 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</w:t>
      </w:r>
      <w:r w:rsidR="003F35C6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),  </w:t>
      </w:r>
      <w:r w:rsidR="00E57FFB" w:rsidRPr="00E57FFB">
        <w:rPr>
          <w:rFonts w:ascii="Times New Roman" w:eastAsia="Times New Roman" w:hAnsi="Times New Roman" w:cs="Times New Roman"/>
          <w:sz w:val="22"/>
          <w:szCs w:val="22"/>
        </w:rPr>
        <w:t>в том числе НДС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/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 xml:space="preserve">НДС </w:t>
      </w:r>
      <w:r w:rsidR="00096D69" w:rsidRPr="00096D69">
        <w:rPr>
          <w:rFonts w:ascii="Times New Roman" w:eastAsia="Times New Roman" w:hAnsi="Times New Roman" w:cs="Times New Roman"/>
          <w:sz w:val="22"/>
          <w:szCs w:val="22"/>
        </w:rPr>
        <w:t>не облагается (на основании ст.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___</w:t>
      </w:r>
      <w:r w:rsidR="00096D69" w:rsidRPr="00096D69">
        <w:rPr>
          <w:rFonts w:ascii="Times New Roman" w:eastAsia="Times New Roman" w:hAnsi="Times New Roman" w:cs="Times New Roman"/>
          <w:sz w:val="22"/>
          <w:szCs w:val="22"/>
        </w:rPr>
        <w:t xml:space="preserve"> Налогового кодекса Российской Федерации).</w:t>
      </w:r>
    </w:p>
    <w:p w:rsidR="00B56119" w:rsidRPr="00563687" w:rsidRDefault="003B2C2B" w:rsidP="00C36D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bookmarkStart w:id="1" w:name="Par39"/>
      <w:bookmarkEnd w:id="1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2.2. Цена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" w:name="Par41"/>
      <w:bookmarkEnd w:id="2"/>
      <w:r w:rsidRPr="00563687">
        <w:rPr>
          <w:rFonts w:ascii="Times New Roman" w:eastAsia="Times New Roman" w:hAnsi="Times New Roman" w:cs="Times New Roman"/>
          <w:sz w:val="22"/>
          <w:szCs w:val="22"/>
        </w:rPr>
        <w:t>2.3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является твердой и определяется на весь срок исполнения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  <w:bookmarkStart w:id="3" w:name="Par42"/>
      <w:bookmarkEnd w:id="3"/>
      <w:r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может быть снижена по соглашению Сторон без изменения предусмотренного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и качества поставляемого Товара и иных условий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2.4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Источник финансирования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-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Внебюджетные средства</w:t>
      </w:r>
      <w:r w:rsidR="003F35C6" w:rsidRPr="003F35C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2.5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3B2C2B" w:rsidRPr="0056368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Авансирование не предусмотрено.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2.6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Расчеты между Заказчиком и Поставщиком производятся не позднее </w:t>
      </w:r>
      <w:r w:rsidR="00D87061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>7 (семи</w:t>
      </w:r>
      <w:r w:rsidR="003B2C2B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) </w:t>
      </w:r>
      <w:r w:rsidR="00D87061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рабочих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дней с даты подписания Заказчиком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товарной накладной</w:t>
      </w:r>
      <w:r w:rsidR="002663ED">
        <w:rPr>
          <w:rFonts w:ascii="Times New Roman" w:eastAsia="Times New Roman" w:hAnsi="Times New Roman" w:cs="Times New Roman"/>
          <w:sz w:val="22"/>
          <w:szCs w:val="22"/>
        </w:rPr>
        <w:t>/УПД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Default="00F9229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4" w:name="Par57"/>
      <w:bookmarkEnd w:id="4"/>
      <w:r w:rsidRPr="00563687">
        <w:rPr>
          <w:rFonts w:ascii="Times New Roman" w:eastAsia="Times New Roman" w:hAnsi="Times New Roman" w:cs="Times New Roman"/>
          <w:sz w:val="22"/>
          <w:szCs w:val="22"/>
        </w:rPr>
        <w:t>2.7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Оплата по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е счет Поставщика, несет Поставщик.</w:t>
      </w:r>
    </w:p>
    <w:p w:rsidR="00EB15FD" w:rsidRPr="00EB15FD" w:rsidRDefault="00EB15FD" w:rsidP="00EB15FD">
      <w:pPr>
        <w:suppressAutoHyphens w:val="0"/>
        <w:autoSpaceDN/>
        <w:ind w:firstLine="567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2.8. 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Суммы неисполненных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Поставщиком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 требований об уплате неустоек (штрафов, пеней), предъявленных Заказчиком в соответствии с Законом и настоящим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Договором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, удерживаются Заказчиком из суммы, подлежащей оплате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Поставщику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.</w:t>
      </w:r>
    </w:p>
    <w:p w:rsidR="00EB15FD" w:rsidRPr="00563687" w:rsidRDefault="00EB15F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 w:rsidP="0046280D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5" w:name="Par59"/>
      <w:bookmarkEnd w:id="5"/>
      <w:r w:rsidRPr="00563687">
        <w:rPr>
          <w:rFonts w:ascii="Times New Roman" w:eastAsia="Times New Roman" w:hAnsi="Times New Roman" w:cs="Times New Roman"/>
          <w:sz w:val="22"/>
          <w:szCs w:val="22"/>
        </w:rPr>
        <w:t>III. Порядок, сроки и условия поставки</w:t>
      </w:r>
      <w:r w:rsidR="0046280D">
        <w:rPr>
          <w:rFonts w:ascii="Times New Roman" w:hAnsi="Times New Roman" w:cs="Times New Roman"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и приемки Товара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6" w:name="Par62"/>
      <w:bookmarkEnd w:id="6"/>
      <w:r w:rsidRPr="00563687">
        <w:rPr>
          <w:rFonts w:ascii="Times New Roman" w:eastAsia="Times New Roman" w:hAnsi="Times New Roman" w:cs="Times New Roman"/>
          <w:sz w:val="22"/>
          <w:szCs w:val="22"/>
        </w:rPr>
        <w:t>3.1. Поставщик самостоятельно доставляет Товар Заказчику по адресу:</w:t>
      </w:r>
      <w:r w:rsidR="00563687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F35C6" w:rsidRPr="00FB48D7">
        <w:rPr>
          <w:rFonts w:ascii="Times New Roman" w:eastAsia="Times New Roman" w:hAnsi="Times New Roman" w:cs="Times New Roman"/>
          <w:b/>
          <w:sz w:val="22"/>
          <w:szCs w:val="22"/>
        </w:rPr>
        <w:t>Санкт-Петербург, г. Колпи</w:t>
      </w:r>
      <w:r w:rsidR="00E46380" w:rsidRPr="00FB48D7">
        <w:rPr>
          <w:rFonts w:ascii="Times New Roman" w:eastAsia="Times New Roman" w:hAnsi="Times New Roman" w:cs="Times New Roman"/>
          <w:b/>
          <w:sz w:val="22"/>
          <w:szCs w:val="22"/>
        </w:rPr>
        <w:t xml:space="preserve">но, </w:t>
      </w:r>
      <w:r w:rsidR="00E46380" w:rsidRPr="00FB48D7">
        <w:rPr>
          <w:rFonts w:ascii="Times New Roman" w:eastAsia="Times New Roman" w:hAnsi="Times New Roman" w:cs="Times New Roman"/>
          <w:b/>
          <w:sz w:val="22"/>
          <w:szCs w:val="22"/>
        </w:rPr>
        <w:lastRenderedPageBreak/>
        <w:t xml:space="preserve">пр. Ленина, д. 1/5, лит. </w:t>
      </w:r>
      <w:r w:rsidR="0077538A">
        <w:rPr>
          <w:rFonts w:ascii="Times New Roman" w:eastAsia="Times New Roman" w:hAnsi="Times New Roman" w:cs="Times New Roman"/>
          <w:b/>
          <w:sz w:val="22"/>
          <w:szCs w:val="22"/>
        </w:rPr>
        <w:t>А</w:t>
      </w:r>
      <w:r w:rsidR="006D55A7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(далее - место доставки</w:t>
      </w:r>
      <w:r w:rsidRPr="00FB48D7">
        <w:rPr>
          <w:rFonts w:ascii="Times New Roman" w:eastAsia="Times New Roman" w:hAnsi="Times New Roman" w:cs="Times New Roman"/>
          <w:sz w:val="22"/>
          <w:szCs w:val="22"/>
        </w:rPr>
        <w:t xml:space="preserve">), </w:t>
      </w:r>
      <w:r w:rsidR="00D87061"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в течение </w:t>
      </w:r>
      <w:r w:rsidR="0075595A" w:rsidRPr="00FB48D7">
        <w:rPr>
          <w:rFonts w:ascii="Times New Roman" w:eastAsia="Times New Roman" w:hAnsi="Times New Roman" w:cs="Times New Roman"/>
          <w:bCs/>
          <w:sz w:val="22"/>
          <w:szCs w:val="22"/>
        </w:rPr>
        <w:t>1</w:t>
      </w:r>
      <w:r w:rsidR="009531CD">
        <w:rPr>
          <w:rFonts w:ascii="Times New Roman" w:eastAsia="Times New Roman" w:hAnsi="Times New Roman" w:cs="Times New Roman"/>
          <w:bCs/>
          <w:sz w:val="22"/>
          <w:szCs w:val="22"/>
        </w:rPr>
        <w:t>0</w:t>
      </w:r>
      <w:r w:rsidR="00D87061"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 (</w:t>
      </w:r>
      <w:r w:rsidR="009531CD">
        <w:rPr>
          <w:rFonts w:ascii="Times New Roman" w:eastAsia="Times New Roman" w:hAnsi="Times New Roman" w:cs="Times New Roman"/>
          <w:bCs/>
          <w:sz w:val="22"/>
          <w:szCs w:val="22"/>
        </w:rPr>
        <w:t>десяти</w:t>
      </w:r>
      <w:r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) </w:t>
      </w:r>
      <w:r w:rsidR="00E57FFB"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рабочих </w:t>
      </w:r>
      <w:r w:rsidRPr="00FB48D7">
        <w:rPr>
          <w:rFonts w:ascii="Times New Roman" w:eastAsia="Times New Roman" w:hAnsi="Times New Roman" w:cs="Times New Roman"/>
          <w:bCs/>
          <w:sz w:val="22"/>
          <w:szCs w:val="22"/>
        </w:rPr>
        <w:t>дней</w:t>
      </w:r>
      <w:r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с момента заключения </w:t>
      </w:r>
      <w:r w:rsidR="00C36D4B" w:rsidRPr="0077538A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77538A">
        <w:rPr>
          <w:rFonts w:ascii="Times New Roman" w:eastAsia="Times New Roman" w:hAnsi="Times New Roman" w:cs="Times New Roman"/>
          <w:sz w:val="22"/>
          <w:szCs w:val="22"/>
        </w:rPr>
        <w:t>а.</w:t>
      </w:r>
      <w:r w:rsidR="00D87061" w:rsidRPr="0077538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D22D87" w:rsidRPr="0077538A">
        <w:rPr>
          <w:rFonts w:ascii="Times New Roman" w:eastAsia="Times New Roman" w:hAnsi="Times New Roman" w:cs="Times New Roman"/>
          <w:sz w:val="22"/>
          <w:szCs w:val="22"/>
        </w:rPr>
        <w:t>Подъем/спуск на этаж, п</w:t>
      </w:r>
      <w:r w:rsidR="00D87061" w:rsidRPr="0077538A">
        <w:rPr>
          <w:rFonts w:ascii="Times New Roman" w:eastAsia="Times New Roman" w:hAnsi="Times New Roman" w:cs="Times New Roman"/>
          <w:sz w:val="22"/>
          <w:szCs w:val="22"/>
        </w:rPr>
        <w:t>огрузочно-разгрузочные работы до места складирования, указанного Заказчиком, осуществляются силами и за счет Поставщика.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7" w:name="_GoBack"/>
      <w:bookmarkEnd w:id="7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Поставщик </w:t>
      </w:r>
      <w:r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>не менее чем за 2 (два) рабочих дня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B56119" w:rsidRPr="00563687" w:rsidRDefault="00C36D4B" w:rsidP="00C36D4B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 3.2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3.3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Для проверки предоставленных Поставщиком результатов, предусмотренных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в части их соответствия условиям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Заказчик проводит экспертизу. Экспертиза результатов, предусмотренных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8" w:name="Par71"/>
      <w:bookmarkEnd w:id="8"/>
      <w:r w:rsidRPr="00096D69">
        <w:rPr>
          <w:rFonts w:ascii="Times New Roman" w:eastAsia="Times New Roman" w:hAnsi="Times New Roman" w:cs="Times New Roman"/>
          <w:sz w:val="22"/>
          <w:szCs w:val="22"/>
        </w:rPr>
        <w:t>3.4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>С поставкой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 xml:space="preserve"> Товара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 xml:space="preserve">Поставщик 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 xml:space="preserve">предоставляет 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>товарную (товарно-транспортную) накладную</w:t>
      </w:r>
      <w:r w:rsidR="005B33DF" w:rsidRPr="00096D69">
        <w:rPr>
          <w:rFonts w:ascii="Times New Roman" w:eastAsia="Times New Roman" w:hAnsi="Times New Roman" w:cs="Times New Roman"/>
          <w:sz w:val="22"/>
          <w:szCs w:val="22"/>
        </w:rPr>
        <w:t>/</w:t>
      </w:r>
      <w:r w:rsidR="00F23B71" w:rsidRPr="00096D69">
        <w:rPr>
          <w:rFonts w:ascii="Times New Roman" w:eastAsia="Times New Roman" w:hAnsi="Times New Roman" w:cs="Times New Roman"/>
          <w:sz w:val="22"/>
          <w:szCs w:val="22"/>
        </w:rPr>
        <w:t>УПД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>, сч</w:t>
      </w:r>
      <w:r w:rsidR="00F23B71" w:rsidRPr="00096D69">
        <w:rPr>
          <w:rFonts w:ascii="Times New Roman" w:eastAsia="Times New Roman" w:hAnsi="Times New Roman" w:cs="Times New Roman"/>
          <w:sz w:val="22"/>
          <w:szCs w:val="22"/>
        </w:rPr>
        <w:t>ет, счет-фактуру (при наличии)</w:t>
      </w:r>
      <w:r w:rsidR="009531CD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3.5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</w:t>
      </w:r>
      <w:r w:rsidR="0075595A" w:rsidRPr="0075595A">
        <w:rPr>
          <w:rFonts w:ascii="Times New Roman" w:eastAsia="Times New Roman" w:hAnsi="Times New Roman" w:cs="Times New Roman"/>
          <w:sz w:val="22"/>
          <w:szCs w:val="22"/>
        </w:rPr>
        <w:t>не позднее 5 рабочих</w:t>
      </w:r>
      <w:r w:rsidR="0075595A">
        <w:rPr>
          <w:rFonts w:ascii="Times New Roman" w:eastAsia="Times New Roman" w:hAnsi="Times New Roman" w:cs="Times New Roman"/>
          <w:sz w:val="22"/>
          <w:szCs w:val="22"/>
        </w:rPr>
        <w:t xml:space="preserve"> дней</w:t>
      </w:r>
      <w:r w:rsidR="0075595A" w:rsidRPr="0056368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3.6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пункте 3.4 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Заказчик вправе не отказывать в приемке поставленного Товара в случае выявления несоответствия Товара условиям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а, если выявленное несоответствие не препятствует приемке этого Товара и устранено Поставщиком.</w:t>
      </w:r>
    </w:p>
    <w:p w:rsidR="003B2C2B" w:rsidRPr="00563687" w:rsidRDefault="003B2C2B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IV. Взаимодействие Сторон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9" w:name="Par79"/>
      <w:bookmarkEnd w:id="9"/>
      <w:r w:rsidRPr="00563687">
        <w:rPr>
          <w:rFonts w:ascii="Times New Roman" w:eastAsia="Times New Roman" w:hAnsi="Times New Roman" w:cs="Times New Roman"/>
          <w:sz w:val="22"/>
          <w:szCs w:val="22"/>
        </w:rPr>
        <w:t>4.1. Поставщик обязан: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4.1.1. поставить Товар в порядке, количестве, в срок и на условиях, предусмотренных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0" w:name="Par86"/>
      <w:bookmarkEnd w:id="10"/>
      <w:r w:rsidRPr="00563687">
        <w:rPr>
          <w:rFonts w:ascii="Times New Roman" w:eastAsia="Times New Roman" w:hAnsi="Times New Roman" w:cs="Times New Roman"/>
          <w:sz w:val="22"/>
          <w:szCs w:val="22"/>
        </w:rPr>
        <w:t>4.1.4. предоставлять Заказчику по его 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4.2. Поставщик вправе: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4.2.1. требовать от Заказчика произвести приемку Товара в порядке и в сроки, предусмотренные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1" w:name="Par100"/>
      <w:bookmarkEnd w:id="11"/>
      <w:r w:rsidRPr="00563687">
        <w:rPr>
          <w:rFonts w:ascii="Times New Roman" w:eastAsia="Times New Roman" w:hAnsi="Times New Roman" w:cs="Times New Roman"/>
          <w:sz w:val="22"/>
          <w:szCs w:val="22"/>
        </w:rPr>
        <w:t>4.2.2. требовать своевременной оплаты на условиях, установленных Договором, надлежащим образом поставленного и принятого Заказчиком Товара;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2" w:name="Par101"/>
      <w:bookmarkEnd w:id="12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4.2.3. требовать возмещения убытков, уплаты неустоек (штрафов, пеней) в соответствии с </w:t>
      </w:r>
      <w:hyperlink w:anchor="Par132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разделом VI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4.2.4.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4.3. Заказчик обязуется: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lastRenderedPageBreak/>
        <w:t>4.3.1. обеспечить своевременную приемку и оплату поставленного Товара надлежащего качества в порядке и сроки, предусмотренные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3" w:name="Par107"/>
      <w:bookmarkEnd w:id="13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4.3.2. требовать уплаты неустоек (штрафов, пеней) в соответствии с </w:t>
      </w:r>
      <w:hyperlink w:anchor="Par132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разделом VI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4.3.4. провести экспертизу поставленного Товара для проверки его соответствия условиям Договора в соответствии с Федеральным </w:t>
      </w:r>
      <w:hyperlink r:id="rId8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законом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от 5 апреля 2013 г. N 44-ФЗ "О договорной системе в сфере закупок товаров, работ, услуг для обеспечения государственных и муниципальных нужд".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4" w:name="Par111"/>
      <w:bookmarkEnd w:id="14"/>
      <w:r w:rsidRPr="00563687">
        <w:rPr>
          <w:rFonts w:ascii="Times New Roman" w:eastAsia="Times New Roman" w:hAnsi="Times New Roman" w:cs="Times New Roman"/>
          <w:sz w:val="22"/>
          <w:szCs w:val="22"/>
        </w:rPr>
        <w:t>4.4. Заказчик вправе: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4.4.1. требовать от Поставщика надлежащего исполнения обязательств по Договору;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4.4.3. проверять ход и качество выполнения Поставщиком условий Договора без вмешательства в оперативно-хозяйственную деятельность Поставщика;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4.4.4. требовать возмещения убытков в соответствии с </w:t>
      </w:r>
      <w:hyperlink w:anchor="Par132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разделом VI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Договора, причиненных по вине Поставщика;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5" w:name="Par116"/>
      <w:bookmarkEnd w:id="15"/>
      <w:r w:rsidRPr="00563687">
        <w:rPr>
          <w:rFonts w:ascii="Times New Roman" w:eastAsia="Times New Roman" w:hAnsi="Times New Roman" w:cs="Times New Roman"/>
          <w:sz w:val="22"/>
          <w:szCs w:val="22"/>
        </w:rPr>
        <w:t>4.4.5. предложить увеличить или уменьшить в процессе исполнения Договора количество Товара, предусмотренного Договором, не более чем на десять процентов;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4.4.6. отказаться от приемки и оплаты Товара, не соответствующего условиям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6" w:name="Par118"/>
      <w:bookmarkEnd w:id="16"/>
      <w:r w:rsidRPr="00563687">
        <w:rPr>
          <w:rFonts w:ascii="Times New Roman" w:eastAsia="Times New Roman" w:hAnsi="Times New Roman" w:cs="Times New Roman"/>
          <w:sz w:val="22"/>
          <w:szCs w:val="22"/>
        </w:rPr>
        <w:t>4.4.7. принять решение об одностороннем отказе от исполнения Договора в соответствии с гражданским законодательством;</w:t>
      </w:r>
    </w:p>
    <w:p w:rsidR="00CF387C" w:rsidRPr="00563687" w:rsidRDefault="00CF387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17" w:name="Par119"/>
      <w:bookmarkStart w:id="18" w:name="Par121"/>
      <w:bookmarkEnd w:id="17"/>
      <w:bookmarkEnd w:id="18"/>
      <w:r w:rsidRPr="00563687">
        <w:rPr>
          <w:rFonts w:ascii="Times New Roman" w:eastAsia="Times New Roman" w:hAnsi="Times New Roman" w:cs="Times New Roman"/>
          <w:sz w:val="22"/>
          <w:szCs w:val="22"/>
        </w:rPr>
        <w:t>V. Качество Товара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bookmarkStart w:id="19" w:name="Par132"/>
      <w:bookmarkEnd w:id="19"/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5.1. 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Поставщик гарантирует, что поставляемый Товар является </w:t>
      </w:r>
      <w:r w:rsidRPr="00A50AE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новым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 Товаром (Товаром, который не был в употреблении, в ремонте, в том числе, который не был восстановлен, не были восстановлены потребительские свойства), не является выставочным экземпляром.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.2. Гарантия качества Товара представляется в объеме, определенном производителем Товара в соответствии с технической и/или эксплуатационной документацией на Товар.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.3. Качество Товара, поставляемого по настоящему </w:t>
      </w:r>
      <w:r w:rsidR="00B96805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Договор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B96805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Договор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а.</w:t>
      </w:r>
    </w:p>
    <w:p w:rsidR="00A50AE3" w:rsidRPr="00A50AE3" w:rsidRDefault="00A50AE3" w:rsidP="00A50AE3">
      <w:pPr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</w:pP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.3.1. Подтверждением качества поставляемого товара со стороны Поставщика являются документы, установленного образца, </w:t>
      </w:r>
      <w:r w:rsidRPr="00A50AE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подтверждающие соответствие Товара, выданные уполномоченными органами (организациями) в форме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 </w:t>
      </w:r>
    </w:p>
    <w:p w:rsidR="00A50AE3" w:rsidRPr="00A50AE3" w:rsidRDefault="00A50AE3" w:rsidP="00A50AE3">
      <w:pPr>
        <w:tabs>
          <w:tab w:val="center" w:pos="4677"/>
          <w:tab w:val="right" w:pos="9355"/>
          <w:tab w:val="left" w:pos="10065"/>
        </w:tabs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.4. Поставщик гарантирует возможность безопасного использования Товара по назначению в течение всего срока годности Товара.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.5. В случае выявления в течение всего срока годности Товара существенного нарушения требований к качеству, Поставщик обязан заменить Товар ненадлежащего качества Товаром надлежащего качества. 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spacing w:val="5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.6. Все расходы, связанные с возвратом Товара ненадлежащего качества, осуществляются за счет Поставщика.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spacing w:val="5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spacing w:val="5"/>
          <w:kern w:val="0"/>
          <w:sz w:val="22"/>
          <w:szCs w:val="22"/>
          <w:lang w:val="ru-RU" w:eastAsia="ru-RU" w:bidi="ar-SA"/>
        </w:rPr>
        <w:t>.7. Гарантия действует при условии соблюдения Заказчиком условий хранения и реализации, изложенных в прилагаемой к Товару документации.</w:t>
      </w:r>
    </w:p>
    <w:p w:rsidR="00A27D72" w:rsidRPr="00563687" w:rsidRDefault="00A27D72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VI. Ответственность Сторон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6.1. За неисполнение или ненадлежащее исполнение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6.2. В случае полного (частичного) неисполнения условий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0" w:name="Par136"/>
      <w:bookmarkEnd w:id="20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 (отдельного этапа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а), уменьшенной на сумму, пропорциональную объему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а) и фактически исполненных Поставщиком.</w:t>
      </w:r>
    </w:p>
    <w:p w:rsidR="00B56119" w:rsidRPr="00CF387C" w:rsidRDefault="003B2C2B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уплачивает Заказчику штраф. Размер штрафа определяется в соответствии с </w:t>
      </w:r>
      <w:hyperlink r:id="rId9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Правилами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N 1042 (Собрание законодательства Российской Федерации, 2017, N 36, ст. 5458; 2019, N 32, ст. 4721) (далее - Правила), и составляет </w:t>
      </w:r>
      <w:r w:rsidRPr="00CF387C">
        <w:rPr>
          <w:rFonts w:ascii="Times New Roman" w:eastAsia="Times New Roman" w:hAnsi="Times New Roman" w:cs="Times New Roman"/>
          <w:sz w:val="22"/>
          <w:szCs w:val="22"/>
        </w:rPr>
        <w:t xml:space="preserve">10 процентов цены </w:t>
      </w:r>
      <w:r w:rsidR="00C36D4B" w:rsidRPr="00CF387C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CF387C">
        <w:rPr>
          <w:rFonts w:ascii="Times New Roman" w:eastAsia="Times New Roman" w:hAnsi="Times New Roman" w:cs="Times New Roman"/>
          <w:sz w:val="22"/>
          <w:szCs w:val="22"/>
        </w:rPr>
        <w:t>а, что составляет</w:t>
      </w:r>
      <w:r w:rsidR="00D935AB" w:rsidRPr="00CF387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627A6">
        <w:rPr>
          <w:rFonts w:ascii="Times New Roman" w:eastAsia="Times New Roman" w:hAnsi="Times New Roman" w:cs="Times New Roman"/>
          <w:sz w:val="22"/>
          <w:szCs w:val="22"/>
        </w:rPr>
        <w:t>______</w:t>
      </w:r>
      <w:r w:rsidR="00096D6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F387C">
        <w:rPr>
          <w:rFonts w:ascii="Times New Roman" w:eastAsia="Times New Roman" w:hAnsi="Times New Roman" w:cs="Times New Roman"/>
          <w:sz w:val="22"/>
          <w:szCs w:val="22"/>
        </w:rPr>
        <w:t>руб.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1" w:name="Par138"/>
      <w:bookmarkEnd w:id="21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Поставщик уплачивает Заказчику штраф. Размер штрафа определяется в соответствии с </w:t>
      </w:r>
      <w:hyperlink r:id="rId10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Правилами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и составляет </w:t>
      </w:r>
      <w:r w:rsidR="00096D69">
        <w:rPr>
          <w:rFonts w:ascii="Times New Roman" w:eastAsia="Times New Roman" w:hAnsi="Times New Roman" w:cs="Times New Roman"/>
          <w:bCs/>
          <w:sz w:val="22"/>
          <w:szCs w:val="22"/>
        </w:rPr>
        <w:t>1 000,00 руб</w:t>
      </w:r>
      <w:r w:rsidRPr="00096D69">
        <w:rPr>
          <w:rFonts w:ascii="Times New Roman" w:eastAsia="Times New Roman" w:hAnsi="Times New Roman" w:cs="Times New Roman"/>
          <w:bCs/>
          <w:sz w:val="22"/>
          <w:szCs w:val="22"/>
        </w:rPr>
        <w:t>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2" w:name="Par139"/>
      <w:bookmarkEnd w:id="22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6.6. В случае просрочки исполнения Заказчиком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ом срока исполнения обязательства.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6.7. За каждый факт неисполнения Заказчиком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вправе потребовать уплату штрафа. Размер штрафа определяется в соответствии с </w:t>
      </w:r>
      <w:hyperlink r:id="rId11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Правилами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и составляет</w:t>
      </w:r>
      <w:r w:rsidR="001E280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96D69">
        <w:rPr>
          <w:rFonts w:ascii="Times New Roman" w:eastAsia="Times New Roman" w:hAnsi="Times New Roman" w:cs="Times New Roman"/>
          <w:bCs/>
          <w:sz w:val="22"/>
          <w:szCs w:val="22"/>
        </w:rPr>
        <w:t>1 000,00 руб</w:t>
      </w:r>
      <w:r w:rsidRPr="00096D69">
        <w:rPr>
          <w:rFonts w:ascii="Times New Roman" w:eastAsia="Times New Roman" w:hAnsi="Times New Roman" w:cs="Times New Roman"/>
          <w:bCs/>
          <w:sz w:val="22"/>
          <w:szCs w:val="22"/>
        </w:rPr>
        <w:t>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6.8. Применение неустойки (штрафа, пени) не освобождает Стороны от исполнения обязательств по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у.</w:t>
      </w:r>
    </w:p>
    <w:p w:rsidR="00B56119" w:rsidRPr="00563687" w:rsidRDefault="00F9229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6.9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F9229D" w:rsidRPr="00563687">
        <w:rPr>
          <w:rFonts w:ascii="Times New Roman" w:eastAsia="Times New Roman" w:hAnsi="Times New Roman" w:cs="Times New Roman"/>
          <w:sz w:val="22"/>
          <w:szCs w:val="22"/>
        </w:rPr>
        <w:t>0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F9229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6.11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В случае расторжения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в связи с односторонним отказом Стороны от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6.12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Неустойка (пени, штраф), начисленная Поставщику в связи с неисполнением/ненадлежащим исполнением условий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может быть удержана Заказчиком при оплате Товара.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VII. Обстоятельства непреодолимой силы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Стороны не несут ответственность за полное или частичное неисполнение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ом обязательств, если такое неисполнение связано с обстоятельствами непреодолимой силы.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.2. В случае если надлежащее исполнение Стороной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 оказалось невозможным вследствие обстоятельств непреодолимой силы, такая Сторона </w:t>
      </w:r>
      <w:r w:rsidR="003B2C2B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>не позднее 5 (пяти) рабочих дней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.3. В случае возникновения обстоятельств непреодолимой силы Стороны вправе расторгнуть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, и в этом случае ни одна из Сторон не вправе требовать возмещения убытков.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VIII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Рассмотрение и разрешение споров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Все споры и разногласия, которые могут возникнуть из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между Сторонами, будут разрешаться путем переговоров, в том числе в претензионном порядке.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.2. Претензия оформляется в письменной форме. В претензии перечисляются допущенные при исполнении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нарушения со ссылкой на соответствующие положения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87061" w:rsidRP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.3. Срок рассмотрения претензии не может превышать 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дней. Переписка Сторон может осуществляться 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>по электронной почте, указанной в реквизитах сторон.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.4. При неурегулировании Сторонами спора в досудебном порядке, спор разрешается в судебном порядке </w:t>
      </w:r>
      <w:r w:rsidR="003B2C2B" w:rsidRPr="00563687">
        <w:rPr>
          <w:rFonts w:ascii="Times New Roman" w:eastAsia="Times New Roman" w:hAnsi="Times New Roman" w:cs="Times New Roman"/>
          <w:color w:val="000000"/>
          <w:sz w:val="22"/>
          <w:szCs w:val="22"/>
        </w:rPr>
        <w:t>в Арбитражном суде города Санкт-Петербурга и Ленинградской области.</w:t>
      </w:r>
    </w:p>
    <w:p w:rsidR="00A27D72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I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X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Срок действия и порядок расторжения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9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вступает в силу с момента его подписания обеими Сторонами и действует по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D87061" w:rsidRPr="00BF6828">
        <w:rPr>
          <w:rFonts w:ascii="Times New Roman" w:eastAsia="Times New Roman" w:hAnsi="Times New Roman" w:cs="Times New Roman"/>
          <w:b/>
          <w:sz w:val="22"/>
          <w:szCs w:val="22"/>
        </w:rPr>
        <w:t>31 декабря 202</w:t>
      </w:r>
      <w:r w:rsidR="001E2808">
        <w:rPr>
          <w:rFonts w:ascii="Times New Roman" w:eastAsia="Times New Roman" w:hAnsi="Times New Roman" w:cs="Times New Roman"/>
          <w:b/>
          <w:sz w:val="22"/>
          <w:szCs w:val="22"/>
        </w:rPr>
        <w:t>4</w:t>
      </w:r>
      <w:r w:rsidR="003B2C2B" w:rsidRPr="00BF6828">
        <w:rPr>
          <w:rFonts w:ascii="Times New Roman" w:eastAsia="Times New Roman" w:hAnsi="Times New Roman" w:cs="Times New Roman"/>
          <w:b/>
          <w:sz w:val="22"/>
          <w:szCs w:val="22"/>
        </w:rPr>
        <w:t xml:space="preserve"> года.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Окончание срока действия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не влечет прекращения неисполненных обязательств Сторон по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у, в том числе гарантийных обязательств Поставщика.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9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.2. Расторжение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в соответствии с гражданским законодательством Российской Федерации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X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Прочие положения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Во всем, что не предусмотрено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ом, Стороны руководствуются законодательством Российской Федерации.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B56119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.3. Внесение изменений и дополнений, не противоречащих законодательству Российской Федерации, в условия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осуществляется путем заключения Сторонами в письменной форме дополнительных соглашений к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у, которые являются его неотъемлемой частью.</w:t>
      </w:r>
    </w:p>
    <w:p w:rsidR="00C921C9" w:rsidRPr="00C921C9" w:rsidRDefault="00C921C9" w:rsidP="00C921C9">
      <w:pPr>
        <w:widowControl w:val="0"/>
        <w:suppressAutoHyphens w:val="0"/>
        <w:autoSpaceDE w:val="0"/>
        <w:ind w:firstLine="540"/>
        <w:jc w:val="both"/>
        <w:textAlignment w:val="auto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C921C9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Договора</w:t>
      </w:r>
      <w:r w:rsidRPr="00C921C9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Стороны вправе обмениваться документами в электронном виде с использованием электронной подписи и признают юридическую силу всех полученных или отправленных электронных документов (счет-фактура, акт сдачи — приемки услуг, товарная накладная, счет на оплату, дополнительные соглашения, а так же любые юридически значимые документы) посредством ЭДО с использованием только квалифицированной электронной подписи через операторов ЭДО.</w:t>
      </w:r>
    </w:p>
    <w:p w:rsidR="00B56119" w:rsidRPr="00C921C9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.4. Стороны обязуются обеспечить конфиденциальность сведений, относящихся к предмету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а, и ставших им известными в ходе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B56119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  <w:bookmarkStart w:id="23" w:name="Par215"/>
      <w:bookmarkEnd w:id="23"/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XI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Перечень приложений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11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Неотъемлемой частью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является следующее приложение: </w:t>
      </w:r>
    </w:p>
    <w:p w:rsidR="005E5951" w:rsidRPr="005E5951" w:rsidRDefault="005E5951" w:rsidP="005E5951">
      <w:pPr>
        <w:ind w:right="-284"/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5E5951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Приложение № 1 – Спецификация и расчет цены договора</w:t>
      </w:r>
      <w:r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.</w:t>
      </w:r>
    </w:p>
    <w:p w:rsidR="00B56119" w:rsidRPr="00563687" w:rsidRDefault="00B56119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X</w:t>
      </w:r>
      <w:r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I</w:t>
      </w:r>
      <w:r w:rsidR="0087255E"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I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Адреса и банковские реквизиты Сторон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74"/>
        <w:gridCol w:w="5015"/>
      </w:tblGrid>
      <w:tr w:rsidR="00563687" w:rsidRPr="00563687" w:rsidTr="0046280D">
        <w:tc>
          <w:tcPr>
            <w:tcW w:w="4874" w:type="dxa"/>
            <w:vAlign w:val="center"/>
          </w:tcPr>
          <w:p w:rsidR="00563687" w:rsidRPr="00563687" w:rsidRDefault="00563687" w:rsidP="00563687">
            <w:pPr>
              <w:ind w:left="-391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Заказчик:</w:t>
            </w:r>
          </w:p>
        </w:tc>
        <w:tc>
          <w:tcPr>
            <w:tcW w:w="5015" w:type="dxa"/>
            <w:vAlign w:val="center"/>
          </w:tcPr>
          <w:p w:rsidR="00563687" w:rsidRPr="00563687" w:rsidRDefault="00563687" w:rsidP="00563687">
            <w:pPr>
              <w:ind w:left="-391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highlight w:val="yellow"/>
                <w:lang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Поставщик</w:t>
            </w: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:</w:t>
            </w:r>
            <w:r w:rsidRPr="005636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  <w:tr w:rsidR="00096D69" w:rsidRPr="00EA2454" w:rsidTr="0046280D">
        <w:trPr>
          <w:trHeight w:val="1165"/>
        </w:trPr>
        <w:tc>
          <w:tcPr>
            <w:tcW w:w="4874" w:type="dxa"/>
          </w:tcPr>
          <w:p w:rsidR="00096D69" w:rsidRPr="00563687" w:rsidRDefault="00096D69" w:rsidP="00563687">
            <w:pPr>
              <w:tabs>
                <w:tab w:val="left" w:pos="930"/>
              </w:tabs>
              <w:ind w:left="142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Санкт-Петербургское государственное бюджетное учреждение здравоохранения</w:t>
            </w:r>
          </w:p>
          <w:p w:rsidR="00096D69" w:rsidRDefault="00096D69" w:rsidP="00563687">
            <w:pPr>
              <w:ind w:left="142" w:right="-426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«Противотуберкулезный диспансер № 4»</w:t>
            </w:r>
          </w:p>
          <w:p w:rsidR="00096D69" w:rsidRPr="00563687" w:rsidRDefault="00096D69" w:rsidP="00CF387C">
            <w:pPr>
              <w:tabs>
                <w:tab w:val="left" w:pos="930"/>
              </w:tabs>
              <w:ind w:left="142" w:right="317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E12072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(СПб ГБУЗ «ПТД №4»)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Адрес: 196653, Санкт-Петербург, г. Колпино, 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пр. Ленина, д.1/5, литер А.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ОГРН 1027808758922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ИНН 7817035370   КПП 781701001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Л/сч 0151151 в Комитете Финансов СПб 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ОКПО 52121339  ОКТМО 40342000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Казначейский счет 03224643400000007200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Номер счета банка получателя 40102810945370000005 в СЕВЕРО-ЗАПАДНОМ ГУ БАНКА РОССИИ//УФК по г. Санкт-Петербургу, г. Санкт-Петербург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БИК 014030106  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Тел/факс: (812) 461-84-99, 417-41-86</w:t>
            </w:r>
          </w:p>
          <w:p w:rsidR="00096D69" w:rsidRPr="005B4275" w:rsidRDefault="00096D69" w:rsidP="00CF387C">
            <w:pPr>
              <w:ind w:left="142" w:right="-426"/>
              <w:rPr>
                <w:lang w:val="ru-RU"/>
              </w:rPr>
            </w:pPr>
            <w:r w:rsidRPr="00DB04B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e</w:t>
            </w:r>
            <w:r w:rsidRPr="005B4275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-</w:t>
            </w:r>
            <w:r w:rsidRPr="00DB04B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mail</w:t>
            </w:r>
            <w:r w:rsidRPr="005B4275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: </w:t>
            </w:r>
            <w:hyperlink r:id="rId12" w:history="1"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prot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.4@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yandex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ru</w:t>
              </w:r>
            </w:hyperlink>
            <w:r w:rsidRPr="005B4275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, </w:t>
            </w:r>
            <w:hyperlink r:id="rId13" w:history="1"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ptdklp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@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zdrav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spb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ru</w:t>
              </w:r>
            </w:hyperlink>
          </w:p>
          <w:p w:rsidR="00EA2454" w:rsidRPr="005B4275" w:rsidRDefault="00EA2454" w:rsidP="00CF387C">
            <w:pPr>
              <w:ind w:left="142" w:right="-426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</w:tc>
        <w:tc>
          <w:tcPr>
            <w:tcW w:w="5015" w:type="dxa"/>
          </w:tcPr>
          <w:p w:rsidR="00EA2454" w:rsidRPr="005B4275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_________________________________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(____________________)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Юридический адрес: 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Почтовый адрес: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Тел: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е-mail: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ИНН                     КПП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ОГРН, ОКПО, ОКТМО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ОКАТО, ОКОПФ, ОКФС, ОКСМ, ОКОГУ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Дата постановки в налоговом органе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Банковские реквизиты:</w:t>
            </w:r>
          </w:p>
          <w:p w:rsidR="00EA2454" w:rsidRPr="006A61CA" w:rsidRDefault="00EA2454" w:rsidP="00EA2454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02DF" w:rsidRPr="007302DF" w:rsidRDefault="007302DF" w:rsidP="00EA2454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096D69" w:rsidRPr="003F35C6" w:rsidTr="0046280D">
        <w:trPr>
          <w:trHeight w:val="1266"/>
        </w:trPr>
        <w:tc>
          <w:tcPr>
            <w:tcW w:w="4874" w:type="dxa"/>
          </w:tcPr>
          <w:p w:rsidR="00096D69" w:rsidRPr="00563687" w:rsidRDefault="00096D69" w:rsidP="00563687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Врио главного врача</w:t>
            </w:r>
          </w:p>
          <w:p w:rsidR="00096D69" w:rsidRPr="00563687" w:rsidRDefault="00096D69" w:rsidP="00563687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СПб ГБУЗ «ПТД №4»</w:t>
            </w:r>
          </w:p>
          <w:p w:rsidR="00096D69" w:rsidRPr="00563687" w:rsidRDefault="00096D69" w:rsidP="00563687">
            <w:pPr>
              <w:ind w:left="142" w:right="-142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096D69" w:rsidRPr="00E637E3" w:rsidRDefault="00096D69" w:rsidP="00D22D87">
            <w:pPr>
              <w:ind w:left="142" w:right="-142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________________  </w:t>
            </w:r>
            <w:r w:rsidR="00D22D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И.И. Баликоев</w:t>
            </w:r>
          </w:p>
        </w:tc>
        <w:tc>
          <w:tcPr>
            <w:tcW w:w="5015" w:type="dxa"/>
          </w:tcPr>
          <w:p w:rsidR="00EA2454" w:rsidRPr="00A40470" w:rsidRDefault="00EA2454" w:rsidP="00EA2454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EA2454" w:rsidRPr="00A40470" w:rsidRDefault="00EA2454" w:rsidP="00EA2454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EA2454" w:rsidRPr="00A40470" w:rsidRDefault="00EA2454" w:rsidP="00EA2454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096D69" w:rsidRPr="001F30E2" w:rsidRDefault="00EA2454" w:rsidP="00EA2454">
            <w:pPr>
              <w:rPr>
                <w:rFonts w:ascii="Times New Roman" w:hAnsi="Times New Roman" w:cs="Times New Roman"/>
              </w:rPr>
            </w:pPr>
            <w:r w:rsidRPr="00A40470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_</w:t>
            </w:r>
            <w:r w:rsidRPr="006A61CA">
              <w:rPr>
                <w:rFonts w:ascii="Times New Roman" w:eastAsia="Times New Roman" w:hAnsi="Times New Roman" w:cs="Times New Roman"/>
                <w:lang w:eastAsia="ru-RU"/>
              </w:rPr>
              <w:t>_______________ /_________________/</w:t>
            </w:r>
          </w:p>
        </w:tc>
      </w:tr>
    </w:tbl>
    <w:p w:rsidR="00C06519" w:rsidRDefault="00C06519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C06519" w:rsidRDefault="00C06519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  <w:sectPr w:rsidR="00C06519" w:rsidSect="004F138C">
          <w:pgSz w:w="12240" w:h="15840"/>
          <w:pgMar w:top="709" w:right="851" w:bottom="851" w:left="1134" w:header="720" w:footer="720" w:gutter="0"/>
          <w:cols w:space="720"/>
        </w:sectPr>
      </w:pPr>
    </w:p>
    <w:p w:rsidR="00B56119" w:rsidRPr="00563687" w:rsidRDefault="003B2C2B" w:rsidP="00CF387C">
      <w:pPr>
        <w:pStyle w:val="Standard"/>
        <w:tabs>
          <w:tab w:val="left" w:pos="7489"/>
        </w:tabs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Приложение № 1</w:t>
      </w:r>
    </w:p>
    <w:p w:rsidR="00B56119" w:rsidRPr="00CF387C" w:rsidRDefault="003B2C2B" w:rsidP="00CF387C">
      <w:pPr>
        <w:pStyle w:val="Standard"/>
        <w:tabs>
          <w:tab w:val="left" w:pos="7489"/>
        </w:tabs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 xml:space="preserve">к </w:t>
      </w:r>
      <w:r w:rsidR="00C36D4B"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Договор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у №</w:t>
      </w:r>
      <w:r w:rsidR="00CF387C">
        <w:rPr>
          <w:lang w:val="ru-RU"/>
        </w:rPr>
        <w:t xml:space="preserve"> </w:t>
      </w:r>
      <w:r w:rsidR="00F7679E">
        <w:rPr>
          <w:rFonts w:ascii="Times New Roman" w:eastAsia="Times New Roman" w:hAnsi="Times New Roman" w:cs="Times New Roman"/>
          <w:sz w:val="22"/>
          <w:szCs w:val="22"/>
          <w:lang w:val="ru-RU"/>
        </w:rPr>
        <w:t>____________</w:t>
      </w:r>
    </w:p>
    <w:p w:rsidR="00CF387C" w:rsidRDefault="00CF387C" w:rsidP="00CF387C">
      <w:pPr>
        <w:overflowPunct w:val="0"/>
        <w:autoSpaceDE w:val="0"/>
        <w:adjustRightInd w:val="0"/>
        <w:ind w:right="-37"/>
        <w:jc w:val="right"/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</w:pP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от «</w:t>
      </w:r>
      <w:r w:rsidR="00F7679E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___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 xml:space="preserve">» </w:t>
      </w:r>
      <w:r w:rsidR="00F7679E">
        <w:rPr>
          <w:rFonts w:ascii="Times New Roman" w:eastAsia="Times New Roman" w:hAnsi="Times New Roman" w:cs="Times New Roman"/>
          <w:sz w:val="22"/>
          <w:szCs w:val="22"/>
          <w:lang w:val="ru-RU"/>
        </w:rPr>
        <w:t>_________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 xml:space="preserve"> 202</w:t>
      </w:r>
      <w:r w:rsidR="00AE643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4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г.</w:t>
      </w:r>
    </w:p>
    <w:p w:rsidR="00331642" w:rsidRDefault="00331642" w:rsidP="00563687">
      <w:pPr>
        <w:overflowPunct w:val="0"/>
        <w:autoSpaceDE w:val="0"/>
        <w:adjustRightInd w:val="0"/>
        <w:ind w:right="-284"/>
        <w:jc w:val="center"/>
        <w:rPr>
          <w:b/>
          <w:bCs/>
          <w:kern w:val="32"/>
          <w:lang w:val="ru-RU"/>
        </w:rPr>
      </w:pPr>
    </w:p>
    <w:p w:rsidR="00331642" w:rsidRDefault="00331642" w:rsidP="00563687">
      <w:pPr>
        <w:overflowPunct w:val="0"/>
        <w:autoSpaceDE w:val="0"/>
        <w:adjustRightInd w:val="0"/>
        <w:ind w:right="-284"/>
        <w:jc w:val="center"/>
        <w:rPr>
          <w:b/>
          <w:bCs/>
          <w:kern w:val="32"/>
          <w:lang w:val="ru-RU"/>
        </w:rPr>
      </w:pPr>
    </w:p>
    <w:p w:rsidR="00563687" w:rsidRPr="00233852" w:rsidRDefault="00563687" w:rsidP="00563687">
      <w:pPr>
        <w:overflowPunct w:val="0"/>
        <w:autoSpaceDE w:val="0"/>
        <w:adjustRightInd w:val="0"/>
        <w:ind w:right="-284"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 w:bidi="ar-SA"/>
        </w:rPr>
      </w:pPr>
      <w:r w:rsidRPr="00233852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 w:bidi="ar-SA"/>
        </w:rPr>
        <w:t>Спецификация и расчет цены договора</w:t>
      </w:r>
      <w:r w:rsidR="00667620" w:rsidRPr="00233852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 w:bidi="ar-SA"/>
        </w:rPr>
        <w:t>*</w:t>
      </w:r>
    </w:p>
    <w:p w:rsidR="00B56119" w:rsidRPr="00563687" w:rsidRDefault="00B56119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</w:pPr>
    </w:p>
    <w:tbl>
      <w:tblPr>
        <w:tblStyle w:val="a8"/>
        <w:tblW w:w="10883" w:type="dxa"/>
        <w:tblLayout w:type="fixed"/>
        <w:tblLook w:val="04A0" w:firstRow="1" w:lastRow="0" w:firstColumn="1" w:lastColumn="0" w:noHBand="0" w:noVBand="1"/>
      </w:tblPr>
      <w:tblGrid>
        <w:gridCol w:w="514"/>
        <w:gridCol w:w="2288"/>
        <w:gridCol w:w="1701"/>
        <w:gridCol w:w="1701"/>
        <w:gridCol w:w="851"/>
        <w:gridCol w:w="834"/>
        <w:gridCol w:w="1576"/>
        <w:gridCol w:w="1418"/>
      </w:tblGrid>
      <w:tr w:rsidR="007C1D97" w:rsidRPr="009531CD" w:rsidTr="007C1D97">
        <w:tc>
          <w:tcPr>
            <w:tcW w:w="514" w:type="dxa"/>
            <w:vAlign w:val="center"/>
          </w:tcPr>
          <w:p w:rsidR="007C1D97" w:rsidRPr="00563687" w:rsidRDefault="007C1D97" w:rsidP="00C06519">
            <w:pPr>
              <w:jc w:val="center"/>
              <w:rPr>
                <w:rFonts w:ascii="Times New Roman" w:hAnsi="Times New Roman"/>
              </w:rPr>
            </w:pPr>
            <w:r w:rsidRPr="00563687"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t xml:space="preserve"> п/п</w:t>
            </w:r>
          </w:p>
        </w:tc>
        <w:tc>
          <w:tcPr>
            <w:tcW w:w="2288" w:type="dxa"/>
            <w:vAlign w:val="center"/>
          </w:tcPr>
          <w:p w:rsidR="007C1D97" w:rsidRDefault="007C1D97" w:rsidP="00EA2454">
            <w:pPr>
              <w:jc w:val="center"/>
              <w:rPr>
                <w:rFonts w:ascii="Times New Roman" w:hAnsi="Times New Roman"/>
              </w:rPr>
            </w:pPr>
            <w:r w:rsidRPr="00563687">
              <w:rPr>
                <w:rFonts w:ascii="Times New Roman" w:hAnsi="Times New Roman"/>
              </w:rPr>
              <w:t>Наименование товара</w:t>
            </w:r>
          </w:p>
          <w:p w:rsidR="007C1D97" w:rsidRPr="00563687" w:rsidRDefault="007C1D97" w:rsidP="00EA2454">
            <w:pPr>
              <w:jc w:val="center"/>
              <w:rPr>
                <w:rFonts w:ascii="Times New Roman" w:hAnsi="Times New Roman"/>
              </w:rPr>
            </w:pPr>
            <w:r w:rsidRPr="003910EE">
              <w:rPr>
                <w:rFonts w:ascii="Times New Roman" w:hAnsi="Times New Roman"/>
                <w:color w:val="000000" w:themeColor="text1"/>
              </w:rPr>
              <w:t>(товарный знак при наличии)</w:t>
            </w:r>
          </w:p>
        </w:tc>
        <w:tc>
          <w:tcPr>
            <w:tcW w:w="1701" w:type="dxa"/>
            <w:vAlign w:val="center"/>
          </w:tcPr>
          <w:p w:rsidR="007C1D97" w:rsidRPr="007B751B" w:rsidRDefault="007C1D97" w:rsidP="007C1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характеристики товара</w:t>
            </w:r>
          </w:p>
        </w:tc>
        <w:tc>
          <w:tcPr>
            <w:tcW w:w="1701" w:type="dxa"/>
            <w:vAlign w:val="center"/>
          </w:tcPr>
          <w:p w:rsidR="007C1D97" w:rsidRPr="007B751B" w:rsidRDefault="007C1D97" w:rsidP="00EA2454">
            <w:pPr>
              <w:jc w:val="center"/>
              <w:rPr>
                <w:rFonts w:ascii="Times New Roman" w:hAnsi="Times New Roman"/>
              </w:rPr>
            </w:pPr>
            <w:r w:rsidRPr="007B751B">
              <w:rPr>
                <w:rFonts w:ascii="Times New Roman" w:hAnsi="Times New Roman"/>
              </w:rPr>
              <w:t>Страна происхождения товара</w:t>
            </w:r>
          </w:p>
        </w:tc>
        <w:tc>
          <w:tcPr>
            <w:tcW w:w="851" w:type="dxa"/>
            <w:vAlign w:val="center"/>
          </w:tcPr>
          <w:p w:rsidR="007C1D97" w:rsidRPr="007B751B" w:rsidRDefault="007C1D97" w:rsidP="00C06519">
            <w:pPr>
              <w:jc w:val="center"/>
              <w:rPr>
                <w:rFonts w:ascii="Times New Roman" w:hAnsi="Times New Roman"/>
              </w:rPr>
            </w:pPr>
            <w:r w:rsidRPr="007B751B">
              <w:rPr>
                <w:rFonts w:ascii="Times New Roman" w:hAnsi="Times New Roman"/>
              </w:rPr>
              <w:t>Кол-во</w:t>
            </w:r>
          </w:p>
        </w:tc>
        <w:tc>
          <w:tcPr>
            <w:tcW w:w="834" w:type="dxa"/>
            <w:vAlign w:val="center"/>
          </w:tcPr>
          <w:p w:rsidR="007C1D97" w:rsidRPr="007B751B" w:rsidRDefault="007C1D97" w:rsidP="00C06519">
            <w:pPr>
              <w:jc w:val="center"/>
              <w:rPr>
                <w:rFonts w:ascii="Times New Roman" w:hAnsi="Times New Roman"/>
              </w:rPr>
            </w:pPr>
            <w:r w:rsidRPr="007B751B">
              <w:rPr>
                <w:rFonts w:ascii="Times New Roman" w:hAnsi="Times New Roman"/>
              </w:rPr>
              <w:t>Ед. изм.</w:t>
            </w:r>
          </w:p>
        </w:tc>
        <w:tc>
          <w:tcPr>
            <w:tcW w:w="1576" w:type="dxa"/>
            <w:vAlign w:val="center"/>
          </w:tcPr>
          <w:p w:rsidR="007C1D97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>Цена за единицу измерения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, в т.ч. НДС,</w:t>
            </w:r>
          </w:p>
          <w:p w:rsidR="007C1D97" w:rsidRPr="00834C6E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>руб.</w:t>
            </w:r>
          </w:p>
        </w:tc>
        <w:tc>
          <w:tcPr>
            <w:tcW w:w="1418" w:type="dxa"/>
            <w:vAlign w:val="center"/>
          </w:tcPr>
          <w:p w:rsidR="007C1D97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Стоимость, </w:t>
            </w:r>
          </w:p>
          <w:p w:rsidR="007C1D97" w:rsidRPr="00834C6E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в т.ч. НДС, </w:t>
            </w: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>руб.</w:t>
            </w:r>
          </w:p>
        </w:tc>
      </w:tr>
      <w:tr w:rsidR="007C1D97" w:rsidRPr="00685D42" w:rsidTr="007C1D97">
        <w:trPr>
          <w:trHeight w:val="602"/>
        </w:trPr>
        <w:tc>
          <w:tcPr>
            <w:tcW w:w="514" w:type="dxa"/>
            <w:vAlign w:val="center"/>
          </w:tcPr>
          <w:p w:rsidR="007C1D97" w:rsidRPr="00563687" w:rsidRDefault="007C1D97" w:rsidP="00331642">
            <w:pPr>
              <w:ind w:right="-1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563687">
              <w:rPr>
                <w:rFonts w:ascii="Times New Roman" w:hAnsi="Times New Roman"/>
              </w:rPr>
              <w:t>1</w:t>
            </w:r>
          </w:p>
        </w:tc>
        <w:tc>
          <w:tcPr>
            <w:tcW w:w="2288" w:type="dxa"/>
            <w:vAlign w:val="center"/>
          </w:tcPr>
          <w:p w:rsidR="007C1D97" w:rsidRPr="00C06519" w:rsidRDefault="007C1D97" w:rsidP="0033164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C1D97" w:rsidRPr="007B751B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7C1D97" w:rsidRPr="007B751B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7C1D97" w:rsidRPr="007B751B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4" w:type="dxa"/>
            <w:vAlign w:val="center"/>
          </w:tcPr>
          <w:p w:rsidR="007C1D97" w:rsidRPr="007B751B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6" w:type="dxa"/>
            <w:vAlign w:val="center"/>
          </w:tcPr>
          <w:p w:rsidR="007C1D97" w:rsidRPr="00834C6E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7C1D97" w:rsidRPr="00834C6E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</w:tr>
      <w:tr w:rsidR="007C1D97" w:rsidRPr="00685D42" w:rsidTr="007C1D97">
        <w:trPr>
          <w:trHeight w:val="391"/>
        </w:trPr>
        <w:tc>
          <w:tcPr>
            <w:tcW w:w="9465" w:type="dxa"/>
            <w:gridSpan w:val="7"/>
          </w:tcPr>
          <w:p w:rsidR="007C1D97" w:rsidRPr="00834C6E" w:rsidRDefault="007C1D97" w:rsidP="00E637E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7C1D97" w:rsidRPr="00834C6E" w:rsidRDefault="007C1D97" w:rsidP="00E637E3">
            <w:pPr>
              <w:jc w:val="right"/>
              <w:rPr>
                <w:rFonts w:ascii="Times New Roman" w:hAnsi="Times New Roman"/>
              </w:rPr>
            </w:pPr>
          </w:p>
        </w:tc>
      </w:tr>
      <w:tr w:rsidR="007C1D97" w:rsidRPr="00685D42" w:rsidTr="007C1D97">
        <w:trPr>
          <w:trHeight w:val="283"/>
        </w:trPr>
        <w:tc>
          <w:tcPr>
            <w:tcW w:w="9465" w:type="dxa"/>
            <w:gridSpan w:val="7"/>
          </w:tcPr>
          <w:p w:rsidR="007C1D97" w:rsidRDefault="007C1D97" w:rsidP="00E637E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НДС ( %):</w:t>
            </w:r>
          </w:p>
        </w:tc>
        <w:tc>
          <w:tcPr>
            <w:tcW w:w="1418" w:type="dxa"/>
            <w:vAlign w:val="center"/>
          </w:tcPr>
          <w:p w:rsidR="007C1D97" w:rsidRDefault="007C1D97" w:rsidP="00E637E3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531F89" w:rsidRPr="00667620" w:rsidRDefault="00531F89" w:rsidP="00531F89">
      <w:pPr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</w:p>
    <w:p w:rsidR="00667620" w:rsidRPr="00667620" w:rsidRDefault="00667620" w:rsidP="00667620">
      <w:pPr>
        <w:shd w:val="clear" w:color="auto" w:fill="FFFFFF"/>
        <w:tabs>
          <w:tab w:val="left" w:pos="773"/>
        </w:tabs>
        <w:rPr>
          <w:rFonts w:ascii="Times New Roman" w:hAnsi="Times New Roman" w:cs="Times New Roman"/>
          <w:i/>
          <w:snapToGrid w:val="0"/>
          <w:lang w:val="ru-RU"/>
        </w:rPr>
      </w:pPr>
      <w:r w:rsidRPr="00667620">
        <w:rPr>
          <w:rFonts w:ascii="Times New Roman" w:eastAsia="Times New Roman" w:hAnsi="Times New Roman" w:cs="Times New Roman"/>
          <w:i/>
          <w:sz w:val="22"/>
          <w:szCs w:val="22"/>
          <w:lang w:val="ru-RU" w:eastAsia="hi-IN"/>
        </w:rPr>
        <w:t>*Заполняется Заказчиком в соответствии с предложением участника закупки.</w:t>
      </w:r>
    </w:p>
    <w:p w:rsidR="00667620" w:rsidRPr="00667620" w:rsidRDefault="00667620" w:rsidP="00667620">
      <w:pPr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</w:p>
    <w:p w:rsidR="00667620" w:rsidRDefault="00667620" w:rsidP="00531F89">
      <w:pPr>
        <w:jc w:val="both"/>
        <w:rPr>
          <w:lang w:val="ru-RU"/>
        </w:rPr>
      </w:pPr>
    </w:p>
    <w:p w:rsidR="00C06519" w:rsidRDefault="00096D69" w:rsidP="00C06519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96D69">
        <w:rPr>
          <w:rFonts w:ascii="Times New Roman" w:eastAsia="Times New Roman" w:hAnsi="Times New Roman" w:cs="Times New Roman"/>
          <w:sz w:val="22"/>
          <w:szCs w:val="22"/>
        </w:rPr>
        <w:t xml:space="preserve">Цена  </w:t>
      </w:r>
      <w:r w:rsidR="00C06519" w:rsidRPr="00563687">
        <w:rPr>
          <w:rFonts w:ascii="Times New Roman" w:eastAsia="Times New Roman" w:hAnsi="Times New Roman" w:cs="Times New Roman"/>
          <w:sz w:val="22"/>
          <w:szCs w:val="22"/>
        </w:rPr>
        <w:t>составляет</w:t>
      </w:r>
      <w:r w:rsidR="00331642">
        <w:rPr>
          <w:rFonts w:ascii="Times New Roman" w:eastAsia="Times New Roman" w:hAnsi="Times New Roman" w:cs="Times New Roman"/>
          <w:sz w:val="22"/>
          <w:szCs w:val="22"/>
        </w:rPr>
        <w:t>: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 xml:space="preserve"> ___________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рублей 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___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 (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_____________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рублей 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копеек),  </w:t>
      </w:r>
      <w:r w:rsidR="00C06519" w:rsidRPr="00E57FFB">
        <w:rPr>
          <w:rFonts w:ascii="Times New Roman" w:eastAsia="Times New Roman" w:hAnsi="Times New Roman" w:cs="Times New Roman"/>
          <w:sz w:val="22"/>
          <w:szCs w:val="22"/>
        </w:rPr>
        <w:t>в том числе НДС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/</w:t>
      </w:r>
      <w:r w:rsidR="00C06519">
        <w:rPr>
          <w:rFonts w:ascii="Times New Roman" w:eastAsia="Times New Roman" w:hAnsi="Times New Roman" w:cs="Times New Roman"/>
          <w:sz w:val="22"/>
          <w:szCs w:val="22"/>
        </w:rPr>
        <w:t xml:space="preserve">НДС </w:t>
      </w:r>
      <w:r w:rsidR="00C06519" w:rsidRPr="00096D69">
        <w:rPr>
          <w:rFonts w:ascii="Times New Roman" w:eastAsia="Times New Roman" w:hAnsi="Times New Roman" w:cs="Times New Roman"/>
          <w:sz w:val="22"/>
          <w:szCs w:val="22"/>
        </w:rPr>
        <w:t>не облагается (на основании ст.</w:t>
      </w:r>
      <w:r w:rsidR="00C06519">
        <w:rPr>
          <w:rFonts w:ascii="Times New Roman" w:eastAsia="Times New Roman" w:hAnsi="Times New Roman" w:cs="Times New Roman"/>
          <w:sz w:val="22"/>
          <w:szCs w:val="22"/>
        </w:rPr>
        <w:t>___</w:t>
      </w:r>
      <w:r w:rsidR="00C06519" w:rsidRPr="00096D69">
        <w:rPr>
          <w:rFonts w:ascii="Times New Roman" w:eastAsia="Times New Roman" w:hAnsi="Times New Roman" w:cs="Times New Roman"/>
          <w:sz w:val="22"/>
          <w:szCs w:val="22"/>
        </w:rPr>
        <w:t xml:space="preserve"> Налогового кодекса Российской Федерации).</w:t>
      </w:r>
    </w:p>
    <w:p w:rsidR="009566F3" w:rsidRDefault="009566F3" w:rsidP="00C06519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9566F3" w:rsidRDefault="009566F3" w:rsidP="00C06519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F387C" w:rsidRPr="00563687" w:rsidRDefault="00CF387C">
      <w:pPr>
        <w:pStyle w:val="Standard"/>
        <w:spacing w:line="276" w:lineRule="auto"/>
        <w:ind w:firstLine="540"/>
        <w:jc w:val="both"/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</w:pPr>
    </w:p>
    <w:tbl>
      <w:tblPr>
        <w:tblW w:w="9317" w:type="dxa"/>
        <w:tblInd w:w="997" w:type="dxa"/>
        <w:tblLook w:val="0000" w:firstRow="0" w:lastRow="0" w:firstColumn="0" w:lastColumn="0" w:noHBand="0" w:noVBand="0"/>
      </w:tblPr>
      <w:tblGrid>
        <w:gridCol w:w="4811"/>
        <w:gridCol w:w="4506"/>
      </w:tblGrid>
      <w:tr w:rsidR="00531F89" w:rsidRPr="00531F89" w:rsidTr="00B947AB">
        <w:tc>
          <w:tcPr>
            <w:tcW w:w="4811" w:type="dxa"/>
          </w:tcPr>
          <w:p w:rsidR="00531F89" w:rsidRPr="00531F89" w:rsidRDefault="00531F89" w:rsidP="00531F89">
            <w:pPr>
              <w:ind w:right="-284"/>
              <w:rPr>
                <w:rFonts w:ascii="Times New Roman" w:hAnsi="Times New Roman" w:cs="Times New Roman"/>
                <w:sz w:val="22"/>
                <w:szCs w:val="22"/>
              </w:rPr>
            </w:pP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                      </w:t>
            </w: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506" w:type="dxa"/>
          </w:tcPr>
          <w:p w:rsidR="00531F89" w:rsidRPr="00531F89" w:rsidRDefault="00531F89" w:rsidP="00531F89">
            <w:pPr>
              <w:ind w:right="-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</w:t>
            </w:r>
            <w:r w:rsidR="00E9595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Поставщ</w:t>
            </w: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ик</w:t>
            </w:r>
          </w:p>
        </w:tc>
      </w:tr>
      <w:tr w:rsidR="00531F89" w:rsidRPr="003F35C6" w:rsidTr="00B947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1"/>
        </w:trPr>
        <w:tc>
          <w:tcPr>
            <w:tcW w:w="4811" w:type="dxa"/>
            <w:tcBorders>
              <w:top w:val="nil"/>
              <w:left w:val="nil"/>
              <w:bottom w:val="nil"/>
              <w:right w:val="nil"/>
            </w:tcBorders>
          </w:tcPr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31F89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Врио главного врача</w:t>
            </w: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31F89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СПб ГБУЗ «ПТД №4»</w:t>
            </w: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31F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________________  </w:t>
            </w:r>
            <w:r w:rsidR="00D22D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И.И. Баликоев</w:t>
            </w:r>
          </w:p>
          <w:p w:rsidR="00531F89" w:rsidRPr="00531F89" w:rsidRDefault="00531F89" w:rsidP="00531F89">
            <w:pPr>
              <w:tabs>
                <w:tab w:val="left" w:pos="1597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</w:tcPr>
          <w:p w:rsidR="00531F89" w:rsidRPr="00A40470" w:rsidRDefault="00531F89" w:rsidP="00531F8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A40470" w:rsidRPr="00A40470" w:rsidRDefault="00A40470" w:rsidP="00A40470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A40470" w:rsidRPr="00A40470" w:rsidRDefault="00A40470" w:rsidP="00A40470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A40470" w:rsidRPr="00A40470" w:rsidRDefault="00A40470" w:rsidP="00A40470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531F89" w:rsidRPr="00D00F3E" w:rsidRDefault="00A40470" w:rsidP="00A40470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40470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________________</w:t>
            </w:r>
            <w:r w:rsidRPr="006A61CA">
              <w:rPr>
                <w:rFonts w:ascii="Times New Roman" w:eastAsia="Times New Roman" w:hAnsi="Times New Roman" w:cs="Times New Roman"/>
                <w:lang w:eastAsia="ru-RU"/>
              </w:rPr>
              <w:t xml:space="preserve"> /_________________/</w:t>
            </w:r>
          </w:p>
        </w:tc>
      </w:tr>
    </w:tbl>
    <w:p w:rsidR="006926C8" w:rsidRPr="00563687" w:rsidRDefault="006926C8" w:rsidP="00CF387C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B56119" w:rsidRPr="00563687" w:rsidRDefault="00B56119">
      <w:pPr>
        <w:pStyle w:val="Standard"/>
        <w:spacing w:line="276" w:lineRule="auto"/>
        <w:ind w:firstLine="540"/>
        <w:jc w:val="both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B56119" w:rsidRPr="00563687" w:rsidRDefault="00B56119" w:rsidP="00F835D2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sectPr w:rsidR="00B56119" w:rsidRPr="00563687" w:rsidSect="00331642">
      <w:pgSz w:w="12240" w:h="15840"/>
      <w:pgMar w:top="851" w:right="1134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959" w:rsidRDefault="00632959">
      <w:r>
        <w:separator/>
      </w:r>
    </w:p>
  </w:endnote>
  <w:endnote w:type="continuationSeparator" w:id="0">
    <w:p w:rsidR="00632959" w:rsidRDefault="0063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959" w:rsidRDefault="00632959">
      <w:r>
        <w:rPr>
          <w:color w:val="000000"/>
        </w:rPr>
        <w:separator/>
      </w:r>
    </w:p>
  </w:footnote>
  <w:footnote w:type="continuationSeparator" w:id="0">
    <w:p w:rsidR="00632959" w:rsidRDefault="00632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053CC"/>
    <w:multiLevelType w:val="multilevel"/>
    <w:tmpl w:val="30E6618A"/>
    <w:lvl w:ilvl="0">
      <w:start w:val="1"/>
      <w:numFmt w:val="decimal"/>
      <w:pStyle w:val="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119"/>
    <w:rsid w:val="00005D35"/>
    <w:rsid w:val="000111DF"/>
    <w:rsid w:val="00051B03"/>
    <w:rsid w:val="000627A6"/>
    <w:rsid w:val="000853D6"/>
    <w:rsid w:val="00096D69"/>
    <w:rsid w:val="000A4096"/>
    <w:rsid w:val="000D3E91"/>
    <w:rsid w:val="000D4890"/>
    <w:rsid w:val="000E17F7"/>
    <w:rsid w:val="000F389C"/>
    <w:rsid w:val="000F3E5B"/>
    <w:rsid w:val="00167952"/>
    <w:rsid w:val="001772BF"/>
    <w:rsid w:val="001C0E7B"/>
    <w:rsid w:val="001D53B8"/>
    <w:rsid w:val="001E2808"/>
    <w:rsid w:val="001F0C49"/>
    <w:rsid w:val="00224D42"/>
    <w:rsid w:val="00230D67"/>
    <w:rsid w:val="00233852"/>
    <w:rsid w:val="002663ED"/>
    <w:rsid w:val="00277B5A"/>
    <w:rsid w:val="00285F21"/>
    <w:rsid w:val="00296B8B"/>
    <w:rsid w:val="002A0F59"/>
    <w:rsid w:val="002A36CB"/>
    <w:rsid w:val="002C25E2"/>
    <w:rsid w:val="002D2E7E"/>
    <w:rsid w:val="002D3824"/>
    <w:rsid w:val="002E0961"/>
    <w:rsid w:val="002E09E6"/>
    <w:rsid w:val="002F52AE"/>
    <w:rsid w:val="00331642"/>
    <w:rsid w:val="00340CF4"/>
    <w:rsid w:val="0037539F"/>
    <w:rsid w:val="003907CA"/>
    <w:rsid w:val="003977DA"/>
    <w:rsid w:val="003B2C2B"/>
    <w:rsid w:val="003C128F"/>
    <w:rsid w:val="003D0C2A"/>
    <w:rsid w:val="003D6665"/>
    <w:rsid w:val="003F35C6"/>
    <w:rsid w:val="00410A2B"/>
    <w:rsid w:val="0043360F"/>
    <w:rsid w:val="00443B0B"/>
    <w:rsid w:val="0046280D"/>
    <w:rsid w:val="00466D7A"/>
    <w:rsid w:val="00477984"/>
    <w:rsid w:val="004904A0"/>
    <w:rsid w:val="004956BD"/>
    <w:rsid w:val="004B0F58"/>
    <w:rsid w:val="004B5200"/>
    <w:rsid w:val="004B68F4"/>
    <w:rsid w:val="004D359C"/>
    <w:rsid w:val="004D5538"/>
    <w:rsid w:val="004D7561"/>
    <w:rsid w:val="004E05AE"/>
    <w:rsid w:val="004F138C"/>
    <w:rsid w:val="004F31D5"/>
    <w:rsid w:val="00526A1D"/>
    <w:rsid w:val="00531F89"/>
    <w:rsid w:val="00555EAE"/>
    <w:rsid w:val="00557A2A"/>
    <w:rsid w:val="00563687"/>
    <w:rsid w:val="005672D1"/>
    <w:rsid w:val="005B33DF"/>
    <w:rsid w:val="005B4275"/>
    <w:rsid w:val="005E5951"/>
    <w:rsid w:val="006124E9"/>
    <w:rsid w:val="00632959"/>
    <w:rsid w:val="006334F0"/>
    <w:rsid w:val="006402A3"/>
    <w:rsid w:val="006409DA"/>
    <w:rsid w:val="00667620"/>
    <w:rsid w:val="00685D42"/>
    <w:rsid w:val="006869AA"/>
    <w:rsid w:val="006926C8"/>
    <w:rsid w:val="006D55A7"/>
    <w:rsid w:val="007302DF"/>
    <w:rsid w:val="00731794"/>
    <w:rsid w:val="00750F02"/>
    <w:rsid w:val="0075595A"/>
    <w:rsid w:val="00761327"/>
    <w:rsid w:val="00766711"/>
    <w:rsid w:val="0077538A"/>
    <w:rsid w:val="00790549"/>
    <w:rsid w:val="007B751B"/>
    <w:rsid w:val="007C1D97"/>
    <w:rsid w:val="007C2D22"/>
    <w:rsid w:val="0081471A"/>
    <w:rsid w:val="00834C6E"/>
    <w:rsid w:val="00852081"/>
    <w:rsid w:val="0087255E"/>
    <w:rsid w:val="0088000C"/>
    <w:rsid w:val="00894C4F"/>
    <w:rsid w:val="008C1C6E"/>
    <w:rsid w:val="009416D6"/>
    <w:rsid w:val="009531CD"/>
    <w:rsid w:val="009566F3"/>
    <w:rsid w:val="00992674"/>
    <w:rsid w:val="0099339C"/>
    <w:rsid w:val="009C02E7"/>
    <w:rsid w:val="009D4B48"/>
    <w:rsid w:val="00A12958"/>
    <w:rsid w:val="00A14AD6"/>
    <w:rsid w:val="00A23645"/>
    <w:rsid w:val="00A27D72"/>
    <w:rsid w:val="00A40470"/>
    <w:rsid w:val="00A50AE3"/>
    <w:rsid w:val="00A71FED"/>
    <w:rsid w:val="00A75354"/>
    <w:rsid w:val="00A81D4E"/>
    <w:rsid w:val="00A90B25"/>
    <w:rsid w:val="00A940E0"/>
    <w:rsid w:val="00AA0829"/>
    <w:rsid w:val="00AC026B"/>
    <w:rsid w:val="00AD20F4"/>
    <w:rsid w:val="00AD73F8"/>
    <w:rsid w:val="00AE6437"/>
    <w:rsid w:val="00AF358D"/>
    <w:rsid w:val="00B469E9"/>
    <w:rsid w:val="00B56119"/>
    <w:rsid w:val="00B758C7"/>
    <w:rsid w:val="00B947AB"/>
    <w:rsid w:val="00B96805"/>
    <w:rsid w:val="00BA1143"/>
    <w:rsid w:val="00BA75AE"/>
    <w:rsid w:val="00BA7B30"/>
    <w:rsid w:val="00BC0680"/>
    <w:rsid w:val="00BD73F7"/>
    <w:rsid w:val="00BF6828"/>
    <w:rsid w:val="00C06519"/>
    <w:rsid w:val="00C255F6"/>
    <w:rsid w:val="00C36D4B"/>
    <w:rsid w:val="00C427CB"/>
    <w:rsid w:val="00C433D4"/>
    <w:rsid w:val="00C8649E"/>
    <w:rsid w:val="00C921C9"/>
    <w:rsid w:val="00CF387C"/>
    <w:rsid w:val="00D00F3E"/>
    <w:rsid w:val="00D22D87"/>
    <w:rsid w:val="00D641A6"/>
    <w:rsid w:val="00D709FE"/>
    <w:rsid w:val="00D87061"/>
    <w:rsid w:val="00D935AB"/>
    <w:rsid w:val="00DF6733"/>
    <w:rsid w:val="00E46380"/>
    <w:rsid w:val="00E5081C"/>
    <w:rsid w:val="00E57FFB"/>
    <w:rsid w:val="00E637E3"/>
    <w:rsid w:val="00E74F6D"/>
    <w:rsid w:val="00E8172B"/>
    <w:rsid w:val="00E95953"/>
    <w:rsid w:val="00EA2454"/>
    <w:rsid w:val="00EB15FD"/>
    <w:rsid w:val="00EC10C2"/>
    <w:rsid w:val="00EC4EE2"/>
    <w:rsid w:val="00EF55B5"/>
    <w:rsid w:val="00EF7342"/>
    <w:rsid w:val="00F0580C"/>
    <w:rsid w:val="00F23B71"/>
    <w:rsid w:val="00F7679E"/>
    <w:rsid w:val="00F835D2"/>
    <w:rsid w:val="00F9229D"/>
    <w:rsid w:val="00FB48D7"/>
    <w:rsid w:val="00FC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29BF"/>
  <w15:docId w15:val="{AFDF132E-FE71-43B0-9012-CEE82AC0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5AE"/>
  </w:style>
  <w:style w:type="paragraph" w:styleId="1">
    <w:name w:val="heading 1"/>
    <w:basedOn w:val="a"/>
    <w:next w:val="2"/>
    <w:link w:val="10"/>
    <w:qFormat/>
    <w:rsid w:val="00BF6828"/>
    <w:pPr>
      <w:keepNext/>
      <w:keepLines/>
      <w:numPr>
        <w:numId w:val="1"/>
      </w:numPr>
      <w:autoSpaceDN/>
      <w:spacing w:before="120" w:after="120"/>
      <w:jc w:val="center"/>
      <w:textAlignment w:val="auto"/>
      <w:outlineLvl w:val="0"/>
    </w:pPr>
    <w:rPr>
      <w:rFonts w:ascii="Times New Roman" w:eastAsia="Times New Roman" w:hAnsi="Times New Roman" w:cs="Times New Roman"/>
      <w:b/>
      <w:kern w:val="0"/>
      <w:szCs w:val="20"/>
      <w:lang w:val="ru-RU" w:eastAsia="ru-RU" w:bidi="ar-SA"/>
    </w:rPr>
  </w:style>
  <w:style w:type="paragraph" w:styleId="2">
    <w:name w:val="heading 2"/>
    <w:basedOn w:val="a"/>
    <w:link w:val="20"/>
    <w:qFormat/>
    <w:rsid w:val="00BF6828"/>
    <w:pPr>
      <w:numPr>
        <w:ilvl w:val="1"/>
        <w:numId w:val="1"/>
      </w:numPr>
      <w:suppressAutoHyphens w:val="0"/>
      <w:autoSpaceDN/>
      <w:jc w:val="both"/>
      <w:textAlignment w:val="auto"/>
      <w:outlineLvl w:val="1"/>
    </w:pPr>
    <w:rPr>
      <w:rFonts w:ascii="Times New Roman" w:eastAsia="Times New Roman" w:hAnsi="Times New Roman" w:cs="Times New Roman"/>
      <w:bCs/>
      <w:iCs/>
      <w:kern w:val="0"/>
      <w:lang w:val="ru-RU" w:eastAsia="ru-RU" w:bidi="ar-SA"/>
    </w:rPr>
  </w:style>
  <w:style w:type="paragraph" w:styleId="3">
    <w:name w:val="heading 3"/>
    <w:basedOn w:val="a"/>
    <w:link w:val="30"/>
    <w:qFormat/>
    <w:rsid w:val="00BF6828"/>
    <w:pPr>
      <w:numPr>
        <w:ilvl w:val="2"/>
        <w:numId w:val="1"/>
      </w:numPr>
      <w:suppressAutoHyphens w:val="0"/>
      <w:autoSpaceDN/>
      <w:jc w:val="both"/>
      <w:textAlignment w:val="auto"/>
      <w:outlineLvl w:val="2"/>
    </w:pPr>
    <w:rPr>
      <w:rFonts w:ascii="Times New Roman" w:eastAsia="Times New Roman" w:hAnsi="Times New Roman" w:cs="Times New Roman"/>
      <w:bCs/>
      <w:kern w:val="0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BF6828"/>
    <w:pPr>
      <w:keepNext/>
      <w:numPr>
        <w:ilvl w:val="3"/>
        <w:numId w:val="1"/>
      </w:numPr>
      <w:suppressAutoHyphens w:val="0"/>
      <w:autoSpaceDN/>
      <w:spacing w:before="240" w:after="60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BF6828"/>
    <w:pPr>
      <w:numPr>
        <w:ilvl w:val="4"/>
        <w:numId w:val="1"/>
      </w:numPr>
      <w:suppressAutoHyphens w:val="0"/>
      <w:autoSpaceDN/>
      <w:spacing w:before="240" w:after="60"/>
      <w:textAlignment w:val="auto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ru-RU" w:eastAsia="ru-RU" w:bidi="ar-SA"/>
    </w:rPr>
  </w:style>
  <w:style w:type="paragraph" w:styleId="6">
    <w:name w:val="heading 6"/>
    <w:basedOn w:val="a"/>
    <w:next w:val="a"/>
    <w:link w:val="60"/>
    <w:qFormat/>
    <w:rsid w:val="00BF6828"/>
    <w:pPr>
      <w:numPr>
        <w:ilvl w:val="5"/>
        <w:numId w:val="1"/>
      </w:numPr>
      <w:suppressAutoHyphens w:val="0"/>
      <w:autoSpaceDN/>
      <w:spacing w:before="240" w:after="60"/>
      <w:textAlignment w:val="auto"/>
      <w:outlineLvl w:val="5"/>
    </w:pPr>
    <w:rPr>
      <w:rFonts w:ascii="Times New Roman" w:eastAsia="Times New Roman" w:hAnsi="Times New Roman" w:cs="Times New Roman"/>
      <w:b/>
      <w:bCs/>
      <w:kern w:val="0"/>
      <w:sz w:val="22"/>
      <w:szCs w:val="22"/>
      <w:lang w:val="ru-RU" w:eastAsia="ru-RU" w:bidi="ar-SA"/>
    </w:rPr>
  </w:style>
  <w:style w:type="paragraph" w:styleId="7">
    <w:name w:val="heading 7"/>
    <w:basedOn w:val="a"/>
    <w:next w:val="a"/>
    <w:link w:val="70"/>
    <w:qFormat/>
    <w:rsid w:val="00BF6828"/>
    <w:pPr>
      <w:numPr>
        <w:ilvl w:val="6"/>
        <w:numId w:val="1"/>
      </w:numPr>
      <w:suppressAutoHyphens w:val="0"/>
      <w:autoSpaceDN/>
      <w:spacing w:before="240" w:after="60"/>
      <w:textAlignment w:val="auto"/>
      <w:outlineLvl w:val="6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BF6828"/>
    <w:pPr>
      <w:numPr>
        <w:ilvl w:val="7"/>
        <w:numId w:val="1"/>
      </w:numPr>
      <w:suppressAutoHyphens w:val="0"/>
      <w:autoSpaceDN/>
      <w:spacing w:before="240" w:after="60"/>
      <w:textAlignment w:val="auto"/>
      <w:outlineLvl w:val="7"/>
    </w:pPr>
    <w:rPr>
      <w:rFonts w:ascii="Times New Roman" w:eastAsia="Times New Roman" w:hAnsi="Times New Roman" w:cs="Times New Roman"/>
      <w:i/>
      <w:iCs/>
      <w:kern w:val="0"/>
      <w:lang w:val="ru-RU" w:eastAsia="ru-RU" w:bidi="ar-SA"/>
    </w:rPr>
  </w:style>
  <w:style w:type="paragraph" w:styleId="9">
    <w:name w:val="heading 9"/>
    <w:basedOn w:val="a"/>
    <w:next w:val="a"/>
    <w:link w:val="90"/>
    <w:qFormat/>
    <w:rsid w:val="00BF6828"/>
    <w:pPr>
      <w:numPr>
        <w:ilvl w:val="8"/>
        <w:numId w:val="1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E05AE"/>
  </w:style>
  <w:style w:type="paragraph" w:customStyle="1" w:styleId="Heading">
    <w:name w:val="Heading"/>
    <w:basedOn w:val="Standard"/>
    <w:next w:val="Textbody"/>
    <w:rsid w:val="004E05A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4E05AE"/>
    <w:pPr>
      <w:spacing w:after="140" w:line="288" w:lineRule="auto"/>
    </w:pPr>
  </w:style>
  <w:style w:type="paragraph" w:styleId="a3">
    <w:name w:val="List"/>
    <w:basedOn w:val="Textbody"/>
    <w:rsid w:val="004E05AE"/>
  </w:style>
  <w:style w:type="paragraph" w:styleId="a4">
    <w:name w:val="caption"/>
    <w:basedOn w:val="Standard"/>
    <w:rsid w:val="004E05A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E05AE"/>
    <w:pPr>
      <w:suppressLineNumbers/>
    </w:pPr>
  </w:style>
  <w:style w:type="paragraph" w:customStyle="1" w:styleId="ConsPlusNormal">
    <w:name w:val="ConsPlusNormal"/>
    <w:link w:val="ConsPlusNormal0"/>
    <w:qFormat/>
    <w:rsid w:val="004E05AE"/>
    <w:pPr>
      <w:widowControl w:val="0"/>
    </w:pPr>
    <w:rPr>
      <w:rFonts w:ascii="Arial" w:eastAsia="Liberation Serif" w:hAnsi="Arial" w:cs="Liberation Serif"/>
      <w:sz w:val="16"/>
      <w:lang w:val="ru-RU" w:eastAsia="hi-IN"/>
    </w:rPr>
  </w:style>
  <w:style w:type="paragraph" w:customStyle="1" w:styleId="ConsPlusNonformat">
    <w:name w:val="ConsPlusNonformat"/>
    <w:rsid w:val="004E05AE"/>
    <w:pPr>
      <w:widowControl w:val="0"/>
    </w:pPr>
    <w:rPr>
      <w:rFonts w:ascii="Courier New" w:eastAsia="Liberation Serif" w:hAnsi="Courier New" w:cs="Liberation Serif"/>
      <w:sz w:val="20"/>
      <w:lang w:val="ru-RU" w:eastAsia="hi-IN"/>
    </w:rPr>
  </w:style>
  <w:style w:type="paragraph" w:customStyle="1" w:styleId="Footnote">
    <w:name w:val="Footnote"/>
    <w:basedOn w:val="Standard"/>
    <w:rsid w:val="004E05AE"/>
    <w:pPr>
      <w:suppressLineNumbers/>
      <w:ind w:left="339" w:hanging="339"/>
    </w:pPr>
    <w:rPr>
      <w:sz w:val="20"/>
      <w:szCs w:val="20"/>
    </w:rPr>
  </w:style>
  <w:style w:type="character" w:customStyle="1" w:styleId="Internetlink">
    <w:name w:val="Internet link"/>
    <w:rsid w:val="004E05AE"/>
    <w:rPr>
      <w:color w:val="000080"/>
      <w:u w:val="single"/>
    </w:rPr>
  </w:style>
  <w:style w:type="character" w:customStyle="1" w:styleId="FootnoteSymbol">
    <w:name w:val="Footnote Symbol"/>
    <w:rsid w:val="004E05AE"/>
  </w:style>
  <w:style w:type="character" w:customStyle="1" w:styleId="Footnoteanchor">
    <w:name w:val="Footnote anchor"/>
    <w:rsid w:val="004E05AE"/>
    <w:rPr>
      <w:position w:val="0"/>
      <w:vertAlign w:val="superscript"/>
    </w:rPr>
  </w:style>
  <w:style w:type="character" w:styleId="a5">
    <w:name w:val="footnote reference"/>
    <w:basedOn w:val="a0"/>
    <w:uiPriority w:val="99"/>
    <w:semiHidden/>
    <w:unhideWhenUsed/>
    <w:rsid w:val="004E05AE"/>
    <w:rPr>
      <w:vertAlign w:val="superscript"/>
    </w:rPr>
  </w:style>
  <w:style w:type="paragraph" w:styleId="a6">
    <w:name w:val="No Spacing"/>
    <w:aliases w:val="для таблиц,Без интервала21"/>
    <w:link w:val="a7"/>
    <w:qFormat/>
    <w:rsid w:val="00A27D72"/>
    <w:rPr>
      <w:szCs w:val="21"/>
    </w:rPr>
  </w:style>
  <w:style w:type="table" w:styleId="a8">
    <w:name w:val="Table Grid"/>
    <w:basedOn w:val="a1"/>
    <w:uiPriority w:val="39"/>
    <w:rsid w:val="00BA1143"/>
    <w:pPr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aliases w:val="для таблиц Знак,Без интервала21 Знак"/>
    <w:link w:val="a6"/>
    <w:locked/>
    <w:rsid w:val="00563687"/>
    <w:rPr>
      <w:szCs w:val="21"/>
    </w:rPr>
  </w:style>
  <w:style w:type="character" w:customStyle="1" w:styleId="ConsPlusNormal0">
    <w:name w:val="ConsPlusNormal Знак"/>
    <w:link w:val="ConsPlusNormal"/>
    <w:locked/>
    <w:rsid w:val="00531F89"/>
    <w:rPr>
      <w:rFonts w:ascii="Arial" w:eastAsia="Liberation Serif" w:hAnsi="Arial" w:cs="Liberation Serif"/>
      <w:sz w:val="16"/>
      <w:lang w:val="ru-RU" w:eastAsia="hi-IN"/>
    </w:rPr>
  </w:style>
  <w:style w:type="character" w:styleId="a9">
    <w:name w:val="Hyperlink"/>
    <w:basedOn w:val="a0"/>
    <w:uiPriority w:val="99"/>
    <w:semiHidden/>
    <w:unhideWhenUsed/>
    <w:rsid w:val="000A4096"/>
    <w:rPr>
      <w:color w:val="0000FF"/>
      <w:u w:val="single"/>
    </w:rPr>
  </w:style>
  <w:style w:type="paragraph" w:styleId="aa">
    <w:name w:val="Normal (Web)"/>
    <w:basedOn w:val="a"/>
    <w:rsid w:val="000A409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styleId="ab">
    <w:name w:val="Balloon Text"/>
    <w:basedOn w:val="a"/>
    <w:link w:val="ac"/>
    <w:uiPriority w:val="99"/>
    <w:semiHidden/>
    <w:unhideWhenUsed/>
    <w:rsid w:val="006926C8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6926C8"/>
    <w:rPr>
      <w:rFonts w:ascii="Tahoma" w:hAnsi="Tahoma"/>
      <w:sz w:val="16"/>
      <w:szCs w:val="14"/>
    </w:rPr>
  </w:style>
  <w:style w:type="character" w:customStyle="1" w:styleId="10">
    <w:name w:val="Заголовок 1 Знак"/>
    <w:basedOn w:val="a0"/>
    <w:link w:val="1"/>
    <w:rsid w:val="00BF6828"/>
    <w:rPr>
      <w:rFonts w:ascii="Times New Roman" w:eastAsia="Times New Roman" w:hAnsi="Times New Roman" w:cs="Times New Roman"/>
      <w:b/>
      <w:kern w:val="0"/>
      <w:szCs w:val="20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BF6828"/>
    <w:rPr>
      <w:rFonts w:ascii="Times New Roman" w:eastAsia="Times New Roman" w:hAnsi="Times New Roman" w:cs="Times New Roman"/>
      <w:bCs/>
      <w:iCs/>
      <w:kern w:val="0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BF6828"/>
    <w:rPr>
      <w:rFonts w:ascii="Times New Roman" w:eastAsia="Times New Roman" w:hAnsi="Times New Roman" w:cs="Times New Roman"/>
      <w:bCs/>
      <w:kern w:val="0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BF6828"/>
    <w:rPr>
      <w:rFonts w:ascii="Times New Roman" w:eastAsia="Times New Roman" w:hAnsi="Times New Roman" w:cs="Times New Roman"/>
      <w:b/>
      <w:bCs/>
      <w:kern w:val="0"/>
      <w:sz w:val="28"/>
      <w:szCs w:val="28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BF6828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0"/>
    <w:link w:val="6"/>
    <w:rsid w:val="00BF6828"/>
    <w:rPr>
      <w:rFonts w:ascii="Times New Roman" w:eastAsia="Times New Roman" w:hAnsi="Times New Roman" w:cs="Times New Roman"/>
      <w:b/>
      <w:bCs/>
      <w:kern w:val="0"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0"/>
    <w:link w:val="7"/>
    <w:rsid w:val="00BF6828"/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80">
    <w:name w:val="Заголовок 8 Знак"/>
    <w:basedOn w:val="a0"/>
    <w:link w:val="8"/>
    <w:rsid w:val="00BF6828"/>
    <w:rPr>
      <w:rFonts w:ascii="Times New Roman" w:eastAsia="Times New Roman" w:hAnsi="Times New Roman" w:cs="Times New Roman"/>
      <w:i/>
      <w:iCs/>
      <w:kern w:val="0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BF6828"/>
    <w:rPr>
      <w:rFonts w:ascii="Arial" w:eastAsia="Times New Roman" w:hAnsi="Arial" w:cs="Arial"/>
      <w:kern w:val="0"/>
      <w:sz w:val="22"/>
      <w:szCs w:val="2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8AAF6497828857EB46C0A56992553AF6D1B3EBFEA5DD6784DBE390599FB2EF1BBA67037FD6730722A852F3B2LC36H" TargetMode="External"/><Relationship Id="rId13" Type="http://schemas.openxmlformats.org/officeDocument/2006/relationships/hyperlink" Target="mailto:ptdklp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t.4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18AAF6497828857EB46C0A56992553AF6DAB1EFFCA6DD6784DBE390599FB2EF09BA3F0D76873C4372BB52F6AEC7B3E5597D36L733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18AAF6497828857EB46C0A56992553AF6DAB1EFFCA6DD6784DBE390599FB2EF09BA3F0D76873C4372BB52F6AEC7B3E5597D36L733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18AAF6497828857EB46C0A56992553AF6DAB1EFFCA6DD6784DBE390599FB2EF09BA3F0D76873C4372BB52F6AEC7B3E5597D36L733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E45CD-0FEA-4D5F-85A3-B9FD5D8F1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3133</Words>
  <Characters>17859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Анна Васильевна</dc:creator>
  <cp:lastModifiedBy>User-PTD4</cp:lastModifiedBy>
  <cp:revision>6</cp:revision>
  <cp:lastPrinted>2022-12-02T05:44:00Z</cp:lastPrinted>
  <dcterms:created xsi:type="dcterms:W3CDTF">2024-04-15T09:09:00Z</dcterms:created>
  <dcterms:modified xsi:type="dcterms:W3CDTF">2024-04-18T07:52:00Z</dcterms:modified>
</cp:coreProperties>
</file>