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38FB" w:rsidRDefault="00407F4E" w:rsidP="00B1449F">
      <w:pPr>
        <w:pStyle w:val="1"/>
        <w:spacing w:before="0"/>
        <w:jc w:val="center"/>
        <w:rPr>
          <w:rFonts w:ascii="Times New Roman" w:hAnsi="Times New Roman"/>
          <w:b/>
          <w:bCs/>
          <w:sz w:val="24"/>
          <w:szCs w:val="24"/>
        </w:rPr>
      </w:pPr>
      <w:r w:rsidRPr="00407F4E">
        <w:rPr>
          <w:rFonts w:ascii="Times New Roman" w:hAnsi="Times New Roman"/>
          <w:b/>
          <w:bCs/>
          <w:sz w:val="24"/>
          <w:szCs w:val="24"/>
        </w:rPr>
        <w:t>КОНТРАКТ</w:t>
      </w:r>
      <w:r w:rsidR="005D77B7">
        <w:rPr>
          <w:rFonts w:ascii="Times New Roman" w:hAnsi="Times New Roman"/>
          <w:b/>
          <w:bCs/>
          <w:sz w:val="24"/>
          <w:szCs w:val="24"/>
        </w:rPr>
        <w:t xml:space="preserve"> № </w:t>
      </w:r>
      <w:r w:rsidR="000320A2">
        <w:rPr>
          <w:rFonts w:ascii="Times New Roman" w:hAnsi="Times New Roman"/>
          <w:b/>
          <w:bCs/>
          <w:sz w:val="24"/>
          <w:szCs w:val="24"/>
        </w:rPr>
        <w:t>80</w:t>
      </w:r>
      <w:r w:rsidR="005D77B7">
        <w:rPr>
          <w:rFonts w:ascii="Times New Roman" w:hAnsi="Times New Roman"/>
          <w:b/>
          <w:bCs/>
          <w:sz w:val="24"/>
          <w:szCs w:val="24"/>
        </w:rPr>
        <w:t>/662-202</w:t>
      </w:r>
      <w:r w:rsidR="00732E22">
        <w:rPr>
          <w:rFonts w:ascii="Times New Roman" w:hAnsi="Times New Roman"/>
          <w:b/>
          <w:bCs/>
          <w:sz w:val="24"/>
          <w:szCs w:val="24"/>
        </w:rPr>
        <w:t>4</w:t>
      </w:r>
    </w:p>
    <w:p w:rsidR="008A238E" w:rsidRPr="008A238E" w:rsidRDefault="000320A2" w:rsidP="008A238E">
      <w:pPr>
        <w:jc w:val="center"/>
        <w:rPr>
          <w:b/>
          <w:bCs/>
          <w:kern w:val="32"/>
        </w:rPr>
      </w:pPr>
      <w:r w:rsidRPr="000320A2">
        <w:rPr>
          <w:b/>
          <w:bCs/>
          <w:kern w:val="32"/>
        </w:rPr>
        <w:t xml:space="preserve">Набор </w:t>
      </w:r>
      <w:proofErr w:type="spellStart"/>
      <w:r w:rsidRPr="000320A2">
        <w:rPr>
          <w:b/>
          <w:bCs/>
          <w:kern w:val="32"/>
        </w:rPr>
        <w:t>демеркуризационный</w:t>
      </w:r>
      <w:proofErr w:type="spellEnd"/>
      <w:r w:rsidRPr="000320A2">
        <w:rPr>
          <w:b/>
          <w:bCs/>
          <w:kern w:val="32"/>
        </w:rPr>
        <w:t xml:space="preserve"> локальный 1 (НДЛ-1)</w:t>
      </w:r>
    </w:p>
    <w:p w:rsidR="00AE6AE6" w:rsidRPr="00732E22" w:rsidRDefault="00AE6AE6" w:rsidP="00AE6AE6">
      <w:pPr>
        <w:jc w:val="center"/>
        <w:rPr>
          <w:b/>
          <w:bCs/>
          <w:kern w:val="32"/>
        </w:rPr>
      </w:pPr>
      <w:r w:rsidRPr="00AE6AE6">
        <w:rPr>
          <w:b/>
        </w:rPr>
        <w:t xml:space="preserve">ИКЗ </w:t>
      </w:r>
      <w:r w:rsidR="00732E22" w:rsidRPr="00732E22">
        <w:rPr>
          <w:b/>
          <w:bCs/>
          <w:kern w:val="32"/>
        </w:rPr>
        <w:t>242781801081278430100100020000000244</w:t>
      </w:r>
    </w:p>
    <w:p w:rsidR="00707E94" w:rsidRDefault="00707E94" w:rsidP="00707E94">
      <w:pPr>
        <w:pStyle w:val="21"/>
        <w:autoSpaceDE w:val="0"/>
        <w:autoSpaceDN w:val="0"/>
        <w:adjustRightInd w:val="0"/>
        <w:spacing w:before="0" w:after="0"/>
        <w:ind w:firstLine="567"/>
        <w:jc w:val="center"/>
        <w:rPr>
          <w:szCs w:val="24"/>
        </w:rPr>
      </w:pPr>
    </w:p>
    <w:p w:rsidR="00707E94" w:rsidRDefault="00707E94" w:rsidP="00707E94">
      <w:pPr>
        <w:pStyle w:val="21"/>
        <w:autoSpaceDE w:val="0"/>
        <w:autoSpaceDN w:val="0"/>
        <w:adjustRightInd w:val="0"/>
        <w:spacing w:before="0" w:after="0"/>
        <w:ind w:firstLine="567"/>
        <w:jc w:val="center"/>
        <w:rPr>
          <w:szCs w:val="24"/>
        </w:rPr>
      </w:pPr>
      <w:r>
        <w:rPr>
          <w:szCs w:val="24"/>
        </w:rPr>
        <w:t xml:space="preserve">Санкт-Петербург                                                                                   </w:t>
      </w:r>
      <w:proofErr w:type="gramStart"/>
      <w:r>
        <w:rPr>
          <w:szCs w:val="24"/>
        </w:rPr>
        <w:t xml:space="preserve"> </w:t>
      </w:r>
      <w:r w:rsidR="00D94732">
        <w:rPr>
          <w:szCs w:val="24"/>
        </w:rPr>
        <w:t xml:space="preserve">  «</w:t>
      </w:r>
      <w:proofErr w:type="gramEnd"/>
      <w:r w:rsidR="00732E22">
        <w:rPr>
          <w:szCs w:val="24"/>
        </w:rPr>
        <w:t>____</w:t>
      </w:r>
      <w:r w:rsidR="00141718">
        <w:rPr>
          <w:szCs w:val="24"/>
        </w:rPr>
        <w:t xml:space="preserve">» </w:t>
      </w:r>
      <w:r w:rsidR="00732E22">
        <w:rPr>
          <w:szCs w:val="24"/>
        </w:rPr>
        <w:t>апреля</w:t>
      </w:r>
      <w:r w:rsidR="00141718">
        <w:rPr>
          <w:szCs w:val="24"/>
        </w:rPr>
        <w:t xml:space="preserve"> </w:t>
      </w:r>
      <w:r>
        <w:rPr>
          <w:szCs w:val="24"/>
        </w:rPr>
        <w:t>202</w:t>
      </w:r>
      <w:r w:rsidR="00732E22">
        <w:rPr>
          <w:szCs w:val="24"/>
        </w:rPr>
        <w:t>4</w:t>
      </w:r>
      <w:r w:rsidR="00B1449F">
        <w:rPr>
          <w:szCs w:val="24"/>
        </w:rPr>
        <w:t xml:space="preserve"> </w:t>
      </w:r>
      <w:r>
        <w:rPr>
          <w:szCs w:val="24"/>
        </w:rPr>
        <w:t>г.</w:t>
      </w:r>
    </w:p>
    <w:p w:rsidR="00707E94" w:rsidRDefault="00707E94" w:rsidP="00707E94">
      <w:pPr>
        <w:ind w:firstLine="567"/>
      </w:pPr>
    </w:p>
    <w:p w:rsidR="00707E94" w:rsidRPr="00141718" w:rsidRDefault="00A9142F" w:rsidP="00C72F28">
      <w:pPr>
        <w:autoSpaceDE w:val="0"/>
        <w:autoSpaceDN w:val="0"/>
        <w:adjustRightInd w:val="0"/>
        <w:jc w:val="both"/>
        <w:rPr>
          <w:sz w:val="22"/>
          <w:szCs w:val="22"/>
          <w:lang w:eastAsia="ar-SA"/>
        </w:rPr>
      </w:pPr>
      <w:r>
        <w:tab/>
      </w:r>
      <w:r w:rsidR="005D77B7" w:rsidRPr="00141718">
        <w:rPr>
          <w:sz w:val="22"/>
          <w:szCs w:val="22"/>
          <w:lang w:eastAsia="ar-SA"/>
        </w:rPr>
        <w:t xml:space="preserve">Государственное бюджетное общеобразовательное учреждение начальная школа – детский сад № 662 Кронштадтского района Санкт-Петербурга, именуемое в дальнейшем «Заказчик», в лице директора Л.И. Новицкой, действующего на основании Устава, с одной стороны, </w:t>
      </w:r>
      <w:proofErr w:type="gramStart"/>
      <w:r w:rsidR="005D77B7" w:rsidRPr="00141718">
        <w:rPr>
          <w:sz w:val="22"/>
          <w:szCs w:val="22"/>
          <w:lang w:eastAsia="ar-SA"/>
        </w:rPr>
        <w:t xml:space="preserve">и  </w:t>
      </w:r>
      <w:r w:rsidR="000708C9">
        <w:rPr>
          <w:sz w:val="22"/>
          <w:szCs w:val="22"/>
          <w:lang w:eastAsia="ar-SA"/>
        </w:rPr>
        <w:t>_</w:t>
      </w:r>
      <w:proofErr w:type="gramEnd"/>
      <w:r w:rsidR="000708C9">
        <w:rPr>
          <w:sz w:val="22"/>
          <w:szCs w:val="22"/>
          <w:lang w:eastAsia="ar-SA"/>
        </w:rPr>
        <w:t>_____</w:t>
      </w:r>
      <w:r w:rsidR="00A243AE" w:rsidRPr="00A243AE">
        <w:rPr>
          <w:sz w:val="22"/>
          <w:szCs w:val="22"/>
          <w:lang w:eastAsia="ar-SA"/>
        </w:rPr>
        <w:t xml:space="preserve">, действующий на основании </w:t>
      </w:r>
      <w:r w:rsidR="000708C9">
        <w:rPr>
          <w:sz w:val="22"/>
          <w:szCs w:val="22"/>
          <w:lang w:eastAsia="ar-SA"/>
        </w:rPr>
        <w:t>_______</w:t>
      </w:r>
      <w:r w:rsidR="005D77B7" w:rsidRPr="00141718">
        <w:rPr>
          <w:sz w:val="22"/>
          <w:szCs w:val="22"/>
          <w:lang w:eastAsia="ar-SA"/>
        </w:rPr>
        <w:t>, именуемое в дальнейшем «</w:t>
      </w:r>
      <w:r w:rsidR="000C13FE">
        <w:rPr>
          <w:sz w:val="22"/>
          <w:szCs w:val="22"/>
          <w:lang w:eastAsia="ar-SA"/>
        </w:rPr>
        <w:t>Поставщик</w:t>
      </w:r>
      <w:r w:rsidR="005D77B7" w:rsidRPr="00141718">
        <w:rPr>
          <w:sz w:val="22"/>
          <w:szCs w:val="22"/>
          <w:lang w:eastAsia="ar-SA"/>
        </w:rPr>
        <w:t>», с другой стороны (далее - стороны),  заключили  настоящий контракт (далее - Контракт) о  нижеследующем</w:t>
      </w:r>
      <w:r w:rsidR="007944DA" w:rsidRPr="00141718">
        <w:rPr>
          <w:sz w:val="22"/>
          <w:szCs w:val="22"/>
          <w:lang w:eastAsia="ar-SA"/>
        </w:rPr>
        <w:t>:</w:t>
      </w:r>
    </w:p>
    <w:p w:rsidR="00707E94" w:rsidRDefault="00707E94" w:rsidP="00707E94">
      <w:pPr>
        <w:ind w:firstLine="567"/>
      </w:pPr>
    </w:p>
    <w:p w:rsidR="00001BC3" w:rsidRPr="00922BC1" w:rsidRDefault="00001BC3" w:rsidP="00001BC3">
      <w:pPr>
        <w:pStyle w:val="ConsPlusNormal"/>
        <w:jc w:val="center"/>
        <w:outlineLvl w:val="1"/>
        <w:rPr>
          <w:rFonts w:ascii="Times New Roman" w:hAnsi="Times New Roman" w:cs="Times New Roman"/>
          <w:b/>
          <w:kern w:val="1"/>
          <w:sz w:val="22"/>
          <w:szCs w:val="22"/>
          <w:lang w:eastAsia="en-US"/>
        </w:rPr>
      </w:pPr>
      <w:r w:rsidRPr="00922BC1">
        <w:rPr>
          <w:rFonts w:ascii="Times New Roman" w:hAnsi="Times New Roman" w:cs="Times New Roman"/>
          <w:b/>
          <w:kern w:val="1"/>
          <w:sz w:val="22"/>
          <w:szCs w:val="22"/>
          <w:lang w:eastAsia="en-US"/>
        </w:rPr>
        <w:t>1. Предмет Контракта</w:t>
      </w:r>
    </w:p>
    <w:p w:rsidR="00001BC3" w:rsidRPr="00C2248A" w:rsidRDefault="00001BC3" w:rsidP="00001BC3">
      <w:pPr>
        <w:tabs>
          <w:tab w:val="left" w:pos="1134"/>
        </w:tabs>
        <w:autoSpaceDE w:val="0"/>
        <w:contextualSpacing/>
        <w:jc w:val="both"/>
        <w:rPr>
          <w:sz w:val="22"/>
          <w:szCs w:val="22"/>
        </w:rPr>
      </w:pPr>
      <w:r w:rsidRPr="00C2248A">
        <w:rPr>
          <w:sz w:val="22"/>
          <w:szCs w:val="22"/>
        </w:rPr>
        <w:t xml:space="preserve">      1.1. Поставщик обязуется передать Заказчику </w:t>
      </w:r>
      <w:r w:rsidR="000708C9" w:rsidRPr="00FC4EE8">
        <w:rPr>
          <w:sz w:val="22"/>
          <w:szCs w:val="22"/>
        </w:rPr>
        <w:t>литиевы</w:t>
      </w:r>
      <w:r w:rsidR="000708C9">
        <w:rPr>
          <w:sz w:val="22"/>
          <w:szCs w:val="22"/>
        </w:rPr>
        <w:t>е</w:t>
      </w:r>
      <w:r w:rsidR="000708C9" w:rsidRPr="00FC4EE8">
        <w:rPr>
          <w:sz w:val="22"/>
          <w:szCs w:val="22"/>
        </w:rPr>
        <w:t xml:space="preserve"> батаре</w:t>
      </w:r>
      <w:r w:rsidR="000708C9">
        <w:rPr>
          <w:sz w:val="22"/>
          <w:szCs w:val="22"/>
        </w:rPr>
        <w:t>йки</w:t>
      </w:r>
      <w:r w:rsidR="000708C9" w:rsidRPr="00FC4EE8">
        <w:rPr>
          <w:sz w:val="22"/>
          <w:szCs w:val="22"/>
        </w:rPr>
        <w:t xml:space="preserve"> для системы КСОБ</w:t>
      </w:r>
      <w:r w:rsidRPr="00C2248A">
        <w:rPr>
          <w:sz w:val="22"/>
          <w:szCs w:val="22"/>
        </w:rPr>
        <w:t xml:space="preserve"> (далее – Товар) в порядке и на условиях Контракта, в количестве, по цене и в ассортименте, предусмотренном в Спецификации, являющейся приложением №</w:t>
      </w:r>
      <w:r w:rsidR="00B97446">
        <w:rPr>
          <w:sz w:val="22"/>
          <w:szCs w:val="22"/>
        </w:rPr>
        <w:t xml:space="preserve"> </w:t>
      </w:r>
      <w:r w:rsidRPr="00C2248A">
        <w:rPr>
          <w:sz w:val="22"/>
          <w:szCs w:val="22"/>
        </w:rPr>
        <w:t xml:space="preserve">1 к Контракту (далее – Спецификация), не отступая при этом от требований к количеству, к качеству, к </w:t>
      </w:r>
      <w:r w:rsidRPr="00C2248A">
        <w:rPr>
          <w:bCs/>
          <w:sz w:val="22"/>
          <w:szCs w:val="22"/>
        </w:rPr>
        <w:t xml:space="preserve">функциональным, техническим, эксплуатационным характеристикам </w:t>
      </w:r>
      <w:r w:rsidRPr="00C2248A">
        <w:rPr>
          <w:sz w:val="22"/>
          <w:szCs w:val="22"/>
        </w:rPr>
        <w:t>товаров, а Заказчик обязуется принять и оплатить Товар.</w:t>
      </w:r>
    </w:p>
    <w:p w:rsidR="00001BC3" w:rsidRDefault="00001BC3" w:rsidP="00001BC3">
      <w:pPr>
        <w:tabs>
          <w:tab w:val="left" w:pos="1134"/>
        </w:tabs>
        <w:autoSpaceDE w:val="0"/>
        <w:contextualSpacing/>
        <w:jc w:val="both"/>
        <w:rPr>
          <w:sz w:val="22"/>
          <w:szCs w:val="22"/>
        </w:rPr>
      </w:pPr>
      <w:r w:rsidRPr="00C2248A">
        <w:rPr>
          <w:sz w:val="22"/>
          <w:szCs w:val="22"/>
        </w:rPr>
        <w:t xml:space="preserve">         1.2. Поставщик гарантирует, что качество и характеристики поставляемого товара соответствуют Техническому заданию и Спецификации, а также стандартам Российской Федерации.</w:t>
      </w:r>
    </w:p>
    <w:p w:rsidR="00001BC3" w:rsidRPr="00C2248A" w:rsidRDefault="00001BC3" w:rsidP="00001BC3">
      <w:pPr>
        <w:tabs>
          <w:tab w:val="left" w:pos="1134"/>
        </w:tabs>
        <w:autoSpaceDE w:val="0"/>
        <w:contextualSpacing/>
        <w:jc w:val="both"/>
        <w:rPr>
          <w:sz w:val="22"/>
          <w:szCs w:val="22"/>
        </w:rPr>
      </w:pPr>
    </w:p>
    <w:p w:rsidR="00001BC3" w:rsidRPr="00C2248A" w:rsidRDefault="00001BC3" w:rsidP="00001BC3">
      <w:pPr>
        <w:tabs>
          <w:tab w:val="left" w:pos="1134"/>
        </w:tabs>
        <w:autoSpaceDE w:val="0"/>
        <w:contextualSpacing/>
        <w:jc w:val="center"/>
        <w:rPr>
          <w:rFonts w:eastAsia="Arial Unicode MS"/>
          <w:b/>
          <w:kern w:val="1"/>
          <w:sz w:val="22"/>
          <w:szCs w:val="22"/>
          <w:lang w:eastAsia="en-US"/>
        </w:rPr>
      </w:pPr>
      <w:r w:rsidRPr="00C2248A">
        <w:rPr>
          <w:rFonts w:eastAsia="Arial Unicode MS"/>
          <w:b/>
          <w:kern w:val="1"/>
          <w:sz w:val="22"/>
          <w:szCs w:val="22"/>
          <w:lang w:eastAsia="en-US"/>
        </w:rPr>
        <w:t>2. Цена Контракта и порядок расчетов</w:t>
      </w:r>
    </w:p>
    <w:p w:rsidR="00001BC3" w:rsidRPr="00F01057" w:rsidRDefault="00001BC3" w:rsidP="00001BC3">
      <w:pPr>
        <w:pStyle w:val="ConsPlusNonformat"/>
        <w:jc w:val="both"/>
        <w:rPr>
          <w:rFonts w:ascii="Times New Roman" w:hAnsi="Times New Roman" w:cs="Times New Roman"/>
          <w:sz w:val="22"/>
          <w:szCs w:val="22"/>
        </w:rPr>
      </w:pPr>
      <w:r w:rsidRPr="00C2248A">
        <w:rPr>
          <w:rFonts w:ascii="Times New Roman" w:hAnsi="Times New Roman" w:cs="Times New Roman"/>
          <w:sz w:val="22"/>
          <w:szCs w:val="22"/>
        </w:rPr>
        <w:t xml:space="preserve">         2.1. </w:t>
      </w:r>
      <w:r w:rsidRPr="00F01057">
        <w:rPr>
          <w:rFonts w:ascii="Times New Roman" w:hAnsi="Times New Roman" w:cs="Times New Roman"/>
          <w:sz w:val="22"/>
          <w:szCs w:val="22"/>
        </w:rPr>
        <w:t xml:space="preserve">Цена </w:t>
      </w:r>
      <w:r w:rsidR="00D94732">
        <w:rPr>
          <w:rFonts w:ascii="Times New Roman" w:hAnsi="Times New Roman" w:cs="Times New Roman"/>
          <w:sz w:val="22"/>
          <w:szCs w:val="22"/>
        </w:rPr>
        <w:t xml:space="preserve">Контракта составляет </w:t>
      </w:r>
      <w:r w:rsidR="000708C9">
        <w:rPr>
          <w:rFonts w:ascii="Times New Roman" w:hAnsi="Times New Roman" w:cs="Times New Roman"/>
          <w:sz w:val="22"/>
          <w:szCs w:val="22"/>
        </w:rPr>
        <w:t>______</w:t>
      </w:r>
      <w:r w:rsidRPr="00F01057">
        <w:rPr>
          <w:rFonts w:ascii="Times New Roman" w:hAnsi="Times New Roman" w:cs="Times New Roman"/>
          <w:sz w:val="22"/>
          <w:szCs w:val="22"/>
        </w:rPr>
        <w:t xml:space="preserve"> </w:t>
      </w:r>
      <w:r w:rsidR="00D94732">
        <w:rPr>
          <w:rFonts w:ascii="Times New Roman" w:hAnsi="Times New Roman" w:cs="Times New Roman"/>
          <w:sz w:val="22"/>
          <w:szCs w:val="22"/>
        </w:rPr>
        <w:t>(</w:t>
      </w:r>
      <w:r w:rsidR="000708C9">
        <w:rPr>
          <w:rFonts w:ascii="Times New Roman" w:hAnsi="Times New Roman" w:cs="Times New Roman"/>
          <w:sz w:val="22"/>
          <w:szCs w:val="22"/>
        </w:rPr>
        <w:t>________</w:t>
      </w:r>
      <w:r w:rsidR="00D94732">
        <w:rPr>
          <w:rFonts w:ascii="Times New Roman" w:hAnsi="Times New Roman" w:cs="Times New Roman"/>
          <w:sz w:val="22"/>
          <w:szCs w:val="22"/>
        </w:rPr>
        <w:t xml:space="preserve">), </w:t>
      </w:r>
      <w:r w:rsidR="00A243AE" w:rsidRPr="00A243AE">
        <w:rPr>
          <w:rFonts w:ascii="Times New Roman" w:hAnsi="Times New Roman" w:cs="Times New Roman"/>
          <w:sz w:val="22"/>
          <w:szCs w:val="22"/>
        </w:rPr>
        <w:t xml:space="preserve">НДС </w:t>
      </w:r>
      <w:r w:rsidR="000708C9">
        <w:rPr>
          <w:rFonts w:ascii="Times New Roman" w:hAnsi="Times New Roman" w:cs="Times New Roman"/>
          <w:sz w:val="22"/>
          <w:szCs w:val="22"/>
        </w:rPr>
        <w:t>________</w:t>
      </w:r>
      <w:r w:rsidRPr="00A243AE">
        <w:rPr>
          <w:rFonts w:ascii="Times New Roman" w:hAnsi="Times New Roman" w:cs="Times New Roman"/>
          <w:sz w:val="22"/>
          <w:szCs w:val="22"/>
        </w:rPr>
        <w:t>.</w:t>
      </w:r>
    </w:p>
    <w:p w:rsidR="00001BC3" w:rsidRPr="00F01057" w:rsidRDefault="00001BC3" w:rsidP="00732E22">
      <w:pPr>
        <w:pStyle w:val="ConsPlusNonformat"/>
        <w:ind w:left="142" w:firstLine="284"/>
        <w:jc w:val="both"/>
        <w:rPr>
          <w:rFonts w:ascii="Times New Roman" w:hAnsi="Times New Roman" w:cs="Times New Roman"/>
          <w:sz w:val="22"/>
          <w:szCs w:val="22"/>
        </w:rPr>
      </w:pPr>
      <w:bookmarkStart w:id="0" w:name="P1458"/>
      <w:bookmarkEnd w:id="0"/>
      <w:r w:rsidRPr="00F01057">
        <w:rPr>
          <w:rFonts w:ascii="Times New Roman" w:hAnsi="Times New Roman" w:cs="Times New Roman"/>
          <w:sz w:val="22"/>
          <w:szCs w:val="22"/>
        </w:rPr>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bookmarkStart w:id="1" w:name="P1459"/>
      <w:bookmarkEnd w:id="1"/>
    </w:p>
    <w:p w:rsidR="00001BC3" w:rsidRPr="00F01057" w:rsidRDefault="00001BC3" w:rsidP="00732E22">
      <w:pPr>
        <w:pStyle w:val="ConsPlusNonformat"/>
        <w:ind w:left="142" w:firstLine="284"/>
        <w:jc w:val="both"/>
        <w:rPr>
          <w:rFonts w:ascii="Times New Roman" w:hAnsi="Times New Roman" w:cs="Times New Roman"/>
          <w:sz w:val="22"/>
          <w:szCs w:val="22"/>
        </w:rPr>
      </w:pPr>
      <w:r w:rsidRPr="00F01057">
        <w:rPr>
          <w:rFonts w:ascii="Times New Roman" w:hAnsi="Times New Roman" w:cs="Times New Roman"/>
          <w:sz w:val="22"/>
          <w:szCs w:val="22"/>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F01057">
          <w:rPr>
            <w:rStyle w:val="a3"/>
            <w:sz w:val="22"/>
            <w:szCs w:val="22"/>
          </w:rPr>
          <w:t>законом</w:t>
        </w:r>
      </w:hyperlink>
      <w:r w:rsidRPr="00F01057">
        <w:rPr>
          <w:rFonts w:ascii="Times New Roman" w:hAnsi="Times New Roman" w:cs="Times New Roman"/>
          <w:sz w:val="22"/>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001BC3" w:rsidRPr="00F01057" w:rsidRDefault="00001BC3" w:rsidP="00732E22">
      <w:pPr>
        <w:pStyle w:val="ConsPlusNonformat"/>
        <w:ind w:left="142" w:firstLine="284"/>
        <w:jc w:val="both"/>
        <w:rPr>
          <w:rFonts w:ascii="Times New Roman" w:hAnsi="Times New Roman" w:cs="Times New Roman"/>
          <w:sz w:val="22"/>
          <w:szCs w:val="22"/>
        </w:rPr>
      </w:pPr>
      <w:bookmarkStart w:id="2" w:name="P1460"/>
      <w:bookmarkEnd w:id="2"/>
      <w:r w:rsidRPr="00F01057">
        <w:rPr>
          <w:rFonts w:ascii="Times New Roman" w:hAnsi="Times New Roman" w:cs="Times New Roman"/>
          <w:sz w:val="22"/>
          <w:szCs w:val="22"/>
        </w:rPr>
        <w:t xml:space="preserve">Цена Контракта может быть снижена по соглашению Сторон </w:t>
      </w:r>
      <w:proofErr w:type="gramStart"/>
      <w:r w:rsidRPr="00F01057">
        <w:rPr>
          <w:rFonts w:ascii="Times New Roman" w:hAnsi="Times New Roman" w:cs="Times New Roman"/>
          <w:sz w:val="22"/>
          <w:szCs w:val="22"/>
        </w:rPr>
        <w:t>без изменения</w:t>
      </w:r>
      <w:proofErr w:type="gramEnd"/>
      <w:r w:rsidRPr="00F01057">
        <w:rPr>
          <w:rFonts w:ascii="Times New Roman" w:hAnsi="Times New Roman" w:cs="Times New Roman"/>
          <w:sz w:val="22"/>
          <w:szCs w:val="22"/>
        </w:rPr>
        <w:t xml:space="preserve"> предусмотренного Контрактом количества и качества поставляемого Товара и иных условий Контракта.</w:t>
      </w:r>
    </w:p>
    <w:p w:rsidR="00001BC3" w:rsidRPr="00F01057" w:rsidRDefault="00001BC3" w:rsidP="00732E22">
      <w:pPr>
        <w:pStyle w:val="ConsPlusNonformat"/>
        <w:ind w:left="142" w:firstLine="284"/>
        <w:jc w:val="both"/>
        <w:rPr>
          <w:rFonts w:ascii="Times New Roman" w:hAnsi="Times New Roman" w:cs="Times New Roman"/>
          <w:sz w:val="22"/>
          <w:szCs w:val="22"/>
        </w:rPr>
      </w:pPr>
      <w:r w:rsidRPr="00F01057">
        <w:rPr>
          <w:rFonts w:ascii="Times New Roman" w:hAnsi="Times New Roman" w:cs="Times New Roman"/>
          <w:sz w:val="22"/>
          <w:szCs w:val="22"/>
        </w:rPr>
        <w:t xml:space="preserve">По предложению Заказчика предусмотренное Контрактом количество товара может быть увеличено или уменьшено, но не более чем на 10 % (десять процентов) путем подписания Сторонами дополнительного соглашения к Контракту.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w:t>
      </w:r>
    </w:p>
    <w:p w:rsidR="00001BC3" w:rsidRPr="00F01057" w:rsidRDefault="00001BC3" w:rsidP="00732E22">
      <w:pPr>
        <w:pStyle w:val="ConsPlusNonformat"/>
        <w:ind w:left="142" w:firstLine="284"/>
        <w:jc w:val="both"/>
        <w:rPr>
          <w:rFonts w:ascii="Times New Roman" w:hAnsi="Times New Roman" w:cs="Times New Roman"/>
          <w:iCs/>
          <w:sz w:val="22"/>
          <w:szCs w:val="22"/>
          <w:lang w:bidi="ru-RU"/>
        </w:rPr>
      </w:pPr>
      <w:r w:rsidRPr="00F01057">
        <w:rPr>
          <w:rFonts w:ascii="Times New Roman" w:hAnsi="Times New Roman" w:cs="Times New Roman"/>
          <w:sz w:val="22"/>
          <w:szCs w:val="22"/>
        </w:rPr>
        <w:t xml:space="preserve"> 2.5. Источник финансирования контракта</w:t>
      </w:r>
      <w:r w:rsidRPr="00F01057">
        <w:rPr>
          <w:rFonts w:ascii="Times New Roman" w:hAnsi="Times New Roman" w:cs="Times New Roman"/>
          <w:iCs/>
          <w:sz w:val="22"/>
          <w:szCs w:val="22"/>
          <w:lang w:bidi="ru-RU"/>
        </w:rPr>
        <w:t xml:space="preserve"> </w:t>
      </w:r>
      <w:bookmarkStart w:id="3" w:name="P1466"/>
      <w:bookmarkStart w:id="4" w:name="P1467"/>
      <w:bookmarkEnd w:id="3"/>
      <w:bookmarkEnd w:id="4"/>
    </w:p>
    <w:p w:rsidR="00001BC3" w:rsidRPr="00F01057" w:rsidRDefault="00001BC3" w:rsidP="00732E22">
      <w:pPr>
        <w:pStyle w:val="ConsPlusNonformat"/>
        <w:ind w:left="142" w:firstLine="284"/>
        <w:jc w:val="both"/>
        <w:rPr>
          <w:rFonts w:ascii="Times New Roman" w:hAnsi="Times New Roman" w:cs="Times New Roman"/>
          <w:iCs/>
          <w:sz w:val="22"/>
          <w:szCs w:val="22"/>
          <w:lang w:bidi="ru-RU"/>
        </w:rPr>
      </w:pPr>
      <w:r w:rsidRPr="00F01057">
        <w:rPr>
          <w:rFonts w:ascii="Times New Roman" w:hAnsi="Times New Roman" w:cs="Times New Roman"/>
          <w:iCs/>
          <w:sz w:val="22"/>
          <w:szCs w:val="22"/>
          <w:lang w:bidi="ru-RU"/>
        </w:rPr>
        <w:t>Внебюджетные средства: Субсидии на финансовое обеспечение выполнения государственного задания «Субсидии бюджетным учреждениям – подростковым и молодежным центрам на финансовое обеспечение выполнения государственного задания»; Код раздела - 070</w:t>
      </w:r>
      <w:r>
        <w:rPr>
          <w:rFonts w:ascii="Times New Roman" w:hAnsi="Times New Roman" w:cs="Times New Roman"/>
          <w:iCs/>
          <w:sz w:val="22"/>
          <w:szCs w:val="22"/>
          <w:lang w:bidi="ru-RU"/>
        </w:rPr>
        <w:t>2</w:t>
      </w:r>
      <w:r w:rsidRPr="00F01057">
        <w:rPr>
          <w:rFonts w:ascii="Times New Roman" w:hAnsi="Times New Roman" w:cs="Times New Roman"/>
          <w:iCs/>
          <w:sz w:val="22"/>
          <w:szCs w:val="22"/>
          <w:lang w:bidi="ru-RU"/>
        </w:rPr>
        <w:t xml:space="preserve">; </w:t>
      </w:r>
      <w:r w:rsidR="00420BA5">
        <w:rPr>
          <w:rFonts w:ascii="Times New Roman" w:hAnsi="Times New Roman" w:cs="Times New Roman"/>
          <w:iCs/>
          <w:sz w:val="22"/>
          <w:szCs w:val="22"/>
          <w:lang w:bidi="ru-RU"/>
        </w:rPr>
        <w:t xml:space="preserve">Код запроса – 5; </w:t>
      </w:r>
      <w:r w:rsidRPr="00F01057">
        <w:rPr>
          <w:rFonts w:ascii="Times New Roman" w:hAnsi="Times New Roman" w:cs="Times New Roman"/>
          <w:iCs/>
          <w:sz w:val="22"/>
          <w:szCs w:val="22"/>
          <w:lang w:bidi="ru-RU"/>
        </w:rPr>
        <w:t xml:space="preserve">Целевая статья – </w:t>
      </w:r>
      <w:r>
        <w:rPr>
          <w:rFonts w:ascii="Times New Roman" w:hAnsi="Times New Roman" w:cs="Times New Roman"/>
          <w:iCs/>
          <w:sz w:val="22"/>
          <w:szCs w:val="22"/>
          <w:lang w:bidi="ru-RU"/>
        </w:rPr>
        <w:t>02</w:t>
      </w:r>
      <w:r w:rsidR="00732E22">
        <w:rPr>
          <w:rFonts w:ascii="Times New Roman" w:hAnsi="Times New Roman" w:cs="Times New Roman"/>
          <w:iCs/>
          <w:sz w:val="22"/>
          <w:szCs w:val="22"/>
          <w:lang w:bidi="ru-RU"/>
        </w:rPr>
        <w:t>5</w:t>
      </w:r>
      <w:r>
        <w:rPr>
          <w:rFonts w:ascii="Times New Roman" w:hAnsi="Times New Roman" w:cs="Times New Roman"/>
          <w:iCs/>
          <w:sz w:val="22"/>
          <w:szCs w:val="22"/>
          <w:lang w:bidi="ru-RU"/>
        </w:rPr>
        <w:t>0020030</w:t>
      </w:r>
      <w:r w:rsidRPr="00F01057">
        <w:rPr>
          <w:rFonts w:ascii="Times New Roman" w:hAnsi="Times New Roman" w:cs="Times New Roman"/>
          <w:iCs/>
          <w:sz w:val="22"/>
          <w:szCs w:val="22"/>
          <w:lang w:bidi="ru-RU"/>
        </w:rPr>
        <w:t>; Код вида расходов - 244; Код ОСГУ – 3</w:t>
      </w:r>
      <w:r>
        <w:rPr>
          <w:rFonts w:ascii="Times New Roman" w:hAnsi="Times New Roman" w:cs="Times New Roman"/>
          <w:iCs/>
          <w:sz w:val="22"/>
          <w:szCs w:val="22"/>
          <w:lang w:bidi="ru-RU"/>
        </w:rPr>
        <w:t>46</w:t>
      </w:r>
      <w:r w:rsidRPr="00F01057">
        <w:rPr>
          <w:rFonts w:ascii="Times New Roman" w:hAnsi="Times New Roman" w:cs="Times New Roman"/>
          <w:iCs/>
          <w:sz w:val="22"/>
          <w:szCs w:val="22"/>
          <w:lang w:bidi="ru-RU"/>
        </w:rPr>
        <w:t>.</w:t>
      </w:r>
    </w:p>
    <w:p w:rsidR="00001BC3" w:rsidRPr="00F01057" w:rsidRDefault="00001BC3" w:rsidP="00732E22">
      <w:pPr>
        <w:pStyle w:val="ConsPlusNonformat"/>
        <w:ind w:left="142" w:firstLine="284"/>
        <w:jc w:val="both"/>
        <w:rPr>
          <w:rFonts w:ascii="Times New Roman" w:hAnsi="Times New Roman" w:cs="Times New Roman"/>
          <w:sz w:val="22"/>
          <w:szCs w:val="22"/>
        </w:rPr>
      </w:pPr>
      <w:r w:rsidRPr="00F01057">
        <w:rPr>
          <w:rFonts w:ascii="Times New Roman" w:hAnsi="Times New Roman" w:cs="Times New Roman"/>
          <w:sz w:val="22"/>
          <w:szCs w:val="22"/>
        </w:rPr>
        <w:t>2.6. Авансирование не предусмотрено.</w:t>
      </w:r>
    </w:p>
    <w:p w:rsidR="00001BC3" w:rsidRPr="00F01057" w:rsidRDefault="00001BC3" w:rsidP="00732E22">
      <w:pPr>
        <w:pStyle w:val="ConsPlusNonformat"/>
        <w:ind w:left="142" w:firstLine="284"/>
        <w:jc w:val="both"/>
        <w:rPr>
          <w:rFonts w:ascii="Times New Roman" w:hAnsi="Times New Roman" w:cs="Times New Roman"/>
          <w:sz w:val="22"/>
          <w:szCs w:val="22"/>
          <w:lang w:bidi="ru-RU"/>
        </w:rPr>
      </w:pPr>
      <w:r w:rsidRPr="00F01057">
        <w:rPr>
          <w:rFonts w:ascii="Times New Roman" w:hAnsi="Times New Roman" w:cs="Times New Roman"/>
          <w:sz w:val="22"/>
          <w:szCs w:val="22"/>
        </w:rPr>
        <w:t xml:space="preserve">2.7. </w:t>
      </w:r>
      <w:bookmarkStart w:id="5" w:name="P1475"/>
      <w:bookmarkEnd w:id="5"/>
      <w:r w:rsidRPr="00F01057">
        <w:rPr>
          <w:rFonts w:ascii="Times New Roman" w:hAnsi="Times New Roman" w:cs="Times New Roman"/>
          <w:sz w:val="22"/>
          <w:szCs w:val="22"/>
        </w:rPr>
        <w:t xml:space="preserve"> </w:t>
      </w:r>
      <w:r w:rsidRPr="00F01057">
        <w:rPr>
          <w:rFonts w:ascii="Times New Roman" w:hAnsi="Times New Roman" w:cs="Times New Roman"/>
          <w:iCs/>
          <w:sz w:val="22"/>
          <w:szCs w:val="22"/>
          <w:lang w:bidi="ru-RU"/>
        </w:rPr>
        <w:t xml:space="preserve">Оплата поставленного Товара производится Заказчиком на основании счета, счета-фактуры (при наличии), в течение </w:t>
      </w:r>
      <w:r w:rsidR="00732E22">
        <w:rPr>
          <w:rFonts w:ascii="Times New Roman" w:hAnsi="Times New Roman" w:cs="Times New Roman"/>
          <w:iCs/>
          <w:sz w:val="22"/>
          <w:szCs w:val="22"/>
          <w:lang w:bidi="ru-RU"/>
        </w:rPr>
        <w:t>10</w:t>
      </w:r>
      <w:r w:rsidRPr="00F01057">
        <w:rPr>
          <w:rFonts w:ascii="Times New Roman" w:hAnsi="Times New Roman" w:cs="Times New Roman"/>
          <w:iCs/>
          <w:sz w:val="22"/>
          <w:szCs w:val="22"/>
          <w:lang w:bidi="ru-RU"/>
        </w:rPr>
        <w:t xml:space="preserve"> (</w:t>
      </w:r>
      <w:r w:rsidR="00732E22">
        <w:rPr>
          <w:rFonts w:ascii="Times New Roman" w:hAnsi="Times New Roman" w:cs="Times New Roman"/>
          <w:iCs/>
          <w:sz w:val="22"/>
          <w:szCs w:val="22"/>
          <w:lang w:bidi="ru-RU"/>
        </w:rPr>
        <w:t>десяти</w:t>
      </w:r>
      <w:r w:rsidRPr="00F01057">
        <w:rPr>
          <w:rFonts w:ascii="Times New Roman" w:hAnsi="Times New Roman" w:cs="Times New Roman"/>
          <w:iCs/>
          <w:sz w:val="22"/>
          <w:szCs w:val="22"/>
          <w:lang w:bidi="ru-RU"/>
        </w:rPr>
        <w:t xml:space="preserve">) </w:t>
      </w:r>
      <w:r w:rsidR="00732E22">
        <w:rPr>
          <w:rFonts w:ascii="Times New Roman" w:hAnsi="Times New Roman" w:cs="Times New Roman"/>
          <w:iCs/>
          <w:sz w:val="22"/>
          <w:szCs w:val="22"/>
          <w:lang w:bidi="ru-RU"/>
        </w:rPr>
        <w:t>календарных</w:t>
      </w:r>
      <w:r w:rsidRPr="00F01057">
        <w:rPr>
          <w:rFonts w:ascii="Times New Roman" w:hAnsi="Times New Roman" w:cs="Times New Roman"/>
          <w:iCs/>
          <w:sz w:val="22"/>
          <w:szCs w:val="22"/>
          <w:lang w:bidi="ru-RU"/>
        </w:rPr>
        <w:t xml:space="preserve"> дней с даты подписани</w:t>
      </w:r>
      <w:r w:rsidR="00732E22">
        <w:rPr>
          <w:rFonts w:ascii="Times New Roman" w:hAnsi="Times New Roman" w:cs="Times New Roman"/>
          <w:iCs/>
          <w:sz w:val="22"/>
          <w:szCs w:val="22"/>
          <w:lang w:bidi="ru-RU"/>
        </w:rPr>
        <w:t>я Заказчиком товарных накладных</w:t>
      </w:r>
      <w:r>
        <w:rPr>
          <w:rFonts w:ascii="Times New Roman" w:hAnsi="Times New Roman" w:cs="Times New Roman"/>
          <w:iCs/>
          <w:sz w:val="22"/>
          <w:szCs w:val="22"/>
          <w:lang w:bidi="ru-RU"/>
        </w:rPr>
        <w:t>.</w:t>
      </w:r>
    </w:p>
    <w:p w:rsidR="00001BC3" w:rsidRDefault="00001BC3" w:rsidP="00732E22">
      <w:pPr>
        <w:pStyle w:val="ConsPlusNonformat"/>
        <w:ind w:left="142" w:firstLine="284"/>
        <w:jc w:val="both"/>
        <w:rPr>
          <w:rFonts w:ascii="Times New Roman" w:hAnsi="Times New Roman" w:cs="Times New Roman"/>
          <w:sz w:val="22"/>
          <w:szCs w:val="22"/>
          <w:lang w:bidi="ru-RU"/>
        </w:rPr>
      </w:pPr>
      <w:r w:rsidRPr="00F01057">
        <w:rPr>
          <w:rFonts w:ascii="Times New Roman" w:hAnsi="Times New Roman" w:cs="Times New Roman"/>
          <w:sz w:val="22"/>
          <w:szCs w:val="22"/>
          <w:lang w:bidi="ru-RU"/>
        </w:rPr>
        <w:t xml:space="preserve">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AB13EE" w:rsidRDefault="00AB13EE" w:rsidP="00732E22">
      <w:pPr>
        <w:pStyle w:val="ConsPlusNonformat"/>
        <w:ind w:left="142" w:firstLine="284"/>
        <w:jc w:val="both"/>
        <w:rPr>
          <w:rFonts w:ascii="Times New Roman" w:hAnsi="Times New Roman" w:cs="Times New Roman"/>
          <w:sz w:val="22"/>
          <w:szCs w:val="22"/>
          <w:lang w:bidi="ru-RU"/>
        </w:rPr>
      </w:pPr>
      <w:r w:rsidRPr="00AB13EE">
        <w:rPr>
          <w:rFonts w:ascii="Times New Roman" w:hAnsi="Times New Roman" w:cs="Times New Roman"/>
          <w:sz w:val="22"/>
          <w:szCs w:val="22"/>
          <w:lang w:bidi="ru-RU"/>
        </w:rPr>
        <w:t xml:space="preserve">2.9. В случае ненадлежащего исполнения настоящего Контракта Поставщиком оплата за поставленные </w:t>
      </w:r>
      <w:proofErr w:type="gramStart"/>
      <w:r w:rsidRPr="00AB13EE">
        <w:rPr>
          <w:rFonts w:ascii="Times New Roman" w:hAnsi="Times New Roman" w:cs="Times New Roman"/>
          <w:sz w:val="22"/>
          <w:szCs w:val="22"/>
          <w:lang w:bidi="ru-RU"/>
        </w:rPr>
        <w:t>Товары  может</w:t>
      </w:r>
      <w:proofErr w:type="gramEnd"/>
      <w:r w:rsidRPr="00AB13EE">
        <w:rPr>
          <w:rFonts w:ascii="Times New Roman" w:hAnsi="Times New Roman" w:cs="Times New Roman"/>
          <w:sz w:val="22"/>
          <w:szCs w:val="22"/>
          <w:lang w:bidi="ru-RU"/>
        </w:rPr>
        <w:t xml:space="preserve"> быть осуществлена  путем  выплаты Поставщику суммы,  уменьшенной на сумму неустойки (пеней, штрафов), подлежащей взысканию, в порядке зачета встречных однородных требований.</w:t>
      </w:r>
    </w:p>
    <w:p w:rsidR="00732E22" w:rsidRPr="00F01057" w:rsidRDefault="00732E22" w:rsidP="00732E22">
      <w:pPr>
        <w:pStyle w:val="ConsPlusNonformat"/>
        <w:ind w:left="142" w:firstLine="284"/>
        <w:jc w:val="both"/>
        <w:rPr>
          <w:rFonts w:ascii="Times New Roman" w:hAnsi="Times New Roman" w:cs="Times New Roman"/>
          <w:sz w:val="22"/>
          <w:szCs w:val="22"/>
          <w:lang w:bidi="ru-RU"/>
        </w:rPr>
      </w:pPr>
    </w:p>
    <w:p w:rsidR="00001BC3" w:rsidRPr="00C2248A" w:rsidRDefault="00001BC3" w:rsidP="00001BC3">
      <w:pPr>
        <w:pStyle w:val="ConsPlusNonformat"/>
        <w:jc w:val="both"/>
        <w:rPr>
          <w:rFonts w:ascii="Times New Roman" w:hAnsi="Times New Roman" w:cs="Times New Roman"/>
          <w:sz w:val="22"/>
          <w:szCs w:val="22"/>
        </w:rPr>
      </w:pPr>
    </w:p>
    <w:p w:rsidR="00001BC3" w:rsidRPr="00922BC1" w:rsidRDefault="00001BC3" w:rsidP="00922BC1">
      <w:pPr>
        <w:pStyle w:val="ConsPlusNormal"/>
        <w:jc w:val="center"/>
        <w:outlineLvl w:val="1"/>
        <w:rPr>
          <w:rFonts w:ascii="Times New Roman" w:hAnsi="Times New Roman" w:cs="Times New Roman"/>
          <w:b/>
          <w:kern w:val="1"/>
          <w:sz w:val="22"/>
          <w:szCs w:val="22"/>
          <w:lang w:eastAsia="en-US"/>
        </w:rPr>
      </w:pPr>
      <w:r w:rsidRPr="00922BC1">
        <w:rPr>
          <w:rFonts w:ascii="Times New Roman" w:hAnsi="Times New Roman" w:cs="Times New Roman"/>
          <w:b/>
          <w:kern w:val="1"/>
          <w:sz w:val="22"/>
          <w:szCs w:val="22"/>
          <w:lang w:eastAsia="en-US"/>
        </w:rPr>
        <w:lastRenderedPageBreak/>
        <w:t>3. Порядок, сроки и условия поставки</w:t>
      </w:r>
      <w:r w:rsidR="00922BC1">
        <w:rPr>
          <w:rFonts w:ascii="Times New Roman" w:hAnsi="Times New Roman" w:cs="Times New Roman"/>
          <w:b/>
          <w:kern w:val="1"/>
          <w:sz w:val="22"/>
          <w:szCs w:val="22"/>
          <w:lang w:eastAsia="en-US"/>
        </w:rPr>
        <w:t xml:space="preserve"> </w:t>
      </w:r>
      <w:r w:rsidRPr="00922BC1">
        <w:rPr>
          <w:rFonts w:ascii="Times New Roman" w:hAnsi="Times New Roman" w:cs="Times New Roman"/>
          <w:b/>
          <w:kern w:val="1"/>
          <w:sz w:val="22"/>
          <w:szCs w:val="22"/>
          <w:lang w:eastAsia="en-US"/>
        </w:rPr>
        <w:t>и приемки Товара</w:t>
      </w:r>
    </w:p>
    <w:p w:rsidR="00001BC3" w:rsidRPr="00001BC3" w:rsidRDefault="00001BC3" w:rsidP="00001BC3">
      <w:pPr>
        <w:pStyle w:val="ConsPlusNormal"/>
        <w:widowControl/>
        <w:ind w:firstLine="0"/>
        <w:jc w:val="both"/>
        <w:rPr>
          <w:rFonts w:ascii="Times New Roman" w:hAnsi="Times New Roman" w:cs="Times New Roman"/>
          <w:sz w:val="22"/>
          <w:szCs w:val="22"/>
        </w:rPr>
      </w:pPr>
      <w:r w:rsidRPr="00001BC3">
        <w:rPr>
          <w:rFonts w:ascii="Times New Roman" w:hAnsi="Times New Roman" w:cs="Times New Roman"/>
          <w:sz w:val="22"/>
          <w:szCs w:val="22"/>
        </w:rPr>
        <w:t xml:space="preserve">3.1 Местом поставки товара является: Санкт-Петербург, </w:t>
      </w:r>
      <w:r>
        <w:rPr>
          <w:rFonts w:ascii="Times New Roman" w:hAnsi="Times New Roman" w:cs="Times New Roman"/>
          <w:sz w:val="22"/>
          <w:szCs w:val="22"/>
        </w:rPr>
        <w:t>Кронштадтс</w:t>
      </w:r>
      <w:r w:rsidR="00556F6E">
        <w:rPr>
          <w:rFonts w:ascii="Times New Roman" w:hAnsi="Times New Roman" w:cs="Times New Roman"/>
          <w:sz w:val="22"/>
          <w:szCs w:val="22"/>
        </w:rPr>
        <w:t>кий район, Манежный пер., д. 1</w:t>
      </w:r>
    </w:p>
    <w:p w:rsidR="00001BC3" w:rsidRPr="0002503B" w:rsidRDefault="00001BC3" w:rsidP="00001BC3">
      <w:pPr>
        <w:autoSpaceDE w:val="0"/>
        <w:autoSpaceDN w:val="0"/>
        <w:adjustRightInd w:val="0"/>
        <w:jc w:val="both"/>
        <w:rPr>
          <w:sz w:val="22"/>
          <w:szCs w:val="22"/>
        </w:rPr>
      </w:pPr>
      <w:r w:rsidRPr="0002503B">
        <w:rPr>
          <w:sz w:val="22"/>
          <w:szCs w:val="22"/>
        </w:rPr>
        <w:t xml:space="preserve">3.2. Срок поставки товара: начало - с даты заключения Контракта в согласованное время с Заказчиком, окончание - не позднее </w:t>
      </w:r>
      <w:r w:rsidR="00420BA5">
        <w:rPr>
          <w:sz w:val="22"/>
          <w:szCs w:val="22"/>
        </w:rPr>
        <w:t>3</w:t>
      </w:r>
      <w:r w:rsidR="00732E22">
        <w:rPr>
          <w:sz w:val="22"/>
          <w:szCs w:val="22"/>
        </w:rPr>
        <w:t>1</w:t>
      </w:r>
      <w:r w:rsidRPr="0002503B">
        <w:rPr>
          <w:sz w:val="22"/>
          <w:szCs w:val="22"/>
        </w:rPr>
        <w:t>.</w:t>
      </w:r>
      <w:r w:rsidR="00732E22">
        <w:rPr>
          <w:sz w:val="22"/>
          <w:szCs w:val="22"/>
        </w:rPr>
        <w:t>05</w:t>
      </w:r>
      <w:r w:rsidRPr="0002503B">
        <w:rPr>
          <w:sz w:val="22"/>
          <w:szCs w:val="22"/>
        </w:rPr>
        <w:t>.202</w:t>
      </w:r>
      <w:r w:rsidR="00732E22">
        <w:rPr>
          <w:sz w:val="22"/>
          <w:szCs w:val="22"/>
        </w:rPr>
        <w:t>4</w:t>
      </w:r>
      <w:r w:rsidRPr="0002503B">
        <w:rPr>
          <w:sz w:val="22"/>
          <w:szCs w:val="22"/>
        </w:rPr>
        <w:t>г.</w:t>
      </w:r>
    </w:p>
    <w:p w:rsidR="00001BC3" w:rsidRPr="0002503B" w:rsidRDefault="00001BC3" w:rsidP="00001BC3">
      <w:pPr>
        <w:autoSpaceDE w:val="0"/>
        <w:autoSpaceDN w:val="0"/>
        <w:adjustRightInd w:val="0"/>
        <w:jc w:val="both"/>
        <w:rPr>
          <w:spacing w:val="-6"/>
          <w:sz w:val="22"/>
          <w:szCs w:val="22"/>
        </w:rPr>
      </w:pPr>
      <w:r w:rsidRPr="0002503B">
        <w:rPr>
          <w:spacing w:val="-6"/>
          <w:sz w:val="22"/>
          <w:szCs w:val="22"/>
        </w:rPr>
        <w:t>3.3. Условия поставки:</w:t>
      </w:r>
    </w:p>
    <w:p w:rsidR="00001BC3" w:rsidRPr="0002503B" w:rsidRDefault="00001BC3" w:rsidP="00001BC3">
      <w:pPr>
        <w:autoSpaceDE w:val="0"/>
        <w:autoSpaceDN w:val="0"/>
        <w:adjustRightInd w:val="0"/>
        <w:ind w:firstLine="708"/>
        <w:jc w:val="both"/>
        <w:rPr>
          <w:sz w:val="22"/>
          <w:szCs w:val="22"/>
        </w:rPr>
      </w:pPr>
      <w:r w:rsidRPr="0002503B">
        <w:rPr>
          <w:sz w:val="22"/>
          <w:szCs w:val="22"/>
        </w:rPr>
        <w:t>Поставка товара Заказчику производится по устной заявке Заказчика.</w:t>
      </w:r>
      <w:r>
        <w:rPr>
          <w:sz w:val="22"/>
          <w:szCs w:val="22"/>
        </w:rPr>
        <w:t xml:space="preserve"> </w:t>
      </w:r>
      <w:r w:rsidRPr="0002503B">
        <w:rPr>
          <w:sz w:val="22"/>
          <w:szCs w:val="22"/>
        </w:rPr>
        <w:t>Приемка товара производится уполномоченным лицом Заказчика. Выполнение Поставщиком заявки Заказчика на поставку товара производится в течение 2 рабочих дней с момента направления заявки Заказчиком</w:t>
      </w:r>
    </w:p>
    <w:p w:rsidR="00001BC3" w:rsidRPr="0002503B" w:rsidRDefault="00001BC3" w:rsidP="00001BC3">
      <w:pPr>
        <w:autoSpaceDE w:val="0"/>
        <w:autoSpaceDN w:val="0"/>
        <w:adjustRightInd w:val="0"/>
        <w:jc w:val="both"/>
        <w:rPr>
          <w:sz w:val="22"/>
          <w:szCs w:val="22"/>
        </w:rPr>
      </w:pPr>
      <w:r w:rsidRPr="0002503B">
        <w:rPr>
          <w:sz w:val="22"/>
          <w:szCs w:val="22"/>
        </w:rPr>
        <w:t>3.4. Доставка товара по адресу Заказчика, все виды погрузочно-разгрузочных работ, подъем-спуск на этаж, погрузка на склад (в помещения Заказчика), осуществляются силами Поставщика и за его счет.</w:t>
      </w:r>
    </w:p>
    <w:p w:rsidR="00001BC3" w:rsidRPr="00001BC3" w:rsidRDefault="00001BC3" w:rsidP="00001BC3">
      <w:pPr>
        <w:pStyle w:val="ConsPlusNormal"/>
        <w:jc w:val="both"/>
        <w:rPr>
          <w:rFonts w:ascii="Times New Roman" w:hAnsi="Times New Roman" w:cs="Times New Roman"/>
          <w:sz w:val="22"/>
          <w:szCs w:val="22"/>
        </w:rPr>
      </w:pPr>
      <w:r w:rsidRPr="00F01057">
        <w:rPr>
          <w:rFonts w:ascii="Times New Roman" w:hAnsi="Times New Roman" w:cs="Times New Roman"/>
          <w:szCs w:val="22"/>
          <w:lang w:bidi="ru-RU"/>
        </w:rPr>
        <w:t xml:space="preserve"> </w:t>
      </w:r>
      <w:r w:rsidRPr="00001BC3">
        <w:rPr>
          <w:rFonts w:ascii="Times New Roman" w:hAnsi="Times New Roman" w:cs="Times New Roman"/>
          <w:sz w:val="22"/>
          <w:szCs w:val="22"/>
        </w:rPr>
        <w:t>3.5. Приемка Товара осуществляется путем передачи Поставщиком Товара, и документы, подтверждающие качество Товара (заверенные копии сертификата соответствия либо декларации о соответствии на Товар, если они предусмотрены законодательством для данного вида Товара, а также предоставляет документы, подтверждающие страну происхождения Товара).</w:t>
      </w:r>
    </w:p>
    <w:p w:rsidR="00001BC3" w:rsidRPr="00001BC3" w:rsidRDefault="00001BC3" w:rsidP="00001BC3">
      <w:pPr>
        <w:pStyle w:val="ConsPlusNormal"/>
        <w:jc w:val="both"/>
        <w:rPr>
          <w:rFonts w:ascii="Times New Roman" w:hAnsi="Times New Roman" w:cs="Times New Roman"/>
          <w:sz w:val="22"/>
          <w:szCs w:val="22"/>
        </w:rPr>
      </w:pPr>
      <w:r w:rsidRPr="00001BC3">
        <w:rPr>
          <w:rFonts w:ascii="Times New Roman" w:hAnsi="Times New Roman" w:cs="Times New Roman"/>
          <w:sz w:val="22"/>
          <w:szCs w:val="22"/>
        </w:rPr>
        <w:t>3.6.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001BC3" w:rsidRPr="00001BC3" w:rsidRDefault="00001BC3" w:rsidP="00001BC3">
      <w:pPr>
        <w:pStyle w:val="ConsPlusNormal"/>
        <w:jc w:val="both"/>
        <w:rPr>
          <w:rFonts w:ascii="Times New Roman" w:hAnsi="Times New Roman" w:cs="Times New Roman"/>
          <w:sz w:val="22"/>
          <w:szCs w:val="22"/>
        </w:rPr>
      </w:pPr>
      <w:r w:rsidRPr="00001BC3">
        <w:rPr>
          <w:rFonts w:ascii="Times New Roman" w:hAnsi="Times New Roman" w:cs="Times New Roman"/>
          <w:sz w:val="22"/>
          <w:szCs w:val="22"/>
        </w:rPr>
        <w:t xml:space="preserve">3.7. Для проверки поставленного Товара в части его соответствия условиям Контракта (Договора)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Законом </w:t>
      </w:r>
    </w:p>
    <w:p w:rsidR="00001BC3" w:rsidRPr="00001BC3" w:rsidRDefault="00001BC3" w:rsidP="00001BC3">
      <w:pPr>
        <w:pStyle w:val="ConsPlusNormal"/>
        <w:jc w:val="both"/>
        <w:rPr>
          <w:rFonts w:ascii="Times New Roman" w:hAnsi="Times New Roman" w:cs="Times New Roman"/>
          <w:sz w:val="22"/>
          <w:szCs w:val="22"/>
        </w:rPr>
      </w:pPr>
    </w:p>
    <w:p w:rsidR="00001BC3" w:rsidRPr="00B97446" w:rsidRDefault="00001BC3" w:rsidP="00001BC3">
      <w:pPr>
        <w:pStyle w:val="ConsPlusNormal"/>
        <w:jc w:val="center"/>
        <w:rPr>
          <w:rFonts w:ascii="Times New Roman" w:hAnsi="Times New Roman" w:cs="Times New Roman"/>
          <w:b/>
          <w:kern w:val="1"/>
          <w:sz w:val="22"/>
          <w:szCs w:val="22"/>
          <w:lang w:eastAsia="en-US"/>
        </w:rPr>
      </w:pPr>
      <w:r w:rsidRPr="00B97446">
        <w:rPr>
          <w:rFonts w:ascii="Times New Roman" w:hAnsi="Times New Roman" w:cs="Times New Roman"/>
          <w:b/>
          <w:kern w:val="1"/>
          <w:sz w:val="22"/>
          <w:szCs w:val="22"/>
          <w:lang w:eastAsia="en-US"/>
        </w:rPr>
        <w:t>4. Права и обязанности сторон</w:t>
      </w:r>
    </w:p>
    <w:p w:rsidR="00001BC3" w:rsidRPr="00C2248A" w:rsidRDefault="00001BC3" w:rsidP="00001BC3">
      <w:pPr>
        <w:autoSpaceDE w:val="0"/>
        <w:autoSpaceDN w:val="0"/>
        <w:ind w:firstLine="709"/>
        <w:jc w:val="both"/>
        <w:rPr>
          <w:sz w:val="22"/>
          <w:szCs w:val="22"/>
        </w:rPr>
      </w:pPr>
      <w:r w:rsidRPr="00C2248A">
        <w:rPr>
          <w:sz w:val="22"/>
          <w:szCs w:val="22"/>
        </w:rPr>
        <w:t>4.1. Заказчик обязан:</w:t>
      </w:r>
    </w:p>
    <w:p w:rsidR="00001BC3" w:rsidRPr="00C2248A" w:rsidRDefault="00001BC3" w:rsidP="00001BC3">
      <w:pPr>
        <w:autoSpaceDE w:val="0"/>
        <w:autoSpaceDN w:val="0"/>
        <w:jc w:val="both"/>
        <w:rPr>
          <w:sz w:val="22"/>
          <w:szCs w:val="22"/>
        </w:rPr>
      </w:pPr>
      <w:r w:rsidRPr="00C2248A">
        <w:rPr>
          <w:sz w:val="22"/>
          <w:szCs w:val="22"/>
        </w:rPr>
        <w:t xml:space="preserve">4.1.1. Принять Товар, поставленный в порядке и на условиях, предусмотренных Контрактом и Спецификацией. </w:t>
      </w:r>
    </w:p>
    <w:p w:rsidR="00001BC3" w:rsidRPr="00C2248A" w:rsidRDefault="00001BC3" w:rsidP="00001BC3">
      <w:pPr>
        <w:autoSpaceDE w:val="0"/>
        <w:autoSpaceDN w:val="0"/>
        <w:jc w:val="both"/>
        <w:rPr>
          <w:sz w:val="22"/>
          <w:szCs w:val="22"/>
        </w:rPr>
      </w:pPr>
      <w:r w:rsidRPr="00C2248A">
        <w:rPr>
          <w:sz w:val="22"/>
          <w:szCs w:val="22"/>
        </w:rPr>
        <w:t xml:space="preserve">4.1.2. Оплатить </w:t>
      </w:r>
      <w:proofErr w:type="gramStart"/>
      <w:r w:rsidRPr="00C2248A">
        <w:rPr>
          <w:sz w:val="22"/>
          <w:szCs w:val="22"/>
        </w:rPr>
        <w:t>надлежащим образом</w:t>
      </w:r>
      <w:proofErr w:type="gramEnd"/>
      <w:r w:rsidRPr="00C2248A">
        <w:rPr>
          <w:sz w:val="22"/>
          <w:szCs w:val="22"/>
        </w:rPr>
        <w:t xml:space="preserve"> поставленный Товар в порядке и на условиях, предусмотренных Контрактом и его приложениями.</w:t>
      </w:r>
    </w:p>
    <w:p w:rsidR="00001BC3" w:rsidRPr="00C2248A" w:rsidRDefault="00001BC3" w:rsidP="00001BC3">
      <w:pPr>
        <w:autoSpaceDE w:val="0"/>
        <w:autoSpaceDN w:val="0"/>
        <w:jc w:val="both"/>
        <w:rPr>
          <w:sz w:val="22"/>
          <w:szCs w:val="22"/>
        </w:rPr>
      </w:pPr>
      <w:r w:rsidRPr="00C2248A">
        <w:rPr>
          <w:sz w:val="22"/>
          <w:szCs w:val="22"/>
        </w:rPr>
        <w:t>4.1.3. Принять решение об одностороннем отказе от исполнения Контракта в порядке и случаях, установленных Законом.</w:t>
      </w:r>
    </w:p>
    <w:p w:rsidR="00001BC3" w:rsidRPr="00C2248A" w:rsidRDefault="00001BC3" w:rsidP="00001BC3">
      <w:pPr>
        <w:autoSpaceDE w:val="0"/>
        <w:autoSpaceDN w:val="0"/>
        <w:ind w:firstLine="709"/>
        <w:jc w:val="both"/>
        <w:rPr>
          <w:sz w:val="22"/>
          <w:szCs w:val="22"/>
        </w:rPr>
      </w:pPr>
      <w:r w:rsidRPr="00C2248A">
        <w:rPr>
          <w:sz w:val="22"/>
          <w:szCs w:val="22"/>
        </w:rPr>
        <w:t>4.2. Заказчик имеет право:</w:t>
      </w:r>
    </w:p>
    <w:p w:rsidR="00001BC3" w:rsidRPr="00C2248A" w:rsidRDefault="00001BC3" w:rsidP="00001BC3">
      <w:pPr>
        <w:autoSpaceDE w:val="0"/>
        <w:autoSpaceDN w:val="0"/>
        <w:jc w:val="both"/>
        <w:rPr>
          <w:sz w:val="22"/>
          <w:szCs w:val="22"/>
        </w:rPr>
      </w:pPr>
      <w:r w:rsidRPr="00C2248A">
        <w:rPr>
          <w:sz w:val="22"/>
          <w:szCs w:val="22"/>
        </w:rPr>
        <w:t>4.2.1. Отказаться от принятия Товара, не соответствующего требованиям Контракта, Технического задания, Спецификации, требовать в разумный срок доукомплектования Товара либо его замены.</w:t>
      </w:r>
    </w:p>
    <w:p w:rsidR="00001BC3" w:rsidRPr="00C2248A" w:rsidRDefault="00001BC3" w:rsidP="00001BC3">
      <w:pPr>
        <w:autoSpaceDE w:val="0"/>
        <w:autoSpaceDN w:val="0"/>
        <w:jc w:val="both"/>
        <w:rPr>
          <w:sz w:val="22"/>
          <w:szCs w:val="22"/>
        </w:rPr>
      </w:pPr>
      <w:r w:rsidRPr="00C2248A">
        <w:rPr>
          <w:sz w:val="22"/>
          <w:szCs w:val="22"/>
        </w:rPr>
        <w:t xml:space="preserve">4.2.2. Отказаться от оплаты поставленного Товара, не соответствующего требованиям Контракта. </w:t>
      </w:r>
    </w:p>
    <w:p w:rsidR="00001BC3" w:rsidRPr="00C2248A" w:rsidRDefault="00001BC3" w:rsidP="00001BC3">
      <w:pPr>
        <w:autoSpaceDE w:val="0"/>
        <w:autoSpaceDN w:val="0"/>
        <w:jc w:val="both"/>
        <w:rPr>
          <w:sz w:val="22"/>
          <w:szCs w:val="22"/>
        </w:rPr>
      </w:pPr>
      <w:r w:rsidRPr="00C2248A">
        <w:rPr>
          <w:sz w:val="22"/>
          <w:szCs w:val="22"/>
        </w:rPr>
        <w:t>4.2.3. Заказчик вправе требовать заключения соглашения о расторжении Контракта либо требовать в соответствии с действующим законодательством расторжения Контракта в судебном порядке и возмещения причиненных убытков либо расторгнуть Контракт в связи с односторонним отказом от исполнения Контракта при существенном нарушении Контракта.</w:t>
      </w:r>
    </w:p>
    <w:p w:rsidR="00001BC3" w:rsidRPr="00C2248A" w:rsidRDefault="00001BC3" w:rsidP="00001BC3">
      <w:pPr>
        <w:autoSpaceDE w:val="0"/>
        <w:autoSpaceDN w:val="0"/>
        <w:ind w:firstLine="709"/>
        <w:jc w:val="both"/>
        <w:rPr>
          <w:sz w:val="22"/>
          <w:szCs w:val="22"/>
        </w:rPr>
      </w:pPr>
      <w:r w:rsidRPr="00C2248A">
        <w:rPr>
          <w:sz w:val="22"/>
          <w:szCs w:val="22"/>
        </w:rPr>
        <w:t>4.3. Поставщик обязан:</w:t>
      </w:r>
    </w:p>
    <w:p w:rsidR="00001BC3" w:rsidRPr="00C2248A" w:rsidRDefault="00001BC3" w:rsidP="00001BC3">
      <w:pPr>
        <w:autoSpaceDE w:val="0"/>
        <w:autoSpaceDN w:val="0"/>
        <w:jc w:val="both"/>
        <w:rPr>
          <w:sz w:val="22"/>
          <w:szCs w:val="22"/>
        </w:rPr>
      </w:pPr>
      <w:r w:rsidRPr="00C2248A">
        <w:rPr>
          <w:sz w:val="22"/>
          <w:szCs w:val="22"/>
        </w:rPr>
        <w:t>4.3.1. Передать Заказчику Товар в порядке и на условиях, предусмотренных Контрактом, Техническим заданием и Спецификацией.</w:t>
      </w:r>
    </w:p>
    <w:p w:rsidR="00001BC3" w:rsidRPr="00C2248A" w:rsidRDefault="00001BC3" w:rsidP="00001BC3">
      <w:pPr>
        <w:autoSpaceDE w:val="0"/>
        <w:autoSpaceDN w:val="0"/>
        <w:jc w:val="both"/>
        <w:rPr>
          <w:sz w:val="22"/>
          <w:szCs w:val="22"/>
        </w:rPr>
      </w:pPr>
      <w:r w:rsidRPr="00C2248A">
        <w:rPr>
          <w:sz w:val="22"/>
          <w:szCs w:val="22"/>
        </w:rPr>
        <w:t>4.3.2. По требованию Заказчика в установленные им сроки, произвести замену Товара в случае выявления недостатков поставляемого Товара, а также, если в процессе исполнения Контракта Товар был поставлен ненадлежащего качества либо с нарушением требований о количестве, ассортименте и комплектности.</w:t>
      </w:r>
    </w:p>
    <w:p w:rsidR="00001BC3" w:rsidRPr="00C2248A" w:rsidRDefault="00001BC3" w:rsidP="00001BC3">
      <w:pPr>
        <w:autoSpaceDE w:val="0"/>
        <w:autoSpaceDN w:val="0"/>
        <w:ind w:firstLine="709"/>
        <w:jc w:val="both"/>
        <w:rPr>
          <w:sz w:val="22"/>
          <w:szCs w:val="22"/>
        </w:rPr>
      </w:pPr>
      <w:r w:rsidRPr="00C2248A">
        <w:rPr>
          <w:sz w:val="22"/>
          <w:szCs w:val="22"/>
        </w:rPr>
        <w:t>Возврат (замена) Товара осуществляется за счёт Поставщика.</w:t>
      </w:r>
    </w:p>
    <w:p w:rsidR="00001BC3" w:rsidRPr="00C2248A" w:rsidRDefault="00001BC3" w:rsidP="00001BC3">
      <w:pPr>
        <w:autoSpaceDE w:val="0"/>
        <w:autoSpaceDN w:val="0"/>
        <w:jc w:val="both"/>
        <w:rPr>
          <w:sz w:val="22"/>
          <w:szCs w:val="22"/>
        </w:rPr>
      </w:pPr>
      <w:r w:rsidRPr="00C2248A">
        <w:rPr>
          <w:sz w:val="22"/>
          <w:szCs w:val="22"/>
        </w:rPr>
        <w:t>4.3.3. Принимать и рассматривать в течение пяти дней письменные претензии Заказчика, вытекающие из настоящего Контракта.</w:t>
      </w:r>
    </w:p>
    <w:p w:rsidR="00001BC3" w:rsidRPr="00C2248A" w:rsidRDefault="00001BC3" w:rsidP="00001BC3">
      <w:pPr>
        <w:autoSpaceDE w:val="0"/>
        <w:autoSpaceDN w:val="0"/>
        <w:jc w:val="both"/>
        <w:rPr>
          <w:sz w:val="22"/>
          <w:szCs w:val="22"/>
        </w:rPr>
      </w:pPr>
      <w:r w:rsidRPr="00C2248A">
        <w:rPr>
          <w:sz w:val="22"/>
          <w:szCs w:val="22"/>
        </w:rPr>
        <w:t>4.3.</w:t>
      </w:r>
      <w:r>
        <w:rPr>
          <w:sz w:val="22"/>
          <w:szCs w:val="22"/>
        </w:rPr>
        <w:t>4</w:t>
      </w:r>
      <w:r w:rsidRPr="00C2248A">
        <w:rPr>
          <w:sz w:val="22"/>
          <w:szCs w:val="22"/>
        </w:rPr>
        <w:t>.</w:t>
      </w:r>
      <w:bookmarkStart w:id="6" w:name="_ref_1528201"/>
      <w:r w:rsidRPr="00C2248A">
        <w:rPr>
          <w:sz w:val="22"/>
          <w:szCs w:val="22"/>
        </w:rPr>
        <w:t xml:space="preserve"> В случае возникновения обстоятельств, препятствующих исполнению Контракта, своевременно предоставлять Заказчику достоверную информацию о таких обстоятельствах.</w:t>
      </w:r>
      <w:bookmarkEnd w:id="6"/>
    </w:p>
    <w:p w:rsidR="00001BC3" w:rsidRPr="00C2248A" w:rsidRDefault="00001BC3" w:rsidP="00001BC3">
      <w:pPr>
        <w:autoSpaceDE w:val="0"/>
        <w:autoSpaceDN w:val="0"/>
        <w:ind w:firstLine="709"/>
        <w:jc w:val="both"/>
        <w:rPr>
          <w:sz w:val="22"/>
          <w:szCs w:val="22"/>
        </w:rPr>
      </w:pPr>
      <w:r w:rsidRPr="00C2248A">
        <w:rPr>
          <w:sz w:val="22"/>
          <w:szCs w:val="22"/>
        </w:rPr>
        <w:t>4.4. Поставщик имеет право:</w:t>
      </w:r>
    </w:p>
    <w:p w:rsidR="00001BC3" w:rsidRDefault="00001BC3" w:rsidP="00001BC3">
      <w:pPr>
        <w:autoSpaceDE w:val="0"/>
        <w:autoSpaceDN w:val="0"/>
        <w:jc w:val="both"/>
        <w:rPr>
          <w:sz w:val="22"/>
          <w:szCs w:val="22"/>
        </w:rPr>
      </w:pPr>
      <w:r w:rsidRPr="00C2248A">
        <w:rPr>
          <w:sz w:val="22"/>
          <w:szCs w:val="22"/>
        </w:rPr>
        <w:t>4.4.1. Требовать оплаты по Контракту в случае надлежащего исполнения своих обязательств по Контракту.</w:t>
      </w:r>
    </w:p>
    <w:p w:rsidR="00001BC3" w:rsidRPr="00C2248A" w:rsidRDefault="00001BC3" w:rsidP="00001BC3">
      <w:pPr>
        <w:autoSpaceDE w:val="0"/>
        <w:autoSpaceDN w:val="0"/>
        <w:jc w:val="both"/>
        <w:rPr>
          <w:sz w:val="22"/>
          <w:szCs w:val="22"/>
        </w:rPr>
      </w:pPr>
    </w:p>
    <w:p w:rsidR="00001BC3" w:rsidRPr="00C2248A" w:rsidRDefault="00001BC3" w:rsidP="00001BC3">
      <w:pPr>
        <w:jc w:val="center"/>
        <w:textAlignment w:val="baseline"/>
        <w:rPr>
          <w:b/>
          <w:kern w:val="1"/>
          <w:sz w:val="22"/>
          <w:szCs w:val="22"/>
          <w:lang w:eastAsia="en-US"/>
        </w:rPr>
      </w:pPr>
      <w:r w:rsidRPr="00C2248A">
        <w:rPr>
          <w:b/>
          <w:kern w:val="1"/>
          <w:sz w:val="22"/>
          <w:szCs w:val="22"/>
          <w:lang w:eastAsia="en-US"/>
        </w:rPr>
        <w:t>5. Качество Товара</w:t>
      </w:r>
    </w:p>
    <w:p w:rsidR="00750BCF" w:rsidRPr="00750BCF" w:rsidRDefault="00750BCF" w:rsidP="00750BCF">
      <w:pPr>
        <w:autoSpaceDE w:val="0"/>
        <w:autoSpaceDN w:val="0"/>
        <w:jc w:val="both"/>
        <w:rPr>
          <w:sz w:val="22"/>
          <w:szCs w:val="22"/>
        </w:rPr>
      </w:pPr>
      <w:r w:rsidRPr="00750BCF">
        <w:rPr>
          <w:sz w:val="22"/>
          <w:szCs w:val="22"/>
        </w:rPr>
        <w:t>5.1. Поставщик гарантирует, что поставляемый Товар соответствует требованиям, установленным Контрактом.</w:t>
      </w:r>
    </w:p>
    <w:p w:rsidR="00750BCF" w:rsidRPr="00750BCF" w:rsidRDefault="00750BCF" w:rsidP="00750BCF">
      <w:pPr>
        <w:autoSpaceDE w:val="0"/>
        <w:autoSpaceDN w:val="0"/>
        <w:jc w:val="both"/>
        <w:rPr>
          <w:sz w:val="22"/>
          <w:szCs w:val="22"/>
        </w:rPr>
      </w:pPr>
      <w:r w:rsidRPr="00750BCF">
        <w:rPr>
          <w:sz w:val="22"/>
          <w:szCs w:val="22"/>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750BCF" w:rsidRPr="00750BCF" w:rsidRDefault="00750BCF" w:rsidP="00750BCF">
      <w:pPr>
        <w:autoSpaceDE w:val="0"/>
        <w:autoSpaceDN w:val="0"/>
        <w:jc w:val="both"/>
        <w:rPr>
          <w:sz w:val="22"/>
          <w:szCs w:val="22"/>
        </w:rPr>
      </w:pPr>
      <w:r w:rsidRPr="00750BCF">
        <w:rPr>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750BCF" w:rsidRPr="00750BCF" w:rsidRDefault="00750BCF" w:rsidP="00750BCF">
      <w:pPr>
        <w:autoSpaceDE w:val="0"/>
        <w:autoSpaceDN w:val="0"/>
        <w:jc w:val="both"/>
        <w:rPr>
          <w:sz w:val="22"/>
          <w:szCs w:val="22"/>
        </w:rPr>
      </w:pPr>
      <w:r w:rsidRPr="00750BCF">
        <w:rPr>
          <w:sz w:val="22"/>
          <w:szCs w:val="22"/>
        </w:rPr>
        <w:t>5.3. Товар должен быть упакован и замаркирован в соответствии с действующими стандартами.</w:t>
      </w:r>
    </w:p>
    <w:p w:rsidR="00750BCF" w:rsidRPr="00750BCF" w:rsidRDefault="00750BCF" w:rsidP="00750BCF">
      <w:pPr>
        <w:autoSpaceDE w:val="0"/>
        <w:autoSpaceDN w:val="0"/>
        <w:jc w:val="both"/>
        <w:rPr>
          <w:sz w:val="22"/>
          <w:szCs w:val="22"/>
        </w:rPr>
      </w:pPr>
      <w:r w:rsidRPr="00750BCF">
        <w:rPr>
          <w:sz w:val="22"/>
          <w:szCs w:val="22"/>
        </w:rPr>
        <w:lastRenderedPageBreak/>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B97446" w:rsidRPr="00C2248A" w:rsidRDefault="00B97446" w:rsidP="00001BC3">
      <w:pPr>
        <w:autoSpaceDE w:val="0"/>
        <w:autoSpaceDN w:val="0"/>
        <w:jc w:val="both"/>
        <w:rPr>
          <w:sz w:val="22"/>
          <w:szCs w:val="22"/>
        </w:rPr>
      </w:pPr>
    </w:p>
    <w:p w:rsidR="00001BC3" w:rsidRPr="00001BC3" w:rsidRDefault="00001BC3" w:rsidP="00001BC3">
      <w:pPr>
        <w:pStyle w:val="ConsPlusNormal"/>
        <w:jc w:val="center"/>
        <w:outlineLvl w:val="1"/>
        <w:rPr>
          <w:rFonts w:ascii="Times New Roman" w:hAnsi="Times New Roman" w:cs="Times New Roman"/>
          <w:b/>
          <w:kern w:val="1"/>
          <w:sz w:val="22"/>
          <w:szCs w:val="22"/>
          <w:lang w:eastAsia="en-US"/>
        </w:rPr>
      </w:pPr>
      <w:r w:rsidRPr="00001BC3">
        <w:rPr>
          <w:rFonts w:ascii="Times New Roman" w:hAnsi="Times New Roman" w:cs="Times New Roman"/>
          <w:b/>
          <w:kern w:val="1"/>
          <w:sz w:val="22"/>
          <w:szCs w:val="22"/>
          <w:lang w:eastAsia="en-US"/>
        </w:rPr>
        <w:t>6. Ответственность Сторон</w:t>
      </w:r>
    </w:p>
    <w:p w:rsidR="00001BC3" w:rsidRPr="00C2248A" w:rsidRDefault="00001BC3" w:rsidP="00001BC3">
      <w:pPr>
        <w:autoSpaceDE w:val="0"/>
        <w:autoSpaceDN w:val="0"/>
        <w:jc w:val="both"/>
        <w:rPr>
          <w:sz w:val="22"/>
          <w:szCs w:val="22"/>
        </w:rPr>
      </w:pPr>
      <w:r w:rsidRPr="00C2248A">
        <w:rPr>
          <w:sz w:val="22"/>
          <w:szCs w:val="22"/>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001BC3" w:rsidRPr="00C2248A" w:rsidRDefault="00001BC3" w:rsidP="00001BC3">
      <w:pPr>
        <w:autoSpaceDE w:val="0"/>
        <w:autoSpaceDN w:val="0"/>
        <w:jc w:val="both"/>
        <w:rPr>
          <w:sz w:val="22"/>
          <w:szCs w:val="22"/>
        </w:rPr>
      </w:pPr>
      <w:r w:rsidRPr="00C2248A">
        <w:rPr>
          <w:sz w:val="22"/>
          <w:szCs w:val="22"/>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001BC3" w:rsidRPr="00C2248A" w:rsidRDefault="00001BC3" w:rsidP="00001BC3">
      <w:pPr>
        <w:autoSpaceDE w:val="0"/>
        <w:autoSpaceDN w:val="0"/>
        <w:jc w:val="both"/>
        <w:rPr>
          <w:sz w:val="22"/>
          <w:szCs w:val="22"/>
        </w:rPr>
      </w:pPr>
      <w:bookmarkStart w:id="7" w:name="P1554"/>
      <w:bookmarkEnd w:id="7"/>
      <w:r w:rsidRPr="00C2248A">
        <w:rPr>
          <w:sz w:val="22"/>
          <w:szCs w:val="22"/>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001BC3" w:rsidRPr="00C2248A" w:rsidRDefault="00001BC3" w:rsidP="00001BC3">
      <w:pPr>
        <w:autoSpaceDE w:val="0"/>
        <w:autoSpaceDN w:val="0"/>
        <w:jc w:val="both"/>
        <w:rPr>
          <w:sz w:val="22"/>
          <w:szCs w:val="22"/>
        </w:rPr>
      </w:pPr>
      <w:r w:rsidRPr="00C2248A">
        <w:rPr>
          <w:sz w:val="22"/>
          <w:szCs w:val="22"/>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9" w:history="1">
        <w:r w:rsidRPr="00C2248A">
          <w:rPr>
            <w:sz w:val="22"/>
            <w:szCs w:val="22"/>
          </w:rPr>
          <w:t>Правилами</w:t>
        </w:r>
      </w:hyperlink>
      <w:r w:rsidRPr="00C2248A">
        <w:rPr>
          <w:sz w:val="22"/>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и составляет 1 % цены Контракта</w:t>
      </w:r>
      <w:bookmarkStart w:id="8" w:name="P1556"/>
      <w:bookmarkEnd w:id="8"/>
      <w:r w:rsidRPr="00C2248A">
        <w:rPr>
          <w:sz w:val="22"/>
          <w:szCs w:val="22"/>
        </w:rPr>
        <w:t>, но не более 5 000,00 рублей и не менее 1 000,00 рублей.</w:t>
      </w:r>
    </w:p>
    <w:p w:rsidR="00001BC3" w:rsidRPr="00C2248A" w:rsidRDefault="00001BC3" w:rsidP="00001BC3">
      <w:pPr>
        <w:autoSpaceDE w:val="0"/>
        <w:autoSpaceDN w:val="0"/>
        <w:jc w:val="both"/>
        <w:rPr>
          <w:sz w:val="22"/>
          <w:szCs w:val="22"/>
        </w:rPr>
      </w:pPr>
      <w:r w:rsidRPr="00C2248A">
        <w:rPr>
          <w:sz w:val="22"/>
          <w:szCs w:val="22"/>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0" w:history="1">
        <w:r w:rsidRPr="00C2248A">
          <w:rPr>
            <w:sz w:val="22"/>
            <w:szCs w:val="22"/>
          </w:rPr>
          <w:t>Правилами</w:t>
        </w:r>
      </w:hyperlink>
      <w:r w:rsidRPr="00C2248A">
        <w:rPr>
          <w:sz w:val="22"/>
          <w:szCs w:val="22"/>
        </w:rPr>
        <w:t xml:space="preserve"> и составляет 1 000,00 рублей.</w:t>
      </w:r>
    </w:p>
    <w:p w:rsidR="00001BC3" w:rsidRPr="00C2248A" w:rsidRDefault="00001BC3" w:rsidP="00001BC3">
      <w:pPr>
        <w:autoSpaceDE w:val="0"/>
        <w:autoSpaceDN w:val="0"/>
        <w:jc w:val="both"/>
        <w:rPr>
          <w:sz w:val="22"/>
          <w:szCs w:val="22"/>
        </w:rPr>
      </w:pPr>
      <w:bookmarkStart w:id="9" w:name="P1557"/>
      <w:bookmarkEnd w:id="9"/>
      <w:r w:rsidRPr="00C2248A">
        <w:rPr>
          <w:sz w:val="22"/>
          <w:szCs w:val="22"/>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001BC3" w:rsidRPr="00C2248A" w:rsidRDefault="00001BC3" w:rsidP="00001BC3">
      <w:pPr>
        <w:autoSpaceDE w:val="0"/>
        <w:autoSpaceDN w:val="0"/>
        <w:jc w:val="both"/>
        <w:rPr>
          <w:sz w:val="22"/>
          <w:szCs w:val="22"/>
        </w:rPr>
      </w:pPr>
      <w:r w:rsidRPr="00C2248A">
        <w:rPr>
          <w:sz w:val="22"/>
          <w:szCs w:val="22"/>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1" w:history="1">
        <w:r w:rsidRPr="00C2248A">
          <w:rPr>
            <w:sz w:val="22"/>
            <w:szCs w:val="22"/>
          </w:rPr>
          <w:t>Правилами</w:t>
        </w:r>
      </w:hyperlink>
      <w:r w:rsidRPr="00C2248A">
        <w:rPr>
          <w:sz w:val="22"/>
          <w:szCs w:val="22"/>
        </w:rPr>
        <w:t xml:space="preserve"> и составляет 1000,00 рублей.</w:t>
      </w:r>
    </w:p>
    <w:p w:rsidR="00001BC3" w:rsidRPr="00C2248A" w:rsidRDefault="00001BC3" w:rsidP="00001BC3">
      <w:pPr>
        <w:autoSpaceDE w:val="0"/>
        <w:autoSpaceDN w:val="0"/>
        <w:jc w:val="both"/>
        <w:rPr>
          <w:sz w:val="22"/>
          <w:szCs w:val="22"/>
        </w:rPr>
      </w:pPr>
      <w:bookmarkStart w:id="10" w:name="P1561"/>
      <w:bookmarkEnd w:id="10"/>
      <w:r w:rsidRPr="00C2248A">
        <w:rPr>
          <w:sz w:val="22"/>
          <w:szCs w:val="22"/>
        </w:rPr>
        <w:t xml:space="preserve">6.8. За каждый день просрочки исполнения Поставщиком обязательства по предоставлению нового обеспечения исполнения Контракта, предусмотренного статьёй 7 Контракта, начисляется пеня в размере, определенном в порядке, установленном в соответствии с </w:t>
      </w:r>
      <w:hyperlink w:anchor="P1554" w:history="1">
        <w:r w:rsidRPr="00C2248A">
          <w:rPr>
            <w:sz w:val="22"/>
            <w:szCs w:val="22"/>
          </w:rPr>
          <w:t>пунктом 6.3</w:t>
        </w:r>
      </w:hyperlink>
      <w:r w:rsidRPr="00C2248A">
        <w:rPr>
          <w:sz w:val="22"/>
          <w:szCs w:val="22"/>
        </w:rPr>
        <w:t xml:space="preserve"> Контракта.</w:t>
      </w:r>
    </w:p>
    <w:p w:rsidR="00001BC3" w:rsidRPr="00C2248A" w:rsidRDefault="00001BC3" w:rsidP="00001BC3">
      <w:pPr>
        <w:autoSpaceDE w:val="0"/>
        <w:autoSpaceDN w:val="0"/>
        <w:jc w:val="both"/>
        <w:rPr>
          <w:sz w:val="22"/>
          <w:szCs w:val="22"/>
        </w:rPr>
      </w:pPr>
      <w:r w:rsidRPr="00C2248A">
        <w:rPr>
          <w:sz w:val="22"/>
          <w:szCs w:val="22"/>
        </w:rPr>
        <w:t>6.9. Применение неустойки (штрафа, пени) не освобождает Стороны от исполнения обязательств по Контракту.</w:t>
      </w:r>
    </w:p>
    <w:p w:rsidR="00001BC3" w:rsidRPr="00C2248A" w:rsidRDefault="00001BC3" w:rsidP="00001BC3">
      <w:pPr>
        <w:autoSpaceDE w:val="0"/>
        <w:autoSpaceDN w:val="0"/>
        <w:jc w:val="both"/>
        <w:rPr>
          <w:sz w:val="22"/>
          <w:szCs w:val="22"/>
        </w:rPr>
      </w:pPr>
      <w:r w:rsidRPr="00C2248A">
        <w:rPr>
          <w:sz w:val="22"/>
          <w:szCs w:val="22"/>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01BC3" w:rsidRPr="00C2248A" w:rsidRDefault="00001BC3" w:rsidP="00001BC3">
      <w:pPr>
        <w:autoSpaceDE w:val="0"/>
        <w:autoSpaceDN w:val="0"/>
        <w:jc w:val="both"/>
        <w:rPr>
          <w:sz w:val="22"/>
          <w:szCs w:val="22"/>
        </w:rPr>
      </w:pPr>
      <w:r w:rsidRPr="00C2248A">
        <w:rPr>
          <w:sz w:val="22"/>
          <w:szCs w:val="22"/>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40E5D" w:rsidRDefault="00001BC3" w:rsidP="00C40E5D">
      <w:pPr>
        <w:pStyle w:val="ConsPlusNormal"/>
        <w:ind w:firstLine="0"/>
        <w:jc w:val="both"/>
        <w:outlineLvl w:val="1"/>
        <w:rPr>
          <w:rFonts w:ascii="Times New Roman" w:hAnsi="Times New Roman" w:cs="Times New Roman"/>
          <w:sz w:val="22"/>
          <w:szCs w:val="22"/>
        </w:rPr>
      </w:pPr>
      <w:r w:rsidRPr="00C40E5D">
        <w:rPr>
          <w:rFonts w:ascii="Times New Roman" w:hAnsi="Times New Roman" w:cs="Times New Roman"/>
          <w:sz w:val="22"/>
          <w:szCs w:val="22"/>
        </w:rPr>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r w:rsidR="00C40E5D">
        <w:rPr>
          <w:rFonts w:ascii="Times New Roman" w:hAnsi="Times New Roman" w:cs="Times New Roman"/>
          <w:sz w:val="22"/>
          <w:szCs w:val="22"/>
        </w:rPr>
        <w:t>.</w:t>
      </w:r>
    </w:p>
    <w:p w:rsidR="00001BC3" w:rsidRPr="00C40E5D" w:rsidRDefault="00001BC3" w:rsidP="00C40E5D">
      <w:pPr>
        <w:pStyle w:val="ConsPlusNormal"/>
        <w:ind w:firstLine="0"/>
        <w:jc w:val="both"/>
        <w:outlineLvl w:val="1"/>
        <w:rPr>
          <w:rFonts w:ascii="Times New Roman" w:hAnsi="Times New Roman" w:cs="Times New Roman"/>
          <w:sz w:val="22"/>
          <w:szCs w:val="22"/>
        </w:rPr>
      </w:pPr>
      <w:r w:rsidRPr="00C40E5D">
        <w:rPr>
          <w:rFonts w:ascii="Times New Roman" w:hAnsi="Times New Roman" w:cs="Times New Roman"/>
          <w:sz w:val="22"/>
          <w:szCs w:val="22"/>
        </w:rPr>
        <w:t xml:space="preserve"> </w:t>
      </w:r>
    </w:p>
    <w:p w:rsidR="00001BC3" w:rsidRPr="008A7F9D" w:rsidRDefault="00732E22" w:rsidP="00001BC3">
      <w:pPr>
        <w:jc w:val="center"/>
        <w:rPr>
          <w:sz w:val="22"/>
          <w:szCs w:val="22"/>
        </w:rPr>
      </w:pPr>
      <w:r>
        <w:rPr>
          <w:b/>
          <w:sz w:val="22"/>
          <w:szCs w:val="22"/>
        </w:rPr>
        <w:t>7</w:t>
      </w:r>
      <w:r w:rsidR="00001BC3" w:rsidRPr="008A7F9D">
        <w:rPr>
          <w:b/>
          <w:sz w:val="22"/>
          <w:szCs w:val="22"/>
        </w:rPr>
        <w:t>.</w:t>
      </w:r>
      <w:r w:rsidR="00001BC3" w:rsidRPr="008A7F9D">
        <w:rPr>
          <w:b/>
          <w:bCs/>
          <w:sz w:val="22"/>
          <w:szCs w:val="22"/>
        </w:rPr>
        <w:t xml:space="preserve"> </w:t>
      </w:r>
      <w:r w:rsidR="00001BC3">
        <w:rPr>
          <w:b/>
          <w:bCs/>
          <w:sz w:val="22"/>
          <w:szCs w:val="22"/>
        </w:rPr>
        <w:t>Обстоятельства непреодолимой силы</w:t>
      </w:r>
    </w:p>
    <w:p w:rsidR="00001BC3" w:rsidRPr="008A7F9D" w:rsidRDefault="00732E22" w:rsidP="00001BC3">
      <w:pPr>
        <w:autoSpaceDE w:val="0"/>
        <w:autoSpaceDN w:val="0"/>
        <w:adjustRightInd w:val="0"/>
        <w:jc w:val="both"/>
        <w:rPr>
          <w:sz w:val="22"/>
          <w:szCs w:val="22"/>
        </w:rPr>
      </w:pPr>
      <w:r>
        <w:rPr>
          <w:sz w:val="22"/>
          <w:szCs w:val="22"/>
        </w:rPr>
        <w:t>7</w:t>
      </w:r>
      <w:r w:rsidR="00001BC3" w:rsidRPr="008A7F9D">
        <w:rPr>
          <w:sz w:val="22"/>
          <w:szCs w:val="22"/>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001BC3" w:rsidRPr="008A7F9D" w:rsidRDefault="00732E22" w:rsidP="00001BC3">
      <w:pPr>
        <w:autoSpaceDE w:val="0"/>
        <w:autoSpaceDN w:val="0"/>
        <w:adjustRightInd w:val="0"/>
        <w:jc w:val="both"/>
        <w:rPr>
          <w:sz w:val="22"/>
          <w:szCs w:val="22"/>
        </w:rPr>
      </w:pPr>
      <w:r>
        <w:rPr>
          <w:sz w:val="22"/>
          <w:szCs w:val="22"/>
        </w:rPr>
        <w:t>7</w:t>
      </w:r>
      <w:r w:rsidR="00001BC3" w:rsidRPr="008A7F9D">
        <w:rPr>
          <w:sz w:val="22"/>
          <w:szCs w:val="22"/>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календарных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001BC3" w:rsidRPr="008A7F9D" w:rsidRDefault="00732E22" w:rsidP="00001BC3">
      <w:pPr>
        <w:autoSpaceDE w:val="0"/>
        <w:autoSpaceDN w:val="0"/>
        <w:adjustRightInd w:val="0"/>
        <w:jc w:val="both"/>
        <w:rPr>
          <w:sz w:val="22"/>
          <w:szCs w:val="22"/>
        </w:rPr>
      </w:pPr>
      <w:r>
        <w:rPr>
          <w:sz w:val="22"/>
          <w:szCs w:val="22"/>
        </w:rPr>
        <w:t>7</w:t>
      </w:r>
      <w:r w:rsidR="00001BC3" w:rsidRPr="008A7F9D">
        <w:rPr>
          <w:sz w:val="22"/>
          <w:szCs w:val="22"/>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01BC3" w:rsidRDefault="00732E22" w:rsidP="00001BC3">
      <w:pPr>
        <w:autoSpaceDE w:val="0"/>
        <w:autoSpaceDN w:val="0"/>
        <w:adjustRightInd w:val="0"/>
        <w:jc w:val="both"/>
        <w:rPr>
          <w:sz w:val="22"/>
          <w:szCs w:val="22"/>
        </w:rPr>
      </w:pPr>
      <w:r>
        <w:rPr>
          <w:sz w:val="22"/>
          <w:szCs w:val="22"/>
        </w:rPr>
        <w:lastRenderedPageBreak/>
        <w:t>7</w:t>
      </w:r>
      <w:r w:rsidR="00001BC3" w:rsidRPr="008A7F9D">
        <w:rPr>
          <w:sz w:val="22"/>
          <w:szCs w:val="22"/>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01BC3" w:rsidRPr="008A7F9D" w:rsidRDefault="00001BC3" w:rsidP="00001BC3">
      <w:pPr>
        <w:autoSpaceDE w:val="0"/>
        <w:autoSpaceDN w:val="0"/>
        <w:adjustRightInd w:val="0"/>
        <w:jc w:val="both"/>
        <w:rPr>
          <w:sz w:val="22"/>
          <w:szCs w:val="22"/>
        </w:rPr>
      </w:pPr>
    </w:p>
    <w:p w:rsidR="00001BC3" w:rsidRPr="008A7F9D" w:rsidRDefault="00732E22" w:rsidP="00001BC3">
      <w:pPr>
        <w:jc w:val="center"/>
        <w:rPr>
          <w:b/>
          <w:sz w:val="22"/>
          <w:szCs w:val="22"/>
        </w:rPr>
      </w:pPr>
      <w:r>
        <w:rPr>
          <w:b/>
          <w:sz w:val="22"/>
          <w:szCs w:val="22"/>
        </w:rPr>
        <w:t>8</w:t>
      </w:r>
      <w:r w:rsidR="00001BC3" w:rsidRPr="008A7F9D">
        <w:rPr>
          <w:b/>
          <w:sz w:val="22"/>
          <w:szCs w:val="22"/>
        </w:rPr>
        <w:t xml:space="preserve">. </w:t>
      </w:r>
      <w:r w:rsidR="00001BC3">
        <w:rPr>
          <w:b/>
          <w:sz w:val="22"/>
          <w:szCs w:val="22"/>
        </w:rPr>
        <w:t xml:space="preserve">Рассмотрение и разрешение споров </w:t>
      </w:r>
    </w:p>
    <w:p w:rsidR="00001BC3" w:rsidRPr="008A7F9D" w:rsidRDefault="00732E22" w:rsidP="00001BC3">
      <w:pPr>
        <w:autoSpaceDE w:val="0"/>
        <w:autoSpaceDN w:val="0"/>
        <w:adjustRightInd w:val="0"/>
        <w:jc w:val="both"/>
        <w:rPr>
          <w:sz w:val="22"/>
          <w:szCs w:val="22"/>
        </w:rPr>
      </w:pPr>
      <w:bookmarkStart w:id="11" w:name="_Hlk122186479"/>
      <w:r>
        <w:rPr>
          <w:sz w:val="22"/>
          <w:szCs w:val="22"/>
        </w:rPr>
        <w:t>8</w:t>
      </w:r>
      <w:r w:rsidR="00001BC3" w:rsidRPr="008A7F9D">
        <w:rPr>
          <w:sz w:val="22"/>
          <w:szCs w:val="22"/>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001BC3" w:rsidRPr="008A7F9D" w:rsidRDefault="00732E22" w:rsidP="00001BC3">
      <w:pPr>
        <w:autoSpaceDE w:val="0"/>
        <w:autoSpaceDN w:val="0"/>
        <w:adjustRightInd w:val="0"/>
        <w:jc w:val="both"/>
        <w:rPr>
          <w:sz w:val="22"/>
          <w:szCs w:val="22"/>
        </w:rPr>
      </w:pPr>
      <w:r>
        <w:rPr>
          <w:sz w:val="22"/>
          <w:szCs w:val="22"/>
        </w:rPr>
        <w:t>8</w:t>
      </w:r>
      <w:r w:rsidR="00001BC3" w:rsidRPr="008A7F9D">
        <w:rPr>
          <w:sz w:val="22"/>
          <w:szCs w:val="22"/>
        </w:rPr>
        <w:t>.2. Претензия оформляется в письменной форме.</w:t>
      </w:r>
      <w:r w:rsidR="00001BC3">
        <w:rPr>
          <w:sz w:val="22"/>
          <w:szCs w:val="22"/>
        </w:rPr>
        <w:t xml:space="preserve"> О</w:t>
      </w:r>
      <w:r w:rsidR="00001BC3" w:rsidRPr="000D64A4">
        <w:rPr>
          <w:sz w:val="22"/>
          <w:szCs w:val="22"/>
        </w:rPr>
        <w:t xml:space="preserve">бмен документами при применении мер ответственности и совершении иных действий в связи с нарушением </w:t>
      </w:r>
      <w:r w:rsidR="00001BC3">
        <w:rPr>
          <w:sz w:val="22"/>
          <w:szCs w:val="22"/>
        </w:rPr>
        <w:t>П</w:t>
      </w:r>
      <w:r w:rsidR="00001BC3" w:rsidRPr="000D64A4">
        <w:rPr>
          <w:sz w:val="22"/>
          <w:szCs w:val="22"/>
        </w:rPr>
        <w:t>оставщиком</w:t>
      </w:r>
      <w:r w:rsidR="00001BC3">
        <w:rPr>
          <w:sz w:val="22"/>
          <w:szCs w:val="22"/>
        </w:rPr>
        <w:t xml:space="preserve"> </w:t>
      </w:r>
      <w:r w:rsidR="00001BC3" w:rsidRPr="000D64A4">
        <w:rPr>
          <w:sz w:val="22"/>
          <w:szCs w:val="22"/>
        </w:rPr>
        <w:t xml:space="preserve">или </w:t>
      </w:r>
      <w:r w:rsidR="00001BC3">
        <w:rPr>
          <w:sz w:val="22"/>
          <w:szCs w:val="22"/>
        </w:rPr>
        <w:t>З</w:t>
      </w:r>
      <w:r w:rsidR="00001BC3" w:rsidRPr="000D64A4">
        <w:rPr>
          <w:sz w:val="22"/>
          <w:szCs w:val="22"/>
        </w:rPr>
        <w:t>аказчиком условий контракта осуществляется путем направления электронных уведомлений с использованием ЕИС</w:t>
      </w:r>
      <w:r w:rsidR="00001BC3">
        <w:rPr>
          <w:rStyle w:val="aa"/>
          <w:sz w:val="22"/>
          <w:szCs w:val="22"/>
        </w:rPr>
        <w:footnoteReference w:id="1"/>
      </w:r>
      <w:r w:rsidR="00001BC3">
        <w:rPr>
          <w:sz w:val="22"/>
          <w:szCs w:val="22"/>
        </w:rPr>
        <w:t>.</w:t>
      </w:r>
      <w:r w:rsidR="00001BC3" w:rsidRPr="008A7F9D">
        <w:rPr>
          <w:sz w:val="22"/>
          <w:szCs w:val="22"/>
        </w:rPr>
        <w:t xml:space="preserve">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01BC3" w:rsidRPr="008A7F9D" w:rsidRDefault="00732E22" w:rsidP="00001BC3">
      <w:pPr>
        <w:autoSpaceDE w:val="0"/>
        <w:autoSpaceDN w:val="0"/>
        <w:adjustRightInd w:val="0"/>
        <w:jc w:val="both"/>
        <w:rPr>
          <w:sz w:val="22"/>
          <w:szCs w:val="22"/>
        </w:rPr>
      </w:pPr>
      <w:r>
        <w:rPr>
          <w:sz w:val="22"/>
          <w:szCs w:val="22"/>
        </w:rPr>
        <w:t>8</w:t>
      </w:r>
      <w:r w:rsidR="00001BC3" w:rsidRPr="008A7F9D">
        <w:rPr>
          <w:sz w:val="22"/>
          <w:szCs w:val="22"/>
        </w:rPr>
        <w:t xml:space="preserve">.3. Срок рассмотрения претензии не может превышать </w:t>
      </w:r>
      <w:r w:rsidR="00001BC3">
        <w:rPr>
          <w:sz w:val="22"/>
          <w:szCs w:val="22"/>
        </w:rPr>
        <w:t>5</w:t>
      </w:r>
      <w:r w:rsidR="00001BC3" w:rsidRPr="008A7F9D">
        <w:rPr>
          <w:sz w:val="22"/>
          <w:szCs w:val="22"/>
        </w:rPr>
        <w:t xml:space="preserve">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001BC3" w:rsidRPr="008A7F9D" w:rsidRDefault="00732E22" w:rsidP="00001BC3">
      <w:pPr>
        <w:autoSpaceDE w:val="0"/>
        <w:autoSpaceDN w:val="0"/>
        <w:adjustRightInd w:val="0"/>
        <w:jc w:val="both"/>
        <w:rPr>
          <w:sz w:val="22"/>
          <w:szCs w:val="22"/>
        </w:rPr>
      </w:pPr>
      <w:r>
        <w:rPr>
          <w:sz w:val="22"/>
          <w:szCs w:val="22"/>
        </w:rPr>
        <w:t>8</w:t>
      </w:r>
      <w:r w:rsidR="00001BC3" w:rsidRPr="008A7F9D">
        <w:rPr>
          <w:sz w:val="22"/>
          <w:szCs w:val="22"/>
        </w:rPr>
        <w:t>.4. Претензионный порядок досудебного урегулирования споров, вытекающих из Контракта, является для Сторон обязательным.</w:t>
      </w:r>
    </w:p>
    <w:p w:rsidR="00001BC3" w:rsidRPr="008A7F9D" w:rsidRDefault="00732E22" w:rsidP="00001BC3">
      <w:pPr>
        <w:ind w:right="87"/>
        <w:jc w:val="both"/>
        <w:rPr>
          <w:sz w:val="22"/>
          <w:szCs w:val="22"/>
        </w:rPr>
      </w:pPr>
      <w:r>
        <w:rPr>
          <w:sz w:val="22"/>
          <w:szCs w:val="22"/>
        </w:rPr>
        <w:t>8</w:t>
      </w:r>
      <w:r w:rsidR="00001BC3" w:rsidRPr="008A7F9D">
        <w:rPr>
          <w:sz w:val="22"/>
          <w:szCs w:val="22"/>
        </w:rPr>
        <w:t xml:space="preserve">.5. При </w:t>
      </w:r>
      <w:proofErr w:type="spellStart"/>
      <w:r w:rsidR="00001BC3" w:rsidRPr="008A7F9D">
        <w:rPr>
          <w:sz w:val="22"/>
          <w:szCs w:val="22"/>
        </w:rPr>
        <w:t>неурегулировании</w:t>
      </w:r>
      <w:proofErr w:type="spellEnd"/>
      <w:r w:rsidR="00001BC3" w:rsidRPr="008A7F9D">
        <w:rPr>
          <w:sz w:val="22"/>
          <w:szCs w:val="22"/>
        </w:rPr>
        <w:t xml:space="preserve"> Сторонами спора в досудебном порядке, спор разрешается в судебном порядке в Арбитражном суде г. Санкт-Петербурга и Ленинградской области.</w:t>
      </w:r>
    </w:p>
    <w:bookmarkEnd w:id="11"/>
    <w:p w:rsidR="00001BC3" w:rsidRPr="008A7F9D" w:rsidRDefault="00001BC3" w:rsidP="00001BC3">
      <w:pPr>
        <w:autoSpaceDE w:val="0"/>
        <w:autoSpaceDN w:val="0"/>
        <w:adjustRightInd w:val="0"/>
        <w:jc w:val="center"/>
        <w:rPr>
          <w:b/>
          <w:sz w:val="22"/>
          <w:szCs w:val="22"/>
        </w:rPr>
      </w:pPr>
    </w:p>
    <w:p w:rsidR="00001BC3" w:rsidRPr="008A7F9D" w:rsidRDefault="00732E22" w:rsidP="00001BC3">
      <w:pPr>
        <w:autoSpaceDE w:val="0"/>
        <w:autoSpaceDN w:val="0"/>
        <w:adjustRightInd w:val="0"/>
        <w:jc w:val="center"/>
        <w:rPr>
          <w:b/>
          <w:sz w:val="22"/>
          <w:szCs w:val="22"/>
        </w:rPr>
      </w:pPr>
      <w:r>
        <w:rPr>
          <w:b/>
          <w:sz w:val="22"/>
          <w:szCs w:val="22"/>
        </w:rPr>
        <w:t>9</w:t>
      </w:r>
      <w:r w:rsidR="00001BC3" w:rsidRPr="008A7F9D">
        <w:rPr>
          <w:b/>
          <w:sz w:val="22"/>
          <w:szCs w:val="22"/>
        </w:rPr>
        <w:t xml:space="preserve">. </w:t>
      </w:r>
      <w:r w:rsidR="00001BC3">
        <w:rPr>
          <w:b/>
          <w:sz w:val="22"/>
          <w:szCs w:val="22"/>
        </w:rPr>
        <w:t xml:space="preserve">Срок действия и порядок расторжения контракта </w:t>
      </w:r>
    </w:p>
    <w:p w:rsidR="00001BC3" w:rsidRPr="008A7F9D" w:rsidRDefault="00732E22" w:rsidP="00001BC3">
      <w:pPr>
        <w:autoSpaceDE w:val="0"/>
        <w:autoSpaceDN w:val="0"/>
        <w:adjustRightInd w:val="0"/>
        <w:jc w:val="both"/>
        <w:rPr>
          <w:sz w:val="22"/>
          <w:szCs w:val="22"/>
        </w:rPr>
      </w:pPr>
      <w:r>
        <w:rPr>
          <w:sz w:val="22"/>
          <w:szCs w:val="22"/>
        </w:rPr>
        <w:t>9</w:t>
      </w:r>
      <w:r w:rsidR="00001BC3" w:rsidRPr="008A7F9D">
        <w:rPr>
          <w:sz w:val="22"/>
          <w:szCs w:val="22"/>
        </w:rPr>
        <w:t xml:space="preserve">.1. </w:t>
      </w:r>
      <w:r w:rsidR="00001BC3" w:rsidRPr="008A7F9D">
        <w:rPr>
          <w:sz w:val="22"/>
          <w:szCs w:val="22"/>
          <w:lang w:eastAsia="ar-SA"/>
        </w:rPr>
        <w:t xml:space="preserve">Настоящий Контракт вступает в силу с момента подписания его Сторонами </w:t>
      </w:r>
      <w:r w:rsidR="00001BC3" w:rsidRPr="008A7F9D">
        <w:rPr>
          <w:sz w:val="22"/>
          <w:szCs w:val="22"/>
          <w:lang w:eastAsia="ar-SA"/>
        </w:rPr>
        <w:br/>
        <w:t xml:space="preserve">и действует </w:t>
      </w:r>
      <w:r w:rsidR="00922BC1">
        <w:rPr>
          <w:sz w:val="22"/>
          <w:szCs w:val="22"/>
          <w:lang w:eastAsia="ar-SA"/>
        </w:rPr>
        <w:t>п</w:t>
      </w:r>
      <w:r w:rsidR="00001BC3" w:rsidRPr="008A7F9D">
        <w:rPr>
          <w:sz w:val="22"/>
          <w:szCs w:val="22"/>
          <w:lang w:eastAsia="ar-SA"/>
        </w:rPr>
        <w:t>о 31 декабря 202</w:t>
      </w:r>
      <w:r>
        <w:rPr>
          <w:sz w:val="22"/>
          <w:szCs w:val="22"/>
          <w:lang w:eastAsia="ar-SA"/>
        </w:rPr>
        <w:t>4</w:t>
      </w:r>
      <w:r w:rsidR="00001BC3" w:rsidRPr="008A7F9D">
        <w:rPr>
          <w:sz w:val="22"/>
          <w:szCs w:val="22"/>
          <w:lang w:eastAsia="ar-SA"/>
        </w:rPr>
        <w:t xml:space="preserve"> года, в части финансовых взаиморасчетов и предъявления претензий </w:t>
      </w:r>
      <w:r w:rsidR="00001BC3" w:rsidRPr="008A7F9D">
        <w:rPr>
          <w:sz w:val="22"/>
          <w:szCs w:val="22"/>
          <w:lang w:eastAsia="ar-SA"/>
        </w:rPr>
        <w:noBreakHyphen/>
        <w:t xml:space="preserve"> до полного их завершения и устранения, а по гарантийным обязательствам до истечения срока таковых. Окончание срока действия Контракта не влечет прекращение неисполненных обязательств по Контракту, в том числе гарантийных обязательств Поставщика.</w:t>
      </w:r>
    </w:p>
    <w:p w:rsidR="00001BC3" w:rsidRPr="008A7F9D" w:rsidRDefault="00001BC3" w:rsidP="00001BC3">
      <w:pPr>
        <w:jc w:val="both"/>
        <w:rPr>
          <w:sz w:val="22"/>
          <w:szCs w:val="22"/>
          <w:lang w:eastAsia="ar-SA"/>
        </w:rPr>
      </w:pPr>
      <w:r w:rsidRPr="008A7F9D">
        <w:rPr>
          <w:sz w:val="22"/>
          <w:szCs w:val="22"/>
          <w:lang w:eastAsia="ar-SA"/>
        </w:rPr>
        <w:t>11.2.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rsidR="00001BC3" w:rsidRPr="008A7F9D" w:rsidRDefault="00001BC3" w:rsidP="00001BC3">
      <w:pPr>
        <w:jc w:val="both"/>
        <w:rPr>
          <w:sz w:val="22"/>
          <w:szCs w:val="22"/>
          <w:lang w:eastAsia="ar-SA"/>
        </w:rPr>
      </w:pPr>
      <w:r w:rsidRPr="008A7F9D">
        <w:rPr>
          <w:sz w:val="22"/>
          <w:szCs w:val="22"/>
          <w:lang w:eastAsia="ar-SA"/>
        </w:rPr>
        <w:t>11.3. Изменение условий Контракта возможно по соглашению Сторон в следующих случаях:</w:t>
      </w:r>
    </w:p>
    <w:p w:rsidR="00001BC3" w:rsidRPr="008A7F9D" w:rsidRDefault="00001BC3" w:rsidP="00001BC3">
      <w:pPr>
        <w:ind w:firstLine="539"/>
        <w:jc w:val="both"/>
        <w:rPr>
          <w:sz w:val="22"/>
          <w:szCs w:val="22"/>
          <w:lang w:eastAsia="ar-SA"/>
        </w:rPr>
      </w:pPr>
      <w:r w:rsidRPr="008A7F9D">
        <w:rPr>
          <w:sz w:val="22"/>
          <w:szCs w:val="22"/>
          <w:lang w:eastAsia="ar-SA"/>
        </w:rPr>
        <w:t>а) при снижении цены Контракта без изменения, предусмотренного Контрактом количества товара и иных условий Контракта;</w:t>
      </w:r>
    </w:p>
    <w:p w:rsidR="00001BC3" w:rsidRPr="008A7F9D" w:rsidRDefault="00001BC3" w:rsidP="00001BC3">
      <w:pPr>
        <w:ind w:firstLine="539"/>
        <w:jc w:val="both"/>
        <w:rPr>
          <w:sz w:val="22"/>
          <w:szCs w:val="22"/>
          <w:lang w:eastAsia="ar-SA"/>
        </w:rPr>
      </w:pPr>
      <w:r w:rsidRPr="008A7F9D">
        <w:rPr>
          <w:sz w:val="22"/>
          <w:szCs w:val="22"/>
          <w:lang w:eastAsia="ar-SA"/>
        </w:rPr>
        <w:t>б) если по предложению Заказчика увеличиваются или уменьшаются предусмотренное Контрактом количество товара не более чем на десять процентов. При этом по соглашению Сторон допускается, с учетом положений бюджетного законодательства Российской Федерации, увеличение или уменьшение цены Контракта пропорционально изменяемому количеству товара исходя из установленной в контракте и его приложениях цены единицы товара, но не более чем на десять процентов цены Контракта;</w:t>
      </w:r>
    </w:p>
    <w:p w:rsidR="00001BC3" w:rsidRPr="008A7F9D" w:rsidRDefault="00001BC3" w:rsidP="00001BC3">
      <w:pPr>
        <w:ind w:firstLine="539"/>
        <w:jc w:val="both"/>
        <w:rPr>
          <w:sz w:val="22"/>
          <w:szCs w:val="22"/>
          <w:lang w:eastAsia="ar-SA"/>
        </w:rPr>
      </w:pPr>
      <w:r w:rsidRPr="008A7F9D">
        <w:rPr>
          <w:sz w:val="22"/>
          <w:szCs w:val="22"/>
          <w:lang w:eastAsia="ar-SA"/>
        </w:rPr>
        <w:t xml:space="preserve">в) </w:t>
      </w:r>
      <w:r w:rsidRPr="008A7F9D">
        <w:rPr>
          <w:sz w:val="22"/>
          <w:szCs w:val="22"/>
        </w:rPr>
        <w:t>в случаях, предусмотренных пунктом 6 статьи 161 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и(или) сроков исполнения Контракта и(или) количества товара, предусмотренного Контрактом.</w:t>
      </w:r>
    </w:p>
    <w:p w:rsidR="00001BC3" w:rsidRPr="008A7F9D" w:rsidRDefault="00001BC3" w:rsidP="00001BC3">
      <w:pPr>
        <w:jc w:val="both"/>
        <w:rPr>
          <w:sz w:val="22"/>
          <w:szCs w:val="22"/>
          <w:lang w:eastAsia="ar-SA"/>
        </w:rPr>
      </w:pPr>
      <w:r w:rsidRPr="008A7F9D">
        <w:rPr>
          <w:sz w:val="22"/>
          <w:szCs w:val="22"/>
          <w:lang w:eastAsia="ar-SA"/>
        </w:rPr>
        <w:t>11.4. Настоящий Контракт может быть расторгнут по соглашению Сторон, по решению суда, в случае одностороннего отказа одной из Сторон от исполнения Контракта в соответствии с гражданским законодательством Российской Федерации и настоящим Контрактом.</w:t>
      </w:r>
    </w:p>
    <w:p w:rsidR="00001BC3" w:rsidRPr="008A7F9D" w:rsidRDefault="00001BC3" w:rsidP="00001BC3">
      <w:pPr>
        <w:autoSpaceDE w:val="0"/>
        <w:autoSpaceDN w:val="0"/>
        <w:adjustRightInd w:val="0"/>
        <w:jc w:val="both"/>
        <w:rPr>
          <w:sz w:val="22"/>
          <w:szCs w:val="22"/>
        </w:rPr>
      </w:pPr>
      <w:r w:rsidRPr="008A7F9D">
        <w:rPr>
          <w:sz w:val="22"/>
          <w:szCs w:val="22"/>
        </w:rPr>
        <w:t>11.5.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01BC3" w:rsidRPr="008A7F9D" w:rsidRDefault="00001BC3" w:rsidP="00001BC3">
      <w:pPr>
        <w:autoSpaceDE w:val="0"/>
        <w:autoSpaceDN w:val="0"/>
        <w:adjustRightInd w:val="0"/>
        <w:jc w:val="both"/>
        <w:rPr>
          <w:sz w:val="22"/>
          <w:szCs w:val="22"/>
        </w:rPr>
      </w:pPr>
      <w:r w:rsidRPr="008A7F9D">
        <w:rPr>
          <w:sz w:val="22"/>
          <w:szCs w:val="22"/>
        </w:rPr>
        <w:t>11.5.</w:t>
      </w:r>
      <w:r>
        <w:rPr>
          <w:sz w:val="22"/>
          <w:szCs w:val="22"/>
        </w:rPr>
        <w:t>1</w:t>
      </w:r>
      <w:r w:rsidRPr="008A7F9D">
        <w:rPr>
          <w:sz w:val="22"/>
          <w:szCs w:val="22"/>
        </w:rPr>
        <w:t>. Заказчик вправе в одностороннем порядке отказаться от исполнения Контракта в соответствии с частью 2 статьи 407 ГК РФ и статьи 450.1 ГК РФ и потребовать возмещения причиненных убытков в случае следующих существенных нарушений Поставщиком условий Контракта:</w:t>
      </w:r>
    </w:p>
    <w:p w:rsidR="00001BC3" w:rsidRPr="008A7F9D" w:rsidRDefault="00001BC3" w:rsidP="00001BC3">
      <w:pPr>
        <w:autoSpaceDE w:val="0"/>
        <w:autoSpaceDN w:val="0"/>
        <w:adjustRightInd w:val="0"/>
        <w:ind w:firstLine="539"/>
        <w:jc w:val="both"/>
        <w:rPr>
          <w:sz w:val="22"/>
          <w:szCs w:val="22"/>
        </w:rPr>
      </w:pPr>
      <w:r w:rsidRPr="008A7F9D">
        <w:rPr>
          <w:sz w:val="22"/>
          <w:szCs w:val="22"/>
        </w:rPr>
        <w:t>- Поставщик не поставил Товар;</w:t>
      </w:r>
    </w:p>
    <w:p w:rsidR="00001BC3" w:rsidRPr="008A7F9D" w:rsidRDefault="00001BC3" w:rsidP="00001BC3">
      <w:pPr>
        <w:autoSpaceDE w:val="0"/>
        <w:autoSpaceDN w:val="0"/>
        <w:adjustRightInd w:val="0"/>
        <w:ind w:firstLine="539"/>
        <w:jc w:val="both"/>
        <w:rPr>
          <w:sz w:val="22"/>
          <w:szCs w:val="22"/>
        </w:rPr>
      </w:pPr>
      <w:r w:rsidRPr="008A7F9D">
        <w:rPr>
          <w:sz w:val="22"/>
          <w:szCs w:val="22"/>
        </w:rPr>
        <w:t xml:space="preserve">- Поставщик поставил Товар с нарушением порядка сдачи и приемки Товара, в том числе не представил документы, установленные в </w:t>
      </w:r>
      <w:r w:rsidRPr="00C2248A">
        <w:rPr>
          <w:sz w:val="22"/>
          <w:szCs w:val="22"/>
        </w:rPr>
        <w:t>статье 3</w:t>
      </w:r>
      <w:r w:rsidRPr="008A7F9D">
        <w:rPr>
          <w:sz w:val="22"/>
          <w:szCs w:val="22"/>
        </w:rPr>
        <w:t xml:space="preserve"> настоящего Контракта;</w:t>
      </w:r>
    </w:p>
    <w:p w:rsidR="00001BC3" w:rsidRPr="008A7F9D" w:rsidRDefault="00001BC3" w:rsidP="00001BC3">
      <w:pPr>
        <w:autoSpaceDE w:val="0"/>
        <w:autoSpaceDN w:val="0"/>
        <w:adjustRightInd w:val="0"/>
        <w:ind w:firstLine="539"/>
        <w:jc w:val="both"/>
        <w:rPr>
          <w:sz w:val="22"/>
          <w:szCs w:val="22"/>
        </w:rPr>
      </w:pPr>
      <w:r w:rsidRPr="008A7F9D">
        <w:rPr>
          <w:sz w:val="22"/>
          <w:szCs w:val="22"/>
        </w:rPr>
        <w:lastRenderedPageBreak/>
        <w:t>- если отступления в поставленном Товаре от условий Контракта или иные недостатки в установленные Заказчиком сроки не были устранены Поставщиком, либо являются существенными и неустранимыми.</w:t>
      </w:r>
    </w:p>
    <w:p w:rsidR="00001BC3" w:rsidRPr="008A7F9D" w:rsidRDefault="00001BC3" w:rsidP="00001BC3">
      <w:pPr>
        <w:jc w:val="both"/>
        <w:rPr>
          <w:sz w:val="22"/>
          <w:szCs w:val="22"/>
          <w:lang w:eastAsia="ar-SA"/>
        </w:rPr>
      </w:pPr>
      <w:r w:rsidRPr="008A7F9D">
        <w:rPr>
          <w:sz w:val="22"/>
          <w:szCs w:val="22"/>
          <w:lang w:eastAsia="ar-SA"/>
        </w:rPr>
        <w:t>11.6.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001BC3" w:rsidRPr="008A7F9D" w:rsidRDefault="00001BC3" w:rsidP="005F0B57">
      <w:pPr>
        <w:autoSpaceDE w:val="0"/>
        <w:autoSpaceDN w:val="0"/>
        <w:adjustRightInd w:val="0"/>
        <w:jc w:val="both"/>
        <w:rPr>
          <w:sz w:val="22"/>
          <w:szCs w:val="22"/>
          <w:lang w:eastAsia="ar-SA"/>
        </w:rPr>
      </w:pPr>
      <w:r w:rsidRPr="008A7F9D">
        <w:rPr>
          <w:sz w:val="22"/>
          <w:szCs w:val="22"/>
        </w:rPr>
        <w:t>11.8. Поставщик вправе отказаться от</w:t>
      </w:r>
      <w:r w:rsidRPr="008A7F9D">
        <w:rPr>
          <w:sz w:val="22"/>
          <w:szCs w:val="22"/>
          <w:lang w:eastAsia="ar-SA"/>
        </w:rPr>
        <w:t xml:space="preserve"> исполнения Контракта в одностороннем внесудебном порядке в случаях, предусмотренных гражданским законодательством Российской Федерации.</w:t>
      </w:r>
    </w:p>
    <w:p w:rsidR="00001BC3" w:rsidRPr="008A7F9D" w:rsidRDefault="00001BC3" w:rsidP="00001BC3">
      <w:pPr>
        <w:jc w:val="both"/>
        <w:rPr>
          <w:sz w:val="22"/>
          <w:szCs w:val="22"/>
          <w:lang w:eastAsia="ar-SA"/>
        </w:rPr>
      </w:pPr>
      <w:r w:rsidRPr="008A7F9D">
        <w:rPr>
          <w:sz w:val="22"/>
          <w:szCs w:val="22"/>
          <w:lang w:eastAsia="ar-SA"/>
        </w:rPr>
        <w:t>11.9.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001BC3" w:rsidRPr="008A7F9D" w:rsidRDefault="00001BC3" w:rsidP="00001BC3">
      <w:pPr>
        <w:jc w:val="both"/>
        <w:rPr>
          <w:sz w:val="22"/>
          <w:szCs w:val="22"/>
        </w:rPr>
      </w:pPr>
      <w:r w:rsidRPr="008A7F9D">
        <w:rPr>
          <w:sz w:val="22"/>
          <w:szCs w:val="22"/>
          <w:lang w:eastAsia="ar-SA"/>
        </w:rPr>
        <w:t xml:space="preserve">11.10. </w:t>
      </w:r>
      <w:r w:rsidRPr="008A7F9D">
        <w:rPr>
          <w:sz w:val="22"/>
          <w:szCs w:val="22"/>
        </w:rPr>
        <w:t>В случае расторжения Контракта по основаниям, предусмотренным частью 8 статьи 95 Закона о контрактной системе, Заказчик вправе заключить контракт с участником аукциона, с которым в соответствии с Законом заключается контракт при уклонении от заключения контракта, победителя электронного аукциона и при условии согласия такого участника аукциона заключить контракт. Указанный контракт заключается с соблюдением условий, предусмотренных частью 1 статьи 34 Закона о контрактной системе с учетом положений части 18 статьи 95 Закона о контрактной системе, и после предоставления в соответствии Законом о контрактной системе участником аукциона обеспечения исполнения контракта, если требование обеспечения исполнения контракта предусмотрено извещением об осуществлении закупки и(или) документацией об электронном аукционе. При этом при расторжении Контракта (за исключением контракта, указанного в части 9 статьи 37 Закона) в связи с односторонним отказом Заказчика от исполнения Контракта заключение Контракта допускается в случае, если в связи с таким расторжением в соответствии с частью 7 статьи 104 Закона о контрактной системе принято решение о включении информации о Поставщике, с которым расторгнут Контракт, в реестр недобросовестных поставщиков (подрядчиков, исполнителей).</w:t>
      </w:r>
    </w:p>
    <w:p w:rsidR="00001BC3" w:rsidRPr="008A7F9D" w:rsidRDefault="00001BC3" w:rsidP="00001BC3">
      <w:pPr>
        <w:autoSpaceDE w:val="0"/>
        <w:autoSpaceDN w:val="0"/>
        <w:adjustRightInd w:val="0"/>
        <w:jc w:val="center"/>
        <w:outlineLvl w:val="1"/>
        <w:rPr>
          <w:b/>
          <w:sz w:val="22"/>
          <w:szCs w:val="22"/>
        </w:rPr>
      </w:pPr>
    </w:p>
    <w:p w:rsidR="00001BC3" w:rsidRPr="008A7F9D" w:rsidRDefault="00001BC3" w:rsidP="00001BC3">
      <w:pPr>
        <w:autoSpaceDE w:val="0"/>
        <w:autoSpaceDN w:val="0"/>
        <w:adjustRightInd w:val="0"/>
        <w:jc w:val="center"/>
        <w:outlineLvl w:val="1"/>
        <w:rPr>
          <w:sz w:val="22"/>
          <w:szCs w:val="22"/>
        </w:rPr>
      </w:pPr>
      <w:r w:rsidRPr="008A7F9D">
        <w:rPr>
          <w:b/>
          <w:sz w:val="22"/>
          <w:szCs w:val="22"/>
        </w:rPr>
        <w:t>1</w:t>
      </w:r>
      <w:r w:rsidR="00732E22">
        <w:rPr>
          <w:b/>
          <w:sz w:val="22"/>
          <w:szCs w:val="22"/>
        </w:rPr>
        <w:t>0</w:t>
      </w:r>
      <w:r w:rsidRPr="008A7F9D">
        <w:rPr>
          <w:b/>
          <w:sz w:val="22"/>
          <w:szCs w:val="22"/>
        </w:rPr>
        <w:t xml:space="preserve">. </w:t>
      </w:r>
      <w:r>
        <w:rPr>
          <w:b/>
          <w:sz w:val="22"/>
          <w:szCs w:val="22"/>
        </w:rPr>
        <w:t xml:space="preserve">Прочие положения </w:t>
      </w:r>
    </w:p>
    <w:p w:rsidR="00001BC3" w:rsidRPr="008A7F9D" w:rsidRDefault="00001BC3" w:rsidP="00001BC3">
      <w:pPr>
        <w:jc w:val="both"/>
        <w:rPr>
          <w:sz w:val="22"/>
          <w:szCs w:val="22"/>
          <w:lang w:eastAsia="ar-SA"/>
        </w:rPr>
      </w:pPr>
      <w:bookmarkStart w:id="12" w:name="_Hlk122186525"/>
      <w:r w:rsidRPr="008A7F9D">
        <w:rPr>
          <w:sz w:val="22"/>
          <w:szCs w:val="22"/>
          <w:lang w:eastAsia="ar-SA"/>
        </w:rPr>
        <w:t>1</w:t>
      </w:r>
      <w:r w:rsidR="00732E22">
        <w:rPr>
          <w:sz w:val="22"/>
          <w:szCs w:val="22"/>
          <w:lang w:eastAsia="ar-SA"/>
        </w:rPr>
        <w:t>0</w:t>
      </w:r>
      <w:r w:rsidRPr="008A7F9D">
        <w:rPr>
          <w:sz w:val="22"/>
          <w:szCs w:val="22"/>
          <w:lang w:eastAsia="ar-SA"/>
        </w:rPr>
        <w:t xml:space="preserve">.1. </w:t>
      </w:r>
      <w:r>
        <w:rPr>
          <w:sz w:val="22"/>
          <w:szCs w:val="22"/>
          <w:lang w:eastAsia="ar-SA"/>
        </w:rPr>
        <w:t>Н</w:t>
      </w:r>
      <w:r w:rsidRPr="008A7F9D">
        <w:rPr>
          <w:sz w:val="22"/>
          <w:szCs w:val="22"/>
          <w:lang w:eastAsia="ar-SA"/>
        </w:rPr>
        <w:t>еобходимые</w:t>
      </w:r>
      <w:r>
        <w:rPr>
          <w:sz w:val="22"/>
          <w:szCs w:val="22"/>
          <w:lang w:eastAsia="ar-SA"/>
        </w:rPr>
        <w:t xml:space="preserve"> и</w:t>
      </w:r>
      <w:r w:rsidRPr="008A7F9D">
        <w:rPr>
          <w:sz w:val="22"/>
          <w:szCs w:val="22"/>
          <w:lang w:eastAsia="ar-SA"/>
        </w:rPr>
        <w:t>звещени</w:t>
      </w:r>
      <w:r>
        <w:rPr>
          <w:sz w:val="22"/>
          <w:szCs w:val="22"/>
          <w:lang w:eastAsia="ar-SA"/>
        </w:rPr>
        <w:t>я</w:t>
      </w:r>
      <w:r w:rsidRPr="008A7F9D">
        <w:rPr>
          <w:sz w:val="22"/>
          <w:szCs w:val="22"/>
          <w:lang w:eastAsia="ar-SA"/>
        </w:rPr>
        <w:t xml:space="preserve"> или уведомлени</w:t>
      </w:r>
      <w:r>
        <w:rPr>
          <w:sz w:val="22"/>
          <w:szCs w:val="22"/>
          <w:lang w:eastAsia="ar-SA"/>
        </w:rPr>
        <w:t>я,</w:t>
      </w:r>
      <w:r w:rsidRPr="008A7F9D">
        <w:rPr>
          <w:sz w:val="22"/>
          <w:szCs w:val="22"/>
          <w:lang w:eastAsia="ar-SA"/>
        </w:rPr>
        <w:t xml:space="preserve">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разделе 1</w:t>
      </w:r>
      <w:r>
        <w:rPr>
          <w:sz w:val="22"/>
          <w:szCs w:val="22"/>
          <w:lang w:eastAsia="ar-SA"/>
        </w:rPr>
        <w:t>5</w:t>
      </w:r>
      <w:r w:rsidRPr="008A7F9D">
        <w:rPr>
          <w:sz w:val="22"/>
          <w:szCs w:val="22"/>
          <w:lang w:eastAsia="ar-SA"/>
        </w:rPr>
        <w:t xml:space="preserve"> настоящего Контракта; а также могут быть переданы электронным сообщением, посредством факсимильной связи, по адресам и телефонам, указанным в разделе 1</w:t>
      </w:r>
      <w:r>
        <w:rPr>
          <w:sz w:val="22"/>
          <w:szCs w:val="22"/>
          <w:lang w:eastAsia="ar-SA"/>
        </w:rPr>
        <w:t>5</w:t>
      </w:r>
      <w:r w:rsidRPr="008A7F9D">
        <w:rPr>
          <w:sz w:val="22"/>
          <w:szCs w:val="22"/>
          <w:lang w:eastAsia="ar-SA"/>
        </w:rPr>
        <w:t xml:space="preserve"> настоящего Контракта</w:t>
      </w:r>
      <w:r>
        <w:rPr>
          <w:sz w:val="22"/>
          <w:szCs w:val="22"/>
          <w:lang w:eastAsia="ar-SA"/>
        </w:rPr>
        <w:t>.</w:t>
      </w:r>
    </w:p>
    <w:p w:rsidR="00001BC3" w:rsidRPr="008A7F9D" w:rsidRDefault="00001BC3" w:rsidP="00001BC3">
      <w:pPr>
        <w:jc w:val="both"/>
        <w:rPr>
          <w:sz w:val="22"/>
          <w:szCs w:val="22"/>
          <w:lang w:eastAsia="ar-SA"/>
        </w:rPr>
      </w:pPr>
      <w:r w:rsidRPr="008A7F9D">
        <w:rPr>
          <w:sz w:val="22"/>
          <w:szCs w:val="22"/>
          <w:lang w:eastAsia="ar-SA"/>
        </w:rPr>
        <w:t>12.2. Уведомления и извещения направляются за счет уведомляющей Стороны.</w:t>
      </w:r>
    </w:p>
    <w:p w:rsidR="00001BC3" w:rsidRPr="008A7F9D" w:rsidRDefault="00001BC3" w:rsidP="00001BC3">
      <w:pPr>
        <w:jc w:val="both"/>
        <w:rPr>
          <w:sz w:val="22"/>
          <w:szCs w:val="22"/>
          <w:lang w:eastAsia="ar-SA"/>
        </w:rPr>
      </w:pPr>
      <w:r w:rsidRPr="008A7F9D">
        <w:rPr>
          <w:sz w:val="22"/>
          <w:szCs w:val="22"/>
          <w:lang w:eastAsia="ar-SA"/>
        </w:rPr>
        <w:t>12.3.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rsidR="00001BC3" w:rsidRPr="008A7F9D" w:rsidRDefault="00001BC3" w:rsidP="00001BC3">
      <w:pPr>
        <w:jc w:val="both"/>
        <w:rPr>
          <w:sz w:val="22"/>
          <w:szCs w:val="22"/>
          <w:lang w:eastAsia="ar-SA"/>
        </w:rPr>
      </w:pPr>
      <w:r w:rsidRPr="008A7F9D">
        <w:rPr>
          <w:sz w:val="22"/>
          <w:szCs w:val="22"/>
          <w:lang w:eastAsia="ar-SA"/>
        </w:rPr>
        <w:t>2.4.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001BC3" w:rsidRPr="008A7F9D" w:rsidRDefault="00001BC3" w:rsidP="00001BC3">
      <w:pPr>
        <w:jc w:val="both"/>
        <w:rPr>
          <w:sz w:val="22"/>
          <w:szCs w:val="22"/>
          <w:lang w:eastAsia="ar-SA"/>
        </w:rPr>
      </w:pPr>
      <w:r w:rsidRPr="008A7F9D">
        <w:rPr>
          <w:sz w:val="22"/>
          <w:szCs w:val="22"/>
          <w:lang w:eastAsia="ar-SA"/>
        </w:rPr>
        <w:t>12.5. Каждая из Сторон обязуется письменно уведомлять другую Сторону об изменении своего наименования, место нахождения, почтового адреса, телефонов, организационно-правовой формы, указанных в разделе 1</w:t>
      </w:r>
      <w:r>
        <w:rPr>
          <w:sz w:val="22"/>
          <w:szCs w:val="22"/>
          <w:lang w:eastAsia="ar-SA"/>
        </w:rPr>
        <w:t>5</w:t>
      </w:r>
      <w:r w:rsidRPr="008A7F9D">
        <w:rPr>
          <w:sz w:val="22"/>
          <w:szCs w:val="22"/>
          <w:lang w:eastAsia="ar-SA"/>
        </w:rPr>
        <w:t xml:space="preserve"> настоящего Контракта в срок не более 3 (трех)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rsidR="00001BC3" w:rsidRDefault="00001BC3" w:rsidP="00001BC3">
      <w:pPr>
        <w:jc w:val="both"/>
        <w:rPr>
          <w:sz w:val="22"/>
          <w:szCs w:val="22"/>
          <w:lang w:eastAsia="ar-SA"/>
        </w:rPr>
      </w:pPr>
      <w:r w:rsidRPr="008A7F9D">
        <w:rPr>
          <w:sz w:val="22"/>
          <w:szCs w:val="22"/>
          <w:lang w:eastAsia="ar-SA"/>
        </w:rPr>
        <w:t>12.6. 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rsidR="00C40E5D" w:rsidRDefault="00C40E5D" w:rsidP="00001BC3">
      <w:pPr>
        <w:jc w:val="both"/>
        <w:rPr>
          <w:sz w:val="22"/>
          <w:szCs w:val="22"/>
          <w:lang w:eastAsia="ar-SA"/>
        </w:rPr>
      </w:pPr>
      <w:r>
        <w:rPr>
          <w:sz w:val="22"/>
          <w:szCs w:val="22"/>
          <w:lang w:eastAsia="ar-SA"/>
        </w:rPr>
        <w:t xml:space="preserve">12.7. </w:t>
      </w:r>
      <w:r w:rsidRPr="00C40E5D">
        <w:rPr>
          <w:sz w:val="22"/>
          <w:szCs w:val="22"/>
          <w:lang w:eastAsia="ar-SA"/>
        </w:rPr>
        <w:t>Требования Сторон при неисполнении (ненадлежащем исполнении) обязательств по Контракту направляются и ответы на них рассматриваются Стороной посредством электронной почты, факсимильным сообщением либо иным способом, позволяющим оперативно получить информацию от Стороны - инициатора требований. Стороны договорились, что неполучение ответа Стороной, направившей требование, будет рассматриваться как безоговорочное согласие с заявленным требованием.</w:t>
      </w:r>
    </w:p>
    <w:p w:rsidR="00C40E5D" w:rsidRPr="00C40E5D" w:rsidRDefault="00C40E5D" w:rsidP="00C40E5D">
      <w:pPr>
        <w:jc w:val="both"/>
        <w:rPr>
          <w:sz w:val="22"/>
          <w:szCs w:val="22"/>
          <w:lang w:eastAsia="ar-SA"/>
        </w:rPr>
      </w:pPr>
      <w:r>
        <w:rPr>
          <w:sz w:val="22"/>
          <w:szCs w:val="22"/>
          <w:lang w:eastAsia="ar-SA"/>
        </w:rPr>
        <w:t xml:space="preserve">12.8. </w:t>
      </w:r>
      <w:r w:rsidRPr="00C40E5D">
        <w:rPr>
          <w:sz w:val="22"/>
          <w:szCs w:val="22"/>
          <w:lang w:eastAsia="ar-SA"/>
        </w:rPr>
        <w:t xml:space="preserve">К правоотношениям Сторон по настоящему Контракту, не урегулированным Контрактом, применяются нормы действующего законодательства РФ. </w:t>
      </w:r>
    </w:p>
    <w:p w:rsidR="00C40E5D" w:rsidRDefault="00C40E5D" w:rsidP="00001BC3">
      <w:pPr>
        <w:jc w:val="both"/>
        <w:rPr>
          <w:sz w:val="22"/>
          <w:szCs w:val="22"/>
          <w:lang w:eastAsia="ar-SA"/>
        </w:rPr>
      </w:pPr>
    </w:p>
    <w:p w:rsidR="00001BC3" w:rsidRPr="008A7F9D" w:rsidRDefault="00001BC3" w:rsidP="00001BC3">
      <w:pPr>
        <w:jc w:val="both"/>
        <w:rPr>
          <w:sz w:val="22"/>
          <w:szCs w:val="22"/>
          <w:lang w:eastAsia="ar-SA"/>
        </w:rPr>
      </w:pPr>
    </w:p>
    <w:bookmarkEnd w:id="12"/>
    <w:p w:rsidR="00001BC3" w:rsidRPr="008A7F9D" w:rsidRDefault="00001BC3" w:rsidP="00001BC3">
      <w:pPr>
        <w:jc w:val="center"/>
        <w:rPr>
          <w:b/>
          <w:sz w:val="22"/>
          <w:szCs w:val="22"/>
        </w:rPr>
      </w:pPr>
      <w:r w:rsidRPr="008A7F9D">
        <w:rPr>
          <w:b/>
          <w:sz w:val="22"/>
          <w:szCs w:val="22"/>
        </w:rPr>
        <w:t>1</w:t>
      </w:r>
      <w:r w:rsidR="00732E22">
        <w:rPr>
          <w:b/>
          <w:sz w:val="22"/>
          <w:szCs w:val="22"/>
        </w:rPr>
        <w:t>1</w:t>
      </w:r>
      <w:r w:rsidRPr="008A7F9D">
        <w:rPr>
          <w:b/>
          <w:sz w:val="22"/>
          <w:szCs w:val="22"/>
        </w:rPr>
        <w:t xml:space="preserve">. </w:t>
      </w:r>
      <w:r w:rsidR="004E397C">
        <w:rPr>
          <w:b/>
          <w:sz w:val="22"/>
          <w:szCs w:val="22"/>
        </w:rPr>
        <w:t xml:space="preserve">Антикоррупционная оговорка </w:t>
      </w:r>
    </w:p>
    <w:p w:rsidR="00001BC3" w:rsidRPr="008A7F9D" w:rsidRDefault="00001BC3" w:rsidP="00001BC3">
      <w:pPr>
        <w:ind w:firstLine="567"/>
        <w:jc w:val="both"/>
        <w:rPr>
          <w:sz w:val="22"/>
          <w:szCs w:val="22"/>
        </w:rPr>
      </w:pPr>
      <w:r w:rsidRPr="008A7F9D">
        <w:rPr>
          <w:sz w:val="22"/>
          <w:szCs w:val="22"/>
        </w:rPr>
        <w:lastRenderedPageBreak/>
        <w:t xml:space="preserve">13.1. При исполнении своих обязательств по Контракту Стороны обязуются </w:t>
      </w:r>
      <w:r w:rsidRPr="008A7F9D">
        <w:rPr>
          <w:sz w:val="22"/>
          <w:szCs w:val="22"/>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01BC3" w:rsidRPr="008A7F9D" w:rsidRDefault="00001BC3" w:rsidP="00001BC3">
      <w:pPr>
        <w:ind w:firstLine="567"/>
        <w:jc w:val="both"/>
        <w:rPr>
          <w:sz w:val="22"/>
          <w:szCs w:val="22"/>
        </w:rPr>
      </w:pPr>
      <w:r w:rsidRPr="008A7F9D">
        <w:rPr>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01BC3" w:rsidRPr="008A7F9D" w:rsidRDefault="00001BC3" w:rsidP="00001BC3">
      <w:pPr>
        <w:ind w:firstLine="567"/>
        <w:jc w:val="both"/>
        <w:rPr>
          <w:sz w:val="22"/>
          <w:szCs w:val="22"/>
        </w:rPr>
      </w:pPr>
      <w:r w:rsidRPr="008A7F9D">
        <w:rPr>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01BC3" w:rsidRPr="008A7F9D" w:rsidRDefault="00001BC3" w:rsidP="00001BC3">
      <w:pPr>
        <w:shd w:val="clear" w:color="auto" w:fill="FFFFFF"/>
        <w:ind w:left="6" w:right="45" w:firstLine="567"/>
        <w:jc w:val="both"/>
        <w:rPr>
          <w:sz w:val="22"/>
          <w:szCs w:val="22"/>
        </w:rPr>
      </w:pPr>
      <w:r w:rsidRPr="008A7F9D">
        <w:rPr>
          <w:sz w:val="22"/>
          <w:szCs w:val="22"/>
        </w:rPr>
        <w:t>не совершать иных действий, нарушающих антикоррупционное законодательство Российской Федерации.</w:t>
      </w:r>
    </w:p>
    <w:p w:rsidR="00001BC3" w:rsidRPr="004E397C" w:rsidRDefault="00001BC3" w:rsidP="00001BC3">
      <w:pPr>
        <w:pStyle w:val="ConsPlusNormal"/>
        <w:jc w:val="center"/>
        <w:outlineLvl w:val="1"/>
        <w:rPr>
          <w:rFonts w:ascii="Times New Roman" w:hAnsi="Times New Roman" w:cs="Times New Roman"/>
          <w:b/>
          <w:sz w:val="22"/>
          <w:szCs w:val="22"/>
        </w:rPr>
      </w:pPr>
      <w:r w:rsidRPr="004E397C">
        <w:rPr>
          <w:rFonts w:ascii="Times New Roman" w:hAnsi="Times New Roman" w:cs="Times New Roman"/>
          <w:b/>
          <w:sz w:val="22"/>
          <w:szCs w:val="22"/>
        </w:rPr>
        <w:t>1</w:t>
      </w:r>
      <w:r w:rsidR="00732E22">
        <w:rPr>
          <w:rFonts w:ascii="Times New Roman" w:hAnsi="Times New Roman" w:cs="Times New Roman"/>
          <w:b/>
          <w:sz w:val="22"/>
          <w:szCs w:val="22"/>
        </w:rPr>
        <w:t>2</w:t>
      </w:r>
      <w:r w:rsidRPr="004E397C">
        <w:rPr>
          <w:rFonts w:ascii="Times New Roman" w:hAnsi="Times New Roman" w:cs="Times New Roman"/>
          <w:b/>
          <w:sz w:val="22"/>
          <w:szCs w:val="22"/>
        </w:rPr>
        <w:t>. Приложения к Контракту</w:t>
      </w:r>
    </w:p>
    <w:p w:rsidR="00001BC3" w:rsidRPr="00C2248A" w:rsidRDefault="00001BC3" w:rsidP="00001BC3">
      <w:pPr>
        <w:autoSpaceDE w:val="0"/>
        <w:autoSpaceDN w:val="0"/>
        <w:adjustRightInd w:val="0"/>
        <w:ind w:firstLine="709"/>
        <w:jc w:val="both"/>
        <w:rPr>
          <w:sz w:val="22"/>
          <w:szCs w:val="22"/>
        </w:rPr>
      </w:pPr>
      <w:r w:rsidRPr="00C2248A">
        <w:rPr>
          <w:sz w:val="22"/>
          <w:szCs w:val="22"/>
        </w:rPr>
        <w:t>1</w:t>
      </w:r>
      <w:r w:rsidR="00732E22">
        <w:rPr>
          <w:sz w:val="22"/>
          <w:szCs w:val="22"/>
        </w:rPr>
        <w:t>2</w:t>
      </w:r>
      <w:r w:rsidRPr="00C2248A">
        <w:rPr>
          <w:sz w:val="22"/>
          <w:szCs w:val="22"/>
        </w:rPr>
        <w:t>.1. Приложение №1. Спецификация</w:t>
      </w:r>
    </w:p>
    <w:p w:rsidR="004E397C" w:rsidRDefault="004E397C" w:rsidP="00141718">
      <w:pPr>
        <w:pStyle w:val="af1"/>
        <w:suppressAutoHyphens/>
        <w:jc w:val="center"/>
        <w:rPr>
          <w:rStyle w:val="af5"/>
          <w:b/>
          <w:bCs/>
          <w:sz w:val="22"/>
          <w:szCs w:val="22"/>
        </w:rPr>
      </w:pPr>
    </w:p>
    <w:p w:rsidR="00141718" w:rsidRPr="000658E6" w:rsidRDefault="00141718" w:rsidP="00141718">
      <w:pPr>
        <w:pStyle w:val="af1"/>
        <w:suppressAutoHyphens/>
        <w:jc w:val="center"/>
        <w:rPr>
          <w:rStyle w:val="af5"/>
          <w:b/>
          <w:bCs/>
          <w:sz w:val="22"/>
          <w:szCs w:val="22"/>
        </w:rPr>
      </w:pPr>
      <w:r w:rsidRPr="000658E6">
        <w:rPr>
          <w:rStyle w:val="af5"/>
          <w:b/>
          <w:bCs/>
          <w:sz w:val="22"/>
          <w:szCs w:val="22"/>
        </w:rPr>
        <w:t>1</w:t>
      </w:r>
      <w:r w:rsidR="00732E22">
        <w:rPr>
          <w:rStyle w:val="af5"/>
          <w:b/>
          <w:bCs/>
          <w:sz w:val="22"/>
          <w:szCs w:val="22"/>
        </w:rPr>
        <w:t>3</w:t>
      </w:r>
      <w:r w:rsidRPr="000658E6">
        <w:rPr>
          <w:rStyle w:val="af5"/>
          <w:b/>
          <w:bCs/>
          <w:sz w:val="22"/>
          <w:szCs w:val="22"/>
        </w:rPr>
        <w:t>.</w:t>
      </w:r>
      <w:r w:rsidR="004E397C">
        <w:rPr>
          <w:rStyle w:val="af5"/>
          <w:b/>
          <w:bCs/>
          <w:sz w:val="22"/>
          <w:szCs w:val="22"/>
        </w:rPr>
        <w:t xml:space="preserve"> Реквизиты сторон</w:t>
      </w:r>
      <w:r w:rsidRPr="000658E6">
        <w:rPr>
          <w:rStyle w:val="af5"/>
          <w:b/>
          <w:bCs/>
          <w:sz w:val="22"/>
          <w:szCs w:val="22"/>
        </w:rPr>
        <w:t>:</w:t>
      </w:r>
    </w:p>
    <w:tbl>
      <w:tblPr>
        <w:tblW w:w="0" w:type="auto"/>
        <w:tblLook w:val="04A0" w:firstRow="1" w:lastRow="0" w:firstColumn="1" w:lastColumn="0" w:noHBand="0" w:noVBand="1"/>
      </w:tblPr>
      <w:tblGrid>
        <w:gridCol w:w="5248"/>
        <w:gridCol w:w="5241"/>
      </w:tblGrid>
      <w:tr w:rsidR="00141718" w:rsidRPr="00D94732" w:rsidTr="00EF2006">
        <w:tc>
          <w:tcPr>
            <w:tcW w:w="5281" w:type="dxa"/>
            <w:shd w:val="clear" w:color="auto" w:fill="auto"/>
          </w:tcPr>
          <w:p w:rsidR="00141718" w:rsidRPr="000658E6" w:rsidRDefault="00141718" w:rsidP="00EF2006">
            <w:pPr>
              <w:rPr>
                <w:b/>
                <w:sz w:val="22"/>
                <w:szCs w:val="22"/>
              </w:rPr>
            </w:pPr>
            <w:r w:rsidRPr="000658E6">
              <w:rPr>
                <w:rFonts w:eastAsia="Calibri"/>
                <w:b/>
                <w:sz w:val="22"/>
                <w:szCs w:val="22"/>
                <w:lang w:eastAsia="en-US"/>
              </w:rPr>
              <w:t>ЗАКАЗЧИК:</w:t>
            </w:r>
            <w:r w:rsidRPr="000658E6">
              <w:rPr>
                <w:b/>
                <w:sz w:val="22"/>
                <w:szCs w:val="22"/>
              </w:rPr>
              <w:t xml:space="preserve"> </w:t>
            </w:r>
          </w:p>
          <w:p w:rsidR="00385036" w:rsidRPr="00385036" w:rsidRDefault="00385036" w:rsidP="00385036">
            <w:pPr>
              <w:rPr>
                <w:sz w:val="22"/>
                <w:szCs w:val="22"/>
              </w:rPr>
            </w:pPr>
            <w:r w:rsidRPr="00385036">
              <w:rPr>
                <w:sz w:val="22"/>
                <w:szCs w:val="22"/>
              </w:rPr>
              <w:t>Государственное бюджетное</w:t>
            </w:r>
          </w:p>
          <w:p w:rsidR="00385036" w:rsidRPr="00385036" w:rsidRDefault="00385036" w:rsidP="00385036">
            <w:pPr>
              <w:rPr>
                <w:sz w:val="22"/>
                <w:szCs w:val="22"/>
              </w:rPr>
            </w:pPr>
            <w:r w:rsidRPr="00385036">
              <w:rPr>
                <w:sz w:val="22"/>
                <w:szCs w:val="22"/>
              </w:rPr>
              <w:t xml:space="preserve">общеобразовательное учреждение </w:t>
            </w:r>
          </w:p>
          <w:p w:rsidR="00385036" w:rsidRPr="00385036" w:rsidRDefault="00385036" w:rsidP="00385036">
            <w:pPr>
              <w:rPr>
                <w:sz w:val="22"/>
                <w:szCs w:val="22"/>
              </w:rPr>
            </w:pPr>
            <w:r w:rsidRPr="00385036">
              <w:rPr>
                <w:sz w:val="22"/>
                <w:szCs w:val="22"/>
              </w:rPr>
              <w:t xml:space="preserve"> начальная школа – детский сад № 662</w:t>
            </w:r>
          </w:p>
          <w:p w:rsidR="00385036" w:rsidRPr="00385036" w:rsidRDefault="00385036" w:rsidP="00385036">
            <w:pPr>
              <w:rPr>
                <w:sz w:val="22"/>
                <w:szCs w:val="22"/>
              </w:rPr>
            </w:pPr>
            <w:r w:rsidRPr="00385036">
              <w:rPr>
                <w:sz w:val="22"/>
                <w:szCs w:val="22"/>
              </w:rPr>
              <w:t>Кронштадтского района Санкт-Петербурга</w:t>
            </w:r>
          </w:p>
          <w:p w:rsidR="00385036" w:rsidRPr="00385036" w:rsidRDefault="00385036" w:rsidP="00385036">
            <w:pPr>
              <w:rPr>
                <w:sz w:val="22"/>
                <w:szCs w:val="22"/>
              </w:rPr>
            </w:pPr>
            <w:r w:rsidRPr="00385036">
              <w:rPr>
                <w:sz w:val="22"/>
                <w:szCs w:val="22"/>
              </w:rPr>
              <w:t>197762, Кронштадт, Манежный пер., д. 1</w:t>
            </w:r>
          </w:p>
          <w:p w:rsidR="00385036" w:rsidRPr="00385036" w:rsidRDefault="00385036" w:rsidP="00385036">
            <w:pPr>
              <w:rPr>
                <w:sz w:val="22"/>
                <w:szCs w:val="22"/>
              </w:rPr>
            </w:pPr>
            <w:r w:rsidRPr="00385036">
              <w:rPr>
                <w:sz w:val="22"/>
                <w:szCs w:val="22"/>
              </w:rPr>
              <w:t>т/ф 435-08-96, т. 435-08-97</w:t>
            </w:r>
          </w:p>
          <w:p w:rsidR="00385036" w:rsidRPr="00385036" w:rsidRDefault="00385036" w:rsidP="00385036">
            <w:pPr>
              <w:rPr>
                <w:sz w:val="22"/>
                <w:szCs w:val="22"/>
              </w:rPr>
            </w:pPr>
            <w:r w:rsidRPr="00385036">
              <w:rPr>
                <w:sz w:val="22"/>
                <w:szCs w:val="22"/>
              </w:rPr>
              <w:t>ИНН 7818010812/КПП 784301001</w:t>
            </w:r>
          </w:p>
          <w:p w:rsidR="00385036" w:rsidRPr="00385036" w:rsidRDefault="00385036" w:rsidP="00385036">
            <w:pPr>
              <w:rPr>
                <w:sz w:val="22"/>
                <w:szCs w:val="22"/>
              </w:rPr>
            </w:pPr>
            <w:r w:rsidRPr="00385036">
              <w:rPr>
                <w:sz w:val="22"/>
                <w:szCs w:val="22"/>
              </w:rPr>
              <w:t>ГБОУ начальная школа – детский сад № 662 Кронштадтского района Санкт-Петербурга: р/</w:t>
            </w:r>
            <w:proofErr w:type="spellStart"/>
            <w:r w:rsidRPr="00385036">
              <w:rPr>
                <w:sz w:val="22"/>
                <w:szCs w:val="22"/>
              </w:rPr>
              <w:t>сч</w:t>
            </w:r>
            <w:proofErr w:type="spellEnd"/>
            <w:r w:rsidRPr="00385036">
              <w:rPr>
                <w:sz w:val="22"/>
                <w:szCs w:val="22"/>
              </w:rPr>
              <w:t xml:space="preserve"> 03224643400000007200 в СЕВЕРО-ЗАПАДНОЕ ГУ БАНКА РОССИИ / УФК по г. Санкт-Петербургу, БИК 014030106, ИНН 7818010812, КПП 784301001. </w:t>
            </w:r>
          </w:p>
          <w:p w:rsidR="00385036" w:rsidRPr="00385036" w:rsidRDefault="00385036" w:rsidP="00385036">
            <w:pPr>
              <w:rPr>
                <w:sz w:val="22"/>
                <w:szCs w:val="22"/>
              </w:rPr>
            </w:pPr>
            <w:r w:rsidRPr="00385036">
              <w:rPr>
                <w:sz w:val="22"/>
                <w:szCs w:val="22"/>
              </w:rPr>
              <w:t>Лицевой счет 0561046</w:t>
            </w:r>
          </w:p>
          <w:p w:rsidR="00385036" w:rsidRPr="00385036" w:rsidRDefault="00385036" w:rsidP="00385036">
            <w:pPr>
              <w:rPr>
                <w:sz w:val="22"/>
                <w:szCs w:val="22"/>
              </w:rPr>
            </w:pPr>
            <w:r w:rsidRPr="00385036">
              <w:rPr>
                <w:sz w:val="22"/>
                <w:szCs w:val="22"/>
              </w:rPr>
              <w:t>ОКПО 53210039/ОКВЭД – 85.13 85.11 88.91</w:t>
            </w:r>
          </w:p>
          <w:p w:rsidR="00141718" w:rsidRPr="000658E6" w:rsidRDefault="00141718" w:rsidP="00EF2006">
            <w:pPr>
              <w:rPr>
                <w:sz w:val="22"/>
                <w:szCs w:val="22"/>
              </w:rPr>
            </w:pPr>
          </w:p>
          <w:p w:rsidR="00141718" w:rsidRPr="00385036" w:rsidRDefault="00141718" w:rsidP="00EF2006">
            <w:pPr>
              <w:pStyle w:val="ConsPlusNormal"/>
              <w:ind w:firstLine="0"/>
              <w:rPr>
                <w:rFonts w:ascii="Times New Roman" w:hAnsi="Times New Roman" w:cs="Times New Roman"/>
                <w:sz w:val="22"/>
                <w:szCs w:val="22"/>
              </w:rPr>
            </w:pPr>
          </w:p>
          <w:p w:rsidR="00141718" w:rsidRPr="000658E6" w:rsidRDefault="00141718" w:rsidP="00EF2006">
            <w:pPr>
              <w:pStyle w:val="ConsPlusNormal"/>
              <w:ind w:firstLine="0"/>
              <w:rPr>
                <w:rFonts w:ascii="Times New Roman" w:hAnsi="Times New Roman" w:cs="Times New Roman"/>
                <w:color w:val="000000"/>
                <w:sz w:val="22"/>
                <w:szCs w:val="22"/>
              </w:rPr>
            </w:pPr>
            <w:r w:rsidRPr="000658E6">
              <w:rPr>
                <w:rFonts w:ascii="Times New Roman" w:hAnsi="Times New Roman" w:cs="Times New Roman"/>
                <w:color w:val="000000"/>
                <w:sz w:val="22"/>
                <w:szCs w:val="22"/>
              </w:rPr>
              <w:t>Директор ГБОУ</w:t>
            </w:r>
          </w:p>
          <w:p w:rsidR="00141718" w:rsidRPr="000658E6" w:rsidRDefault="00141718" w:rsidP="00EF2006">
            <w:pPr>
              <w:pStyle w:val="ConsPlusNormal"/>
              <w:ind w:firstLine="0"/>
              <w:rPr>
                <w:rFonts w:ascii="Times New Roman" w:hAnsi="Times New Roman" w:cs="Times New Roman"/>
                <w:color w:val="000000"/>
                <w:sz w:val="22"/>
                <w:szCs w:val="22"/>
              </w:rPr>
            </w:pPr>
            <w:r w:rsidRPr="000658E6">
              <w:rPr>
                <w:rFonts w:ascii="Times New Roman" w:hAnsi="Times New Roman" w:cs="Times New Roman"/>
                <w:color w:val="000000"/>
                <w:sz w:val="22"/>
                <w:szCs w:val="22"/>
              </w:rPr>
              <w:t xml:space="preserve"> начальная школа – детский сад №662</w:t>
            </w:r>
          </w:p>
          <w:p w:rsidR="00141718" w:rsidRPr="000658E6" w:rsidRDefault="00141718" w:rsidP="00EF2006">
            <w:pPr>
              <w:pStyle w:val="ConsPlusNormal"/>
              <w:ind w:firstLine="0"/>
              <w:rPr>
                <w:rFonts w:ascii="Times New Roman" w:hAnsi="Times New Roman" w:cs="Times New Roman"/>
                <w:color w:val="000000"/>
                <w:sz w:val="22"/>
                <w:szCs w:val="22"/>
              </w:rPr>
            </w:pPr>
            <w:r w:rsidRPr="000658E6">
              <w:rPr>
                <w:rFonts w:ascii="Times New Roman" w:hAnsi="Times New Roman" w:cs="Times New Roman"/>
                <w:color w:val="000000"/>
                <w:sz w:val="22"/>
                <w:szCs w:val="22"/>
              </w:rPr>
              <w:t>__________ Л.И. Новицкая</w:t>
            </w:r>
          </w:p>
          <w:p w:rsidR="00141718" w:rsidRPr="000658E6" w:rsidRDefault="00141718" w:rsidP="00EF2006">
            <w:pPr>
              <w:pStyle w:val="ConsPlusNormal"/>
              <w:ind w:firstLine="0"/>
              <w:rPr>
                <w:rFonts w:ascii="Times New Roman" w:hAnsi="Times New Roman" w:cs="Times New Roman"/>
                <w:color w:val="000000"/>
                <w:sz w:val="22"/>
                <w:szCs w:val="22"/>
              </w:rPr>
            </w:pPr>
            <w:r w:rsidRPr="000658E6">
              <w:rPr>
                <w:rFonts w:ascii="Times New Roman" w:hAnsi="Times New Roman" w:cs="Times New Roman"/>
                <w:color w:val="000000"/>
                <w:sz w:val="22"/>
                <w:szCs w:val="22"/>
              </w:rPr>
              <w:t>Подписано электронной подписью</w:t>
            </w:r>
          </w:p>
          <w:p w:rsidR="00141718" w:rsidRPr="000658E6" w:rsidRDefault="00141718" w:rsidP="00EF2006">
            <w:pPr>
              <w:suppressAutoHyphens/>
              <w:autoSpaceDE w:val="0"/>
              <w:rPr>
                <w:b/>
                <w:bCs/>
                <w:sz w:val="22"/>
                <w:szCs w:val="22"/>
                <w:lang w:eastAsia="zh-CN"/>
              </w:rPr>
            </w:pPr>
          </w:p>
        </w:tc>
        <w:tc>
          <w:tcPr>
            <w:tcW w:w="5281" w:type="dxa"/>
            <w:shd w:val="clear" w:color="auto" w:fill="auto"/>
          </w:tcPr>
          <w:p w:rsidR="00141718" w:rsidRDefault="000C13FE" w:rsidP="00EF2006">
            <w:pPr>
              <w:suppressAutoHyphens/>
              <w:autoSpaceDE w:val="0"/>
              <w:jc w:val="center"/>
              <w:rPr>
                <w:b/>
                <w:sz w:val="22"/>
                <w:szCs w:val="22"/>
              </w:rPr>
            </w:pPr>
            <w:r>
              <w:rPr>
                <w:b/>
                <w:sz w:val="22"/>
                <w:szCs w:val="22"/>
              </w:rPr>
              <w:t>ПОСТАВЩИК</w:t>
            </w:r>
          </w:p>
          <w:p w:rsidR="00E5460B" w:rsidRPr="00E5460B" w:rsidRDefault="00E5460B" w:rsidP="00E5460B">
            <w:pPr>
              <w:rPr>
                <w:sz w:val="22"/>
                <w:szCs w:val="22"/>
              </w:rPr>
            </w:pPr>
          </w:p>
          <w:p w:rsidR="00E5460B" w:rsidRPr="00E5460B" w:rsidRDefault="00E5460B" w:rsidP="00E5460B">
            <w:pPr>
              <w:rPr>
                <w:sz w:val="22"/>
                <w:szCs w:val="22"/>
              </w:rPr>
            </w:pPr>
          </w:p>
          <w:p w:rsidR="00E5460B" w:rsidRPr="00E5460B" w:rsidRDefault="00E5460B" w:rsidP="00E5460B">
            <w:pPr>
              <w:rPr>
                <w:sz w:val="22"/>
                <w:szCs w:val="22"/>
              </w:rPr>
            </w:pPr>
          </w:p>
          <w:p w:rsidR="00D94732" w:rsidRPr="000658E6" w:rsidRDefault="00D94732" w:rsidP="00D94732">
            <w:pPr>
              <w:pStyle w:val="ConsPlusNormal"/>
              <w:ind w:firstLine="0"/>
              <w:rPr>
                <w:rFonts w:ascii="Times New Roman" w:hAnsi="Times New Roman" w:cs="Times New Roman"/>
                <w:color w:val="000000"/>
                <w:sz w:val="22"/>
                <w:szCs w:val="22"/>
              </w:rPr>
            </w:pPr>
            <w:r w:rsidRPr="000658E6">
              <w:rPr>
                <w:rFonts w:ascii="Times New Roman" w:hAnsi="Times New Roman" w:cs="Times New Roman"/>
                <w:color w:val="000000"/>
                <w:sz w:val="22"/>
                <w:szCs w:val="22"/>
              </w:rPr>
              <w:t>Подписано электронной подписью</w:t>
            </w:r>
          </w:p>
          <w:p w:rsidR="00D94732" w:rsidRPr="00D94732" w:rsidRDefault="00D94732" w:rsidP="00D94732">
            <w:pPr>
              <w:suppressAutoHyphens/>
              <w:autoSpaceDE w:val="0"/>
              <w:jc w:val="center"/>
              <w:rPr>
                <w:b/>
                <w:bCs/>
                <w:sz w:val="22"/>
                <w:szCs w:val="22"/>
                <w:lang w:eastAsia="zh-CN"/>
              </w:rPr>
            </w:pPr>
          </w:p>
        </w:tc>
      </w:tr>
    </w:tbl>
    <w:p w:rsidR="00141718" w:rsidRPr="00D94732" w:rsidRDefault="00141718" w:rsidP="00141718">
      <w:pPr>
        <w:pStyle w:val="af1"/>
        <w:suppressAutoHyphens/>
        <w:jc w:val="center"/>
        <w:rPr>
          <w:rStyle w:val="af5"/>
          <w:b/>
          <w:bCs/>
          <w:sz w:val="22"/>
          <w:szCs w:val="22"/>
        </w:rPr>
      </w:pPr>
    </w:p>
    <w:p w:rsidR="00E5460B" w:rsidRDefault="00E5460B" w:rsidP="00141718">
      <w:pPr>
        <w:rPr>
          <w:sz w:val="22"/>
          <w:szCs w:val="22"/>
        </w:rPr>
        <w:sectPr w:rsidR="00E5460B" w:rsidSect="00732E22">
          <w:headerReference w:type="default" r:id="rId12"/>
          <w:pgSz w:w="11906" w:h="16838" w:code="9"/>
          <w:pgMar w:top="567" w:right="566" w:bottom="1134" w:left="851" w:header="397" w:footer="397" w:gutter="0"/>
          <w:cols w:space="720"/>
          <w:docGrid w:linePitch="326"/>
        </w:sectPr>
      </w:pPr>
    </w:p>
    <w:p w:rsidR="00141718" w:rsidRPr="00C13CE6" w:rsidRDefault="00141718" w:rsidP="00141718">
      <w:pPr>
        <w:jc w:val="right"/>
        <w:rPr>
          <w:sz w:val="22"/>
          <w:szCs w:val="22"/>
        </w:rPr>
      </w:pPr>
      <w:r w:rsidRPr="000658E6">
        <w:rPr>
          <w:sz w:val="22"/>
          <w:szCs w:val="22"/>
        </w:rPr>
        <w:lastRenderedPageBreak/>
        <w:t xml:space="preserve">Приложение № </w:t>
      </w:r>
      <w:r>
        <w:rPr>
          <w:sz w:val="22"/>
          <w:szCs w:val="22"/>
        </w:rPr>
        <w:t xml:space="preserve">1 </w:t>
      </w:r>
      <w:r w:rsidRPr="000658E6">
        <w:rPr>
          <w:sz w:val="22"/>
          <w:szCs w:val="22"/>
        </w:rPr>
        <w:t>к контракту</w:t>
      </w:r>
      <w:r>
        <w:rPr>
          <w:sz w:val="22"/>
          <w:szCs w:val="22"/>
        </w:rPr>
        <w:t xml:space="preserve"> </w:t>
      </w:r>
      <w:r w:rsidRPr="00C13CE6">
        <w:rPr>
          <w:sz w:val="22"/>
          <w:szCs w:val="22"/>
        </w:rPr>
        <w:t xml:space="preserve">№ </w:t>
      </w:r>
      <w:r w:rsidR="000320A2">
        <w:rPr>
          <w:sz w:val="22"/>
          <w:szCs w:val="22"/>
        </w:rPr>
        <w:t>80</w:t>
      </w:r>
      <w:r w:rsidRPr="00C13CE6">
        <w:rPr>
          <w:sz w:val="22"/>
          <w:szCs w:val="22"/>
        </w:rPr>
        <w:t>/662-202</w:t>
      </w:r>
      <w:r w:rsidR="00732E22">
        <w:rPr>
          <w:sz w:val="22"/>
          <w:szCs w:val="22"/>
        </w:rPr>
        <w:t>4</w:t>
      </w:r>
      <w:r w:rsidR="00D94732">
        <w:rPr>
          <w:sz w:val="22"/>
          <w:szCs w:val="22"/>
        </w:rPr>
        <w:t xml:space="preserve"> от «</w:t>
      </w:r>
      <w:r w:rsidR="00732E22">
        <w:rPr>
          <w:sz w:val="22"/>
          <w:szCs w:val="22"/>
        </w:rPr>
        <w:t>___</w:t>
      </w:r>
      <w:r w:rsidRPr="00C13CE6">
        <w:rPr>
          <w:sz w:val="22"/>
          <w:szCs w:val="22"/>
        </w:rPr>
        <w:t xml:space="preserve">» </w:t>
      </w:r>
      <w:r w:rsidR="00732E22">
        <w:rPr>
          <w:sz w:val="22"/>
          <w:szCs w:val="22"/>
        </w:rPr>
        <w:t>апреля</w:t>
      </w:r>
      <w:r w:rsidRPr="00C13CE6">
        <w:rPr>
          <w:sz w:val="22"/>
          <w:szCs w:val="22"/>
        </w:rPr>
        <w:t xml:space="preserve"> 20</w:t>
      </w:r>
      <w:r w:rsidR="007F6E0D">
        <w:rPr>
          <w:sz w:val="22"/>
          <w:szCs w:val="22"/>
        </w:rPr>
        <w:t>2</w:t>
      </w:r>
      <w:r w:rsidR="00732E22">
        <w:rPr>
          <w:sz w:val="22"/>
          <w:szCs w:val="22"/>
        </w:rPr>
        <w:t>4</w:t>
      </w:r>
      <w:r w:rsidRPr="00C13CE6">
        <w:rPr>
          <w:sz w:val="22"/>
          <w:szCs w:val="22"/>
        </w:rPr>
        <w:t xml:space="preserve"> года</w:t>
      </w:r>
    </w:p>
    <w:p w:rsidR="00141718" w:rsidRPr="000658E6" w:rsidRDefault="00141718" w:rsidP="00141718">
      <w:pPr>
        <w:jc w:val="center"/>
        <w:rPr>
          <w:sz w:val="22"/>
          <w:szCs w:val="22"/>
        </w:rPr>
      </w:pPr>
      <w:r w:rsidRPr="000658E6">
        <w:rPr>
          <w:sz w:val="22"/>
          <w:szCs w:val="22"/>
        </w:rPr>
        <w:t>Спецификация</w:t>
      </w:r>
    </w:p>
    <w:p w:rsidR="00D94732" w:rsidRDefault="00D94732" w:rsidP="00D91F4A">
      <w:pPr>
        <w:autoSpaceDE w:val="0"/>
        <w:autoSpaceDN w:val="0"/>
        <w:spacing w:after="60"/>
        <w:jc w:val="center"/>
        <w:rPr>
          <w:b/>
        </w:rPr>
      </w:pPr>
    </w:p>
    <w:tbl>
      <w:tblPr>
        <w:tblW w:w="154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2342"/>
        <w:gridCol w:w="1774"/>
        <w:gridCol w:w="1559"/>
        <w:gridCol w:w="6135"/>
        <w:gridCol w:w="795"/>
        <w:gridCol w:w="1022"/>
        <w:gridCol w:w="1254"/>
      </w:tblGrid>
      <w:tr w:rsidR="006F28EF" w:rsidTr="00732E22">
        <w:trPr>
          <w:trHeight w:val="789"/>
          <w:jc w:val="center"/>
        </w:trPr>
        <w:tc>
          <w:tcPr>
            <w:tcW w:w="557" w:type="dxa"/>
            <w:vMerge w:val="restart"/>
            <w:tcBorders>
              <w:top w:val="single" w:sz="4" w:space="0" w:color="auto"/>
              <w:left w:val="single" w:sz="4" w:space="0" w:color="auto"/>
              <w:bottom w:val="single" w:sz="4" w:space="0" w:color="auto"/>
              <w:right w:val="single" w:sz="4" w:space="0" w:color="auto"/>
            </w:tcBorders>
            <w:vAlign w:val="center"/>
            <w:hideMark/>
          </w:tcPr>
          <w:p w:rsidR="006F28EF" w:rsidRDefault="006F28EF" w:rsidP="00D91F4A">
            <w:pPr>
              <w:spacing w:line="276" w:lineRule="auto"/>
              <w:jc w:val="center"/>
              <w:rPr>
                <w:sz w:val="22"/>
                <w:szCs w:val="22"/>
                <w:lang w:eastAsia="en-US"/>
              </w:rPr>
            </w:pPr>
            <w:r>
              <w:rPr>
                <w:sz w:val="22"/>
                <w:szCs w:val="22"/>
                <w:lang w:eastAsia="en-US"/>
              </w:rPr>
              <w:t>№ п/п</w:t>
            </w:r>
          </w:p>
        </w:tc>
        <w:tc>
          <w:tcPr>
            <w:tcW w:w="2342" w:type="dxa"/>
            <w:vMerge w:val="restart"/>
            <w:tcBorders>
              <w:top w:val="single" w:sz="4" w:space="0" w:color="auto"/>
              <w:left w:val="single" w:sz="4" w:space="0" w:color="auto"/>
              <w:bottom w:val="single" w:sz="4" w:space="0" w:color="auto"/>
              <w:right w:val="single" w:sz="4" w:space="0" w:color="auto"/>
            </w:tcBorders>
            <w:vAlign w:val="center"/>
            <w:hideMark/>
          </w:tcPr>
          <w:p w:rsidR="006F28EF" w:rsidRDefault="006F28EF" w:rsidP="00D91F4A">
            <w:pPr>
              <w:spacing w:line="276" w:lineRule="auto"/>
              <w:jc w:val="center"/>
              <w:rPr>
                <w:sz w:val="22"/>
                <w:szCs w:val="22"/>
                <w:lang w:eastAsia="en-US"/>
              </w:rPr>
            </w:pPr>
            <w:r>
              <w:rPr>
                <w:sz w:val="22"/>
                <w:szCs w:val="22"/>
                <w:lang w:eastAsia="en-US"/>
              </w:rPr>
              <w:t>Наименование товара</w:t>
            </w:r>
          </w:p>
        </w:tc>
        <w:tc>
          <w:tcPr>
            <w:tcW w:w="1774" w:type="dxa"/>
            <w:vMerge w:val="restart"/>
            <w:tcBorders>
              <w:top w:val="single" w:sz="4" w:space="0" w:color="auto"/>
              <w:left w:val="single" w:sz="4" w:space="0" w:color="auto"/>
              <w:right w:val="single" w:sz="4" w:space="0" w:color="auto"/>
            </w:tcBorders>
            <w:vAlign w:val="center"/>
          </w:tcPr>
          <w:p w:rsidR="006F28EF" w:rsidRDefault="006F28EF" w:rsidP="00D91F4A">
            <w:pPr>
              <w:spacing w:line="276" w:lineRule="auto"/>
              <w:jc w:val="center"/>
              <w:rPr>
                <w:sz w:val="22"/>
                <w:szCs w:val="22"/>
                <w:lang w:eastAsia="en-US"/>
              </w:rPr>
            </w:pPr>
            <w:r>
              <w:rPr>
                <w:sz w:val="22"/>
                <w:szCs w:val="22"/>
                <w:lang w:eastAsia="en-US"/>
              </w:rPr>
              <w:t>Страна происхождения</w:t>
            </w:r>
          </w:p>
        </w:tc>
        <w:tc>
          <w:tcPr>
            <w:tcW w:w="1559" w:type="dxa"/>
            <w:vMerge w:val="restart"/>
            <w:tcBorders>
              <w:top w:val="single" w:sz="4" w:space="0" w:color="auto"/>
              <w:left w:val="single" w:sz="4" w:space="0" w:color="auto"/>
              <w:right w:val="single" w:sz="4" w:space="0" w:color="auto"/>
            </w:tcBorders>
          </w:tcPr>
          <w:p w:rsidR="006F28EF" w:rsidRDefault="006F28EF" w:rsidP="00D91F4A">
            <w:pPr>
              <w:spacing w:line="276" w:lineRule="auto"/>
              <w:jc w:val="center"/>
              <w:rPr>
                <w:sz w:val="22"/>
                <w:szCs w:val="22"/>
                <w:lang w:eastAsia="en-US"/>
              </w:rPr>
            </w:pPr>
          </w:p>
          <w:p w:rsidR="006F28EF" w:rsidRDefault="006F28EF" w:rsidP="00D91F4A">
            <w:pPr>
              <w:spacing w:line="276" w:lineRule="auto"/>
              <w:jc w:val="center"/>
              <w:rPr>
                <w:sz w:val="22"/>
                <w:szCs w:val="22"/>
                <w:lang w:eastAsia="en-US"/>
              </w:rPr>
            </w:pPr>
          </w:p>
          <w:p w:rsidR="006F28EF" w:rsidRDefault="006F28EF" w:rsidP="00D91F4A">
            <w:pPr>
              <w:spacing w:line="276" w:lineRule="auto"/>
              <w:jc w:val="center"/>
              <w:rPr>
                <w:sz w:val="22"/>
                <w:szCs w:val="22"/>
                <w:lang w:eastAsia="en-US"/>
              </w:rPr>
            </w:pPr>
            <w:bookmarkStart w:id="13" w:name="_GoBack"/>
            <w:bookmarkEnd w:id="13"/>
            <w:r>
              <w:rPr>
                <w:sz w:val="22"/>
                <w:szCs w:val="22"/>
                <w:lang w:eastAsia="en-US"/>
              </w:rPr>
              <w:t>Ед. измерения</w:t>
            </w:r>
          </w:p>
        </w:tc>
        <w:tc>
          <w:tcPr>
            <w:tcW w:w="6135" w:type="dxa"/>
            <w:tcBorders>
              <w:top w:val="single" w:sz="4" w:space="0" w:color="auto"/>
              <w:left w:val="single" w:sz="4" w:space="0" w:color="auto"/>
              <w:bottom w:val="single" w:sz="4" w:space="0" w:color="auto"/>
              <w:right w:val="single" w:sz="4" w:space="0" w:color="auto"/>
            </w:tcBorders>
            <w:vAlign w:val="center"/>
            <w:hideMark/>
          </w:tcPr>
          <w:p w:rsidR="006F28EF" w:rsidRDefault="006F28EF" w:rsidP="00D91F4A">
            <w:pPr>
              <w:spacing w:line="276" w:lineRule="auto"/>
              <w:jc w:val="center"/>
              <w:rPr>
                <w:sz w:val="22"/>
                <w:szCs w:val="22"/>
                <w:lang w:eastAsia="en-US"/>
              </w:rPr>
            </w:pPr>
            <w:r>
              <w:rPr>
                <w:sz w:val="22"/>
                <w:szCs w:val="22"/>
                <w:lang w:eastAsia="en-US"/>
              </w:rPr>
              <w:t>Показатели (характеристики) товаров и их значения для определения соответствия товаров потребностям заказчиков в соответствии с требованиями Федерального Закона от 05.04.2013 № 44-ФЗ</w:t>
            </w:r>
          </w:p>
        </w:tc>
        <w:tc>
          <w:tcPr>
            <w:tcW w:w="795" w:type="dxa"/>
            <w:vMerge w:val="restart"/>
            <w:tcBorders>
              <w:top w:val="single" w:sz="4" w:space="0" w:color="auto"/>
              <w:left w:val="single" w:sz="4" w:space="0" w:color="auto"/>
              <w:right w:val="single" w:sz="4" w:space="0" w:color="auto"/>
            </w:tcBorders>
            <w:vAlign w:val="center"/>
          </w:tcPr>
          <w:p w:rsidR="006F28EF" w:rsidRDefault="006F28EF" w:rsidP="00D91F4A">
            <w:pPr>
              <w:spacing w:line="276" w:lineRule="auto"/>
              <w:jc w:val="center"/>
              <w:rPr>
                <w:sz w:val="22"/>
                <w:szCs w:val="22"/>
                <w:lang w:eastAsia="en-US"/>
              </w:rPr>
            </w:pPr>
            <w:r>
              <w:rPr>
                <w:sz w:val="22"/>
                <w:szCs w:val="22"/>
                <w:lang w:eastAsia="en-US"/>
              </w:rPr>
              <w:t>Кол-во</w:t>
            </w:r>
          </w:p>
        </w:tc>
        <w:tc>
          <w:tcPr>
            <w:tcW w:w="1022" w:type="dxa"/>
            <w:vMerge w:val="restart"/>
            <w:tcBorders>
              <w:top w:val="single" w:sz="4" w:space="0" w:color="auto"/>
              <w:left w:val="single" w:sz="4" w:space="0" w:color="auto"/>
              <w:right w:val="single" w:sz="4" w:space="0" w:color="auto"/>
            </w:tcBorders>
            <w:vAlign w:val="center"/>
          </w:tcPr>
          <w:p w:rsidR="006F28EF" w:rsidRDefault="006F28EF" w:rsidP="00D91F4A">
            <w:pPr>
              <w:spacing w:line="276" w:lineRule="auto"/>
              <w:jc w:val="center"/>
              <w:rPr>
                <w:sz w:val="22"/>
                <w:szCs w:val="22"/>
                <w:lang w:eastAsia="en-US"/>
              </w:rPr>
            </w:pPr>
            <w:r>
              <w:rPr>
                <w:sz w:val="22"/>
                <w:szCs w:val="22"/>
                <w:lang w:eastAsia="en-US"/>
              </w:rPr>
              <w:t>Цена, руб.</w:t>
            </w:r>
          </w:p>
        </w:tc>
        <w:tc>
          <w:tcPr>
            <w:tcW w:w="1254" w:type="dxa"/>
            <w:vMerge w:val="restart"/>
            <w:tcBorders>
              <w:top w:val="single" w:sz="4" w:space="0" w:color="auto"/>
              <w:left w:val="single" w:sz="4" w:space="0" w:color="auto"/>
              <w:right w:val="single" w:sz="4" w:space="0" w:color="auto"/>
            </w:tcBorders>
            <w:vAlign w:val="center"/>
          </w:tcPr>
          <w:p w:rsidR="006F28EF" w:rsidRDefault="006F28EF" w:rsidP="00D91F4A">
            <w:pPr>
              <w:spacing w:line="276" w:lineRule="auto"/>
              <w:jc w:val="center"/>
              <w:rPr>
                <w:sz w:val="22"/>
                <w:szCs w:val="22"/>
                <w:lang w:eastAsia="en-US"/>
              </w:rPr>
            </w:pPr>
            <w:r>
              <w:rPr>
                <w:sz w:val="22"/>
                <w:szCs w:val="22"/>
                <w:lang w:eastAsia="en-US"/>
              </w:rPr>
              <w:t>Сумма, руб.</w:t>
            </w:r>
          </w:p>
        </w:tc>
      </w:tr>
      <w:tr w:rsidR="00732E22" w:rsidTr="00732E22">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32E22" w:rsidRDefault="00732E22" w:rsidP="00521CF6">
            <w:pPr>
              <w:rPr>
                <w:sz w:val="22"/>
                <w:szCs w:val="22"/>
                <w:lang w:eastAsia="en-US"/>
              </w:rPr>
            </w:pPr>
          </w:p>
        </w:tc>
        <w:tc>
          <w:tcPr>
            <w:tcW w:w="2342" w:type="dxa"/>
            <w:vMerge/>
            <w:tcBorders>
              <w:top w:val="single" w:sz="4" w:space="0" w:color="auto"/>
              <w:left w:val="single" w:sz="4" w:space="0" w:color="auto"/>
              <w:bottom w:val="single" w:sz="4" w:space="0" w:color="auto"/>
              <w:right w:val="single" w:sz="4" w:space="0" w:color="auto"/>
            </w:tcBorders>
            <w:vAlign w:val="center"/>
            <w:hideMark/>
          </w:tcPr>
          <w:p w:rsidR="00732E22" w:rsidRDefault="00732E22" w:rsidP="00521CF6">
            <w:pPr>
              <w:rPr>
                <w:sz w:val="22"/>
                <w:szCs w:val="22"/>
                <w:lang w:eastAsia="en-US"/>
              </w:rPr>
            </w:pPr>
          </w:p>
        </w:tc>
        <w:tc>
          <w:tcPr>
            <w:tcW w:w="1774" w:type="dxa"/>
            <w:vMerge/>
            <w:tcBorders>
              <w:left w:val="single" w:sz="4" w:space="0" w:color="auto"/>
              <w:bottom w:val="single" w:sz="4" w:space="0" w:color="auto"/>
              <w:right w:val="single" w:sz="4" w:space="0" w:color="auto"/>
            </w:tcBorders>
          </w:tcPr>
          <w:p w:rsidR="00732E22" w:rsidRDefault="00732E22" w:rsidP="00521CF6">
            <w:pPr>
              <w:spacing w:line="276" w:lineRule="auto"/>
              <w:jc w:val="center"/>
              <w:rPr>
                <w:b/>
                <w:sz w:val="22"/>
                <w:szCs w:val="22"/>
                <w:lang w:eastAsia="en-US"/>
              </w:rPr>
            </w:pPr>
          </w:p>
        </w:tc>
        <w:tc>
          <w:tcPr>
            <w:tcW w:w="1559" w:type="dxa"/>
            <w:vMerge/>
            <w:tcBorders>
              <w:left w:val="single" w:sz="4" w:space="0" w:color="auto"/>
              <w:bottom w:val="single" w:sz="4" w:space="0" w:color="auto"/>
              <w:right w:val="single" w:sz="4" w:space="0" w:color="auto"/>
            </w:tcBorders>
          </w:tcPr>
          <w:p w:rsidR="00732E22" w:rsidRDefault="00732E22" w:rsidP="00521CF6">
            <w:pPr>
              <w:spacing w:line="276" w:lineRule="auto"/>
              <w:jc w:val="center"/>
              <w:rPr>
                <w:b/>
                <w:sz w:val="22"/>
                <w:szCs w:val="22"/>
                <w:lang w:eastAsia="en-US"/>
              </w:rPr>
            </w:pPr>
          </w:p>
        </w:tc>
        <w:tc>
          <w:tcPr>
            <w:tcW w:w="6135" w:type="dxa"/>
            <w:tcBorders>
              <w:top w:val="single" w:sz="4" w:space="0" w:color="auto"/>
              <w:left w:val="single" w:sz="4" w:space="0" w:color="auto"/>
              <w:bottom w:val="single" w:sz="4" w:space="0" w:color="auto"/>
              <w:right w:val="single" w:sz="4" w:space="0" w:color="auto"/>
            </w:tcBorders>
            <w:vAlign w:val="center"/>
            <w:hideMark/>
          </w:tcPr>
          <w:p w:rsidR="00732E22" w:rsidRDefault="00732E22" w:rsidP="00732E22">
            <w:pPr>
              <w:spacing w:line="276" w:lineRule="auto"/>
              <w:jc w:val="center"/>
              <w:rPr>
                <w:b/>
                <w:sz w:val="22"/>
                <w:szCs w:val="22"/>
                <w:lang w:eastAsia="en-US"/>
              </w:rPr>
            </w:pPr>
            <w:r>
              <w:rPr>
                <w:b/>
                <w:sz w:val="22"/>
                <w:szCs w:val="22"/>
                <w:lang w:eastAsia="en-US"/>
              </w:rPr>
              <w:t>Наименование, значения показателей</w:t>
            </w:r>
          </w:p>
        </w:tc>
        <w:tc>
          <w:tcPr>
            <w:tcW w:w="795" w:type="dxa"/>
            <w:vMerge/>
            <w:tcBorders>
              <w:left w:val="single" w:sz="4" w:space="0" w:color="auto"/>
              <w:bottom w:val="single" w:sz="4" w:space="0" w:color="auto"/>
              <w:right w:val="single" w:sz="4" w:space="0" w:color="auto"/>
            </w:tcBorders>
          </w:tcPr>
          <w:p w:rsidR="00732E22" w:rsidRDefault="00732E22" w:rsidP="00521CF6">
            <w:pPr>
              <w:spacing w:line="276" w:lineRule="auto"/>
              <w:jc w:val="center"/>
              <w:rPr>
                <w:b/>
                <w:sz w:val="22"/>
                <w:szCs w:val="22"/>
                <w:lang w:eastAsia="en-US"/>
              </w:rPr>
            </w:pPr>
          </w:p>
        </w:tc>
        <w:tc>
          <w:tcPr>
            <w:tcW w:w="1022" w:type="dxa"/>
            <w:vMerge/>
            <w:tcBorders>
              <w:left w:val="single" w:sz="4" w:space="0" w:color="auto"/>
              <w:bottom w:val="single" w:sz="4" w:space="0" w:color="auto"/>
              <w:right w:val="single" w:sz="4" w:space="0" w:color="auto"/>
            </w:tcBorders>
          </w:tcPr>
          <w:p w:rsidR="00732E22" w:rsidRDefault="00732E22" w:rsidP="00521CF6">
            <w:pPr>
              <w:spacing w:line="276" w:lineRule="auto"/>
              <w:jc w:val="center"/>
              <w:rPr>
                <w:b/>
                <w:sz w:val="22"/>
                <w:szCs w:val="22"/>
                <w:lang w:eastAsia="en-US"/>
              </w:rPr>
            </w:pPr>
          </w:p>
        </w:tc>
        <w:tc>
          <w:tcPr>
            <w:tcW w:w="1254" w:type="dxa"/>
            <w:vMerge/>
            <w:tcBorders>
              <w:left w:val="single" w:sz="4" w:space="0" w:color="auto"/>
              <w:bottom w:val="single" w:sz="4" w:space="0" w:color="auto"/>
              <w:right w:val="single" w:sz="4" w:space="0" w:color="auto"/>
            </w:tcBorders>
          </w:tcPr>
          <w:p w:rsidR="00732E22" w:rsidRDefault="00732E22" w:rsidP="00521CF6">
            <w:pPr>
              <w:spacing w:line="276" w:lineRule="auto"/>
              <w:jc w:val="center"/>
              <w:rPr>
                <w:b/>
                <w:sz w:val="22"/>
                <w:szCs w:val="22"/>
                <w:lang w:eastAsia="en-US"/>
              </w:rPr>
            </w:pPr>
          </w:p>
        </w:tc>
      </w:tr>
      <w:tr w:rsidR="00732E22" w:rsidTr="00732E22">
        <w:trPr>
          <w:jc w:val="center"/>
        </w:trPr>
        <w:tc>
          <w:tcPr>
            <w:tcW w:w="557" w:type="dxa"/>
            <w:tcBorders>
              <w:top w:val="single" w:sz="4" w:space="0" w:color="auto"/>
              <w:left w:val="single" w:sz="4" w:space="0" w:color="auto"/>
              <w:bottom w:val="single" w:sz="4" w:space="0" w:color="auto"/>
              <w:right w:val="single" w:sz="4" w:space="0" w:color="auto"/>
            </w:tcBorders>
            <w:vAlign w:val="center"/>
            <w:hideMark/>
          </w:tcPr>
          <w:p w:rsidR="00732E22" w:rsidRPr="006C1204" w:rsidRDefault="00732E22" w:rsidP="006F28EF">
            <w:pPr>
              <w:spacing w:line="276" w:lineRule="auto"/>
              <w:jc w:val="center"/>
              <w:rPr>
                <w:b/>
                <w:sz w:val="22"/>
                <w:szCs w:val="22"/>
                <w:lang w:eastAsia="en-US"/>
              </w:rPr>
            </w:pPr>
            <w:r w:rsidRPr="006C1204">
              <w:rPr>
                <w:b/>
                <w:sz w:val="22"/>
                <w:szCs w:val="22"/>
                <w:lang w:eastAsia="en-US"/>
              </w:rPr>
              <w:t>1</w:t>
            </w:r>
          </w:p>
        </w:tc>
        <w:tc>
          <w:tcPr>
            <w:tcW w:w="2342" w:type="dxa"/>
            <w:tcBorders>
              <w:top w:val="single" w:sz="4" w:space="0" w:color="auto"/>
              <w:left w:val="single" w:sz="4" w:space="0" w:color="auto"/>
              <w:bottom w:val="single" w:sz="4" w:space="0" w:color="auto"/>
              <w:right w:val="single" w:sz="4" w:space="0" w:color="auto"/>
            </w:tcBorders>
            <w:vAlign w:val="center"/>
            <w:hideMark/>
          </w:tcPr>
          <w:p w:rsidR="00732E22" w:rsidRPr="006C1204" w:rsidRDefault="00732E22" w:rsidP="006F28EF">
            <w:pPr>
              <w:spacing w:line="276" w:lineRule="auto"/>
              <w:jc w:val="center"/>
              <w:rPr>
                <w:b/>
                <w:sz w:val="22"/>
                <w:szCs w:val="22"/>
                <w:lang w:eastAsia="en-US"/>
              </w:rPr>
            </w:pPr>
            <w:r w:rsidRPr="006C1204">
              <w:rPr>
                <w:b/>
                <w:sz w:val="22"/>
                <w:szCs w:val="22"/>
                <w:lang w:eastAsia="en-US"/>
              </w:rPr>
              <w:t>2</w:t>
            </w:r>
          </w:p>
        </w:tc>
        <w:tc>
          <w:tcPr>
            <w:tcW w:w="1774" w:type="dxa"/>
            <w:tcBorders>
              <w:top w:val="single" w:sz="4" w:space="0" w:color="auto"/>
              <w:left w:val="single" w:sz="4" w:space="0" w:color="auto"/>
              <w:bottom w:val="single" w:sz="4" w:space="0" w:color="auto"/>
              <w:right w:val="single" w:sz="4" w:space="0" w:color="auto"/>
            </w:tcBorders>
          </w:tcPr>
          <w:p w:rsidR="00732E22" w:rsidRPr="006C1204" w:rsidRDefault="00732E22" w:rsidP="006F28EF">
            <w:pPr>
              <w:spacing w:line="276" w:lineRule="auto"/>
              <w:jc w:val="center"/>
              <w:rPr>
                <w:b/>
                <w:sz w:val="22"/>
                <w:szCs w:val="22"/>
                <w:lang w:eastAsia="en-US"/>
              </w:rPr>
            </w:pPr>
            <w:r w:rsidRPr="006C1204">
              <w:rPr>
                <w:b/>
                <w:sz w:val="22"/>
                <w:szCs w:val="22"/>
                <w:lang w:eastAsia="en-US"/>
              </w:rPr>
              <w:t>3</w:t>
            </w:r>
          </w:p>
        </w:tc>
        <w:tc>
          <w:tcPr>
            <w:tcW w:w="1559" w:type="dxa"/>
            <w:tcBorders>
              <w:top w:val="single" w:sz="4" w:space="0" w:color="auto"/>
              <w:left w:val="single" w:sz="4" w:space="0" w:color="auto"/>
              <w:bottom w:val="single" w:sz="4" w:space="0" w:color="auto"/>
              <w:right w:val="single" w:sz="4" w:space="0" w:color="auto"/>
            </w:tcBorders>
            <w:vAlign w:val="center"/>
          </w:tcPr>
          <w:p w:rsidR="00732E22" w:rsidRPr="006C1204" w:rsidRDefault="00732E22" w:rsidP="006F28EF">
            <w:pPr>
              <w:spacing w:line="276" w:lineRule="auto"/>
              <w:jc w:val="center"/>
              <w:rPr>
                <w:b/>
                <w:sz w:val="22"/>
                <w:szCs w:val="22"/>
                <w:lang w:eastAsia="en-US"/>
              </w:rPr>
            </w:pPr>
            <w:r w:rsidRPr="006C1204">
              <w:rPr>
                <w:b/>
                <w:sz w:val="22"/>
                <w:szCs w:val="22"/>
                <w:lang w:eastAsia="en-US"/>
              </w:rPr>
              <w:t>4</w:t>
            </w:r>
          </w:p>
        </w:tc>
        <w:tc>
          <w:tcPr>
            <w:tcW w:w="6135" w:type="dxa"/>
            <w:tcBorders>
              <w:top w:val="single" w:sz="4" w:space="0" w:color="auto"/>
              <w:left w:val="single" w:sz="4" w:space="0" w:color="auto"/>
              <w:bottom w:val="single" w:sz="4" w:space="0" w:color="auto"/>
              <w:right w:val="single" w:sz="4" w:space="0" w:color="auto"/>
            </w:tcBorders>
            <w:vAlign w:val="center"/>
          </w:tcPr>
          <w:p w:rsidR="00732E22" w:rsidRPr="006C1204" w:rsidRDefault="00732E22" w:rsidP="00732E22">
            <w:pPr>
              <w:spacing w:line="276" w:lineRule="auto"/>
              <w:jc w:val="center"/>
              <w:rPr>
                <w:b/>
                <w:sz w:val="22"/>
                <w:szCs w:val="22"/>
                <w:lang w:eastAsia="en-US"/>
              </w:rPr>
            </w:pPr>
            <w:r w:rsidRPr="006C1204">
              <w:rPr>
                <w:b/>
                <w:sz w:val="22"/>
                <w:szCs w:val="22"/>
                <w:lang w:eastAsia="en-US"/>
              </w:rPr>
              <w:t>5</w:t>
            </w:r>
          </w:p>
        </w:tc>
        <w:tc>
          <w:tcPr>
            <w:tcW w:w="795" w:type="dxa"/>
            <w:tcBorders>
              <w:top w:val="single" w:sz="4" w:space="0" w:color="auto"/>
              <w:left w:val="single" w:sz="4" w:space="0" w:color="auto"/>
              <w:bottom w:val="single" w:sz="4" w:space="0" w:color="auto"/>
              <w:right w:val="single" w:sz="4" w:space="0" w:color="auto"/>
            </w:tcBorders>
          </w:tcPr>
          <w:p w:rsidR="00732E22" w:rsidRDefault="00732E22" w:rsidP="006F28EF">
            <w:pPr>
              <w:spacing w:line="276" w:lineRule="auto"/>
              <w:jc w:val="center"/>
              <w:rPr>
                <w:b/>
                <w:sz w:val="22"/>
                <w:szCs w:val="22"/>
                <w:lang w:eastAsia="en-US"/>
              </w:rPr>
            </w:pPr>
            <w:r>
              <w:rPr>
                <w:b/>
                <w:sz w:val="22"/>
                <w:szCs w:val="22"/>
                <w:lang w:eastAsia="en-US"/>
              </w:rPr>
              <w:t>6</w:t>
            </w:r>
          </w:p>
        </w:tc>
        <w:tc>
          <w:tcPr>
            <w:tcW w:w="1022" w:type="dxa"/>
            <w:tcBorders>
              <w:top w:val="single" w:sz="4" w:space="0" w:color="auto"/>
              <w:left w:val="single" w:sz="4" w:space="0" w:color="auto"/>
              <w:bottom w:val="single" w:sz="4" w:space="0" w:color="auto"/>
              <w:right w:val="single" w:sz="4" w:space="0" w:color="auto"/>
            </w:tcBorders>
          </w:tcPr>
          <w:p w:rsidR="00732E22" w:rsidRDefault="00732E22" w:rsidP="006F28EF">
            <w:pPr>
              <w:spacing w:line="276" w:lineRule="auto"/>
              <w:jc w:val="center"/>
              <w:rPr>
                <w:b/>
                <w:sz w:val="22"/>
                <w:szCs w:val="22"/>
                <w:lang w:eastAsia="en-US"/>
              </w:rPr>
            </w:pPr>
            <w:r>
              <w:rPr>
                <w:b/>
                <w:sz w:val="22"/>
                <w:szCs w:val="22"/>
                <w:lang w:eastAsia="en-US"/>
              </w:rPr>
              <w:t>7</w:t>
            </w:r>
          </w:p>
        </w:tc>
        <w:tc>
          <w:tcPr>
            <w:tcW w:w="1254" w:type="dxa"/>
            <w:tcBorders>
              <w:top w:val="single" w:sz="4" w:space="0" w:color="auto"/>
              <w:left w:val="single" w:sz="4" w:space="0" w:color="auto"/>
              <w:bottom w:val="single" w:sz="4" w:space="0" w:color="auto"/>
              <w:right w:val="single" w:sz="4" w:space="0" w:color="auto"/>
            </w:tcBorders>
          </w:tcPr>
          <w:p w:rsidR="00732E22" w:rsidRDefault="00732E22" w:rsidP="006F28EF">
            <w:pPr>
              <w:spacing w:line="276" w:lineRule="auto"/>
              <w:jc w:val="center"/>
              <w:rPr>
                <w:b/>
                <w:sz w:val="22"/>
                <w:szCs w:val="22"/>
                <w:lang w:eastAsia="en-US"/>
              </w:rPr>
            </w:pPr>
            <w:r>
              <w:rPr>
                <w:b/>
                <w:sz w:val="22"/>
                <w:szCs w:val="22"/>
                <w:lang w:eastAsia="en-US"/>
              </w:rPr>
              <w:t>8</w:t>
            </w:r>
          </w:p>
        </w:tc>
      </w:tr>
      <w:tr w:rsidR="00732E22" w:rsidTr="00732E22">
        <w:trPr>
          <w:trHeight w:val="754"/>
          <w:jc w:val="center"/>
        </w:trPr>
        <w:tc>
          <w:tcPr>
            <w:tcW w:w="557" w:type="dxa"/>
            <w:tcBorders>
              <w:top w:val="single" w:sz="4" w:space="0" w:color="auto"/>
              <w:left w:val="single" w:sz="4" w:space="0" w:color="auto"/>
              <w:bottom w:val="single" w:sz="4" w:space="0" w:color="auto"/>
              <w:right w:val="single" w:sz="4" w:space="0" w:color="auto"/>
            </w:tcBorders>
            <w:vAlign w:val="center"/>
            <w:hideMark/>
          </w:tcPr>
          <w:p w:rsidR="00732E22" w:rsidRPr="00732E22" w:rsidRDefault="00732E22" w:rsidP="00732E22">
            <w:pPr>
              <w:jc w:val="center"/>
              <w:rPr>
                <w:sz w:val="22"/>
                <w:szCs w:val="22"/>
                <w:lang w:eastAsia="en-US"/>
              </w:rPr>
            </w:pPr>
            <w:r w:rsidRPr="00732E22">
              <w:rPr>
                <w:sz w:val="22"/>
                <w:szCs w:val="22"/>
                <w:lang w:eastAsia="en-US"/>
              </w:rPr>
              <w:t>1</w:t>
            </w:r>
          </w:p>
        </w:tc>
        <w:tc>
          <w:tcPr>
            <w:tcW w:w="2342" w:type="dxa"/>
            <w:tcBorders>
              <w:top w:val="single" w:sz="4" w:space="0" w:color="auto"/>
              <w:left w:val="single" w:sz="4" w:space="0" w:color="auto"/>
              <w:bottom w:val="single" w:sz="4" w:space="0" w:color="auto"/>
              <w:right w:val="single" w:sz="4" w:space="0" w:color="auto"/>
            </w:tcBorders>
            <w:vAlign w:val="center"/>
          </w:tcPr>
          <w:p w:rsidR="00732E22" w:rsidRPr="00732E22" w:rsidRDefault="000320A2" w:rsidP="000708C9">
            <w:pPr>
              <w:pStyle w:val="1"/>
              <w:shd w:val="clear" w:color="auto" w:fill="FFFFFF"/>
              <w:spacing w:before="0" w:after="0"/>
              <w:rPr>
                <w:rFonts w:ascii="Times New Roman" w:hAnsi="Times New Roman"/>
                <w:kern w:val="0"/>
                <w:sz w:val="22"/>
                <w:szCs w:val="22"/>
                <w:lang w:eastAsia="en-US"/>
              </w:rPr>
            </w:pPr>
            <w:r w:rsidRPr="000320A2">
              <w:rPr>
                <w:rFonts w:ascii="Times New Roman" w:hAnsi="Times New Roman"/>
                <w:kern w:val="0"/>
                <w:sz w:val="22"/>
                <w:szCs w:val="22"/>
                <w:lang w:eastAsia="en-US"/>
              </w:rPr>
              <w:t xml:space="preserve">Набор </w:t>
            </w:r>
            <w:proofErr w:type="spellStart"/>
            <w:r w:rsidRPr="000320A2">
              <w:rPr>
                <w:rFonts w:ascii="Times New Roman" w:hAnsi="Times New Roman"/>
                <w:kern w:val="0"/>
                <w:sz w:val="22"/>
                <w:szCs w:val="22"/>
                <w:lang w:eastAsia="en-US"/>
              </w:rPr>
              <w:t>демеркуризационный</w:t>
            </w:r>
            <w:proofErr w:type="spellEnd"/>
            <w:r w:rsidRPr="000320A2">
              <w:rPr>
                <w:rFonts w:ascii="Times New Roman" w:hAnsi="Times New Roman"/>
                <w:kern w:val="0"/>
                <w:sz w:val="22"/>
                <w:szCs w:val="22"/>
                <w:lang w:eastAsia="en-US"/>
              </w:rPr>
              <w:t xml:space="preserve"> 1 (НДЛ-1)</w:t>
            </w:r>
          </w:p>
        </w:tc>
        <w:tc>
          <w:tcPr>
            <w:tcW w:w="1774" w:type="dxa"/>
            <w:tcBorders>
              <w:top w:val="single" w:sz="4" w:space="0" w:color="auto"/>
              <w:left w:val="single" w:sz="4" w:space="0" w:color="auto"/>
              <w:right w:val="single" w:sz="4" w:space="0" w:color="auto"/>
            </w:tcBorders>
            <w:vAlign w:val="center"/>
          </w:tcPr>
          <w:p w:rsidR="00E5460B" w:rsidRDefault="00E5460B" w:rsidP="00E5460B">
            <w:pPr>
              <w:jc w:val="center"/>
              <w:rPr>
                <w:sz w:val="22"/>
                <w:szCs w:val="22"/>
                <w:lang w:eastAsia="en-US"/>
              </w:rPr>
            </w:pPr>
          </w:p>
          <w:p w:rsidR="00732E22" w:rsidRPr="00732E22" w:rsidRDefault="00732E22" w:rsidP="000708C9">
            <w:pPr>
              <w:jc w:val="center"/>
              <w:rPr>
                <w:sz w:val="22"/>
                <w:szCs w:val="22"/>
                <w:lang w:eastAsia="en-US"/>
              </w:rPr>
            </w:pPr>
          </w:p>
        </w:tc>
        <w:tc>
          <w:tcPr>
            <w:tcW w:w="1559" w:type="dxa"/>
            <w:tcBorders>
              <w:top w:val="single" w:sz="4" w:space="0" w:color="auto"/>
              <w:left w:val="single" w:sz="4" w:space="0" w:color="auto"/>
              <w:right w:val="single" w:sz="4" w:space="0" w:color="auto"/>
            </w:tcBorders>
            <w:vAlign w:val="center"/>
          </w:tcPr>
          <w:p w:rsidR="00732E22" w:rsidRDefault="00732E22" w:rsidP="00E5460B">
            <w:pPr>
              <w:jc w:val="center"/>
              <w:rPr>
                <w:sz w:val="22"/>
                <w:szCs w:val="22"/>
                <w:lang w:eastAsia="en-US"/>
              </w:rPr>
            </w:pPr>
            <w:proofErr w:type="spellStart"/>
            <w:r>
              <w:rPr>
                <w:sz w:val="22"/>
                <w:szCs w:val="22"/>
                <w:lang w:eastAsia="en-US"/>
              </w:rPr>
              <w:t>шт</w:t>
            </w:r>
            <w:proofErr w:type="spellEnd"/>
          </w:p>
        </w:tc>
        <w:tc>
          <w:tcPr>
            <w:tcW w:w="6135" w:type="dxa"/>
            <w:tcBorders>
              <w:top w:val="single" w:sz="4" w:space="0" w:color="auto"/>
              <w:left w:val="single" w:sz="4" w:space="0" w:color="auto"/>
              <w:right w:val="single" w:sz="4" w:space="0" w:color="auto"/>
            </w:tcBorders>
            <w:vAlign w:val="center"/>
            <w:hideMark/>
          </w:tcPr>
          <w:p w:rsidR="00732E22" w:rsidRDefault="000320A2" w:rsidP="000320A2">
            <w:pPr>
              <w:numPr>
                <w:ilvl w:val="0"/>
                <w:numId w:val="21"/>
              </w:numPr>
              <w:shd w:val="clear" w:color="auto" w:fill="FFFFFF"/>
              <w:spacing w:before="100" w:beforeAutospacing="1" w:after="60" w:line="255" w:lineRule="atLeast"/>
              <w:ind w:left="0"/>
              <w:rPr>
                <w:sz w:val="22"/>
                <w:szCs w:val="22"/>
                <w:lang w:eastAsia="en-US"/>
              </w:rPr>
            </w:pPr>
            <w:r w:rsidRPr="000320A2">
              <w:rPr>
                <w:sz w:val="22"/>
                <w:szCs w:val="22"/>
                <w:lang w:eastAsia="en-US"/>
              </w:rPr>
              <w:t xml:space="preserve">Тип отхода </w:t>
            </w:r>
            <w:r w:rsidRPr="000320A2">
              <w:rPr>
                <w:sz w:val="22"/>
                <w:szCs w:val="22"/>
                <w:lang w:eastAsia="en-US"/>
              </w:rPr>
              <w:t>ртутные шарики</w:t>
            </w:r>
            <w:r w:rsidRPr="000320A2">
              <w:rPr>
                <w:sz w:val="22"/>
                <w:szCs w:val="22"/>
                <w:lang w:eastAsia="en-US"/>
              </w:rPr>
              <w:t>, гарантия не менее</w:t>
            </w:r>
            <w:r w:rsidRPr="000320A2">
              <w:rPr>
                <w:sz w:val="22"/>
                <w:szCs w:val="22"/>
                <w:lang w:eastAsia="en-US"/>
              </w:rPr>
              <w:t>12 мес.</w:t>
            </w:r>
            <w:r w:rsidRPr="000320A2">
              <w:rPr>
                <w:sz w:val="22"/>
                <w:szCs w:val="22"/>
                <w:lang w:eastAsia="en-US"/>
              </w:rPr>
              <w:t xml:space="preserve">, площадь обработки </w:t>
            </w:r>
            <w:r w:rsidRPr="000320A2">
              <w:rPr>
                <w:sz w:val="22"/>
                <w:szCs w:val="22"/>
                <w:lang w:eastAsia="en-US"/>
              </w:rPr>
              <w:t>5 кв. м</w:t>
            </w:r>
            <w:r w:rsidRPr="000320A2">
              <w:rPr>
                <w:sz w:val="22"/>
                <w:szCs w:val="22"/>
                <w:lang w:eastAsia="en-US"/>
              </w:rPr>
              <w:t xml:space="preserve">, время работы раствора 24 час, вес </w:t>
            </w:r>
            <w:r w:rsidRPr="000320A2">
              <w:rPr>
                <w:sz w:val="22"/>
                <w:szCs w:val="22"/>
                <w:lang w:eastAsia="en-US"/>
              </w:rPr>
              <w:t>0.90 кг</w:t>
            </w:r>
          </w:p>
          <w:p w:rsidR="000320A2" w:rsidRDefault="000320A2" w:rsidP="000320A2">
            <w:pPr>
              <w:pStyle w:val="2"/>
              <w:shd w:val="clear" w:color="auto" w:fill="FFFFFF"/>
              <w:spacing w:before="0"/>
              <w:rPr>
                <w:rFonts w:ascii="Times New Roman" w:eastAsia="Times New Roman" w:hAnsi="Times New Roman" w:cs="Times New Roman"/>
                <w:color w:val="auto"/>
                <w:sz w:val="22"/>
                <w:szCs w:val="22"/>
                <w:lang w:eastAsia="en-US"/>
              </w:rPr>
            </w:pPr>
            <w:r w:rsidRPr="000320A2">
              <w:rPr>
                <w:rFonts w:ascii="Times New Roman" w:eastAsia="Times New Roman" w:hAnsi="Times New Roman" w:cs="Times New Roman"/>
                <w:color w:val="auto"/>
                <w:sz w:val="22"/>
                <w:szCs w:val="22"/>
                <w:lang w:eastAsia="en-US"/>
              </w:rPr>
              <w:t xml:space="preserve">Состав </w:t>
            </w:r>
            <w:proofErr w:type="spellStart"/>
            <w:r w:rsidRPr="000320A2">
              <w:rPr>
                <w:rFonts w:ascii="Times New Roman" w:eastAsia="Times New Roman" w:hAnsi="Times New Roman" w:cs="Times New Roman"/>
                <w:color w:val="auto"/>
                <w:sz w:val="22"/>
                <w:szCs w:val="22"/>
                <w:lang w:eastAsia="en-US"/>
              </w:rPr>
              <w:t>демеркуризационного</w:t>
            </w:r>
            <w:proofErr w:type="spellEnd"/>
            <w:r w:rsidRPr="000320A2">
              <w:rPr>
                <w:rFonts w:ascii="Times New Roman" w:eastAsia="Times New Roman" w:hAnsi="Times New Roman" w:cs="Times New Roman"/>
                <w:color w:val="auto"/>
                <w:sz w:val="22"/>
                <w:szCs w:val="22"/>
                <w:lang w:eastAsia="en-US"/>
              </w:rPr>
              <w:t xml:space="preserve"> набора НДЛ–1:</w:t>
            </w:r>
          </w:p>
          <w:p w:rsidR="000320A2" w:rsidRDefault="000320A2" w:rsidP="000320A2">
            <w:pPr>
              <w:pStyle w:val="2"/>
              <w:shd w:val="clear" w:color="auto" w:fill="FFFFFF"/>
              <w:spacing w:before="0"/>
              <w:rPr>
                <w:rFonts w:ascii="Times New Roman" w:hAnsi="Times New Roman" w:cs="Times New Roman"/>
                <w:color w:val="auto"/>
                <w:sz w:val="22"/>
                <w:szCs w:val="22"/>
                <w:lang w:eastAsia="en-US"/>
              </w:rPr>
            </w:pPr>
            <w:r w:rsidRPr="000320A2">
              <w:rPr>
                <w:rFonts w:ascii="Times New Roman" w:hAnsi="Times New Roman" w:cs="Times New Roman"/>
                <w:color w:val="auto"/>
                <w:sz w:val="22"/>
                <w:szCs w:val="22"/>
                <w:lang w:eastAsia="en-US"/>
              </w:rPr>
              <w:t>Респиратор 1 шт.</w:t>
            </w:r>
          </w:p>
          <w:p w:rsidR="000320A2" w:rsidRDefault="000320A2" w:rsidP="000320A2">
            <w:pPr>
              <w:pStyle w:val="2"/>
              <w:shd w:val="clear" w:color="auto" w:fill="FFFFFF"/>
              <w:spacing w:before="0"/>
              <w:rPr>
                <w:rFonts w:ascii="Times New Roman" w:hAnsi="Times New Roman" w:cs="Times New Roman"/>
                <w:color w:val="auto"/>
                <w:sz w:val="22"/>
                <w:szCs w:val="22"/>
                <w:lang w:eastAsia="en-US"/>
              </w:rPr>
            </w:pPr>
            <w:r w:rsidRPr="000320A2">
              <w:rPr>
                <w:rFonts w:ascii="Times New Roman" w:hAnsi="Times New Roman" w:cs="Times New Roman"/>
                <w:color w:val="auto"/>
                <w:sz w:val="22"/>
                <w:szCs w:val="22"/>
                <w:lang w:eastAsia="en-US"/>
              </w:rPr>
              <w:t>Перчатки резиновые 1 пара</w:t>
            </w:r>
          </w:p>
          <w:p w:rsidR="000320A2" w:rsidRDefault="000320A2" w:rsidP="000320A2">
            <w:pPr>
              <w:pStyle w:val="2"/>
              <w:shd w:val="clear" w:color="auto" w:fill="FFFFFF"/>
              <w:spacing w:before="0"/>
              <w:rPr>
                <w:rFonts w:ascii="Times New Roman" w:hAnsi="Times New Roman" w:cs="Times New Roman"/>
                <w:color w:val="auto"/>
                <w:sz w:val="22"/>
                <w:szCs w:val="22"/>
                <w:lang w:eastAsia="en-US"/>
              </w:rPr>
            </w:pPr>
            <w:r w:rsidRPr="000320A2">
              <w:rPr>
                <w:rFonts w:ascii="Times New Roman" w:hAnsi="Times New Roman" w:cs="Times New Roman"/>
                <w:color w:val="auto"/>
                <w:sz w:val="22"/>
                <w:szCs w:val="22"/>
                <w:lang w:eastAsia="en-US"/>
              </w:rPr>
              <w:t>Бахилы 1 пара</w:t>
            </w:r>
          </w:p>
          <w:p w:rsidR="000320A2" w:rsidRDefault="000320A2" w:rsidP="000320A2">
            <w:pPr>
              <w:pStyle w:val="2"/>
              <w:shd w:val="clear" w:color="auto" w:fill="FFFFFF"/>
              <w:spacing w:before="0"/>
              <w:rPr>
                <w:rFonts w:ascii="Times New Roman" w:hAnsi="Times New Roman" w:cs="Times New Roman"/>
                <w:color w:val="auto"/>
                <w:sz w:val="22"/>
                <w:szCs w:val="22"/>
                <w:lang w:eastAsia="en-US"/>
              </w:rPr>
            </w:pPr>
            <w:r w:rsidRPr="000320A2">
              <w:rPr>
                <w:rFonts w:ascii="Times New Roman" w:hAnsi="Times New Roman" w:cs="Times New Roman"/>
                <w:color w:val="auto"/>
                <w:sz w:val="22"/>
                <w:szCs w:val="22"/>
                <w:lang w:eastAsia="en-US"/>
              </w:rPr>
              <w:t>Шприц медицинский 1 шт.</w:t>
            </w:r>
          </w:p>
          <w:p w:rsidR="000320A2" w:rsidRDefault="000320A2" w:rsidP="000320A2">
            <w:pPr>
              <w:pStyle w:val="2"/>
              <w:shd w:val="clear" w:color="auto" w:fill="FFFFFF"/>
              <w:spacing w:before="0"/>
              <w:rPr>
                <w:rFonts w:ascii="Times New Roman" w:hAnsi="Times New Roman" w:cs="Times New Roman"/>
                <w:color w:val="auto"/>
                <w:sz w:val="22"/>
                <w:szCs w:val="22"/>
                <w:lang w:eastAsia="en-US"/>
              </w:rPr>
            </w:pPr>
            <w:r w:rsidRPr="000320A2">
              <w:rPr>
                <w:rFonts w:ascii="Times New Roman" w:hAnsi="Times New Roman" w:cs="Times New Roman"/>
                <w:color w:val="auto"/>
                <w:sz w:val="22"/>
                <w:szCs w:val="22"/>
                <w:lang w:eastAsia="en-US"/>
              </w:rPr>
              <w:t>Кисточки медные 1 шт.</w:t>
            </w:r>
          </w:p>
          <w:p w:rsidR="000320A2" w:rsidRDefault="000320A2" w:rsidP="000320A2">
            <w:pPr>
              <w:pStyle w:val="2"/>
              <w:shd w:val="clear" w:color="auto" w:fill="FFFFFF"/>
              <w:spacing w:before="0"/>
              <w:rPr>
                <w:rFonts w:ascii="Times New Roman" w:hAnsi="Times New Roman" w:cs="Times New Roman"/>
                <w:color w:val="auto"/>
                <w:sz w:val="22"/>
                <w:szCs w:val="22"/>
                <w:lang w:eastAsia="en-US"/>
              </w:rPr>
            </w:pPr>
            <w:r w:rsidRPr="000320A2">
              <w:rPr>
                <w:rFonts w:ascii="Times New Roman" w:hAnsi="Times New Roman" w:cs="Times New Roman"/>
                <w:color w:val="auto"/>
                <w:sz w:val="22"/>
                <w:szCs w:val="22"/>
                <w:lang w:eastAsia="en-US"/>
              </w:rPr>
              <w:t>Контейнер пластиковый для ртути 1 шт.</w:t>
            </w:r>
          </w:p>
          <w:p w:rsidR="000320A2" w:rsidRDefault="000320A2" w:rsidP="000320A2">
            <w:pPr>
              <w:pStyle w:val="2"/>
              <w:shd w:val="clear" w:color="auto" w:fill="FFFFFF"/>
              <w:spacing w:before="0"/>
              <w:rPr>
                <w:rFonts w:ascii="Times New Roman" w:hAnsi="Times New Roman" w:cs="Times New Roman"/>
                <w:color w:val="auto"/>
                <w:sz w:val="22"/>
                <w:szCs w:val="22"/>
                <w:lang w:eastAsia="en-US"/>
              </w:rPr>
            </w:pPr>
            <w:r w:rsidRPr="000320A2">
              <w:rPr>
                <w:rFonts w:ascii="Times New Roman" w:hAnsi="Times New Roman" w:cs="Times New Roman"/>
                <w:color w:val="auto"/>
                <w:sz w:val="22"/>
                <w:szCs w:val="22"/>
                <w:lang w:eastAsia="en-US"/>
              </w:rPr>
              <w:t>Препарат №1 1 флакон</w:t>
            </w:r>
          </w:p>
          <w:p w:rsidR="000320A2" w:rsidRDefault="000320A2" w:rsidP="000320A2">
            <w:pPr>
              <w:pStyle w:val="2"/>
              <w:shd w:val="clear" w:color="auto" w:fill="FFFFFF"/>
              <w:spacing w:before="0"/>
              <w:rPr>
                <w:rFonts w:ascii="Times New Roman" w:hAnsi="Times New Roman" w:cs="Times New Roman"/>
                <w:color w:val="auto"/>
                <w:sz w:val="22"/>
                <w:szCs w:val="22"/>
                <w:lang w:eastAsia="en-US"/>
              </w:rPr>
            </w:pPr>
            <w:r w:rsidRPr="000320A2">
              <w:rPr>
                <w:rFonts w:ascii="Times New Roman" w:hAnsi="Times New Roman" w:cs="Times New Roman"/>
                <w:color w:val="auto"/>
                <w:sz w:val="22"/>
                <w:szCs w:val="22"/>
                <w:lang w:eastAsia="en-US"/>
              </w:rPr>
              <w:t>Препарат №2 1 флакон</w:t>
            </w:r>
          </w:p>
          <w:p w:rsidR="000320A2" w:rsidRDefault="000320A2" w:rsidP="000320A2">
            <w:pPr>
              <w:pStyle w:val="2"/>
              <w:shd w:val="clear" w:color="auto" w:fill="FFFFFF"/>
              <w:spacing w:before="0"/>
              <w:rPr>
                <w:rFonts w:ascii="Times New Roman" w:hAnsi="Times New Roman" w:cs="Times New Roman"/>
                <w:color w:val="auto"/>
                <w:sz w:val="22"/>
                <w:szCs w:val="22"/>
                <w:lang w:eastAsia="en-US"/>
              </w:rPr>
            </w:pPr>
            <w:r w:rsidRPr="000320A2">
              <w:rPr>
                <w:rFonts w:ascii="Times New Roman" w:hAnsi="Times New Roman" w:cs="Times New Roman"/>
                <w:color w:val="auto"/>
                <w:sz w:val="22"/>
                <w:szCs w:val="22"/>
                <w:lang w:eastAsia="en-US"/>
              </w:rPr>
              <w:t>Азотная кислота (5% раствор) 1 флакон</w:t>
            </w:r>
          </w:p>
          <w:p w:rsidR="000320A2" w:rsidRDefault="000320A2" w:rsidP="000320A2">
            <w:pPr>
              <w:pStyle w:val="2"/>
              <w:shd w:val="clear" w:color="auto" w:fill="FFFFFF"/>
              <w:spacing w:before="0"/>
              <w:rPr>
                <w:rFonts w:ascii="Times New Roman" w:hAnsi="Times New Roman" w:cs="Times New Roman"/>
                <w:color w:val="auto"/>
                <w:sz w:val="22"/>
                <w:szCs w:val="22"/>
                <w:lang w:eastAsia="en-US"/>
              </w:rPr>
            </w:pPr>
            <w:r w:rsidRPr="000320A2">
              <w:rPr>
                <w:rFonts w:ascii="Times New Roman" w:hAnsi="Times New Roman" w:cs="Times New Roman"/>
                <w:color w:val="auto"/>
                <w:sz w:val="22"/>
                <w:szCs w:val="22"/>
                <w:lang w:eastAsia="en-US"/>
              </w:rPr>
              <w:t>Тряпка 2 шт.</w:t>
            </w:r>
          </w:p>
          <w:p w:rsidR="000320A2" w:rsidRDefault="000320A2" w:rsidP="000320A2">
            <w:pPr>
              <w:pStyle w:val="2"/>
              <w:shd w:val="clear" w:color="auto" w:fill="FFFFFF"/>
              <w:spacing w:before="0"/>
              <w:rPr>
                <w:rFonts w:ascii="Times New Roman" w:hAnsi="Times New Roman" w:cs="Times New Roman"/>
                <w:color w:val="auto"/>
                <w:sz w:val="22"/>
                <w:szCs w:val="22"/>
                <w:lang w:eastAsia="en-US"/>
              </w:rPr>
            </w:pPr>
            <w:r w:rsidRPr="000320A2">
              <w:rPr>
                <w:rFonts w:ascii="Times New Roman" w:hAnsi="Times New Roman" w:cs="Times New Roman"/>
                <w:color w:val="auto"/>
                <w:sz w:val="22"/>
                <w:szCs w:val="22"/>
                <w:lang w:eastAsia="en-US"/>
              </w:rPr>
              <w:t>Губка 2 шт.</w:t>
            </w:r>
          </w:p>
          <w:p w:rsidR="000320A2" w:rsidRDefault="000320A2" w:rsidP="000320A2">
            <w:pPr>
              <w:pStyle w:val="2"/>
              <w:shd w:val="clear" w:color="auto" w:fill="FFFFFF"/>
              <w:spacing w:before="0"/>
              <w:rPr>
                <w:rFonts w:ascii="Times New Roman" w:hAnsi="Times New Roman" w:cs="Times New Roman"/>
                <w:color w:val="auto"/>
                <w:sz w:val="22"/>
                <w:szCs w:val="22"/>
                <w:lang w:eastAsia="en-US"/>
              </w:rPr>
            </w:pPr>
            <w:r w:rsidRPr="000320A2">
              <w:rPr>
                <w:rFonts w:ascii="Times New Roman" w:hAnsi="Times New Roman" w:cs="Times New Roman"/>
                <w:color w:val="auto"/>
                <w:sz w:val="22"/>
                <w:szCs w:val="22"/>
                <w:lang w:eastAsia="en-US"/>
              </w:rPr>
              <w:t>Упаковочный контейнер 1 шт.</w:t>
            </w:r>
          </w:p>
          <w:p w:rsidR="000320A2" w:rsidRDefault="000320A2" w:rsidP="000320A2">
            <w:pPr>
              <w:pStyle w:val="2"/>
              <w:shd w:val="clear" w:color="auto" w:fill="FFFFFF"/>
              <w:spacing w:before="0"/>
              <w:rPr>
                <w:rFonts w:ascii="Times New Roman" w:hAnsi="Times New Roman" w:cs="Times New Roman"/>
                <w:color w:val="auto"/>
                <w:sz w:val="22"/>
                <w:szCs w:val="22"/>
                <w:lang w:eastAsia="en-US"/>
              </w:rPr>
            </w:pPr>
            <w:r w:rsidRPr="000320A2">
              <w:rPr>
                <w:rFonts w:ascii="Times New Roman" w:hAnsi="Times New Roman" w:cs="Times New Roman"/>
                <w:color w:val="auto"/>
                <w:sz w:val="22"/>
                <w:szCs w:val="22"/>
                <w:lang w:eastAsia="en-US"/>
              </w:rPr>
              <w:t>Пакет полиэтиленовый 2 шт.</w:t>
            </w:r>
          </w:p>
          <w:p w:rsidR="000320A2" w:rsidRDefault="000320A2" w:rsidP="000320A2">
            <w:pPr>
              <w:pStyle w:val="2"/>
              <w:shd w:val="clear" w:color="auto" w:fill="FFFFFF"/>
              <w:spacing w:before="0"/>
              <w:rPr>
                <w:rFonts w:ascii="Times New Roman" w:hAnsi="Times New Roman" w:cs="Times New Roman"/>
                <w:color w:val="auto"/>
                <w:sz w:val="22"/>
                <w:szCs w:val="22"/>
                <w:lang w:eastAsia="en-US"/>
              </w:rPr>
            </w:pPr>
            <w:r w:rsidRPr="000320A2">
              <w:rPr>
                <w:rFonts w:ascii="Times New Roman" w:hAnsi="Times New Roman" w:cs="Times New Roman"/>
                <w:color w:val="auto"/>
                <w:sz w:val="22"/>
                <w:szCs w:val="22"/>
                <w:lang w:eastAsia="en-US"/>
              </w:rPr>
              <w:t>Совок 1 шт.</w:t>
            </w:r>
          </w:p>
          <w:p w:rsidR="000320A2" w:rsidRDefault="000320A2" w:rsidP="000320A2">
            <w:pPr>
              <w:pStyle w:val="2"/>
              <w:shd w:val="clear" w:color="auto" w:fill="FFFFFF"/>
              <w:spacing w:before="0"/>
              <w:rPr>
                <w:rFonts w:ascii="Times New Roman" w:hAnsi="Times New Roman" w:cs="Times New Roman"/>
                <w:color w:val="auto"/>
                <w:sz w:val="22"/>
                <w:szCs w:val="22"/>
                <w:lang w:eastAsia="en-US"/>
              </w:rPr>
            </w:pPr>
            <w:r w:rsidRPr="000320A2">
              <w:rPr>
                <w:rFonts w:ascii="Times New Roman" w:hAnsi="Times New Roman" w:cs="Times New Roman"/>
                <w:color w:val="auto"/>
                <w:sz w:val="22"/>
                <w:szCs w:val="22"/>
                <w:lang w:eastAsia="en-US"/>
              </w:rPr>
              <w:t>Смётка 1 шт.</w:t>
            </w:r>
          </w:p>
          <w:p w:rsidR="000320A2" w:rsidRPr="00732E22" w:rsidRDefault="000320A2" w:rsidP="000320A2">
            <w:pPr>
              <w:pStyle w:val="2"/>
              <w:shd w:val="clear" w:color="auto" w:fill="FFFFFF"/>
              <w:spacing w:before="0"/>
              <w:rPr>
                <w:sz w:val="22"/>
                <w:szCs w:val="22"/>
                <w:lang w:eastAsia="en-US"/>
              </w:rPr>
            </w:pPr>
            <w:r w:rsidRPr="000320A2">
              <w:rPr>
                <w:rFonts w:ascii="Times New Roman" w:hAnsi="Times New Roman" w:cs="Times New Roman"/>
                <w:color w:val="auto"/>
                <w:sz w:val="22"/>
                <w:szCs w:val="22"/>
                <w:lang w:eastAsia="en-US"/>
              </w:rPr>
              <w:t>Кисть волосяная (смётка) 1 шт.</w:t>
            </w:r>
          </w:p>
        </w:tc>
        <w:tc>
          <w:tcPr>
            <w:tcW w:w="795" w:type="dxa"/>
            <w:tcBorders>
              <w:top w:val="single" w:sz="4" w:space="0" w:color="auto"/>
              <w:left w:val="single" w:sz="4" w:space="0" w:color="auto"/>
              <w:right w:val="single" w:sz="4" w:space="0" w:color="auto"/>
            </w:tcBorders>
            <w:vAlign w:val="center"/>
          </w:tcPr>
          <w:p w:rsidR="00732E22" w:rsidRPr="00D91F4A" w:rsidRDefault="000320A2" w:rsidP="00732E22">
            <w:pPr>
              <w:jc w:val="center"/>
              <w:rPr>
                <w:sz w:val="22"/>
                <w:szCs w:val="22"/>
                <w:lang w:eastAsia="en-US"/>
              </w:rPr>
            </w:pPr>
            <w:r>
              <w:rPr>
                <w:sz w:val="22"/>
                <w:szCs w:val="22"/>
                <w:lang w:eastAsia="en-US"/>
              </w:rPr>
              <w:t>2</w:t>
            </w:r>
          </w:p>
        </w:tc>
        <w:tc>
          <w:tcPr>
            <w:tcW w:w="1022" w:type="dxa"/>
            <w:tcBorders>
              <w:top w:val="single" w:sz="4" w:space="0" w:color="auto"/>
              <w:left w:val="single" w:sz="4" w:space="0" w:color="auto"/>
              <w:right w:val="single" w:sz="4" w:space="0" w:color="auto"/>
            </w:tcBorders>
            <w:vAlign w:val="center"/>
          </w:tcPr>
          <w:p w:rsidR="009732BB" w:rsidRDefault="009732BB" w:rsidP="00732E22">
            <w:pPr>
              <w:jc w:val="center"/>
              <w:rPr>
                <w:sz w:val="22"/>
                <w:szCs w:val="22"/>
                <w:lang w:eastAsia="en-US"/>
              </w:rPr>
            </w:pPr>
          </w:p>
          <w:p w:rsidR="00732E22" w:rsidRPr="00732E22" w:rsidRDefault="000320A2" w:rsidP="00732E22">
            <w:pPr>
              <w:jc w:val="center"/>
              <w:rPr>
                <w:sz w:val="22"/>
                <w:szCs w:val="22"/>
                <w:lang w:eastAsia="en-US"/>
              </w:rPr>
            </w:pPr>
            <w:r>
              <w:rPr>
                <w:sz w:val="22"/>
                <w:szCs w:val="22"/>
                <w:lang w:eastAsia="en-US"/>
              </w:rPr>
              <w:t>5 056,00</w:t>
            </w:r>
          </w:p>
          <w:p w:rsidR="00732E22" w:rsidRPr="00732E22" w:rsidRDefault="00732E22" w:rsidP="00732E22">
            <w:pPr>
              <w:jc w:val="center"/>
              <w:rPr>
                <w:sz w:val="22"/>
                <w:szCs w:val="22"/>
                <w:lang w:eastAsia="en-US"/>
              </w:rPr>
            </w:pPr>
          </w:p>
        </w:tc>
        <w:tc>
          <w:tcPr>
            <w:tcW w:w="1254" w:type="dxa"/>
            <w:tcBorders>
              <w:top w:val="single" w:sz="4" w:space="0" w:color="auto"/>
              <w:left w:val="single" w:sz="4" w:space="0" w:color="auto"/>
              <w:right w:val="single" w:sz="4" w:space="0" w:color="auto"/>
            </w:tcBorders>
            <w:vAlign w:val="center"/>
          </w:tcPr>
          <w:p w:rsidR="00732E22" w:rsidRDefault="000320A2" w:rsidP="00732E22">
            <w:pPr>
              <w:jc w:val="center"/>
              <w:rPr>
                <w:sz w:val="22"/>
                <w:szCs w:val="22"/>
                <w:lang w:eastAsia="en-US"/>
              </w:rPr>
            </w:pPr>
            <w:r>
              <w:rPr>
                <w:sz w:val="22"/>
                <w:szCs w:val="22"/>
                <w:lang w:eastAsia="en-US"/>
              </w:rPr>
              <w:t>10 112,00</w:t>
            </w:r>
          </w:p>
        </w:tc>
      </w:tr>
      <w:tr w:rsidR="006F28EF" w:rsidTr="00732E22">
        <w:trPr>
          <w:jc w:val="center"/>
        </w:trPr>
        <w:tc>
          <w:tcPr>
            <w:tcW w:w="14184" w:type="dxa"/>
            <w:gridSpan w:val="7"/>
            <w:tcBorders>
              <w:top w:val="single" w:sz="4" w:space="0" w:color="auto"/>
              <w:left w:val="single" w:sz="4" w:space="0" w:color="auto"/>
              <w:bottom w:val="single" w:sz="4" w:space="0" w:color="auto"/>
              <w:right w:val="single" w:sz="4" w:space="0" w:color="auto"/>
            </w:tcBorders>
          </w:tcPr>
          <w:p w:rsidR="006F28EF" w:rsidRPr="00D91F4A" w:rsidRDefault="006F28EF" w:rsidP="006F28EF">
            <w:pPr>
              <w:spacing w:line="276" w:lineRule="auto"/>
              <w:jc w:val="center"/>
              <w:rPr>
                <w:b/>
                <w:sz w:val="22"/>
                <w:szCs w:val="22"/>
                <w:lang w:eastAsia="en-US"/>
              </w:rPr>
            </w:pPr>
            <w:r w:rsidRPr="00D91F4A">
              <w:rPr>
                <w:b/>
                <w:sz w:val="22"/>
                <w:szCs w:val="22"/>
                <w:lang w:eastAsia="en-US"/>
              </w:rPr>
              <w:t>Итого, руб.</w:t>
            </w:r>
          </w:p>
        </w:tc>
        <w:tc>
          <w:tcPr>
            <w:tcW w:w="1254" w:type="dxa"/>
            <w:tcBorders>
              <w:left w:val="single" w:sz="4" w:space="0" w:color="auto"/>
              <w:bottom w:val="single" w:sz="4" w:space="0" w:color="auto"/>
              <w:right w:val="single" w:sz="4" w:space="0" w:color="auto"/>
            </w:tcBorders>
          </w:tcPr>
          <w:p w:rsidR="006F28EF" w:rsidRPr="00D91F4A" w:rsidRDefault="000320A2" w:rsidP="006F28EF">
            <w:pPr>
              <w:spacing w:line="276" w:lineRule="auto"/>
              <w:jc w:val="center"/>
              <w:rPr>
                <w:b/>
                <w:sz w:val="22"/>
                <w:szCs w:val="22"/>
                <w:lang w:eastAsia="en-US"/>
              </w:rPr>
            </w:pPr>
            <w:r>
              <w:rPr>
                <w:b/>
                <w:sz w:val="22"/>
                <w:szCs w:val="22"/>
                <w:lang w:eastAsia="en-US"/>
              </w:rPr>
              <w:t>10 112,00</w:t>
            </w:r>
          </w:p>
        </w:tc>
      </w:tr>
    </w:tbl>
    <w:p w:rsidR="00141718" w:rsidRPr="000658E6" w:rsidRDefault="00141718" w:rsidP="00141718">
      <w:pPr>
        <w:rPr>
          <w:sz w:val="22"/>
          <w:szCs w:val="22"/>
        </w:rPr>
      </w:pPr>
    </w:p>
    <w:tbl>
      <w:tblPr>
        <w:tblW w:w="0" w:type="auto"/>
        <w:jc w:val="center"/>
        <w:tblLook w:val="04A0" w:firstRow="1" w:lastRow="0" w:firstColumn="1" w:lastColumn="0" w:noHBand="0" w:noVBand="1"/>
      </w:tblPr>
      <w:tblGrid>
        <w:gridCol w:w="5281"/>
        <w:gridCol w:w="5281"/>
      </w:tblGrid>
      <w:tr w:rsidR="00141718" w:rsidRPr="000658E6" w:rsidTr="00FE4CA0">
        <w:trPr>
          <w:jc w:val="center"/>
        </w:trPr>
        <w:tc>
          <w:tcPr>
            <w:tcW w:w="5281" w:type="dxa"/>
            <w:shd w:val="clear" w:color="auto" w:fill="auto"/>
          </w:tcPr>
          <w:p w:rsidR="00141718" w:rsidRPr="000658E6" w:rsidRDefault="00141718" w:rsidP="00FE4CA0">
            <w:pPr>
              <w:jc w:val="center"/>
              <w:rPr>
                <w:b/>
                <w:sz w:val="22"/>
                <w:szCs w:val="22"/>
              </w:rPr>
            </w:pPr>
            <w:r w:rsidRPr="000658E6">
              <w:rPr>
                <w:rFonts w:eastAsia="Calibri"/>
                <w:b/>
                <w:sz w:val="22"/>
                <w:szCs w:val="22"/>
                <w:lang w:eastAsia="en-US"/>
              </w:rPr>
              <w:t>ЗАКАЗЧИК:</w:t>
            </w:r>
          </w:p>
          <w:p w:rsidR="00141718" w:rsidRPr="000658E6" w:rsidRDefault="00141718" w:rsidP="00EF2006">
            <w:pPr>
              <w:pStyle w:val="ConsPlusNormal"/>
              <w:rPr>
                <w:rFonts w:ascii="Times New Roman" w:hAnsi="Times New Roman" w:cs="Times New Roman"/>
                <w:color w:val="000000"/>
                <w:sz w:val="22"/>
                <w:szCs w:val="22"/>
              </w:rPr>
            </w:pPr>
            <w:r w:rsidRPr="000658E6">
              <w:rPr>
                <w:rFonts w:ascii="Times New Roman" w:hAnsi="Times New Roman" w:cs="Times New Roman"/>
                <w:color w:val="000000"/>
                <w:sz w:val="22"/>
                <w:szCs w:val="22"/>
              </w:rPr>
              <w:t>Директор ГБОУ</w:t>
            </w:r>
          </w:p>
          <w:p w:rsidR="00141718" w:rsidRPr="000658E6" w:rsidRDefault="00141718" w:rsidP="00EF2006">
            <w:pPr>
              <w:pStyle w:val="ConsPlusNormal"/>
              <w:rPr>
                <w:rFonts w:ascii="Times New Roman" w:hAnsi="Times New Roman" w:cs="Times New Roman"/>
                <w:color w:val="000000"/>
                <w:sz w:val="22"/>
                <w:szCs w:val="22"/>
              </w:rPr>
            </w:pPr>
            <w:r w:rsidRPr="000658E6">
              <w:rPr>
                <w:rFonts w:ascii="Times New Roman" w:hAnsi="Times New Roman" w:cs="Times New Roman"/>
                <w:color w:val="000000"/>
                <w:sz w:val="22"/>
                <w:szCs w:val="22"/>
              </w:rPr>
              <w:t xml:space="preserve"> начальная школа – детский сад №662</w:t>
            </w:r>
          </w:p>
          <w:p w:rsidR="00141718" w:rsidRPr="000658E6" w:rsidRDefault="00141718" w:rsidP="00EF2006">
            <w:pPr>
              <w:pStyle w:val="ConsPlusNormal"/>
              <w:rPr>
                <w:rFonts w:ascii="Times New Roman" w:hAnsi="Times New Roman" w:cs="Times New Roman"/>
                <w:color w:val="000000"/>
                <w:sz w:val="22"/>
                <w:szCs w:val="22"/>
              </w:rPr>
            </w:pPr>
            <w:r w:rsidRPr="000658E6">
              <w:rPr>
                <w:rFonts w:ascii="Times New Roman" w:hAnsi="Times New Roman" w:cs="Times New Roman"/>
                <w:color w:val="000000"/>
                <w:sz w:val="22"/>
                <w:szCs w:val="22"/>
              </w:rPr>
              <w:t>__________ Л.И. Новицкая</w:t>
            </w:r>
          </w:p>
          <w:p w:rsidR="00141718" w:rsidRPr="000658E6" w:rsidRDefault="00141718" w:rsidP="00EF2006">
            <w:pPr>
              <w:pStyle w:val="ConsPlusNormal"/>
              <w:rPr>
                <w:rFonts w:ascii="Times New Roman" w:hAnsi="Times New Roman" w:cs="Times New Roman"/>
                <w:color w:val="000000"/>
                <w:sz w:val="22"/>
                <w:szCs w:val="22"/>
              </w:rPr>
            </w:pPr>
            <w:r w:rsidRPr="000658E6">
              <w:rPr>
                <w:rFonts w:ascii="Times New Roman" w:hAnsi="Times New Roman" w:cs="Times New Roman"/>
                <w:color w:val="000000"/>
                <w:sz w:val="22"/>
                <w:szCs w:val="22"/>
              </w:rPr>
              <w:t>Подписано электронной подписью</w:t>
            </w:r>
          </w:p>
          <w:p w:rsidR="00141718" w:rsidRPr="000658E6" w:rsidRDefault="00141718" w:rsidP="00EF2006">
            <w:pPr>
              <w:suppressAutoHyphens/>
              <w:autoSpaceDE w:val="0"/>
              <w:rPr>
                <w:b/>
                <w:bCs/>
                <w:sz w:val="22"/>
                <w:szCs w:val="22"/>
                <w:lang w:eastAsia="zh-CN"/>
              </w:rPr>
            </w:pPr>
          </w:p>
        </w:tc>
        <w:tc>
          <w:tcPr>
            <w:tcW w:w="5281" w:type="dxa"/>
            <w:shd w:val="clear" w:color="auto" w:fill="auto"/>
          </w:tcPr>
          <w:p w:rsidR="00141718" w:rsidRDefault="000708C9" w:rsidP="00EF2006">
            <w:pPr>
              <w:suppressAutoHyphens/>
              <w:autoSpaceDE w:val="0"/>
              <w:jc w:val="center"/>
              <w:rPr>
                <w:b/>
                <w:sz w:val="22"/>
                <w:szCs w:val="22"/>
              </w:rPr>
            </w:pPr>
            <w:r>
              <w:rPr>
                <w:b/>
                <w:sz w:val="22"/>
                <w:szCs w:val="22"/>
              </w:rPr>
              <w:t>ПОСТАВЩИК</w:t>
            </w:r>
            <w:r w:rsidR="00FE4CA0">
              <w:rPr>
                <w:b/>
                <w:sz w:val="22"/>
                <w:szCs w:val="22"/>
              </w:rPr>
              <w:t>:</w:t>
            </w:r>
          </w:p>
          <w:p w:rsidR="00E5460B" w:rsidRDefault="00E5460B" w:rsidP="00E5460B">
            <w:pPr>
              <w:suppressAutoHyphens/>
              <w:autoSpaceDE w:val="0"/>
              <w:jc w:val="center"/>
              <w:rPr>
                <w:b/>
                <w:sz w:val="22"/>
                <w:szCs w:val="22"/>
              </w:rPr>
            </w:pPr>
          </w:p>
          <w:p w:rsidR="00FE4CA0" w:rsidRPr="000658E6" w:rsidRDefault="00FE4CA0" w:rsidP="00E5460B">
            <w:pPr>
              <w:suppressAutoHyphens/>
              <w:autoSpaceDE w:val="0"/>
              <w:jc w:val="center"/>
              <w:rPr>
                <w:b/>
                <w:bCs/>
                <w:sz w:val="22"/>
                <w:szCs w:val="22"/>
                <w:lang w:eastAsia="zh-CN"/>
              </w:rPr>
            </w:pPr>
            <w:r w:rsidRPr="000658E6">
              <w:rPr>
                <w:color w:val="000000"/>
                <w:sz w:val="22"/>
                <w:szCs w:val="22"/>
              </w:rPr>
              <w:t>Подписано электронной подписью</w:t>
            </w:r>
          </w:p>
        </w:tc>
      </w:tr>
    </w:tbl>
    <w:p w:rsidR="00805365" w:rsidRDefault="00805365" w:rsidP="00D534B6">
      <w:pPr>
        <w:keepNext/>
        <w:keepLines/>
        <w:shd w:val="clear" w:color="auto" w:fill="FFFFFF"/>
        <w:ind w:left="4956" w:firstLine="709"/>
        <w:jc w:val="right"/>
        <w:rPr>
          <w:spacing w:val="-4"/>
        </w:rPr>
      </w:pPr>
    </w:p>
    <w:sectPr w:rsidR="00805365" w:rsidSect="00E5460B">
      <w:footerReference w:type="default" r:id="rId13"/>
      <w:pgSz w:w="16838" w:h="11906" w:orient="landscape"/>
      <w:pgMar w:top="851" w:right="851" w:bottom="707" w:left="851" w:header="708" w:footer="13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0D8C" w:rsidRDefault="00E80D8C" w:rsidP="005267FA">
      <w:r>
        <w:separator/>
      </w:r>
    </w:p>
  </w:endnote>
  <w:endnote w:type="continuationSeparator" w:id="0">
    <w:p w:rsidR="00E80D8C" w:rsidRDefault="00E80D8C" w:rsidP="005267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1517237"/>
      <w:docPartObj>
        <w:docPartGallery w:val="Page Numbers (Bottom of Page)"/>
        <w:docPartUnique/>
      </w:docPartObj>
    </w:sdtPr>
    <w:sdtEndPr/>
    <w:sdtContent>
      <w:p w:rsidR="009C1FEB" w:rsidRDefault="004D77A3">
        <w:pPr>
          <w:pStyle w:val="ad"/>
          <w:jc w:val="right"/>
        </w:pPr>
        <w:r>
          <w:rPr>
            <w:noProof/>
          </w:rPr>
          <w:fldChar w:fldCharType="begin"/>
        </w:r>
        <w:r>
          <w:rPr>
            <w:noProof/>
          </w:rPr>
          <w:instrText>PAGE   \* MERGEFORMAT</w:instrText>
        </w:r>
        <w:r>
          <w:rPr>
            <w:noProof/>
          </w:rPr>
          <w:fldChar w:fldCharType="separate"/>
        </w:r>
        <w:r w:rsidR="000320A2">
          <w:rPr>
            <w:noProof/>
          </w:rPr>
          <w:t>7</w:t>
        </w:r>
        <w:r>
          <w:rPr>
            <w:noProof/>
          </w:rPr>
          <w:fldChar w:fldCharType="end"/>
        </w:r>
      </w:p>
    </w:sdtContent>
  </w:sdt>
  <w:p w:rsidR="009C1FEB" w:rsidRDefault="009C1FEB">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0D8C" w:rsidRDefault="00E80D8C" w:rsidP="005267FA">
      <w:r>
        <w:separator/>
      </w:r>
    </w:p>
  </w:footnote>
  <w:footnote w:type="continuationSeparator" w:id="0">
    <w:p w:rsidR="00E80D8C" w:rsidRDefault="00E80D8C" w:rsidP="005267FA">
      <w:r>
        <w:continuationSeparator/>
      </w:r>
    </w:p>
  </w:footnote>
  <w:footnote w:id="1">
    <w:p w:rsidR="00001BC3" w:rsidRDefault="00001BC3" w:rsidP="00001BC3">
      <w:pPr>
        <w:pStyle w:val="a8"/>
      </w:pPr>
      <w:r>
        <w:rPr>
          <w:rStyle w:val="aa"/>
        </w:rPr>
        <w:footnoteRef/>
      </w:r>
      <w:r>
        <w:t xml:space="preserve"> В соответствии с частью 16 статьи 94 Закона № 44-ФЗ, такие уведомления формируются с использованием ЕИС, подписываются усиленной электронной подписью лица, имеющего право действовать от имени заказчика, поставщика (подрядчика, исполнителя), и размещаются в ЕИС без размещения на официальном сайте)</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1718" w:rsidRDefault="00141718" w:rsidP="00814EB8">
    <w:pPr>
      <w:pStyle w:val="ab"/>
      <w:framePr w:wrap="auto"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0320A2">
      <w:rPr>
        <w:rStyle w:val="af4"/>
        <w:noProof/>
      </w:rPr>
      <w:t>1</w:t>
    </w:r>
    <w:r>
      <w:rPr>
        <w:rStyle w:val="af4"/>
      </w:rPr>
      <w:fldChar w:fldCharType="end"/>
    </w:r>
  </w:p>
  <w:p w:rsidR="00141718" w:rsidRDefault="00141718" w:rsidP="00814EB8">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1" w15:restartNumberingAfterBreak="0">
    <w:nsid w:val="0DD66F7B"/>
    <w:multiLevelType w:val="hybridMultilevel"/>
    <w:tmpl w:val="3D4E51FC"/>
    <w:lvl w:ilvl="0" w:tplc="7110DB8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11F6421F"/>
    <w:multiLevelType w:val="hybridMultilevel"/>
    <w:tmpl w:val="1802453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21EC0CA6"/>
    <w:multiLevelType w:val="multilevel"/>
    <w:tmpl w:val="F2B81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A01DC3"/>
    <w:multiLevelType w:val="hybridMultilevel"/>
    <w:tmpl w:val="1A966694"/>
    <w:lvl w:ilvl="0" w:tplc="ABD0EBF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30E86344"/>
    <w:multiLevelType w:val="multilevel"/>
    <w:tmpl w:val="EDD0D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CB5486"/>
    <w:multiLevelType w:val="hybridMultilevel"/>
    <w:tmpl w:val="003099DA"/>
    <w:lvl w:ilvl="0" w:tplc="00169850">
      <w:start w:val="1"/>
      <w:numFmt w:val="decimal"/>
      <w:lvlText w:val="%1."/>
      <w:lvlJc w:val="left"/>
      <w:pPr>
        <w:tabs>
          <w:tab w:val="num" w:pos="1080"/>
        </w:tabs>
        <w:ind w:left="1080" w:hanging="360"/>
      </w:pPr>
      <w:rPr>
        <w:rFonts w:hint="default"/>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7" w15:restartNumberingAfterBreak="0">
    <w:nsid w:val="3ACC5736"/>
    <w:multiLevelType w:val="multilevel"/>
    <w:tmpl w:val="93F6DCEE"/>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508" w:hanging="1800"/>
      </w:pPr>
      <w:rPr>
        <w:rFonts w:hint="default"/>
      </w:rPr>
    </w:lvl>
  </w:abstractNum>
  <w:abstractNum w:abstractNumId="8" w15:restartNumberingAfterBreak="0">
    <w:nsid w:val="3C914DB8"/>
    <w:multiLevelType w:val="hybridMultilevel"/>
    <w:tmpl w:val="CAEECBFC"/>
    <w:lvl w:ilvl="0" w:tplc="E8AA7E4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5AC5088D"/>
    <w:multiLevelType w:val="multilevel"/>
    <w:tmpl w:val="52588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E5B2359"/>
    <w:multiLevelType w:val="hybridMultilevel"/>
    <w:tmpl w:val="427CDDBA"/>
    <w:lvl w:ilvl="0" w:tplc="668ED2A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616D54A7"/>
    <w:multiLevelType w:val="hybridMultilevel"/>
    <w:tmpl w:val="7294FB2E"/>
    <w:lvl w:ilvl="0" w:tplc="19C023D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62BA37BF"/>
    <w:multiLevelType w:val="hybridMultilevel"/>
    <w:tmpl w:val="6B1810A0"/>
    <w:lvl w:ilvl="0" w:tplc="04190001">
      <w:start w:val="1"/>
      <w:numFmt w:val="bullet"/>
      <w:lvlText w:val=""/>
      <w:lvlJc w:val="left"/>
      <w:pPr>
        <w:ind w:left="371" w:hanging="360"/>
      </w:pPr>
      <w:rPr>
        <w:rFonts w:ascii="Symbol" w:hAnsi="Symbol" w:hint="default"/>
      </w:rPr>
    </w:lvl>
    <w:lvl w:ilvl="1" w:tplc="04190003">
      <w:start w:val="1"/>
      <w:numFmt w:val="lowerLetter"/>
      <w:lvlText w:val="%2."/>
      <w:lvlJc w:val="left"/>
      <w:pPr>
        <w:ind w:left="1091" w:hanging="360"/>
      </w:pPr>
    </w:lvl>
    <w:lvl w:ilvl="2" w:tplc="04190005">
      <w:start w:val="1"/>
      <w:numFmt w:val="lowerRoman"/>
      <w:lvlText w:val="%3."/>
      <w:lvlJc w:val="right"/>
      <w:pPr>
        <w:ind w:left="1811" w:hanging="180"/>
      </w:pPr>
    </w:lvl>
    <w:lvl w:ilvl="3" w:tplc="04190001">
      <w:start w:val="1"/>
      <w:numFmt w:val="decimal"/>
      <w:lvlText w:val="%4."/>
      <w:lvlJc w:val="left"/>
      <w:pPr>
        <w:ind w:left="2531" w:hanging="360"/>
      </w:pPr>
    </w:lvl>
    <w:lvl w:ilvl="4" w:tplc="04190003">
      <w:start w:val="1"/>
      <w:numFmt w:val="lowerLetter"/>
      <w:lvlText w:val="%5."/>
      <w:lvlJc w:val="left"/>
      <w:pPr>
        <w:ind w:left="3251" w:hanging="360"/>
      </w:pPr>
    </w:lvl>
    <w:lvl w:ilvl="5" w:tplc="04190005">
      <w:start w:val="1"/>
      <w:numFmt w:val="lowerRoman"/>
      <w:lvlText w:val="%6."/>
      <w:lvlJc w:val="right"/>
      <w:pPr>
        <w:ind w:left="3971" w:hanging="180"/>
      </w:pPr>
    </w:lvl>
    <w:lvl w:ilvl="6" w:tplc="04190001">
      <w:start w:val="1"/>
      <w:numFmt w:val="decimal"/>
      <w:lvlText w:val="%7."/>
      <w:lvlJc w:val="left"/>
      <w:pPr>
        <w:ind w:left="4691" w:hanging="360"/>
      </w:pPr>
    </w:lvl>
    <w:lvl w:ilvl="7" w:tplc="04190003">
      <w:start w:val="1"/>
      <w:numFmt w:val="lowerLetter"/>
      <w:lvlText w:val="%8."/>
      <w:lvlJc w:val="left"/>
      <w:pPr>
        <w:ind w:left="5411" w:hanging="360"/>
      </w:pPr>
    </w:lvl>
    <w:lvl w:ilvl="8" w:tplc="04190005">
      <w:start w:val="1"/>
      <w:numFmt w:val="lowerRoman"/>
      <w:lvlText w:val="%9."/>
      <w:lvlJc w:val="right"/>
      <w:pPr>
        <w:ind w:left="6131" w:hanging="180"/>
      </w:pPr>
    </w:lvl>
  </w:abstractNum>
  <w:abstractNum w:abstractNumId="13" w15:restartNumberingAfterBreak="0">
    <w:nsid w:val="68205D7E"/>
    <w:multiLevelType w:val="hybridMultilevel"/>
    <w:tmpl w:val="CCC66E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96C2E65"/>
    <w:multiLevelType w:val="hybridMultilevel"/>
    <w:tmpl w:val="30B2ABCC"/>
    <w:lvl w:ilvl="0" w:tplc="C416303E">
      <w:start w:val="3"/>
      <w:numFmt w:val="bullet"/>
      <w:lvlText w:val="-"/>
      <w:lvlJc w:val="left"/>
      <w:pPr>
        <w:ind w:left="502" w:hanging="360"/>
      </w:pPr>
      <w:rPr>
        <w:rFonts w:ascii="Times New Roman" w:eastAsia="Times New Roman" w:hAnsi="Times New Roman" w:cs="Times New Roman"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5" w15:restartNumberingAfterBreak="0">
    <w:nsid w:val="6A8250D8"/>
    <w:multiLevelType w:val="multilevel"/>
    <w:tmpl w:val="55983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8D1294F"/>
    <w:multiLevelType w:val="hybridMultilevel"/>
    <w:tmpl w:val="6FEC24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B6644C3"/>
    <w:multiLevelType w:val="hybridMultilevel"/>
    <w:tmpl w:val="A2CAA61E"/>
    <w:lvl w:ilvl="0" w:tplc="07A23BF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7C023136"/>
    <w:multiLevelType w:val="hybridMultilevel"/>
    <w:tmpl w:val="1D44266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15:restartNumberingAfterBreak="0">
    <w:nsid w:val="7DA62892"/>
    <w:multiLevelType w:val="hybridMultilevel"/>
    <w:tmpl w:val="DACA0FA0"/>
    <w:lvl w:ilvl="0" w:tplc="081A155C">
      <w:start w:val="7"/>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num w:numId="1">
    <w:abstractNumId w:val="1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2"/>
  </w:num>
  <w:num w:numId="4">
    <w:abstractNumId w:val="19"/>
  </w:num>
  <w:num w:numId="5">
    <w:abstractNumId w:val="14"/>
  </w:num>
  <w:num w:numId="6">
    <w:abstractNumId w:val="16"/>
  </w:num>
  <w:num w:numId="7">
    <w:abstractNumId w:val="7"/>
  </w:num>
  <w:num w:numId="8">
    <w:abstractNumId w:val="13"/>
  </w:num>
  <w:num w:numId="9">
    <w:abstractNumId w:val="17"/>
  </w:num>
  <w:num w:numId="10">
    <w:abstractNumId w:val="4"/>
  </w:num>
  <w:num w:numId="11">
    <w:abstractNumId w:val="8"/>
  </w:num>
  <w:num w:numId="12">
    <w:abstractNumId w:val="1"/>
  </w:num>
  <w:num w:numId="13">
    <w:abstractNumId w:val="10"/>
  </w:num>
  <w:num w:numId="14">
    <w:abstractNumId w:val="11"/>
  </w:num>
  <w:num w:numId="15">
    <w:abstractNumId w:val="0"/>
  </w:num>
  <w:num w:numId="16">
    <w:abstractNumId w:val="2"/>
  </w:num>
  <w:num w:numId="17">
    <w:abstractNumId w:val="18"/>
  </w:num>
  <w:num w:numId="18">
    <w:abstractNumId w:val="6"/>
  </w:num>
  <w:num w:numId="19">
    <w:abstractNumId w:val="5"/>
  </w:num>
  <w:num w:numId="20">
    <w:abstractNumId w:val="3"/>
  </w:num>
  <w:num w:numId="21">
    <w:abstractNumId w:val="9"/>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E94"/>
    <w:rsid w:val="00001BC3"/>
    <w:rsid w:val="00017B88"/>
    <w:rsid w:val="000320A2"/>
    <w:rsid w:val="00044E0E"/>
    <w:rsid w:val="00046CF5"/>
    <w:rsid w:val="00067E91"/>
    <w:rsid w:val="000708C9"/>
    <w:rsid w:val="000B48D9"/>
    <w:rsid w:val="000C13FE"/>
    <w:rsid w:val="000C420F"/>
    <w:rsid w:val="000C5558"/>
    <w:rsid w:val="000C5FA7"/>
    <w:rsid w:val="000E31C8"/>
    <w:rsid w:val="00125B21"/>
    <w:rsid w:val="00141718"/>
    <w:rsid w:val="00160BB5"/>
    <w:rsid w:val="00162177"/>
    <w:rsid w:val="00164D75"/>
    <w:rsid w:val="00170ACA"/>
    <w:rsid w:val="0017154B"/>
    <w:rsid w:val="00171F43"/>
    <w:rsid w:val="00182AF3"/>
    <w:rsid w:val="00185E35"/>
    <w:rsid w:val="001B50EC"/>
    <w:rsid w:val="001C1DA7"/>
    <w:rsid w:val="001D5F47"/>
    <w:rsid w:val="001E6B3C"/>
    <w:rsid w:val="001F198A"/>
    <w:rsid w:val="001F22CF"/>
    <w:rsid w:val="001F3BE0"/>
    <w:rsid w:val="00204F4F"/>
    <w:rsid w:val="002158A0"/>
    <w:rsid w:val="0021611D"/>
    <w:rsid w:val="00220A3A"/>
    <w:rsid w:val="00223C88"/>
    <w:rsid w:val="00226B6A"/>
    <w:rsid w:val="00234817"/>
    <w:rsid w:val="00250D02"/>
    <w:rsid w:val="002543C9"/>
    <w:rsid w:val="0026126A"/>
    <w:rsid w:val="00263BFF"/>
    <w:rsid w:val="00282FFE"/>
    <w:rsid w:val="00294C72"/>
    <w:rsid w:val="00296293"/>
    <w:rsid w:val="002A289E"/>
    <w:rsid w:val="002A3953"/>
    <w:rsid w:val="002A4956"/>
    <w:rsid w:val="002B0F16"/>
    <w:rsid w:val="002B37A7"/>
    <w:rsid w:val="002C539B"/>
    <w:rsid w:val="002C7402"/>
    <w:rsid w:val="002D68E6"/>
    <w:rsid w:val="002E2BCE"/>
    <w:rsid w:val="002E3580"/>
    <w:rsid w:val="002F1A1F"/>
    <w:rsid w:val="00302524"/>
    <w:rsid w:val="00306934"/>
    <w:rsid w:val="00321F54"/>
    <w:rsid w:val="003237A4"/>
    <w:rsid w:val="003239A5"/>
    <w:rsid w:val="00343733"/>
    <w:rsid w:val="00350852"/>
    <w:rsid w:val="00362952"/>
    <w:rsid w:val="003631C4"/>
    <w:rsid w:val="00367FDE"/>
    <w:rsid w:val="00385036"/>
    <w:rsid w:val="00392A83"/>
    <w:rsid w:val="00392D9B"/>
    <w:rsid w:val="003A7E85"/>
    <w:rsid w:val="003B4CBA"/>
    <w:rsid w:val="003C4B88"/>
    <w:rsid w:val="003C54D8"/>
    <w:rsid w:val="003D0482"/>
    <w:rsid w:val="003D5E98"/>
    <w:rsid w:val="00404C64"/>
    <w:rsid w:val="00407F4E"/>
    <w:rsid w:val="0042035D"/>
    <w:rsid w:val="00420BA5"/>
    <w:rsid w:val="00457C31"/>
    <w:rsid w:val="004603CB"/>
    <w:rsid w:val="004630B8"/>
    <w:rsid w:val="0046735C"/>
    <w:rsid w:val="004731DC"/>
    <w:rsid w:val="00473D31"/>
    <w:rsid w:val="004750D1"/>
    <w:rsid w:val="00482C9C"/>
    <w:rsid w:val="00486A90"/>
    <w:rsid w:val="00487174"/>
    <w:rsid w:val="0049578C"/>
    <w:rsid w:val="004A23D9"/>
    <w:rsid w:val="004A519C"/>
    <w:rsid w:val="004A72EB"/>
    <w:rsid w:val="004A735D"/>
    <w:rsid w:val="004B09E5"/>
    <w:rsid w:val="004B19CC"/>
    <w:rsid w:val="004B3DE4"/>
    <w:rsid w:val="004B4CDE"/>
    <w:rsid w:val="004C76D4"/>
    <w:rsid w:val="004D0EF9"/>
    <w:rsid w:val="004D77A3"/>
    <w:rsid w:val="004E1BC6"/>
    <w:rsid w:val="004E397C"/>
    <w:rsid w:val="004E3D26"/>
    <w:rsid w:val="004E7A57"/>
    <w:rsid w:val="004F0184"/>
    <w:rsid w:val="00501961"/>
    <w:rsid w:val="005121E9"/>
    <w:rsid w:val="005141EF"/>
    <w:rsid w:val="00525E5A"/>
    <w:rsid w:val="005267FA"/>
    <w:rsid w:val="00526EBE"/>
    <w:rsid w:val="005361C6"/>
    <w:rsid w:val="00545481"/>
    <w:rsid w:val="00556F6E"/>
    <w:rsid w:val="00565F01"/>
    <w:rsid w:val="005738ED"/>
    <w:rsid w:val="0059198A"/>
    <w:rsid w:val="00595597"/>
    <w:rsid w:val="005B51F5"/>
    <w:rsid w:val="005D20CA"/>
    <w:rsid w:val="005D77B7"/>
    <w:rsid w:val="005E38FB"/>
    <w:rsid w:val="005E4BB9"/>
    <w:rsid w:val="005F07D9"/>
    <w:rsid w:val="005F0B57"/>
    <w:rsid w:val="005F7FD2"/>
    <w:rsid w:val="006003BB"/>
    <w:rsid w:val="00620B73"/>
    <w:rsid w:val="00625364"/>
    <w:rsid w:val="0063292D"/>
    <w:rsid w:val="0063704E"/>
    <w:rsid w:val="006549FF"/>
    <w:rsid w:val="006565DB"/>
    <w:rsid w:val="0066189C"/>
    <w:rsid w:val="00663B57"/>
    <w:rsid w:val="00664406"/>
    <w:rsid w:val="00671858"/>
    <w:rsid w:val="00672DE3"/>
    <w:rsid w:val="00691298"/>
    <w:rsid w:val="0069644E"/>
    <w:rsid w:val="006A5E4F"/>
    <w:rsid w:val="006C1204"/>
    <w:rsid w:val="006C659A"/>
    <w:rsid w:val="006E1B7C"/>
    <w:rsid w:val="006E1F0A"/>
    <w:rsid w:val="006E350F"/>
    <w:rsid w:val="006F28EF"/>
    <w:rsid w:val="006F6F34"/>
    <w:rsid w:val="006F7CAC"/>
    <w:rsid w:val="0070003E"/>
    <w:rsid w:val="00705CA0"/>
    <w:rsid w:val="00707E94"/>
    <w:rsid w:val="00716DDE"/>
    <w:rsid w:val="007209D3"/>
    <w:rsid w:val="00731BD2"/>
    <w:rsid w:val="00731E9B"/>
    <w:rsid w:val="00732E22"/>
    <w:rsid w:val="00733966"/>
    <w:rsid w:val="00750BCF"/>
    <w:rsid w:val="007628BE"/>
    <w:rsid w:val="00764412"/>
    <w:rsid w:val="00766BEC"/>
    <w:rsid w:val="007723E2"/>
    <w:rsid w:val="00774E55"/>
    <w:rsid w:val="00780CC5"/>
    <w:rsid w:val="0078225F"/>
    <w:rsid w:val="007903EB"/>
    <w:rsid w:val="0079408B"/>
    <w:rsid w:val="007944DA"/>
    <w:rsid w:val="007B7660"/>
    <w:rsid w:val="007C0A94"/>
    <w:rsid w:val="007C618C"/>
    <w:rsid w:val="007C7236"/>
    <w:rsid w:val="007D411E"/>
    <w:rsid w:val="007E319D"/>
    <w:rsid w:val="007E4F44"/>
    <w:rsid w:val="007F01AD"/>
    <w:rsid w:val="007F39A1"/>
    <w:rsid w:val="007F582F"/>
    <w:rsid w:val="007F6E0D"/>
    <w:rsid w:val="00805365"/>
    <w:rsid w:val="008072CB"/>
    <w:rsid w:val="00810489"/>
    <w:rsid w:val="0081162B"/>
    <w:rsid w:val="00823EE8"/>
    <w:rsid w:val="00833DFA"/>
    <w:rsid w:val="00854619"/>
    <w:rsid w:val="00863507"/>
    <w:rsid w:val="008635C0"/>
    <w:rsid w:val="0089493B"/>
    <w:rsid w:val="00894E14"/>
    <w:rsid w:val="00897C47"/>
    <w:rsid w:val="008A238E"/>
    <w:rsid w:val="008A2ADE"/>
    <w:rsid w:val="008A3064"/>
    <w:rsid w:val="008A67A7"/>
    <w:rsid w:val="008B0EA6"/>
    <w:rsid w:val="008C5E76"/>
    <w:rsid w:val="008C60A2"/>
    <w:rsid w:val="008D1BD6"/>
    <w:rsid w:val="008D650D"/>
    <w:rsid w:val="008E3F08"/>
    <w:rsid w:val="008E563C"/>
    <w:rsid w:val="008E69AB"/>
    <w:rsid w:val="00922BC1"/>
    <w:rsid w:val="00925994"/>
    <w:rsid w:val="009370F3"/>
    <w:rsid w:val="00941DED"/>
    <w:rsid w:val="009519EC"/>
    <w:rsid w:val="009649E6"/>
    <w:rsid w:val="00967CD9"/>
    <w:rsid w:val="009732BB"/>
    <w:rsid w:val="00973B22"/>
    <w:rsid w:val="00977474"/>
    <w:rsid w:val="009934F9"/>
    <w:rsid w:val="009A208D"/>
    <w:rsid w:val="009B0807"/>
    <w:rsid w:val="009B0EB6"/>
    <w:rsid w:val="009B1FE7"/>
    <w:rsid w:val="009B3FB8"/>
    <w:rsid w:val="009C1066"/>
    <w:rsid w:val="009C1FEB"/>
    <w:rsid w:val="009C2169"/>
    <w:rsid w:val="009C714D"/>
    <w:rsid w:val="009C78C6"/>
    <w:rsid w:val="009D2D49"/>
    <w:rsid w:val="009D340D"/>
    <w:rsid w:val="009D686C"/>
    <w:rsid w:val="009F6C33"/>
    <w:rsid w:val="00A06E21"/>
    <w:rsid w:val="00A06FB6"/>
    <w:rsid w:val="00A11AB0"/>
    <w:rsid w:val="00A20819"/>
    <w:rsid w:val="00A243AE"/>
    <w:rsid w:val="00A26354"/>
    <w:rsid w:val="00A4246F"/>
    <w:rsid w:val="00A5105F"/>
    <w:rsid w:val="00A847BD"/>
    <w:rsid w:val="00A9142F"/>
    <w:rsid w:val="00AA1F15"/>
    <w:rsid w:val="00AB13EE"/>
    <w:rsid w:val="00AB157F"/>
    <w:rsid w:val="00AB2844"/>
    <w:rsid w:val="00AB326E"/>
    <w:rsid w:val="00AB5AA8"/>
    <w:rsid w:val="00AC1BF9"/>
    <w:rsid w:val="00AC3F4D"/>
    <w:rsid w:val="00AC541F"/>
    <w:rsid w:val="00AE0592"/>
    <w:rsid w:val="00AE3E0A"/>
    <w:rsid w:val="00AE65DB"/>
    <w:rsid w:val="00AE6AE6"/>
    <w:rsid w:val="00B073F9"/>
    <w:rsid w:val="00B11E0C"/>
    <w:rsid w:val="00B1449F"/>
    <w:rsid w:val="00B14ACE"/>
    <w:rsid w:val="00B21C8C"/>
    <w:rsid w:val="00B351FB"/>
    <w:rsid w:val="00B36C2F"/>
    <w:rsid w:val="00B509BE"/>
    <w:rsid w:val="00B70AEA"/>
    <w:rsid w:val="00B87DAA"/>
    <w:rsid w:val="00B918A8"/>
    <w:rsid w:val="00B93CD2"/>
    <w:rsid w:val="00B97446"/>
    <w:rsid w:val="00BB3048"/>
    <w:rsid w:val="00BB59B5"/>
    <w:rsid w:val="00BB7D77"/>
    <w:rsid w:val="00BD6E0F"/>
    <w:rsid w:val="00BE7991"/>
    <w:rsid w:val="00BF0B99"/>
    <w:rsid w:val="00BF319E"/>
    <w:rsid w:val="00BF3624"/>
    <w:rsid w:val="00C1283A"/>
    <w:rsid w:val="00C1778A"/>
    <w:rsid w:val="00C243A9"/>
    <w:rsid w:val="00C247E5"/>
    <w:rsid w:val="00C25E1D"/>
    <w:rsid w:val="00C314A9"/>
    <w:rsid w:val="00C31B51"/>
    <w:rsid w:val="00C32860"/>
    <w:rsid w:val="00C40E5D"/>
    <w:rsid w:val="00C41106"/>
    <w:rsid w:val="00C50180"/>
    <w:rsid w:val="00C5364D"/>
    <w:rsid w:val="00C5781D"/>
    <w:rsid w:val="00C72F28"/>
    <w:rsid w:val="00C73979"/>
    <w:rsid w:val="00C73D5D"/>
    <w:rsid w:val="00C83548"/>
    <w:rsid w:val="00C97535"/>
    <w:rsid w:val="00CA1651"/>
    <w:rsid w:val="00CA6553"/>
    <w:rsid w:val="00CA7B3A"/>
    <w:rsid w:val="00CC584D"/>
    <w:rsid w:val="00D0177F"/>
    <w:rsid w:val="00D10968"/>
    <w:rsid w:val="00D1560D"/>
    <w:rsid w:val="00D34FB0"/>
    <w:rsid w:val="00D534B6"/>
    <w:rsid w:val="00D5482D"/>
    <w:rsid w:val="00D72DC4"/>
    <w:rsid w:val="00D83876"/>
    <w:rsid w:val="00D8609A"/>
    <w:rsid w:val="00D91F4A"/>
    <w:rsid w:val="00D94732"/>
    <w:rsid w:val="00D96189"/>
    <w:rsid w:val="00DB66C4"/>
    <w:rsid w:val="00DD1521"/>
    <w:rsid w:val="00DD6B75"/>
    <w:rsid w:val="00DD76A4"/>
    <w:rsid w:val="00DE1A66"/>
    <w:rsid w:val="00DE58F7"/>
    <w:rsid w:val="00DF4B22"/>
    <w:rsid w:val="00E0310A"/>
    <w:rsid w:val="00E104CB"/>
    <w:rsid w:val="00E342E9"/>
    <w:rsid w:val="00E3493D"/>
    <w:rsid w:val="00E35493"/>
    <w:rsid w:val="00E4094C"/>
    <w:rsid w:val="00E4543F"/>
    <w:rsid w:val="00E5460B"/>
    <w:rsid w:val="00E77A4E"/>
    <w:rsid w:val="00E80D8C"/>
    <w:rsid w:val="00E90FDD"/>
    <w:rsid w:val="00EB171A"/>
    <w:rsid w:val="00EB3BF5"/>
    <w:rsid w:val="00EB7C79"/>
    <w:rsid w:val="00EC33FB"/>
    <w:rsid w:val="00EC377F"/>
    <w:rsid w:val="00EC50E9"/>
    <w:rsid w:val="00ED71AC"/>
    <w:rsid w:val="00F142C3"/>
    <w:rsid w:val="00F226CF"/>
    <w:rsid w:val="00F35D89"/>
    <w:rsid w:val="00F35F9C"/>
    <w:rsid w:val="00F557D9"/>
    <w:rsid w:val="00F623E9"/>
    <w:rsid w:val="00F666CD"/>
    <w:rsid w:val="00F67AC2"/>
    <w:rsid w:val="00F70F85"/>
    <w:rsid w:val="00F71A19"/>
    <w:rsid w:val="00F71C74"/>
    <w:rsid w:val="00F8434D"/>
    <w:rsid w:val="00F87F1B"/>
    <w:rsid w:val="00F900B9"/>
    <w:rsid w:val="00FA755D"/>
    <w:rsid w:val="00FB6251"/>
    <w:rsid w:val="00FC2E30"/>
    <w:rsid w:val="00FC3DA7"/>
    <w:rsid w:val="00FC465E"/>
    <w:rsid w:val="00FD1A36"/>
    <w:rsid w:val="00FD41A2"/>
    <w:rsid w:val="00FE234D"/>
    <w:rsid w:val="00FE4CA0"/>
    <w:rsid w:val="00FF03BF"/>
    <w:rsid w:val="00FF1616"/>
    <w:rsid w:val="00FF5F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25C30A72"/>
  <w15:docId w15:val="{769D9363-3E58-46DC-B82D-505BFFB0F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7E94"/>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Заголовок 1 Знак2 Знак,Заголовок 1 Знак1 Знак Знак,Заголовок 1 Знак Знак Знак Знак,Заголовок 1 Знак Знак1 Знак Знак,З_1,1"/>
    <w:basedOn w:val="a"/>
    <w:next w:val="a"/>
    <w:link w:val="10"/>
    <w:qFormat/>
    <w:rsid w:val="00707E94"/>
    <w:pPr>
      <w:keepNext/>
      <w:spacing w:before="240" w:after="60"/>
      <w:outlineLvl w:val="0"/>
    </w:pPr>
    <w:rPr>
      <w:rFonts w:ascii="Arial" w:hAnsi="Arial"/>
      <w:kern w:val="32"/>
      <w:sz w:val="32"/>
      <w:szCs w:val="32"/>
    </w:rPr>
  </w:style>
  <w:style w:type="paragraph" w:styleId="2">
    <w:name w:val="heading 2"/>
    <w:basedOn w:val="a"/>
    <w:next w:val="a"/>
    <w:link w:val="20"/>
    <w:uiPriority w:val="9"/>
    <w:unhideWhenUsed/>
    <w:qFormat/>
    <w:rsid w:val="000320A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6">
    <w:name w:val="heading 6"/>
    <w:basedOn w:val="a"/>
    <w:next w:val="a"/>
    <w:link w:val="60"/>
    <w:uiPriority w:val="9"/>
    <w:semiHidden/>
    <w:unhideWhenUsed/>
    <w:qFormat/>
    <w:rsid w:val="000320A2"/>
    <w:pPr>
      <w:keepNext/>
      <w:keepLines/>
      <w:spacing w:before="40"/>
      <w:outlineLvl w:val="5"/>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2 Знак1,Заголовок 1 Знак1 Знак Знак1,Заголовок 1 Знак Знак Знак Знак1,Заголовок 1 Знак Знак1 Знак Знак1,Заголовок 1 Знак Знак2 Знак,Заголовок 1 Знак2 Знак Знак,Заголовок 1 Знак1 Знак Знак Знак,З_1 Знак,1 Знак"/>
    <w:basedOn w:val="a0"/>
    <w:link w:val="1"/>
    <w:rsid w:val="00707E94"/>
    <w:rPr>
      <w:rFonts w:ascii="Arial" w:eastAsia="Times New Roman" w:hAnsi="Arial" w:cs="Times New Roman"/>
      <w:kern w:val="32"/>
      <w:sz w:val="32"/>
      <w:szCs w:val="32"/>
      <w:lang w:eastAsia="ru-RU"/>
    </w:rPr>
  </w:style>
  <w:style w:type="character" w:styleId="a3">
    <w:name w:val="Hyperlink"/>
    <w:uiPriority w:val="99"/>
    <w:unhideWhenUsed/>
    <w:rsid w:val="00707E94"/>
    <w:rPr>
      <w:rFonts w:ascii="Times New Roman" w:hAnsi="Times New Roman" w:cs="Times New Roman" w:hint="default"/>
      <w:color w:val="0000FF"/>
      <w:u w:val="single"/>
    </w:rPr>
  </w:style>
  <w:style w:type="character" w:customStyle="1" w:styleId="a4">
    <w:name w:val="Абзац списка Знак"/>
    <w:aliases w:val="Standart Знак,ТЗ список Знак,Абзац списка литеральный Знак,Абзац списка с маркерами Знак,Medium Grid 1 Accent 2 Знак,Цветной список - Акцент 11 Знак,Bullet List Знак,FooterText Знак,numbered Знак,Paragraphe de liste1 Знак,lp1 Знак"/>
    <w:link w:val="a5"/>
    <w:uiPriority w:val="34"/>
    <w:locked/>
    <w:rsid w:val="00707E94"/>
    <w:rPr>
      <w:sz w:val="24"/>
      <w:szCs w:val="24"/>
    </w:rPr>
  </w:style>
  <w:style w:type="paragraph" w:styleId="a5">
    <w:name w:val="List Paragraph"/>
    <w:aliases w:val="Standart,ТЗ список,Абзац списка литеральный,Абзац списка с маркерами,Medium Grid 1 Accent 2,Цветной список - Акцент 11,Bullet List,FooterText,numbered,Paragraphe de liste1,lp1,List Paragraph1,it_List1,ПС - Нумерованный,Bullet 1,Table-Normal"/>
    <w:basedOn w:val="a"/>
    <w:link w:val="a4"/>
    <w:uiPriority w:val="34"/>
    <w:qFormat/>
    <w:rsid w:val="00707E94"/>
    <w:pPr>
      <w:spacing w:before="120"/>
      <w:ind w:left="708" w:firstLine="11"/>
      <w:jc w:val="both"/>
    </w:pPr>
    <w:rPr>
      <w:rFonts w:asciiTheme="minorHAnsi" w:eastAsiaTheme="minorHAnsi" w:hAnsiTheme="minorHAnsi" w:cstheme="minorBidi"/>
    </w:rPr>
  </w:style>
  <w:style w:type="paragraph" w:customStyle="1" w:styleId="FORMATTEXT">
    <w:name w:val=".FORMATTEXT"/>
    <w:uiPriority w:val="99"/>
    <w:rsid w:val="00707E9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
    <w:name w:val="Стиль_таб2"/>
    <w:basedOn w:val="a"/>
    <w:semiHidden/>
    <w:rsid w:val="00707E94"/>
    <w:pPr>
      <w:widowControl w:val="0"/>
      <w:spacing w:before="120" w:after="120"/>
      <w:jc w:val="both"/>
    </w:pPr>
    <w:rPr>
      <w:szCs w:val="20"/>
    </w:rPr>
  </w:style>
  <w:style w:type="paragraph" w:styleId="a6">
    <w:name w:val="Balloon Text"/>
    <w:basedOn w:val="a"/>
    <w:link w:val="a7"/>
    <w:uiPriority w:val="99"/>
    <w:semiHidden/>
    <w:unhideWhenUsed/>
    <w:rsid w:val="009649E6"/>
    <w:rPr>
      <w:rFonts w:ascii="Segoe UI" w:hAnsi="Segoe UI" w:cs="Segoe UI"/>
      <w:sz w:val="18"/>
      <w:szCs w:val="18"/>
    </w:rPr>
  </w:style>
  <w:style w:type="character" w:customStyle="1" w:styleId="a7">
    <w:name w:val="Текст выноски Знак"/>
    <w:basedOn w:val="a0"/>
    <w:link w:val="a6"/>
    <w:uiPriority w:val="99"/>
    <w:semiHidden/>
    <w:rsid w:val="009649E6"/>
    <w:rPr>
      <w:rFonts w:ascii="Segoe UI" w:eastAsia="Times New Roman" w:hAnsi="Segoe UI" w:cs="Segoe UI"/>
      <w:sz w:val="18"/>
      <w:szCs w:val="18"/>
      <w:lang w:eastAsia="ru-RU"/>
    </w:rPr>
  </w:style>
  <w:style w:type="paragraph" w:styleId="a8">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9"/>
    <w:uiPriority w:val="99"/>
    <w:unhideWhenUsed/>
    <w:qFormat/>
    <w:rsid w:val="005267FA"/>
    <w:rPr>
      <w:rFonts w:asciiTheme="minorHAnsi" w:eastAsiaTheme="minorHAnsi" w:hAnsiTheme="minorHAnsi" w:cstheme="minorBidi"/>
      <w:sz w:val="20"/>
      <w:szCs w:val="20"/>
      <w:lang w:eastAsia="en-US"/>
    </w:rPr>
  </w:style>
  <w:style w:type="character" w:customStyle="1" w:styleId="a9">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8"/>
    <w:uiPriority w:val="99"/>
    <w:qFormat/>
    <w:rsid w:val="005267FA"/>
    <w:rPr>
      <w:sz w:val="20"/>
      <w:szCs w:val="20"/>
    </w:rPr>
  </w:style>
  <w:style w:type="character" w:styleId="aa">
    <w:name w:val="footnote reference"/>
    <w:aliases w:val="Ciae niinee 1,Ссылка на сноску 45,Знак сноски-FN,Знак сноски 1,Ciae niinee-FN,fr,Used by Word for Help footnote symbols,Referencia nota al pie,SUPERS"/>
    <w:basedOn w:val="a0"/>
    <w:uiPriority w:val="99"/>
    <w:unhideWhenUsed/>
    <w:qFormat/>
    <w:rsid w:val="005267FA"/>
    <w:rPr>
      <w:vertAlign w:val="superscript"/>
    </w:rPr>
  </w:style>
  <w:style w:type="paragraph" w:customStyle="1" w:styleId="ConsNormal">
    <w:name w:val="ConsNormal"/>
    <w:link w:val="ConsNormal0"/>
    <w:rsid w:val="00AC541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AC541F"/>
    <w:rPr>
      <w:rFonts w:ascii="Arial" w:eastAsia="Times New Roman" w:hAnsi="Arial" w:cs="Arial"/>
      <w:sz w:val="20"/>
      <w:szCs w:val="20"/>
      <w:lang w:eastAsia="ru-RU"/>
    </w:rPr>
  </w:style>
  <w:style w:type="paragraph" w:customStyle="1" w:styleId="ConsDTNormal">
    <w:name w:val="ConsDTNormal"/>
    <w:uiPriority w:val="99"/>
    <w:rsid w:val="00AC541F"/>
    <w:pPr>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styleId="HTML">
    <w:name w:val="HTML Preformatted"/>
    <w:basedOn w:val="a"/>
    <w:link w:val="HTML0"/>
    <w:uiPriority w:val="99"/>
    <w:semiHidden/>
    <w:unhideWhenUsed/>
    <w:rsid w:val="00263B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263BFF"/>
    <w:rPr>
      <w:rFonts w:ascii="Courier New" w:eastAsia="Times New Roman" w:hAnsi="Courier New" w:cs="Courier New"/>
      <w:sz w:val="20"/>
      <w:szCs w:val="20"/>
      <w:lang w:eastAsia="ru-RU"/>
    </w:rPr>
  </w:style>
  <w:style w:type="paragraph" w:styleId="ab">
    <w:name w:val="header"/>
    <w:basedOn w:val="a"/>
    <w:link w:val="ac"/>
    <w:unhideWhenUsed/>
    <w:rsid w:val="00854619"/>
    <w:pPr>
      <w:tabs>
        <w:tab w:val="center" w:pos="4677"/>
        <w:tab w:val="right" w:pos="9355"/>
      </w:tabs>
    </w:pPr>
  </w:style>
  <w:style w:type="character" w:customStyle="1" w:styleId="ac">
    <w:name w:val="Верхний колонтитул Знак"/>
    <w:basedOn w:val="a0"/>
    <w:link w:val="ab"/>
    <w:rsid w:val="00854619"/>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854619"/>
    <w:pPr>
      <w:tabs>
        <w:tab w:val="center" w:pos="4677"/>
        <w:tab w:val="right" w:pos="9355"/>
      </w:tabs>
    </w:pPr>
  </w:style>
  <w:style w:type="character" w:customStyle="1" w:styleId="ae">
    <w:name w:val="Нижний колонтитул Знак"/>
    <w:basedOn w:val="a0"/>
    <w:link w:val="ad"/>
    <w:uiPriority w:val="99"/>
    <w:rsid w:val="00854619"/>
    <w:rPr>
      <w:rFonts w:ascii="Times New Roman" w:eastAsia="Times New Roman" w:hAnsi="Times New Roman" w:cs="Times New Roman"/>
      <w:sz w:val="24"/>
      <w:szCs w:val="24"/>
      <w:lang w:eastAsia="ru-RU"/>
    </w:rPr>
  </w:style>
  <w:style w:type="paragraph" w:styleId="af">
    <w:name w:val="No Spacing"/>
    <w:aliases w:val="Без интервал,Основной,мой,МОЙ,Без интервала 111,МММ,МОЙ МОЙ,для таблиц,No Spacing"/>
    <w:link w:val="af0"/>
    <w:uiPriority w:val="99"/>
    <w:qFormat/>
    <w:rsid w:val="00296293"/>
    <w:pPr>
      <w:spacing w:after="0" w:line="240" w:lineRule="auto"/>
      <w:ind w:firstLine="11"/>
      <w:jc w:val="both"/>
    </w:pPr>
    <w:rPr>
      <w:rFonts w:ascii="Times New Roman" w:eastAsia="Times New Roman" w:hAnsi="Times New Roman" w:cs="Times New Roman"/>
      <w:sz w:val="24"/>
      <w:szCs w:val="24"/>
      <w:lang w:eastAsia="ru-RU"/>
    </w:rPr>
  </w:style>
  <w:style w:type="character" w:customStyle="1" w:styleId="af0">
    <w:name w:val="Без интервала Знак"/>
    <w:aliases w:val="Без интервал Знак,Основной Знак,мой Знак,МОЙ Знак,Без интервала 111 Знак,МММ Знак,МОЙ МОЙ Знак,для таблиц Знак,No Spacing Знак"/>
    <w:link w:val="af"/>
    <w:uiPriority w:val="99"/>
    <w:locked/>
    <w:rsid w:val="0029629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E342E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E342E9"/>
    <w:rPr>
      <w:rFonts w:ascii="Arial" w:eastAsia="Times New Roman" w:hAnsi="Arial" w:cs="Arial"/>
      <w:sz w:val="20"/>
      <w:szCs w:val="20"/>
      <w:lang w:eastAsia="ru-RU"/>
    </w:rPr>
  </w:style>
  <w:style w:type="paragraph" w:styleId="af1">
    <w:name w:val="Body Text"/>
    <w:aliases w:val="Список 1,Body Text Char,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Основной текст Знак Знак Знак"/>
    <w:basedOn w:val="a"/>
    <w:link w:val="af2"/>
    <w:rsid w:val="0049578C"/>
    <w:pPr>
      <w:jc w:val="both"/>
    </w:pPr>
  </w:style>
  <w:style w:type="character" w:customStyle="1" w:styleId="af2">
    <w:name w:val="Основной текст Знак"/>
    <w:aliases w:val="Список 1 Знак,Body Text Char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
    <w:basedOn w:val="a0"/>
    <w:link w:val="af1"/>
    <w:rsid w:val="0049578C"/>
    <w:rPr>
      <w:rFonts w:ascii="Times New Roman" w:eastAsia="Times New Roman" w:hAnsi="Times New Roman" w:cs="Times New Roman"/>
      <w:sz w:val="24"/>
      <w:szCs w:val="24"/>
      <w:lang w:eastAsia="ru-RU"/>
    </w:rPr>
  </w:style>
  <w:style w:type="paragraph" w:customStyle="1" w:styleId="22">
    <w:name w:val="Без интервала2"/>
    <w:link w:val="NoSpacingChar2"/>
    <w:qFormat/>
    <w:rsid w:val="00C5781D"/>
    <w:pPr>
      <w:spacing w:after="0" w:line="240" w:lineRule="auto"/>
    </w:pPr>
    <w:rPr>
      <w:rFonts w:ascii="Calibri" w:eastAsia="Times New Roman" w:hAnsi="Calibri" w:cs="Times New Roman"/>
      <w:lang w:val="en-US"/>
    </w:rPr>
  </w:style>
  <w:style w:type="character" w:customStyle="1" w:styleId="NoSpacingChar2">
    <w:name w:val="No Spacing Char2"/>
    <w:link w:val="22"/>
    <w:locked/>
    <w:rsid w:val="00C5781D"/>
    <w:rPr>
      <w:rFonts w:ascii="Calibri" w:eastAsia="Times New Roman" w:hAnsi="Calibri" w:cs="Times New Roman"/>
      <w:lang w:val="en-US"/>
    </w:rPr>
  </w:style>
  <w:style w:type="table" w:styleId="af3">
    <w:name w:val="Table Grid"/>
    <w:basedOn w:val="a1"/>
    <w:uiPriority w:val="39"/>
    <w:rsid w:val="00C5781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
    <w:name w:val="Без интервала3"/>
    <w:qFormat/>
    <w:rsid w:val="00C5781D"/>
    <w:pPr>
      <w:spacing w:after="0" w:line="240" w:lineRule="auto"/>
    </w:pPr>
    <w:rPr>
      <w:rFonts w:ascii="Calibri" w:eastAsia="Times New Roman" w:hAnsi="Calibri" w:cs="Calibri"/>
    </w:rPr>
  </w:style>
  <w:style w:type="character" w:customStyle="1" w:styleId="33pt">
    <w:name w:val="Основной текст (3) + Интервал 3 pt"/>
    <w:rsid w:val="00EC50E9"/>
    <w:rPr>
      <w:b/>
      <w:bCs/>
      <w:color w:val="000000"/>
      <w:spacing w:val="60"/>
      <w:w w:val="100"/>
      <w:position w:val="0"/>
      <w:sz w:val="24"/>
      <w:szCs w:val="24"/>
      <w:shd w:val="clear" w:color="auto" w:fill="FFFFFF"/>
      <w:lang w:val="ru-RU" w:eastAsia="ru-RU" w:bidi="ru-RU"/>
    </w:rPr>
  </w:style>
  <w:style w:type="character" w:customStyle="1" w:styleId="215pt">
    <w:name w:val="Основной текст (2) + 15 pt"/>
    <w:aliases w:val="Курсив"/>
    <w:rsid w:val="00EC50E9"/>
    <w:rPr>
      <w:rFonts w:ascii="Times New Roman" w:eastAsia="Times New Roman" w:hAnsi="Times New Roman" w:cs="Times New Roman" w:hint="default"/>
      <w:b/>
      <w:bCs/>
      <w:i/>
      <w:iCs/>
      <w:smallCaps w:val="0"/>
      <w:strike w:val="0"/>
      <w:dstrike w:val="0"/>
      <w:color w:val="000000"/>
      <w:spacing w:val="0"/>
      <w:w w:val="100"/>
      <w:position w:val="0"/>
      <w:sz w:val="30"/>
      <w:szCs w:val="30"/>
      <w:u w:val="none"/>
      <w:effect w:val="none"/>
      <w:lang w:val="en-US" w:eastAsia="en-US" w:bidi="en-US"/>
    </w:rPr>
  </w:style>
  <w:style w:type="paragraph" w:customStyle="1" w:styleId="Style29">
    <w:name w:val="Style29"/>
    <w:basedOn w:val="a"/>
    <w:uiPriority w:val="99"/>
    <w:rsid w:val="009C714D"/>
    <w:pPr>
      <w:widowControl w:val="0"/>
      <w:autoSpaceDE w:val="0"/>
      <w:autoSpaceDN w:val="0"/>
      <w:adjustRightInd w:val="0"/>
      <w:spacing w:line="275" w:lineRule="exact"/>
      <w:ind w:hanging="528"/>
      <w:jc w:val="both"/>
    </w:pPr>
  </w:style>
  <w:style w:type="character" w:customStyle="1" w:styleId="FontStyle51">
    <w:name w:val="Font Style51"/>
    <w:uiPriority w:val="99"/>
    <w:rsid w:val="009C714D"/>
    <w:rPr>
      <w:rFonts w:ascii="Times New Roman" w:hAnsi="Times New Roman"/>
      <w:sz w:val="20"/>
    </w:rPr>
  </w:style>
  <w:style w:type="paragraph" w:customStyle="1" w:styleId="30">
    <w:name w:val="Стиль3 Знак Знак"/>
    <w:basedOn w:val="23"/>
    <w:link w:val="31"/>
    <w:rsid w:val="005D77B7"/>
    <w:pPr>
      <w:widowControl w:val="0"/>
      <w:tabs>
        <w:tab w:val="num" w:pos="227"/>
      </w:tabs>
      <w:adjustRightInd w:val="0"/>
      <w:spacing w:after="0" w:line="240" w:lineRule="auto"/>
      <w:ind w:left="0"/>
      <w:jc w:val="both"/>
      <w:textAlignment w:val="baseline"/>
    </w:pPr>
  </w:style>
  <w:style w:type="paragraph" w:customStyle="1" w:styleId="Style2">
    <w:name w:val="Style2"/>
    <w:basedOn w:val="a"/>
    <w:qFormat/>
    <w:rsid w:val="005D77B7"/>
    <w:pPr>
      <w:tabs>
        <w:tab w:val="num" w:pos="720"/>
      </w:tabs>
      <w:spacing w:before="60" w:after="60"/>
      <w:ind w:firstLine="284"/>
      <w:jc w:val="both"/>
    </w:pPr>
    <w:rPr>
      <w:rFonts w:ascii="Arial" w:hAnsi="Arial" w:cs="Arial"/>
      <w:sz w:val="20"/>
      <w:szCs w:val="20"/>
    </w:rPr>
  </w:style>
  <w:style w:type="character" w:customStyle="1" w:styleId="31">
    <w:name w:val="Стиль3 Знак Знак Знак"/>
    <w:link w:val="30"/>
    <w:locked/>
    <w:rsid w:val="005D77B7"/>
    <w:rPr>
      <w:rFonts w:ascii="Times New Roman" w:eastAsia="Times New Roman" w:hAnsi="Times New Roman" w:cs="Times New Roman"/>
      <w:sz w:val="24"/>
      <w:szCs w:val="24"/>
      <w:lang w:eastAsia="ru-RU"/>
    </w:rPr>
  </w:style>
  <w:style w:type="paragraph" w:customStyle="1" w:styleId="Style10">
    <w:name w:val="Style10"/>
    <w:basedOn w:val="a"/>
    <w:qFormat/>
    <w:rsid w:val="005D77B7"/>
    <w:pPr>
      <w:widowControl w:val="0"/>
      <w:autoSpaceDE w:val="0"/>
      <w:autoSpaceDN w:val="0"/>
      <w:adjustRightInd w:val="0"/>
      <w:jc w:val="both"/>
    </w:pPr>
  </w:style>
  <w:style w:type="paragraph" w:styleId="23">
    <w:name w:val="Body Text Indent 2"/>
    <w:basedOn w:val="a"/>
    <w:link w:val="24"/>
    <w:uiPriority w:val="99"/>
    <w:semiHidden/>
    <w:unhideWhenUsed/>
    <w:rsid w:val="005D77B7"/>
    <w:pPr>
      <w:spacing w:after="120" w:line="480" w:lineRule="auto"/>
      <w:ind w:left="283"/>
    </w:pPr>
  </w:style>
  <w:style w:type="character" w:customStyle="1" w:styleId="24">
    <w:name w:val="Основной текст с отступом 2 Знак"/>
    <w:basedOn w:val="a0"/>
    <w:link w:val="23"/>
    <w:uiPriority w:val="99"/>
    <w:semiHidden/>
    <w:rsid w:val="005D77B7"/>
    <w:rPr>
      <w:rFonts w:ascii="Times New Roman" w:eastAsia="Times New Roman" w:hAnsi="Times New Roman" w:cs="Times New Roman"/>
      <w:sz w:val="24"/>
      <w:szCs w:val="24"/>
      <w:lang w:eastAsia="ru-RU"/>
    </w:rPr>
  </w:style>
  <w:style w:type="character" w:styleId="af4">
    <w:name w:val="page number"/>
    <w:unhideWhenUsed/>
    <w:rsid w:val="00141718"/>
    <w:rPr>
      <w:rFonts w:ascii="Times New Roman" w:hAnsi="Times New Roman" w:cs="Times New Roman" w:hint="default"/>
    </w:rPr>
  </w:style>
  <w:style w:type="paragraph" w:customStyle="1" w:styleId="s1">
    <w:name w:val="s_1"/>
    <w:basedOn w:val="a"/>
    <w:rsid w:val="00141718"/>
    <w:pPr>
      <w:spacing w:before="100" w:beforeAutospacing="1" w:after="100" w:afterAutospacing="1"/>
    </w:pPr>
  </w:style>
  <w:style w:type="character" w:customStyle="1" w:styleId="af5">
    <w:name w:val="Нет"/>
    <w:uiPriority w:val="99"/>
    <w:rsid w:val="00141718"/>
  </w:style>
  <w:style w:type="paragraph" w:customStyle="1" w:styleId="11">
    <w:name w:val="Без интервала1"/>
    <w:rsid w:val="00141718"/>
    <w:pPr>
      <w:spacing w:after="0" w:line="240" w:lineRule="auto"/>
    </w:pPr>
    <w:rPr>
      <w:rFonts w:ascii="Calibri" w:eastAsia="Times New Roman" w:hAnsi="Calibri" w:cs="Times New Roman"/>
    </w:rPr>
  </w:style>
  <w:style w:type="character" w:customStyle="1" w:styleId="s10">
    <w:name w:val="s_10"/>
    <w:rsid w:val="00141718"/>
  </w:style>
  <w:style w:type="character" w:customStyle="1" w:styleId="43">
    <w:name w:val="Знак4 Знак Знак3"/>
    <w:aliases w:val="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Знак8 Знак Знак1 Знак,Char Знак"/>
    <w:basedOn w:val="a0"/>
    <w:uiPriority w:val="99"/>
    <w:rsid w:val="00001BC3"/>
    <w:rPr>
      <w:rFonts w:ascii="Times New Roman" w:eastAsia="Times New Roman" w:hAnsi="Times New Roman" w:cs="Times New Roman"/>
      <w:sz w:val="20"/>
      <w:szCs w:val="20"/>
      <w:lang w:eastAsia="zh-CN"/>
    </w:rPr>
  </w:style>
  <w:style w:type="paragraph" w:customStyle="1" w:styleId="ConsPlusNonformat">
    <w:name w:val="ConsPlusNonformat"/>
    <w:rsid w:val="00001BC3"/>
    <w:pPr>
      <w:widowControl w:val="0"/>
      <w:tabs>
        <w:tab w:val="left"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6">
    <w:name w:val="Базовый"/>
    <w:link w:val="af7"/>
    <w:rsid w:val="00B97446"/>
    <w:pPr>
      <w:tabs>
        <w:tab w:val="left" w:pos="708"/>
      </w:tabs>
      <w:suppressAutoHyphens/>
      <w:spacing w:after="0" w:line="100" w:lineRule="atLeast"/>
    </w:pPr>
    <w:rPr>
      <w:rFonts w:ascii="Times New Roman" w:eastAsia="Calibri" w:hAnsi="Times New Roman" w:cs="Times New Roman"/>
      <w:sz w:val="24"/>
      <w:lang w:eastAsia="ar-SA"/>
    </w:rPr>
  </w:style>
  <w:style w:type="character" w:customStyle="1" w:styleId="af7">
    <w:name w:val="Базовый Знак"/>
    <w:link w:val="af6"/>
    <w:locked/>
    <w:rsid w:val="00B97446"/>
    <w:rPr>
      <w:rFonts w:ascii="Times New Roman" w:eastAsia="Calibri" w:hAnsi="Times New Roman" w:cs="Times New Roman"/>
      <w:sz w:val="24"/>
      <w:lang w:eastAsia="ar-SA"/>
    </w:rPr>
  </w:style>
  <w:style w:type="character" w:customStyle="1" w:styleId="kl">
    <w:name w:val="kl"/>
    <w:basedOn w:val="a0"/>
    <w:rsid w:val="00732E22"/>
  </w:style>
  <w:style w:type="character" w:customStyle="1" w:styleId="60">
    <w:name w:val="Заголовок 6 Знак"/>
    <w:basedOn w:val="a0"/>
    <w:link w:val="6"/>
    <w:uiPriority w:val="9"/>
    <w:semiHidden/>
    <w:rsid w:val="000320A2"/>
    <w:rPr>
      <w:rFonts w:asciiTheme="majorHAnsi" w:eastAsiaTheme="majorEastAsia" w:hAnsiTheme="majorHAnsi" w:cstheme="majorBidi"/>
      <w:color w:val="1F4D78" w:themeColor="accent1" w:themeShade="7F"/>
      <w:sz w:val="24"/>
      <w:szCs w:val="24"/>
      <w:lang w:eastAsia="ru-RU"/>
    </w:rPr>
  </w:style>
  <w:style w:type="character" w:customStyle="1" w:styleId="pfeat-wrap">
    <w:name w:val="pfeat-wrap"/>
    <w:basedOn w:val="a0"/>
    <w:rsid w:val="000320A2"/>
  </w:style>
  <w:style w:type="character" w:customStyle="1" w:styleId="20">
    <w:name w:val="Заголовок 2 Знак"/>
    <w:basedOn w:val="a0"/>
    <w:link w:val="2"/>
    <w:uiPriority w:val="9"/>
    <w:rsid w:val="000320A2"/>
    <w:rPr>
      <w:rFonts w:asciiTheme="majorHAnsi" w:eastAsiaTheme="majorEastAsia" w:hAnsiTheme="majorHAnsi" w:cstheme="majorBidi"/>
      <w:color w:val="2E74B5" w:themeColor="accent1" w:themeShade="BF"/>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04543">
      <w:bodyDiv w:val="1"/>
      <w:marLeft w:val="0"/>
      <w:marRight w:val="0"/>
      <w:marTop w:val="0"/>
      <w:marBottom w:val="0"/>
      <w:divBdr>
        <w:top w:val="none" w:sz="0" w:space="0" w:color="auto"/>
        <w:left w:val="none" w:sz="0" w:space="0" w:color="auto"/>
        <w:bottom w:val="none" w:sz="0" w:space="0" w:color="auto"/>
        <w:right w:val="none" w:sz="0" w:space="0" w:color="auto"/>
      </w:divBdr>
    </w:div>
    <w:div w:id="74515668">
      <w:bodyDiv w:val="1"/>
      <w:marLeft w:val="0"/>
      <w:marRight w:val="0"/>
      <w:marTop w:val="0"/>
      <w:marBottom w:val="0"/>
      <w:divBdr>
        <w:top w:val="none" w:sz="0" w:space="0" w:color="auto"/>
        <w:left w:val="none" w:sz="0" w:space="0" w:color="auto"/>
        <w:bottom w:val="none" w:sz="0" w:space="0" w:color="auto"/>
        <w:right w:val="none" w:sz="0" w:space="0" w:color="auto"/>
      </w:divBdr>
    </w:div>
    <w:div w:id="144393221">
      <w:bodyDiv w:val="1"/>
      <w:marLeft w:val="0"/>
      <w:marRight w:val="0"/>
      <w:marTop w:val="0"/>
      <w:marBottom w:val="0"/>
      <w:divBdr>
        <w:top w:val="none" w:sz="0" w:space="0" w:color="auto"/>
        <w:left w:val="none" w:sz="0" w:space="0" w:color="auto"/>
        <w:bottom w:val="none" w:sz="0" w:space="0" w:color="auto"/>
        <w:right w:val="none" w:sz="0" w:space="0" w:color="auto"/>
      </w:divBdr>
    </w:div>
    <w:div w:id="160436755">
      <w:bodyDiv w:val="1"/>
      <w:marLeft w:val="0"/>
      <w:marRight w:val="0"/>
      <w:marTop w:val="0"/>
      <w:marBottom w:val="0"/>
      <w:divBdr>
        <w:top w:val="none" w:sz="0" w:space="0" w:color="auto"/>
        <w:left w:val="none" w:sz="0" w:space="0" w:color="auto"/>
        <w:bottom w:val="none" w:sz="0" w:space="0" w:color="auto"/>
        <w:right w:val="none" w:sz="0" w:space="0" w:color="auto"/>
      </w:divBdr>
    </w:div>
    <w:div w:id="183981294">
      <w:bodyDiv w:val="1"/>
      <w:marLeft w:val="0"/>
      <w:marRight w:val="0"/>
      <w:marTop w:val="0"/>
      <w:marBottom w:val="0"/>
      <w:divBdr>
        <w:top w:val="none" w:sz="0" w:space="0" w:color="auto"/>
        <w:left w:val="none" w:sz="0" w:space="0" w:color="auto"/>
        <w:bottom w:val="none" w:sz="0" w:space="0" w:color="auto"/>
        <w:right w:val="none" w:sz="0" w:space="0" w:color="auto"/>
      </w:divBdr>
    </w:div>
    <w:div w:id="321204363">
      <w:bodyDiv w:val="1"/>
      <w:marLeft w:val="0"/>
      <w:marRight w:val="0"/>
      <w:marTop w:val="0"/>
      <w:marBottom w:val="0"/>
      <w:divBdr>
        <w:top w:val="none" w:sz="0" w:space="0" w:color="auto"/>
        <w:left w:val="none" w:sz="0" w:space="0" w:color="auto"/>
        <w:bottom w:val="none" w:sz="0" w:space="0" w:color="auto"/>
        <w:right w:val="none" w:sz="0" w:space="0" w:color="auto"/>
      </w:divBdr>
    </w:div>
    <w:div w:id="439495318">
      <w:bodyDiv w:val="1"/>
      <w:marLeft w:val="0"/>
      <w:marRight w:val="0"/>
      <w:marTop w:val="0"/>
      <w:marBottom w:val="0"/>
      <w:divBdr>
        <w:top w:val="none" w:sz="0" w:space="0" w:color="auto"/>
        <w:left w:val="none" w:sz="0" w:space="0" w:color="auto"/>
        <w:bottom w:val="none" w:sz="0" w:space="0" w:color="auto"/>
        <w:right w:val="none" w:sz="0" w:space="0" w:color="auto"/>
      </w:divBdr>
    </w:div>
    <w:div w:id="686249244">
      <w:bodyDiv w:val="1"/>
      <w:marLeft w:val="0"/>
      <w:marRight w:val="0"/>
      <w:marTop w:val="0"/>
      <w:marBottom w:val="0"/>
      <w:divBdr>
        <w:top w:val="none" w:sz="0" w:space="0" w:color="auto"/>
        <w:left w:val="none" w:sz="0" w:space="0" w:color="auto"/>
        <w:bottom w:val="none" w:sz="0" w:space="0" w:color="auto"/>
        <w:right w:val="none" w:sz="0" w:space="0" w:color="auto"/>
      </w:divBdr>
    </w:div>
    <w:div w:id="704137290">
      <w:bodyDiv w:val="1"/>
      <w:marLeft w:val="0"/>
      <w:marRight w:val="0"/>
      <w:marTop w:val="0"/>
      <w:marBottom w:val="0"/>
      <w:divBdr>
        <w:top w:val="none" w:sz="0" w:space="0" w:color="auto"/>
        <w:left w:val="none" w:sz="0" w:space="0" w:color="auto"/>
        <w:bottom w:val="none" w:sz="0" w:space="0" w:color="auto"/>
        <w:right w:val="none" w:sz="0" w:space="0" w:color="auto"/>
      </w:divBdr>
    </w:div>
    <w:div w:id="753624748">
      <w:bodyDiv w:val="1"/>
      <w:marLeft w:val="0"/>
      <w:marRight w:val="0"/>
      <w:marTop w:val="0"/>
      <w:marBottom w:val="0"/>
      <w:divBdr>
        <w:top w:val="none" w:sz="0" w:space="0" w:color="auto"/>
        <w:left w:val="none" w:sz="0" w:space="0" w:color="auto"/>
        <w:bottom w:val="none" w:sz="0" w:space="0" w:color="auto"/>
        <w:right w:val="none" w:sz="0" w:space="0" w:color="auto"/>
      </w:divBdr>
    </w:div>
    <w:div w:id="931208558">
      <w:bodyDiv w:val="1"/>
      <w:marLeft w:val="0"/>
      <w:marRight w:val="0"/>
      <w:marTop w:val="0"/>
      <w:marBottom w:val="0"/>
      <w:divBdr>
        <w:top w:val="none" w:sz="0" w:space="0" w:color="auto"/>
        <w:left w:val="none" w:sz="0" w:space="0" w:color="auto"/>
        <w:bottom w:val="none" w:sz="0" w:space="0" w:color="auto"/>
        <w:right w:val="none" w:sz="0" w:space="0" w:color="auto"/>
      </w:divBdr>
      <w:divsChild>
        <w:div w:id="1035538995">
          <w:marLeft w:val="0"/>
          <w:marRight w:val="0"/>
          <w:marTop w:val="0"/>
          <w:marBottom w:val="0"/>
          <w:divBdr>
            <w:top w:val="none" w:sz="0" w:space="0" w:color="auto"/>
            <w:left w:val="none" w:sz="0" w:space="0" w:color="auto"/>
            <w:bottom w:val="none" w:sz="0" w:space="0" w:color="auto"/>
            <w:right w:val="none" w:sz="0" w:space="0" w:color="auto"/>
          </w:divBdr>
        </w:div>
        <w:div w:id="896281413">
          <w:marLeft w:val="0"/>
          <w:marRight w:val="0"/>
          <w:marTop w:val="0"/>
          <w:marBottom w:val="0"/>
          <w:divBdr>
            <w:top w:val="none" w:sz="0" w:space="0" w:color="auto"/>
            <w:left w:val="none" w:sz="0" w:space="0" w:color="auto"/>
            <w:bottom w:val="none" w:sz="0" w:space="0" w:color="auto"/>
            <w:right w:val="none" w:sz="0" w:space="0" w:color="auto"/>
          </w:divBdr>
        </w:div>
        <w:div w:id="164710818">
          <w:marLeft w:val="0"/>
          <w:marRight w:val="0"/>
          <w:marTop w:val="0"/>
          <w:marBottom w:val="0"/>
          <w:divBdr>
            <w:top w:val="none" w:sz="0" w:space="0" w:color="auto"/>
            <w:left w:val="none" w:sz="0" w:space="0" w:color="auto"/>
            <w:bottom w:val="none" w:sz="0" w:space="0" w:color="auto"/>
            <w:right w:val="none" w:sz="0" w:space="0" w:color="auto"/>
          </w:divBdr>
        </w:div>
      </w:divsChild>
    </w:div>
    <w:div w:id="1047871551">
      <w:bodyDiv w:val="1"/>
      <w:marLeft w:val="0"/>
      <w:marRight w:val="0"/>
      <w:marTop w:val="0"/>
      <w:marBottom w:val="0"/>
      <w:divBdr>
        <w:top w:val="none" w:sz="0" w:space="0" w:color="auto"/>
        <w:left w:val="none" w:sz="0" w:space="0" w:color="auto"/>
        <w:bottom w:val="none" w:sz="0" w:space="0" w:color="auto"/>
        <w:right w:val="none" w:sz="0" w:space="0" w:color="auto"/>
      </w:divBdr>
    </w:div>
    <w:div w:id="1274093334">
      <w:bodyDiv w:val="1"/>
      <w:marLeft w:val="0"/>
      <w:marRight w:val="0"/>
      <w:marTop w:val="0"/>
      <w:marBottom w:val="0"/>
      <w:divBdr>
        <w:top w:val="none" w:sz="0" w:space="0" w:color="auto"/>
        <w:left w:val="none" w:sz="0" w:space="0" w:color="auto"/>
        <w:bottom w:val="none" w:sz="0" w:space="0" w:color="auto"/>
        <w:right w:val="none" w:sz="0" w:space="0" w:color="auto"/>
      </w:divBdr>
    </w:div>
    <w:div w:id="1280989310">
      <w:bodyDiv w:val="1"/>
      <w:marLeft w:val="0"/>
      <w:marRight w:val="0"/>
      <w:marTop w:val="0"/>
      <w:marBottom w:val="0"/>
      <w:divBdr>
        <w:top w:val="none" w:sz="0" w:space="0" w:color="auto"/>
        <w:left w:val="none" w:sz="0" w:space="0" w:color="auto"/>
        <w:bottom w:val="none" w:sz="0" w:space="0" w:color="auto"/>
        <w:right w:val="none" w:sz="0" w:space="0" w:color="auto"/>
      </w:divBdr>
    </w:div>
    <w:div w:id="1340766191">
      <w:bodyDiv w:val="1"/>
      <w:marLeft w:val="0"/>
      <w:marRight w:val="0"/>
      <w:marTop w:val="0"/>
      <w:marBottom w:val="0"/>
      <w:divBdr>
        <w:top w:val="none" w:sz="0" w:space="0" w:color="auto"/>
        <w:left w:val="none" w:sz="0" w:space="0" w:color="auto"/>
        <w:bottom w:val="none" w:sz="0" w:space="0" w:color="auto"/>
        <w:right w:val="none" w:sz="0" w:space="0" w:color="auto"/>
      </w:divBdr>
    </w:div>
    <w:div w:id="1346203132">
      <w:bodyDiv w:val="1"/>
      <w:marLeft w:val="0"/>
      <w:marRight w:val="0"/>
      <w:marTop w:val="0"/>
      <w:marBottom w:val="0"/>
      <w:divBdr>
        <w:top w:val="none" w:sz="0" w:space="0" w:color="auto"/>
        <w:left w:val="none" w:sz="0" w:space="0" w:color="auto"/>
        <w:bottom w:val="none" w:sz="0" w:space="0" w:color="auto"/>
        <w:right w:val="none" w:sz="0" w:space="0" w:color="auto"/>
      </w:divBdr>
    </w:div>
    <w:div w:id="1486629483">
      <w:bodyDiv w:val="1"/>
      <w:marLeft w:val="0"/>
      <w:marRight w:val="0"/>
      <w:marTop w:val="0"/>
      <w:marBottom w:val="0"/>
      <w:divBdr>
        <w:top w:val="none" w:sz="0" w:space="0" w:color="auto"/>
        <w:left w:val="none" w:sz="0" w:space="0" w:color="auto"/>
        <w:bottom w:val="none" w:sz="0" w:space="0" w:color="auto"/>
        <w:right w:val="none" w:sz="0" w:space="0" w:color="auto"/>
      </w:divBdr>
    </w:div>
    <w:div w:id="1532913945">
      <w:bodyDiv w:val="1"/>
      <w:marLeft w:val="0"/>
      <w:marRight w:val="0"/>
      <w:marTop w:val="0"/>
      <w:marBottom w:val="0"/>
      <w:divBdr>
        <w:top w:val="none" w:sz="0" w:space="0" w:color="auto"/>
        <w:left w:val="none" w:sz="0" w:space="0" w:color="auto"/>
        <w:bottom w:val="none" w:sz="0" w:space="0" w:color="auto"/>
        <w:right w:val="none" w:sz="0" w:space="0" w:color="auto"/>
      </w:divBdr>
    </w:div>
    <w:div w:id="1533763269">
      <w:bodyDiv w:val="1"/>
      <w:marLeft w:val="0"/>
      <w:marRight w:val="0"/>
      <w:marTop w:val="0"/>
      <w:marBottom w:val="0"/>
      <w:divBdr>
        <w:top w:val="none" w:sz="0" w:space="0" w:color="auto"/>
        <w:left w:val="none" w:sz="0" w:space="0" w:color="auto"/>
        <w:bottom w:val="none" w:sz="0" w:space="0" w:color="auto"/>
        <w:right w:val="none" w:sz="0" w:space="0" w:color="auto"/>
      </w:divBdr>
    </w:div>
    <w:div w:id="1544439497">
      <w:bodyDiv w:val="1"/>
      <w:marLeft w:val="0"/>
      <w:marRight w:val="0"/>
      <w:marTop w:val="0"/>
      <w:marBottom w:val="0"/>
      <w:divBdr>
        <w:top w:val="none" w:sz="0" w:space="0" w:color="auto"/>
        <w:left w:val="none" w:sz="0" w:space="0" w:color="auto"/>
        <w:bottom w:val="none" w:sz="0" w:space="0" w:color="auto"/>
        <w:right w:val="none" w:sz="0" w:space="0" w:color="auto"/>
      </w:divBdr>
    </w:div>
    <w:div w:id="1594120611">
      <w:bodyDiv w:val="1"/>
      <w:marLeft w:val="0"/>
      <w:marRight w:val="0"/>
      <w:marTop w:val="0"/>
      <w:marBottom w:val="0"/>
      <w:divBdr>
        <w:top w:val="none" w:sz="0" w:space="0" w:color="auto"/>
        <w:left w:val="none" w:sz="0" w:space="0" w:color="auto"/>
        <w:bottom w:val="none" w:sz="0" w:space="0" w:color="auto"/>
        <w:right w:val="none" w:sz="0" w:space="0" w:color="auto"/>
      </w:divBdr>
    </w:div>
    <w:div w:id="1645701274">
      <w:bodyDiv w:val="1"/>
      <w:marLeft w:val="0"/>
      <w:marRight w:val="0"/>
      <w:marTop w:val="0"/>
      <w:marBottom w:val="0"/>
      <w:divBdr>
        <w:top w:val="none" w:sz="0" w:space="0" w:color="auto"/>
        <w:left w:val="none" w:sz="0" w:space="0" w:color="auto"/>
        <w:bottom w:val="none" w:sz="0" w:space="0" w:color="auto"/>
        <w:right w:val="none" w:sz="0" w:space="0" w:color="auto"/>
      </w:divBdr>
    </w:div>
    <w:div w:id="1736468142">
      <w:bodyDiv w:val="1"/>
      <w:marLeft w:val="0"/>
      <w:marRight w:val="0"/>
      <w:marTop w:val="0"/>
      <w:marBottom w:val="0"/>
      <w:divBdr>
        <w:top w:val="none" w:sz="0" w:space="0" w:color="auto"/>
        <w:left w:val="none" w:sz="0" w:space="0" w:color="auto"/>
        <w:bottom w:val="none" w:sz="0" w:space="0" w:color="auto"/>
        <w:right w:val="none" w:sz="0" w:space="0" w:color="auto"/>
      </w:divBdr>
    </w:div>
    <w:div w:id="1748451873">
      <w:bodyDiv w:val="1"/>
      <w:marLeft w:val="0"/>
      <w:marRight w:val="0"/>
      <w:marTop w:val="0"/>
      <w:marBottom w:val="0"/>
      <w:divBdr>
        <w:top w:val="none" w:sz="0" w:space="0" w:color="auto"/>
        <w:left w:val="none" w:sz="0" w:space="0" w:color="auto"/>
        <w:bottom w:val="none" w:sz="0" w:space="0" w:color="auto"/>
        <w:right w:val="none" w:sz="0" w:space="0" w:color="auto"/>
      </w:divBdr>
    </w:div>
    <w:div w:id="1877888489">
      <w:bodyDiv w:val="1"/>
      <w:marLeft w:val="0"/>
      <w:marRight w:val="0"/>
      <w:marTop w:val="0"/>
      <w:marBottom w:val="0"/>
      <w:divBdr>
        <w:top w:val="none" w:sz="0" w:space="0" w:color="auto"/>
        <w:left w:val="none" w:sz="0" w:space="0" w:color="auto"/>
        <w:bottom w:val="none" w:sz="0" w:space="0" w:color="auto"/>
        <w:right w:val="none" w:sz="0" w:space="0" w:color="auto"/>
      </w:divBdr>
    </w:div>
    <w:div w:id="1917208565">
      <w:bodyDiv w:val="1"/>
      <w:marLeft w:val="0"/>
      <w:marRight w:val="0"/>
      <w:marTop w:val="0"/>
      <w:marBottom w:val="0"/>
      <w:divBdr>
        <w:top w:val="none" w:sz="0" w:space="0" w:color="auto"/>
        <w:left w:val="none" w:sz="0" w:space="0" w:color="auto"/>
        <w:bottom w:val="none" w:sz="0" w:space="0" w:color="auto"/>
        <w:right w:val="none" w:sz="0" w:space="0" w:color="auto"/>
      </w:divBdr>
    </w:div>
    <w:div w:id="1941643723">
      <w:bodyDiv w:val="1"/>
      <w:marLeft w:val="0"/>
      <w:marRight w:val="0"/>
      <w:marTop w:val="0"/>
      <w:marBottom w:val="0"/>
      <w:divBdr>
        <w:top w:val="none" w:sz="0" w:space="0" w:color="auto"/>
        <w:left w:val="none" w:sz="0" w:space="0" w:color="auto"/>
        <w:bottom w:val="none" w:sz="0" w:space="0" w:color="auto"/>
        <w:right w:val="none" w:sz="0" w:space="0" w:color="auto"/>
      </w:divBdr>
    </w:div>
    <w:div w:id="2001304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7B6381BDA0BD7655CABC93DB89C271041D8CF0ACBB4D2653D7F184B7ED2198541ED34VBP"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782E9CC4CCC6932545801925E3B536176E57B6381BDA0BD7655CABC93DB89C271041D8CF0ACBB4D2653D7F184B7ED2198541ED34VB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7B6381BDA0BD7655CABC93DB89C271041D8CF0ACBB4D2653D7F184B7ED2198541ED34VBP"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89D6B8-4EA0-4E13-AC94-EFED00D99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666</TotalTime>
  <Pages>7</Pages>
  <Words>3958</Words>
  <Characters>22566</Characters>
  <Application>Microsoft Office Word</Application>
  <DocSecurity>0</DocSecurity>
  <Lines>188</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26472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Корешкова Марина Р.</dc:creator>
  <cp:lastModifiedBy>Пользователь Windows</cp:lastModifiedBy>
  <cp:revision>35</cp:revision>
  <cp:lastPrinted>2022-01-24T12:51:00Z</cp:lastPrinted>
  <dcterms:created xsi:type="dcterms:W3CDTF">2022-11-21T11:50:00Z</dcterms:created>
  <dcterms:modified xsi:type="dcterms:W3CDTF">2024-04-17T11:07:00Z</dcterms:modified>
</cp:coreProperties>
</file>