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26FE" w:rsidRPr="00AB26FE" w:rsidRDefault="00A41F4A" w:rsidP="00AB26F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Описание объекта закупки</w:t>
      </w:r>
    </w:p>
    <w:p w:rsidR="0051184A" w:rsidRPr="00A41F4A" w:rsidRDefault="00AB26FE" w:rsidP="00AB26FE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41F4A">
        <w:rPr>
          <w:rFonts w:ascii="Times New Roman" w:hAnsi="Times New Roman" w:cs="Times New Roman"/>
          <w:b/>
          <w:sz w:val="20"/>
          <w:szCs w:val="20"/>
        </w:rPr>
        <w:t>на осуществление закупки у единственного поставщика (подрядчика, исполнителя) в соответствии с пунктом 4 части 1 статьи 93 Федерального закона № 44-ФЗ от 05.04.2013 г. «О контрактной системе в сфере закупок товаров, работ, услуг для обеспечения государственных и муниципальных нужд» посредствам размещения в подсистеме АИС ГЗ «Электронный магазин»</w:t>
      </w:r>
    </w:p>
    <w:p w:rsidR="00F15D2E" w:rsidRPr="004C2638" w:rsidRDefault="00C83343" w:rsidP="00F15D2E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Общие сведения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BD7804" w:rsidRPr="00BD7804" w:rsidTr="00B002F7">
        <w:trPr>
          <w:jc w:val="center"/>
        </w:trPr>
        <w:tc>
          <w:tcPr>
            <w:tcW w:w="1147" w:type="pct"/>
            <w:vAlign w:val="center"/>
          </w:tcPr>
          <w:p w:rsidR="00BD7804" w:rsidRPr="00BD7804" w:rsidRDefault="00BD7804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D7804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3853" w:type="pct"/>
            <w:vAlign w:val="center"/>
          </w:tcPr>
          <w:p w:rsidR="00BD7804" w:rsidRPr="00BD7804" w:rsidRDefault="00BE6D04" w:rsidP="004C263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6D04">
              <w:rPr>
                <w:rFonts w:ascii="Times New Roman" w:hAnsi="Times New Roman" w:cs="Times New Roman"/>
                <w:sz w:val="20"/>
                <w:szCs w:val="20"/>
              </w:rPr>
              <w:t>Поставка лекарстве</w:t>
            </w:r>
            <w:r w:rsidR="001414C0">
              <w:rPr>
                <w:rFonts w:ascii="Times New Roman" w:hAnsi="Times New Roman" w:cs="Times New Roman"/>
                <w:sz w:val="20"/>
                <w:szCs w:val="20"/>
              </w:rPr>
              <w:t xml:space="preserve">нного препарат </w:t>
            </w:r>
            <w:r w:rsidR="00AF105D" w:rsidRPr="00AF105D">
              <w:rPr>
                <w:rFonts w:ascii="Times New Roman" w:hAnsi="Times New Roman" w:cs="Times New Roman"/>
                <w:b/>
                <w:sz w:val="20"/>
                <w:szCs w:val="20"/>
              </w:rPr>
              <w:t>САЛЬБУТАМОЛ</w:t>
            </w:r>
            <w:r w:rsidRPr="00BE6D04">
              <w:rPr>
                <w:rFonts w:ascii="Times New Roman" w:hAnsi="Times New Roman" w:cs="Times New Roman"/>
                <w:sz w:val="20"/>
                <w:szCs w:val="20"/>
              </w:rPr>
              <w:t xml:space="preserve">  для обеспечения отд</w:t>
            </w:r>
            <w:r w:rsidR="003C2F37">
              <w:rPr>
                <w:rFonts w:ascii="Times New Roman" w:hAnsi="Times New Roman" w:cs="Times New Roman"/>
                <w:sz w:val="20"/>
                <w:szCs w:val="20"/>
              </w:rPr>
              <w:t>ельных категорий граждан в  2024</w:t>
            </w:r>
            <w:r w:rsidRPr="00BE6D04">
              <w:rPr>
                <w:rFonts w:ascii="Times New Roman" w:hAnsi="Times New Roman" w:cs="Times New Roman"/>
                <w:sz w:val="20"/>
                <w:szCs w:val="20"/>
              </w:rPr>
              <w:t xml:space="preserve"> году</w:t>
            </w:r>
          </w:p>
        </w:tc>
      </w:tr>
    </w:tbl>
    <w:p w:rsidR="007C0DD4" w:rsidRPr="00C83343" w:rsidRDefault="007C0DD4" w:rsidP="007C0DD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C83343" w:rsidRDefault="00C83343" w:rsidP="00C83343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Сведения о закупаемых товарах (работах, услугах)</w:t>
      </w:r>
    </w:p>
    <w:p w:rsidR="00D36430" w:rsidRPr="00D36430" w:rsidRDefault="00D36430" w:rsidP="00D36430">
      <w:pPr>
        <w:spacing w:after="0"/>
        <w:rPr>
          <w:rFonts w:ascii="Times New Roman" w:hAnsi="Times New Roman" w:cs="Times New Roman"/>
          <w:b/>
          <w:sz w:val="10"/>
          <w:szCs w:val="10"/>
        </w:rPr>
      </w:pPr>
    </w:p>
    <w:tbl>
      <w:tblPr>
        <w:tblStyle w:val="a3"/>
        <w:tblW w:w="4780" w:type="pct"/>
        <w:jc w:val="center"/>
        <w:tblLayout w:type="fixed"/>
        <w:tblLook w:val="04A0" w:firstRow="1" w:lastRow="0" w:firstColumn="1" w:lastColumn="0" w:noHBand="0" w:noVBand="1"/>
      </w:tblPr>
      <w:tblGrid>
        <w:gridCol w:w="2234"/>
        <w:gridCol w:w="1275"/>
        <w:gridCol w:w="1559"/>
        <w:gridCol w:w="7589"/>
        <w:gridCol w:w="1275"/>
        <w:gridCol w:w="1288"/>
      </w:tblGrid>
      <w:tr w:rsidR="00A41F4A" w:rsidRPr="00BD7804" w:rsidTr="00A41F4A">
        <w:trPr>
          <w:trHeight w:val="560"/>
          <w:jc w:val="center"/>
        </w:trPr>
        <w:tc>
          <w:tcPr>
            <w:tcW w:w="734" w:type="pct"/>
            <w:vAlign w:val="center"/>
          </w:tcPr>
          <w:p w:rsidR="00A41F4A" w:rsidRDefault="00A41F4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позиции</w:t>
            </w:r>
          </w:p>
        </w:tc>
        <w:tc>
          <w:tcPr>
            <w:tcW w:w="419" w:type="pct"/>
            <w:vAlign w:val="center"/>
          </w:tcPr>
          <w:p w:rsidR="00A41F4A" w:rsidRPr="00BD7804" w:rsidRDefault="00A41F4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ОКПД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512" w:type="pct"/>
            <w:vAlign w:val="center"/>
          </w:tcPr>
          <w:p w:rsidR="00A41F4A" w:rsidRPr="00BD7804" w:rsidRDefault="00A41F4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КТРУ/ККН</w:t>
            </w:r>
          </w:p>
        </w:tc>
        <w:tc>
          <w:tcPr>
            <w:tcW w:w="2493" w:type="pct"/>
            <w:vAlign w:val="center"/>
          </w:tcPr>
          <w:p w:rsidR="00A41F4A" w:rsidRDefault="00A41F4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163B">
              <w:rPr>
                <w:rFonts w:ascii="Times New Roman" w:hAnsi="Times New Roman" w:cs="Times New Roman"/>
                <w:sz w:val="20"/>
                <w:szCs w:val="20"/>
              </w:rPr>
              <w:t xml:space="preserve">Функциональные, технические, качественные характеристики,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эксплуатационные характеристики</w:t>
            </w:r>
          </w:p>
        </w:tc>
        <w:tc>
          <w:tcPr>
            <w:tcW w:w="419" w:type="pct"/>
            <w:vAlign w:val="center"/>
          </w:tcPr>
          <w:p w:rsidR="00A41F4A" w:rsidRPr="00BD7804" w:rsidRDefault="00A41F4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23" w:type="pct"/>
            <w:vAlign w:val="center"/>
          </w:tcPr>
          <w:p w:rsidR="00A41F4A" w:rsidRDefault="00A41F4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</w:tc>
      </w:tr>
      <w:tr w:rsidR="00A41F4A" w:rsidRPr="00A96C87" w:rsidTr="00A41F4A">
        <w:trPr>
          <w:jc w:val="center"/>
        </w:trPr>
        <w:tc>
          <w:tcPr>
            <w:tcW w:w="734" w:type="pct"/>
            <w:vAlign w:val="center"/>
          </w:tcPr>
          <w:p w:rsidR="00A41F4A" w:rsidRPr="00AF105D" w:rsidRDefault="00A41F4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AF105D">
              <w:rPr>
                <w:rFonts w:ascii="Times New Roman" w:hAnsi="Times New Roman" w:cs="Times New Roman"/>
                <w:sz w:val="20"/>
                <w:szCs w:val="20"/>
              </w:rPr>
              <w:t>САЛЬБУТАМОЛ</w:t>
            </w:r>
          </w:p>
        </w:tc>
        <w:tc>
          <w:tcPr>
            <w:tcW w:w="419" w:type="pct"/>
            <w:vAlign w:val="center"/>
          </w:tcPr>
          <w:p w:rsidR="00A41F4A" w:rsidRPr="008D70CC" w:rsidRDefault="00A41F4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105D">
              <w:rPr>
                <w:rFonts w:ascii="Times New Roman" w:hAnsi="Times New Roman" w:cs="Times New Roman"/>
                <w:sz w:val="20"/>
                <w:szCs w:val="20"/>
              </w:rPr>
              <w:t>21.20.10.254</w:t>
            </w:r>
          </w:p>
        </w:tc>
        <w:tc>
          <w:tcPr>
            <w:tcW w:w="512" w:type="pct"/>
            <w:vAlign w:val="center"/>
          </w:tcPr>
          <w:p w:rsidR="00A41F4A" w:rsidRPr="00AE7C98" w:rsidRDefault="00A41F4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105D">
              <w:rPr>
                <w:rFonts w:ascii="Times New Roman" w:hAnsi="Times New Roman" w:cs="Times New Roman"/>
                <w:sz w:val="20"/>
                <w:szCs w:val="20"/>
              </w:rPr>
              <w:t>21.20.10.254-000009-1-00092-0000000000000</w:t>
            </w:r>
          </w:p>
        </w:tc>
        <w:tc>
          <w:tcPr>
            <w:tcW w:w="2493" w:type="pct"/>
            <w:vAlign w:val="center"/>
          </w:tcPr>
          <w:p w:rsidR="00A41F4A" w:rsidRPr="00A96C87" w:rsidRDefault="00A41F4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Наличие лекарственного препарата в перечне ЖНВЛП: </w:t>
            </w:r>
            <w:r w:rsidRPr="001414C0">
              <w:rPr>
                <w:rFonts w:ascii="Times New Roman" w:hAnsi="Times New Roman" w:cs="Times New Roman"/>
                <w:b/>
                <w:sz w:val="20"/>
                <w:szCs w:val="20"/>
              </w:rPr>
              <w:t>Да</w:t>
            </w:r>
          </w:p>
          <w:p w:rsidR="00A41F4A" w:rsidRPr="00A96C87" w:rsidRDefault="00A41F4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Международное непатентованное</w:t>
            </w:r>
          </w:p>
          <w:p w:rsidR="00A41F4A" w:rsidRPr="00AF105D" w:rsidRDefault="00A41F4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группировочное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химическое наименование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лекарственного препарата: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F105D">
              <w:rPr>
                <w:rFonts w:ascii="Times New Roman" w:hAnsi="Times New Roman" w:cs="Times New Roman"/>
                <w:b/>
                <w:sz w:val="20"/>
                <w:szCs w:val="20"/>
              </w:rPr>
              <w:t>САЛЬБУТАМОЛ</w:t>
            </w:r>
          </w:p>
          <w:p w:rsidR="00A41F4A" w:rsidRDefault="00A41F4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Лекарственная форма: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A41F4A" w:rsidRDefault="00A41F4A" w:rsidP="00AF105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ГРЛС:</w:t>
            </w:r>
            <w:r>
              <w:t xml:space="preserve"> </w:t>
            </w:r>
            <w:r w:rsidRPr="00AF105D">
              <w:rPr>
                <w:rFonts w:ascii="Times New Roman" w:hAnsi="Times New Roman" w:cs="Times New Roman"/>
                <w:sz w:val="20"/>
                <w:szCs w:val="20"/>
              </w:rPr>
              <w:t>аэрозоль для ингаляций дозированный</w:t>
            </w:r>
          </w:p>
          <w:p w:rsidR="00A41F4A" w:rsidRDefault="00A41F4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КТРУ: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AF105D">
              <w:rPr>
                <w:rFonts w:ascii="Times New Roman" w:hAnsi="Times New Roman" w:cs="Times New Roman"/>
                <w:sz w:val="20"/>
                <w:szCs w:val="20"/>
              </w:rPr>
              <w:t>эрозоль для местного применения дозированный</w:t>
            </w:r>
          </w:p>
          <w:p w:rsidR="00A41F4A" w:rsidRDefault="00A41F4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Дозировка (при наличии):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ГРЛС:</w:t>
            </w:r>
            <w:r>
              <w:t xml:space="preserve"> </w:t>
            </w:r>
            <w:r w:rsidRPr="00AF105D">
              <w:rPr>
                <w:rFonts w:ascii="Times New Roman" w:hAnsi="Times New Roman" w:cs="Times New Roman"/>
                <w:sz w:val="20"/>
                <w:szCs w:val="20"/>
              </w:rPr>
              <w:t>100 мкг/доза</w:t>
            </w:r>
          </w:p>
          <w:p w:rsidR="00A41F4A" w:rsidRPr="00A96C87" w:rsidRDefault="00A41F4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КТРУ:</w:t>
            </w:r>
            <w:r>
              <w:t xml:space="preserve"> </w:t>
            </w:r>
            <w:r w:rsidRPr="00AF105D">
              <w:rPr>
                <w:rFonts w:ascii="Times New Roman" w:hAnsi="Times New Roman" w:cs="Times New Roman"/>
                <w:sz w:val="20"/>
                <w:szCs w:val="20"/>
              </w:rPr>
              <w:t>0.1 мг/доза</w:t>
            </w:r>
          </w:p>
          <w:p w:rsidR="00A41F4A" w:rsidRPr="00A41F4A" w:rsidRDefault="00A41F4A" w:rsidP="00A41F4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Остаточный срок годности Товара на дату поставки Заказчику: не менее  12 месяцев</w:t>
            </w:r>
          </w:p>
        </w:tc>
        <w:tc>
          <w:tcPr>
            <w:tcW w:w="419" w:type="pct"/>
            <w:vAlign w:val="center"/>
          </w:tcPr>
          <w:p w:rsidR="00A41F4A" w:rsidRPr="00BD7804" w:rsidRDefault="00A41F4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з(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а)</w:t>
            </w:r>
          </w:p>
        </w:tc>
        <w:tc>
          <w:tcPr>
            <w:tcW w:w="423" w:type="pct"/>
            <w:vAlign w:val="center"/>
          </w:tcPr>
          <w:p w:rsidR="00A41F4A" w:rsidRPr="00A96C87" w:rsidRDefault="00A41F4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776  000</w:t>
            </w:r>
          </w:p>
        </w:tc>
      </w:tr>
    </w:tbl>
    <w:p w:rsidR="00C83343" w:rsidRPr="001414C0" w:rsidRDefault="001414C0" w:rsidP="001414C0">
      <w:pPr>
        <w:pStyle w:val="a4"/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*Лекарственная форма «Таблетки покрытые оболочкой», указанная в КТРУ, к учету не принимается, так как отсутствует в Государственном реестре лекарственных средств.</w:t>
      </w:r>
    </w:p>
    <w:p w:rsidR="00092F50" w:rsidRPr="004C2638" w:rsidRDefault="00092F50" w:rsidP="00092F50">
      <w:pPr>
        <w:pStyle w:val="a4"/>
        <w:numPr>
          <w:ilvl w:val="0"/>
          <w:numId w:val="1"/>
        </w:numPr>
        <w:spacing w:after="0"/>
        <w:ind w:left="397" w:hanging="397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Условия контракта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Место поставки товара, выполнения работ, оказания услуг</w:t>
            </w:r>
          </w:p>
        </w:tc>
        <w:tc>
          <w:tcPr>
            <w:tcW w:w="3853" w:type="pct"/>
            <w:vAlign w:val="center"/>
          </w:tcPr>
          <w:p w:rsidR="00092F50" w:rsidRPr="00BD7804" w:rsidRDefault="00FB2E45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B2E45">
              <w:rPr>
                <w:rFonts w:ascii="Times New Roman" w:hAnsi="Times New Roman" w:cs="Times New Roman"/>
                <w:sz w:val="20"/>
                <w:szCs w:val="20"/>
              </w:rPr>
              <w:t>Поставщик доставляет Товар Заказчику на склад Исполнителя услуг по приемке, хранению, доставке и отпуску лекарственных препаратов и медицинских изделий, с которым Заказчиком (Комитет по здравоохранению)  заключен контракт по итогам проведения конкурсных 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оцедур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B2E4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proofErr w:type="gramEnd"/>
            <w:r w:rsidRPr="00FB2E45">
              <w:rPr>
                <w:rFonts w:ascii="Times New Roman" w:hAnsi="Times New Roman" w:cs="Times New Roman"/>
                <w:sz w:val="20"/>
                <w:szCs w:val="20"/>
              </w:rPr>
              <w:t xml:space="preserve"> по адресу: г. Санкт-Петербург, 5-й Предпортовый проезд, д. 19, ОАО «Центральная фармацевтическая база Санкт-Петербурга»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Сроки доставки товара, выполнения работы или оказания услуги, либо график оказания услуг</w:t>
            </w:r>
          </w:p>
        </w:tc>
        <w:tc>
          <w:tcPr>
            <w:tcW w:w="3853" w:type="pct"/>
            <w:vAlign w:val="center"/>
          </w:tcPr>
          <w:p w:rsidR="00C279FE" w:rsidRPr="00C279FE" w:rsidRDefault="00C279FE" w:rsidP="00C279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79FE">
              <w:rPr>
                <w:rFonts w:ascii="Times New Roman" w:hAnsi="Times New Roman" w:cs="Times New Roman"/>
                <w:sz w:val="20"/>
                <w:szCs w:val="20"/>
              </w:rPr>
              <w:t xml:space="preserve">Поставка Товара осуществляется Поставщиком </w:t>
            </w:r>
            <w:proofErr w:type="gramStart"/>
            <w:r w:rsidRPr="00C279FE">
              <w:rPr>
                <w:rFonts w:ascii="Times New Roman" w:hAnsi="Times New Roman" w:cs="Times New Roman"/>
                <w:sz w:val="20"/>
                <w:szCs w:val="20"/>
              </w:rPr>
              <w:t>в Место доставки</w:t>
            </w:r>
            <w:proofErr w:type="gramEnd"/>
            <w:r w:rsidRPr="00C279FE">
              <w:rPr>
                <w:rFonts w:ascii="Times New Roman" w:hAnsi="Times New Roman" w:cs="Times New Roman"/>
                <w:sz w:val="20"/>
                <w:szCs w:val="20"/>
              </w:rPr>
              <w:t xml:space="preserve"> по заявкам Заказчика на поставку Товара (далее – Заявка)   (Приложение № 5 к Контракту). </w:t>
            </w:r>
          </w:p>
          <w:p w:rsidR="00C279FE" w:rsidRPr="00C279FE" w:rsidRDefault="00C279FE" w:rsidP="00C279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79FE">
              <w:rPr>
                <w:rFonts w:ascii="Times New Roman" w:hAnsi="Times New Roman" w:cs="Times New Roman"/>
                <w:sz w:val="20"/>
                <w:szCs w:val="20"/>
              </w:rPr>
              <w:t>Заявка на поставку товара направляется Поставщику Заказчиком в течение 5 рабочих дней с момента внесения Контракта в реестр контрактов Санкт-Петербурга.</w:t>
            </w:r>
          </w:p>
          <w:p w:rsidR="00092F50" w:rsidRPr="00CB481D" w:rsidRDefault="00C279FE" w:rsidP="00C279FE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279FE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C279FE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C279FE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C279FE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C279FE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C279FE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C279FE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C279FE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C279FE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</w:tr>
      <w:tr w:rsidR="00173031" w:rsidRPr="00BD7804" w:rsidTr="0028023C">
        <w:trPr>
          <w:jc w:val="center"/>
        </w:trPr>
        <w:tc>
          <w:tcPr>
            <w:tcW w:w="1147" w:type="pct"/>
            <w:vAlign w:val="center"/>
          </w:tcPr>
          <w:p w:rsidR="00173031" w:rsidRPr="00BD7804" w:rsidRDefault="00173031" w:rsidP="004E4D2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исполнения</w:t>
            </w:r>
            <w:r w:rsidR="004E4D21">
              <w:rPr>
                <w:rFonts w:ascii="Times New Roman" w:hAnsi="Times New Roman" w:cs="Times New Roman"/>
                <w:sz w:val="20"/>
                <w:szCs w:val="20"/>
              </w:rPr>
              <w:t xml:space="preserve"> контракта</w:t>
            </w:r>
          </w:p>
        </w:tc>
        <w:tc>
          <w:tcPr>
            <w:tcW w:w="3853" w:type="pct"/>
            <w:vAlign w:val="center"/>
          </w:tcPr>
          <w:p w:rsidR="00173031" w:rsidRPr="00CB481D" w:rsidRDefault="009D2085" w:rsidP="009D208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D2085">
              <w:rPr>
                <w:rFonts w:ascii="Times New Roman" w:hAnsi="Times New Roman" w:cs="Times New Roman"/>
                <w:sz w:val="20"/>
                <w:szCs w:val="20"/>
              </w:rPr>
              <w:t>По факту приемки Товара.   Поставщик и Заказчик  подписывают Акт приема-передачи Товара.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цены контракта, % 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рублей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</w:tbl>
    <w:p w:rsidR="00A41F4A" w:rsidRDefault="00A41F4A" w:rsidP="00A41F4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A41F4A" w:rsidRPr="00837F33" w:rsidRDefault="00A41F4A" w:rsidP="00A41F4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 xml:space="preserve">При формировании оферты необходимо предоставить следующую информацию (предоставляется с целью заполнения государственного контракта): </w:t>
      </w:r>
    </w:p>
    <w:p w:rsidR="00A41F4A" w:rsidRPr="00837F33" w:rsidRDefault="00A41F4A" w:rsidP="00A41F4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>а) копия действующего регистрационн</w:t>
      </w:r>
      <w:bookmarkStart w:id="0" w:name="_GoBack"/>
      <w:bookmarkEnd w:id="0"/>
      <w:r w:rsidRPr="00837F33">
        <w:rPr>
          <w:rFonts w:ascii="Times New Roman" w:hAnsi="Times New Roman" w:cs="Times New Roman"/>
          <w:sz w:val="20"/>
          <w:szCs w:val="20"/>
        </w:rPr>
        <w:t>ого удостоверения или информация о действующем регистрационн</w:t>
      </w:r>
      <w:r>
        <w:rPr>
          <w:rFonts w:ascii="Times New Roman" w:hAnsi="Times New Roman" w:cs="Times New Roman"/>
          <w:sz w:val="20"/>
          <w:szCs w:val="20"/>
        </w:rPr>
        <w:t>ом удостоверении на предлагаемы</w:t>
      </w:r>
      <w:proofErr w:type="gramStart"/>
      <w:r>
        <w:rPr>
          <w:rFonts w:ascii="Times New Roman" w:hAnsi="Times New Roman" w:cs="Times New Roman"/>
          <w:sz w:val="20"/>
          <w:szCs w:val="20"/>
        </w:rPr>
        <w:t>й</w:t>
      </w:r>
      <w:r w:rsidRPr="00837F33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Pr="00837F33">
        <w:rPr>
          <w:rFonts w:ascii="Times New Roman" w:hAnsi="Times New Roman" w:cs="Times New Roman"/>
          <w:sz w:val="20"/>
          <w:szCs w:val="20"/>
        </w:rPr>
        <w:t>-</w:t>
      </w:r>
      <w:proofErr w:type="spellStart"/>
      <w:r w:rsidRPr="00837F33">
        <w:rPr>
          <w:rFonts w:ascii="Times New Roman" w:hAnsi="Times New Roman" w:cs="Times New Roman"/>
          <w:sz w:val="20"/>
          <w:szCs w:val="20"/>
        </w:rPr>
        <w:t>емые</w:t>
      </w:r>
      <w:proofErr w:type="spellEnd"/>
      <w:r w:rsidRPr="00837F33">
        <w:rPr>
          <w:rFonts w:ascii="Times New Roman" w:hAnsi="Times New Roman" w:cs="Times New Roman"/>
          <w:sz w:val="20"/>
          <w:szCs w:val="20"/>
        </w:rPr>
        <w:t>) ле</w:t>
      </w:r>
      <w:r>
        <w:rPr>
          <w:rFonts w:ascii="Times New Roman" w:hAnsi="Times New Roman" w:cs="Times New Roman"/>
          <w:sz w:val="20"/>
          <w:szCs w:val="20"/>
        </w:rPr>
        <w:t>карственный (-</w:t>
      </w:r>
      <w:proofErr w:type="spellStart"/>
      <w:r>
        <w:rPr>
          <w:rFonts w:ascii="Times New Roman" w:hAnsi="Times New Roman" w:cs="Times New Roman"/>
          <w:sz w:val="20"/>
          <w:szCs w:val="20"/>
        </w:rPr>
        <w:t>ые</w:t>
      </w:r>
      <w:proofErr w:type="spellEnd"/>
      <w:r>
        <w:rPr>
          <w:rFonts w:ascii="Times New Roman" w:hAnsi="Times New Roman" w:cs="Times New Roman"/>
          <w:sz w:val="20"/>
          <w:szCs w:val="20"/>
        </w:rPr>
        <w:t>)препарат(ы</w:t>
      </w:r>
      <w:r>
        <w:rPr>
          <w:rFonts w:ascii="Times New Roman" w:hAnsi="Times New Roman" w:cs="Times New Roman"/>
          <w:sz w:val="20"/>
          <w:szCs w:val="20"/>
        </w:rPr>
        <w:t>)</w:t>
      </w:r>
      <w:r w:rsidRPr="00837F33">
        <w:rPr>
          <w:rFonts w:ascii="Times New Roman" w:hAnsi="Times New Roman" w:cs="Times New Roman"/>
          <w:sz w:val="20"/>
          <w:szCs w:val="20"/>
        </w:rPr>
        <w:t xml:space="preserve"> (основание: ч. 1 статьи 13 Федерального закона от 12.04.2010 № 61-ФЗ «Об обращении лекарственных средств»); </w:t>
      </w:r>
    </w:p>
    <w:p w:rsidR="00A41F4A" w:rsidRPr="00837F33" w:rsidRDefault="00A41F4A" w:rsidP="00A41F4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>б) страна происхождения лекарственного препарата;</w:t>
      </w:r>
    </w:p>
    <w:p w:rsidR="00A41F4A" w:rsidRPr="00837F33" w:rsidRDefault="00A41F4A" w:rsidP="00A41F4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 xml:space="preserve">в) наименование производителя; </w:t>
      </w:r>
    </w:p>
    <w:p w:rsidR="00A41F4A" w:rsidRPr="00837F33" w:rsidRDefault="00A41F4A" w:rsidP="00A41F4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>г) торговое наименование или торговые наименования (если предлагается несколько торговых наименований) товара в соответствии с регистрационным удостоверением.</w:t>
      </w:r>
    </w:p>
    <w:p w:rsidR="00092F50" w:rsidRPr="00092F50" w:rsidRDefault="00092F50" w:rsidP="007C0DD4">
      <w:pPr>
        <w:spacing w:after="0"/>
        <w:rPr>
          <w:rFonts w:ascii="Times New Roman" w:hAnsi="Times New Roman" w:cs="Times New Roman"/>
          <w:sz w:val="20"/>
          <w:szCs w:val="20"/>
        </w:rPr>
      </w:pPr>
    </w:p>
    <w:sectPr w:rsidR="00092F50" w:rsidRPr="00092F50" w:rsidSect="00A41F4A">
      <w:pgSz w:w="16838" w:h="11906" w:orient="landscape"/>
      <w:pgMar w:top="426" w:right="567" w:bottom="142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1E78" w:rsidRDefault="00FF1E78" w:rsidP="001A0AF8">
      <w:pPr>
        <w:spacing w:after="0" w:line="240" w:lineRule="auto"/>
      </w:pPr>
      <w:r>
        <w:separator/>
      </w:r>
    </w:p>
  </w:endnote>
  <w:endnote w:type="continuationSeparator" w:id="0">
    <w:p w:rsidR="00FF1E78" w:rsidRDefault="00FF1E78" w:rsidP="001A0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1E78" w:rsidRDefault="00FF1E78" w:rsidP="001A0AF8">
      <w:pPr>
        <w:spacing w:after="0" w:line="240" w:lineRule="auto"/>
      </w:pPr>
      <w:r>
        <w:separator/>
      </w:r>
    </w:p>
  </w:footnote>
  <w:footnote w:type="continuationSeparator" w:id="0">
    <w:p w:rsidR="00FF1E78" w:rsidRDefault="00FF1E78" w:rsidP="001A0A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5748C"/>
    <w:multiLevelType w:val="hybridMultilevel"/>
    <w:tmpl w:val="F14479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FD37AB"/>
    <w:multiLevelType w:val="hybridMultilevel"/>
    <w:tmpl w:val="75D62FBA"/>
    <w:lvl w:ilvl="0" w:tplc="E4C271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4041D9"/>
    <w:multiLevelType w:val="hybridMultilevel"/>
    <w:tmpl w:val="D0AC0AEA"/>
    <w:lvl w:ilvl="0" w:tplc="0AEC6AF0">
      <w:start w:val="42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F107C4"/>
    <w:multiLevelType w:val="hybridMultilevel"/>
    <w:tmpl w:val="3A5C59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795"/>
    <w:rsid w:val="0000226A"/>
    <w:rsid w:val="00005C67"/>
    <w:rsid w:val="00025543"/>
    <w:rsid w:val="000447F5"/>
    <w:rsid w:val="00092F50"/>
    <w:rsid w:val="000B0B1C"/>
    <w:rsid w:val="000B3BF8"/>
    <w:rsid w:val="000D3F41"/>
    <w:rsid w:val="000F2FA5"/>
    <w:rsid w:val="00102D4E"/>
    <w:rsid w:val="001141FB"/>
    <w:rsid w:val="001414C0"/>
    <w:rsid w:val="001535B9"/>
    <w:rsid w:val="00173031"/>
    <w:rsid w:val="00197BD4"/>
    <w:rsid w:val="001A0AF8"/>
    <w:rsid w:val="001E7F71"/>
    <w:rsid w:val="001F2B1B"/>
    <w:rsid w:val="002006D0"/>
    <w:rsid w:val="00206419"/>
    <w:rsid w:val="00240F79"/>
    <w:rsid w:val="00245117"/>
    <w:rsid w:val="00254559"/>
    <w:rsid w:val="002679CA"/>
    <w:rsid w:val="0027642B"/>
    <w:rsid w:val="0028023C"/>
    <w:rsid w:val="002B6CA6"/>
    <w:rsid w:val="002D484A"/>
    <w:rsid w:val="002E4E58"/>
    <w:rsid w:val="002F486D"/>
    <w:rsid w:val="00321AB1"/>
    <w:rsid w:val="0032298A"/>
    <w:rsid w:val="0038498F"/>
    <w:rsid w:val="00392AA7"/>
    <w:rsid w:val="00395A98"/>
    <w:rsid w:val="003A23AE"/>
    <w:rsid w:val="003A7CFD"/>
    <w:rsid w:val="003B39B6"/>
    <w:rsid w:val="003C2F37"/>
    <w:rsid w:val="003D43BD"/>
    <w:rsid w:val="003F3F6F"/>
    <w:rsid w:val="00454179"/>
    <w:rsid w:val="004B654E"/>
    <w:rsid w:val="004C2638"/>
    <w:rsid w:val="004E4D21"/>
    <w:rsid w:val="004F30A8"/>
    <w:rsid w:val="00504D8C"/>
    <w:rsid w:val="0051184A"/>
    <w:rsid w:val="00544752"/>
    <w:rsid w:val="0055028A"/>
    <w:rsid w:val="00551B0C"/>
    <w:rsid w:val="005723F3"/>
    <w:rsid w:val="005762B1"/>
    <w:rsid w:val="00585FEB"/>
    <w:rsid w:val="0059421A"/>
    <w:rsid w:val="005C22D6"/>
    <w:rsid w:val="005D785C"/>
    <w:rsid w:val="005E147C"/>
    <w:rsid w:val="005F6AD0"/>
    <w:rsid w:val="00626696"/>
    <w:rsid w:val="006C7284"/>
    <w:rsid w:val="006E5FA0"/>
    <w:rsid w:val="0072045F"/>
    <w:rsid w:val="00734900"/>
    <w:rsid w:val="00735DF4"/>
    <w:rsid w:val="00741A31"/>
    <w:rsid w:val="00764A10"/>
    <w:rsid w:val="00771AFF"/>
    <w:rsid w:val="007C0DD4"/>
    <w:rsid w:val="007C61C9"/>
    <w:rsid w:val="007C6F9F"/>
    <w:rsid w:val="00812553"/>
    <w:rsid w:val="0081625D"/>
    <w:rsid w:val="008563FE"/>
    <w:rsid w:val="008757AF"/>
    <w:rsid w:val="008809AE"/>
    <w:rsid w:val="00890DB7"/>
    <w:rsid w:val="00894095"/>
    <w:rsid w:val="008B21FB"/>
    <w:rsid w:val="008C117E"/>
    <w:rsid w:val="008D55A5"/>
    <w:rsid w:val="008D70CC"/>
    <w:rsid w:val="008E444C"/>
    <w:rsid w:val="00932662"/>
    <w:rsid w:val="00945D0D"/>
    <w:rsid w:val="0097188D"/>
    <w:rsid w:val="00982C7D"/>
    <w:rsid w:val="00996A98"/>
    <w:rsid w:val="009D2085"/>
    <w:rsid w:val="009D3CD2"/>
    <w:rsid w:val="009E305C"/>
    <w:rsid w:val="009E759F"/>
    <w:rsid w:val="00A13682"/>
    <w:rsid w:val="00A33795"/>
    <w:rsid w:val="00A41F4A"/>
    <w:rsid w:val="00A96C87"/>
    <w:rsid w:val="00A97CD2"/>
    <w:rsid w:val="00AB26FE"/>
    <w:rsid w:val="00AD19C3"/>
    <w:rsid w:val="00AE7C98"/>
    <w:rsid w:val="00AF105D"/>
    <w:rsid w:val="00B002F7"/>
    <w:rsid w:val="00B256A0"/>
    <w:rsid w:val="00B4744D"/>
    <w:rsid w:val="00B54179"/>
    <w:rsid w:val="00B84708"/>
    <w:rsid w:val="00BD07BB"/>
    <w:rsid w:val="00BD7804"/>
    <w:rsid w:val="00BE6D04"/>
    <w:rsid w:val="00BF5A85"/>
    <w:rsid w:val="00C17A88"/>
    <w:rsid w:val="00C25BA5"/>
    <w:rsid w:val="00C279FE"/>
    <w:rsid w:val="00C3521C"/>
    <w:rsid w:val="00C47328"/>
    <w:rsid w:val="00C50BAA"/>
    <w:rsid w:val="00C54DF2"/>
    <w:rsid w:val="00C83343"/>
    <w:rsid w:val="00C854A5"/>
    <w:rsid w:val="00CB481D"/>
    <w:rsid w:val="00CB4A09"/>
    <w:rsid w:val="00CC4BB4"/>
    <w:rsid w:val="00CD379F"/>
    <w:rsid w:val="00CE341B"/>
    <w:rsid w:val="00D12CDD"/>
    <w:rsid w:val="00D143A6"/>
    <w:rsid w:val="00D2700B"/>
    <w:rsid w:val="00D36430"/>
    <w:rsid w:val="00D4397C"/>
    <w:rsid w:val="00D5048E"/>
    <w:rsid w:val="00D53E66"/>
    <w:rsid w:val="00D62C2A"/>
    <w:rsid w:val="00D84402"/>
    <w:rsid w:val="00D91F62"/>
    <w:rsid w:val="00DA2E0E"/>
    <w:rsid w:val="00DD69E3"/>
    <w:rsid w:val="00E2239D"/>
    <w:rsid w:val="00E41F58"/>
    <w:rsid w:val="00E43DF7"/>
    <w:rsid w:val="00E44F86"/>
    <w:rsid w:val="00E80927"/>
    <w:rsid w:val="00E80F71"/>
    <w:rsid w:val="00E82189"/>
    <w:rsid w:val="00E915B9"/>
    <w:rsid w:val="00ED6D1E"/>
    <w:rsid w:val="00EE4935"/>
    <w:rsid w:val="00F15D2E"/>
    <w:rsid w:val="00F63DAA"/>
    <w:rsid w:val="00F64A0B"/>
    <w:rsid w:val="00F66134"/>
    <w:rsid w:val="00F9217B"/>
    <w:rsid w:val="00FB1062"/>
    <w:rsid w:val="00FB2494"/>
    <w:rsid w:val="00FB2E45"/>
    <w:rsid w:val="00FD1560"/>
    <w:rsid w:val="00FD3224"/>
    <w:rsid w:val="00FF163B"/>
    <w:rsid w:val="00FF1E78"/>
    <w:rsid w:val="00FF4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38EDD2-0AAB-40FA-8143-96AAA0154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475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Слизнев Даниил Игоревич</dc:creator>
  <cp:lastModifiedBy>Насонова Наталья Владимировна</cp:lastModifiedBy>
  <cp:revision>3</cp:revision>
  <cp:lastPrinted>2023-06-26T08:10:00Z</cp:lastPrinted>
  <dcterms:created xsi:type="dcterms:W3CDTF">2024-04-24T13:40:00Z</dcterms:created>
  <dcterms:modified xsi:type="dcterms:W3CDTF">2024-04-24T13:43:00Z</dcterms:modified>
</cp:coreProperties>
</file>