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889" w:rsidRPr="009310D4" w:rsidRDefault="005F2D52">
      <w:pPr>
        <w:rPr>
          <w:rFonts w:ascii="Times New Roman" w:hAnsi="Times New Roman" w:cs="Times New Roman"/>
          <w:sz w:val="28"/>
          <w:szCs w:val="28"/>
        </w:rPr>
      </w:pPr>
      <w:r w:rsidRPr="009310D4">
        <w:rPr>
          <w:rFonts w:ascii="Times New Roman" w:hAnsi="Times New Roman" w:cs="Times New Roman"/>
          <w:sz w:val="28"/>
          <w:szCs w:val="28"/>
        </w:rPr>
        <w:t xml:space="preserve">Техническое задание на </w:t>
      </w:r>
      <w:r w:rsidR="009310D4" w:rsidRPr="009310D4">
        <w:rPr>
          <w:rFonts w:ascii="Times New Roman" w:hAnsi="Times New Roman" w:cs="Times New Roman"/>
          <w:sz w:val="28"/>
          <w:szCs w:val="28"/>
        </w:rPr>
        <w:t>приобретение стремянок</w:t>
      </w:r>
    </w:p>
    <w:tbl>
      <w:tblPr>
        <w:tblStyle w:val="a5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7989"/>
        <w:gridCol w:w="1219"/>
      </w:tblGrid>
      <w:tr w:rsidR="00FE6268" w:rsidRPr="009310D4" w:rsidTr="00FE6268">
        <w:trPr>
          <w:trHeight w:val="447"/>
        </w:trPr>
        <w:tc>
          <w:tcPr>
            <w:tcW w:w="851" w:type="dxa"/>
          </w:tcPr>
          <w:p w:rsidR="00FE6268" w:rsidRPr="009310D4" w:rsidRDefault="00FE6268" w:rsidP="00FE62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E6268" w:rsidRPr="009310D4" w:rsidRDefault="00FE6268" w:rsidP="00FE62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989" w:type="dxa"/>
          </w:tcPr>
          <w:p w:rsidR="00FE6268" w:rsidRPr="009310D4" w:rsidRDefault="00FE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1219" w:type="dxa"/>
          </w:tcPr>
          <w:p w:rsidR="00FE6268" w:rsidRPr="009310D4" w:rsidRDefault="00FE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измерениия</w:t>
            </w:r>
            <w:proofErr w:type="spellEnd"/>
          </w:p>
        </w:tc>
      </w:tr>
      <w:tr w:rsidR="009310D4" w:rsidRPr="009310D4" w:rsidTr="00104F98">
        <w:trPr>
          <w:trHeight w:val="447"/>
        </w:trPr>
        <w:tc>
          <w:tcPr>
            <w:tcW w:w="851" w:type="dxa"/>
          </w:tcPr>
          <w:p w:rsidR="009310D4" w:rsidRPr="009310D4" w:rsidRDefault="009310D4" w:rsidP="009310D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Стремянка алюминиевая 5 ступеней 130 мм усиленная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Предназначена для выполнения строительных, ремонтных, отделочных или иных видов работ, когда необходимо произвести какие-либо действия на высоте.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 основании стремянки прочная рама из алюминиевого профиля прямоугольного сечения. Пластиковые наконечники препятствуют скольжению, и обеспечивают отличную устойчивость. Многократное клепаное соединение ступеней с рамой обеспечивает исключительную надежность и безопасность при работе на стремянке. Имеет пять ступеней шириной 130 мм, что позволяет стопе комфортно размещаться на лестнице.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Рабочая высота – это параметр, рассчитываемый путем сложения высоты верхней секции лестницы/стремянки и роста человека с вытянутой вверх рукой (в среднем, два метра).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Количество секций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Количество ступеней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Высота до рабочей площадки, 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1,03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Тип конструкции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Трансформер</w:t>
            </w:r>
            <w:proofErr w:type="spellEnd"/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Ширина ступени, мм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Шаг ступеней, мм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 xml:space="preserve">Гарантия, </w:t>
            </w:r>
            <w:proofErr w:type="spellStart"/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Страна-производитель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Вес, кг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  <w:tc>
          <w:tcPr>
            <w:tcW w:w="1219" w:type="dxa"/>
          </w:tcPr>
          <w:p w:rsidR="009310D4" w:rsidRPr="009310D4" w:rsidRDefault="009310D4" w:rsidP="00931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9310D4" w:rsidRPr="009310D4" w:rsidTr="00104F98">
        <w:trPr>
          <w:trHeight w:val="447"/>
        </w:trPr>
        <w:tc>
          <w:tcPr>
            <w:tcW w:w="851" w:type="dxa"/>
          </w:tcPr>
          <w:p w:rsidR="009310D4" w:rsidRPr="009310D4" w:rsidRDefault="009310D4" w:rsidP="009310D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Стремянка алюминий/</w:t>
            </w:r>
            <w:proofErr w:type="gramStart"/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сталь  2</w:t>
            </w:r>
            <w:proofErr w:type="gramEnd"/>
            <w:r w:rsidRPr="009310D4">
              <w:rPr>
                <w:rFonts w:ascii="Times New Roman" w:hAnsi="Times New Roman" w:cs="Times New Roman"/>
                <w:sz w:val="28"/>
                <w:szCs w:val="28"/>
              </w:rPr>
              <w:t xml:space="preserve"> ступени 80 мм усиленная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Легкая и прочная алюминиевая двухсторонняя стремянка-подставка Новая Высота 2x2 ступени для бытовых работ.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Обеспечивает доступ к рабочему месту с двух сторон без перестановки. Стремянка оснащена безопасной складной площадкой 350х160 мм, которую удобно использовать для размещения инвентаря или как верхнюю ступень. Высота площадки 0,43 м, рабочая высота 2,43 м (при среднем росте 1,7 м), вес 1,8 кг. Рифлёные ступени 80 мм с закруглёнными краями берегут голени от травм. Крепление ступеней к стойкам на 4 разжимных заклепках придаёт стремянке высокую статическую и динамическую прочность. Страховочные ремни на заклёпках с увеличенной шляпкой создают жёсткую конструкцию, не гниют </w:t>
            </w:r>
            <w:r w:rsidRPr="009310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не выгорают. Прочные опорные наконечники из пластика не скользят и не повреждают поверхность.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стремянка-подставка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Конструкция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двухсторонняя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Вид ступеней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ступень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алюминий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Рабочая высота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243 см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Число ступеней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Глубина ступеней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80 мм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Максимальная нагрузка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150 кг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Высота площадки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160 см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Ширина площадки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350 мм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Вес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1.8 кг</w:t>
            </w:r>
          </w:p>
        </w:tc>
        <w:tc>
          <w:tcPr>
            <w:tcW w:w="1219" w:type="dxa"/>
          </w:tcPr>
          <w:p w:rsidR="009310D4" w:rsidRPr="009310D4" w:rsidRDefault="009310D4" w:rsidP="00931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Шт.</w:t>
            </w:r>
          </w:p>
        </w:tc>
      </w:tr>
      <w:tr w:rsidR="009310D4" w:rsidRPr="009310D4" w:rsidTr="00104F98">
        <w:trPr>
          <w:trHeight w:val="657"/>
        </w:trPr>
        <w:tc>
          <w:tcPr>
            <w:tcW w:w="851" w:type="dxa"/>
          </w:tcPr>
          <w:p w:rsidR="009310D4" w:rsidRPr="009310D4" w:rsidRDefault="009310D4" w:rsidP="009310D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t>Вышка-тура строительная</w:t>
            </w:r>
          </w:p>
          <w:p w:rsidR="009310D4" w:rsidRPr="009310D4" w:rsidRDefault="009310D4" w:rsidP="0093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Предназначена для выполнения строительно-монтажных, ремонтно-отделочных работ внутри и снаружи помещений.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Быстровозводимая вышка-тура состоит из опорных балок, вертикальных лестниц, связей и рабочей платформы. Колеса, расположенные с одной стороны, позволяют легко передвигать вышку. Рабочая площадка размером 1,2 х 0,7 м (длина х ширина).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 xml:space="preserve">Благодаря возможности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разноуровневой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 установки рабочей платформы, лестница незаменима при работе на крыльце и на лестничной площадке.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В конструкции используются трубы диаметром 32 мм с толщиной стенок 1,2-1,5 мм.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Рабочая высота – это параметр, рассчитываемый путем сложения высоты верхней секции лестницы/стремянки/вышки-туры и роста человека с вытянутой вверх рукой (в среднем, два метра).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 xml:space="preserve">Комплектация: Балка опорная - 2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шт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, лестница вертикальная (1,4 х 0,7 м) – 6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шт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, горизонтальная стяжка – 4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шт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, диагональная стяжка - 6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шт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, колеса простые – 2шт, настил с люком – 1 </w:t>
            </w:r>
            <w:proofErr w:type="spellStart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шт</w:t>
            </w:r>
            <w:proofErr w:type="spellEnd"/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, крепеж.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Технические характеристики: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Материал каркаса: сталь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Материал рабочей площадки: фанера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Размер рабочей площадки: 1,2 х 0,7 м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Максимальная высота рабочей площадки: 3 м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lastRenderedPageBreak/>
              <w:t>Максимальная высота конструкции: 4,2 м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Рабочая высота: 5 м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Максимальная нагрузка: 250 кг</w:t>
            </w:r>
            <w:r w:rsidRPr="009310D4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Гарантия: 12 мес.</w:t>
            </w:r>
          </w:p>
        </w:tc>
        <w:tc>
          <w:tcPr>
            <w:tcW w:w="1219" w:type="dxa"/>
          </w:tcPr>
          <w:p w:rsidR="009310D4" w:rsidRPr="009310D4" w:rsidRDefault="009310D4" w:rsidP="009310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10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Шт.</w:t>
            </w:r>
          </w:p>
        </w:tc>
      </w:tr>
    </w:tbl>
    <w:p w:rsidR="001735C9" w:rsidRDefault="001735C9">
      <w:pPr>
        <w:rPr>
          <w:sz w:val="24"/>
          <w:szCs w:val="24"/>
        </w:rPr>
      </w:pPr>
    </w:p>
    <w:p w:rsidR="009310D4" w:rsidRDefault="009310D4">
      <w:pPr>
        <w:rPr>
          <w:sz w:val="24"/>
          <w:szCs w:val="24"/>
        </w:rPr>
      </w:pPr>
    </w:p>
    <w:p w:rsidR="009310D4" w:rsidRDefault="009310D4">
      <w:pPr>
        <w:rPr>
          <w:sz w:val="24"/>
          <w:szCs w:val="24"/>
        </w:rPr>
      </w:pPr>
    </w:p>
    <w:p w:rsidR="009310D4" w:rsidRPr="009310D4" w:rsidRDefault="009310D4">
      <w:pPr>
        <w:rPr>
          <w:sz w:val="28"/>
          <w:szCs w:val="28"/>
        </w:rPr>
      </w:pPr>
    </w:p>
    <w:p w:rsidR="005F2D52" w:rsidRPr="009310D4" w:rsidRDefault="001735C9">
      <w:pPr>
        <w:rPr>
          <w:rFonts w:ascii="Times New Roman" w:hAnsi="Times New Roman" w:cs="Times New Roman"/>
          <w:sz w:val="28"/>
          <w:szCs w:val="28"/>
        </w:rPr>
      </w:pPr>
      <w:r w:rsidRPr="009310D4">
        <w:rPr>
          <w:rFonts w:ascii="Times New Roman" w:hAnsi="Times New Roman" w:cs="Times New Roman"/>
          <w:sz w:val="28"/>
          <w:szCs w:val="28"/>
        </w:rPr>
        <w:t>Заведующий</w:t>
      </w:r>
      <w:r w:rsidR="005F2D52" w:rsidRPr="009310D4">
        <w:rPr>
          <w:rFonts w:ascii="Times New Roman" w:hAnsi="Times New Roman" w:cs="Times New Roman"/>
          <w:sz w:val="28"/>
          <w:szCs w:val="28"/>
        </w:rPr>
        <w:t xml:space="preserve"> ГБДОУ № 49                  </w:t>
      </w:r>
      <w:r w:rsidR="009310D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bookmarkStart w:id="0" w:name="_GoBack"/>
      <w:bookmarkEnd w:id="0"/>
      <w:r w:rsidR="00E079CD" w:rsidRPr="009310D4">
        <w:rPr>
          <w:rFonts w:ascii="Times New Roman" w:hAnsi="Times New Roman" w:cs="Times New Roman"/>
          <w:sz w:val="28"/>
          <w:szCs w:val="28"/>
        </w:rPr>
        <w:t xml:space="preserve">       </w:t>
      </w:r>
      <w:r w:rsidRPr="009310D4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9310D4">
        <w:rPr>
          <w:rFonts w:ascii="Times New Roman" w:hAnsi="Times New Roman" w:cs="Times New Roman"/>
          <w:sz w:val="28"/>
          <w:szCs w:val="28"/>
        </w:rPr>
        <w:t>Остроносова</w:t>
      </w:r>
      <w:proofErr w:type="spellEnd"/>
    </w:p>
    <w:sectPr w:rsidR="005F2D52" w:rsidRPr="009310D4" w:rsidSect="005F2D5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06B1D"/>
    <w:multiLevelType w:val="hybridMultilevel"/>
    <w:tmpl w:val="EFE00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9EC"/>
    <w:rsid w:val="00067505"/>
    <w:rsid w:val="00097A7E"/>
    <w:rsid w:val="000B1F65"/>
    <w:rsid w:val="001735C9"/>
    <w:rsid w:val="001A6069"/>
    <w:rsid w:val="002122A6"/>
    <w:rsid w:val="003C29EC"/>
    <w:rsid w:val="00593F1B"/>
    <w:rsid w:val="005F2D52"/>
    <w:rsid w:val="007A45F6"/>
    <w:rsid w:val="009310D4"/>
    <w:rsid w:val="009919CC"/>
    <w:rsid w:val="00A770C9"/>
    <w:rsid w:val="00BD18F6"/>
    <w:rsid w:val="00E079CD"/>
    <w:rsid w:val="00E53836"/>
    <w:rsid w:val="00F85AE5"/>
    <w:rsid w:val="00FE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EA468"/>
  <w15:chartTrackingRefBased/>
  <w15:docId w15:val="{57B3DDBC-004D-4A6D-9DE1-04116D019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2D5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FE6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6268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593F1B"/>
    <w:rPr>
      <w:rFonts w:ascii="Tahoma" w:eastAsia="Tahoma" w:hAnsi="Tahoma" w:cs="Tahoma"/>
      <w:shd w:val="clear" w:color="auto" w:fill="FFFFFF"/>
    </w:rPr>
  </w:style>
  <w:style w:type="character" w:customStyle="1" w:styleId="210pt">
    <w:name w:val="Основной текст (2) + 10 pt"/>
    <w:basedOn w:val="2"/>
    <w:rsid w:val="00593F1B"/>
    <w:rPr>
      <w:rFonts w:ascii="Tahoma" w:eastAsia="Tahoma" w:hAnsi="Tahoma" w:cs="Tahoma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93F1B"/>
    <w:pPr>
      <w:widowControl w:val="0"/>
      <w:shd w:val="clear" w:color="auto" w:fill="FFFFFF"/>
      <w:spacing w:before="180" w:after="0" w:line="317" w:lineRule="exact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912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445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41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061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71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8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9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0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3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59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58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1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5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7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sad49</cp:lastModifiedBy>
  <cp:revision>2</cp:revision>
  <cp:lastPrinted>2024-04-16T09:57:00Z</cp:lastPrinted>
  <dcterms:created xsi:type="dcterms:W3CDTF">2024-04-16T09:58:00Z</dcterms:created>
  <dcterms:modified xsi:type="dcterms:W3CDTF">2024-04-16T09:58:00Z</dcterms:modified>
</cp:coreProperties>
</file>