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Default="00BE12A3" w:rsidP="00BE12A3">
      <w:pPr>
        <w:jc w:val="center"/>
      </w:pPr>
      <w:bookmarkStart w:id="0" w:name="_GoBack"/>
      <w:bookmarkEnd w:id="0"/>
      <w:r w:rsidRPr="004F0647">
        <w:rPr>
          <w:b/>
        </w:rPr>
        <w:t xml:space="preserve">КОНТРАКТ № </w:t>
      </w:r>
      <w:r w:rsidR="003A0099" w:rsidRPr="00D46F2C">
        <w:rPr>
          <w:b/>
        </w:rPr>
        <w:t>3ш/</w:t>
      </w:r>
      <w:r w:rsidR="00D46F2C" w:rsidRPr="00D46F2C">
        <w:rPr>
          <w:b/>
        </w:rPr>
        <w:t>СПП</w:t>
      </w:r>
      <w:r w:rsidR="003A0099" w:rsidRPr="00D46F2C">
        <w:rPr>
          <w:b/>
        </w:rPr>
        <w:t>/2024</w:t>
      </w:r>
    </w:p>
    <w:p w:rsidR="00D46F2C" w:rsidRPr="00D46F2C" w:rsidRDefault="00D46F2C" w:rsidP="00BE12A3">
      <w:pPr>
        <w:jc w:val="center"/>
        <w:rPr>
          <w:b/>
        </w:rPr>
      </w:pPr>
      <w:r>
        <w:rPr>
          <w:b/>
        </w:rPr>
        <w:t>на п</w:t>
      </w:r>
      <w:r w:rsidRPr="00D46F2C">
        <w:rPr>
          <w:b/>
        </w:rPr>
        <w:t>оставк</w:t>
      </w:r>
      <w:r>
        <w:rPr>
          <w:b/>
        </w:rPr>
        <w:t>у</w:t>
      </w:r>
      <w:r w:rsidRPr="00D46F2C">
        <w:rPr>
          <w:b/>
        </w:rPr>
        <w:t xml:space="preserve"> средств оказания первой помощи для оснащения кабинета </w:t>
      </w:r>
      <w:r w:rsidRPr="00D46F2C">
        <w:rPr>
          <w:b/>
        </w:rPr>
        <w:t>основ безопасности жизнедеятельности</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272ED4" w:rsidP="001266BC">
      <w:pPr>
        <w:jc w:val="both"/>
      </w:pPr>
      <w:r>
        <w:t>Государственное бюджетное общеобразовательное учреждение школа № 3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А.Я, Хижевского, </w:t>
      </w:r>
      <w:r w:rsidR="001266BC" w:rsidRPr="009B30DC">
        <w:t xml:space="preserve">действующего на основании </w:t>
      </w:r>
      <w:r>
        <w:t xml:space="preserve">Устава, </w:t>
      </w:r>
      <w:r w:rsidR="001266BC" w:rsidRPr="009B30DC">
        <w:t>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Идентификационный код закупки</w:t>
      </w:r>
      <w:r w:rsidR="00272ED4" w:rsidRPr="00272ED4">
        <w:t xml:space="preserve"> </w:t>
      </w:r>
      <w:r w:rsidR="00D46F2C">
        <w:t>______________________________________</w:t>
      </w:r>
      <w:r w:rsidR="00272ED4" w:rsidRPr="00272ED4">
        <w:t xml:space="preserve"> </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272ED4">
        <w:t xml:space="preserve">Внебюджетные средства. </w:t>
      </w:r>
      <w:r w:rsidR="00272ED4" w:rsidRPr="00272ED4">
        <w:t>Средства бюджетных учреждений</w:t>
      </w:r>
      <w:r w:rsidR="00272ED4">
        <w:t>.</w:t>
      </w:r>
      <w:r w:rsidR="00272ED4" w:rsidRPr="00272ED4">
        <w:t xml:space="preserve"> </w:t>
      </w:r>
      <w:r w:rsidR="00272ED4">
        <w:t xml:space="preserve">Субсидии на выполнение государственного задания, целевая статья </w:t>
      </w:r>
      <w:r w:rsidR="00272ED4" w:rsidRPr="00272ED4">
        <w:t xml:space="preserve">0250020030 </w:t>
      </w:r>
      <w:r w:rsidR="00272ED4">
        <w:t>, КОСГУ 310.</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3A0099">
        <w:t>31.12.2024</w:t>
      </w:r>
      <w:r w:rsidR="00D46F2C">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272ED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lastRenderedPageBreak/>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272ED4" w:rsidRPr="00230DAF" w:rsidTr="00272ED4">
        <w:trPr>
          <w:trHeight w:val="2623"/>
        </w:trPr>
        <w:tc>
          <w:tcPr>
            <w:tcW w:w="4815" w:type="dxa"/>
          </w:tcPr>
          <w:p w:rsidR="00272ED4" w:rsidRPr="00B23827" w:rsidRDefault="00272ED4" w:rsidP="00905392">
            <w:pPr>
              <w:tabs>
                <w:tab w:val="left" w:pos="6660"/>
              </w:tabs>
              <w:contextualSpacing/>
              <w:rPr>
                <w:bCs/>
              </w:rPr>
            </w:pPr>
            <w:r w:rsidRPr="00B23827">
              <w:rPr>
                <w:bCs/>
              </w:rPr>
              <w:t>Государственное бюджетное общеобразовательное учреждение школа № 3 Петроградского района Санкт-Петербурга</w:t>
            </w:r>
          </w:p>
          <w:p w:rsidR="00272ED4" w:rsidRPr="00B23827" w:rsidRDefault="00272ED4" w:rsidP="00905392">
            <w:pPr>
              <w:tabs>
                <w:tab w:val="left" w:pos="6660"/>
              </w:tabs>
              <w:contextualSpacing/>
              <w:rPr>
                <w:bCs/>
              </w:rPr>
            </w:pPr>
            <w:r w:rsidRPr="00B23827">
              <w:rPr>
                <w:bCs/>
              </w:rPr>
              <w:t>Юридический адрес:</w:t>
            </w:r>
          </w:p>
          <w:p w:rsidR="00272ED4" w:rsidRPr="00B23827" w:rsidRDefault="00272ED4" w:rsidP="00905392">
            <w:pPr>
              <w:tabs>
                <w:tab w:val="left" w:pos="6660"/>
              </w:tabs>
              <w:contextualSpacing/>
              <w:rPr>
                <w:bCs/>
              </w:rPr>
            </w:pPr>
            <w:r w:rsidRPr="00B23827">
              <w:rPr>
                <w:bCs/>
              </w:rPr>
              <w:t>197198, Санкт-Петербург, ул.Введенская д.15, Литер А</w:t>
            </w:r>
          </w:p>
          <w:p w:rsidR="00272ED4" w:rsidRPr="00B23827" w:rsidRDefault="00272ED4" w:rsidP="00905392">
            <w:pPr>
              <w:tabs>
                <w:tab w:val="left" w:pos="6660"/>
              </w:tabs>
              <w:contextualSpacing/>
              <w:rPr>
                <w:bCs/>
              </w:rPr>
            </w:pPr>
            <w:r w:rsidRPr="00B23827">
              <w:rPr>
                <w:bCs/>
              </w:rPr>
              <w:t>ИНН 7813125432</w:t>
            </w:r>
          </w:p>
          <w:p w:rsidR="00272ED4" w:rsidRPr="00B23827" w:rsidRDefault="00272ED4" w:rsidP="00905392">
            <w:pPr>
              <w:tabs>
                <w:tab w:val="left" w:pos="6660"/>
              </w:tabs>
              <w:contextualSpacing/>
              <w:rPr>
                <w:bCs/>
              </w:rPr>
            </w:pPr>
            <w:r w:rsidRPr="00B23827">
              <w:rPr>
                <w:bCs/>
              </w:rPr>
              <w:t>КПП 781301001</w:t>
            </w:r>
          </w:p>
          <w:p w:rsidR="00272ED4" w:rsidRPr="00B23827" w:rsidRDefault="00272ED4" w:rsidP="00905392">
            <w:pPr>
              <w:tabs>
                <w:tab w:val="left" w:pos="6660"/>
              </w:tabs>
              <w:contextualSpacing/>
              <w:rPr>
                <w:bCs/>
              </w:rPr>
            </w:pPr>
            <w:r w:rsidRPr="00B23827">
              <w:rPr>
                <w:bCs/>
              </w:rPr>
              <w:t>ОГРН 1027806893047</w:t>
            </w:r>
          </w:p>
          <w:p w:rsidR="00272ED4" w:rsidRPr="00B23827" w:rsidRDefault="00272ED4" w:rsidP="00905392">
            <w:pPr>
              <w:tabs>
                <w:tab w:val="left" w:pos="6660"/>
              </w:tabs>
              <w:contextualSpacing/>
              <w:rPr>
                <w:bCs/>
              </w:rPr>
            </w:pPr>
            <w:r w:rsidRPr="00B23827">
              <w:rPr>
                <w:bCs/>
              </w:rPr>
              <w:t>Получатель платежа:</w:t>
            </w:r>
          </w:p>
          <w:p w:rsidR="00272ED4" w:rsidRPr="00B23827" w:rsidRDefault="00272ED4" w:rsidP="00905392">
            <w:pPr>
              <w:tabs>
                <w:tab w:val="left" w:pos="6660"/>
              </w:tabs>
              <w:contextualSpacing/>
              <w:rPr>
                <w:bCs/>
              </w:rPr>
            </w:pPr>
            <w:r w:rsidRPr="00B23827">
              <w:rPr>
                <w:bCs/>
              </w:rPr>
              <w:t>УФК по г.Санкт-Петербургу (Комитет финансов Санкт-Петербурга),</w:t>
            </w:r>
          </w:p>
          <w:p w:rsidR="00272ED4" w:rsidRPr="00B23827" w:rsidRDefault="00272ED4" w:rsidP="00905392">
            <w:pPr>
              <w:tabs>
                <w:tab w:val="left" w:pos="6660"/>
              </w:tabs>
              <w:contextualSpacing/>
              <w:rPr>
                <w:bCs/>
              </w:rPr>
            </w:pPr>
            <w:r w:rsidRPr="00B23827">
              <w:rPr>
                <w:bCs/>
              </w:rPr>
              <w:t>л/сч 0621047</w:t>
            </w:r>
          </w:p>
          <w:p w:rsidR="00272ED4" w:rsidRPr="00B23827" w:rsidRDefault="00272ED4" w:rsidP="00905392">
            <w:pPr>
              <w:tabs>
                <w:tab w:val="left" w:pos="6660"/>
              </w:tabs>
              <w:contextualSpacing/>
              <w:rPr>
                <w:bCs/>
              </w:rPr>
            </w:pPr>
            <w:r w:rsidRPr="00B23827">
              <w:rPr>
                <w:bCs/>
              </w:rPr>
              <w:t xml:space="preserve">р/с 40601810200003000000 в Северо-Западное ГУ Банка России </w:t>
            </w:r>
          </w:p>
          <w:p w:rsidR="00272ED4" w:rsidRPr="00B23827" w:rsidRDefault="00272ED4" w:rsidP="00905392">
            <w:pPr>
              <w:tabs>
                <w:tab w:val="left" w:pos="6660"/>
              </w:tabs>
              <w:contextualSpacing/>
              <w:rPr>
                <w:bCs/>
              </w:rPr>
            </w:pPr>
            <w:r w:rsidRPr="00B23827">
              <w:rPr>
                <w:bCs/>
              </w:rPr>
              <w:t>БИК 04403000</w:t>
            </w:r>
          </w:p>
          <w:p w:rsidR="00272ED4" w:rsidRPr="00B23827" w:rsidRDefault="00272ED4" w:rsidP="00905392">
            <w:pPr>
              <w:contextualSpacing/>
            </w:pPr>
            <w:bookmarkStart w:id="1" w:name="OLE_LINK7"/>
            <w:bookmarkStart w:id="2" w:name="OLE_LINK8"/>
            <w:bookmarkStart w:id="3" w:name="OLE_LINK9"/>
            <w:r w:rsidRPr="00B23827">
              <w:t>Директор ГБОУ школа № 3</w:t>
            </w:r>
          </w:p>
          <w:p w:rsidR="00272ED4" w:rsidRPr="00B23827" w:rsidRDefault="00272ED4" w:rsidP="00905392">
            <w:pPr>
              <w:contextualSpacing/>
            </w:pPr>
            <w:r w:rsidRPr="00B23827">
              <w:t>Петроградского района Санкт-Петербурга</w:t>
            </w:r>
          </w:p>
          <w:p w:rsidR="00272ED4" w:rsidRPr="00B23827" w:rsidRDefault="00272ED4" w:rsidP="00905392">
            <w:pPr>
              <w:ind w:left="176"/>
              <w:contextualSpacing/>
            </w:pPr>
          </w:p>
          <w:p w:rsidR="00272ED4" w:rsidRPr="00B23827" w:rsidRDefault="00272ED4" w:rsidP="00905392">
            <w:pPr>
              <w:ind w:left="176"/>
              <w:contextualSpacing/>
              <w:rPr>
                <w:iCs/>
              </w:rPr>
            </w:pPr>
            <w:r w:rsidRPr="00B23827">
              <w:rPr>
                <w:iCs/>
              </w:rPr>
              <w:t>_________________  /Хижевский А.Я./</w:t>
            </w:r>
          </w:p>
          <w:bookmarkEnd w:id="1"/>
          <w:bookmarkEnd w:id="2"/>
          <w:bookmarkEnd w:id="3"/>
          <w:p w:rsidR="00272ED4" w:rsidRPr="00B23827" w:rsidRDefault="00272ED4" w:rsidP="00905392">
            <w:pPr>
              <w:ind w:left="176"/>
              <w:contextualSpacing/>
            </w:pPr>
            <w:r w:rsidRPr="00B23827">
              <w:t>м.п.</w:t>
            </w:r>
          </w:p>
          <w:p w:rsidR="00272ED4" w:rsidRPr="00B23827" w:rsidRDefault="00272ED4" w:rsidP="00905392">
            <w:pPr>
              <w:contextualSpacing/>
            </w:pPr>
          </w:p>
          <w:p w:rsidR="00272ED4" w:rsidRPr="00B23827" w:rsidRDefault="00272ED4" w:rsidP="00905392">
            <w:pPr>
              <w:contextualSpacing/>
            </w:pPr>
          </w:p>
        </w:tc>
        <w:tc>
          <w:tcPr>
            <w:tcW w:w="4673" w:type="dxa"/>
          </w:tcPr>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Default="00272ED4" w:rsidP="00905392">
            <w:pPr>
              <w:ind w:right="34" w:firstLine="33"/>
              <w:contextualSpacing/>
            </w:pPr>
          </w:p>
          <w:p w:rsidR="00272ED4" w:rsidRPr="000F64B0" w:rsidRDefault="00272ED4" w:rsidP="00905392">
            <w:pPr>
              <w:ind w:right="34" w:firstLine="33"/>
              <w:contextualSpacing/>
            </w:pPr>
          </w:p>
          <w:p w:rsidR="00272ED4" w:rsidRPr="000F64B0" w:rsidRDefault="00272ED4" w:rsidP="00905392">
            <w:pPr>
              <w:autoSpaceDE w:val="0"/>
              <w:autoSpaceDN w:val="0"/>
              <w:adjustRightInd w:val="0"/>
              <w:rPr>
                <w:rFonts w:eastAsia="Calibri"/>
                <w:bCs/>
              </w:rPr>
            </w:pPr>
            <w:r w:rsidRPr="000F64B0">
              <w:rPr>
                <w:rFonts w:eastAsia="Calibri"/>
                <w:bCs/>
              </w:rPr>
              <w:t xml:space="preserve">_______________ / </w:t>
            </w:r>
            <w:r>
              <w:rPr>
                <w:rFonts w:eastAsia="Calibri"/>
                <w:bCs/>
              </w:rPr>
              <w:t xml:space="preserve">                                    </w:t>
            </w:r>
            <w:r w:rsidRPr="000F64B0">
              <w:rPr>
                <w:rFonts w:eastAsia="Calibri"/>
                <w:bCs/>
              </w:rPr>
              <w:t xml:space="preserve">/                     </w:t>
            </w:r>
          </w:p>
          <w:p w:rsidR="00272ED4" w:rsidRPr="000F64B0" w:rsidRDefault="00272ED4" w:rsidP="00905392">
            <w:r w:rsidRPr="000F64B0">
              <w:rPr>
                <w:rFonts w:eastAsia="Calibri"/>
                <w:bCs/>
              </w:rPr>
              <w:t>м.п.</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5026" w:type="dxa"/>
        <w:tblInd w:w="-5" w:type="dxa"/>
        <w:tblLayout w:type="fixed"/>
        <w:tblLook w:val="04A0" w:firstRow="1" w:lastRow="0" w:firstColumn="1" w:lastColumn="0" w:noHBand="0" w:noVBand="1"/>
      </w:tblPr>
      <w:tblGrid>
        <w:gridCol w:w="562"/>
        <w:gridCol w:w="2415"/>
        <w:gridCol w:w="1134"/>
        <w:gridCol w:w="1134"/>
        <w:gridCol w:w="992"/>
        <w:gridCol w:w="1423"/>
        <w:gridCol w:w="905"/>
        <w:gridCol w:w="1330"/>
        <w:gridCol w:w="3146"/>
        <w:gridCol w:w="1985"/>
      </w:tblGrid>
      <w:tr w:rsidR="00D46F2C" w:rsidRPr="004F0647" w:rsidTr="00D46F2C">
        <w:tc>
          <w:tcPr>
            <w:tcW w:w="562" w:type="dxa"/>
          </w:tcPr>
          <w:p w:rsidR="00D46F2C" w:rsidRPr="00860971" w:rsidRDefault="00D46F2C" w:rsidP="00C83F8D">
            <w:pPr>
              <w:jc w:val="center"/>
              <w:rPr>
                <w:b/>
                <w:sz w:val="22"/>
                <w:szCs w:val="22"/>
              </w:rPr>
            </w:pPr>
            <w:r w:rsidRPr="00860971">
              <w:rPr>
                <w:b/>
                <w:sz w:val="22"/>
                <w:szCs w:val="22"/>
              </w:rPr>
              <w:t>№</w:t>
            </w:r>
          </w:p>
          <w:p w:rsidR="00D46F2C" w:rsidRPr="00860971" w:rsidRDefault="00D46F2C" w:rsidP="00C83F8D">
            <w:pPr>
              <w:jc w:val="center"/>
              <w:rPr>
                <w:b/>
                <w:sz w:val="22"/>
                <w:szCs w:val="22"/>
              </w:rPr>
            </w:pPr>
            <w:r w:rsidRPr="00860971">
              <w:rPr>
                <w:b/>
                <w:sz w:val="22"/>
                <w:szCs w:val="22"/>
              </w:rPr>
              <w:t>п/п</w:t>
            </w:r>
          </w:p>
        </w:tc>
        <w:tc>
          <w:tcPr>
            <w:tcW w:w="2415" w:type="dxa"/>
          </w:tcPr>
          <w:p w:rsidR="00D46F2C" w:rsidRPr="00860971" w:rsidRDefault="00D46F2C" w:rsidP="00C83F8D">
            <w:pPr>
              <w:jc w:val="center"/>
              <w:rPr>
                <w:b/>
                <w:sz w:val="22"/>
                <w:szCs w:val="22"/>
              </w:rPr>
            </w:pPr>
            <w:r w:rsidRPr="00860971">
              <w:rPr>
                <w:b/>
                <w:sz w:val="22"/>
                <w:szCs w:val="22"/>
              </w:rPr>
              <w:t xml:space="preserve">Наименование </w:t>
            </w:r>
          </w:p>
        </w:tc>
        <w:tc>
          <w:tcPr>
            <w:tcW w:w="1134" w:type="dxa"/>
          </w:tcPr>
          <w:p w:rsidR="00D46F2C" w:rsidRPr="00860971" w:rsidRDefault="00D46F2C" w:rsidP="00C83F8D">
            <w:pPr>
              <w:jc w:val="center"/>
              <w:rPr>
                <w:b/>
                <w:sz w:val="22"/>
                <w:szCs w:val="22"/>
              </w:rPr>
            </w:pPr>
            <w:r>
              <w:rPr>
                <w:b/>
                <w:sz w:val="22"/>
                <w:szCs w:val="22"/>
              </w:rPr>
              <w:t>Страна происхождения</w:t>
            </w:r>
          </w:p>
        </w:tc>
        <w:tc>
          <w:tcPr>
            <w:tcW w:w="1134" w:type="dxa"/>
          </w:tcPr>
          <w:p w:rsidR="00D46F2C" w:rsidRPr="00860971" w:rsidRDefault="00D46F2C" w:rsidP="00C83F8D">
            <w:pPr>
              <w:jc w:val="center"/>
              <w:rPr>
                <w:b/>
                <w:sz w:val="22"/>
                <w:szCs w:val="22"/>
              </w:rPr>
            </w:pPr>
            <w:r w:rsidRPr="00860971">
              <w:rPr>
                <w:b/>
                <w:sz w:val="22"/>
                <w:szCs w:val="22"/>
              </w:rPr>
              <w:t>Ед.изм.</w:t>
            </w:r>
          </w:p>
        </w:tc>
        <w:tc>
          <w:tcPr>
            <w:tcW w:w="992" w:type="dxa"/>
          </w:tcPr>
          <w:p w:rsidR="00D46F2C" w:rsidRPr="00860971" w:rsidRDefault="00D46F2C" w:rsidP="00C83F8D">
            <w:pPr>
              <w:jc w:val="center"/>
              <w:rPr>
                <w:b/>
                <w:sz w:val="22"/>
                <w:szCs w:val="22"/>
              </w:rPr>
            </w:pPr>
            <w:r w:rsidRPr="00860971">
              <w:rPr>
                <w:b/>
                <w:sz w:val="22"/>
                <w:szCs w:val="22"/>
              </w:rPr>
              <w:t>Кол-во</w:t>
            </w:r>
          </w:p>
        </w:tc>
        <w:tc>
          <w:tcPr>
            <w:tcW w:w="1423" w:type="dxa"/>
          </w:tcPr>
          <w:p w:rsidR="00D46F2C" w:rsidRPr="00860971" w:rsidRDefault="00D46F2C" w:rsidP="00C83F8D">
            <w:pPr>
              <w:jc w:val="center"/>
              <w:rPr>
                <w:b/>
                <w:sz w:val="22"/>
                <w:szCs w:val="22"/>
              </w:rPr>
            </w:pPr>
            <w:r w:rsidRPr="00860971">
              <w:rPr>
                <w:b/>
                <w:sz w:val="22"/>
                <w:szCs w:val="22"/>
              </w:rPr>
              <w:t>Цена за единицу,</w:t>
            </w:r>
          </w:p>
          <w:p w:rsidR="00D46F2C" w:rsidRPr="00860971" w:rsidRDefault="00D46F2C" w:rsidP="00C83F8D">
            <w:pPr>
              <w:jc w:val="center"/>
              <w:rPr>
                <w:b/>
                <w:sz w:val="22"/>
                <w:szCs w:val="22"/>
              </w:rPr>
            </w:pPr>
            <w:r w:rsidRPr="00860971">
              <w:rPr>
                <w:b/>
                <w:sz w:val="22"/>
                <w:szCs w:val="22"/>
              </w:rPr>
              <w:t>руб.</w:t>
            </w:r>
          </w:p>
        </w:tc>
        <w:tc>
          <w:tcPr>
            <w:tcW w:w="905" w:type="dxa"/>
          </w:tcPr>
          <w:p w:rsidR="00D46F2C" w:rsidRPr="000C2BCE" w:rsidRDefault="00D46F2C"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D46F2C" w:rsidRPr="00860971" w:rsidRDefault="00D46F2C" w:rsidP="00C83F8D">
            <w:pPr>
              <w:jc w:val="center"/>
              <w:rPr>
                <w:b/>
                <w:sz w:val="22"/>
                <w:szCs w:val="22"/>
              </w:rPr>
            </w:pPr>
            <w:r w:rsidRPr="00860971">
              <w:rPr>
                <w:b/>
                <w:sz w:val="22"/>
                <w:szCs w:val="22"/>
              </w:rPr>
              <w:t>Гарантия</w:t>
            </w:r>
          </w:p>
        </w:tc>
        <w:tc>
          <w:tcPr>
            <w:tcW w:w="3146" w:type="dxa"/>
          </w:tcPr>
          <w:p w:rsidR="00D46F2C" w:rsidRPr="00860971" w:rsidRDefault="00D46F2C" w:rsidP="00C83F8D">
            <w:pPr>
              <w:jc w:val="center"/>
              <w:rPr>
                <w:b/>
                <w:sz w:val="22"/>
                <w:szCs w:val="22"/>
              </w:rPr>
            </w:pPr>
            <w:r w:rsidRPr="00C55E72">
              <w:rPr>
                <w:b/>
                <w:sz w:val="22"/>
                <w:szCs w:val="22"/>
              </w:rPr>
              <w:t>Характеристики товара</w:t>
            </w:r>
          </w:p>
        </w:tc>
        <w:tc>
          <w:tcPr>
            <w:tcW w:w="1985" w:type="dxa"/>
          </w:tcPr>
          <w:p w:rsidR="00D46F2C" w:rsidRPr="00860971" w:rsidRDefault="00D46F2C" w:rsidP="00C83F8D">
            <w:pPr>
              <w:jc w:val="center"/>
              <w:rPr>
                <w:b/>
                <w:sz w:val="22"/>
                <w:szCs w:val="22"/>
              </w:rPr>
            </w:pPr>
            <w:r w:rsidRPr="00860971">
              <w:rPr>
                <w:b/>
                <w:sz w:val="22"/>
                <w:szCs w:val="22"/>
              </w:rPr>
              <w:t>Стоимость,</w:t>
            </w:r>
          </w:p>
          <w:p w:rsidR="00D46F2C" w:rsidRPr="00860971" w:rsidRDefault="00D46F2C" w:rsidP="00C83F8D">
            <w:pPr>
              <w:jc w:val="center"/>
              <w:rPr>
                <w:b/>
                <w:sz w:val="22"/>
                <w:szCs w:val="22"/>
              </w:rPr>
            </w:pPr>
            <w:r w:rsidRPr="00860971">
              <w:rPr>
                <w:b/>
                <w:sz w:val="22"/>
                <w:szCs w:val="22"/>
              </w:rPr>
              <w:t xml:space="preserve">руб. </w:t>
            </w:r>
          </w:p>
        </w:tc>
      </w:tr>
      <w:tr w:rsidR="00D46F2C" w:rsidRPr="004F0647" w:rsidTr="00D46F2C">
        <w:tc>
          <w:tcPr>
            <w:tcW w:w="562" w:type="dxa"/>
          </w:tcPr>
          <w:p w:rsidR="00D46F2C" w:rsidRPr="00860971" w:rsidRDefault="00D46F2C" w:rsidP="00D46F2C">
            <w:pPr>
              <w:rPr>
                <w:sz w:val="22"/>
                <w:szCs w:val="22"/>
              </w:rPr>
            </w:pPr>
            <w:r>
              <w:rPr>
                <w:sz w:val="22"/>
                <w:szCs w:val="22"/>
              </w:rPr>
              <w:t>1</w:t>
            </w:r>
          </w:p>
        </w:tc>
        <w:tc>
          <w:tcPr>
            <w:tcW w:w="2415" w:type="dxa"/>
            <w:vAlign w:val="center"/>
          </w:tcPr>
          <w:p w:rsidR="00D46F2C" w:rsidRPr="007A2DB1" w:rsidRDefault="00D46F2C" w:rsidP="00D46F2C">
            <w:pPr>
              <w:rPr>
                <w:sz w:val="18"/>
                <w:szCs w:val="18"/>
              </w:rPr>
            </w:pPr>
            <w:r w:rsidRPr="007A2DB1">
              <w:rPr>
                <w:sz w:val="18"/>
                <w:szCs w:val="18"/>
              </w:rPr>
              <w:t>Дыхательная трубка (воздуховод)</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2</w:t>
            </w:r>
          </w:p>
        </w:tc>
        <w:tc>
          <w:tcPr>
            <w:tcW w:w="2415" w:type="dxa"/>
            <w:vAlign w:val="center"/>
          </w:tcPr>
          <w:p w:rsidR="00D46F2C" w:rsidRPr="007A2DB1" w:rsidRDefault="00D46F2C" w:rsidP="00D46F2C">
            <w:pPr>
              <w:rPr>
                <w:sz w:val="18"/>
                <w:szCs w:val="18"/>
              </w:rPr>
            </w:pPr>
            <w:r w:rsidRPr="007A2DB1">
              <w:rPr>
                <w:sz w:val="18"/>
                <w:szCs w:val="18"/>
              </w:rPr>
              <w:t>Гипотермический пакет</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3</w:t>
            </w:r>
          </w:p>
        </w:tc>
        <w:tc>
          <w:tcPr>
            <w:tcW w:w="2415" w:type="dxa"/>
            <w:vAlign w:val="center"/>
          </w:tcPr>
          <w:p w:rsidR="00D46F2C" w:rsidRDefault="00D46F2C" w:rsidP="00D46F2C">
            <w:pPr>
              <w:rPr>
                <w:sz w:val="18"/>
                <w:szCs w:val="18"/>
              </w:rPr>
            </w:pPr>
            <w:r w:rsidRPr="007A2DB1">
              <w:rPr>
                <w:sz w:val="18"/>
                <w:szCs w:val="18"/>
              </w:rPr>
              <w:t>Индивидуальный перевязочный пакет</w:t>
            </w:r>
          </w:p>
          <w:p w:rsidR="00D46F2C" w:rsidRPr="007A2DB1" w:rsidRDefault="00D46F2C" w:rsidP="00D46F2C">
            <w:pPr>
              <w:rPr>
                <w:sz w:val="18"/>
                <w:szCs w:val="18"/>
              </w:rPr>
            </w:pP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4</w:t>
            </w:r>
          </w:p>
        </w:tc>
        <w:tc>
          <w:tcPr>
            <w:tcW w:w="2415" w:type="dxa"/>
            <w:vAlign w:val="center"/>
          </w:tcPr>
          <w:p w:rsidR="00D46F2C" w:rsidRDefault="00D46F2C" w:rsidP="00D46F2C">
            <w:pPr>
              <w:rPr>
                <w:sz w:val="18"/>
                <w:szCs w:val="18"/>
              </w:rPr>
            </w:pPr>
            <w:r w:rsidRPr="007A2DB1">
              <w:rPr>
                <w:sz w:val="18"/>
                <w:szCs w:val="18"/>
              </w:rPr>
              <w:t>Индивидуальный противохимический пакет</w:t>
            </w:r>
          </w:p>
          <w:p w:rsidR="00D46F2C" w:rsidRPr="007A2DB1" w:rsidRDefault="00D46F2C" w:rsidP="00D46F2C">
            <w:pPr>
              <w:rPr>
                <w:sz w:val="18"/>
                <w:szCs w:val="18"/>
              </w:rPr>
            </w:pP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5</w:t>
            </w:r>
          </w:p>
        </w:tc>
        <w:tc>
          <w:tcPr>
            <w:tcW w:w="2415" w:type="dxa"/>
            <w:vAlign w:val="center"/>
          </w:tcPr>
          <w:p w:rsidR="00D46F2C" w:rsidRPr="007A2DB1" w:rsidRDefault="00D46F2C" w:rsidP="00D46F2C">
            <w:pPr>
              <w:rPr>
                <w:sz w:val="18"/>
                <w:szCs w:val="18"/>
              </w:rPr>
            </w:pPr>
            <w:r w:rsidRPr="007A2DB1">
              <w:rPr>
                <w:sz w:val="18"/>
                <w:szCs w:val="18"/>
              </w:rPr>
              <w:t>Бинт марлевый медицинский нестерильный</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6</w:t>
            </w:r>
          </w:p>
        </w:tc>
        <w:tc>
          <w:tcPr>
            <w:tcW w:w="2415" w:type="dxa"/>
            <w:vAlign w:val="center"/>
          </w:tcPr>
          <w:p w:rsidR="00D46F2C" w:rsidRPr="007A2DB1" w:rsidRDefault="00D46F2C" w:rsidP="00D46F2C">
            <w:pPr>
              <w:rPr>
                <w:sz w:val="18"/>
                <w:szCs w:val="18"/>
              </w:rPr>
            </w:pPr>
            <w:r w:rsidRPr="007A2DB1">
              <w:rPr>
                <w:sz w:val="18"/>
                <w:szCs w:val="18"/>
              </w:rPr>
              <w:t>Косынка медицинская (перевязочная)</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7</w:t>
            </w:r>
          </w:p>
        </w:tc>
        <w:tc>
          <w:tcPr>
            <w:tcW w:w="2415" w:type="dxa"/>
            <w:vAlign w:val="center"/>
          </w:tcPr>
          <w:p w:rsidR="00D46F2C" w:rsidRPr="007A2DB1" w:rsidRDefault="00D46F2C" w:rsidP="00D46F2C">
            <w:pPr>
              <w:rPr>
                <w:sz w:val="18"/>
                <w:szCs w:val="18"/>
              </w:rPr>
            </w:pPr>
            <w:r w:rsidRPr="007A2DB1">
              <w:rPr>
                <w:sz w:val="18"/>
                <w:szCs w:val="18"/>
              </w:rPr>
              <w:t>Комплект шин складных средний</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8</w:t>
            </w:r>
          </w:p>
        </w:tc>
        <w:tc>
          <w:tcPr>
            <w:tcW w:w="2415" w:type="dxa"/>
            <w:vAlign w:val="center"/>
          </w:tcPr>
          <w:p w:rsidR="00D46F2C" w:rsidRPr="00012763" w:rsidRDefault="00D46F2C" w:rsidP="00D46F2C">
            <w:pPr>
              <w:rPr>
                <w:sz w:val="18"/>
                <w:szCs w:val="18"/>
              </w:rPr>
            </w:pPr>
            <w:r w:rsidRPr="00012763">
              <w:rPr>
                <w:sz w:val="18"/>
                <w:szCs w:val="18"/>
              </w:rPr>
              <w:t>Шина проволочная (лестничная) для ног</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D46F2C" w:rsidRDefault="00D46F2C" w:rsidP="00D46F2C">
            <w:pPr>
              <w:rPr>
                <w:sz w:val="20"/>
                <w:szCs w:val="20"/>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9</w:t>
            </w:r>
          </w:p>
        </w:tc>
        <w:tc>
          <w:tcPr>
            <w:tcW w:w="2415" w:type="dxa"/>
            <w:vAlign w:val="center"/>
          </w:tcPr>
          <w:p w:rsidR="00D46F2C" w:rsidRPr="00012763" w:rsidRDefault="00D46F2C" w:rsidP="00D46F2C">
            <w:pPr>
              <w:rPr>
                <w:sz w:val="18"/>
                <w:szCs w:val="18"/>
              </w:rPr>
            </w:pPr>
            <w:r w:rsidRPr="00012763">
              <w:rPr>
                <w:sz w:val="18"/>
                <w:szCs w:val="18"/>
              </w:rPr>
              <w:t>Шина проволочная (лестничная) для рук</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D46F2C" w:rsidRDefault="00D46F2C" w:rsidP="00D46F2C">
            <w:pPr>
              <w:rPr>
                <w:sz w:val="20"/>
                <w:szCs w:val="20"/>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10</w:t>
            </w:r>
          </w:p>
        </w:tc>
        <w:tc>
          <w:tcPr>
            <w:tcW w:w="2415" w:type="dxa"/>
            <w:vAlign w:val="center"/>
          </w:tcPr>
          <w:p w:rsidR="00D46F2C" w:rsidRDefault="00D46F2C" w:rsidP="00D46F2C">
            <w:pPr>
              <w:rPr>
                <w:sz w:val="18"/>
                <w:szCs w:val="18"/>
              </w:rPr>
            </w:pPr>
            <w:r w:rsidRPr="007A2DB1">
              <w:rPr>
                <w:sz w:val="18"/>
                <w:szCs w:val="18"/>
              </w:rPr>
              <w:t>Повязка медицинская большая стерильная</w:t>
            </w:r>
          </w:p>
          <w:p w:rsidR="00D46F2C" w:rsidRPr="007A2DB1" w:rsidRDefault="00D46F2C" w:rsidP="00D46F2C">
            <w:pPr>
              <w:rPr>
                <w:sz w:val="18"/>
                <w:szCs w:val="18"/>
              </w:rPr>
            </w:pP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11</w:t>
            </w:r>
          </w:p>
        </w:tc>
        <w:tc>
          <w:tcPr>
            <w:tcW w:w="2415" w:type="dxa"/>
            <w:vAlign w:val="center"/>
          </w:tcPr>
          <w:p w:rsidR="00D46F2C" w:rsidRDefault="00D46F2C" w:rsidP="00D46F2C">
            <w:pPr>
              <w:rPr>
                <w:sz w:val="18"/>
                <w:szCs w:val="18"/>
              </w:rPr>
            </w:pPr>
            <w:r w:rsidRPr="007A2DB1">
              <w:rPr>
                <w:sz w:val="18"/>
                <w:szCs w:val="18"/>
              </w:rPr>
              <w:t>Повязка медицинская малая стерильная</w:t>
            </w:r>
          </w:p>
          <w:p w:rsidR="00D46F2C" w:rsidRPr="007A2DB1" w:rsidRDefault="00D46F2C" w:rsidP="00D46F2C">
            <w:pPr>
              <w:rPr>
                <w:sz w:val="18"/>
                <w:szCs w:val="18"/>
              </w:rPr>
            </w:pP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12</w:t>
            </w:r>
          </w:p>
        </w:tc>
        <w:tc>
          <w:tcPr>
            <w:tcW w:w="2415" w:type="dxa"/>
            <w:vAlign w:val="center"/>
          </w:tcPr>
          <w:p w:rsidR="00D46F2C" w:rsidRDefault="00D46F2C" w:rsidP="00D46F2C">
            <w:pPr>
              <w:rPr>
                <w:sz w:val="18"/>
                <w:szCs w:val="18"/>
              </w:rPr>
            </w:pPr>
            <w:r w:rsidRPr="007A2DB1">
              <w:rPr>
                <w:sz w:val="18"/>
                <w:szCs w:val="18"/>
              </w:rPr>
              <w:t>Жгут кровоостанавливающий эластичный</w:t>
            </w:r>
          </w:p>
          <w:p w:rsidR="00D46F2C" w:rsidRPr="007A2DB1" w:rsidRDefault="00D46F2C" w:rsidP="00D46F2C">
            <w:pPr>
              <w:rPr>
                <w:sz w:val="18"/>
                <w:szCs w:val="18"/>
              </w:rPr>
            </w:pP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t>13</w:t>
            </w:r>
          </w:p>
        </w:tc>
        <w:tc>
          <w:tcPr>
            <w:tcW w:w="2415" w:type="dxa"/>
            <w:vAlign w:val="center"/>
          </w:tcPr>
          <w:p w:rsidR="00D46F2C" w:rsidRPr="007A2DB1" w:rsidRDefault="00D46F2C" w:rsidP="00D46F2C">
            <w:pPr>
              <w:rPr>
                <w:sz w:val="18"/>
                <w:szCs w:val="18"/>
              </w:rPr>
            </w:pPr>
            <w:r w:rsidRPr="007A2DB1">
              <w:rPr>
                <w:sz w:val="18"/>
                <w:szCs w:val="18"/>
              </w:rPr>
              <w:t>Носилки санитарные</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Pr="00860971" w:rsidRDefault="00D46F2C" w:rsidP="00D46F2C">
            <w:pPr>
              <w:rPr>
                <w:sz w:val="22"/>
                <w:szCs w:val="22"/>
              </w:rPr>
            </w:pPr>
            <w:r>
              <w:rPr>
                <w:sz w:val="22"/>
                <w:szCs w:val="22"/>
              </w:rPr>
              <w:lastRenderedPageBreak/>
              <w:t>14</w:t>
            </w:r>
          </w:p>
        </w:tc>
        <w:tc>
          <w:tcPr>
            <w:tcW w:w="2415" w:type="dxa"/>
            <w:vAlign w:val="center"/>
          </w:tcPr>
          <w:p w:rsidR="00D46F2C" w:rsidRPr="007A2DB1" w:rsidRDefault="00D46F2C" w:rsidP="00D46F2C">
            <w:pPr>
              <w:rPr>
                <w:sz w:val="18"/>
                <w:szCs w:val="18"/>
              </w:rPr>
            </w:pPr>
            <w:r w:rsidRPr="007A2DB1">
              <w:rPr>
                <w:sz w:val="18"/>
                <w:szCs w:val="18"/>
              </w:rPr>
              <w:t>Лямка медицинская носилочная</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Default="00D46F2C" w:rsidP="00D46F2C">
            <w:pPr>
              <w:rPr>
                <w:sz w:val="22"/>
                <w:szCs w:val="22"/>
              </w:rPr>
            </w:pPr>
            <w:r>
              <w:rPr>
                <w:sz w:val="22"/>
                <w:szCs w:val="22"/>
              </w:rPr>
              <w:t>15</w:t>
            </w:r>
          </w:p>
        </w:tc>
        <w:tc>
          <w:tcPr>
            <w:tcW w:w="2415" w:type="dxa"/>
            <w:vAlign w:val="center"/>
          </w:tcPr>
          <w:p w:rsidR="00D46F2C" w:rsidRDefault="00D46F2C" w:rsidP="00D46F2C">
            <w:pPr>
              <w:rPr>
                <w:sz w:val="18"/>
                <w:szCs w:val="18"/>
              </w:rPr>
            </w:pPr>
            <w:r w:rsidRPr="007A2DB1">
              <w:rPr>
                <w:sz w:val="18"/>
                <w:szCs w:val="18"/>
              </w:rPr>
              <w:t>Пипетка</w:t>
            </w:r>
          </w:p>
          <w:p w:rsidR="00D46F2C" w:rsidRPr="007A2DB1" w:rsidRDefault="00D46F2C" w:rsidP="00D46F2C">
            <w:pPr>
              <w:rPr>
                <w:sz w:val="18"/>
                <w:szCs w:val="18"/>
              </w:rPr>
            </w:pP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Default="00D46F2C" w:rsidP="00D46F2C">
            <w:pPr>
              <w:rPr>
                <w:sz w:val="22"/>
                <w:szCs w:val="22"/>
              </w:rPr>
            </w:pPr>
            <w:r>
              <w:rPr>
                <w:sz w:val="22"/>
                <w:szCs w:val="22"/>
              </w:rPr>
              <w:t>16</w:t>
            </w:r>
          </w:p>
        </w:tc>
        <w:tc>
          <w:tcPr>
            <w:tcW w:w="2415" w:type="dxa"/>
            <w:vAlign w:val="center"/>
          </w:tcPr>
          <w:p w:rsidR="00D46F2C" w:rsidRDefault="00D46F2C" w:rsidP="00D46F2C">
            <w:pPr>
              <w:rPr>
                <w:sz w:val="18"/>
                <w:szCs w:val="18"/>
              </w:rPr>
            </w:pPr>
            <w:r w:rsidRPr="007A2DB1">
              <w:rPr>
                <w:sz w:val="18"/>
                <w:szCs w:val="18"/>
              </w:rPr>
              <w:t>Вата медицинская компрессная</w:t>
            </w:r>
          </w:p>
          <w:p w:rsidR="00D46F2C" w:rsidRPr="007A2DB1" w:rsidRDefault="00D46F2C" w:rsidP="00D46F2C">
            <w:pPr>
              <w:rPr>
                <w:sz w:val="18"/>
                <w:szCs w:val="18"/>
              </w:rPr>
            </w:pP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2566BE" w:rsidRDefault="00D46F2C" w:rsidP="00D46F2C">
            <w:pPr>
              <w:rPr>
                <w:sz w:val="20"/>
                <w:szCs w:val="20"/>
                <w:lang w:val="en-US"/>
              </w:rPr>
            </w:pPr>
          </w:p>
        </w:tc>
        <w:tc>
          <w:tcPr>
            <w:tcW w:w="1985" w:type="dxa"/>
          </w:tcPr>
          <w:p w:rsidR="00D46F2C" w:rsidRPr="00860971" w:rsidRDefault="00D46F2C" w:rsidP="00D46F2C">
            <w:pPr>
              <w:jc w:val="center"/>
              <w:rPr>
                <w:sz w:val="22"/>
                <w:szCs w:val="22"/>
              </w:rPr>
            </w:pPr>
          </w:p>
        </w:tc>
      </w:tr>
      <w:tr w:rsidR="00D46F2C" w:rsidRPr="004F0647" w:rsidTr="00D46F2C">
        <w:tc>
          <w:tcPr>
            <w:tcW w:w="562" w:type="dxa"/>
          </w:tcPr>
          <w:p w:rsidR="00D46F2C" w:rsidRDefault="00D46F2C" w:rsidP="00D46F2C">
            <w:pPr>
              <w:rPr>
                <w:sz w:val="22"/>
                <w:szCs w:val="22"/>
              </w:rPr>
            </w:pPr>
            <w:r>
              <w:rPr>
                <w:sz w:val="22"/>
                <w:szCs w:val="22"/>
              </w:rPr>
              <w:t>17</w:t>
            </w:r>
          </w:p>
        </w:tc>
        <w:tc>
          <w:tcPr>
            <w:tcW w:w="2415" w:type="dxa"/>
            <w:vAlign w:val="center"/>
          </w:tcPr>
          <w:p w:rsidR="00D46F2C" w:rsidRPr="007A2DB1" w:rsidRDefault="00D46F2C" w:rsidP="00D46F2C">
            <w:pPr>
              <w:rPr>
                <w:sz w:val="18"/>
                <w:szCs w:val="18"/>
              </w:rPr>
            </w:pPr>
            <w:r w:rsidRPr="007E284B">
              <w:rPr>
                <w:sz w:val="18"/>
                <w:szCs w:val="18"/>
              </w:rPr>
              <w:t>Термометр электронный для непрерывного измерения температуры тела пациента, с питанием от батареи</w:t>
            </w:r>
          </w:p>
        </w:tc>
        <w:tc>
          <w:tcPr>
            <w:tcW w:w="1134" w:type="dxa"/>
          </w:tcPr>
          <w:p w:rsidR="00D46F2C" w:rsidRPr="00860971" w:rsidRDefault="00D46F2C" w:rsidP="00D46F2C">
            <w:pPr>
              <w:jc w:val="center"/>
              <w:rPr>
                <w:sz w:val="22"/>
                <w:szCs w:val="22"/>
              </w:rPr>
            </w:pPr>
          </w:p>
        </w:tc>
        <w:tc>
          <w:tcPr>
            <w:tcW w:w="1134" w:type="dxa"/>
          </w:tcPr>
          <w:p w:rsidR="00D46F2C" w:rsidRPr="00860971" w:rsidRDefault="00D46F2C" w:rsidP="00D46F2C">
            <w:pPr>
              <w:jc w:val="center"/>
              <w:rPr>
                <w:sz w:val="22"/>
                <w:szCs w:val="22"/>
              </w:rPr>
            </w:pPr>
          </w:p>
        </w:tc>
        <w:tc>
          <w:tcPr>
            <w:tcW w:w="992" w:type="dxa"/>
          </w:tcPr>
          <w:p w:rsidR="00D46F2C" w:rsidRPr="00860971" w:rsidRDefault="00D46F2C" w:rsidP="00D46F2C">
            <w:pPr>
              <w:jc w:val="center"/>
              <w:rPr>
                <w:sz w:val="22"/>
                <w:szCs w:val="22"/>
              </w:rPr>
            </w:pPr>
          </w:p>
        </w:tc>
        <w:tc>
          <w:tcPr>
            <w:tcW w:w="1423" w:type="dxa"/>
          </w:tcPr>
          <w:p w:rsidR="00D46F2C" w:rsidRPr="00860971" w:rsidRDefault="00D46F2C" w:rsidP="00D46F2C">
            <w:pPr>
              <w:jc w:val="center"/>
              <w:rPr>
                <w:sz w:val="22"/>
                <w:szCs w:val="22"/>
              </w:rPr>
            </w:pPr>
          </w:p>
        </w:tc>
        <w:tc>
          <w:tcPr>
            <w:tcW w:w="905" w:type="dxa"/>
          </w:tcPr>
          <w:p w:rsidR="00D46F2C" w:rsidRPr="00860971" w:rsidRDefault="00D46F2C" w:rsidP="00D46F2C">
            <w:pPr>
              <w:jc w:val="center"/>
              <w:rPr>
                <w:sz w:val="22"/>
                <w:szCs w:val="22"/>
              </w:rPr>
            </w:pPr>
          </w:p>
        </w:tc>
        <w:tc>
          <w:tcPr>
            <w:tcW w:w="1330" w:type="dxa"/>
          </w:tcPr>
          <w:p w:rsidR="00D46F2C" w:rsidRPr="00860971" w:rsidRDefault="00D46F2C" w:rsidP="00D46F2C">
            <w:pPr>
              <w:jc w:val="center"/>
              <w:rPr>
                <w:sz w:val="22"/>
                <w:szCs w:val="22"/>
              </w:rPr>
            </w:pPr>
          </w:p>
        </w:tc>
        <w:tc>
          <w:tcPr>
            <w:tcW w:w="3146" w:type="dxa"/>
          </w:tcPr>
          <w:p w:rsidR="00D46F2C" w:rsidRPr="00D46F2C" w:rsidRDefault="00D46F2C" w:rsidP="00D46F2C">
            <w:pPr>
              <w:rPr>
                <w:sz w:val="20"/>
                <w:szCs w:val="20"/>
              </w:rPr>
            </w:pPr>
          </w:p>
        </w:tc>
        <w:tc>
          <w:tcPr>
            <w:tcW w:w="1985" w:type="dxa"/>
          </w:tcPr>
          <w:p w:rsidR="00D46F2C" w:rsidRPr="00860971" w:rsidRDefault="00D46F2C" w:rsidP="00D46F2C">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Pr="00D46F2C" w:rsidRDefault="00BE12A3" w:rsidP="00BE12A3">
      <w:pPr>
        <w:jc w:val="both"/>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p w:rsidR="00272ED4" w:rsidRDefault="00272ED4" w:rsidP="00BE12A3"/>
    <w:tbl>
      <w:tblPr>
        <w:tblW w:w="91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693"/>
        <w:gridCol w:w="4394"/>
        <w:gridCol w:w="709"/>
        <w:gridCol w:w="685"/>
      </w:tblGrid>
      <w:tr w:rsidR="00272ED4" w:rsidRPr="007A2DB1" w:rsidTr="003A0099">
        <w:trPr>
          <w:trHeight w:val="810"/>
        </w:trPr>
        <w:tc>
          <w:tcPr>
            <w:tcW w:w="710" w:type="dxa"/>
            <w:shd w:val="clear" w:color="auto" w:fill="auto"/>
          </w:tcPr>
          <w:p w:rsidR="00272ED4" w:rsidRPr="00272ED4" w:rsidRDefault="00272ED4" w:rsidP="00272ED4">
            <w:pPr>
              <w:spacing w:line="256" w:lineRule="auto"/>
              <w:rPr>
                <w:rFonts w:eastAsia="Calibri"/>
                <w:sz w:val="18"/>
                <w:szCs w:val="18"/>
              </w:rPr>
            </w:pPr>
            <w:r>
              <w:rPr>
                <w:rFonts w:eastAsia="Calibri"/>
                <w:sz w:val="18"/>
                <w:szCs w:val="18"/>
              </w:rPr>
              <w:t>№ п/п</w:t>
            </w:r>
          </w:p>
        </w:tc>
        <w:tc>
          <w:tcPr>
            <w:tcW w:w="2693" w:type="dxa"/>
            <w:shd w:val="clear" w:color="auto" w:fill="auto"/>
          </w:tcPr>
          <w:p w:rsidR="00272ED4" w:rsidRPr="007A2DB1" w:rsidRDefault="00272ED4" w:rsidP="00905392">
            <w:pPr>
              <w:rPr>
                <w:sz w:val="18"/>
                <w:szCs w:val="18"/>
              </w:rPr>
            </w:pPr>
            <w:r>
              <w:rPr>
                <w:sz w:val="18"/>
                <w:szCs w:val="18"/>
              </w:rPr>
              <w:t>Наименование товара</w:t>
            </w:r>
          </w:p>
        </w:tc>
        <w:tc>
          <w:tcPr>
            <w:tcW w:w="4394" w:type="dxa"/>
            <w:shd w:val="clear" w:color="auto" w:fill="auto"/>
          </w:tcPr>
          <w:p w:rsidR="00272ED4" w:rsidRPr="007A2DB1" w:rsidRDefault="00272ED4" w:rsidP="00905392">
            <w:pPr>
              <w:rPr>
                <w:color w:val="000000"/>
                <w:sz w:val="18"/>
                <w:szCs w:val="18"/>
              </w:rPr>
            </w:pPr>
            <w:r>
              <w:rPr>
                <w:color w:val="000000"/>
                <w:sz w:val="18"/>
                <w:szCs w:val="18"/>
              </w:rPr>
              <w:t>Технические характеристики</w:t>
            </w:r>
          </w:p>
        </w:tc>
        <w:tc>
          <w:tcPr>
            <w:tcW w:w="709" w:type="dxa"/>
            <w:shd w:val="clear" w:color="auto" w:fill="auto"/>
          </w:tcPr>
          <w:p w:rsidR="00272ED4" w:rsidRPr="001D6CA0" w:rsidRDefault="00272ED4" w:rsidP="00905392">
            <w:r>
              <w:t>Ед. изм</w:t>
            </w:r>
          </w:p>
        </w:tc>
        <w:tc>
          <w:tcPr>
            <w:tcW w:w="685" w:type="dxa"/>
            <w:shd w:val="clear" w:color="auto" w:fill="auto"/>
            <w:vAlign w:val="center"/>
          </w:tcPr>
          <w:p w:rsidR="00272ED4" w:rsidRPr="007A2DB1" w:rsidRDefault="00272ED4" w:rsidP="00905392">
            <w:pPr>
              <w:jc w:val="center"/>
              <w:rPr>
                <w:sz w:val="18"/>
                <w:szCs w:val="18"/>
              </w:rPr>
            </w:pPr>
            <w:r>
              <w:rPr>
                <w:sz w:val="18"/>
                <w:szCs w:val="18"/>
              </w:rPr>
              <w:t>Кол-во</w:t>
            </w:r>
          </w:p>
        </w:tc>
      </w:tr>
      <w:tr w:rsidR="00D46F2C" w:rsidRPr="007A2DB1" w:rsidTr="002F7204">
        <w:trPr>
          <w:trHeight w:val="810"/>
        </w:trPr>
        <w:tc>
          <w:tcPr>
            <w:tcW w:w="710" w:type="dxa"/>
            <w:shd w:val="clear" w:color="auto" w:fill="auto"/>
          </w:tcPr>
          <w:p w:rsidR="00D46F2C" w:rsidRPr="00272ED4" w:rsidRDefault="00D46F2C" w:rsidP="00D46F2C">
            <w:pPr>
              <w:spacing w:line="256" w:lineRule="auto"/>
              <w:rPr>
                <w:rFonts w:eastAsia="Calibri"/>
                <w:sz w:val="18"/>
                <w:szCs w:val="18"/>
              </w:rPr>
            </w:pPr>
            <w:r>
              <w:rPr>
                <w:rFonts w:eastAsia="Calibri"/>
                <w:sz w:val="18"/>
                <w:szCs w:val="18"/>
              </w:rPr>
              <w:t>1.</w:t>
            </w:r>
          </w:p>
        </w:tc>
        <w:tc>
          <w:tcPr>
            <w:tcW w:w="2693" w:type="dxa"/>
            <w:shd w:val="clear" w:color="auto" w:fill="auto"/>
            <w:vAlign w:val="center"/>
          </w:tcPr>
          <w:p w:rsidR="00D46F2C" w:rsidRPr="007A2DB1" w:rsidRDefault="00D46F2C" w:rsidP="00D46F2C">
            <w:pPr>
              <w:rPr>
                <w:sz w:val="18"/>
                <w:szCs w:val="18"/>
              </w:rPr>
            </w:pPr>
            <w:r w:rsidRPr="007A2DB1">
              <w:rPr>
                <w:sz w:val="18"/>
                <w:szCs w:val="18"/>
              </w:rPr>
              <w:t>Дыхательная трубка (воздуховод)</w:t>
            </w:r>
          </w:p>
        </w:tc>
        <w:tc>
          <w:tcPr>
            <w:tcW w:w="4394" w:type="dxa"/>
            <w:shd w:val="clear" w:color="auto" w:fill="auto"/>
            <w:vAlign w:val="center"/>
          </w:tcPr>
          <w:p w:rsidR="00D46F2C" w:rsidRPr="007A2DB1" w:rsidRDefault="00D46F2C" w:rsidP="00D46F2C">
            <w:pPr>
              <w:rPr>
                <w:sz w:val="18"/>
                <w:szCs w:val="18"/>
              </w:rPr>
            </w:pPr>
            <w:r w:rsidRPr="007A2DB1">
              <w:rPr>
                <w:color w:val="000000"/>
                <w:sz w:val="18"/>
                <w:szCs w:val="18"/>
              </w:rPr>
              <w:t>Воздуховод полимерный №1-4 (комплект) Рот в рот.</w:t>
            </w:r>
            <w:r w:rsidRPr="007A2DB1">
              <w:rPr>
                <w:sz w:val="18"/>
                <w:szCs w:val="18"/>
              </w:rPr>
              <w:t xml:space="preserve"> </w:t>
            </w:r>
            <w:r w:rsidRPr="007A2DB1">
              <w:rPr>
                <w:color w:val="000000"/>
                <w:sz w:val="18"/>
                <w:szCs w:val="18"/>
              </w:rPr>
              <w:t>Представляет собой пологую трубку, изогнутой формы, длина которой зависит от размера воздуховода. Наружный конец изделия оснащен специальным фланцем с закругленными краями, чтобы избежать возможное нанесение повреждений полости рта при установке, а также для предотвращения попадания воздуховода внутрь.</w:t>
            </w:r>
            <w:r w:rsidRPr="007A2DB1">
              <w:rPr>
                <w:sz w:val="18"/>
                <w:szCs w:val="18"/>
              </w:rPr>
              <w:t xml:space="preserve"> </w:t>
            </w:r>
          </w:p>
          <w:p w:rsidR="00D46F2C" w:rsidRPr="007A2DB1" w:rsidRDefault="00D46F2C" w:rsidP="00D46F2C">
            <w:pPr>
              <w:rPr>
                <w:color w:val="000000"/>
                <w:sz w:val="18"/>
                <w:szCs w:val="18"/>
              </w:rPr>
            </w:pPr>
            <w:r w:rsidRPr="007A2DB1">
              <w:rPr>
                <w:color w:val="000000"/>
                <w:sz w:val="18"/>
                <w:szCs w:val="18"/>
              </w:rPr>
              <w:t>Одна упаковка содержит 4 воздуховода.</w:t>
            </w:r>
          </w:p>
          <w:p w:rsidR="00D46F2C" w:rsidRPr="007A2DB1" w:rsidRDefault="00D46F2C" w:rsidP="00D46F2C">
            <w:pPr>
              <w:rPr>
                <w:color w:val="000000"/>
                <w:sz w:val="18"/>
                <w:szCs w:val="18"/>
              </w:rPr>
            </w:pPr>
            <w:r w:rsidRPr="007A2DB1">
              <w:rPr>
                <w:color w:val="000000"/>
                <w:sz w:val="18"/>
                <w:szCs w:val="18"/>
              </w:rPr>
              <w:t xml:space="preserve">Размеры: №1 </w:t>
            </w:r>
            <w:r>
              <w:rPr>
                <w:color w:val="000000"/>
                <w:sz w:val="18"/>
                <w:szCs w:val="18"/>
              </w:rPr>
              <w:t>–</w:t>
            </w:r>
            <w:r w:rsidRPr="007A2DB1">
              <w:rPr>
                <w:color w:val="000000"/>
                <w:sz w:val="18"/>
                <w:szCs w:val="18"/>
              </w:rPr>
              <w:t xml:space="preserve"> 32 +/- 3,5 мм №2 </w:t>
            </w:r>
            <w:r>
              <w:rPr>
                <w:color w:val="000000"/>
                <w:sz w:val="18"/>
                <w:szCs w:val="18"/>
              </w:rPr>
              <w:t>–</w:t>
            </w:r>
            <w:r w:rsidRPr="007A2DB1">
              <w:rPr>
                <w:color w:val="000000"/>
                <w:sz w:val="18"/>
                <w:szCs w:val="18"/>
              </w:rPr>
              <w:t xml:space="preserve"> 45 +/- 3,5 мм. №3 </w:t>
            </w:r>
            <w:r>
              <w:rPr>
                <w:color w:val="000000"/>
                <w:sz w:val="18"/>
                <w:szCs w:val="18"/>
              </w:rPr>
              <w:t>–</w:t>
            </w:r>
            <w:r w:rsidRPr="007A2DB1">
              <w:rPr>
                <w:color w:val="000000"/>
                <w:sz w:val="18"/>
                <w:szCs w:val="18"/>
              </w:rPr>
              <w:t xml:space="preserve"> 67 +/- 4,6 мм. №4 </w:t>
            </w:r>
            <w:r>
              <w:rPr>
                <w:color w:val="000000"/>
                <w:sz w:val="18"/>
                <w:szCs w:val="18"/>
              </w:rPr>
              <w:t>–</w:t>
            </w:r>
            <w:r w:rsidRPr="007A2DB1">
              <w:rPr>
                <w:color w:val="000000"/>
                <w:sz w:val="18"/>
                <w:szCs w:val="18"/>
              </w:rPr>
              <w:t xml:space="preserve"> 85 +/- 4,6 мм.</w:t>
            </w:r>
          </w:p>
          <w:p w:rsidR="00D46F2C" w:rsidRPr="007A2DB1" w:rsidRDefault="00D46F2C" w:rsidP="00D46F2C">
            <w:pPr>
              <w:rPr>
                <w:color w:val="000000"/>
                <w:sz w:val="18"/>
                <w:szCs w:val="18"/>
              </w:rPr>
            </w:pPr>
            <w:r w:rsidRPr="007A2DB1">
              <w:rPr>
                <w:color w:val="000000"/>
                <w:sz w:val="18"/>
                <w:szCs w:val="18"/>
              </w:rPr>
              <w:t>Материал- медицинский поливинилхлорид.</w:t>
            </w:r>
          </w:p>
        </w:tc>
        <w:tc>
          <w:tcPr>
            <w:tcW w:w="709" w:type="dxa"/>
            <w:shd w:val="clear" w:color="auto" w:fill="auto"/>
            <w:vAlign w:val="center"/>
          </w:tcPr>
          <w:p w:rsidR="00D46F2C" w:rsidRDefault="00D46F2C" w:rsidP="00D46F2C">
            <w:r w:rsidRPr="00671612">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2</w:t>
            </w:r>
          </w:p>
        </w:tc>
        <w:tc>
          <w:tcPr>
            <w:tcW w:w="2693" w:type="dxa"/>
            <w:shd w:val="clear" w:color="auto" w:fill="auto"/>
            <w:vAlign w:val="center"/>
          </w:tcPr>
          <w:p w:rsidR="00D46F2C" w:rsidRPr="007A2DB1" w:rsidRDefault="00D46F2C" w:rsidP="00D46F2C">
            <w:pPr>
              <w:rPr>
                <w:sz w:val="18"/>
                <w:szCs w:val="18"/>
              </w:rPr>
            </w:pPr>
            <w:r w:rsidRPr="007A2DB1">
              <w:rPr>
                <w:sz w:val="18"/>
                <w:szCs w:val="18"/>
              </w:rPr>
              <w:t>Гипотермический пакет</w:t>
            </w: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Пакет охлаждающий водно-солевой предназначен для местного охлаждения тканей организма в лечебных целях, способствуя тем самым снижению воспалительной реакции в тканях и остановки кровотечения. Применяется в качестве холодного компресса при ушибах, растяжении связок или суставов, укусах насекомых и пр.</w:t>
            </w:r>
          </w:p>
        </w:tc>
        <w:tc>
          <w:tcPr>
            <w:tcW w:w="709" w:type="dxa"/>
            <w:shd w:val="clear" w:color="auto" w:fill="auto"/>
            <w:vAlign w:val="center"/>
          </w:tcPr>
          <w:p w:rsidR="00D46F2C" w:rsidRDefault="00D46F2C" w:rsidP="00D46F2C">
            <w:r w:rsidRPr="00671612">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3</w:t>
            </w:r>
          </w:p>
        </w:tc>
        <w:tc>
          <w:tcPr>
            <w:tcW w:w="2693" w:type="dxa"/>
            <w:shd w:val="clear" w:color="auto" w:fill="auto"/>
            <w:vAlign w:val="center"/>
          </w:tcPr>
          <w:p w:rsidR="00D46F2C" w:rsidRDefault="00D46F2C" w:rsidP="00D46F2C">
            <w:pPr>
              <w:rPr>
                <w:sz w:val="18"/>
                <w:szCs w:val="18"/>
              </w:rPr>
            </w:pPr>
            <w:r w:rsidRPr="007A2DB1">
              <w:rPr>
                <w:sz w:val="18"/>
                <w:szCs w:val="18"/>
              </w:rPr>
              <w:t>Индивидуальный перевязочный пакет</w:t>
            </w:r>
          </w:p>
          <w:p w:rsidR="00D46F2C" w:rsidRPr="007A2DB1" w:rsidRDefault="00D46F2C" w:rsidP="00D46F2C">
            <w:pPr>
              <w:rPr>
                <w:sz w:val="18"/>
                <w:szCs w:val="18"/>
              </w:rPr>
            </w:pPr>
          </w:p>
        </w:tc>
        <w:tc>
          <w:tcPr>
            <w:tcW w:w="4394" w:type="dxa"/>
            <w:shd w:val="clear" w:color="auto" w:fill="auto"/>
            <w:vAlign w:val="center"/>
          </w:tcPr>
          <w:p w:rsidR="00D46F2C" w:rsidRDefault="00D46F2C" w:rsidP="00D46F2C">
            <w:pPr>
              <w:rPr>
                <w:color w:val="000000"/>
                <w:sz w:val="18"/>
                <w:szCs w:val="18"/>
              </w:rPr>
            </w:pPr>
            <w:r w:rsidRPr="007A2DB1">
              <w:rPr>
                <w:color w:val="000000"/>
                <w:sz w:val="18"/>
                <w:szCs w:val="18"/>
              </w:rPr>
              <w:t>Предназначен для профилактики кожно-резорбтивных поражений капельножидкими отравляющими и аварийно</w:t>
            </w:r>
            <w:r>
              <w:rPr>
                <w:color w:val="000000"/>
                <w:sz w:val="18"/>
                <w:szCs w:val="18"/>
              </w:rPr>
              <w:t>-</w:t>
            </w:r>
            <w:r w:rsidRPr="007A2DB1">
              <w:rPr>
                <w:color w:val="000000"/>
                <w:sz w:val="18"/>
                <w:szCs w:val="18"/>
              </w:rPr>
              <w:t xml:space="preserve">химически опасными веществами через открытые участки кожи, а также для дегазации этих веществ на коже и одежде человека, СИЗОД и инструментах в интервале температур от плюс 50 до минус 20 о С. </w:t>
            </w:r>
          </w:p>
          <w:p w:rsidR="00D46F2C" w:rsidRPr="007A2DB1" w:rsidRDefault="00D46F2C" w:rsidP="00D46F2C">
            <w:pPr>
              <w:rPr>
                <w:color w:val="000000"/>
                <w:sz w:val="18"/>
                <w:szCs w:val="18"/>
              </w:rPr>
            </w:pPr>
            <w:r w:rsidRPr="007A2DB1">
              <w:rPr>
                <w:color w:val="000000"/>
                <w:sz w:val="18"/>
                <w:szCs w:val="18"/>
              </w:rPr>
              <w:t>При заблаговременном нанесении на кожу защитный эффект сохраняется в течение 24 часов.</w:t>
            </w:r>
          </w:p>
          <w:p w:rsidR="00D46F2C" w:rsidRPr="007A2DB1" w:rsidRDefault="00D46F2C" w:rsidP="00D46F2C">
            <w:pPr>
              <w:rPr>
                <w:color w:val="000000"/>
                <w:sz w:val="18"/>
                <w:szCs w:val="18"/>
              </w:rPr>
            </w:pPr>
            <w:r w:rsidRPr="007A2DB1">
              <w:rPr>
                <w:color w:val="000000"/>
                <w:sz w:val="18"/>
                <w:szCs w:val="18"/>
              </w:rPr>
              <w:t>На одну обработку открытых участков кожи используется один пакет</w:t>
            </w:r>
          </w:p>
        </w:tc>
        <w:tc>
          <w:tcPr>
            <w:tcW w:w="709" w:type="dxa"/>
            <w:shd w:val="clear" w:color="auto" w:fill="auto"/>
            <w:vAlign w:val="center"/>
          </w:tcPr>
          <w:p w:rsidR="00D46F2C" w:rsidRDefault="00D46F2C" w:rsidP="00D46F2C">
            <w:r w:rsidRPr="00671612">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4</w:t>
            </w:r>
          </w:p>
        </w:tc>
        <w:tc>
          <w:tcPr>
            <w:tcW w:w="2693" w:type="dxa"/>
            <w:shd w:val="clear" w:color="auto" w:fill="auto"/>
            <w:vAlign w:val="center"/>
          </w:tcPr>
          <w:p w:rsidR="00D46F2C" w:rsidRDefault="00D46F2C" w:rsidP="00D46F2C">
            <w:pPr>
              <w:rPr>
                <w:sz w:val="18"/>
                <w:szCs w:val="18"/>
              </w:rPr>
            </w:pPr>
            <w:r w:rsidRPr="007A2DB1">
              <w:rPr>
                <w:sz w:val="18"/>
                <w:szCs w:val="18"/>
              </w:rPr>
              <w:t>Индивидуальный противохимический пакет</w:t>
            </w:r>
          </w:p>
          <w:p w:rsidR="00D46F2C" w:rsidRPr="007A2DB1" w:rsidRDefault="00D46F2C" w:rsidP="00D46F2C">
            <w:pPr>
              <w:rPr>
                <w:sz w:val="18"/>
                <w:szCs w:val="18"/>
              </w:rPr>
            </w:pPr>
          </w:p>
        </w:tc>
        <w:tc>
          <w:tcPr>
            <w:tcW w:w="4394" w:type="dxa"/>
            <w:shd w:val="clear" w:color="auto" w:fill="auto"/>
            <w:vAlign w:val="center"/>
          </w:tcPr>
          <w:p w:rsidR="00D46F2C" w:rsidRDefault="00D46F2C" w:rsidP="00D46F2C">
            <w:pPr>
              <w:rPr>
                <w:color w:val="000000"/>
                <w:sz w:val="18"/>
                <w:szCs w:val="18"/>
              </w:rPr>
            </w:pPr>
            <w:r w:rsidRPr="007A2DB1">
              <w:rPr>
                <w:color w:val="000000"/>
                <w:sz w:val="18"/>
                <w:szCs w:val="18"/>
              </w:rPr>
              <w:t xml:space="preserve">Индивидуальный противохимический пакет ИПП-11 (ТУ 9398-110-04872702-99) предназначен для профилактики поражений кожных покровов капельножидкими отравляющими и химически опасными веществами через открытые участки кожи, а также для нейтрализации этих веществ на коже и одежде человека, средствах защиты и инструментах в интервале температур от минус 50°С до 50°С. </w:t>
            </w:r>
          </w:p>
          <w:p w:rsidR="00D46F2C" w:rsidRDefault="00D46F2C" w:rsidP="00D46F2C">
            <w:pPr>
              <w:rPr>
                <w:color w:val="000000"/>
                <w:sz w:val="18"/>
                <w:szCs w:val="18"/>
              </w:rPr>
            </w:pPr>
            <w:r w:rsidRPr="007A2DB1">
              <w:rPr>
                <w:color w:val="000000"/>
                <w:sz w:val="18"/>
                <w:szCs w:val="18"/>
              </w:rPr>
              <w:t xml:space="preserve">При заблаговременном нанесении на кожу защитный эффект сохраняется в течение 24 часов. </w:t>
            </w:r>
          </w:p>
          <w:p w:rsidR="00D46F2C" w:rsidRDefault="00D46F2C" w:rsidP="00D46F2C">
            <w:pPr>
              <w:rPr>
                <w:color w:val="000000"/>
                <w:sz w:val="18"/>
                <w:szCs w:val="18"/>
              </w:rPr>
            </w:pPr>
            <w:r w:rsidRPr="007A2DB1">
              <w:rPr>
                <w:color w:val="000000"/>
                <w:sz w:val="18"/>
                <w:szCs w:val="18"/>
              </w:rPr>
              <w:t>Противохимический пакет ИПП-11 представляет собой герметичный пакет, содержащий тампон, выполненный из нетканого материала и пропитанный рецептурой «Ланглик» (ТУ 6-57-109-99.</w:t>
            </w:r>
          </w:p>
          <w:p w:rsidR="00D46F2C" w:rsidRDefault="00D46F2C" w:rsidP="00D46F2C">
            <w:pPr>
              <w:rPr>
                <w:color w:val="000000"/>
                <w:sz w:val="18"/>
                <w:szCs w:val="18"/>
              </w:rPr>
            </w:pPr>
            <w:r w:rsidRPr="007A2DB1">
              <w:rPr>
                <w:color w:val="000000"/>
                <w:sz w:val="18"/>
                <w:szCs w:val="18"/>
              </w:rPr>
              <w:t>О</w:t>
            </w:r>
            <w:r>
              <w:rPr>
                <w:color w:val="000000"/>
                <w:sz w:val="18"/>
                <w:szCs w:val="18"/>
              </w:rPr>
              <w:t>сновные параметры пакета ИПП-11:</w:t>
            </w:r>
          </w:p>
          <w:p w:rsidR="00D46F2C" w:rsidRDefault="00D46F2C" w:rsidP="00D46F2C">
            <w:pPr>
              <w:rPr>
                <w:color w:val="000000"/>
                <w:sz w:val="18"/>
                <w:szCs w:val="18"/>
              </w:rPr>
            </w:pPr>
            <w:r w:rsidRPr="007A2DB1">
              <w:rPr>
                <w:color w:val="000000"/>
                <w:sz w:val="18"/>
                <w:szCs w:val="18"/>
              </w:rPr>
              <w:t xml:space="preserve">Вес 38±2 г. </w:t>
            </w:r>
          </w:p>
          <w:p w:rsidR="00D46F2C" w:rsidRDefault="00D46F2C" w:rsidP="00D46F2C">
            <w:pPr>
              <w:rPr>
                <w:color w:val="000000"/>
                <w:sz w:val="18"/>
                <w:szCs w:val="18"/>
              </w:rPr>
            </w:pPr>
            <w:r w:rsidRPr="007A2DB1">
              <w:rPr>
                <w:color w:val="000000"/>
                <w:sz w:val="18"/>
                <w:szCs w:val="18"/>
              </w:rPr>
              <w:t>Ширина 85±90 мм.</w:t>
            </w:r>
          </w:p>
          <w:p w:rsidR="00D46F2C" w:rsidRDefault="00D46F2C" w:rsidP="00D46F2C">
            <w:pPr>
              <w:rPr>
                <w:color w:val="000000"/>
                <w:sz w:val="18"/>
                <w:szCs w:val="18"/>
              </w:rPr>
            </w:pPr>
            <w:r w:rsidRPr="007A2DB1">
              <w:rPr>
                <w:color w:val="000000"/>
                <w:sz w:val="18"/>
                <w:szCs w:val="18"/>
              </w:rPr>
              <w:t>Длинна 125-135 мм.</w:t>
            </w:r>
          </w:p>
          <w:p w:rsidR="00D46F2C" w:rsidRDefault="00D46F2C" w:rsidP="00D46F2C">
            <w:pPr>
              <w:rPr>
                <w:color w:val="000000"/>
                <w:sz w:val="18"/>
                <w:szCs w:val="18"/>
              </w:rPr>
            </w:pPr>
            <w:r w:rsidRPr="007A2DB1">
              <w:rPr>
                <w:color w:val="000000"/>
                <w:sz w:val="18"/>
                <w:szCs w:val="18"/>
              </w:rPr>
              <w:t>Гарантийный срок хранения - 5 лет.</w:t>
            </w:r>
          </w:p>
          <w:p w:rsidR="00D46F2C" w:rsidRPr="007A2DB1" w:rsidRDefault="00D46F2C" w:rsidP="00D46F2C">
            <w:pPr>
              <w:rPr>
                <w:color w:val="000000"/>
                <w:sz w:val="18"/>
                <w:szCs w:val="18"/>
              </w:rPr>
            </w:pPr>
            <w:r w:rsidRPr="007A2DB1">
              <w:rPr>
                <w:color w:val="000000"/>
                <w:sz w:val="18"/>
                <w:szCs w:val="18"/>
              </w:rPr>
              <w:t>Пакет ИПП-11 предназначен для однократной обработки открытых участков кожи (шея, кисти рук, лицо) и прилегающих частей одежды.</w:t>
            </w:r>
          </w:p>
        </w:tc>
        <w:tc>
          <w:tcPr>
            <w:tcW w:w="709" w:type="dxa"/>
            <w:shd w:val="clear" w:color="auto" w:fill="auto"/>
            <w:vAlign w:val="center"/>
          </w:tcPr>
          <w:p w:rsidR="00D46F2C" w:rsidRDefault="00D46F2C" w:rsidP="00D46F2C">
            <w:r w:rsidRPr="00671612">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lastRenderedPageBreak/>
              <w:t>5</w:t>
            </w:r>
          </w:p>
        </w:tc>
        <w:tc>
          <w:tcPr>
            <w:tcW w:w="2693" w:type="dxa"/>
            <w:shd w:val="clear" w:color="auto" w:fill="auto"/>
            <w:vAlign w:val="center"/>
          </w:tcPr>
          <w:p w:rsidR="00D46F2C" w:rsidRPr="007A2DB1" w:rsidRDefault="00D46F2C" w:rsidP="00D46F2C">
            <w:pPr>
              <w:rPr>
                <w:sz w:val="18"/>
                <w:szCs w:val="18"/>
              </w:rPr>
            </w:pPr>
            <w:r w:rsidRPr="007A2DB1">
              <w:rPr>
                <w:sz w:val="18"/>
                <w:szCs w:val="18"/>
              </w:rPr>
              <w:t>Бинт марлевый медицинский нестерильный</w:t>
            </w: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Длина: 7 метров</w:t>
            </w:r>
          </w:p>
          <w:p w:rsidR="00D46F2C" w:rsidRPr="007A2DB1" w:rsidRDefault="00D46F2C" w:rsidP="00D46F2C">
            <w:pPr>
              <w:rPr>
                <w:color w:val="000000"/>
                <w:sz w:val="18"/>
                <w:szCs w:val="18"/>
              </w:rPr>
            </w:pPr>
            <w:r w:rsidRPr="007A2DB1">
              <w:rPr>
                <w:color w:val="000000"/>
                <w:sz w:val="18"/>
                <w:szCs w:val="18"/>
              </w:rPr>
              <w:t>Ширина: 14 см</w:t>
            </w:r>
          </w:p>
          <w:p w:rsidR="00D46F2C" w:rsidRPr="007A2DB1" w:rsidRDefault="00D46F2C" w:rsidP="00D46F2C">
            <w:pPr>
              <w:rPr>
                <w:color w:val="000000"/>
                <w:sz w:val="18"/>
                <w:szCs w:val="18"/>
              </w:rPr>
            </w:pPr>
            <w:r w:rsidRPr="007A2DB1">
              <w:rPr>
                <w:color w:val="000000"/>
                <w:sz w:val="18"/>
                <w:szCs w:val="18"/>
              </w:rPr>
              <w:t>Состав: бинты изготовлены из высококачественной отбеленной хлопчатобумажной медицинской марли (100%) хлопок.</w:t>
            </w:r>
          </w:p>
        </w:tc>
        <w:tc>
          <w:tcPr>
            <w:tcW w:w="709" w:type="dxa"/>
            <w:shd w:val="clear" w:color="auto" w:fill="auto"/>
            <w:vAlign w:val="center"/>
          </w:tcPr>
          <w:p w:rsidR="00D46F2C" w:rsidRDefault="00D46F2C" w:rsidP="00D46F2C">
            <w:r w:rsidRPr="00671612">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6</w:t>
            </w:r>
          </w:p>
        </w:tc>
        <w:tc>
          <w:tcPr>
            <w:tcW w:w="2693" w:type="dxa"/>
            <w:shd w:val="clear" w:color="auto" w:fill="auto"/>
            <w:vAlign w:val="center"/>
          </w:tcPr>
          <w:p w:rsidR="00D46F2C" w:rsidRPr="007A2DB1" w:rsidRDefault="00D46F2C" w:rsidP="00D46F2C">
            <w:pPr>
              <w:rPr>
                <w:sz w:val="18"/>
                <w:szCs w:val="18"/>
              </w:rPr>
            </w:pPr>
            <w:r w:rsidRPr="007A2DB1">
              <w:rPr>
                <w:sz w:val="18"/>
                <w:szCs w:val="18"/>
              </w:rPr>
              <w:t>Косынка медицинская (перевязочная)</w:t>
            </w: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Косынка изготовлена из двух слоев закрученного полипропилена, 45 "X 45" x 63 ", который имеет две (2) сшитые армирующие швы, высокопрочный полиэфирный замок прошитый, расположенный от каждого края до края и друг от друга.</w:t>
            </w:r>
          </w:p>
          <w:p w:rsidR="00D46F2C" w:rsidRPr="007A2DB1" w:rsidRDefault="00D46F2C" w:rsidP="00D46F2C">
            <w:pPr>
              <w:rPr>
                <w:color w:val="000000"/>
                <w:sz w:val="18"/>
                <w:szCs w:val="18"/>
              </w:rPr>
            </w:pPr>
            <w:r w:rsidRPr="007A2DB1">
              <w:rPr>
                <w:color w:val="000000"/>
                <w:sz w:val="18"/>
                <w:szCs w:val="18"/>
              </w:rPr>
              <w:t xml:space="preserve">Повязка Стерильная, не прилипающая и вакуумная упакована в 3 миллиметра нейлоновый полиэтиленовый барьер. </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7</w:t>
            </w:r>
          </w:p>
        </w:tc>
        <w:tc>
          <w:tcPr>
            <w:tcW w:w="2693" w:type="dxa"/>
            <w:shd w:val="clear" w:color="auto" w:fill="auto"/>
            <w:vAlign w:val="center"/>
          </w:tcPr>
          <w:p w:rsidR="00D46F2C" w:rsidRPr="007A2DB1" w:rsidRDefault="00D46F2C" w:rsidP="00D46F2C">
            <w:pPr>
              <w:rPr>
                <w:sz w:val="18"/>
                <w:szCs w:val="18"/>
              </w:rPr>
            </w:pPr>
            <w:r w:rsidRPr="007A2DB1">
              <w:rPr>
                <w:sz w:val="18"/>
                <w:szCs w:val="18"/>
              </w:rPr>
              <w:t>Комплект шин складных средний</w:t>
            </w: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Комплект шин транспортных иммобилизационных складных предназначен для иммобилизации и транспортировки пострадавших с травмами верхних/нижних конечностей и шейного отдела позвоночника.</w:t>
            </w:r>
          </w:p>
          <w:p w:rsidR="00D46F2C" w:rsidRPr="007A2DB1" w:rsidRDefault="00D46F2C" w:rsidP="00D46F2C">
            <w:pPr>
              <w:rPr>
                <w:color w:val="000000"/>
                <w:sz w:val="18"/>
                <w:szCs w:val="18"/>
              </w:rPr>
            </w:pPr>
            <w:r w:rsidRPr="007A2DB1">
              <w:rPr>
                <w:color w:val="000000"/>
                <w:sz w:val="18"/>
                <w:szCs w:val="18"/>
              </w:rPr>
              <w:t>Шины представляют собой пластины специальной формы с продольной и поперечной перфорацией для легкого моделирования любого размера шины по длине и полноте конечности. Крепление шин производится с помощью бинтов.</w:t>
            </w:r>
          </w:p>
          <w:p w:rsidR="00D46F2C" w:rsidRPr="007A2DB1" w:rsidRDefault="00D46F2C" w:rsidP="00D46F2C">
            <w:pPr>
              <w:rPr>
                <w:sz w:val="18"/>
                <w:szCs w:val="18"/>
              </w:rPr>
            </w:pPr>
            <w:r w:rsidRPr="007A2DB1">
              <w:rPr>
                <w:color w:val="000000"/>
                <w:sz w:val="18"/>
                <w:szCs w:val="18"/>
              </w:rPr>
              <w:t>Шина-воротник представляет собой конструкцию, регулируемую как по объему шеи, так и по высоте. Фиксация воротников осуществляется с помощью текстильной застежки</w:t>
            </w:r>
            <w:r>
              <w:rPr>
                <w:color w:val="000000"/>
                <w:sz w:val="18"/>
                <w:szCs w:val="18"/>
              </w:rPr>
              <w:t>.</w:t>
            </w:r>
          </w:p>
          <w:p w:rsidR="00D46F2C" w:rsidRPr="007A2DB1" w:rsidRDefault="00D46F2C" w:rsidP="00D46F2C">
            <w:pPr>
              <w:rPr>
                <w:color w:val="000000"/>
                <w:sz w:val="18"/>
                <w:szCs w:val="18"/>
              </w:rPr>
            </w:pPr>
            <w:r w:rsidRPr="007A2DB1">
              <w:rPr>
                <w:color w:val="000000"/>
                <w:sz w:val="18"/>
                <w:szCs w:val="18"/>
              </w:rPr>
              <w:t>Стандартная комплектация</w:t>
            </w:r>
          </w:p>
          <w:p w:rsidR="00D46F2C" w:rsidRPr="007A2DB1" w:rsidRDefault="00D46F2C" w:rsidP="00D46F2C">
            <w:pPr>
              <w:rPr>
                <w:color w:val="000000"/>
                <w:sz w:val="18"/>
                <w:szCs w:val="18"/>
              </w:rPr>
            </w:pPr>
            <w:r w:rsidRPr="007A2DB1">
              <w:rPr>
                <w:color w:val="000000"/>
                <w:sz w:val="18"/>
                <w:szCs w:val="18"/>
              </w:rPr>
              <w:t>Шина-воротник для взрослых ШТИвв-01 1 шт.</w:t>
            </w:r>
          </w:p>
          <w:p w:rsidR="00D46F2C" w:rsidRPr="007A2DB1" w:rsidRDefault="00D46F2C" w:rsidP="00D46F2C">
            <w:pPr>
              <w:rPr>
                <w:color w:val="000000"/>
                <w:sz w:val="18"/>
                <w:szCs w:val="18"/>
              </w:rPr>
            </w:pPr>
            <w:r w:rsidRPr="007A2DB1">
              <w:rPr>
                <w:color w:val="000000"/>
                <w:sz w:val="18"/>
                <w:szCs w:val="18"/>
              </w:rPr>
              <w:t>Шина для нижней конечности для взрослых ШТИвн-01 1 шт.</w:t>
            </w:r>
          </w:p>
          <w:p w:rsidR="00D46F2C" w:rsidRPr="007A2DB1" w:rsidRDefault="00D46F2C" w:rsidP="00D46F2C">
            <w:pPr>
              <w:rPr>
                <w:color w:val="000000"/>
                <w:sz w:val="18"/>
                <w:szCs w:val="18"/>
              </w:rPr>
            </w:pPr>
            <w:r w:rsidRPr="007A2DB1">
              <w:rPr>
                <w:color w:val="000000"/>
                <w:sz w:val="18"/>
                <w:szCs w:val="18"/>
              </w:rPr>
              <w:t>Шина для верхней конечности для взрослых ШТИвр-01 1 шт.</w:t>
            </w:r>
          </w:p>
          <w:p w:rsidR="00D46F2C" w:rsidRPr="007A2DB1" w:rsidRDefault="00D46F2C" w:rsidP="00D46F2C">
            <w:pPr>
              <w:rPr>
                <w:color w:val="000000"/>
                <w:sz w:val="18"/>
                <w:szCs w:val="18"/>
              </w:rPr>
            </w:pPr>
            <w:r w:rsidRPr="007A2DB1">
              <w:rPr>
                <w:color w:val="000000"/>
                <w:sz w:val="18"/>
                <w:szCs w:val="18"/>
              </w:rPr>
              <w:t>Бинт медицинский стерильный 2 шт.</w:t>
            </w:r>
          </w:p>
          <w:p w:rsidR="00D46F2C" w:rsidRPr="007A2DB1" w:rsidRDefault="00D46F2C" w:rsidP="00D46F2C">
            <w:pPr>
              <w:rPr>
                <w:color w:val="000000"/>
                <w:sz w:val="18"/>
                <w:szCs w:val="18"/>
              </w:rPr>
            </w:pPr>
            <w:r w:rsidRPr="007A2DB1">
              <w:rPr>
                <w:color w:val="000000"/>
                <w:sz w:val="18"/>
                <w:szCs w:val="18"/>
              </w:rPr>
              <w:t>Повязка косыночная взрослая ПКв-01 (косынка) 1 шт.</w:t>
            </w:r>
          </w:p>
          <w:p w:rsidR="00D46F2C" w:rsidRPr="007A2DB1" w:rsidRDefault="00D46F2C" w:rsidP="00D46F2C">
            <w:pPr>
              <w:rPr>
                <w:color w:val="000000"/>
                <w:sz w:val="18"/>
                <w:szCs w:val="18"/>
              </w:rPr>
            </w:pPr>
            <w:r w:rsidRPr="007A2DB1">
              <w:rPr>
                <w:color w:val="000000"/>
                <w:sz w:val="18"/>
                <w:szCs w:val="18"/>
              </w:rPr>
              <w:t>Сумка транспортировочная 1 шт.</w:t>
            </w:r>
          </w:p>
          <w:p w:rsidR="00D46F2C" w:rsidRPr="007A2DB1" w:rsidRDefault="00D46F2C" w:rsidP="00D46F2C">
            <w:pPr>
              <w:rPr>
                <w:color w:val="000000"/>
                <w:sz w:val="18"/>
                <w:szCs w:val="18"/>
              </w:rPr>
            </w:pPr>
            <w:r w:rsidRPr="007A2DB1">
              <w:rPr>
                <w:color w:val="000000"/>
                <w:sz w:val="18"/>
                <w:szCs w:val="18"/>
              </w:rPr>
              <w:t>Руководство по эксплуатации 1 шт.</w:t>
            </w:r>
          </w:p>
          <w:p w:rsidR="00D46F2C" w:rsidRPr="007A2DB1" w:rsidRDefault="00D46F2C" w:rsidP="00D46F2C">
            <w:pPr>
              <w:rPr>
                <w:color w:val="000000"/>
                <w:sz w:val="18"/>
                <w:szCs w:val="18"/>
              </w:rPr>
            </w:pPr>
            <w:r w:rsidRPr="007A2DB1">
              <w:rPr>
                <w:color w:val="000000"/>
                <w:sz w:val="18"/>
                <w:szCs w:val="18"/>
              </w:rPr>
              <w:t>Технические характеристики</w:t>
            </w:r>
          </w:p>
          <w:p w:rsidR="00D46F2C" w:rsidRPr="007A2DB1" w:rsidRDefault="00D46F2C" w:rsidP="00D46F2C">
            <w:pPr>
              <w:rPr>
                <w:color w:val="000000"/>
                <w:sz w:val="18"/>
                <w:szCs w:val="18"/>
              </w:rPr>
            </w:pPr>
            <w:r w:rsidRPr="007A2DB1">
              <w:rPr>
                <w:color w:val="000000"/>
                <w:sz w:val="18"/>
                <w:szCs w:val="18"/>
              </w:rPr>
              <w:t>Масса комплекта, кг, не более 1,5</w:t>
            </w:r>
          </w:p>
          <w:p w:rsidR="00D46F2C" w:rsidRPr="007A2DB1" w:rsidRDefault="00D46F2C" w:rsidP="00D46F2C">
            <w:pPr>
              <w:rPr>
                <w:color w:val="000000"/>
                <w:sz w:val="18"/>
                <w:szCs w:val="18"/>
              </w:rPr>
            </w:pPr>
            <w:r w:rsidRPr="007A2DB1">
              <w:rPr>
                <w:color w:val="000000"/>
                <w:sz w:val="18"/>
                <w:szCs w:val="18"/>
              </w:rPr>
              <w:t>Габаритные размеры комплекта в сумке, мм (330х165х150) ±30</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1</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8</w:t>
            </w:r>
          </w:p>
        </w:tc>
        <w:tc>
          <w:tcPr>
            <w:tcW w:w="2693" w:type="dxa"/>
            <w:shd w:val="clear" w:color="auto" w:fill="auto"/>
            <w:vAlign w:val="center"/>
          </w:tcPr>
          <w:p w:rsidR="00D46F2C" w:rsidRPr="00012763" w:rsidRDefault="00D46F2C" w:rsidP="00D46F2C">
            <w:pPr>
              <w:rPr>
                <w:sz w:val="18"/>
                <w:szCs w:val="18"/>
              </w:rPr>
            </w:pPr>
            <w:r w:rsidRPr="00012763">
              <w:rPr>
                <w:sz w:val="18"/>
                <w:szCs w:val="18"/>
              </w:rPr>
              <w:t>Шина проволочная (лестничная) для ног</w:t>
            </w:r>
          </w:p>
        </w:tc>
        <w:tc>
          <w:tcPr>
            <w:tcW w:w="4394" w:type="dxa"/>
            <w:shd w:val="clear" w:color="auto" w:fill="auto"/>
            <w:vAlign w:val="center"/>
          </w:tcPr>
          <w:p w:rsidR="00D46F2C" w:rsidRPr="00012763" w:rsidRDefault="00D46F2C" w:rsidP="00D46F2C">
            <w:pPr>
              <w:rPr>
                <w:color w:val="000000"/>
                <w:sz w:val="18"/>
                <w:szCs w:val="18"/>
              </w:rPr>
            </w:pPr>
            <w:r w:rsidRPr="00012763">
              <w:rPr>
                <w:color w:val="000000"/>
                <w:sz w:val="18"/>
                <w:szCs w:val="18"/>
              </w:rPr>
              <w:t>Шина проволочная для ног 110x1200мм. Продукция должна иметь Регистрационное Удостоверение Росздравнадзора и Сертификат соответствия.</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1</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9</w:t>
            </w:r>
          </w:p>
        </w:tc>
        <w:tc>
          <w:tcPr>
            <w:tcW w:w="2693" w:type="dxa"/>
            <w:shd w:val="clear" w:color="auto" w:fill="auto"/>
            <w:vAlign w:val="center"/>
          </w:tcPr>
          <w:p w:rsidR="00D46F2C" w:rsidRPr="00012763" w:rsidRDefault="00D46F2C" w:rsidP="00D46F2C">
            <w:pPr>
              <w:rPr>
                <w:sz w:val="18"/>
                <w:szCs w:val="18"/>
              </w:rPr>
            </w:pPr>
            <w:r w:rsidRPr="00012763">
              <w:rPr>
                <w:sz w:val="18"/>
                <w:szCs w:val="18"/>
              </w:rPr>
              <w:t>Шина проволочная (лестничная) для рук</w:t>
            </w:r>
          </w:p>
        </w:tc>
        <w:tc>
          <w:tcPr>
            <w:tcW w:w="4394" w:type="dxa"/>
            <w:shd w:val="clear" w:color="auto" w:fill="auto"/>
            <w:vAlign w:val="center"/>
          </w:tcPr>
          <w:p w:rsidR="00D46F2C" w:rsidRPr="00012763" w:rsidRDefault="00D46F2C" w:rsidP="00D46F2C">
            <w:pPr>
              <w:rPr>
                <w:color w:val="000000"/>
                <w:sz w:val="18"/>
                <w:szCs w:val="18"/>
              </w:rPr>
            </w:pPr>
            <w:r w:rsidRPr="00012763">
              <w:rPr>
                <w:color w:val="000000"/>
                <w:sz w:val="18"/>
                <w:szCs w:val="18"/>
              </w:rPr>
              <w:t>Ши</w:t>
            </w:r>
            <w:r>
              <w:rPr>
                <w:color w:val="000000"/>
                <w:sz w:val="18"/>
                <w:szCs w:val="18"/>
              </w:rPr>
              <w:t xml:space="preserve">на проволочная для рук 80x800мм. </w:t>
            </w:r>
            <w:r w:rsidRPr="00012763">
              <w:rPr>
                <w:color w:val="000000"/>
                <w:sz w:val="18"/>
                <w:szCs w:val="18"/>
              </w:rPr>
              <w:t xml:space="preserve"> Продукция </w:t>
            </w:r>
            <w:r>
              <w:rPr>
                <w:color w:val="000000"/>
                <w:sz w:val="18"/>
                <w:szCs w:val="18"/>
              </w:rPr>
              <w:t xml:space="preserve">должна </w:t>
            </w:r>
            <w:r w:rsidRPr="00012763">
              <w:rPr>
                <w:color w:val="000000"/>
                <w:sz w:val="18"/>
                <w:szCs w:val="18"/>
              </w:rPr>
              <w:t>имет</w:t>
            </w:r>
            <w:r>
              <w:rPr>
                <w:color w:val="000000"/>
                <w:sz w:val="18"/>
                <w:szCs w:val="18"/>
              </w:rPr>
              <w:t>ь</w:t>
            </w:r>
            <w:r w:rsidRPr="00012763">
              <w:rPr>
                <w:color w:val="000000"/>
                <w:sz w:val="18"/>
                <w:szCs w:val="18"/>
              </w:rPr>
              <w:t xml:space="preserve"> Регистрационное Удостоверение Росздравнадзора и Сертификат соответствия.</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2</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10</w:t>
            </w:r>
          </w:p>
        </w:tc>
        <w:tc>
          <w:tcPr>
            <w:tcW w:w="2693" w:type="dxa"/>
            <w:shd w:val="clear" w:color="auto" w:fill="auto"/>
            <w:vAlign w:val="center"/>
          </w:tcPr>
          <w:p w:rsidR="00D46F2C" w:rsidRDefault="00D46F2C" w:rsidP="00D46F2C">
            <w:pPr>
              <w:rPr>
                <w:sz w:val="18"/>
                <w:szCs w:val="18"/>
              </w:rPr>
            </w:pPr>
            <w:r w:rsidRPr="007A2DB1">
              <w:rPr>
                <w:sz w:val="18"/>
                <w:szCs w:val="18"/>
              </w:rPr>
              <w:t>Повязка медицинская большая стерильная</w:t>
            </w:r>
          </w:p>
          <w:p w:rsidR="00D46F2C" w:rsidRPr="007A2DB1" w:rsidRDefault="00D46F2C" w:rsidP="00D46F2C">
            <w:pPr>
              <w:rPr>
                <w:sz w:val="18"/>
                <w:szCs w:val="18"/>
              </w:rPr>
            </w:pP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Повязка пластырного типа с суперадсорбентом 15х9 см. Повязка имеет не прилипающую к ране подушку, которая эффективно впитывает и удерживает раневой экссудат, способствуя быстрому заживлению раны. Фиксирующая основа изготовлена из мягкого эластичного нетканого материала, благодаря которому повязка надежно держится на подвижных частях тела, сгибах суставов. Пористая структура обеспечивает воздухопроницаемость, а гипоаллергенная клеевая основа не вызывает раздражение кожи. Повязка отлично приклеивается к коже, легко снимается, не оставляя следов. Для одноразового применения</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11</w:t>
            </w:r>
          </w:p>
        </w:tc>
        <w:tc>
          <w:tcPr>
            <w:tcW w:w="2693" w:type="dxa"/>
            <w:shd w:val="clear" w:color="auto" w:fill="auto"/>
            <w:vAlign w:val="center"/>
          </w:tcPr>
          <w:p w:rsidR="00D46F2C" w:rsidRDefault="00D46F2C" w:rsidP="00D46F2C">
            <w:pPr>
              <w:rPr>
                <w:sz w:val="18"/>
                <w:szCs w:val="18"/>
              </w:rPr>
            </w:pPr>
            <w:r w:rsidRPr="007A2DB1">
              <w:rPr>
                <w:sz w:val="18"/>
                <w:szCs w:val="18"/>
              </w:rPr>
              <w:t>Повязка медицинская малая стерильная</w:t>
            </w:r>
          </w:p>
          <w:p w:rsidR="00D46F2C" w:rsidRPr="007A2DB1" w:rsidRDefault="00D46F2C" w:rsidP="00D46F2C">
            <w:pPr>
              <w:rPr>
                <w:sz w:val="18"/>
                <w:szCs w:val="18"/>
              </w:rPr>
            </w:pP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 xml:space="preserve">Повязка пластырного типа с суперадсорбентом 8х6 см. Повязка имеет не прилипающую к ране подушку, которая эффективно впитывает и удерживает раневой экссудат, способствуя быстрому заживлению раны. Фиксирующая основа изготовлена из мягкого эластичного нетканого материала, благодаря которому повязка надежно держится на подвижных частях тела, сгибах суставов. Пористая структура </w:t>
            </w:r>
            <w:r w:rsidRPr="007A2DB1">
              <w:rPr>
                <w:color w:val="000000"/>
                <w:sz w:val="18"/>
                <w:szCs w:val="18"/>
              </w:rPr>
              <w:lastRenderedPageBreak/>
              <w:t>обеспечивает воздухопроницаемость, а гипоаллергенная клеевая основа не вызывает раздражение кожи. Повязка отлично приклеивается к коже, легко снимается, не оставляя следов. Для одноразового применения</w:t>
            </w:r>
          </w:p>
        </w:tc>
        <w:tc>
          <w:tcPr>
            <w:tcW w:w="709" w:type="dxa"/>
            <w:shd w:val="clear" w:color="auto" w:fill="auto"/>
            <w:vAlign w:val="center"/>
          </w:tcPr>
          <w:p w:rsidR="00D46F2C" w:rsidRDefault="00D46F2C" w:rsidP="00D46F2C">
            <w:r w:rsidRPr="001D6CA0">
              <w:lastRenderedPageBreak/>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lastRenderedPageBreak/>
              <w:t>12</w:t>
            </w:r>
          </w:p>
        </w:tc>
        <w:tc>
          <w:tcPr>
            <w:tcW w:w="2693" w:type="dxa"/>
            <w:shd w:val="clear" w:color="auto" w:fill="auto"/>
            <w:vAlign w:val="center"/>
          </w:tcPr>
          <w:p w:rsidR="00D46F2C" w:rsidRDefault="00D46F2C" w:rsidP="00D46F2C">
            <w:pPr>
              <w:rPr>
                <w:sz w:val="18"/>
                <w:szCs w:val="18"/>
              </w:rPr>
            </w:pPr>
            <w:r w:rsidRPr="007A2DB1">
              <w:rPr>
                <w:sz w:val="18"/>
                <w:szCs w:val="18"/>
              </w:rPr>
              <w:t>Жгут кровоостанавливающий эластичный</w:t>
            </w:r>
          </w:p>
          <w:p w:rsidR="00D46F2C" w:rsidRPr="007A2DB1" w:rsidRDefault="00D46F2C" w:rsidP="00D46F2C">
            <w:pPr>
              <w:rPr>
                <w:sz w:val="18"/>
                <w:szCs w:val="18"/>
              </w:rPr>
            </w:pPr>
          </w:p>
        </w:tc>
        <w:tc>
          <w:tcPr>
            <w:tcW w:w="4394" w:type="dxa"/>
            <w:shd w:val="clear" w:color="auto" w:fill="auto"/>
            <w:vAlign w:val="center"/>
          </w:tcPr>
          <w:p w:rsidR="00D46F2C" w:rsidRDefault="00D46F2C" w:rsidP="00D46F2C">
            <w:pPr>
              <w:rPr>
                <w:color w:val="000000"/>
                <w:sz w:val="18"/>
                <w:szCs w:val="18"/>
              </w:rPr>
            </w:pPr>
            <w:r w:rsidRPr="007A2DB1">
              <w:rPr>
                <w:color w:val="000000"/>
                <w:sz w:val="18"/>
                <w:szCs w:val="18"/>
              </w:rPr>
              <w:t xml:space="preserve">Жгут кровоостанавливающий </w:t>
            </w:r>
            <w:r>
              <w:rPr>
                <w:color w:val="000000"/>
                <w:sz w:val="18"/>
                <w:szCs w:val="18"/>
              </w:rPr>
              <w:t>резиновый медицинский 74х1,5 см.</w:t>
            </w:r>
          </w:p>
          <w:p w:rsidR="00D46F2C" w:rsidRDefault="00D46F2C" w:rsidP="00D46F2C">
            <w:pPr>
              <w:rPr>
                <w:color w:val="000000"/>
                <w:sz w:val="18"/>
                <w:szCs w:val="18"/>
              </w:rPr>
            </w:pPr>
            <w:r w:rsidRPr="007A2DB1">
              <w:rPr>
                <w:color w:val="000000"/>
                <w:sz w:val="18"/>
                <w:szCs w:val="18"/>
              </w:rPr>
              <w:t xml:space="preserve">Жгут кровоостанавливающий венозный предназначен для временной остановки кровотечения. </w:t>
            </w:r>
          </w:p>
          <w:p w:rsidR="00D46F2C" w:rsidRDefault="00D46F2C" w:rsidP="00D46F2C">
            <w:pPr>
              <w:rPr>
                <w:color w:val="000000"/>
                <w:sz w:val="18"/>
                <w:szCs w:val="18"/>
              </w:rPr>
            </w:pPr>
            <w:r w:rsidRPr="007A2DB1">
              <w:rPr>
                <w:color w:val="000000"/>
                <w:sz w:val="18"/>
                <w:szCs w:val="18"/>
              </w:rPr>
              <w:t xml:space="preserve">Материал: резина. </w:t>
            </w:r>
          </w:p>
          <w:p w:rsidR="00D46F2C" w:rsidRDefault="00D46F2C" w:rsidP="00D46F2C">
            <w:pPr>
              <w:rPr>
                <w:color w:val="000000"/>
                <w:sz w:val="18"/>
                <w:szCs w:val="18"/>
              </w:rPr>
            </w:pPr>
            <w:r w:rsidRPr="007A2DB1">
              <w:rPr>
                <w:color w:val="000000"/>
                <w:sz w:val="18"/>
                <w:szCs w:val="18"/>
              </w:rPr>
              <w:t xml:space="preserve">Габаритные размеры для кровоостанавливающего жгута: в свернутом состоянии - 105х50х20 мм, в развернутом - длина - 740+20 мм, ширина - 15-18 мм, толщина - 4-5 мм. </w:t>
            </w:r>
          </w:p>
          <w:p w:rsidR="00D46F2C" w:rsidRDefault="00D46F2C" w:rsidP="00D46F2C">
            <w:pPr>
              <w:rPr>
                <w:color w:val="000000"/>
                <w:sz w:val="18"/>
                <w:szCs w:val="18"/>
              </w:rPr>
            </w:pPr>
            <w:r w:rsidRPr="007A2DB1">
              <w:rPr>
                <w:color w:val="000000"/>
                <w:sz w:val="18"/>
                <w:szCs w:val="18"/>
              </w:rPr>
              <w:t>Вес жгута - не более 50 г</w:t>
            </w:r>
          </w:p>
          <w:p w:rsidR="00D46F2C" w:rsidRPr="007A2DB1" w:rsidRDefault="00D46F2C" w:rsidP="00D46F2C">
            <w:pPr>
              <w:rPr>
                <w:color w:val="000000"/>
                <w:sz w:val="18"/>
                <w:szCs w:val="18"/>
              </w:rPr>
            </w:pPr>
            <w:r w:rsidRPr="007A2DB1">
              <w:rPr>
                <w:color w:val="000000"/>
                <w:sz w:val="18"/>
                <w:szCs w:val="18"/>
              </w:rPr>
              <w:t>Упаковка: гриппер</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13</w:t>
            </w:r>
          </w:p>
        </w:tc>
        <w:tc>
          <w:tcPr>
            <w:tcW w:w="2693" w:type="dxa"/>
            <w:shd w:val="clear" w:color="auto" w:fill="auto"/>
            <w:vAlign w:val="center"/>
          </w:tcPr>
          <w:p w:rsidR="00D46F2C" w:rsidRPr="007A2DB1" w:rsidRDefault="00D46F2C" w:rsidP="00D46F2C">
            <w:pPr>
              <w:rPr>
                <w:sz w:val="18"/>
                <w:szCs w:val="18"/>
              </w:rPr>
            </w:pPr>
            <w:r w:rsidRPr="007A2DB1">
              <w:rPr>
                <w:sz w:val="18"/>
                <w:szCs w:val="18"/>
              </w:rPr>
              <w:t>Носилки санитарные</w:t>
            </w: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Носилки мягкие плащевые бескаркасные, имеют 4 пары ручек и стропу для фиксации, полотнище из прочного армированного материала с ПВХ покрытием, прошитое по периметру ременной стропой. Размер 192х70 см.</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1</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14</w:t>
            </w:r>
          </w:p>
        </w:tc>
        <w:tc>
          <w:tcPr>
            <w:tcW w:w="2693" w:type="dxa"/>
            <w:shd w:val="clear" w:color="auto" w:fill="auto"/>
            <w:vAlign w:val="center"/>
          </w:tcPr>
          <w:p w:rsidR="00D46F2C" w:rsidRPr="007A2DB1" w:rsidRDefault="00D46F2C" w:rsidP="00D46F2C">
            <w:pPr>
              <w:rPr>
                <w:sz w:val="18"/>
                <w:szCs w:val="18"/>
              </w:rPr>
            </w:pPr>
            <w:r w:rsidRPr="007A2DB1">
              <w:rPr>
                <w:sz w:val="18"/>
                <w:szCs w:val="18"/>
              </w:rPr>
              <w:t>Лямка медицинская носилочная</w:t>
            </w: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Назначение: перемещение пострадавших (одним или двумя носильщиками) и может быть использована как приспособление для облегчения перемещения пострадавшего на носилках</w:t>
            </w:r>
          </w:p>
          <w:p w:rsidR="00D46F2C" w:rsidRPr="007A2DB1" w:rsidRDefault="00D46F2C" w:rsidP="00D46F2C">
            <w:pPr>
              <w:rPr>
                <w:color w:val="000000"/>
                <w:sz w:val="18"/>
                <w:szCs w:val="18"/>
              </w:rPr>
            </w:pPr>
            <w:r w:rsidRPr="007A2DB1">
              <w:rPr>
                <w:color w:val="000000"/>
                <w:sz w:val="18"/>
                <w:szCs w:val="18"/>
              </w:rPr>
              <w:t>Материалы: лента полиамидная.</w:t>
            </w:r>
          </w:p>
          <w:p w:rsidR="00D46F2C" w:rsidRPr="007A2DB1" w:rsidRDefault="00D46F2C" w:rsidP="00D46F2C">
            <w:pPr>
              <w:rPr>
                <w:color w:val="000000"/>
                <w:sz w:val="18"/>
                <w:szCs w:val="18"/>
              </w:rPr>
            </w:pPr>
            <w:r w:rsidRPr="007A2DB1">
              <w:rPr>
                <w:color w:val="000000"/>
                <w:sz w:val="18"/>
                <w:szCs w:val="18"/>
              </w:rPr>
              <w:t>Комплектность: лямка, подушка, наплечник — 2 шт.</w:t>
            </w:r>
          </w:p>
          <w:p w:rsidR="00D46F2C" w:rsidRPr="007A2DB1" w:rsidRDefault="00D46F2C" w:rsidP="00D46F2C">
            <w:pPr>
              <w:rPr>
                <w:color w:val="000000"/>
                <w:sz w:val="18"/>
                <w:szCs w:val="18"/>
              </w:rPr>
            </w:pPr>
            <w:r w:rsidRPr="007A2DB1">
              <w:rPr>
                <w:color w:val="000000"/>
                <w:sz w:val="18"/>
                <w:szCs w:val="18"/>
              </w:rPr>
              <w:t>Размеры, мм. — 4600х50,</w:t>
            </w:r>
          </w:p>
          <w:p w:rsidR="00D46F2C" w:rsidRPr="007A2DB1" w:rsidRDefault="00D46F2C" w:rsidP="00D46F2C">
            <w:pPr>
              <w:rPr>
                <w:color w:val="000000"/>
                <w:sz w:val="18"/>
                <w:szCs w:val="18"/>
              </w:rPr>
            </w:pPr>
            <w:r w:rsidRPr="007A2DB1">
              <w:rPr>
                <w:color w:val="000000"/>
                <w:sz w:val="18"/>
                <w:szCs w:val="18"/>
              </w:rPr>
              <w:t>размеры в сложенном виде, мм — 370х145х70</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2</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15</w:t>
            </w:r>
          </w:p>
        </w:tc>
        <w:tc>
          <w:tcPr>
            <w:tcW w:w="2693" w:type="dxa"/>
            <w:shd w:val="clear" w:color="auto" w:fill="auto"/>
            <w:vAlign w:val="center"/>
          </w:tcPr>
          <w:p w:rsidR="00D46F2C" w:rsidRDefault="00D46F2C" w:rsidP="00D46F2C">
            <w:pPr>
              <w:rPr>
                <w:sz w:val="18"/>
                <w:szCs w:val="18"/>
              </w:rPr>
            </w:pPr>
            <w:r w:rsidRPr="007A2DB1">
              <w:rPr>
                <w:sz w:val="18"/>
                <w:szCs w:val="18"/>
              </w:rPr>
              <w:t>Пипетка</w:t>
            </w:r>
          </w:p>
          <w:p w:rsidR="00D46F2C" w:rsidRPr="007A2DB1" w:rsidRDefault="00D46F2C" w:rsidP="00D46F2C">
            <w:pPr>
              <w:rPr>
                <w:sz w:val="18"/>
                <w:szCs w:val="18"/>
              </w:rPr>
            </w:pP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Атравматичная пипетка медицинская с футляром предназначена для дозирования и закапывания лекарственных средств. Пипетка стеклянная со стороны, откуда поступают капли округлена, что делает невозможным причинение вреда.</w:t>
            </w:r>
          </w:p>
        </w:tc>
        <w:tc>
          <w:tcPr>
            <w:tcW w:w="709" w:type="dxa"/>
            <w:shd w:val="clear" w:color="auto" w:fill="auto"/>
            <w:vAlign w:val="center"/>
          </w:tcPr>
          <w:p w:rsidR="00D46F2C" w:rsidRDefault="00D46F2C" w:rsidP="00D46F2C">
            <w:r w:rsidRPr="001D6CA0">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16</w:t>
            </w:r>
          </w:p>
        </w:tc>
        <w:tc>
          <w:tcPr>
            <w:tcW w:w="2693" w:type="dxa"/>
            <w:shd w:val="clear" w:color="auto" w:fill="auto"/>
            <w:vAlign w:val="center"/>
          </w:tcPr>
          <w:p w:rsidR="00D46F2C" w:rsidRDefault="00D46F2C" w:rsidP="00D46F2C">
            <w:pPr>
              <w:rPr>
                <w:sz w:val="18"/>
                <w:szCs w:val="18"/>
              </w:rPr>
            </w:pPr>
            <w:r w:rsidRPr="007A2DB1">
              <w:rPr>
                <w:sz w:val="18"/>
                <w:szCs w:val="18"/>
              </w:rPr>
              <w:t>Вата медицинская компрессная</w:t>
            </w:r>
          </w:p>
          <w:p w:rsidR="00D46F2C" w:rsidRPr="007A2DB1" w:rsidRDefault="00D46F2C" w:rsidP="00D46F2C">
            <w:pPr>
              <w:rPr>
                <w:sz w:val="18"/>
                <w:szCs w:val="18"/>
              </w:rPr>
            </w:pP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ВАТА медицинская стерильная 100 г хлопковая по ГОСТ</w:t>
            </w:r>
          </w:p>
          <w:p w:rsidR="00D46F2C" w:rsidRPr="007A2DB1" w:rsidRDefault="00D46F2C" w:rsidP="00D46F2C">
            <w:pPr>
              <w:rPr>
                <w:color w:val="000000"/>
                <w:sz w:val="18"/>
                <w:szCs w:val="18"/>
              </w:rPr>
            </w:pPr>
            <w:r w:rsidRPr="007A2DB1">
              <w:rPr>
                <w:color w:val="000000"/>
                <w:sz w:val="18"/>
                <w:szCs w:val="18"/>
              </w:rPr>
              <w:t>Вата хлопковая медицинская гигроскопичная изготовлена из 100% натурального, длинноволокнистого хлопка самого высокого качества - "Премиум", в котором полностью отсутствуют ватный пух и любые посторонние сорные примеси (ниточек, комочков, сора), без запаха.</w:t>
            </w:r>
          </w:p>
          <w:p w:rsidR="00D46F2C" w:rsidRPr="007A2DB1" w:rsidRDefault="00D46F2C" w:rsidP="00D46F2C">
            <w:pPr>
              <w:rPr>
                <w:color w:val="000000"/>
                <w:sz w:val="18"/>
                <w:szCs w:val="18"/>
              </w:rPr>
            </w:pPr>
            <w:r w:rsidRPr="007A2DB1">
              <w:rPr>
                <w:color w:val="000000"/>
                <w:sz w:val="18"/>
                <w:szCs w:val="18"/>
              </w:rPr>
              <w:t>Запакована дополнительно в ЗИП полиэтиленовый пакет для удобства открывания, транспортировки.</w:t>
            </w:r>
          </w:p>
        </w:tc>
        <w:tc>
          <w:tcPr>
            <w:tcW w:w="709" w:type="dxa"/>
            <w:shd w:val="clear" w:color="auto" w:fill="auto"/>
            <w:vAlign w:val="center"/>
          </w:tcPr>
          <w:p w:rsidR="00D46F2C" w:rsidRPr="007A2DB1" w:rsidRDefault="00D46F2C" w:rsidP="00D46F2C">
            <w:pPr>
              <w:jc w:val="center"/>
              <w:rPr>
                <w:sz w:val="18"/>
                <w:szCs w:val="18"/>
              </w:rPr>
            </w:pPr>
            <w:r>
              <w:rPr>
                <w:sz w:val="18"/>
                <w:szCs w:val="18"/>
              </w:rPr>
              <w:t>Шт.</w:t>
            </w:r>
          </w:p>
        </w:tc>
        <w:tc>
          <w:tcPr>
            <w:tcW w:w="685" w:type="dxa"/>
            <w:shd w:val="clear" w:color="auto" w:fill="auto"/>
            <w:vAlign w:val="center"/>
          </w:tcPr>
          <w:p w:rsidR="00D46F2C" w:rsidRPr="007A2DB1" w:rsidRDefault="00D46F2C" w:rsidP="00D46F2C">
            <w:pPr>
              <w:jc w:val="center"/>
              <w:rPr>
                <w:sz w:val="18"/>
                <w:szCs w:val="18"/>
              </w:rPr>
            </w:pPr>
            <w:r w:rsidRPr="007A2DB1">
              <w:rPr>
                <w:sz w:val="18"/>
                <w:szCs w:val="18"/>
              </w:rPr>
              <w:t>6</w:t>
            </w:r>
          </w:p>
        </w:tc>
      </w:tr>
      <w:tr w:rsidR="00D46F2C" w:rsidRPr="007A2DB1" w:rsidTr="002F7204">
        <w:trPr>
          <w:trHeight w:val="810"/>
        </w:trPr>
        <w:tc>
          <w:tcPr>
            <w:tcW w:w="710" w:type="dxa"/>
            <w:shd w:val="clear" w:color="auto" w:fill="auto"/>
          </w:tcPr>
          <w:p w:rsidR="00D46F2C" w:rsidRDefault="00D46F2C" w:rsidP="00D46F2C">
            <w:pPr>
              <w:spacing w:line="256" w:lineRule="auto"/>
              <w:rPr>
                <w:rFonts w:eastAsia="Calibri"/>
                <w:sz w:val="18"/>
                <w:szCs w:val="18"/>
              </w:rPr>
            </w:pPr>
            <w:r>
              <w:rPr>
                <w:rFonts w:eastAsia="Calibri"/>
                <w:sz w:val="18"/>
                <w:szCs w:val="18"/>
              </w:rPr>
              <w:t>17</w:t>
            </w:r>
          </w:p>
        </w:tc>
        <w:tc>
          <w:tcPr>
            <w:tcW w:w="2693" w:type="dxa"/>
            <w:shd w:val="clear" w:color="auto" w:fill="auto"/>
            <w:vAlign w:val="center"/>
          </w:tcPr>
          <w:p w:rsidR="00D46F2C" w:rsidRPr="007A2DB1" w:rsidRDefault="00D46F2C" w:rsidP="00D46F2C">
            <w:pPr>
              <w:rPr>
                <w:sz w:val="18"/>
                <w:szCs w:val="18"/>
              </w:rPr>
            </w:pPr>
            <w:r w:rsidRPr="007E284B">
              <w:rPr>
                <w:sz w:val="18"/>
                <w:szCs w:val="18"/>
              </w:rPr>
              <w:t>Термометр электронный для непрерывного измерения температуры тела пациента, с питанием от батареи</w:t>
            </w:r>
          </w:p>
        </w:tc>
        <w:tc>
          <w:tcPr>
            <w:tcW w:w="4394" w:type="dxa"/>
            <w:shd w:val="clear" w:color="auto" w:fill="auto"/>
            <w:vAlign w:val="center"/>
          </w:tcPr>
          <w:p w:rsidR="00D46F2C" w:rsidRPr="007A2DB1" w:rsidRDefault="00D46F2C" w:rsidP="00D46F2C">
            <w:pPr>
              <w:rPr>
                <w:color w:val="000000"/>
                <w:sz w:val="18"/>
                <w:szCs w:val="18"/>
              </w:rPr>
            </w:pPr>
            <w:r w:rsidRPr="007A2DB1">
              <w:rPr>
                <w:color w:val="000000"/>
                <w:sz w:val="18"/>
                <w:szCs w:val="18"/>
              </w:rPr>
              <w:t>Термометр медицинский электронный предназначен для измерения температуры тела человека аксиллярным, оральным и ректальным способами.</w:t>
            </w:r>
          </w:p>
        </w:tc>
        <w:tc>
          <w:tcPr>
            <w:tcW w:w="709" w:type="dxa"/>
            <w:shd w:val="clear" w:color="auto" w:fill="auto"/>
            <w:vAlign w:val="center"/>
          </w:tcPr>
          <w:p w:rsidR="00D46F2C" w:rsidRPr="006B3F49" w:rsidRDefault="00D46F2C" w:rsidP="00D46F2C">
            <w:pPr>
              <w:jc w:val="center"/>
              <w:rPr>
                <w:sz w:val="18"/>
                <w:szCs w:val="18"/>
              </w:rPr>
            </w:pPr>
            <w:r w:rsidRPr="006B3F49">
              <w:rPr>
                <w:sz w:val="18"/>
                <w:szCs w:val="18"/>
              </w:rPr>
              <w:t>шт</w:t>
            </w:r>
          </w:p>
        </w:tc>
        <w:tc>
          <w:tcPr>
            <w:tcW w:w="685" w:type="dxa"/>
            <w:shd w:val="clear" w:color="auto" w:fill="auto"/>
            <w:vAlign w:val="center"/>
          </w:tcPr>
          <w:p w:rsidR="00D46F2C" w:rsidRPr="006B3F49" w:rsidRDefault="00D46F2C" w:rsidP="00D46F2C">
            <w:pPr>
              <w:jc w:val="center"/>
              <w:rPr>
                <w:sz w:val="18"/>
                <w:szCs w:val="18"/>
              </w:rPr>
            </w:pPr>
            <w:r>
              <w:rPr>
                <w:sz w:val="18"/>
                <w:szCs w:val="18"/>
              </w:rPr>
              <w:t>6</w:t>
            </w:r>
          </w:p>
        </w:tc>
      </w:tr>
    </w:tbl>
    <w:p w:rsidR="002076DB" w:rsidRPr="00127EA7" w:rsidRDefault="002076DB" w:rsidP="003A0099">
      <w:pPr>
        <w:jc w:val="both"/>
        <w:outlineLvl w:val="0"/>
      </w:pPr>
      <w:r>
        <w:t xml:space="preserve">1.1. </w:t>
      </w:r>
      <w:r w:rsidRPr="00127EA7">
        <w:t xml:space="preserve">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2076DB" w:rsidRPr="00127EA7" w:rsidRDefault="002076DB" w:rsidP="003A0099">
      <w:pPr>
        <w:jc w:val="both"/>
      </w:pPr>
      <w:r>
        <w:t>1.2.</w:t>
      </w:r>
      <w:r w:rsidRPr="00127EA7">
        <w:t xml:space="preserve">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2076DB" w:rsidRPr="00127EA7" w:rsidRDefault="002076DB" w:rsidP="003A0099">
      <w:pPr>
        <w:jc w:val="both"/>
      </w:pPr>
      <w:r>
        <w:t>1.3</w:t>
      </w:r>
      <w:r w:rsidRPr="00127EA7">
        <w:t>. Товары должны поставляться в полной комплектации, установленной производителем данного товара.</w:t>
      </w:r>
    </w:p>
    <w:p w:rsidR="002076DB" w:rsidRPr="00127EA7" w:rsidRDefault="002076DB" w:rsidP="003A0099">
      <w:pPr>
        <w:jc w:val="both"/>
      </w:pPr>
      <w:r>
        <w:t>1.4</w:t>
      </w:r>
      <w:r w:rsidRPr="00127EA7">
        <w:t>.</w:t>
      </w:r>
      <w:r w:rsidRPr="00127EA7">
        <w:tab/>
        <w:t>Упаковка, порядок погрузки-разгрузки и транспортировки должны исключать возможность механических пов</w:t>
      </w:r>
      <w:r>
        <w:t xml:space="preserve">реждений поставляемого Товара. </w:t>
      </w:r>
    </w:p>
    <w:p w:rsidR="002076DB" w:rsidRDefault="002076DB" w:rsidP="003A0099">
      <w:pPr>
        <w:jc w:val="both"/>
      </w:pPr>
    </w:p>
    <w:p w:rsidR="00BE12A3" w:rsidRPr="00C64000" w:rsidRDefault="00BE12A3" w:rsidP="003A0099">
      <w:pPr>
        <w:jc w:val="both"/>
      </w:pPr>
      <w:r>
        <w:t>2. Адрес поставки</w:t>
      </w:r>
      <w:r w:rsidRPr="00C64000">
        <w:t xml:space="preserve">: </w:t>
      </w:r>
      <w:r w:rsidR="00272ED4">
        <w:t>197198, Санкт-Петербург, ул. Введенская, д. 15, литера А</w:t>
      </w:r>
    </w:p>
    <w:p w:rsidR="002076DB" w:rsidRDefault="002076DB" w:rsidP="003A0099">
      <w:pPr>
        <w:jc w:val="both"/>
      </w:pPr>
    </w:p>
    <w:p w:rsidR="00BE12A3" w:rsidRPr="004F0647" w:rsidRDefault="00BE12A3" w:rsidP="003A0099">
      <w:pPr>
        <w:jc w:val="both"/>
      </w:pPr>
      <w:r w:rsidRPr="004F0647">
        <w:t xml:space="preserve">3. </w:t>
      </w:r>
      <w:r>
        <w:t>Сопроводительные документы:</w:t>
      </w:r>
      <w:r w:rsidRPr="0046242D">
        <w:t xml:space="preserve"> </w:t>
      </w:r>
      <w:r w:rsidR="002076DB" w:rsidRPr="00127EA7">
        <w:t xml:space="preserve">При поставке Товара Поставщик должен представить Заказчику оригиналы или заверенные копии действующих сертификатов соответствия </w:t>
      </w:r>
      <w:r w:rsidR="002076DB" w:rsidRPr="00127EA7">
        <w:lastRenderedPageBreak/>
        <w:t>(деклараций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w:t>
      </w:r>
      <w:r w:rsidR="002076DB">
        <w:t>, документы</w:t>
      </w:r>
      <w:r w:rsidR="00272ED4">
        <w:t xml:space="preserve"> подтверждающие страну происхождения</w:t>
      </w:r>
      <w:r w:rsidR="002076DB">
        <w:t xml:space="preserve"> товара</w:t>
      </w:r>
    </w:p>
    <w:p w:rsidR="002076DB" w:rsidRDefault="002076DB" w:rsidP="003A0099">
      <w:pPr>
        <w:jc w:val="both"/>
      </w:pPr>
    </w:p>
    <w:p w:rsidR="00BE12A3" w:rsidRPr="004F0647" w:rsidRDefault="00BE12A3" w:rsidP="003A0099">
      <w:pPr>
        <w:jc w:val="both"/>
      </w:pPr>
      <w:r>
        <w:t>4. Срок поставки</w:t>
      </w:r>
      <w:r w:rsidRPr="00794920">
        <w:t xml:space="preserve">: </w:t>
      </w:r>
      <w:r w:rsidR="00272ED4">
        <w:t>в течение 15 (пятнадцати) рабочих дней с момента заключения контракта</w:t>
      </w:r>
    </w:p>
    <w:p w:rsidR="003A0099" w:rsidRDefault="003A0099" w:rsidP="003A0099">
      <w:pPr>
        <w:jc w:val="both"/>
      </w:pPr>
    </w:p>
    <w:p w:rsidR="002076DB" w:rsidRDefault="00BE12A3" w:rsidP="003A0099">
      <w:pPr>
        <w:jc w:val="both"/>
      </w:pPr>
      <w:r>
        <w:t>5. Порядок приемки:</w:t>
      </w:r>
      <w:r w:rsidRPr="0046242D">
        <w:t xml:space="preserve"> </w:t>
      </w:r>
    </w:p>
    <w:p w:rsidR="002076DB" w:rsidRDefault="002076DB" w:rsidP="003A0099">
      <w:pPr>
        <w:jc w:val="both"/>
        <w:rPr>
          <w:sz w:val="22"/>
          <w:szCs w:val="22"/>
        </w:rPr>
      </w:pPr>
      <w:r>
        <w:t xml:space="preserve">5.1. </w:t>
      </w:r>
      <w:r>
        <w:rPr>
          <w:sz w:val="22"/>
          <w:szCs w:val="22"/>
        </w:rPr>
        <w:t>Поставщик должен известить Заказчика об отгрузке Товара не позднее, чем за 2 дня до даты предполагаемой отгрузки.</w:t>
      </w:r>
    </w:p>
    <w:p w:rsidR="002076DB" w:rsidRDefault="002076DB" w:rsidP="003A0099">
      <w:pPr>
        <w:jc w:val="both"/>
        <w:rPr>
          <w:sz w:val="22"/>
          <w:szCs w:val="22"/>
        </w:rPr>
      </w:pPr>
      <w:r>
        <w:rPr>
          <w:sz w:val="22"/>
          <w:szCs w:val="22"/>
        </w:rPr>
        <w:t>5.2. Заказчик должен подтвердить Поставщику о готовности принять Товар. Без наличия подтверждения Заказчика отгрузка Товара не производится.</w:t>
      </w:r>
    </w:p>
    <w:p w:rsidR="002076DB" w:rsidRDefault="002076DB" w:rsidP="003A0099">
      <w:pPr>
        <w:jc w:val="both"/>
        <w:rPr>
          <w:sz w:val="22"/>
          <w:szCs w:val="22"/>
        </w:rPr>
      </w:pPr>
      <w:r>
        <w:rPr>
          <w:sz w:val="22"/>
          <w:szCs w:val="22"/>
        </w:rPr>
        <w:t xml:space="preserve">5.3. Заказчик осуществляет приемку Товара с участием представителя Поставщика. </w:t>
      </w:r>
      <w:r w:rsidRPr="004F0647">
        <w:t>Приемка Товара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w:t>
      </w:r>
      <w:r>
        <w:t xml:space="preserve"> </w:t>
      </w:r>
      <w:r>
        <w:rPr>
          <w:sz w:val="22"/>
          <w:szCs w:val="22"/>
        </w:rPr>
        <w:t>По окончании сдачи-приемки Товара Заказчик подписывает товарные накладные.</w:t>
      </w:r>
    </w:p>
    <w:p w:rsidR="002076DB" w:rsidRDefault="002076DB" w:rsidP="003A0099">
      <w:pPr>
        <w:jc w:val="both"/>
      </w:pPr>
      <w:r>
        <w:t>5.4.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3A0099">
      <w:pPr>
        <w:jc w:val="both"/>
      </w:pPr>
    </w:p>
    <w:p w:rsidR="00BE12A3" w:rsidRPr="0046242D" w:rsidRDefault="00BE12A3" w:rsidP="003A0099">
      <w:pPr>
        <w:jc w:val="both"/>
      </w:pPr>
      <w:r>
        <w:t>6. Документ о приемке:</w:t>
      </w:r>
      <w:r w:rsidRPr="0046242D">
        <w:t xml:space="preserve"> </w:t>
      </w:r>
      <w:r w:rsidR="002076DB">
        <w:t>Акт сдачи-приемки товара</w:t>
      </w:r>
    </w:p>
    <w:p w:rsidR="00BE12A3" w:rsidRDefault="00BE12A3" w:rsidP="003A0099">
      <w:pPr>
        <w:jc w:val="both"/>
      </w:pPr>
      <w:r>
        <w:t>7. Срок приемки:</w:t>
      </w:r>
      <w:r w:rsidRPr="00BE12A3">
        <w:t xml:space="preserve"> </w:t>
      </w:r>
      <w:r w:rsidR="00272ED4">
        <w:t>5 рабочих дней с момента поставки товара</w:t>
      </w:r>
      <w:r w:rsidR="003A0099">
        <w:t xml:space="preserve">. </w:t>
      </w:r>
    </w:p>
    <w:p w:rsidR="003A0099" w:rsidRDefault="003A0099" w:rsidP="003A0099">
      <w:pPr>
        <w:jc w:val="both"/>
      </w:pPr>
    </w:p>
    <w:p w:rsidR="003A0099" w:rsidRPr="004F0647" w:rsidRDefault="003A0099" w:rsidP="003A0099">
      <w:pPr>
        <w:jc w:val="both"/>
      </w:pPr>
      <w:r>
        <w:t xml:space="preserve">8.  </w:t>
      </w:r>
      <w:r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3A0099" w:rsidRPr="004F0647" w:rsidRDefault="003A0099" w:rsidP="003A0099">
      <w:pPr>
        <w:ind w:firstLine="708"/>
        <w:jc w:val="both"/>
      </w:pPr>
      <w:r w:rsidRPr="004F0647">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3A0099" w:rsidRDefault="003A0099" w:rsidP="003A0099">
      <w:pPr>
        <w:jc w:val="both"/>
      </w:pPr>
    </w:p>
    <w:p w:rsidR="003A0099" w:rsidRDefault="00BE12A3" w:rsidP="003A0099">
      <w:pPr>
        <w:jc w:val="both"/>
      </w:pPr>
      <w:r>
        <w:t>8</w:t>
      </w:r>
      <w:r w:rsidR="00146D70">
        <w:t xml:space="preserve">. </w:t>
      </w:r>
      <w:r w:rsidRPr="004F0647">
        <w:t>Срок замены некачественного Товара</w:t>
      </w:r>
      <w:r w:rsidR="003A0099">
        <w:t xml:space="preserve"> – 7 рабочих дней</w:t>
      </w:r>
      <w:r w:rsidRPr="004F0647">
        <w:t xml:space="preserve">, </w:t>
      </w:r>
    </w:p>
    <w:p w:rsidR="003A0099" w:rsidRDefault="003A0099" w:rsidP="003A0099">
      <w:pPr>
        <w:jc w:val="both"/>
      </w:pPr>
    </w:p>
    <w:p w:rsidR="00BE12A3" w:rsidRPr="0046242D" w:rsidRDefault="003A0099" w:rsidP="003A0099">
      <w:pPr>
        <w:jc w:val="both"/>
      </w:pPr>
      <w:r>
        <w:t>9. Г</w:t>
      </w:r>
      <w:r w:rsidR="00BE12A3" w:rsidRPr="004F0647">
        <w:t>аран</w:t>
      </w:r>
      <w:r w:rsidR="00BE12A3">
        <w:t>тийный срок на товар:</w:t>
      </w:r>
      <w:r w:rsidR="00BE12A3" w:rsidRPr="0046242D">
        <w:t xml:space="preserve"> </w:t>
      </w:r>
      <w:r>
        <w:t>не менее 12 месяцев, и не менее срока, установленного производителем товара.</w:t>
      </w:r>
    </w:p>
    <w:p w:rsidR="00BE12A3" w:rsidRDefault="00BE12A3" w:rsidP="003A0099">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274" w:rsidRDefault="00734274" w:rsidP="00C55E72">
      <w:r>
        <w:separator/>
      </w:r>
    </w:p>
  </w:endnote>
  <w:endnote w:type="continuationSeparator" w:id="0">
    <w:p w:rsidR="00734274" w:rsidRDefault="0073427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274" w:rsidRDefault="00734274" w:rsidP="00C55E72">
      <w:r>
        <w:separator/>
      </w:r>
    </w:p>
  </w:footnote>
  <w:footnote w:type="continuationSeparator" w:id="0">
    <w:p w:rsidR="00734274" w:rsidRDefault="00734274"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761C6B"/>
    <w:multiLevelType w:val="hybridMultilevel"/>
    <w:tmpl w:val="DA48BACA"/>
    <w:lvl w:ilvl="0" w:tplc="DE2833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2076DB"/>
    <w:rsid w:val="00224D8F"/>
    <w:rsid w:val="002252B1"/>
    <w:rsid w:val="00242BBD"/>
    <w:rsid w:val="002566BE"/>
    <w:rsid w:val="00272ED4"/>
    <w:rsid w:val="00274F4C"/>
    <w:rsid w:val="002A35CD"/>
    <w:rsid w:val="003A0099"/>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34274"/>
    <w:rsid w:val="00751A99"/>
    <w:rsid w:val="00794920"/>
    <w:rsid w:val="007F2879"/>
    <w:rsid w:val="008127D0"/>
    <w:rsid w:val="008454E0"/>
    <w:rsid w:val="00853C60"/>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46F2C"/>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0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locked/>
    <w:rsid w:val="00272E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9186033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4094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E9308-9359-43B1-81B2-1CB2198F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5296</Words>
  <Characters>30190</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Ольга Синицына</cp:lastModifiedBy>
  <cp:revision>2</cp:revision>
  <dcterms:created xsi:type="dcterms:W3CDTF">2024-04-25T16:00:00Z</dcterms:created>
  <dcterms:modified xsi:type="dcterms:W3CDTF">2024-04-25T16:00:00Z</dcterms:modified>
</cp:coreProperties>
</file>