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93" w:type="dxa"/>
        <w:tblInd w:w="142" w:type="dxa"/>
        <w:tblLayout w:type="fixed"/>
        <w:tblCellMar>
          <w:left w:w="0" w:type="dxa"/>
          <w:right w:w="0" w:type="dxa"/>
        </w:tblCellMar>
        <w:tblLook w:val="04A0" w:firstRow="1" w:lastRow="0" w:firstColumn="1" w:lastColumn="0" w:noHBand="0" w:noVBand="1"/>
      </w:tblPr>
      <w:tblGrid>
        <w:gridCol w:w="383"/>
        <w:gridCol w:w="609"/>
        <w:gridCol w:w="321"/>
        <w:gridCol w:w="525"/>
        <w:gridCol w:w="525"/>
        <w:gridCol w:w="525"/>
        <w:gridCol w:w="525"/>
        <w:gridCol w:w="525"/>
        <w:gridCol w:w="525"/>
        <w:gridCol w:w="420"/>
        <w:gridCol w:w="525"/>
        <w:gridCol w:w="525"/>
        <w:gridCol w:w="525"/>
        <w:gridCol w:w="525"/>
        <w:gridCol w:w="525"/>
        <w:gridCol w:w="525"/>
        <w:gridCol w:w="525"/>
        <w:gridCol w:w="525"/>
        <w:gridCol w:w="525"/>
        <w:gridCol w:w="390"/>
        <w:gridCol w:w="495"/>
      </w:tblGrid>
      <w:tr w:rsidR="00F51D45" w:rsidTr="00992F55">
        <w:trPr>
          <w:cantSplit/>
        </w:trPr>
        <w:tc>
          <w:tcPr>
            <w:tcW w:w="10493" w:type="dxa"/>
            <w:gridSpan w:val="21"/>
            <w:shd w:val="clear" w:color="auto" w:fill="auto"/>
            <w:vAlign w:val="bottom"/>
          </w:tcPr>
          <w:p w:rsidR="00F51D45" w:rsidRDefault="00F51D45" w:rsidP="00A50744">
            <w:pPr>
              <w:spacing w:after="0" w:line="240" w:lineRule="auto"/>
              <w:jc w:val="right"/>
            </w:pPr>
          </w:p>
        </w:tc>
      </w:tr>
      <w:tr w:rsidR="00F51D45" w:rsidTr="00105F64">
        <w:trPr>
          <w:cantSplit/>
        </w:trPr>
        <w:tc>
          <w:tcPr>
            <w:tcW w:w="383" w:type="dxa"/>
            <w:shd w:val="clear" w:color="auto" w:fill="auto"/>
            <w:vAlign w:val="bottom"/>
          </w:tcPr>
          <w:p w:rsidR="00F51D45" w:rsidRDefault="00F51D45" w:rsidP="00A50744">
            <w:pPr>
              <w:spacing w:after="0" w:line="240" w:lineRule="auto"/>
            </w:pPr>
          </w:p>
        </w:tc>
        <w:tc>
          <w:tcPr>
            <w:tcW w:w="609" w:type="dxa"/>
            <w:shd w:val="clear" w:color="auto" w:fill="auto"/>
            <w:vAlign w:val="bottom"/>
          </w:tcPr>
          <w:p w:rsidR="00F51D45" w:rsidRDefault="00F51D45" w:rsidP="00A50744">
            <w:pPr>
              <w:spacing w:after="0" w:line="240" w:lineRule="auto"/>
            </w:pPr>
          </w:p>
        </w:tc>
        <w:tc>
          <w:tcPr>
            <w:tcW w:w="321"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420"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4560" w:type="dxa"/>
            <w:gridSpan w:val="9"/>
            <w:shd w:val="clear" w:color="auto" w:fill="auto"/>
            <w:vAlign w:val="bottom"/>
          </w:tcPr>
          <w:p w:rsidR="00F51D45" w:rsidRDefault="00F51D45" w:rsidP="00A50744">
            <w:pPr>
              <w:spacing w:after="0" w:line="240" w:lineRule="auto"/>
            </w:pP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center"/>
            </w:pPr>
            <w:r>
              <w:rPr>
                <w:rFonts w:ascii="Arial" w:hAnsi="Arial"/>
                <w:b/>
                <w:sz w:val="16"/>
                <w:szCs w:val="16"/>
              </w:rPr>
              <w:t>ЛИЦЕНЗИОННЫЙ ДОГОВОР № 7815028593/24</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center"/>
            </w:pPr>
            <w:r>
              <w:rPr>
                <w:rFonts w:ascii="Arial" w:hAnsi="Arial"/>
                <w:b/>
                <w:sz w:val="16"/>
                <w:szCs w:val="16"/>
              </w:rPr>
              <w:t>О ПЕРЕДАЧЕ ПРАВ НЕИСКЛЮЧИТЕЛЬНОЙ ЛИЦЕНЗИИ НА ИСПОЛЬЗОВАНИЕ ПРОГРАММНОГО ОБЕСПЕЧЕНИЯ</w:t>
            </w:r>
          </w:p>
        </w:tc>
      </w:tr>
      <w:tr w:rsidR="00F51D45" w:rsidTr="00992F55">
        <w:trPr>
          <w:cantSplit/>
        </w:trPr>
        <w:tc>
          <w:tcPr>
            <w:tcW w:w="4463" w:type="dxa"/>
            <w:gridSpan w:val="9"/>
            <w:shd w:val="clear" w:color="auto" w:fill="auto"/>
            <w:vAlign w:val="bottom"/>
          </w:tcPr>
          <w:p w:rsidR="00F51D45" w:rsidRDefault="00F51D45" w:rsidP="00A50744">
            <w:pPr>
              <w:spacing w:after="0" w:line="240" w:lineRule="auto"/>
            </w:pPr>
          </w:p>
        </w:tc>
        <w:tc>
          <w:tcPr>
            <w:tcW w:w="420"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2460" w:type="dxa"/>
            <w:gridSpan w:val="5"/>
            <w:shd w:val="clear" w:color="auto" w:fill="auto"/>
            <w:vAlign w:val="bottom"/>
          </w:tcPr>
          <w:p w:rsidR="00F51D45" w:rsidRDefault="00992F55" w:rsidP="00A50744">
            <w:pPr>
              <w:spacing w:after="0" w:line="240" w:lineRule="auto"/>
              <w:jc w:val="right"/>
            </w:pPr>
            <w:r>
              <w:rPr>
                <w:rFonts w:ascii="Arial" w:hAnsi="Arial"/>
                <w:sz w:val="16"/>
                <w:szCs w:val="16"/>
              </w:rPr>
              <w:t>«____»______</w:t>
            </w:r>
            <w:r w:rsidR="00081CDF">
              <w:rPr>
                <w:rFonts w:ascii="Arial" w:hAnsi="Arial"/>
                <w:sz w:val="16"/>
                <w:szCs w:val="16"/>
              </w:rPr>
              <w:t>.2024</w:t>
            </w:r>
          </w:p>
        </w:tc>
      </w:tr>
      <w:tr w:rsidR="00F51D45" w:rsidTr="00105F64">
        <w:trPr>
          <w:cantSplit/>
        </w:trPr>
        <w:tc>
          <w:tcPr>
            <w:tcW w:w="383" w:type="dxa"/>
            <w:shd w:val="clear" w:color="auto" w:fill="auto"/>
            <w:vAlign w:val="bottom"/>
          </w:tcPr>
          <w:p w:rsidR="00F51D45" w:rsidRDefault="00F51D45" w:rsidP="00A50744">
            <w:pPr>
              <w:spacing w:after="0" w:line="240" w:lineRule="auto"/>
            </w:pPr>
          </w:p>
        </w:tc>
        <w:tc>
          <w:tcPr>
            <w:tcW w:w="609" w:type="dxa"/>
            <w:shd w:val="clear" w:color="auto" w:fill="auto"/>
            <w:vAlign w:val="bottom"/>
          </w:tcPr>
          <w:p w:rsidR="00F51D45" w:rsidRDefault="00F51D45" w:rsidP="00A50744">
            <w:pPr>
              <w:spacing w:after="0" w:line="240" w:lineRule="auto"/>
            </w:pPr>
          </w:p>
        </w:tc>
        <w:tc>
          <w:tcPr>
            <w:tcW w:w="321"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420"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390" w:type="dxa"/>
            <w:shd w:val="clear" w:color="auto" w:fill="auto"/>
            <w:vAlign w:val="bottom"/>
          </w:tcPr>
          <w:p w:rsidR="00F51D45" w:rsidRDefault="00F51D45" w:rsidP="00A50744">
            <w:pPr>
              <w:spacing w:after="0" w:line="240" w:lineRule="auto"/>
            </w:pPr>
          </w:p>
        </w:tc>
        <w:tc>
          <w:tcPr>
            <w:tcW w:w="495" w:type="dxa"/>
            <w:shd w:val="clear" w:color="auto" w:fill="auto"/>
            <w:vAlign w:val="bottom"/>
          </w:tcPr>
          <w:p w:rsidR="00F51D45" w:rsidRDefault="00F51D45" w:rsidP="00A50744">
            <w:pPr>
              <w:spacing w:after="0" w:line="240" w:lineRule="auto"/>
            </w:pPr>
          </w:p>
        </w:tc>
      </w:tr>
      <w:tr w:rsidR="00F51D45" w:rsidTr="00992F55">
        <w:trPr>
          <w:cantSplit/>
        </w:trPr>
        <w:tc>
          <w:tcPr>
            <w:tcW w:w="10493" w:type="dxa"/>
            <w:gridSpan w:val="21"/>
            <w:shd w:val="clear" w:color="auto" w:fill="auto"/>
            <w:vAlign w:val="bottom"/>
          </w:tcPr>
          <w:p w:rsidR="00F51D45" w:rsidRDefault="00992F55" w:rsidP="00A50744">
            <w:pPr>
              <w:spacing w:after="0" w:line="240" w:lineRule="auto"/>
              <w:jc w:val="both"/>
            </w:pPr>
            <w:r w:rsidRPr="00992F55">
              <w:rPr>
                <w:rFonts w:ascii="Arial" w:hAnsi="Arial"/>
                <w:sz w:val="16"/>
                <w:szCs w:val="16"/>
              </w:rPr>
              <w:t>--------------------------------, именуемое в дальнейшем Лицензиар, в лице руководителя          -------------------------------</w:t>
            </w:r>
            <w:r>
              <w:rPr>
                <w:rFonts w:ascii="Arial" w:hAnsi="Arial"/>
                <w:sz w:val="16"/>
                <w:szCs w:val="16"/>
              </w:rPr>
              <w:t xml:space="preserve">, </w:t>
            </w:r>
            <w:r w:rsidRPr="00992F55">
              <w:rPr>
                <w:rFonts w:ascii="Arial" w:hAnsi="Arial"/>
                <w:sz w:val="16"/>
                <w:szCs w:val="16"/>
              </w:rPr>
              <w:t>действующего на основании  ---------------------------------------.</w:t>
            </w:r>
            <w:r w:rsidR="00081CDF">
              <w:rPr>
                <w:rFonts w:ascii="Arial" w:hAnsi="Arial"/>
                <w:sz w:val="16"/>
                <w:szCs w:val="16"/>
              </w:rPr>
              <w:t xml:space="preserve">, с одной стороны, и Заведующий Тимофеева Наталья Николаевна представляющий Государственное бюджетное дошкольное образовательное учреждение детский сад комбинированного вида Центрального района СПб «Радуга» -   именуемое в дальнейшем «Лицензиат», действующий на основании  Устава, с другой стороны, именуемые в дальнейшем «Стороны», заключили настоящий лицензионный «Договор» 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Pr>
                <w:rFonts w:ascii="Arial" w:hAnsi="Arial"/>
                <w:sz w:val="16"/>
                <w:szCs w:val="16"/>
              </w:rPr>
              <w:t xml:space="preserve">                             </w:t>
            </w:r>
            <w:r w:rsidR="00081CDF">
              <w:rPr>
                <w:rFonts w:ascii="Arial" w:hAnsi="Arial"/>
                <w:sz w:val="16"/>
                <w:szCs w:val="16"/>
              </w:rPr>
              <w:t>ИКЗ: 242781502859378420100100070000000244 о нижеследующем:</w:t>
            </w:r>
          </w:p>
        </w:tc>
      </w:tr>
      <w:tr w:rsidR="00F51D45" w:rsidTr="00992F55">
        <w:trPr>
          <w:cantSplit/>
        </w:trPr>
        <w:tc>
          <w:tcPr>
            <w:tcW w:w="383" w:type="dxa"/>
            <w:shd w:val="clear" w:color="auto" w:fill="auto"/>
            <w:vAlign w:val="bottom"/>
          </w:tcPr>
          <w:p w:rsidR="00F51D45" w:rsidRDefault="00F51D45" w:rsidP="00A50744">
            <w:pPr>
              <w:spacing w:after="0" w:line="240" w:lineRule="auto"/>
            </w:pPr>
          </w:p>
        </w:tc>
        <w:tc>
          <w:tcPr>
            <w:tcW w:w="9615" w:type="dxa"/>
            <w:gridSpan w:val="19"/>
            <w:shd w:val="clear" w:color="auto" w:fill="auto"/>
            <w:vAlign w:val="bottom"/>
          </w:tcPr>
          <w:p w:rsidR="00F51D45" w:rsidRDefault="00081CDF" w:rsidP="00A50744">
            <w:pPr>
              <w:spacing w:after="0" w:line="240" w:lineRule="auto"/>
            </w:pPr>
            <w:r>
              <w:rPr>
                <w:rFonts w:ascii="Arial" w:hAnsi="Arial"/>
                <w:b/>
                <w:sz w:val="16"/>
                <w:szCs w:val="16"/>
              </w:rPr>
              <w:t>Термины и определения</w:t>
            </w:r>
          </w:p>
        </w:tc>
        <w:tc>
          <w:tcPr>
            <w:tcW w:w="495" w:type="dxa"/>
            <w:shd w:val="clear" w:color="auto" w:fill="auto"/>
            <w:vAlign w:val="bottom"/>
          </w:tcPr>
          <w:p w:rsidR="00F51D45" w:rsidRDefault="00F51D45" w:rsidP="00A50744">
            <w:pPr>
              <w:spacing w:after="0" w:line="240" w:lineRule="auto"/>
            </w:pP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 xml:space="preserve">Всероссийский проект «Сайты для образовательных организаций» состоит из множества однотипных, полнофункциональных сайтов образовательных </w:t>
            </w:r>
            <w:proofErr w:type="gramStart"/>
            <w:r>
              <w:rPr>
                <w:rFonts w:ascii="Arial" w:hAnsi="Arial"/>
                <w:sz w:val="16"/>
                <w:szCs w:val="16"/>
              </w:rPr>
              <w:t>организаций .</w:t>
            </w:r>
            <w:proofErr w:type="gramEnd"/>
            <w:r>
              <w:rPr>
                <w:rFonts w:ascii="Arial" w:hAnsi="Arial"/>
                <w:sz w:val="16"/>
                <w:szCs w:val="16"/>
              </w:rPr>
              <w:t xml:space="preserve"> Включает в себя возможность каждой образовательной организации на базе данного проекта (на платной основе) использовать сайт для размещения и распространения информации об образовательной организации.</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 xml:space="preserve">Сайт Образовательной организации – информационная единица Всероссийского проекта «Сайты для образовательных организаций» включающая в себя дизайн, набор разделов, и </w:t>
            </w:r>
            <w:proofErr w:type="gramStart"/>
            <w:r>
              <w:rPr>
                <w:rFonts w:ascii="Arial" w:hAnsi="Arial"/>
                <w:sz w:val="16"/>
                <w:szCs w:val="16"/>
              </w:rPr>
              <w:t>систему для самостоятельного наполнения</w:t>
            </w:r>
            <w:proofErr w:type="gramEnd"/>
            <w:r>
              <w:rPr>
                <w:rFonts w:ascii="Arial" w:hAnsi="Arial"/>
                <w:sz w:val="16"/>
                <w:szCs w:val="16"/>
              </w:rPr>
              <w:t xml:space="preserve"> и добавления информации и разделов.</w:t>
            </w:r>
          </w:p>
        </w:tc>
      </w:tr>
      <w:tr w:rsidR="00F51D45" w:rsidTr="00992F55">
        <w:trPr>
          <w:cantSplit/>
        </w:trPr>
        <w:tc>
          <w:tcPr>
            <w:tcW w:w="383" w:type="dxa"/>
            <w:shd w:val="clear" w:color="auto" w:fill="auto"/>
            <w:vAlign w:val="bottom"/>
          </w:tcPr>
          <w:p w:rsidR="00F51D45" w:rsidRDefault="00081CDF" w:rsidP="00A50744">
            <w:pPr>
              <w:spacing w:after="0" w:line="240" w:lineRule="auto"/>
              <w:jc w:val="right"/>
            </w:pPr>
            <w:r>
              <w:rPr>
                <w:rFonts w:ascii="Arial" w:hAnsi="Arial"/>
                <w:b/>
                <w:sz w:val="16"/>
                <w:szCs w:val="16"/>
              </w:rPr>
              <w:t>1.</w:t>
            </w:r>
          </w:p>
        </w:tc>
        <w:tc>
          <w:tcPr>
            <w:tcW w:w="9615" w:type="dxa"/>
            <w:gridSpan w:val="19"/>
            <w:shd w:val="clear" w:color="auto" w:fill="auto"/>
            <w:vAlign w:val="bottom"/>
          </w:tcPr>
          <w:p w:rsidR="00F51D45" w:rsidRDefault="00081CDF" w:rsidP="00A50744">
            <w:pPr>
              <w:spacing w:after="0" w:line="240" w:lineRule="auto"/>
            </w:pPr>
            <w:r>
              <w:rPr>
                <w:rFonts w:ascii="Arial" w:hAnsi="Arial"/>
                <w:b/>
                <w:sz w:val="16"/>
                <w:szCs w:val="16"/>
              </w:rPr>
              <w:t>Предмет договора</w:t>
            </w:r>
          </w:p>
        </w:tc>
        <w:tc>
          <w:tcPr>
            <w:tcW w:w="495" w:type="dxa"/>
            <w:shd w:val="clear" w:color="auto" w:fill="auto"/>
            <w:vAlign w:val="bottom"/>
          </w:tcPr>
          <w:p w:rsidR="00F51D45" w:rsidRDefault="00F51D45" w:rsidP="00A50744">
            <w:pPr>
              <w:spacing w:after="0" w:line="240" w:lineRule="auto"/>
            </w:pP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1.1.    Услуга оказывается согласно "Положению о проекте", ознакомиться с которым можно на официальном портале проекта в сети Интернет по адресу http://сайтыобразованию.рф</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1.2.    "Лицензиар" предоставляет (передает) "Лицензиату" имущественные права, на условиях простой (неисключительной) лицензии, на использование программного продукта: Сайт Образовательного учреждения https://gbdouradugaspb.tvoysadik.ru входящего в Всероссийский проект «Сайты для образовательных организаций»– (далее по тексту ПО), указанного в Спецификации (Приложение № 1 к "Договору"), а "Лицензиат" обязуется уплатить "Лицензиару" вознаграждение за предоставление (передачу) "Лицензиату" прав на использование "ПО" на условиях, установленных "Договором".</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pPr>
            <w:r>
              <w:rPr>
                <w:rFonts w:ascii="Arial" w:hAnsi="Arial"/>
                <w:sz w:val="16"/>
                <w:szCs w:val="16"/>
              </w:rPr>
              <w:t>1.3.    "Лицензиар" предоставляет (передает) "Лицензиату" имущественные права по "Договору" сроком на 1 (один) год с момента заключения договора.</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1.4.    "Лицензиар" гарантирует, что он является правообладателем исключительных прав на "ПО", указанного в пункте 1.1 "Договора", и что имеет права на заключение "Договора".</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 xml:space="preserve">1.5. "Лицензиат" не вправе полностью или частично предоставлять (передавать) третьим лицам полученные им по "Договору" права, продавать, тиражировать, копировать "ПО", предоставлять доступ третьим лицам, отчуждать иным образом, в </w:t>
            </w:r>
            <w:proofErr w:type="spellStart"/>
            <w:r>
              <w:rPr>
                <w:rFonts w:ascii="Arial" w:hAnsi="Arial"/>
                <w:sz w:val="16"/>
                <w:szCs w:val="16"/>
              </w:rPr>
              <w:t>т.ч</w:t>
            </w:r>
            <w:proofErr w:type="spellEnd"/>
            <w:r>
              <w:rPr>
                <w:rFonts w:ascii="Arial" w:hAnsi="Arial"/>
                <w:sz w:val="16"/>
                <w:szCs w:val="16"/>
              </w:rPr>
              <w:t>. безвозмездно, без получения на все вышеперечисленные действия предварительного письменного согласия "Лицензиара".</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1.6 "Договор" предоставляет "Лицензиату" право использования "ПО" с сохранением за "Лицензиаром" права выдачи лицензий другим лицам. "Лицензиат" может использовать экземпляр "ПО" только в пределах тех прав и теми способами, которые предусмотрены "Договором".</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1.7.    Специальных требований к компьютерам (оборудованию), необходимому для функционирования "ПО", не имеется.</w:t>
            </w:r>
          </w:p>
        </w:tc>
      </w:tr>
      <w:tr w:rsidR="00F51D45" w:rsidTr="00992F55">
        <w:trPr>
          <w:cantSplit/>
        </w:trPr>
        <w:tc>
          <w:tcPr>
            <w:tcW w:w="383" w:type="dxa"/>
            <w:shd w:val="clear" w:color="auto" w:fill="auto"/>
            <w:vAlign w:val="bottom"/>
          </w:tcPr>
          <w:p w:rsidR="00F51D45" w:rsidRDefault="00081CDF" w:rsidP="00A50744">
            <w:pPr>
              <w:spacing w:after="0" w:line="240" w:lineRule="auto"/>
            </w:pPr>
            <w:r>
              <w:rPr>
                <w:rFonts w:ascii="Arial" w:hAnsi="Arial"/>
                <w:b/>
                <w:sz w:val="16"/>
                <w:szCs w:val="16"/>
              </w:rPr>
              <w:t>2.</w:t>
            </w:r>
          </w:p>
        </w:tc>
        <w:tc>
          <w:tcPr>
            <w:tcW w:w="9615" w:type="dxa"/>
            <w:gridSpan w:val="19"/>
            <w:shd w:val="clear" w:color="auto" w:fill="auto"/>
            <w:vAlign w:val="bottom"/>
          </w:tcPr>
          <w:p w:rsidR="00F51D45" w:rsidRDefault="00081CDF" w:rsidP="00A50744">
            <w:pPr>
              <w:spacing w:after="0" w:line="240" w:lineRule="auto"/>
            </w:pPr>
            <w:r>
              <w:rPr>
                <w:rFonts w:ascii="Arial" w:hAnsi="Arial"/>
                <w:b/>
                <w:sz w:val="16"/>
                <w:szCs w:val="16"/>
              </w:rPr>
              <w:t>Срок действия договора</w:t>
            </w:r>
          </w:p>
        </w:tc>
        <w:tc>
          <w:tcPr>
            <w:tcW w:w="495" w:type="dxa"/>
            <w:shd w:val="clear" w:color="auto" w:fill="auto"/>
            <w:vAlign w:val="bottom"/>
          </w:tcPr>
          <w:p w:rsidR="00F51D45" w:rsidRDefault="00F51D45" w:rsidP="00A50744">
            <w:pPr>
              <w:spacing w:after="0" w:line="240" w:lineRule="auto"/>
            </w:pPr>
          </w:p>
        </w:tc>
      </w:tr>
      <w:tr w:rsidR="00F51D45" w:rsidTr="00992F55">
        <w:trPr>
          <w:cantSplit/>
        </w:trPr>
        <w:tc>
          <w:tcPr>
            <w:tcW w:w="10493" w:type="dxa"/>
            <w:gridSpan w:val="21"/>
            <w:shd w:val="clear" w:color="auto" w:fill="auto"/>
            <w:vAlign w:val="bottom"/>
          </w:tcPr>
          <w:p w:rsidR="00F51D45" w:rsidRDefault="00081CDF" w:rsidP="007B5048">
            <w:pPr>
              <w:spacing w:after="0" w:line="240" w:lineRule="auto"/>
              <w:jc w:val="both"/>
            </w:pPr>
            <w:r>
              <w:rPr>
                <w:rFonts w:ascii="Arial" w:hAnsi="Arial"/>
                <w:sz w:val="16"/>
                <w:szCs w:val="16"/>
              </w:rPr>
              <w:t xml:space="preserve">2.1.    </w:t>
            </w:r>
            <w:r w:rsidR="00B20E9D" w:rsidRPr="00B20E9D">
              <w:rPr>
                <w:rFonts w:ascii="Arial" w:hAnsi="Arial"/>
                <w:sz w:val="16"/>
                <w:szCs w:val="16"/>
              </w:rPr>
              <w:t xml:space="preserve">Стороны договорились, что условия заключенного ими Договора применяются к их отношениям, возникшим с </w:t>
            </w:r>
            <w:r w:rsidR="007B5048">
              <w:rPr>
                <w:rFonts w:ascii="Arial" w:hAnsi="Arial"/>
                <w:sz w:val="16"/>
                <w:szCs w:val="16"/>
              </w:rPr>
              <w:t>«__</w:t>
            </w:r>
            <w:proofErr w:type="gramStart"/>
            <w:r w:rsidR="007B5048">
              <w:rPr>
                <w:rFonts w:ascii="Arial" w:hAnsi="Arial"/>
                <w:sz w:val="16"/>
                <w:szCs w:val="16"/>
              </w:rPr>
              <w:t>_»_</w:t>
            </w:r>
            <w:proofErr w:type="gramEnd"/>
            <w:r w:rsidR="007B5048">
              <w:rPr>
                <w:rFonts w:ascii="Arial" w:hAnsi="Arial"/>
                <w:sz w:val="16"/>
                <w:szCs w:val="16"/>
              </w:rPr>
              <w:t>_____</w:t>
            </w:r>
            <w:r w:rsidR="00B20E9D" w:rsidRPr="00B20E9D">
              <w:rPr>
                <w:rFonts w:ascii="Arial" w:hAnsi="Arial"/>
                <w:sz w:val="16"/>
                <w:szCs w:val="16"/>
              </w:rPr>
              <w:t xml:space="preserve"> 2024 года, и действует до полного исполнения сторонами своих обязательств по </w:t>
            </w:r>
            <w:r w:rsidR="00B20E9D">
              <w:rPr>
                <w:rFonts w:ascii="Arial" w:hAnsi="Arial"/>
                <w:sz w:val="16"/>
                <w:szCs w:val="16"/>
              </w:rPr>
              <w:t>договору</w:t>
            </w:r>
            <w:r w:rsidR="00B20E9D" w:rsidRPr="00B20E9D">
              <w:rPr>
                <w:rFonts w:ascii="Arial" w:hAnsi="Arial"/>
                <w:sz w:val="16"/>
                <w:szCs w:val="16"/>
              </w:rPr>
              <w:t xml:space="preserve">, но не позднее </w:t>
            </w:r>
            <w:r w:rsidR="007B5048">
              <w:rPr>
                <w:rFonts w:ascii="Arial" w:hAnsi="Arial"/>
                <w:sz w:val="16"/>
                <w:szCs w:val="16"/>
              </w:rPr>
              <w:t>«___»______</w:t>
            </w:r>
            <w:r w:rsidR="00B20E9D" w:rsidRPr="00B20E9D">
              <w:rPr>
                <w:rFonts w:ascii="Arial" w:hAnsi="Arial"/>
                <w:sz w:val="16"/>
                <w:szCs w:val="16"/>
              </w:rPr>
              <w:t xml:space="preserve"> 2025 года включительно.</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2.2.    Настоящим Стороны подтверждают, что признают юридическую силу факсимильных или сканированных копий документов, при этом обязуются в течение 14 (четырнадцати) календарных/рабочих дней обменяться оригиналами документов по почте.</w:t>
            </w:r>
          </w:p>
        </w:tc>
      </w:tr>
      <w:tr w:rsidR="00F51D45" w:rsidTr="00992F55">
        <w:trPr>
          <w:cantSplit/>
        </w:trPr>
        <w:tc>
          <w:tcPr>
            <w:tcW w:w="383" w:type="dxa"/>
            <w:shd w:val="clear" w:color="auto" w:fill="auto"/>
            <w:vAlign w:val="bottom"/>
          </w:tcPr>
          <w:p w:rsidR="00F51D45" w:rsidRDefault="00081CDF" w:rsidP="00A50744">
            <w:pPr>
              <w:spacing w:after="0" w:line="240" w:lineRule="auto"/>
            </w:pPr>
            <w:r>
              <w:rPr>
                <w:rFonts w:ascii="Arial" w:hAnsi="Arial"/>
                <w:b/>
                <w:sz w:val="16"/>
                <w:szCs w:val="16"/>
              </w:rPr>
              <w:t>3.</w:t>
            </w:r>
          </w:p>
        </w:tc>
        <w:tc>
          <w:tcPr>
            <w:tcW w:w="9615" w:type="dxa"/>
            <w:gridSpan w:val="19"/>
            <w:shd w:val="clear" w:color="auto" w:fill="auto"/>
            <w:vAlign w:val="bottom"/>
          </w:tcPr>
          <w:p w:rsidR="00F51D45" w:rsidRDefault="00081CDF" w:rsidP="00A50744">
            <w:pPr>
              <w:spacing w:after="0" w:line="240" w:lineRule="auto"/>
            </w:pPr>
            <w:r>
              <w:rPr>
                <w:rFonts w:ascii="Arial" w:hAnsi="Arial"/>
                <w:b/>
                <w:sz w:val="16"/>
                <w:szCs w:val="16"/>
              </w:rPr>
              <w:t>Права и обязанности сторон</w:t>
            </w:r>
          </w:p>
        </w:tc>
        <w:tc>
          <w:tcPr>
            <w:tcW w:w="495" w:type="dxa"/>
            <w:shd w:val="clear" w:color="auto" w:fill="auto"/>
            <w:vAlign w:val="bottom"/>
          </w:tcPr>
          <w:p w:rsidR="00F51D45" w:rsidRDefault="00F51D45" w:rsidP="00A50744">
            <w:pPr>
              <w:spacing w:after="0" w:line="240" w:lineRule="auto"/>
            </w:pP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pPr>
            <w:r>
              <w:rPr>
                <w:rFonts w:ascii="Arial" w:hAnsi="Arial"/>
                <w:b/>
                <w:sz w:val="16"/>
                <w:szCs w:val="16"/>
              </w:rPr>
              <w:t>3.1.    "Лицензиар" обязуется:</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pPr>
            <w:r>
              <w:rPr>
                <w:rFonts w:ascii="Arial" w:hAnsi="Arial"/>
                <w:sz w:val="16"/>
                <w:szCs w:val="16"/>
              </w:rPr>
              <w:t>3.1.1.  Предоставить (передать) "Лицензиату" логины и пароли для использования "ПО" в порядке и на условиях "Договора".</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3.1.2.  В течение 10 (десяти) рабочих дней со дня получения соответствующего письменного уведомления "Лицензиата" своими силами и за свой счет устранить выявленные "Лицензиатом" недостатки "ПО", а именно:</w:t>
            </w:r>
          </w:p>
        </w:tc>
      </w:tr>
      <w:tr w:rsidR="00F51D45" w:rsidTr="00992F55">
        <w:trPr>
          <w:cantSplit/>
        </w:trPr>
        <w:tc>
          <w:tcPr>
            <w:tcW w:w="383" w:type="dxa"/>
            <w:shd w:val="clear" w:color="auto" w:fill="auto"/>
            <w:vAlign w:val="bottom"/>
          </w:tcPr>
          <w:p w:rsidR="00F51D45" w:rsidRDefault="00F51D45" w:rsidP="00A50744">
            <w:pPr>
              <w:spacing w:after="0" w:line="240" w:lineRule="auto"/>
            </w:pPr>
          </w:p>
        </w:tc>
        <w:tc>
          <w:tcPr>
            <w:tcW w:w="9615" w:type="dxa"/>
            <w:gridSpan w:val="19"/>
            <w:shd w:val="clear" w:color="auto" w:fill="auto"/>
            <w:vAlign w:val="bottom"/>
          </w:tcPr>
          <w:p w:rsidR="00F51D45" w:rsidRDefault="00081CDF" w:rsidP="00A50744">
            <w:pPr>
              <w:spacing w:after="0" w:line="240" w:lineRule="auto"/>
            </w:pPr>
            <w:r>
              <w:rPr>
                <w:rFonts w:ascii="Arial" w:hAnsi="Arial"/>
                <w:sz w:val="16"/>
                <w:szCs w:val="16"/>
              </w:rPr>
              <w:t>•   несоответствие названия и содержания "ПО", указанному в п. 1.1 "Договора";</w:t>
            </w:r>
          </w:p>
        </w:tc>
        <w:tc>
          <w:tcPr>
            <w:tcW w:w="495" w:type="dxa"/>
            <w:shd w:val="clear" w:color="auto" w:fill="auto"/>
            <w:vAlign w:val="bottom"/>
          </w:tcPr>
          <w:p w:rsidR="00F51D45" w:rsidRDefault="00F51D45" w:rsidP="00A50744">
            <w:pPr>
              <w:spacing w:after="0" w:line="240" w:lineRule="auto"/>
            </w:pPr>
          </w:p>
        </w:tc>
      </w:tr>
      <w:tr w:rsidR="00F51D45" w:rsidTr="00992F55">
        <w:trPr>
          <w:cantSplit/>
        </w:trPr>
        <w:tc>
          <w:tcPr>
            <w:tcW w:w="383" w:type="dxa"/>
            <w:shd w:val="clear" w:color="auto" w:fill="auto"/>
            <w:vAlign w:val="bottom"/>
          </w:tcPr>
          <w:p w:rsidR="00F51D45" w:rsidRDefault="00F51D45" w:rsidP="00A50744">
            <w:pPr>
              <w:spacing w:after="0" w:line="240" w:lineRule="auto"/>
            </w:pPr>
          </w:p>
        </w:tc>
        <w:tc>
          <w:tcPr>
            <w:tcW w:w="9615" w:type="dxa"/>
            <w:gridSpan w:val="19"/>
            <w:shd w:val="clear" w:color="auto" w:fill="auto"/>
            <w:vAlign w:val="bottom"/>
          </w:tcPr>
          <w:p w:rsidR="00F51D45" w:rsidRDefault="00081CDF" w:rsidP="00A50744">
            <w:pPr>
              <w:spacing w:after="0" w:line="240" w:lineRule="auto"/>
            </w:pPr>
            <w:r>
              <w:rPr>
                <w:rFonts w:ascii="Arial" w:hAnsi="Arial"/>
                <w:sz w:val="16"/>
                <w:szCs w:val="16"/>
              </w:rPr>
              <w:t>•   наличие в составе "ПО" материалов, запрещенных к распространению действующим законодательством РФ.</w:t>
            </w:r>
          </w:p>
        </w:tc>
        <w:tc>
          <w:tcPr>
            <w:tcW w:w="495" w:type="dxa"/>
            <w:shd w:val="clear" w:color="auto" w:fill="auto"/>
            <w:vAlign w:val="bottom"/>
          </w:tcPr>
          <w:p w:rsidR="00F51D45" w:rsidRDefault="00F51D45" w:rsidP="00A50744">
            <w:pPr>
              <w:spacing w:after="0" w:line="240" w:lineRule="auto"/>
            </w:pP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3.1.3.  Воздерживаться от каких-либо действий, способных затруднить осуществление "Лицензиатом" предоставленного ему права использования "ПО" в установленных "Договором" пределах.</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3.1.4.  Информировать "Лицензиата" о новых версиях (обновлениях) "ПО" и осуществлять предоставление обновлений "ПО". Предоставление обновлений "ПО" осуществляется бесплатно.</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 xml:space="preserve">3.1.5.  Осуществлять техническую поддержку и консультирование «Лицензиата» в рабочее время с 7:00 до 16:00 </w:t>
            </w:r>
            <w:proofErr w:type="gramStart"/>
            <w:r>
              <w:rPr>
                <w:rFonts w:ascii="Arial" w:hAnsi="Arial"/>
                <w:sz w:val="16"/>
                <w:szCs w:val="16"/>
              </w:rPr>
              <w:t>МСК ,</w:t>
            </w:r>
            <w:proofErr w:type="gramEnd"/>
            <w:r>
              <w:rPr>
                <w:rFonts w:ascii="Arial" w:hAnsi="Arial"/>
                <w:sz w:val="16"/>
                <w:szCs w:val="16"/>
              </w:rPr>
              <w:t xml:space="preserve"> с понедельника по пятницу</w:t>
            </w:r>
          </w:p>
        </w:tc>
      </w:tr>
      <w:tr w:rsidR="00F51D45" w:rsidTr="00992F55">
        <w:trPr>
          <w:cantSplit/>
        </w:trPr>
        <w:tc>
          <w:tcPr>
            <w:tcW w:w="383" w:type="dxa"/>
            <w:shd w:val="clear" w:color="auto" w:fill="auto"/>
            <w:vAlign w:val="bottom"/>
          </w:tcPr>
          <w:p w:rsidR="00F51D45" w:rsidRDefault="00081CDF" w:rsidP="00A50744">
            <w:pPr>
              <w:spacing w:after="0" w:line="240" w:lineRule="auto"/>
            </w:pPr>
            <w:r>
              <w:rPr>
                <w:rFonts w:ascii="Arial" w:hAnsi="Arial"/>
                <w:b/>
                <w:sz w:val="16"/>
                <w:szCs w:val="16"/>
              </w:rPr>
              <w:t>3.2.</w:t>
            </w:r>
          </w:p>
        </w:tc>
        <w:tc>
          <w:tcPr>
            <w:tcW w:w="9615" w:type="dxa"/>
            <w:gridSpan w:val="19"/>
            <w:shd w:val="clear" w:color="auto" w:fill="auto"/>
            <w:vAlign w:val="bottom"/>
          </w:tcPr>
          <w:p w:rsidR="00F51D45" w:rsidRDefault="00081CDF" w:rsidP="00A50744">
            <w:pPr>
              <w:spacing w:after="0" w:line="240" w:lineRule="auto"/>
            </w:pPr>
            <w:r>
              <w:rPr>
                <w:rFonts w:ascii="Arial" w:hAnsi="Arial"/>
                <w:b/>
                <w:sz w:val="16"/>
                <w:szCs w:val="16"/>
              </w:rPr>
              <w:t>Лицензиат обязуется:</w:t>
            </w:r>
          </w:p>
        </w:tc>
        <w:tc>
          <w:tcPr>
            <w:tcW w:w="495" w:type="dxa"/>
            <w:shd w:val="clear" w:color="auto" w:fill="auto"/>
            <w:vAlign w:val="bottom"/>
          </w:tcPr>
          <w:p w:rsidR="00F51D45" w:rsidRDefault="00F51D45" w:rsidP="00A50744">
            <w:pPr>
              <w:spacing w:after="0" w:line="240" w:lineRule="auto"/>
            </w:pP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3.2.1. Своевременно выплатить "Лицензиару" вознаграждение за предоставление (передачу) "Лицензиату" имущественных прав на использование "ПО" в порядке и в сроки, установленные "Договором".</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3.2.2.  Строго придерживаться и не нарушать условий "Договора", а также обеспечить конфиденциальность полученной при сотрудничестве с "Лицензиаром" коммерческой и технической информации.</w:t>
            </w:r>
          </w:p>
        </w:tc>
      </w:tr>
      <w:tr w:rsidR="00F51D45" w:rsidTr="00992F55">
        <w:trPr>
          <w:cantSplit/>
        </w:trPr>
        <w:tc>
          <w:tcPr>
            <w:tcW w:w="383" w:type="dxa"/>
            <w:shd w:val="clear" w:color="auto" w:fill="auto"/>
            <w:vAlign w:val="bottom"/>
          </w:tcPr>
          <w:p w:rsidR="00F51D45" w:rsidRDefault="00081CDF" w:rsidP="00A50744">
            <w:pPr>
              <w:spacing w:after="0" w:line="240" w:lineRule="auto"/>
            </w:pPr>
            <w:r>
              <w:rPr>
                <w:rFonts w:ascii="Arial" w:hAnsi="Arial"/>
                <w:b/>
                <w:sz w:val="16"/>
                <w:szCs w:val="16"/>
              </w:rPr>
              <w:t>3.3.</w:t>
            </w:r>
          </w:p>
        </w:tc>
        <w:tc>
          <w:tcPr>
            <w:tcW w:w="9615" w:type="dxa"/>
            <w:gridSpan w:val="19"/>
            <w:shd w:val="clear" w:color="auto" w:fill="auto"/>
            <w:vAlign w:val="bottom"/>
          </w:tcPr>
          <w:p w:rsidR="00F51D45" w:rsidRDefault="00081CDF" w:rsidP="00A50744">
            <w:pPr>
              <w:spacing w:after="0" w:line="240" w:lineRule="auto"/>
            </w:pPr>
            <w:r>
              <w:rPr>
                <w:rFonts w:ascii="Arial" w:hAnsi="Arial"/>
                <w:b/>
                <w:sz w:val="16"/>
                <w:szCs w:val="16"/>
              </w:rPr>
              <w:t>Лицензиар вправе:</w:t>
            </w:r>
          </w:p>
        </w:tc>
        <w:tc>
          <w:tcPr>
            <w:tcW w:w="495" w:type="dxa"/>
            <w:shd w:val="clear" w:color="auto" w:fill="auto"/>
            <w:vAlign w:val="bottom"/>
          </w:tcPr>
          <w:p w:rsidR="00F51D45" w:rsidRDefault="00F51D45" w:rsidP="00A50744">
            <w:pPr>
              <w:spacing w:after="0" w:line="240" w:lineRule="auto"/>
            </w:pP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3.3.1.  В случае нарушения "Лицензиатом" условий (способов) использования прав на "ПО" по "Договору", "Лицензиар" имеет право лишить "Лицензиата" лицензии на использование прав на "ПО". Нарушение норм об охране авторских прав может также повлечь гражданско-правовую и уголовную ответственность в соответствии с законодательством Российской Федерации, действующим на момент нарушения.</w:t>
            </w:r>
          </w:p>
        </w:tc>
      </w:tr>
      <w:tr w:rsidR="00F51D45" w:rsidTr="00992F55">
        <w:trPr>
          <w:cantSplit/>
        </w:trPr>
        <w:tc>
          <w:tcPr>
            <w:tcW w:w="383" w:type="dxa"/>
            <w:shd w:val="clear" w:color="auto" w:fill="auto"/>
            <w:vAlign w:val="bottom"/>
          </w:tcPr>
          <w:p w:rsidR="00F51D45" w:rsidRDefault="00081CDF" w:rsidP="00A50744">
            <w:pPr>
              <w:spacing w:after="0" w:line="240" w:lineRule="auto"/>
            </w:pPr>
            <w:r>
              <w:rPr>
                <w:rFonts w:ascii="Arial" w:hAnsi="Arial"/>
                <w:b/>
                <w:sz w:val="16"/>
                <w:szCs w:val="16"/>
              </w:rPr>
              <w:t>3.4.</w:t>
            </w:r>
          </w:p>
        </w:tc>
        <w:tc>
          <w:tcPr>
            <w:tcW w:w="9615" w:type="dxa"/>
            <w:gridSpan w:val="19"/>
            <w:shd w:val="clear" w:color="auto" w:fill="auto"/>
            <w:vAlign w:val="bottom"/>
          </w:tcPr>
          <w:p w:rsidR="00F51D45" w:rsidRDefault="00081CDF" w:rsidP="00A50744">
            <w:pPr>
              <w:spacing w:after="0" w:line="240" w:lineRule="auto"/>
            </w:pPr>
            <w:r>
              <w:rPr>
                <w:rFonts w:ascii="Arial" w:hAnsi="Arial"/>
                <w:b/>
                <w:sz w:val="16"/>
                <w:szCs w:val="16"/>
              </w:rPr>
              <w:t>Лицензиат вправе:</w:t>
            </w:r>
          </w:p>
        </w:tc>
        <w:tc>
          <w:tcPr>
            <w:tcW w:w="495" w:type="dxa"/>
            <w:shd w:val="clear" w:color="auto" w:fill="auto"/>
            <w:vAlign w:val="bottom"/>
          </w:tcPr>
          <w:p w:rsidR="00F51D45" w:rsidRDefault="00F51D45" w:rsidP="00A50744">
            <w:pPr>
              <w:spacing w:after="0" w:line="240" w:lineRule="auto"/>
            </w:pP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3.4.1. Отказаться от исполнения "Договора", если "Лицензиар" в нарушение условий "Договора" отказывается передать "Лицензиату" имущественные права на "ПО" по "Договору".</w:t>
            </w:r>
          </w:p>
        </w:tc>
      </w:tr>
      <w:tr w:rsidR="00F51D45" w:rsidTr="00992F55">
        <w:trPr>
          <w:cantSplit/>
        </w:trPr>
        <w:tc>
          <w:tcPr>
            <w:tcW w:w="9998" w:type="dxa"/>
            <w:gridSpan w:val="20"/>
            <w:shd w:val="clear" w:color="auto" w:fill="auto"/>
            <w:vAlign w:val="bottom"/>
          </w:tcPr>
          <w:p w:rsidR="00F51D45" w:rsidRDefault="00081CDF" w:rsidP="00A50744">
            <w:pPr>
              <w:spacing w:after="0" w:line="240" w:lineRule="auto"/>
            </w:pPr>
            <w:r>
              <w:rPr>
                <w:rFonts w:ascii="Arial" w:hAnsi="Arial"/>
                <w:sz w:val="16"/>
                <w:szCs w:val="16"/>
              </w:rPr>
              <w:t>3.4.2. Использовать "ПО" для любых целей "Лицензиата", за исключением ограничений, определенных "Договором".</w:t>
            </w:r>
          </w:p>
        </w:tc>
        <w:tc>
          <w:tcPr>
            <w:tcW w:w="495" w:type="dxa"/>
            <w:shd w:val="clear" w:color="auto" w:fill="auto"/>
            <w:vAlign w:val="bottom"/>
          </w:tcPr>
          <w:p w:rsidR="00F51D45" w:rsidRDefault="00F51D45" w:rsidP="00A50744">
            <w:pPr>
              <w:spacing w:after="0" w:line="240" w:lineRule="auto"/>
            </w:pPr>
          </w:p>
        </w:tc>
      </w:tr>
      <w:tr w:rsidR="00F51D45" w:rsidTr="00992F55">
        <w:trPr>
          <w:cantSplit/>
        </w:trPr>
        <w:tc>
          <w:tcPr>
            <w:tcW w:w="9998" w:type="dxa"/>
            <w:gridSpan w:val="20"/>
            <w:shd w:val="clear" w:color="auto" w:fill="auto"/>
            <w:vAlign w:val="bottom"/>
          </w:tcPr>
          <w:p w:rsidR="00F51D45" w:rsidRDefault="00081CDF" w:rsidP="00A50744">
            <w:pPr>
              <w:spacing w:after="0" w:line="240" w:lineRule="auto"/>
            </w:pPr>
            <w:r>
              <w:rPr>
                <w:rFonts w:ascii="Arial" w:hAnsi="Arial"/>
                <w:sz w:val="16"/>
                <w:szCs w:val="16"/>
              </w:rPr>
              <w:t>3.4.3. Самостоятельно заполнять и вести переданный сайт.</w:t>
            </w:r>
          </w:p>
        </w:tc>
        <w:tc>
          <w:tcPr>
            <w:tcW w:w="495" w:type="dxa"/>
            <w:shd w:val="clear" w:color="auto" w:fill="auto"/>
            <w:vAlign w:val="bottom"/>
          </w:tcPr>
          <w:p w:rsidR="00F51D45" w:rsidRDefault="00F51D45" w:rsidP="00A50744">
            <w:pPr>
              <w:spacing w:after="0" w:line="240" w:lineRule="auto"/>
            </w:pP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pPr>
            <w:r>
              <w:rPr>
                <w:rFonts w:ascii="Arial" w:hAnsi="Arial"/>
                <w:sz w:val="16"/>
                <w:szCs w:val="16"/>
              </w:rPr>
              <w:t>3.4.4. Для проверки предоставленных Лицензиаром результатов, предусмотренных Договором в части их соответствия условиям Договора Лицензиат обязан провести экспертизу в соответствии со ст.94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w:t>
            </w:r>
          </w:p>
        </w:tc>
      </w:tr>
      <w:tr w:rsidR="00F51D45" w:rsidTr="00992F55">
        <w:trPr>
          <w:cantSplit/>
        </w:trPr>
        <w:tc>
          <w:tcPr>
            <w:tcW w:w="383" w:type="dxa"/>
            <w:shd w:val="clear" w:color="auto" w:fill="auto"/>
            <w:vAlign w:val="bottom"/>
          </w:tcPr>
          <w:p w:rsidR="00F51D45" w:rsidRDefault="00081CDF" w:rsidP="00A50744">
            <w:pPr>
              <w:spacing w:after="0" w:line="240" w:lineRule="auto"/>
            </w:pPr>
            <w:r>
              <w:rPr>
                <w:rFonts w:ascii="Arial" w:hAnsi="Arial"/>
                <w:b/>
                <w:sz w:val="16"/>
                <w:szCs w:val="16"/>
              </w:rPr>
              <w:t>4.</w:t>
            </w:r>
          </w:p>
        </w:tc>
        <w:tc>
          <w:tcPr>
            <w:tcW w:w="9615" w:type="dxa"/>
            <w:gridSpan w:val="19"/>
            <w:shd w:val="clear" w:color="auto" w:fill="auto"/>
            <w:vAlign w:val="bottom"/>
          </w:tcPr>
          <w:p w:rsidR="00F51D45" w:rsidRDefault="00081CDF" w:rsidP="00A50744">
            <w:pPr>
              <w:spacing w:after="0" w:line="240" w:lineRule="auto"/>
            </w:pPr>
            <w:r>
              <w:rPr>
                <w:rFonts w:ascii="Arial" w:hAnsi="Arial"/>
                <w:b/>
                <w:sz w:val="16"/>
                <w:szCs w:val="16"/>
              </w:rPr>
              <w:t>Передача прав на ПО</w:t>
            </w:r>
          </w:p>
        </w:tc>
        <w:tc>
          <w:tcPr>
            <w:tcW w:w="495" w:type="dxa"/>
            <w:shd w:val="clear" w:color="auto" w:fill="auto"/>
            <w:vAlign w:val="bottom"/>
          </w:tcPr>
          <w:p w:rsidR="00F51D45" w:rsidRDefault="00F51D45" w:rsidP="00A50744">
            <w:pPr>
              <w:spacing w:after="0" w:line="240" w:lineRule="auto"/>
            </w:pP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 xml:space="preserve">4.1. Передача "Лицензиату" прав на </w:t>
            </w:r>
            <w:proofErr w:type="gramStart"/>
            <w:r>
              <w:rPr>
                <w:rFonts w:ascii="Arial" w:hAnsi="Arial"/>
                <w:sz w:val="16"/>
                <w:szCs w:val="16"/>
              </w:rPr>
              <w:t>использование  "</w:t>
            </w:r>
            <w:proofErr w:type="gramEnd"/>
            <w:r>
              <w:rPr>
                <w:rFonts w:ascii="Arial" w:hAnsi="Arial"/>
                <w:sz w:val="16"/>
                <w:szCs w:val="16"/>
              </w:rPr>
              <w:t>ПО" осуществляется следующим образом: через сеть ИНТЕРНЕТ. Пользовательская документация на "ПО" передается "Лицензиату" в электронном виде.</w:t>
            </w:r>
          </w:p>
        </w:tc>
      </w:tr>
      <w:tr w:rsidR="00F51D45" w:rsidTr="00992F55">
        <w:trPr>
          <w:cantSplit/>
        </w:trPr>
        <w:tc>
          <w:tcPr>
            <w:tcW w:w="9998" w:type="dxa"/>
            <w:gridSpan w:val="20"/>
            <w:shd w:val="clear" w:color="auto" w:fill="auto"/>
            <w:vAlign w:val="bottom"/>
          </w:tcPr>
          <w:p w:rsidR="00F51D45" w:rsidRDefault="00081CDF" w:rsidP="00105F64">
            <w:pPr>
              <w:spacing w:after="0" w:line="240" w:lineRule="auto"/>
            </w:pPr>
            <w:r>
              <w:rPr>
                <w:rFonts w:ascii="Arial" w:hAnsi="Arial"/>
                <w:sz w:val="16"/>
                <w:szCs w:val="16"/>
              </w:rPr>
              <w:t xml:space="preserve">4.2.    "Лицензиар" в срок до </w:t>
            </w:r>
            <w:r w:rsidR="00105F64">
              <w:rPr>
                <w:rFonts w:ascii="Arial" w:hAnsi="Arial"/>
                <w:sz w:val="16"/>
                <w:szCs w:val="16"/>
              </w:rPr>
              <w:t>«___</w:t>
            </w:r>
            <w:proofErr w:type="gramStart"/>
            <w:r w:rsidR="00105F64">
              <w:rPr>
                <w:rFonts w:ascii="Arial" w:hAnsi="Arial"/>
                <w:sz w:val="16"/>
                <w:szCs w:val="16"/>
              </w:rPr>
              <w:t>_»_</w:t>
            </w:r>
            <w:proofErr w:type="gramEnd"/>
            <w:r w:rsidR="00105F64">
              <w:rPr>
                <w:rFonts w:ascii="Arial" w:hAnsi="Arial"/>
                <w:sz w:val="16"/>
                <w:szCs w:val="16"/>
              </w:rPr>
              <w:t>____</w:t>
            </w:r>
            <w:r>
              <w:rPr>
                <w:rFonts w:ascii="Arial" w:hAnsi="Arial"/>
                <w:sz w:val="16"/>
                <w:szCs w:val="16"/>
              </w:rPr>
              <w:t>.2024 осуществляет "Лицензиату" передачу прав на использование "ПО".</w:t>
            </w:r>
          </w:p>
        </w:tc>
        <w:tc>
          <w:tcPr>
            <w:tcW w:w="495" w:type="dxa"/>
            <w:shd w:val="clear" w:color="auto" w:fill="auto"/>
            <w:vAlign w:val="bottom"/>
          </w:tcPr>
          <w:p w:rsidR="00F51D45" w:rsidRDefault="00F51D45" w:rsidP="00A50744">
            <w:pPr>
              <w:spacing w:after="0" w:line="240" w:lineRule="auto"/>
            </w:pP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4.3.    Моментом предоставления (передачи) "Лицензиату" прав, предоставляемых "Договором", является подписание "Акта приема-передачи прав на программное обеспечение".</w:t>
            </w:r>
          </w:p>
        </w:tc>
      </w:tr>
      <w:tr w:rsidR="00F51D45" w:rsidTr="00992F55">
        <w:trPr>
          <w:cantSplit/>
        </w:trPr>
        <w:tc>
          <w:tcPr>
            <w:tcW w:w="383" w:type="dxa"/>
            <w:shd w:val="clear" w:color="auto" w:fill="auto"/>
            <w:vAlign w:val="bottom"/>
          </w:tcPr>
          <w:p w:rsidR="00F51D45" w:rsidRDefault="00081CDF" w:rsidP="00A50744">
            <w:pPr>
              <w:spacing w:after="0" w:line="240" w:lineRule="auto"/>
            </w:pPr>
            <w:r>
              <w:rPr>
                <w:rFonts w:ascii="Arial" w:hAnsi="Arial"/>
                <w:b/>
                <w:sz w:val="16"/>
                <w:szCs w:val="16"/>
              </w:rPr>
              <w:t>5.</w:t>
            </w:r>
          </w:p>
        </w:tc>
        <w:tc>
          <w:tcPr>
            <w:tcW w:w="9615" w:type="dxa"/>
            <w:gridSpan w:val="19"/>
            <w:shd w:val="clear" w:color="auto" w:fill="auto"/>
            <w:vAlign w:val="bottom"/>
          </w:tcPr>
          <w:p w:rsidR="00F51D45" w:rsidRDefault="00081CDF" w:rsidP="00A50744">
            <w:pPr>
              <w:spacing w:after="0" w:line="240" w:lineRule="auto"/>
            </w:pPr>
            <w:r>
              <w:rPr>
                <w:rFonts w:ascii="Arial" w:hAnsi="Arial"/>
                <w:b/>
                <w:sz w:val="16"/>
                <w:szCs w:val="16"/>
              </w:rPr>
              <w:t>Гарантии прав использования ПО</w:t>
            </w:r>
          </w:p>
        </w:tc>
        <w:tc>
          <w:tcPr>
            <w:tcW w:w="495" w:type="dxa"/>
            <w:shd w:val="clear" w:color="auto" w:fill="auto"/>
            <w:vAlign w:val="bottom"/>
          </w:tcPr>
          <w:p w:rsidR="00F51D45" w:rsidRDefault="00F51D45" w:rsidP="00A50744">
            <w:pPr>
              <w:spacing w:after="0" w:line="240" w:lineRule="auto"/>
            </w:pP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5.1.    "Лицензиар" гарантирует, что предоставляемые (передаваемые) "Лицензиату" по "Договору" имущественные права на использование "ПО" принадлежат "Лицензиару" на законных основаниях; "Лицензиар" вправе предоставлять (передавать) названные права "Лицензиату"; на момент заключения "Договора" "ПО" является свободным от каких бы то ни было требований третьих лиц, как связанных с самим "ПО", так и связанных с предоставляемыми по "Договору" правами.</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5.2. Лицензиар гарантирует, что "ПО" соответствует функциональным и техническим параметрам, указанным в программной документации, при условии установки "ПО" на указанных аппаратных средствах.</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5.3.    "Лицензиар" не несет ответственности и не возмещает убытки "Лицензиата", вызванные нарушениями и/или ошибками при эксплуатации "ПО", возникшие в результате неправомерных действий персонала "Лицензиата", либо третьих лиц, а также неполадок технических средств и сбоев электрооборудования.</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5.4.    "Лицензиар" будет защищать "Лицензиата" от всех исков третьих сторон в отношении интеллектуального или промышленного владения "ПО". В случае возникновения такого иска "Лицензиат" должен незамедлительно информировать "Лицензиара" обо всех претензиях, предъявленных третьей стороной, и предоставить всю необходимую информацию, касающуюся этого спора.</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5.5.    Лицензия на "ПО" неделима и не допускает одновременного использования "ПО" на нескольких компьютерах одним и тем же пользователем. Запрещается предоставлять "ПО" во временное пользование.</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 xml:space="preserve">5.6.    "ПО" не предназначено и не может быть использовано в информационных системах, работающих </w:t>
            </w:r>
            <w:proofErr w:type="gramStart"/>
            <w:r>
              <w:rPr>
                <w:rFonts w:ascii="Arial" w:hAnsi="Arial"/>
                <w:sz w:val="16"/>
                <w:szCs w:val="16"/>
              </w:rPr>
              <w:t>в опасных средах</w:t>
            </w:r>
            <w:proofErr w:type="gramEnd"/>
            <w:r>
              <w:rPr>
                <w:rFonts w:ascii="Arial" w:hAnsi="Arial"/>
                <w:sz w:val="16"/>
                <w:szCs w:val="16"/>
              </w:rPr>
              <w:t xml:space="preserve"> либо обслуживающих системы жизнеобеспечения, в которых сбой в работе "ПО" может создать угрозу жизни людей или повлечь большие материальные убытки.</w:t>
            </w:r>
          </w:p>
        </w:tc>
      </w:tr>
      <w:tr w:rsidR="00F51D45" w:rsidTr="00992F55">
        <w:trPr>
          <w:cantSplit/>
        </w:trPr>
        <w:tc>
          <w:tcPr>
            <w:tcW w:w="383" w:type="dxa"/>
            <w:shd w:val="clear" w:color="auto" w:fill="auto"/>
            <w:vAlign w:val="bottom"/>
          </w:tcPr>
          <w:p w:rsidR="00F51D45" w:rsidRDefault="00081CDF" w:rsidP="00A50744">
            <w:pPr>
              <w:spacing w:after="0" w:line="240" w:lineRule="auto"/>
            </w:pPr>
            <w:r>
              <w:rPr>
                <w:rFonts w:ascii="Arial" w:hAnsi="Arial"/>
                <w:b/>
                <w:sz w:val="16"/>
                <w:szCs w:val="16"/>
              </w:rPr>
              <w:t>6.</w:t>
            </w:r>
          </w:p>
        </w:tc>
        <w:tc>
          <w:tcPr>
            <w:tcW w:w="9615" w:type="dxa"/>
            <w:gridSpan w:val="19"/>
            <w:shd w:val="clear" w:color="auto" w:fill="auto"/>
            <w:vAlign w:val="bottom"/>
          </w:tcPr>
          <w:p w:rsidR="00F51D45" w:rsidRDefault="00081CDF" w:rsidP="00A50744">
            <w:pPr>
              <w:spacing w:after="0" w:line="240" w:lineRule="auto"/>
            </w:pPr>
            <w:r>
              <w:rPr>
                <w:rFonts w:ascii="Arial" w:hAnsi="Arial"/>
                <w:b/>
                <w:sz w:val="16"/>
                <w:szCs w:val="16"/>
              </w:rPr>
              <w:t>Размер вознаграждения, порядок и сроки его выплаты</w:t>
            </w:r>
          </w:p>
        </w:tc>
        <w:tc>
          <w:tcPr>
            <w:tcW w:w="495" w:type="dxa"/>
            <w:shd w:val="clear" w:color="auto" w:fill="auto"/>
            <w:vAlign w:val="bottom"/>
          </w:tcPr>
          <w:p w:rsidR="00F51D45" w:rsidRDefault="00F51D45" w:rsidP="00A50744">
            <w:pPr>
              <w:spacing w:after="0" w:line="240" w:lineRule="auto"/>
            </w:pPr>
          </w:p>
        </w:tc>
      </w:tr>
      <w:tr w:rsidR="00F51D45" w:rsidTr="00992F55">
        <w:trPr>
          <w:cantSplit/>
        </w:trPr>
        <w:tc>
          <w:tcPr>
            <w:tcW w:w="10493" w:type="dxa"/>
            <w:gridSpan w:val="21"/>
            <w:shd w:val="clear" w:color="auto" w:fill="auto"/>
            <w:vAlign w:val="bottom"/>
          </w:tcPr>
          <w:p w:rsidR="00F51D45" w:rsidRDefault="00081CDF" w:rsidP="007B5048">
            <w:pPr>
              <w:spacing w:after="0" w:line="240" w:lineRule="auto"/>
            </w:pPr>
            <w:r>
              <w:rPr>
                <w:rFonts w:ascii="Arial" w:hAnsi="Arial"/>
                <w:sz w:val="16"/>
                <w:szCs w:val="16"/>
              </w:rPr>
              <w:t xml:space="preserve">6.1.     Размер вознаграждения «Лицензиара» составляет </w:t>
            </w:r>
            <w:r w:rsidR="007B5048">
              <w:rPr>
                <w:rFonts w:ascii="Arial" w:hAnsi="Arial"/>
                <w:sz w:val="16"/>
                <w:szCs w:val="16"/>
              </w:rPr>
              <w:t>____</w:t>
            </w:r>
            <w:r>
              <w:rPr>
                <w:rFonts w:ascii="Arial" w:hAnsi="Arial"/>
                <w:sz w:val="16"/>
                <w:szCs w:val="16"/>
              </w:rPr>
              <w:t xml:space="preserve"> руб. </w:t>
            </w:r>
            <w:r w:rsidR="007B5048">
              <w:rPr>
                <w:rFonts w:ascii="Arial" w:hAnsi="Arial"/>
                <w:sz w:val="16"/>
                <w:szCs w:val="16"/>
              </w:rPr>
              <w:t>___</w:t>
            </w:r>
            <w:r>
              <w:rPr>
                <w:rFonts w:ascii="Arial" w:hAnsi="Arial"/>
                <w:sz w:val="16"/>
                <w:szCs w:val="16"/>
              </w:rPr>
              <w:t xml:space="preserve"> коп. (</w:t>
            </w:r>
            <w:r w:rsidR="007B5048">
              <w:rPr>
                <w:rFonts w:ascii="Arial" w:hAnsi="Arial"/>
                <w:sz w:val="16"/>
                <w:szCs w:val="16"/>
              </w:rPr>
              <w:t>______</w:t>
            </w:r>
            <w:r>
              <w:rPr>
                <w:rFonts w:ascii="Arial" w:hAnsi="Arial"/>
                <w:sz w:val="16"/>
                <w:szCs w:val="16"/>
              </w:rPr>
              <w:t xml:space="preserve"> тысяч </w:t>
            </w:r>
            <w:r w:rsidR="007B5048">
              <w:rPr>
                <w:rFonts w:ascii="Arial" w:hAnsi="Arial"/>
                <w:sz w:val="16"/>
                <w:szCs w:val="16"/>
              </w:rPr>
              <w:t>_____</w:t>
            </w:r>
            <w:r>
              <w:rPr>
                <w:rFonts w:ascii="Arial" w:hAnsi="Arial"/>
                <w:sz w:val="16"/>
                <w:szCs w:val="16"/>
              </w:rPr>
              <w:t xml:space="preserve"> рублей </w:t>
            </w:r>
            <w:r w:rsidR="007B5048">
              <w:rPr>
                <w:rFonts w:ascii="Arial" w:hAnsi="Arial"/>
                <w:sz w:val="16"/>
                <w:szCs w:val="16"/>
              </w:rPr>
              <w:t>__</w:t>
            </w:r>
            <w:proofErr w:type="gramStart"/>
            <w:r>
              <w:rPr>
                <w:rFonts w:ascii="Arial" w:hAnsi="Arial"/>
                <w:sz w:val="16"/>
                <w:szCs w:val="16"/>
              </w:rPr>
              <w:t>копеек )</w:t>
            </w:r>
            <w:proofErr w:type="gramEnd"/>
            <w:r>
              <w:rPr>
                <w:rFonts w:ascii="Arial" w:hAnsi="Arial"/>
                <w:sz w:val="16"/>
                <w:szCs w:val="16"/>
              </w:rPr>
              <w:t xml:space="preserve">. </w:t>
            </w:r>
            <w:r w:rsidR="007B5048">
              <w:rPr>
                <w:rFonts w:ascii="Arial" w:hAnsi="Arial"/>
                <w:sz w:val="16"/>
                <w:szCs w:val="16"/>
              </w:rPr>
              <w:t xml:space="preserve">) </w:t>
            </w:r>
            <w:r w:rsidR="007B5048" w:rsidRPr="007B5048">
              <w:rPr>
                <w:rFonts w:ascii="Arial" w:hAnsi="Arial"/>
                <w:sz w:val="16"/>
                <w:szCs w:val="16"/>
              </w:rPr>
              <w:t xml:space="preserve">в </w:t>
            </w:r>
            <w:proofErr w:type="spellStart"/>
            <w:r w:rsidR="007B5048" w:rsidRPr="007B5048">
              <w:rPr>
                <w:rFonts w:ascii="Arial" w:hAnsi="Arial"/>
                <w:sz w:val="16"/>
                <w:szCs w:val="16"/>
              </w:rPr>
              <w:t>т.ч</w:t>
            </w:r>
            <w:proofErr w:type="spellEnd"/>
            <w:r w:rsidR="007B5048" w:rsidRPr="007B5048">
              <w:rPr>
                <w:rFonts w:ascii="Arial" w:hAnsi="Arial"/>
                <w:sz w:val="16"/>
                <w:szCs w:val="16"/>
              </w:rPr>
              <w:t xml:space="preserve">. НДС/НДС не облагается, в соответствии </w:t>
            </w:r>
            <w:proofErr w:type="spellStart"/>
            <w:r w:rsidR="007B5048" w:rsidRPr="007B5048">
              <w:rPr>
                <w:rFonts w:ascii="Arial" w:hAnsi="Arial"/>
                <w:sz w:val="16"/>
                <w:szCs w:val="16"/>
              </w:rPr>
              <w:t>пп</w:t>
            </w:r>
            <w:proofErr w:type="spellEnd"/>
            <w:r w:rsidR="007B5048" w:rsidRPr="007B5048">
              <w:rPr>
                <w:rFonts w:ascii="Arial" w:hAnsi="Arial"/>
                <w:sz w:val="16"/>
                <w:szCs w:val="16"/>
              </w:rPr>
              <w:t>. 26 п.2 ст. 149 НК РФ.</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pPr>
            <w:r>
              <w:rPr>
                <w:rFonts w:ascii="Arial" w:hAnsi="Arial"/>
                <w:sz w:val="16"/>
                <w:szCs w:val="16"/>
              </w:rPr>
              <w:t>6.1.1.  Цена настоящего Договора является твердой и не может изменяться в ходе его исполнения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tc>
      </w:tr>
      <w:tr w:rsidR="00F51D45" w:rsidTr="00992F55">
        <w:trPr>
          <w:cantSplit/>
        </w:trPr>
        <w:tc>
          <w:tcPr>
            <w:tcW w:w="10493" w:type="dxa"/>
            <w:gridSpan w:val="21"/>
            <w:shd w:val="clear" w:color="auto" w:fill="auto"/>
            <w:vAlign w:val="bottom"/>
          </w:tcPr>
          <w:p w:rsidR="00F51D45" w:rsidRDefault="00081CDF" w:rsidP="00105F64">
            <w:pPr>
              <w:spacing w:after="0" w:line="240" w:lineRule="auto"/>
            </w:pPr>
            <w:r>
              <w:rPr>
                <w:rFonts w:ascii="Arial" w:hAnsi="Arial"/>
                <w:sz w:val="16"/>
                <w:szCs w:val="16"/>
              </w:rPr>
              <w:t xml:space="preserve">6.2.    Выплата вознаграждения «Лицензиару» производится согласно выставляемым «Лицензиату» счетам </w:t>
            </w:r>
            <w:r w:rsidR="00105F64" w:rsidRPr="00105F64">
              <w:rPr>
                <w:rFonts w:ascii="Arial" w:hAnsi="Arial"/>
                <w:sz w:val="16"/>
                <w:szCs w:val="16"/>
              </w:rPr>
              <w:t>в течение 7 (семи) дней с момента получения</w:t>
            </w:r>
            <w:r w:rsidR="00105F64">
              <w:rPr>
                <w:rFonts w:ascii="Arial" w:hAnsi="Arial"/>
                <w:sz w:val="16"/>
                <w:szCs w:val="16"/>
              </w:rPr>
              <w:t>.</w:t>
            </w:r>
          </w:p>
        </w:tc>
      </w:tr>
      <w:tr w:rsidR="00F51D45" w:rsidTr="00992F55">
        <w:trPr>
          <w:cantSplit/>
        </w:trPr>
        <w:tc>
          <w:tcPr>
            <w:tcW w:w="9998" w:type="dxa"/>
            <w:gridSpan w:val="20"/>
            <w:shd w:val="clear" w:color="auto" w:fill="auto"/>
            <w:vAlign w:val="bottom"/>
          </w:tcPr>
          <w:p w:rsidR="00F51D45" w:rsidRDefault="00081CDF" w:rsidP="00A50744">
            <w:pPr>
              <w:spacing w:after="0" w:line="240" w:lineRule="auto"/>
            </w:pPr>
            <w:r>
              <w:rPr>
                <w:rFonts w:ascii="Arial" w:hAnsi="Arial"/>
                <w:sz w:val="16"/>
                <w:szCs w:val="16"/>
              </w:rPr>
              <w:t>6.3.    Датой оплаты считается дата зачисления средств на расчетный счет «Лицензиара».</w:t>
            </w:r>
          </w:p>
        </w:tc>
        <w:tc>
          <w:tcPr>
            <w:tcW w:w="495" w:type="dxa"/>
            <w:shd w:val="clear" w:color="auto" w:fill="auto"/>
            <w:vAlign w:val="bottom"/>
          </w:tcPr>
          <w:p w:rsidR="00F51D45" w:rsidRDefault="00F51D45" w:rsidP="00A50744">
            <w:pPr>
              <w:spacing w:after="0" w:line="240" w:lineRule="auto"/>
            </w:pPr>
          </w:p>
        </w:tc>
      </w:tr>
      <w:tr w:rsidR="00F51D45" w:rsidTr="00992F55">
        <w:trPr>
          <w:cantSplit/>
        </w:trPr>
        <w:tc>
          <w:tcPr>
            <w:tcW w:w="383" w:type="dxa"/>
            <w:shd w:val="clear" w:color="auto" w:fill="auto"/>
            <w:vAlign w:val="bottom"/>
          </w:tcPr>
          <w:p w:rsidR="00F51D45" w:rsidRDefault="00081CDF" w:rsidP="00A50744">
            <w:pPr>
              <w:spacing w:after="0" w:line="240" w:lineRule="auto"/>
            </w:pPr>
            <w:r>
              <w:rPr>
                <w:rFonts w:ascii="Arial" w:hAnsi="Arial"/>
                <w:b/>
                <w:sz w:val="16"/>
                <w:szCs w:val="16"/>
              </w:rPr>
              <w:t>7.</w:t>
            </w:r>
          </w:p>
        </w:tc>
        <w:tc>
          <w:tcPr>
            <w:tcW w:w="9615" w:type="dxa"/>
            <w:gridSpan w:val="19"/>
            <w:shd w:val="clear" w:color="auto" w:fill="auto"/>
            <w:vAlign w:val="bottom"/>
          </w:tcPr>
          <w:p w:rsidR="00F51D45" w:rsidRDefault="00081CDF" w:rsidP="00A50744">
            <w:pPr>
              <w:spacing w:after="0" w:line="240" w:lineRule="auto"/>
            </w:pPr>
            <w:r>
              <w:rPr>
                <w:rFonts w:ascii="Arial" w:hAnsi="Arial"/>
                <w:b/>
                <w:sz w:val="16"/>
                <w:szCs w:val="16"/>
              </w:rPr>
              <w:t>Ответственность сторон</w:t>
            </w:r>
          </w:p>
        </w:tc>
        <w:tc>
          <w:tcPr>
            <w:tcW w:w="495" w:type="dxa"/>
            <w:shd w:val="clear" w:color="auto" w:fill="auto"/>
            <w:vAlign w:val="bottom"/>
          </w:tcPr>
          <w:p w:rsidR="00F51D45" w:rsidRDefault="00F51D45" w:rsidP="00A50744">
            <w:pPr>
              <w:spacing w:after="0" w:line="240" w:lineRule="auto"/>
            </w:pP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 xml:space="preserve">7.1.    Стороны несут ответственность за неисполнение или ненадлежащее исполнение своих обязательств в соответствии с действующим </w:t>
            </w:r>
            <w:proofErr w:type="gramStart"/>
            <w:r>
              <w:rPr>
                <w:rFonts w:ascii="Arial" w:hAnsi="Arial"/>
                <w:sz w:val="16"/>
                <w:szCs w:val="16"/>
              </w:rPr>
              <w:t>законодательством  Российской</w:t>
            </w:r>
            <w:proofErr w:type="gramEnd"/>
            <w:r>
              <w:rPr>
                <w:rFonts w:ascii="Arial" w:hAnsi="Arial"/>
                <w:sz w:val="16"/>
                <w:szCs w:val="16"/>
              </w:rPr>
              <w:t xml:space="preserve"> Федерации.</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pPr>
            <w:r>
              <w:rPr>
                <w:rFonts w:ascii="Arial" w:hAnsi="Arial"/>
                <w:sz w:val="16"/>
                <w:szCs w:val="16"/>
              </w:rPr>
              <w:t>7.2.    В случае обнаружения недостатков в оказанных услугах «Лицензиат» вправе потребовать от «Лицензиара</w:t>
            </w:r>
            <w:proofErr w:type="gramStart"/>
            <w:r>
              <w:rPr>
                <w:rFonts w:ascii="Arial" w:hAnsi="Arial"/>
                <w:sz w:val="16"/>
                <w:szCs w:val="16"/>
              </w:rPr>
              <w:t>»:</w:t>
            </w:r>
            <w:r>
              <w:rPr>
                <w:rFonts w:ascii="Arial" w:hAnsi="Arial"/>
                <w:sz w:val="16"/>
                <w:szCs w:val="16"/>
              </w:rPr>
              <w:br/>
              <w:t>-</w:t>
            </w:r>
            <w:proofErr w:type="gramEnd"/>
            <w:r>
              <w:rPr>
                <w:rFonts w:ascii="Arial" w:hAnsi="Arial"/>
                <w:sz w:val="16"/>
                <w:szCs w:val="16"/>
              </w:rPr>
              <w:t xml:space="preserve">   безвозмездно устранить недостатки оказанных услуг по требованию Лицензиата в течение 10 (десяти)  дней;</w:t>
            </w:r>
            <w:r>
              <w:rPr>
                <w:rFonts w:ascii="Arial" w:hAnsi="Arial"/>
                <w:sz w:val="16"/>
                <w:szCs w:val="16"/>
              </w:rPr>
              <w:br/>
              <w:t>-   соответствующего уменьшения установленной цены;</w:t>
            </w:r>
            <w:r>
              <w:rPr>
                <w:rFonts w:ascii="Arial" w:hAnsi="Arial"/>
                <w:sz w:val="16"/>
                <w:szCs w:val="16"/>
              </w:rPr>
              <w:br/>
              <w:t>-   возмещения понесенных Лицензиатом расходов по исправлению недостатков своими силами или силами третьих лиц.</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7.3.    Размер штрафа для Лицензиара устанавливается согласно Постановления Правительства Российской Федерации от 30.08.2017 №1042 (в ред. Постановления Правительства РФ от 02.08.2019 N 1011)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p>
        </w:tc>
      </w:tr>
      <w:tr w:rsidR="00F51D45" w:rsidTr="00992F55">
        <w:trPr>
          <w:cantSplit/>
        </w:trPr>
        <w:tc>
          <w:tcPr>
            <w:tcW w:w="10493" w:type="dxa"/>
            <w:gridSpan w:val="21"/>
            <w:shd w:val="clear" w:color="auto" w:fill="auto"/>
            <w:vAlign w:val="bottom"/>
          </w:tcPr>
          <w:p w:rsidR="00F51D45" w:rsidRDefault="00081CDF" w:rsidP="007B5048">
            <w:pPr>
              <w:spacing w:after="0" w:line="240" w:lineRule="auto"/>
              <w:jc w:val="both"/>
            </w:pPr>
            <w:r>
              <w:rPr>
                <w:rFonts w:ascii="Arial" w:hAnsi="Arial"/>
                <w:sz w:val="16"/>
                <w:szCs w:val="16"/>
              </w:rPr>
              <w:t>За каждый факт неисполнения или ненадлежащего исполнения Лицензиаром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w:t>
            </w:r>
            <w:r w:rsidR="007B5048">
              <w:rPr>
                <w:rFonts w:ascii="Arial" w:hAnsi="Arial"/>
                <w:sz w:val="16"/>
                <w:szCs w:val="16"/>
              </w:rPr>
              <w:t xml:space="preserve"> </w:t>
            </w:r>
            <w:r>
              <w:rPr>
                <w:rFonts w:ascii="Arial" w:hAnsi="Arial"/>
                <w:sz w:val="16"/>
                <w:szCs w:val="16"/>
              </w:rPr>
              <w:t xml:space="preserve">размер штрафа </w:t>
            </w:r>
            <w:proofErr w:type="gramStart"/>
            <w:r>
              <w:rPr>
                <w:rFonts w:ascii="Arial" w:hAnsi="Arial"/>
                <w:sz w:val="16"/>
                <w:szCs w:val="16"/>
              </w:rPr>
              <w:t>устанавливается  в</w:t>
            </w:r>
            <w:proofErr w:type="gramEnd"/>
            <w:r>
              <w:rPr>
                <w:rFonts w:ascii="Arial" w:hAnsi="Arial"/>
                <w:sz w:val="16"/>
                <w:szCs w:val="16"/>
              </w:rPr>
              <w:t xml:space="preserve"> следующем порядке: 10% от суммы настоящего Договора и составляет  </w:t>
            </w:r>
            <w:r w:rsidR="007B5048">
              <w:rPr>
                <w:rFonts w:ascii="Arial" w:hAnsi="Arial"/>
                <w:sz w:val="16"/>
                <w:szCs w:val="16"/>
              </w:rPr>
              <w:t>____</w:t>
            </w:r>
            <w:r>
              <w:rPr>
                <w:rFonts w:ascii="Arial" w:hAnsi="Arial"/>
                <w:sz w:val="16"/>
                <w:szCs w:val="16"/>
              </w:rPr>
              <w:t xml:space="preserve"> руб. (</w:t>
            </w:r>
            <w:r w:rsidR="007B5048">
              <w:rPr>
                <w:rFonts w:ascii="Arial" w:hAnsi="Arial"/>
                <w:sz w:val="16"/>
                <w:szCs w:val="16"/>
              </w:rPr>
              <w:t>___</w:t>
            </w:r>
            <w:r>
              <w:rPr>
                <w:rFonts w:ascii="Arial" w:hAnsi="Arial"/>
                <w:sz w:val="16"/>
                <w:szCs w:val="16"/>
              </w:rPr>
              <w:t xml:space="preserve"> рубля </w:t>
            </w:r>
            <w:r w:rsidR="007B5048">
              <w:rPr>
                <w:rFonts w:ascii="Arial" w:hAnsi="Arial"/>
                <w:sz w:val="16"/>
                <w:szCs w:val="16"/>
              </w:rPr>
              <w:t>___</w:t>
            </w:r>
            <w:r>
              <w:rPr>
                <w:rFonts w:ascii="Arial" w:hAnsi="Arial"/>
                <w:sz w:val="16"/>
                <w:szCs w:val="16"/>
              </w:rPr>
              <w:t xml:space="preserve"> копеек)</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 xml:space="preserve">За каждый факт неисполнения или ненадлежащего исполнения Лицензиаром обязательства, предусмотренного Договором, которое не имеет стоимостного выражения, размер </w:t>
            </w:r>
            <w:proofErr w:type="gramStart"/>
            <w:r>
              <w:rPr>
                <w:rFonts w:ascii="Arial" w:hAnsi="Arial"/>
                <w:sz w:val="16"/>
                <w:szCs w:val="16"/>
              </w:rPr>
              <w:t>штрафа  составляет</w:t>
            </w:r>
            <w:proofErr w:type="gramEnd"/>
            <w:r>
              <w:rPr>
                <w:rFonts w:ascii="Arial" w:hAnsi="Arial"/>
                <w:sz w:val="16"/>
                <w:szCs w:val="16"/>
              </w:rPr>
              <w:t xml:space="preserve"> 1 000 (одну тысячу) руб. 00 коп.</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7.4.    Лицензиару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исходя из 1/300 ставки рефинансирования Банка России, действующей в этот период, уменьшенной на сумму, пропорциональную объему обязательств, предусмотренных Договором и фактически исполненных Лицензиаром.</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7.5.    Общая сумма начисленной неустойки (штрафов, пени) за неисполнение или ненадлежащее исполнение Лицензиаром обязательств, предусмотренных Договором, не может превышать цену Договора.</w:t>
            </w:r>
          </w:p>
        </w:tc>
      </w:tr>
      <w:tr w:rsidR="00F51D45" w:rsidTr="00992F55">
        <w:trPr>
          <w:cantSplit/>
        </w:trPr>
        <w:tc>
          <w:tcPr>
            <w:tcW w:w="10493" w:type="dxa"/>
            <w:gridSpan w:val="21"/>
            <w:shd w:val="clear" w:color="auto" w:fill="auto"/>
            <w:vAlign w:val="bottom"/>
          </w:tcPr>
          <w:p w:rsidR="00F51D45" w:rsidRDefault="00081CDF" w:rsidP="00105F64">
            <w:pPr>
              <w:spacing w:after="0" w:line="240" w:lineRule="auto"/>
            </w:pPr>
            <w:r>
              <w:rPr>
                <w:rFonts w:ascii="Arial" w:hAnsi="Arial"/>
                <w:sz w:val="16"/>
                <w:szCs w:val="16"/>
              </w:rPr>
              <w:t>7.6.    Размер штрафа для Лицензиата устанавливается в соответствии с Правилами.</w:t>
            </w:r>
            <w:r>
              <w:rPr>
                <w:rFonts w:ascii="Arial" w:hAnsi="Arial"/>
                <w:sz w:val="16"/>
                <w:szCs w:val="16"/>
              </w:rPr>
              <w:br/>
              <w:t xml:space="preserve">За      каждый факт неисполнения Лицензиатом обязательств, предусмотренных Договором, которое не имеет стоимостного </w:t>
            </w:r>
            <w:proofErr w:type="gramStart"/>
            <w:r>
              <w:rPr>
                <w:rFonts w:ascii="Arial" w:hAnsi="Arial"/>
                <w:sz w:val="16"/>
                <w:szCs w:val="16"/>
              </w:rPr>
              <w:t>выражения ,</w:t>
            </w:r>
            <w:proofErr w:type="gramEnd"/>
            <w:r>
              <w:rPr>
                <w:rFonts w:ascii="Arial" w:hAnsi="Arial"/>
                <w:sz w:val="16"/>
                <w:szCs w:val="16"/>
              </w:rPr>
              <w:t xml:space="preserve"> за исключением просрочки исполнения обязательств, предусмотренных Договором, размер штрафа составляет 1 000 (одну тысячу) руб. 00 коп.</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7.7.    Лицензиату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исходя из 1/300 ставки рефинансирования Банка России, действующей в этот период.</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7.8.    Общая сумма начисленной неустойки (штрафов, пени) за ненадлежащее исполнение Лицензиатом обязательств, предусмотренных Договором, не может превышать цену Договора.</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7.9.    Лицензиат вправе удержать из стоимости Договора начисленные суммы неустойки (пени, штрафов), за нарушение условий Договора. Лицензиат оформляет и направляет Лицензиару претензию о нарушении условий Договора, в которой указывается начисленная сумма штрафных санкций за неисполнение или ненадлежащее исполнение условий Договора.</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7.10.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7.11.   Уплата неустойки 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исполнения взятых на себя обязательств.</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7.12.   В отношении неоговоренных условий Договора, ответственность Сторон наступает в соответствии с законодательством Российской Федерации. Правительство Российской Федерации вправе установить случаи и порядок списания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w:t>
            </w:r>
          </w:p>
        </w:tc>
      </w:tr>
      <w:tr w:rsidR="00F51D45" w:rsidTr="00992F55">
        <w:trPr>
          <w:cantSplit/>
        </w:trPr>
        <w:tc>
          <w:tcPr>
            <w:tcW w:w="383" w:type="dxa"/>
            <w:shd w:val="clear" w:color="auto" w:fill="auto"/>
            <w:vAlign w:val="bottom"/>
          </w:tcPr>
          <w:p w:rsidR="00F51D45" w:rsidRDefault="00081CDF" w:rsidP="00A50744">
            <w:pPr>
              <w:spacing w:after="0" w:line="240" w:lineRule="auto"/>
            </w:pPr>
            <w:r>
              <w:rPr>
                <w:rFonts w:ascii="Arial" w:hAnsi="Arial"/>
                <w:b/>
                <w:sz w:val="16"/>
                <w:szCs w:val="16"/>
              </w:rPr>
              <w:t>8.</w:t>
            </w:r>
          </w:p>
        </w:tc>
        <w:tc>
          <w:tcPr>
            <w:tcW w:w="9615" w:type="dxa"/>
            <w:gridSpan w:val="19"/>
            <w:shd w:val="clear" w:color="auto" w:fill="auto"/>
            <w:vAlign w:val="bottom"/>
          </w:tcPr>
          <w:p w:rsidR="00F51D45" w:rsidRDefault="00081CDF" w:rsidP="00A50744">
            <w:pPr>
              <w:spacing w:after="0" w:line="240" w:lineRule="auto"/>
            </w:pPr>
            <w:r>
              <w:rPr>
                <w:rFonts w:ascii="Arial" w:hAnsi="Arial"/>
                <w:b/>
                <w:sz w:val="16"/>
                <w:szCs w:val="16"/>
              </w:rPr>
              <w:t>Основания и порядок расторжения договора</w:t>
            </w:r>
          </w:p>
        </w:tc>
        <w:tc>
          <w:tcPr>
            <w:tcW w:w="495" w:type="dxa"/>
            <w:shd w:val="clear" w:color="auto" w:fill="auto"/>
            <w:vAlign w:val="bottom"/>
          </w:tcPr>
          <w:p w:rsidR="00F51D45" w:rsidRDefault="00F51D45" w:rsidP="00A50744">
            <w:pPr>
              <w:spacing w:after="0" w:line="240" w:lineRule="auto"/>
            </w:pP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8.1.    Изменение существенных условий Договора допускается по соглашению сторон по основаниям и в соответствии положениями законодательства РФ о контрактной системе в сфере закупок товаров, работ, услуг.</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8.1.1.  В случаях, установленных действующих законодательством Российской Федерации, возможно изменение размера и (или) объема товаров, работ, услуг, путем заключения дополнительного соглашения.</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8.2.    Досрочное расторжение Договора может иметь место по соглашению Сторон с возмещением понесенных убытков, либо по решению суда по основаниям, предусмотренным гражданским законодательством.</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8.3.    Сторона, решившая расторгнуть настоящий Договор, в десятидневный срок направляет письменное уведомление другой Стороне.</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8.4.    Договор считается расторгнутым с момента подписания Сторонами соглашения о расторжении, при условии урегулирования материальных и финансовых претензий по выполненным до момента расторжения Договора обязательствам, или вступления в законную силу вынесенного в установленном порядке решения суда.</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8.5.    Расторжение Договора в связи с односторонним отказом Стороны Договора от исполнения Договора допускается по основаниям, предусмотренным Гражданским кодексом РФ для одностороннего отказа от исполнения отдельных видов обязательств, ст.95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pPr>
            <w:r>
              <w:rPr>
                <w:rFonts w:ascii="Arial" w:hAnsi="Arial"/>
                <w:sz w:val="16"/>
                <w:szCs w:val="16"/>
              </w:rPr>
              <w:t xml:space="preserve">8.6.    При расторжении Договора по любым основаниям Лицензиат </w:t>
            </w:r>
            <w:proofErr w:type="gramStart"/>
            <w:r>
              <w:rPr>
                <w:rFonts w:ascii="Arial" w:hAnsi="Arial"/>
                <w:sz w:val="16"/>
                <w:szCs w:val="16"/>
              </w:rPr>
              <w:t>обязуется:</w:t>
            </w:r>
            <w:r>
              <w:rPr>
                <w:rFonts w:ascii="Arial" w:hAnsi="Arial"/>
                <w:sz w:val="16"/>
                <w:szCs w:val="16"/>
              </w:rPr>
              <w:br/>
              <w:t>-</w:t>
            </w:r>
            <w:proofErr w:type="gramEnd"/>
            <w:r>
              <w:rPr>
                <w:rFonts w:ascii="Arial" w:hAnsi="Arial"/>
                <w:sz w:val="16"/>
                <w:szCs w:val="16"/>
              </w:rPr>
              <w:t xml:space="preserve">   принять услуги, фактически выполненные Лицензиаром с надлежащим качеством на момент расторжения настоящего Договора;</w:t>
            </w:r>
            <w:r>
              <w:rPr>
                <w:rFonts w:ascii="Arial" w:hAnsi="Arial"/>
                <w:sz w:val="16"/>
                <w:szCs w:val="16"/>
              </w:rPr>
              <w:br/>
              <w:t>-   в течение трех рабочих дней после получения от Лицензиара акта приемки оказанных услуг, подписать или дать мотивированный отказ;</w:t>
            </w:r>
            <w:r>
              <w:rPr>
                <w:rFonts w:ascii="Arial" w:hAnsi="Arial"/>
                <w:sz w:val="16"/>
                <w:szCs w:val="16"/>
              </w:rPr>
              <w:br/>
              <w:t>-   в течение 30 дней с момента оформления указанных документов оплатить фактически выполненные Лицензиаром услуги.</w:t>
            </w:r>
          </w:p>
        </w:tc>
      </w:tr>
      <w:tr w:rsidR="00F51D45" w:rsidTr="00992F55">
        <w:trPr>
          <w:cantSplit/>
        </w:trPr>
        <w:tc>
          <w:tcPr>
            <w:tcW w:w="383" w:type="dxa"/>
            <w:shd w:val="clear" w:color="auto" w:fill="auto"/>
            <w:vAlign w:val="bottom"/>
          </w:tcPr>
          <w:p w:rsidR="00F51D45" w:rsidRDefault="00081CDF" w:rsidP="00A50744">
            <w:pPr>
              <w:spacing w:after="0" w:line="240" w:lineRule="auto"/>
            </w:pPr>
            <w:r>
              <w:rPr>
                <w:rFonts w:ascii="Arial" w:hAnsi="Arial"/>
                <w:b/>
                <w:sz w:val="16"/>
                <w:szCs w:val="16"/>
              </w:rPr>
              <w:t>9.</w:t>
            </w:r>
          </w:p>
        </w:tc>
        <w:tc>
          <w:tcPr>
            <w:tcW w:w="9615" w:type="dxa"/>
            <w:gridSpan w:val="19"/>
            <w:shd w:val="clear" w:color="auto" w:fill="auto"/>
            <w:vAlign w:val="bottom"/>
          </w:tcPr>
          <w:p w:rsidR="00F51D45" w:rsidRDefault="00081CDF" w:rsidP="00A50744">
            <w:pPr>
              <w:spacing w:after="0" w:line="240" w:lineRule="auto"/>
            </w:pPr>
            <w:r>
              <w:rPr>
                <w:rFonts w:ascii="Arial" w:hAnsi="Arial"/>
                <w:b/>
                <w:sz w:val="16"/>
                <w:szCs w:val="16"/>
              </w:rPr>
              <w:t>Разрешение споров из договора</w:t>
            </w:r>
          </w:p>
        </w:tc>
        <w:tc>
          <w:tcPr>
            <w:tcW w:w="495" w:type="dxa"/>
            <w:shd w:val="clear" w:color="auto" w:fill="auto"/>
            <w:vAlign w:val="bottom"/>
          </w:tcPr>
          <w:p w:rsidR="00F51D45" w:rsidRDefault="00F51D45" w:rsidP="00A50744">
            <w:pPr>
              <w:spacing w:after="0" w:line="240" w:lineRule="auto"/>
            </w:pP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9.1.    В случае возникновения споров и разногласий по Договору и в связи с ним Стороны примут меры к их разрешению путем переговоров. Стороны прилагают все усилия для достижения взаимовыгодной договоренности.</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9.2.    Споры разрешаются в претензионном порядке, при этом предъявленные претензии рассматриваются Сторонами в течение 20 дней с момента их получения.</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9.3.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указанным в п. 13 "Договора".</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9.4.    Если Стороны не придут к соглашению, то споры подлежат разрешению в соответствии с действующим законодательством Российской Федерации в Арбитражном суде Свердловской области.</w:t>
            </w:r>
          </w:p>
        </w:tc>
      </w:tr>
      <w:tr w:rsidR="00F51D45" w:rsidTr="00992F55">
        <w:trPr>
          <w:cantSplit/>
        </w:trPr>
        <w:tc>
          <w:tcPr>
            <w:tcW w:w="383" w:type="dxa"/>
            <w:shd w:val="clear" w:color="auto" w:fill="auto"/>
            <w:vAlign w:val="bottom"/>
          </w:tcPr>
          <w:p w:rsidR="00F51D45" w:rsidRDefault="00081CDF" w:rsidP="00A50744">
            <w:pPr>
              <w:spacing w:after="0" w:line="240" w:lineRule="auto"/>
            </w:pPr>
            <w:r>
              <w:rPr>
                <w:rFonts w:ascii="Arial" w:hAnsi="Arial"/>
                <w:b/>
                <w:sz w:val="16"/>
                <w:szCs w:val="16"/>
              </w:rPr>
              <w:t>10.</w:t>
            </w:r>
          </w:p>
        </w:tc>
        <w:tc>
          <w:tcPr>
            <w:tcW w:w="9615" w:type="dxa"/>
            <w:gridSpan w:val="19"/>
            <w:shd w:val="clear" w:color="auto" w:fill="auto"/>
            <w:vAlign w:val="bottom"/>
          </w:tcPr>
          <w:p w:rsidR="00F51D45" w:rsidRDefault="00081CDF" w:rsidP="00A50744">
            <w:pPr>
              <w:spacing w:after="0" w:line="240" w:lineRule="auto"/>
            </w:pPr>
            <w:r>
              <w:rPr>
                <w:rFonts w:ascii="Arial" w:hAnsi="Arial"/>
                <w:b/>
                <w:sz w:val="16"/>
                <w:szCs w:val="16"/>
              </w:rPr>
              <w:t>Форс-мажор</w:t>
            </w:r>
          </w:p>
        </w:tc>
        <w:tc>
          <w:tcPr>
            <w:tcW w:w="495" w:type="dxa"/>
            <w:shd w:val="clear" w:color="auto" w:fill="auto"/>
            <w:vAlign w:val="bottom"/>
          </w:tcPr>
          <w:p w:rsidR="00F51D45" w:rsidRDefault="00F51D45" w:rsidP="00A50744">
            <w:pPr>
              <w:spacing w:after="0" w:line="240" w:lineRule="auto"/>
            </w:pP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10.1. "Стороны" освобождаются от ответственности за полное или частичное неисполнение обязательств по "Договору" в случае, если неисполнение обязательств явилось следствием действий непреодолимой силы, а именно: пожара, наводнения, землетрясения, забастовки, войны, действий органов государственной власти или других независящих от "Сторон" обстоятельств.</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10.2. Если эти обстоятельства будут длиться более 1 (одного) календарного месяца, то каждая из "Сторон" будет вправе выступить с инициативой о расторжении "Договора" в связи с невозможностью его исполнения. В случае принятия "Сторонами" решения о расторжении "Договора" по названному основанию ни одна из "Сторон" не будет иметь права на возмещение возможных убытков.</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10.3. "Сторона", которая не может выполнить обязательств по "Договору", должна своевременно, но не позднее 5 (пяти) календарных дней после наступления обстоятельств непреодолимой силы, письменно известить другую "Сторону", с предоставлением обосновывающих документов, выданных компетентными органами.</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10.4. Не уведомление или несвоевременное уведомление о возникновении форс-мажорных обстоятельств, лишают "Сторону" права ссылаться на любые вышеуказанные обстоятельства, как на основание, освобождающее от ответственности за неисполнение обязательств.</w:t>
            </w:r>
          </w:p>
        </w:tc>
      </w:tr>
      <w:tr w:rsidR="00F51D45" w:rsidTr="00992F55">
        <w:trPr>
          <w:cantSplit/>
        </w:trPr>
        <w:tc>
          <w:tcPr>
            <w:tcW w:w="383" w:type="dxa"/>
            <w:shd w:val="clear" w:color="auto" w:fill="auto"/>
            <w:vAlign w:val="bottom"/>
          </w:tcPr>
          <w:p w:rsidR="00F51D45" w:rsidRDefault="00081CDF" w:rsidP="00A50744">
            <w:pPr>
              <w:spacing w:after="0" w:line="240" w:lineRule="auto"/>
            </w:pPr>
            <w:r>
              <w:rPr>
                <w:rFonts w:ascii="Arial" w:hAnsi="Arial"/>
                <w:b/>
                <w:sz w:val="16"/>
                <w:szCs w:val="16"/>
              </w:rPr>
              <w:t>11.</w:t>
            </w:r>
          </w:p>
        </w:tc>
        <w:tc>
          <w:tcPr>
            <w:tcW w:w="9615" w:type="dxa"/>
            <w:gridSpan w:val="19"/>
            <w:shd w:val="clear" w:color="auto" w:fill="auto"/>
            <w:vAlign w:val="bottom"/>
          </w:tcPr>
          <w:p w:rsidR="00F51D45" w:rsidRDefault="00081CDF" w:rsidP="00A50744">
            <w:pPr>
              <w:spacing w:after="0" w:line="240" w:lineRule="auto"/>
            </w:pPr>
            <w:r>
              <w:rPr>
                <w:rFonts w:ascii="Arial" w:hAnsi="Arial"/>
                <w:b/>
                <w:sz w:val="16"/>
                <w:szCs w:val="16"/>
              </w:rPr>
              <w:t>Прочие условия</w:t>
            </w:r>
          </w:p>
        </w:tc>
        <w:tc>
          <w:tcPr>
            <w:tcW w:w="495" w:type="dxa"/>
            <w:shd w:val="clear" w:color="auto" w:fill="auto"/>
            <w:vAlign w:val="bottom"/>
          </w:tcPr>
          <w:p w:rsidR="00F51D45" w:rsidRDefault="00F51D45" w:rsidP="00A50744">
            <w:pPr>
              <w:spacing w:after="0" w:line="240" w:lineRule="auto"/>
            </w:pP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11.1.    Все условия "Договора" являются конфиденциальной информацией для третьих лиц и не могут быть разглашены без взаимного на то согласия "Сторон".</w:t>
            </w:r>
          </w:p>
        </w:tc>
      </w:tr>
      <w:tr w:rsidR="00F51D45" w:rsidTr="00992F55">
        <w:trPr>
          <w:cantSplit/>
        </w:trPr>
        <w:tc>
          <w:tcPr>
            <w:tcW w:w="9998" w:type="dxa"/>
            <w:gridSpan w:val="20"/>
            <w:shd w:val="clear" w:color="auto" w:fill="auto"/>
            <w:vAlign w:val="bottom"/>
          </w:tcPr>
          <w:p w:rsidR="00F51D45" w:rsidRDefault="00081CDF" w:rsidP="00A50744">
            <w:pPr>
              <w:spacing w:after="0" w:line="240" w:lineRule="auto"/>
              <w:jc w:val="both"/>
            </w:pPr>
            <w:r>
              <w:rPr>
                <w:rFonts w:ascii="Arial" w:hAnsi="Arial"/>
                <w:sz w:val="16"/>
                <w:szCs w:val="16"/>
              </w:rPr>
              <w:t>11.2. Все интеллектуальные права "Лицензиара" защищены законодательством Российской Федерации.</w:t>
            </w:r>
          </w:p>
        </w:tc>
        <w:tc>
          <w:tcPr>
            <w:tcW w:w="495" w:type="dxa"/>
            <w:shd w:val="clear" w:color="auto" w:fill="auto"/>
            <w:vAlign w:val="bottom"/>
          </w:tcPr>
          <w:p w:rsidR="00F51D45" w:rsidRDefault="00F51D45" w:rsidP="00A50744">
            <w:pPr>
              <w:spacing w:after="0" w:line="240" w:lineRule="auto"/>
              <w:jc w:val="both"/>
            </w:pP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11.3. В случае прекращения исключительного права на "ПО" у "Лицензиара", "Договор" прекращается на основании п. 4 ст. 1235 ГК РФ, о чем "Лицензиар" обязуется уведомить "Лицензиата" в течение 10 (десяти) календарных дней с даты наступления оснований такого прекращения.</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11.4. Переход исключительного права на "ПО" к новому правообладателю не является основанием для изменения или расторжения "Договора", заключенного предшествующим правообладателем.</w:t>
            </w:r>
          </w:p>
        </w:tc>
      </w:tr>
      <w:tr w:rsidR="00F51D45" w:rsidTr="00992F55">
        <w:trPr>
          <w:cantSplit/>
        </w:trPr>
        <w:tc>
          <w:tcPr>
            <w:tcW w:w="9998" w:type="dxa"/>
            <w:gridSpan w:val="20"/>
            <w:shd w:val="clear" w:color="auto" w:fill="auto"/>
            <w:vAlign w:val="bottom"/>
          </w:tcPr>
          <w:p w:rsidR="00F51D45" w:rsidRPr="00105F64" w:rsidRDefault="00081CDF" w:rsidP="00105F64">
            <w:pPr>
              <w:spacing w:after="0" w:line="240" w:lineRule="auto"/>
              <w:jc w:val="both"/>
              <w:rPr>
                <w:b/>
              </w:rPr>
            </w:pPr>
            <w:r w:rsidRPr="00105F64">
              <w:rPr>
                <w:rFonts w:ascii="Arial" w:hAnsi="Arial"/>
                <w:b/>
                <w:sz w:val="16"/>
                <w:szCs w:val="16"/>
              </w:rPr>
              <w:t xml:space="preserve">11.5.    "Договор" </w:t>
            </w:r>
            <w:r w:rsidR="00105F64" w:rsidRPr="00105F64">
              <w:rPr>
                <w:rFonts w:ascii="Arial" w:hAnsi="Arial"/>
                <w:b/>
                <w:sz w:val="16"/>
                <w:szCs w:val="16"/>
              </w:rPr>
              <w:t>заключен в форме электронного документа и подписан "Сторон</w:t>
            </w:r>
            <w:r w:rsidR="00105F64" w:rsidRPr="00105F64">
              <w:rPr>
                <w:rFonts w:ascii="Arial" w:hAnsi="Arial"/>
                <w:b/>
                <w:sz w:val="16"/>
                <w:szCs w:val="16"/>
              </w:rPr>
              <w:t>ами</w:t>
            </w:r>
            <w:r w:rsidR="00105F64" w:rsidRPr="00105F64">
              <w:rPr>
                <w:rFonts w:ascii="Arial" w:hAnsi="Arial"/>
                <w:b/>
                <w:sz w:val="16"/>
                <w:szCs w:val="16"/>
              </w:rPr>
              <w:t xml:space="preserve">" с применением электронных подписей уполномоченных лиц </w:t>
            </w:r>
            <w:r w:rsidR="00105F64" w:rsidRPr="00105F64">
              <w:rPr>
                <w:rFonts w:ascii="Arial" w:hAnsi="Arial"/>
                <w:b/>
                <w:sz w:val="16"/>
                <w:szCs w:val="16"/>
              </w:rPr>
              <w:t>"Сторон</w:t>
            </w:r>
            <w:proofErr w:type="gramStart"/>
            <w:r w:rsidR="00105F64" w:rsidRPr="00105F64">
              <w:rPr>
                <w:rFonts w:ascii="Arial" w:hAnsi="Arial"/>
                <w:b/>
                <w:sz w:val="16"/>
                <w:szCs w:val="16"/>
              </w:rPr>
              <w:t xml:space="preserve">" </w:t>
            </w:r>
            <w:r w:rsidR="00105F64" w:rsidRPr="00105F64">
              <w:rPr>
                <w:rFonts w:ascii="Arial" w:hAnsi="Arial"/>
                <w:b/>
                <w:sz w:val="16"/>
                <w:szCs w:val="16"/>
              </w:rPr>
              <w:t xml:space="preserve"> "</w:t>
            </w:r>
            <w:proofErr w:type="gramEnd"/>
            <w:r w:rsidR="00105F64" w:rsidRPr="00105F64">
              <w:rPr>
                <w:rFonts w:ascii="Arial" w:hAnsi="Arial"/>
                <w:b/>
                <w:sz w:val="16"/>
                <w:szCs w:val="16"/>
              </w:rPr>
              <w:t>Договор</w:t>
            </w:r>
            <w:r w:rsidR="00105F64" w:rsidRPr="00105F64">
              <w:rPr>
                <w:rFonts w:ascii="Arial" w:hAnsi="Arial"/>
                <w:b/>
                <w:sz w:val="16"/>
                <w:szCs w:val="16"/>
              </w:rPr>
              <w:t>а</w:t>
            </w:r>
            <w:r w:rsidR="00105F64" w:rsidRPr="00105F64">
              <w:rPr>
                <w:rFonts w:ascii="Arial" w:hAnsi="Arial"/>
                <w:b/>
                <w:sz w:val="16"/>
                <w:szCs w:val="16"/>
              </w:rPr>
              <w:t>"</w:t>
            </w:r>
            <w:r w:rsidRPr="00105F64">
              <w:rPr>
                <w:rFonts w:ascii="Arial" w:hAnsi="Arial"/>
                <w:b/>
                <w:sz w:val="16"/>
                <w:szCs w:val="16"/>
              </w:rPr>
              <w:t>.</w:t>
            </w:r>
          </w:p>
        </w:tc>
        <w:tc>
          <w:tcPr>
            <w:tcW w:w="495" w:type="dxa"/>
            <w:shd w:val="clear" w:color="auto" w:fill="auto"/>
            <w:vAlign w:val="bottom"/>
          </w:tcPr>
          <w:p w:rsidR="00F51D45" w:rsidRPr="00105F64" w:rsidRDefault="00F51D45" w:rsidP="00A50744">
            <w:pPr>
              <w:spacing w:after="0" w:line="240" w:lineRule="auto"/>
              <w:jc w:val="both"/>
              <w:rPr>
                <w:b/>
              </w:rPr>
            </w:pP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jc w:val="both"/>
            </w:pPr>
            <w:r>
              <w:rPr>
                <w:rFonts w:ascii="Arial" w:hAnsi="Arial"/>
                <w:sz w:val="16"/>
                <w:szCs w:val="16"/>
              </w:rPr>
              <w:t>11.6. Стороны признают юридическую силу за электронными письмами – документами, направленными по электронной почте (e-</w:t>
            </w:r>
            <w:proofErr w:type="spellStart"/>
            <w:r>
              <w:rPr>
                <w:rFonts w:ascii="Arial" w:hAnsi="Arial"/>
                <w:sz w:val="16"/>
                <w:szCs w:val="16"/>
              </w:rPr>
              <w:t>mail</w:t>
            </w:r>
            <w:proofErr w:type="spellEnd"/>
            <w:r>
              <w:rPr>
                <w:rFonts w:ascii="Arial" w:hAnsi="Arial"/>
                <w:sz w:val="16"/>
                <w:szCs w:val="16"/>
              </w:rPr>
              <w:t>) указанным в настоящем договоре, и признают их равнозначными документам на бумажных носителях, подписанным собственноручной подписью, т.к. только сами Стороны и уполномоченные ими лица имеют доступ к соответствующим адресам электронной почты, указанным в Договоре в реквизитах Сторон и являющимся электронной подписью соответствующей Стороны. Доступ к электронной почте каждая Сторона осуществляет по паролю и обязуется сохранять его конфиденциальность. Стороны обязуются в последствии обменяться бумажными оригиналами договоров и актов выполненных работ.</w:t>
            </w:r>
          </w:p>
        </w:tc>
      </w:tr>
      <w:tr w:rsidR="00F51D45" w:rsidTr="00992F55">
        <w:trPr>
          <w:cantSplit/>
        </w:trPr>
        <w:tc>
          <w:tcPr>
            <w:tcW w:w="383" w:type="dxa"/>
            <w:shd w:val="clear" w:color="auto" w:fill="auto"/>
            <w:vAlign w:val="bottom"/>
          </w:tcPr>
          <w:p w:rsidR="00F51D45" w:rsidRDefault="00081CDF" w:rsidP="00A50744">
            <w:pPr>
              <w:spacing w:after="0" w:line="240" w:lineRule="auto"/>
              <w:jc w:val="both"/>
            </w:pPr>
            <w:r>
              <w:rPr>
                <w:rFonts w:ascii="Arial" w:hAnsi="Arial"/>
                <w:b/>
                <w:sz w:val="16"/>
                <w:szCs w:val="16"/>
              </w:rPr>
              <w:t>12.</w:t>
            </w:r>
          </w:p>
        </w:tc>
        <w:tc>
          <w:tcPr>
            <w:tcW w:w="10110" w:type="dxa"/>
            <w:gridSpan w:val="20"/>
            <w:shd w:val="clear" w:color="auto" w:fill="auto"/>
            <w:vAlign w:val="bottom"/>
          </w:tcPr>
          <w:p w:rsidR="00F51D45" w:rsidRDefault="00081CDF" w:rsidP="00A50744">
            <w:pPr>
              <w:spacing w:after="0" w:line="240" w:lineRule="auto"/>
              <w:jc w:val="both"/>
            </w:pPr>
            <w:r>
              <w:rPr>
                <w:rFonts w:ascii="Arial" w:hAnsi="Arial"/>
                <w:b/>
                <w:sz w:val="16"/>
                <w:szCs w:val="16"/>
              </w:rPr>
              <w:t>Перечень приложений к Договору</w:t>
            </w:r>
          </w:p>
        </w:tc>
      </w:tr>
      <w:tr w:rsidR="00F51D45" w:rsidTr="00992F55">
        <w:trPr>
          <w:cantSplit/>
        </w:trPr>
        <w:tc>
          <w:tcPr>
            <w:tcW w:w="10493" w:type="dxa"/>
            <w:gridSpan w:val="21"/>
            <w:shd w:val="clear" w:color="auto" w:fill="auto"/>
            <w:vAlign w:val="bottom"/>
          </w:tcPr>
          <w:p w:rsidR="00F51D45" w:rsidRDefault="00081CDF" w:rsidP="00A50744">
            <w:pPr>
              <w:spacing w:after="0" w:line="240" w:lineRule="auto"/>
            </w:pPr>
            <w:r>
              <w:rPr>
                <w:rFonts w:ascii="Arial" w:hAnsi="Arial"/>
                <w:sz w:val="16"/>
                <w:szCs w:val="16"/>
              </w:rPr>
              <w:t xml:space="preserve">12.1.   Настоящий Договор имеет составной </w:t>
            </w:r>
            <w:proofErr w:type="gramStart"/>
            <w:r>
              <w:rPr>
                <w:rFonts w:ascii="Arial" w:hAnsi="Arial"/>
                <w:sz w:val="16"/>
                <w:szCs w:val="16"/>
              </w:rPr>
              <w:t>частью:</w:t>
            </w:r>
            <w:r>
              <w:rPr>
                <w:rFonts w:ascii="Arial" w:hAnsi="Arial"/>
                <w:sz w:val="16"/>
                <w:szCs w:val="16"/>
              </w:rPr>
              <w:br/>
              <w:t>-</w:t>
            </w:r>
            <w:proofErr w:type="gramEnd"/>
            <w:r>
              <w:rPr>
                <w:rFonts w:ascii="Arial" w:hAnsi="Arial"/>
                <w:sz w:val="16"/>
                <w:szCs w:val="16"/>
              </w:rPr>
              <w:t xml:space="preserve">   Приложение №1 Спецификация.</w:t>
            </w:r>
          </w:p>
        </w:tc>
      </w:tr>
      <w:tr w:rsidR="00F51D45" w:rsidTr="00992F55">
        <w:trPr>
          <w:cantSplit/>
        </w:trPr>
        <w:tc>
          <w:tcPr>
            <w:tcW w:w="383" w:type="dxa"/>
            <w:shd w:val="clear" w:color="auto" w:fill="auto"/>
            <w:vAlign w:val="bottom"/>
          </w:tcPr>
          <w:p w:rsidR="00F51D45" w:rsidRDefault="00081CDF" w:rsidP="00A50744">
            <w:pPr>
              <w:spacing w:after="0" w:line="240" w:lineRule="auto"/>
            </w:pPr>
            <w:r>
              <w:rPr>
                <w:rFonts w:ascii="Arial" w:hAnsi="Arial"/>
                <w:b/>
                <w:sz w:val="16"/>
                <w:szCs w:val="16"/>
              </w:rPr>
              <w:t>13.</w:t>
            </w:r>
          </w:p>
        </w:tc>
        <w:tc>
          <w:tcPr>
            <w:tcW w:w="10110" w:type="dxa"/>
            <w:gridSpan w:val="20"/>
            <w:shd w:val="clear" w:color="auto" w:fill="auto"/>
            <w:vAlign w:val="bottom"/>
          </w:tcPr>
          <w:p w:rsidR="00F51D45" w:rsidRDefault="00081CDF" w:rsidP="00A50744">
            <w:pPr>
              <w:spacing w:after="0" w:line="240" w:lineRule="auto"/>
            </w:pPr>
            <w:r>
              <w:rPr>
                <w:rFonts w:ascii="Arial" w:hAnsi="Arial"/>
                <w:b/>
                <w:sz w:val="16"/>
                <w:szCs w:val="16"/>
              </w:rPr>
              <w:t>Реквизиты сторон</w:t>
            </w:r>
          </w:p>
        </w:tc>
      </w:tr>
      <w:tr w:rsidR="00F51D45" w:rsidTr="00992F55">
        <w:trPr>
          <w:cantSplit/>
        </w:trPr>
        <w:tc>
          <w:tcPr>
            <w:tcW w:w="4883" w:type="dxa"/>
            <w:gridSpan w:val="10"/>
            <w:shd w:val="clear" w:color="auto" w:fill="auto"/>
            <w:vAlign w:val="bottom"/>
          </w:tcPr>
          <w:p w:rsidR="00F51D45" w:rsidRDefault="00081CDF" w:rsidP="00A50744">
            <w:pPr>
              <w:spacing w:after="0" w:line="240" w:lineRule="auto"/>
              <w:jc w:val="center"/>
            </w:pPr>
            <w:r>
              <w:rPr>
                <w:rFonts w:ascii="Arial" w:hAnsi="Arial"/>
                <w:b/>
                <w:sz w:val="16"/>
                <w:szCs w:val="16"/>
              </w:rPr>
              <w:t>Лицензиар:</w:t>
            </w:r>
          </w:p>
        </w:tc>
        <w:tc>
          <w:tcPr>
            <w:tcW w:w="525" w:type="dxa"/>
            <w:shd w:val="clear" w:color="auto" w:fill="auto"/>
            <w:vAlign w:val="bottom"/>
          </w:tcPr>
          <w:p w:rsidR="00F51D45" w:rsidRDefault="00F51D45" w:rsidP="00A50744">
            <w:pPr>
              <w:spacing w:after="0" w:line="240" w:lineRule="auto"/>
            </w:pPr>
          </w:p>
        </w:tc>
        <w:tc>
          <w:tcPr>
            <w:tcW w:w="5085" w:type="dxa"/>
            <w:gridSpan w:val="10"/>
            <w:shd w:val="clear" w:color="auto" w:fill="auto"/>
            <w:vAlign w:val="bottom"/>
          </w:tcPr>
          <w:p w:rsidR="00F51D45" w:rsidRDefault="00081CDF" w:rsidP="00A50744">
            <w:pPr>
              <w:spacing w:after="0" w:line="240" w:lineRule="auto"/>
              <w:jc w:val="center"/>
            </w:pPr>
            <w:r>
              <w:rPr>
                <w:rFonts w:ascii="Arial" w:hAnsi="Arial"/>
                <w:b/>
                <w:sz w:val="16"/>
                <w:szCs w:val="16"/>
              </w:rPr>
              <w:t>Лицензиат:</w:t>
            </w:r>
          </w:p>
        </w:tc>
      </w:tr>
      <w:tr w:rsidR="00F51D45" w:rsidTr="00992F55">
        <w:trPr>
          <w:cantSplit/>
        </w:trPr>
        <w:tc>
          <w:tcPr>
            <w:tcW w:w="4883" w:type="dxa"/>
            <w:gridSpan w:val="10"/>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085" w:type="dxa"/>
            <w:gridSpan w:val="10"/>
            <w:shd w:val="clear" w:color="auto" w:fill="auto"/>
            <w:vAlign w:val="bottom"/>
          </w:tcPr>
          <w:p w:rsidR="00F51D45" w:rsidRDefault="00081CDF" w:rsidP="00A50744">
            <w:pPr>
              <w:spacing w:after="0" w:line="240" w:lineRule="auto"/>
            </w:pPr>
            <w:r>
              <w:rPr>
                <w:rFonts w:ascii="Arial" w:hAnsi="Arial"/>
                <w:sz w:val="16"/>
                <w:szCs w:val="16"/>
              </w:rPr>
              <w:t>Государственное бюджетное дошкольное образовательное учреждение детский сад комбинированного вида Центрального района СПб «</w:t>
            </w:r>
            <w:proofErr w:type="gramStart"/>
            <w:r>
              <w:rPr>
                <w:rFonts w:ascii="Arial" w:hAnsi="Arial"/>
                <w:sz w:val="16"/>
                <w:szCs w:val="16"/>
              </w:rPr>
              <w:t>Радуга»</w:t>
            </w:r>
            <w:r>
              <w:rPr>
                <w:rFonts w:ascii="Arial" w:hAnsi="Arial"/>
                <w:sz w:val="16"/>
                <w:szCs w:val="16"/>
              </w:rPr>
              <w:br/>
              <w:t>Юр.</w:t>
            </w:r>
            <w:proofErr w:type="gramEnd"/>
            <w:r>
              <w:rPr>
                <w:rFonts w:ascii="Arial" w:hAnsi="Arial"/>
                <w:sz w:val="16"/>
                <w:szCs w:val="16"/>
              </w:rPr>
              <w:t xml:space="preserve"> адрес: 191024, Санкт-Петербург г, Конная </w:t>
            </w:r>
            <w:proofErr w:type="spellStart"/>
            <w:r>
              <w:rPr>
                <w:rFonts w:ascii="Arial" w:hAnsi="Arial"/>
                <w:sz w:val="16"/>
                <w:szCs w:val="16"/>
              </w:rPr>
              <w:t>ул</w:t>
            </w:r>
            <w:proofErr w:type="spellEnd"/>
            <w:r>
              <w:rPr>
                <w:rFonts w:ascii="Arial" w:hAnsi="Arial"/>
                <w:sz w:val="16"/>
                <w:szCs w:val="16"/>
              </w:rPr>
              <w:t>, дом № 9, литер А</w:t>
            </w:r>
            <w:r>
              <w:rPr>
                <w:rFonts w:ascii="Arial" w:hAnsi="Arial"/>
                <w:sz w:val="16"/>
                <w:szCs w:val="16"/>
              </w:rPr>
              <w:br/>
              <w:t xml:space="preserve">Почтовый адрес: 191024, Санкт-Петербург г, Конная </w:t>
            </w:r>
            <w:proofErr w:type="spellStart"/>
            <w:r>
              <w:rPr>
                <w:rFonts w:ascii="Arial" w:hAnsi="Arial"/>
                <w:sz w:val="16"/>
                <w:szCs w:val="16"/>
              </w:rPr>
              <w:t>ул</w:t>
            </w:r>
            <w:proofErr w:type="spellEnd"/>
            <w:r>
              <w:rPr>
                <w:rFonts w:ascii="Arial" w:hAnsi="Arial"/>
                <w:sz w:val="16"/>
                <w:szCs w:val="16"/>
              </w:rPr>
              <w:t>, дом № 9, литер А</w:t>
            </w:r>
            <w:r>
              <w:rPr>
                <w:rFonts w:ascii="Arial" w:hAnsi="Arial"/>
                <w:sz w:val="16"/>
                <w:szCs w:val="16"/>
              </w:rPr>
              <w:br/>
              <w:t>ИНН/КПП 7815028593/784201001</w:t>
            </w:r>
            <w:r>
              <w:rPr>
                <w:rFonts w:ascii="Arial" w:hAnsi="Arial"/>
                <w:sz w:val="16"/>
                <w:szCs w:val="16"/>
              </w:rPr>
              <w:br/>
              <w:t>л/с: 0671012</w:t>
            </w:r>
            <w:r>
              <w:rPr>
                <w:rFonts w:ascii="Arial" w:hAnsi="Arial"/>
                <w:sz w:val="16"/>
                <w:szCs w:val="16"/>
              </w:rPr>
              <w:br/>
              <w:t>р/с: 03224643400000007200</w:t>
            </w:r>
            <w:r>
              <w:rPr>
                <w:rFonts w:ascii="Arial" w:hAnsi="Arial"/>
                <w:sz w:val="16"/>
                <w:szCs w:val="16"/>
              </w:rPr>
              <w:br/>
              <w:t>Банк: Северо-Западное ГУ Банка России//УФК по г. Санкт-Петербургу, г. Санкт-Петербург</w:t>
            </w:r>
            <w:r>
              <w:rPr>
                <w:rFonts w:ascii="Arial" w:hAnsi="Arial"/>
                <w:sz w:val="16"/>
                <w:szCs w:val="16"/>
              </w:rPr>
              <w:br/>
              <w:t>БИК: 014030106 к/</w:t>
            </w:r>
            <w:proofErr w:type="spellStart"/>
            <w:r>
              <w:rPr>
                <w:rFonts w:ascii="Arial" w:hAnsi="Arial"/>
                <w:sz w:val="16"/>
                <w:szCs w:val="16"/>
              </w:rPr>
              <w:t>сч</w:t>
            </w:r>
            <w:proofErr w:type="spellEnd"/>
            <w:r>
              <w:rPr>
                <w:rFonts w:ascii="Arial" w:hAnsi="Arial"/>
                <w:sz w:val="16"/>
                <w:szCs w:val="16"/>
              </w:rPr>
              <w:t>: 40102810945370000005</w:t>
            </w:r>
            <w:r>
              <w:rPr>
                <w:rFonts w:ascii="Arial" w:hAnsi="Arial"/>
                <w:sz w:val="16"/>
                <w:szCs w:val="16"/>
              </w:rPr>
              <w:br/>
            </w:r>
            <w:proofErr w:type="spellStart"/>
            <w:r>
              <w:rPr>
                <w:rFonts w:ascii="Arial" w:hAnsi="Arial"/>
                <w:sz w:val="16"/>
                <w:szCs w:val="16"/>
              </w:rPr>
              <w:t>email</w:t>
            </w:r>
            <w:proofErr w:type="spellEnd"/>
            <w:r>
              <w:rPr>
                <w:rFonts w:ascii="Arial" w:hAnsi="Arial"/>
                <w:sz w:val="16"/>
                <w:szCs w:val="16"/>
              </w:rPr>
              <w:t xml:space="preserve"> raduga@dou-center.spb.ru</w:t>
            </w:r>
          </w:p>
        </w:tc>
      </w:tr>
      <w:tr w:rsidR="00F51D45" w:rsidTr="00105F64">
        <w:trPr>
          <w:cantSplit/>
        </w:trPr>
        <w:tc>
          <w:tcPr>
            <w:tcW w:w="383" w:type="dxa"/>
            <w:shd w:val="clear" w:color="auto" w:fill="auto"/>
            <w:vAlign w:val="bottom"/>
          </w:tcPr>
          <w:p w:rsidR="00F51D45" w:rsidRDefault="00F51D45" w:rsidP="00A50744">
            <w:pPr>
              <w:spacing w:after="0" w:line="240" w:lineRule="auto"/>
              <w:jc w:val="center"/>
            </w:pPr>
          </w:p>
        </w:tc>
        <w:tc>
          <w:tcPr>
            <w:tcW w:w="609" w:type="dxa"/>
            <w:shd w:val="clear" w:color="auto" w:fill="auto"/>
            <w:vAlign w:val="bottom"/>
          </w:tcPr>
          <w:p w:rsidR="00F51D45" w:rsidRDefault="00F51D45" w:rsidP="00A50744">
            <w:pPr>
              <w:spacing w:after="0" w:line="240" w:lineRule="auto"/>
            </w:pPr>
          </w:p>
        </w:tc>
        <w:tc>
          <w:tcPr>
            <w:tcW w:w="321"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420"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jc w:val="center"/>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390" w:type="dxa"/>
            <w:shd w:val="clear" w:color="auto" w:fill="auto"/>
            <w:vAlign w:val="bottom"/>
          </w:tcPr>
          <w:p w:rsidR="00F51D45" w:rsidRDefault="00F51D45" w:rsidP="00A50744">
            <w:pPr>
              <w:spacing w:after="0" w:line="240" w:lineRule="auto"/>
            </w:pPr>
          </w:p>
        </w:tc>
        <w:tc>
          <w:tcPr>
            <w:tcW w:w="495" w:type="dxa"/>
            <w:shd w:val="clear" w:color="auto" w:fill="auto"/>
            <w:vAlign w:val="bottom"/>
          </w:tcPr>
          <w:p w:rsidR="00F51D45" w:rsidRDefault="00F51D45" w:rsidP="00A50744">
            <w:pPr>
              <w:spacing w:after="0" w:line="240" w:lineRule="auto"/>
            </w:pPr>
          </w:p>
        </w:tc>
      </w:tr>
      <w:tr w:rsidR="00F51D45" w:rsidTr="00992F55">
        <w:trPr>
          <w:cantSplit/>
        </w:trPr>
        <w:tc>
          <w:tcPr>
            <w:tcW w:w="4883" w:type="dxa"/>
            <w:gridSpan w:val="10"/>
            <w:shd w:val="clear" w:color="auto" w:fill="auto"/>
            <w:vAlign w:val="bottom"/>
          </w:tcPr>
          <w:p w:rsidR="00F51D45" w:rsidRDefault="00081CDF" w:rsidP="00A50744">
            <w:pPr>
              <w:spacing w:after="0" w:line="240" w:lineRule="auto"/>
              <w:jc w:val="center"/>
            </w:pPr>
            <w:proofErr w:type="gramStart"/>
            <w:r>
              <w:rPr>
                <w:rFonts w:ascii="Arial" w:hAnsi="Arial"/>
                <w:b/>
                <w:sz w:val="16"/>
                <w:szCs w:val="16"/>
              </w:rPr>
              <w:t>От  Лицензиара</w:t>
            </w:r>
            <w:proofErr w:type="gramEnd"/>
          </w:p>
        </w:tc>
        <w:tc>
          <w:tcPr>
            <w:tcW w:w="525" w:type="dxa"/>
            <w:shd w:val="clear" w:color="auto" w:fill="auto"/>
            <w:vAlign w:val="bottom"/>
          </w:tcPr>
          <w:p w:rsidR="00F51D45" w:rsidRDefault="00F51D45" w:rsidP="00A50744">
            <w:pPr>
              <w:spacing w:after="0" w:line="240" w:lineRule="auto"/>
            </w:pPr>
          </w:p>
        </w:tc>
        <w:tc>
          <w:tcPr>
            <w:tcW w:w="5085" w:type="dxa"/>
            <w:gridSpan w:val="10"/>
            <w:shd w:val="clear" w:color="auto" w:fill="auto"/>
            <w:vAlign w:val="bottom"/>
          </w:tcPr>
          <w:p w:rsidR="00F51D45" w:rsidRDefault="00081CDF" w:rsidP="00A50744">
            <w:pPr>
              <w:spacing w:after="0" w:line="240" w:lineRule="auto"/>
              <w:jc w:val="center"/>
            </w:pPr>
            <w:proofErr w:type="gramStart"/>
            <w:r>
              <w:rPr>
                <w:rFonts w:ascii="Arial" w:hAnsi="Arial"/>
                <w:b/>
                <w:sz w:val="16"/>
                <w:szCs w:val="16"/>
              </w:rPr>
              <w:t>От  Лицензиата</w:t>
            </w:r>
            <w:proofErr w:type="gramEnd"/>
          </w:p>
        </w:tc>
      </w:tr>
      <w:tr w:rsidR="00F51D45" w:rsidTr="00105F64">
        <w:trPr>
          <w:cantSplit/>
        </w:trPr>
        <w:tc>
          <w:tcPr>
            <w:tcW w:w="383" w:type="dxa"/>
            <w:shd w:val="clear" w:color="auto" w:fill="auto"/>
            <w:vAlign w:val="bottom"/>
          </w:tcPr>
          <w:p w:rsidR="00F51D45" w:rsidRDefault="00F51D45" w:rsidP="00A50744">
            <w:pPr>
              <w:spacing w:after="0" w:line="240" w:lineRule="auto"/>
            </w:pPr>
          </w:p>
        </w:tc>
        <w:tc>
          <w:tcPr>
            <w:tcW w:w="609" w:type="dxa"/>
            <w:shd w:val="clear" w:color="auto" w:fill="auto"/>
            <w:vAlign w:val="bottom"/>
          </w:tcPr>
          <w:p w:rsidR="00F51D45" w:rsidRDefault="00F51D45" w:rsidP="00A50744">
            <w:pPr>
              <w:spacing w:after="0" w:line="240" w:lineRule="auto"/>
            </w:pPr>
          </w:p>
        </w:tc>
        <w:tc>
          <w:tcPr>
            <w:tcW w:w="321"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420"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390" w:type="dxa"/>
            <w:shd w:val="clear" w:color="auto" w:fill="auto"/>
            <w:vAlign w:val="bottom"/>
          </w:tcPr>
          <w:p w:rsidR="00F51D45" w:rsidRDefault="00F51D45" w:rsidP="00A50744">
            <w:pPr>
              <w:spacing w:after="0" w:line="240" w:lineRule="auto"/>
            </w:pPr>
          </w:p>
        </w:tc>
        <w:tc>
          <w:tcPr>
            <w:tcW w:w="495" w:type="dxa"/>
            <w:shd w:val="clear" w:color="auto" w:fill="auto"/>
            <w:vAlign w:val="bottom"/>
          </w:tcPr>
          <w:p w:rsidR="00F51D45" w:rsidRDefault="00F51D45" w:rsidP="00A50744">
            <w:pPr>
              <w:spacing w:after="0" w:line="240" w:lineRule="auto"/>
            </w:pPr>
          </w:p>
        </w:tc>
      </w:tr>
      <w:tr w:rsidR="00F51D45" w:rsidTr="00105F64">
        <w:trPr>
          <w:cantSplit/>
        </w:trPr>
        <w:tc>
          <w:tcPr>
            <w:tcW w:w="383" w:type="dxa"/>
            <w:shd w:val="clear" w:color="auto" w:fill="auto"/>
            <w:vAlign w:val="bottom"/>
          </w:tcPr>
          <w:p w:rsidR="00F51D45" w:rsidRDefault="00F51D45" w:rsidP="00A50744">
            <w:pPr>
              <w:spacing w:after="0" w:line="240" w:lineRule="auto"/>
            </w:pPr>
          </w:p>
        </w:tc>
        <w:tc>
          <w:tcPr>
            <w:tcW w:w="609" w:type="dxa"/>
            <w:shd w:val="clear" w:color="auto" w:fill="auto"/>
            <w:vAlign w:val="bottom"/>
          </w:tcPr>
          <w:p w:rsidR="00F51D45" w:rsidRDefault="00F51D45" w:rsidP="00A50744">
            <w:pPr>
              <w:spacing w:after="0" w:line="240" w:lineRule="auto"/>
            </w:pPr>
          </w:p>
        </w:tc>
        <w:tc>
          <w:tcPr>
            <w:tcW w:w="321"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420"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390" w:type="dxa"/>
            <w:shd w:val="clear" w:color="auto" w:fill="auto"/>
            <w:vAlign w:val="bottom"/>
          </w:tcPr>
          <w:p w:rsidR="00F51D45" w:rsidRDefault="00F51D45" w:rsidP="00A50744">
            <w:pPr>
              <w:spacing w:after="0" w:line="240" w:lineRule="auto"/>
            </w:pPr>
          </w:p>
        </w:tc>
        <w:tc>
          <w:tcPr>
            <w:tcW w:w="495" w:type="dxa"/>
            <w:shd w:val="clear" w:color="auto" w:fill="auto"/>
            <w:vAlign w:val="bottom"/>
          </w:tcPr>
          <w:p w:rsidR="00F51D45" w:rsidRDefault="00F51D45" w:rsidP="00A50744">
            <w:pPr>
              <w:spacing w:after="0" w:line="240" w:lineRule="auto"/>
            </w:pPr>
          </w:p>
        </w:tc>
      </w:tr>
      <w:tr w:rsidR="00F51D45" w:rsidTr="00105F64">
        <w:trPr>
          <w:cantSplit/>
        </w:trPr>
        <w:tc>
          <w:tcPr>
            <w:tcW w:w="992" w:type="dxa"/>
            <w:gridSpan w:val="2"/>
            <w:shd w:val="clear" w:color="auto" w:fill="auto"/>
            <w:vAlign w:val="bottom"/>
          </w:tcPr>
          <w:p w:rsidR="00F51D45" w:rsidRDefault="00081CDF" w:rsidP="00A50744">
            <w:pPr>
              <w:spacing w:after="0" w:line="240" w:lineRule="auto"/>
            </w:pPr>
            <w:r>
              <w:rPr>
                <w:rFonts w:ascii="Arial" w:hAnsi="Arial"/>
                <w:sz w:val="16"/>
                <w:szCs w:val="16"/>
              </w:rPr>
              <w:t>Подпись</w:t>
            </w:r>
          </w:p>
        </w:tc>
        <w:tc>
          <w:tcPr>
            <w:tcW w:w="321" w:type="dxa"/>
            <w:tcBorders>
              <w:bottom w:val="single" w:sz="5" w:space="0" w:color="auto"/>
            </w:tcBorders>
            <w:shd w:val="clear" w:color="auto" w:fill="auto"/>
            <w:vAlign w:val="bottom"/>
          </w:tcPr>
          <w:p w:rsidR="00F51D45" w:rsidRDefault="00F51D45" w:rsidP="00A50744">
            <w:pPr>
              <w:spacing w:after="0" w:line="240" w:lineRule="auto"/>
            </w:pPr>
          </w:p>
        </w:tc>
        <w:tc>
          <w:tcPr>
            <w:tcW w:w="525" w:type="dxa"/>
            <w:tcBorders>
              <w:bottom w:val="single" w:sz="5" w:space="0" w:color="auto"/>
            </w:tcBorders>
            <w:shd w:val="clear" w:color="auto" w:fill="auto"/>
            <w:vAlign w:val="bottom"/>
          </w:tcPr>
          <w:p w:rsidR="00F51D45" w:rsidRDefault="00081CDF" w:rsidP="00A50744">
            <w:pPr>
              <w:spacing w:after="0" w:line="240" w:lineRule="auto"/>
              <w:jc w:val="right"/>
            </w:pPr>
            <w:r>
              <w:rPr>
                <w:rFonts w:ascii="Arial" w:hAnsi="Arial"/>
                <w:sz w:val="16"/>
                <w:szCs w:val="16"/>
              </w:rPr>
              <w:t>/</w:t>
            </w:r>
          </w:p>
        </w:tc>
        <w:tc>
          <w:tcPr>
            <w:tcW w:w="3045" w:type="dxa"/>
            <w:gridSpan w:val="6"/>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1050" w:type="dxa"/>
            <w:gridSpan w:val="2"/>
            <w:shd w:val="clear" w:color="auto" w:fill="auto"/>
            <w:vAlign w:val="bottom"/>
          </w:tcPr>
          <w:p w:rsidR="00F51D45" w:rsidRDefault="00081CDF" w:rsidP="00A50744">
            <w:pPr>
              <w:spacing w:after="0" w:line="240" w:lineRule="auto"/>
            </w:pPr>
            <w:r>
              <w:rPr>
                <w:rFonts w:ascii="Arial" w:hAnsi="Arial"/>
                <w:sz w:val="16"/>
                <w:szCs w:val="16"/>
              </w:rPr>
              <w:t>Подпись</w:t>
            </w:r>
          </w:p>
        </w:tc>
        <w:tc>
          <w:tcPr>
            <w:tcW w:w="525" w:type="dxa"/>
            <w:tcBorders>
              <w:bottom w:val="single" w:sz="5" w:space="0" w:color="auto"/>
            </w:tcBorders>
            <w:shd w:val="clear" w:color="auto" w:fill="auto"/>
            <w:vAlign w:val="bottom"/>
          </w:tcPr>
          <w:p w:rsidR="00F51D45" w:rsidRDefault="00F51D45" w:rsidP="00A50744">
            <w:pPr>
              <w:spacing w:after="0" w:line="240" w:lineRule="auto"/>
            </w:pPr>
          </w:p>
        </w:tc>
        <w:tc>
          <w:tcPr>
            <w:tcW w:w="525" w:type="dxa"/>
            <w:tcBorders>
              <w:bottom w:val="single" w:sz="5" w:space="0" w:color="auto"/>
            </w:tcBorders>
            <w:shd w:val="clear" w:color="auto" w:fill="auto"/>
            <w:vAlign w:val="bottom"/>
          </w:tcPr>
          <w:p w:rsidR="00F51D45" w:rsidRDefault="00081CDF" w:rsidP="00A50744">
            <w:pPr>
              <w:spacing w:after="0" w:line="240" w:lineRule="auto"/>
              <w:jc w:val="right"/>
            </w:pPr>
            <w:r>
              <w:rPr>
                <w:rFonts w:ascii="Arial" w:hAnsi="Arial"/>
                <w:sz w:val="16"/>
                <w:szCs w:val="16"/>
              </w:rPr>
              <w:t>/</w:t>
            </w:r>
          </w:p>
        </w:tc>
        <w:tc>
          <w:tcPr>
            <w:tcW w:w="2985" w:type="dxa"/>
            <w:gridSpan w:val="6"/>
            <w:shd w:val="clear" w:color="auto" w:fill="auto"/>
            <w:vAlign w:val="bottom"/>
          </w:tcPr>
          <w:p w:rsidR="00F51D45" w:rsidRDefault="00081CDF" w:rsidP="00A50744">
            <w:pPr>
              <w:spacing w:after="0" w:line="240" w:lineRule="auto"/>
            </w:pPr>
            <w:r>
              <w:rPr>
                <w:rFonts w:ascii="Arial" w:hAnsi="Arial"/>
                <w:sz w:val="16"/>
                <w:szCs w:val="16"/>
              </w:rPr>
              <w:t>Тимофеева Наталья Николаевна</w:t>
            </w:r>
          </w:p>
        </w:tc>
      </w:tr>
      <w:tr w:rsidR="00F51D45" w:rsidTr="00105F64">
        <w:trPr>
          <w:cantSplit/>
        </w:trPr>
        <w:tc>
          <w:tcPr>
            <w:tcW w:w="383" w:type="dxa"/>
            <w:shd w:val="clear" w:color="auto" w:fill="auto"/>
            <w:vAlign w:val="bottom"/>
          </w:tcPr>
          <w:p w:rsidR="00F51D45" w:rsidRDefault="00F51D45" w:rsidP="00A50744">
            <w:pPr>
              <w:spacing w:after="0" w:line="240" w:lineRule="auto"/>
            </w:pPr>
          </w:p>
        </w:tc>
        <w:tc>
          <w:tcPr>
            <w:tcW w:w="609" w:type="dxa"/>
            <w:shd w:val="clear" w:color="auto" w:fill="auto"/>
            <w:vAlign w:val="bottom"/>
          </w:tcPr>
          <w:p w:rsidR="00F51D45" w:rsidRDefault="00F51D45" w:rsidP="00A50744">
            <w:pPr>
              <w:spacing w:after="0" w:line="240" w:lineRule="auto"/>
            </w:pPr>
          </w:p>
        </w:tc>
        <w:tc>
          <w:tcPr>
            <w:tcW w:w="321" w:type="dxa"/>
            <w:shd w:val="clear" w:color="auto" w:fill="auto"/>
            <w:vAlign w:val="bottom"/>
          </w:tcPr>
          <w:p w:rsidR="00F51D45" w:rsidRDefault="00105F64" w:rsidP="00105F64">
            <w:pPr>
              <w:spacing w:after="0" w:line="240" w:lineRule="auto"/>
            </w:pPr>
            <w:r>
              <w:rPr>
                <w:rFonts w:ascii="Arial" w:hAnsi="Arial"/>
                <w:sz w:val="16"/>
                <w:szCs w:val="16"/>
              </w:rPr>
              <w:t>Э</w:t>
            </w:r>
            <w:r w:rsidR="00081CDF">
              <w:rPr>
                <w:rFonts w:ascii="Arial" w:hAnsi="Arial"/>
                <w:sz w:val="16"/>
                <w:szCs w:val="16"/>
              </w:rPr>
              <w:t>П</w:t>
            </w:r>
          </w:p>
        </w:tc>
        <w:tc>
          <w:tcPr>
            <w:tcW w:w="525" w:type="dxa"/>
            <w:shd w:val="clear" w:color="auto" w:fill="auto"/>
            <w:vAlign w:val="bottom"/>
          </w:tcPr>
          <w:p w:rsidR="00F51D45" w:rsidRDefault="00F51D45" w:rsidP="00A50744">
            <w:pPr>
              <w:spacing w:after="0" w:line="240" w:lineRule="auto"/>
            </w:pPr>
          </w:p>
        </w:tc>
        <w:tc>
          <w:tcPr>
            <w:tcW w:w="3045" w:type="dxa"/>
            <w:gridSpan w:val="6"/>
            <w:shd w:val="clear" w:color="auto" w:fill="auto"/>
            <w:vAlign w:val="bottom"/>
          </w:tcPr>
          <w:p w:rsidR="00F51D45" w:rsidRDefault="007B5048" w:rsidP="00A50744">
            <w:pPr>
              <w:spacing w:after="0" w:line="240" w:lineRule="auto"/>
            </w:pPr>
            <w:r>
              <w:rPr>
                <w:rFonts w:ascii="Arial" w:hAnsi="Arial"/>
                <w:sz w:val="16"/>
                <w:szCs w:val="16"/>
              </w:rPr>
              <w:t>Должность</w:t>
            </w: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105F64" w:rsidP="00A50744">
            <w:pPr>
              <w:spacing w:after="0" w:line="240" w:lineRule="auto"/>
            </w:pPr>
            <w:r>
              <w:rPr>
                <w:rFonts w:ascii="Arial" w:hAnsi="Arial"/>
                <w:sz w:val="16"/>
                <w:szCs w:val="16"/>
              </w:rPr>
              <w:t>ЭП</w:t>
            </w:r>
          </w:p>
        </w:tc>
        <w:tc>
          <w:tcPr>
            <w:tcW w:w="525" w:type="dxa"/>
            <w:shd w:val="clear" w:color="auto" w:fill="auto"/>
            <w:vAlign w:val="bottom"/>
          </w:tcPr>
          <w:p w:rsidR="00F51D45" w:rsidRDefault="00F51D45" w:rsidP="00A50744">
            <w:pPr>
              <w:spacing w:after="0" w:line="240" w:lineRule="auto"/>
            </w:pPr>
          </w:p>
        </w:tc>
        <w:tc>
          <w:tcPr>
            <w:tcW w:w="2985" w:type="dxa"/>
            <w:gridSpan w:val="6"/>
            <w:shd w:val="clear" w:color="auto" w:fill="auto"/>
            <w:vAlign w:val="bottom"/>
          </w:tcPr>
          <w:p w:rsidR="00F51D45" w:rsidRDefault="00081CDF" w:rsidP="00A50744">
            <w:pPr>
              <w:spacing w:after="0" w:line="240" w:lineRule="auto"/>
            </w:pPr>
            <w:r>
              <w:rPr>
                <w:rFonts w:ascii="Arial" w:hAnsi="Arial"/>
                <w:sz w:val="16"/>
                <w:szCs w:val="16"/>
              </w:rPr>
              <w:t>Заведующий</w:t>
            </w:r>
          </w:p>
        </w:tc>
      </w:tr>
    </w:tbl>
    <w:p w:rsidR="00F51D45" w:rsidRDefault="00081CDF" w:rsidP="00A50744">
      <w:pPr>
        <w:spacing w:line="240" w:lineRule="auto"/>
      </w:pPr>
      <w:r>
        <w:br w:type="page"/>
      </w:r>
    </w:p>
    <w:tbl>
      <w:tblPr>
        <w:tblW w:w="10635" w:type="dxa"/>
        <w:tblLayout w:type="fixed"/>
        <w:tblCellMar>
          <w:left w:w="0" w:type="dxa"/>
          <w:right w:w="0" w:type="dxa"/>
        </w:tblCellMar>
        <w:tblLook w:val="04A0" w:firstRow="1" w:lastRow="0" w:firstColumn="1" w:lastColumn="0" w:noHBand="0" w:noVBand="1"/>
      </w:tblPr>
      <w:tblGrid>
        <w:gridCol w:w="525"/>
        <w:gridCol w:w="468"/>
        <w:gridCol w:w="462"/>
        <w:gridCol w:w="525"/>
        <w:gridCol w:w="525"/>
        <w:gridCol w:w="525"/>
        <w:gridCol w:w="525"/>
        <w:gridCol w:w="525"/>
        <w:gridCol w:w="525"/>
        <w:gridCol w:w="420"/>
        <w:gridCol w:w="525"/>
        <w:gridCol w:w="525"/>
        <w:gridCol w:w="525"/>
        <w:gridCol w:w="525"/>
        <w:gridCol w:w="525"/>
        <w:gridCol w:w="525"/>
        <w:gridCol w:w="525"/>
        <w:gridCol w:w="525"/>
        <w:gridCol w:w="525"/>
        <w:gridCol w:w="390"/>
        <w:gridCol w:w="495"/>
      </w:tblGrid>
      <w:tr w:rsidR="00F51D45" w:rsidTr="00105F64">
        <w:trPr>
          <w:cantSplit/>
        </w:trPr>
        <w:tc>
          <w:tcPr>
            <w:tcW w:w="525" w:type="dxa"/>
            <w:shd w:val="clear" w:color="auto" w:fill="auto"/>
            <w:vAlign w:val="bottom"/>
          </w:tcPr>
          <w:p w:rsidR="00F51D45" w:rsidRDefault="00F51D45" w:rsidP="00A50744">
            <w:pPr>
              <w:spacing w:after="0" w:line="240" w:lineRule="auto"/>
            </w:pPr>
          </w:p>
        </w:tc>
        <w:tc>
          <w:tcPr>
            <w:tcW w:w="468" w:type="dxa"/>
            <w:shd w:val="clear" w:color="auto" w:fill="auto"/>
            <w:vAlign w:val="bottom"/>
          </w:tcPr>
          <w:p w:rsidR="00F51D45" w:rsidRDefault="00F51D45" w:rsidP="00A50744">
            <w:pPr>
              <w:spacing w:after="0" w:line="240" w:lineRule="auto"/>
            </w:pPr>
          </w:p>
        </w:tc>
        <w:tc>
          <w:tcPr>
            <w:tcW w:w="462"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420"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390" w:type="dxa"/>
            <w:shd w:val="clear" w:color="auto" w:fill="auto"/>
            <w:vAlign w:val="bottom"/>
          </w:tcPr>
          <w:p w:rsidR="00F51D45" w:rsidRDefault="00F51D45" w:rsidP="00A50744">
            <w:pPr>
              <w:spacing w:after="0" w:line="240" w:lineRule="auto"/>
            </w:pPr>
          </w:p>
        </w:tc>
        <w:tc>
          <w:tcPr>
            <w:tcW w:w="495" w:type="dxa"/>
            <w:shd w:val="clear" w:color="auto" w:fill="auto"/>
            <w:vAlign w:val="bottom"/>
          </w:tcPr>
          <w:p w:rsidR="00F51D45" w:rsidRDefault="00F51D45" w:rsidP="00A50744">
            <w:pPr>
              <w:spacing w:after="0" w:line="240" w:lineRule="auto"/>
            </w:pPr>
          </w:p>
        </w:tc>
      </w:tr>
      <w:tr w:rsidR="00F51D45">
        <w:trPr>
          <w:cantSplit/>
        </w:trPr>
        <w:tc>
          <w:tcPr>
            <w:tcW w:w="10635" w:type="dxa"/>
            <w:gridSpan w:val="21"/>
            <w:shd w:val="clear" w:color="auto" w:fill="auto"/>
            <w:vAlign w:val="bottom"/>
          </w:tcPr>
          <w:p w:rsidR="00F51D45" w:rsidRDefault="00081CDF" w:rsidP="00A50744">
            <w:pPr>
              <w:spacing w:after="0" w:line="240" w:lineRule="auto"/>
              <w:jc w:val="center"/>
            </w:pPr>
            <w:r>
              <w:rPr>
                <w:rFonts w:ascii="Arial" w:hAnsi="Arial"/>
                <w:sz w:val="16"/>
                <w:szCs w:val="16"/>
              </w:rPr>
              <w:t>Приложение №1</w:t>
            </w:r>
          </w:p>
        </w:tc>
      </w:tr>
      <w:tr w:rsidR="00F51D45">
        <w:trPr>
          <w:cantSplit/>
        </w:trPr>
        <w:tc>
          <w:tcPr>
            <w:tcW w:w="10635" w:type="dxa"/>
            <w:gridSpan w:val="21"/>
            <w:shd w:val="clear" w:color="auto" w:fill="auto"/>
            <w:vAlign w:val="bottom"/>
          </w:tcPr>
          <w:p w:rsidR="00F51D45" w:rsidRDefault="00081CDF" w:rsidP="00A50744">
            <w:pPr>
              <w:spacing w:after="0" w:line="240" w:lineRule="auto"/>
              <w:jc w:val="center"/>
            </w:pPr>
            <w:r>
              <w:rPr>
                <w:rFonts w:ascii="Arial" w:hAnsi="Arial"/>
                <w:sz w:val="16"/>
                <w:szCs w:val="16"/>
              </w:rPr>
              <w:t>к договору № 7815028593/24</w:t>
            </w:r>
          </w:p>
        </w:tc>
      </w:tr>
      <w:tr w:rsidR="00F51D45" w:rsidTr="00105F64">
        <w:trPr>
          <w:cantSplit/>
        </w:trPr>
        <w:tc>
          <w:tcPr>
            <w:tcW w:w="525" w:type="dxa"/>
            <w:shd w:val="clear" w:color="auto" w:fill="auto"/>
            <w:vAlign w:val="bottom"/>
          </w:tcPr>
          <w:p w:rsidR="00F51D45" w:rsidRDefault="00F51D45" w:rsidP="00A50744">
            <w:pPr>
              <w:spacing w:after="0" w:line="240" w:lineRule="auto"/>
              <w:jc w:val="center"/>
            </w:pPr>
          </w:p>
        </w:tc>
        <w:tc>
          <w:tcPr>
            <w:tcW w:w="468" w:type="dxa"/>
            <w:shd w:val="clear" w:color="auto" w:fill="auto"/>
            <w:vAlign w:val="bottom"/>
          </w:tcPr>
          <w:p w:rsidR="00F51D45" w:rsidRDefault="00F51D45" w:rsidP="00A50744">
            <w:pPr>
              <w:spacing w:after="0" w:line="240" w:lineRule="auto"/>
              <w:jc w:val="center"/>
            </w:pPr>
          </w:p>
        </w:tc>
        <w:tc>
          <w:tcPr>
            <w:tcW w:w="462" w:type="dxa"/>
            <w:shd w:val="clear" w:color="auto" w:fill="auto"/>
            <w:vAlign w:val="bottom"/>
          </w:tcPr>
          <w:p w:rsidR="00F51D45" w:rsidRDefault="00F51D45" w:rsidP="00A50744">
            <w:pPr>
              <w:spacing w:after="0" w:line="240" w:lineRule="auto"/>
              <w:jc w:val="center"/>
            </w:pPr>
          </w:p>
        </w:tc>
        <w:tc>
          <w:tcPr>
            <w:tcW w:w="525" w:type="dxa"/>
            <w:shd w:val="clear" w:color="auto" w:fill="auto"/>
            <w:vAlign w:val="bottom"/>
          </w:tcPr>
          <w:p w:rsidR="00F51D45" w:rsidRDefault="00F51D45" w:rsidP="00A50744">
            <w:pPr>
              <w:spacing w:after="0" w:line="240" w:lineRule="auto"/>
              <w:jc w:val="center"/>
            </w:pPr>
          </w:p>
        </w:tc>
        <w:tc>
          <w:tcPr>
            <w:tcW w:w="525" w:type="dxa"/>
            <w:shd w:val="clear" w:color="auto" w:fill="auto"/>
            <w:vAlign w:val="bottom"/>
          </w:tcPr>
          <w:p w:rsidR="00F51D45" w:rsidRDefault="00F51D45" w:rsidP="00A50744">
            <w:pPr>
              <w:spacing w:after="0" w:line="240" w:lineRule="auto"/>
              <w:jc w:val="center"/>
            </w:pPr>
          </w:p>
        </w:tc>
        <w:tc>
          <w:tcPr>
            <w:tcW w:w="525" w:type="dxa"/>
            <w:shd w:val="clear" w:color="auto" w:fill="auto"/>
            <w:vAlign w:val="bottom"/>
          </w:tcPr>
          <w:p w:rsidR="00F51D45" w:rsidRDefault="00F51D45" w:rsidP="00A50744">
            <w:pPr>
              <w:spacing w:after="0" w:line="240" w:lineRule="auto"/>
              <w:jc w:val="center"/>
            </w:pPr>
          </w:p>
        </w:tc>
        <w:tc>
          <w:tcPr>
            <w:tcW w:w="525" w:type="dxa"/>
            <w:shd w:val="clear" w:color="auto" w:fill="auto"/>
            <w:vAlign w:val="bottom"/>
          </w:tcPr>
          <w:p w:rsidR="00F51D45" w:rsidRDefault="00F51D45" w:rsidP="00A50744">
            <w:pPr>
              <w:spacing w:after="0" w:line="240" w:lineRule="auto"/>
              <w:jc w:val="center"/>
            </w:pPr>
          </w:p>
        </w:tc>
        <w:tc>
          <w:tcPr>
            <w:tcW w:w="525" w:type="dxa"/>
            <w:shd w:val="clear" w:color="auto" w:fill="auto"/>
            <w:vAlign w:val="bottom"/>
          </w:tcPr>
          <w:p w:rsidR="00F51D45" w:rsidRDefault="00F51D45" w:rsidP="00A50744">
            <w:pPr>
              <w:spacing w:after="0" w:line="240" w:lineRule="auto"/>
              <w:jc w:val="center"/>
            </w:pPr>
          </w:p>
        </w:tc>
        <w:tc>
          <w:tcPr>
            <w:tcW w:w="525" w:type="dxa"/>
            <w:shd w:val="clear" w:color="auto" w:fill="auto"/>
            <w:vAlign w:val="bottom"/>
          </w:tcPr>
          <w:p w:rsidR="00F51D45" w:rsidRDefault="00F51D45" w:rsidP="00A50744">
            <w:pPr>
              <w:spacing w:after="0" w:line="240" w:lineRule="auto"/>
              <w:jc w:val="center"/>
            </w:pPr>
          </w:p>
        </w:tc>
        <w:tc>
          <w:tcPr>
            <w:tcW w:w="420" w:type="dxa"/>
            <w:shd w:val="clear" w:color="auto" w:fill="auto"/>
            <w:vAlign w:val="bottom"/>
          </w:tcPr>
          <w:p w:rsidR="00F51D45" w:rsidRDefault="00F51D45" w:rsidP="00A50744">
            <w:pPr>
              <w:spacing w:after="0" w:line="240" w:lineRule="auto"/>
              <w:jc w:val="center"/>
            </w:pPr>
          </w:p>
        </w:tc>
        <w:tc>
          <w:tcPr>
            <w:tcW w:w="525" w:type="dxa"/>
            <w:shd w:val="clear" w:color="auto" w:fill="auto"/>
            <w:vAlign w:val="bottom"/>
          </w:tcPr>
          <w:p w:rsidR="00F51D45" w:rsidRDefault="00F51D45" w:rsidP="00A50744">
            <w:pPr>
              <w:spacing w:after="0" w:line="240" w:lineRule="auto"/>
              <w:jc w:val="center"/>
            </w:pPr>
          </w:p>
        </w:tc>
        <w:tc>
          <w:tcPr>
            <w:tcW w:w="525" w:type="dxa"/>
            <w:shd w:val="clear" w:color="auto" w:fill="auto"/>
            <w:vAlign w:val="bottom"/>
          </w:tcPr>
          <w:p w:rsidR="00F51D45" w:rsidRDefault="00F51D45" w:rsidP="00A50744">
            <w:pPr>
              <w:spacing w:after="0" w:line="240" w:lineRule="auto"/>
              <w:jc w:val="center"/>
            </w:pPr>
          </w:p>
        </w:tc>
        <w:tc>
          <w:tcPr>
            <w:tcW w:w="525" w:type="dxa"/>
            <w:shd w:val="clear" w:color="auto" w:fill="auto"/>
            <w:vAlign w:val="bottom"/>
          </w:tcPr>
          <w:p w:rsidR="00F51D45" w:rsidRDefault="00F51D45" w:rsidP="00A50744">
            <w:pPr>
              <w:spacing w:after="0" w:line="240" w:lineRule="auto"/>
              <w:jc w:val="center"/>
            </w:pPr>
          </w:p>
        </w:tc>
        <w:tc>
          <w:tcPr>
            <w:tcW w:w="525" w:type="dxa"/>
            <w:shd w:val="clear" w:color="auto" w:fill="auto"/>
            <w:vAlign w:val="bottom"/>
          </w:tcPr>
          <w:p w:rsidR="00F51D45" w:rsidRDefault="00F51D45" w:rsidP="00A50744">
            <w:pPr>
              <w:spacing w:after="0" w:line="240" w:lineRule="auto"/>
              <w:jc w:val="center"/>
            </w:pPr>
          </w:p>
        </w:tc>
        <w:tc>
          <w:tcPr>
            <w:tcW w:w="525" w:type="dxa"/>
            <w:shd w:val="clear" w:color="auto" w:fill="auto"/>
            <w:vAlign w:val="bottom"/>
          </w:tcPr>
          <w:p w:rsidR="00F51D45" w:rsidRDefault="00F51D45" w:rsidP="00A50744">
            <w:pPr>
              <w:spacing w:after="0" w:line="240" w:lineRule="auto"/>
              <w:jc w:val="center"/>
            </w:pPr>
          </w:p>
        </w:tc>
        <w:tc>
          <w:tcPr>
            <w:tcW w:w="525" w:type="dxa"/>
            <w:shd w:val="clear" w:color="auto" w:fill="auto"/>
            <w:vAlign w:val="bottom"/>
          </w:tcPr>
          <w:p w:rsidR="00F51D45" w:rsidRDefault="00F51D45" w:rsidP="00A50744">
            <w:pPr>
              <w:spacing w:after="0" w:line="240" w:lineRule="auto"/>
              <w:jc w:val="center"/>
            </w:pPr>
          </w:p>
        </w:tc>
        <w:tc>
          <w:tcPr>
            <w:tcW w:w="525" w:type="dxa"/>
            <w:shd w:val="clear" w:color="auto" w:fill="auto"/>
            <w:vAlign w:val="bottom"/>
          </w:tcPr>
          <w:p w:rsidR="00F51D45" w:rsidRDefault="00F51D45" w:rsidP="00A50744">
            <w:pPr>
              <w:spacing w:after="0" w:line="240" w:lineRule="auto"/>
              <w:jc w:val="center"/>
            </w:pPr>
          </w:p>
        </w:tc>
        <w:tc>
          <w:tcPr>
            <w:tcW w:w="525" w:type="dxa"/>
            <w:shd w:val="clear" w:color="auto" w:fill="auto"/>
            <w:vAlign w:val="bottom"/>
          </w:tcPr>
          <w:p w:rsidR="00F51D45" w:rsidRDefault="00F51D45" w:rsidP="00A50744">
            <w:pPr>
              <w:spacing w:after="0" w:line="240" w:lineRule="auto"/>
              <w:jc w:val="center"/>
            </w:pPr>
          </w:p>
        </w:tc>
        <w:tc>
          <w:tcPr>
            <w:tcW w:w="525" w:type="dxa"/>
            <w:shd w:val="clear" w:color="auto" w:fill="auto"/>
            <w:vAlign w:val="bottom"/>
          </w:tcPr>
          <w:p w:rsidR="00F51D45" w:rsidRDefault="00F51D45" w:rsidP="00A50744">
            <w:pPr>
              <w:spacing w:after="0" w:line="240" w:lineRule="auto"/>
              <w:jc w:val="center"/>
            </w:pPr>
          </w:p>
        </w:tc>
        <w:tc>
          <w:tcPr>
            <w:tcW w:w="390" w:type="dxa"/>
            <w:shd w:val="clear" w:color="auto" w:fill="auto"/>
            <w:vAlign w:val="bottom"/>
          </w:tcPr>
          <w:p w:rsidR="00F51D45" w:rsidRDefault="00F51D45" w:rsidP="00A50744">
            <w:pPr>
              <w:spacing w:after="0" w:line="240" w:lineRule="auto"/>
              <w:jc w:val="center"/>
            </w:pPr>
          </w:p>
        </w:tc>
        <w:tc>
          <w:tcPr>
            <w:tcW w:w="495" w:type="dxa"/>
            <w:shd w:val="clear" w:color="auto" w:fill="auto"/>
            <w:vAlign w:val="bottom"/>
          </w:tcPr>
          <w:p w:rsidR="00F51D45" w:rsidRDefault="00F51D45" w:rsidP="00A50744">
            <w:pPr>
              <w:spacing w:after="0" w:line="240" w:lineRule="auto"/>
              <w:jc w:val="center"/>
            </w:pPr>
          </w:p>
        </w:tc>
      </w:tr>
      <w:tr w:rsidR="00F51D45">
        <w:trPr>
          <w:cantSplit/>
        </w:trPr>
        <w:tc>
          <w:tcPr>
            <w:tcW w:w="10635" w:type="dxa"/>
            <w:gridSpan w:val="21"/>
            <w:shd w:val="clear" w:color="auto" w:fill="auto"/>
            <w:vAlign w:val="bottom"/>
          </w:tcPr>
          <w:p w:rsidR="00F51D45" w:rsidRDefault="00081CDF" w:rsidP="00A50744">
            <w:pPr>
              <w:spacing w:after="0" w:line="240" w:lineRule="auto"/>
              <w:jc w:val="center"/>
            </w:pPr>
            <w:r>
              <w:rPr>
                <w:rFonts w:ascii="Arial" w:hAnsi="Arial"/>
                <w:b/>
                <w:sz w:val="16"/>
                <w:szCs w:val="16"/>
              </w:rPr>
              <w:t>СПЕЦИФИКАЦИЯ</w:t>
            </w:r>
          </w:p>
        </w:tc>
      </w:tr>
      <w:tr w:rsidR="00F51D45" w:rsidTr="00105F64">
        <w:trPr>
          <w:cantSplit/>
        </w:trPr>
        <w:tc>
          <w:tcPr>
            <w:tcW w:w="525" w:type="dxa"/>
            <w:shd w:val="clear" w:color="auto" w:fill="auto"/>
            <w:vAlign w:val="bottom"/>
          </w:tcPr>
          <w:p w:rsidR="00F51D45" w:rsidRDefault="00F51D45" w:rsidP="00A50744">
            <w:pPr>
              <w:spacing w:after="0" w:line="240" w:lineRule="auto"/>
            </w:pPr>
          </w:p>
        </w:tc>
        <w:tc>
          <w:tcPr>
            <w:tcW w:w="468" w:type="dxa"/>
            <w:shd w:val="clear" w:color="auto" w:fill="auto"/>
            <w:vAlign w:val="bottom"/>
          </w:tcPr>
          <w:p w:rsidR="00F51D45" w:rsidRDefault="00F51D45" w:rsidP="00A50744">
            <w:pPr>
              <w:spacing w:after="0" w:line="240" w:lineRule="auto"/>
            </w:pPr>
          </w:p>
        </w:tc>
        <w:tc>
          <w:tcPr>
            <w:tcW w:w="462"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420"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390" w:type="dxa"/>
            <w:shd w:val="clear" w:color="auto" w:fill="auto"/>
            <w:vAlign w:val="bottom"/>
          </w:tcPr>
          <w:p w:rsidR="00F51D45" w:rsidRDefault="00F51D45" w:rsidP="00A50744">
            <w:pPr>
              <w:spacing w:after="0" w:line="240" w:lineRule="auto"/>
            </w:pPr>
          </w:p>
        </w:tc>
        <w:tc>
          <w:tcPr>
            <w:tcW w:w="495" w:type="dxa"/>
            <w:shd w:val="clear" w:color="auto" w:fill="auto"/>
            <w:vAlign w:val="bottom"/>
          </w:tcPr>
          <w:p w:rsidR="00F51D45" w:rsidRDefault="00F51D45" w:rsidP="00A50744">
            <w:pPr>
              <w:spacing w:after="0" w:line="240" w:lineRule="auto"/>
            </w:pPr>
          </w:p>
        </w:tc>
      </w:tr>
      <w:tr w:rsidR="00F51D45">
        <w:trPr>
          <w:cantSplit/>
        </w:trPr>
        <w:tc>
          <w:tcPr>
            <w:tcW w:w="525" w:type="dxa"/>
            <w:shd w:val="clear" w:color="auto" w:fill="auto"/>
            <w:vAlign w:val="bottom"/>
          </w:tcPr>
          <w:p w:rsidR="00F51D45" w:rsidRDefault="00F51D45" w:rsidP="00A50744">
            <w:pPr>
              <w:spacing w:after="0" w:line="240" w:lineRule="auto"/>
            </w:pPr>
          </w:p>
        </w:tc>
        <w:tc>
          <w:tcPr>
            <w:tcW w:w="5550" w:type="dxa"/>
            <w:gridSpan w:val="11"/>
            <w:tcBorders>
              <w:top w:val="single" w:sz="5" w:space="0" w:color="auto"/>
              <w:left w:val="single" w:sz="5" w:space="0" w:color="auto"/>
              <w:bottom w:val="single" w:sz="5" w:space="0" w:color="auto"/>
              <w:right w:val="single" w:sz="5" w:space="0" w:color="auto"/>
            </w:tcBorders>
            <w:shd w:val="clear" w:color="auto" w:fill="auto"/>
            <w:vAlign w:val="bottom"/>
          </w:tcPr>
          <w:p w:rsidR="00F51D45" w:rsidRDefault="00081CDF" w:rsidP="00A50744">
            <w:pPr>
              <w:spacing w:after="0" w:line="240" w:lineRule="auto"/>
              <w:jc w:val="center"/>
            </w:pPr>
            <w:r>
              <w:rPr>
                <w:rFonts w:ascii="Arial" w:hAnsi="Arial"/>
                <w:sz w:val="16"/>
                <w:szCs w:val="16"/>
              </w:rPr>
              <w:t>Наименование</w:t>
            </w:r>
          </w:p>
        </w:tc>
        <w:tc>
          <w:tcPr>
            <w:tcW w:w="1050" w:type="dxa"/>
            <w:gridSpan w:val="2"/>
            <w:tcBorders>
              <w:top w:val="single" w:sz="5" w:space="0" w:color="auto"/>
              <w:left w:val="single" w:sz="5" w:space="0" w:color="auto"/>
              <w:bottom w:val="single" w:sz="5" w:space="0" w:color="auto"/>
              <w:right w:val="single" w:sz="5" w:space="0" w:color="auto"/>
            </w:tcBorders>
            <w:shd w:val="clear" w:color="auto" w:fill="auto"/>
            <w:vAlign w:val="bottom"/>
          </w:tcPr>
          <w:p w:rsidR="00F51D45" w:rsidRDefault="00081CDF" w:rsidP="00A50744">
            <w:pPr>
              <w:spacing w:after="0" w:line="240" w:lineRule="auto"/>
              <w:jc w:val="center"/>
            </w:pPr>
            <w:r>
              <w:rPr>
                <w:rFonts w:ascii="Arial" w:hAnsi="Arial"/>
                <w:sz w:val="16"/>
                <w:szCs w:val="16"/>
              </w:rPr>
              <w:t>Кол-во</w:t>
            </w:r>
          </w:p>
        </w:tc>
        <w:tc>
          <w:tcPr>
            <w:tcW w:w="1575" w:type="dxa"/>
            <w:gridSpan w:val="3"/>
            <w:tcBorders>
              <w:top w:val="single" w:sz="5" w:space="0" w:color="auto"/>
              <w:left w:val="single" w:sz="5" w:space="0" w:color="auto"/>
              <w:bottom w:val="single" w:sz="5" w:space="0" w:color="auto"/>
              <w:right w:val="single" w:sz="5" w:space="0" w:color="auto"/>
            </w:tcBorders>
            <w:shd w:val="clear" w:color="auto" w:fill="auto"/>
            <w:vAlign w:val="bottom"/>
          </w:tcPr>
          <w:p w:rsidR="00F51D45" w:rsidRDefault="00081CDF" w:rsidP="00A50744">
            <w:pPr>
              <w:spacing w:after="0" w:line="240" w:lineRule="auto"/>
              <w:jc w:val="center"/>
            </w:pPr>
            <w:r>
              <w:rPr>
                <w:rFonts w:ascii="Arial" w:hAnsi="Arial"/>
                <w:sz w:val="16"/>
                <w:szCs w:val="16"/>
              </w:rPr>
              <w:t xml:space="preserve">Стоимость, </w:t>
            </w:r>
            <w:proofErr w:type="spellStart"/>
            <w:r>
              <w:rPr>
                <w:rFonts w:ascii="Arial" w:hAnsi="Arial"/>
                <w:sz w:val="16"/>
                <w:szCs w:val="16"/>
              </w:rPr>
              <w:t>руб</w:t>
            </w:r>
            <w:proofErr w:type="spellEnd"/>
          </w:p>
        </w:tc>
        <w:tc>
          <w:tcPr>
            <w:tcW w:w="1440" w:type="dxa"/>
            <w:gridSpan w:val="3"/>
            <w:tcBorders>
              <w:top w:val="single" w:sz="5" w:space="0" w:color="auto"/>
              <w:left w:val="single" w:sz="5" w:space="0" w:color="auto"/>
              <w:bottom w:val="single" w:sz="5" w:space="0" w:color="auto"/>
              <w:right w:val="single" w:sz="5" w:space="0" w:color="auto"/>
            </w:tcBorders>
            <w:shd w:val="clear" w:color="auto" w:fill="auto"/>
            <w:vAlign w:val="bottom"/>
          </w:tcPr>
          <w:p w:rsidR="00F51D45" w:rsidRDefault="00081CDF" w:rsidP="00A50744">
            <w:pPr>
              <w:spacing w:after="0" w:line="240" w:lineRule="auto"/>
              <w:jc w:val="center"/>
            </w:pPr>
            <w:r>
              <w:rPr>
                <w:rFonts w:ascii="Arial" w:hAnsi="Arial"/>
                <w:sz w:val="16"/>
                <w:szCs w:val="16"/>
              </w:rPr>
              <w:t xml:space="preserve">Итого, </w:t>
            </w:r>
            <w:proofErr w:type="spellStart"/>
            <w:r>
              <w:rPr>
                <w:rFonts w:ascii="Arial" w:hAnsi="Arial"/>
                <w:sz w:val="16"/>
                <w:szCs w:val="16"/>
              </w:rPr>
              <w:t>руб</w:t>
            </w:r>
            <w:proofErr w:type="spellEnd"/>
          </w:p>
        </w:tc>
        <w:tc>
          <w:tcPr>
            <w:tcW w:w="495" w:type="dxa"/>
            <w:shd w:val="clear" w:color="auto" w:fill="auto"/>
            <w:vAlign w:val="bottom"/>
          </w:tcPr>
          <w:p w:rsidR="00F51D45" w:rsidRDefault="00F51D45" w:rsidP="00A50744">
            <w:pPr>
              <w:spacing w:after="0" w:line="240" w:lineRule="auto"/>
            </w:pPr>
          </w:p>
        </w:tc>
      </w:tr>
      <w:tr w:rsidR="00F51D45">
        <w:trPr>
          <w:cantSplit/>
        </w:trPr>
        <w:tc>
          <w:tcPr>
            <w:tcW w:w="525" w:type="dxa"/>
            <w:shd w:val="clear" w:color="auto" w:fill="auto"/>
            <w:vAlign w:val="bottom"/>
          </w:tcPr>
          <w:p w:rsidR="00F51D45" w:rsidRDefault="00F51D45" w:rsidP="00A50744">
            <w:pPr>
              <w:spacing w:after="0" w:line="240" w:lineRule="auto"/>
            </w:pPr>
          </w:p>
        </w:tc>
        <w:tc>
          <w:tcPr>
            <w:tcW w:w="5550" w:type="dxa"/>
            <w:gridSpan w:val="11"/>
            <w:tcBorders>
              <w:top w:val="single" w:sz="5" w:space="0" w:color="auto"/>
              <w:left w:val="single" w:sz="5" w:space="0" w:color="auto"/>
              <w:bottom w:val="single" w:sz="5" w:space="0" w:color="auto"/>
              <w:right w:val="single" w:sz="5" w:space="0" w:color="auto"/>
            </w:tcBorders>
            <w:shd w:val="clear" w:color="auto" w:fill="auto"/>
            <w:vAlign w:val="bottom"/>
          </w:tcPr>
          <w:p w:rsidR="00F51D45" w:rsidRDefault="00081CDF" w:rsidP="007B5048">
            <w:pPr>
              <w:spacing w:after="0" w:line="240" w:lineRule="auto"/>
            </w:pPr>
            <w:r>
              <w:rPr>
                <w:rFonts w:ascii="Arial" w:hAnsi="Arial"/>
                <w:sz w:val="16"/>
                <w:szCs w:val="16"/>
              </w:rPr>
              <w:t xml:space="preserve">Простая (неисключительная) лицензия, на использование программного обеспечения: Всероссийский проект «Сайты для образовательных организаций» – Сайт Образовательной организации по договору № </w:t>
            </w:r>
            <w:r w:rsidR="007B5048">
              <w:rPr>
                <w:rFonts w:ascii="Arial" w:hAnsi="Arial"/>
                <w:sz w:val="16"/>
                <w:szCs w:val="16"/>
              </w:rPr>
              <w:t>_________</w:t>
            </w:r>
            <w:r>
              <w:rPr>
                <w:rFonts w:ascii="Arial" w:hAnsi="Arial"/>
                <w:sz w:val="16"/>
                <w:szCs w:val="16"/>
              </w:rPr>
              <w:t xml:space="preserve"> от </w:t>
            </w:r>
            <w:r w:rsidR="007B5048">
              <w:rPr>
                <w:rFonts w:ascii="Arial" w:hAnsi="Arial"/>
                <w:sz w:val="16"/>
                <w:szCs w:val="16"/>
              </w:rPr>
              <w:t>«__</w:t>
            </w:r>
            <w:proofErr w:type="gramStart"/>
            <w:r w:rsidR="007B5048">
              <w:rPr>
                <w:rFonts w:ascii="Arial" w:hAnsi="Arial"/>
                <w:sz w:val="16"/>
                <w:szCs w:val="16"/>
              </w:rPr>
              <w:t>_»_</w:t>
            </w:r>
            <w:proofErr w:type="gramEnd"/>
            <w:r w:rsidR="007B5048">
              <w:rPr>
                <w:rFonts w:ascii="Arial" w:hAnsi="Arial"/>
                <w:sz w:val="16"/>
                <w:szCs w:val="16"/>
              </w:rPr>
              <w:t>_____</w:t>
            </w:r>
            <w:r>
              <w:rPr>
                <w:rFonts w:ascii="Arial" w:hAnsi="Arial"/>
                <w:sz w:val="16"/>
                <w:szCs w:val="16"/>
              </w:rPr>
              <w:t>.2024</w:t>
            </w:r>
          </w:p>
        </w:tc>
        <w:tc>
          <w:tcPr>
            <w:tcW w:w="1050"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F51D45" w:rsidRDefault="00081CDF" w:rsidP="00A50744">
            <w:pPr>
              <w:spacing w:after="0" w:line="240" w:lineRule="auto"/>
              <w:jc w:val="center"/>
            </w:pPr>
            <w:r>
              <w:rPr>
                <w:rFonts w:ascii="Arial" w:hAnsi="Arial"/>
                <w:sz w:val="16"/>
                <w:szCs w:val="16"/>
              </w:rPr>
              <w:t>1</w:t>
            </w:r>
          </w:p>
        </w:tc>
        <w:tc>
          <w:tcPr>
            <w:tcW w:w="1575" w:type="dxa"/>
            <w:gridSpan w:val="3"/>
            <w:tcBorders>
              <w:top w:val="single" w:sz="5" w:space="0" w:color="auto"/>
              <w:left w:val="single" w:sz="5" w:space="0" w:color="auto"/>
              <w:bottom w:val="single" w:sz="5" w:space="0" w:color="auto"/>
              <w:right w:val="single" w:sz="5" w:space="0" w:color="auto"/>
            </w:tcBorders>
            <w:shd w:val="clear" w:color="auto" w:fill="auto"/>
            <w:vAlign w:val="center"/>
          </w:tcPr>
          <w:p w:rsidR="00F51D45" w:rsidRDefault="00F51D45" w:rsidP="00A50744">
            <w:pPr>
              <w:spacing w:after="0" w:line="240" w:lineRule="auto"/>
              <w:jc w:val="center"/>
            </w:pPr>
          </w:p>
        </w:tc>
        <w:tc>
          <w:tcPr>
            <w:tcW w:w="1440" w:type="dxa"/>
            <w:gridSpan w:val="3"/>
            <w:tcBorders>
              <w:top w:val="single" w:sz="5" w:space="0" w:color="auto"/>
              <w:left w:val="single" w:sz="5" w:space="0" w:color="auto"/>
              <w:bottom w:val="single" w:sz="5" w:space="0" w:color="auto"/>
              <w:right w:val="single" w:sz="5" w:space="0" w:color="auto"/>
            </w:tcBorders>
            <w:shd w:val="clear" w:color="auto" w:fill="auto"/>
            <w:vAlign w:val="center"/>
          </w:tcPr>
          <w:p w:rsidR="00F51D45" w:rsidRDefault="00F51D45" w:rsidP="00A50744">
            <w:pPr>
              <w:spacing w:after="0" w:line="240" w:lineRule="auto"/>
              <w:jc w:val="center"/>
            </w:pPr>
          </w:p>
        </w:tc>
        <w:tc>
          <w:tcPr>
            <w:tcW w:w="495" w:type="dxa"/>
            <w:shd w:val="clear" w:color="auto" w:fill="auto"/>
            <w:vAlign w:val="bottom"/>
          </w:tcPr>
          <w:p w:rsidR="00F51D45" w:rsidRDefault="00F51D45" w:rsidP="00A50744">
            <w:pPr>
              <w:spacing w:after="0" w:line="240" w:lineRule="auto"/>
            </w:pPr>
          </w:p>
        </w:tc>
      </w:tr>
      <w:tr w:rsidR="00F51D45">
        <w:trPr>
          <w:cantSplit/>
        </w:trPr>
        <w:tc>
          <w:tcPr>
            <w:tcW w:w="525" w:type="dxa"/>
            <w:shd w:val="clear" w:color="auto" w:fill="auto"/>
            <w:vAlign w:val="bottom"/>
          </w:tcPr>
          <w:p w:rsidR="00F51D45" w:rsidRDefault="00F51D45" w:rsidP="00A50744">
            <w:pPr>
              <w:spacing w:after="0" w:line="240" w:lineRule="auto"/>
            </w:pPr>
          </w:p>
        </w:tc>
        <w:tc>
          <w:tcPr>
            <w:tcW w:w="8175" w:type="dxa"/>
            <w:gridSpan w:val="16"/>
            <w:tcBorders>
              <w:top w:val="single" w:sz="5" w:space="0" w:color="auto"/>
              <w:left w:val="single" w:sz="5" w:space="0" w:color="auto"/>
              <w:bottom w:val="single" w:sz="5" w:space="0" w:color="auto"/>
            </w:tcBorders>
            <w:shd w:val="clear" w:color="auto" w:fill="auto"/>
            <w:vAlign w:val="bottom"/>
          </w:tcPr>
          <w:p w:rsidR="00F51D45" w:rsidRDefault="00081CDF" w:rsidP="00A50744">
            <w:pPr>
              <w:spacing w:after="0" w:line="240" w:lineRule="auto"/>
              <w:jc w:val="right"/>
            </w:pPr>
            <w:r>
              <w:rPr>
                <w:rFonts w:ascii="Arial" w:hAnsi="Arial"/>
                <w:sz w:val="16"/>
                <w:szCs w:val="16"/>
              </w:rPr>
              <w:t>Итого</w:t>
            </w:r>
          </w:p>
        </w:tc>
        <w:tc>
          <w:tcPr>
            <w:tcW w:w="1440" w:type="dxa"/>
            <w:gridSpan w:val="3"/>
            <w:tcBorders>
              <w:top w:val="single" w:sz="5" w:space="0" w:color="auto"/>
              <w:left w:val="single" w:sz="5" w:space="0" w:color="auto"/>
              <w:bottom w:val="single" w:sz="5" w:space="0" w:color="auto"/>
              <w:right w:val="single" w:sz="5" w:space="0" w:color="auto"/>
            </w:tcBorders>
            <w:shd w:val="clear" w:color="auto" w:fill="auto"/>
            <w:vAlign w:val="bottom"/>
          </w:tcPr>
          <w:p w:rsidR="00F51D45" w:rsidRDefault="00F51D45" w:rsidP="00A50744">
            <w:pPr>
              <w:spacing w:after="0" w:line="240" w:lineRule="auto"/>
              <w:jc w:val="center"/>
            </w:pPr>
          </w:p>
        </w:tc>
        <w:tc>
          <w:tcPr>
            <w:tcW w:w="495" w:type="dxa"/>
            <w:shd w:val="clear" w:color="auto" w:fill="auto"/>
            <w:vAlign w:val="bottom"/>
          </w:tcPr>
          <w:p w:rsidR="00F51D45" w:rsidRDefault="00F51D45" w:rsidP="00A50744">
            <w:pPr>
              <w:spacing w:after="0" w:line="240" w:lineRule="auto"/>
            </w:pPr>
          </w:p>
        </w:tc>
      </w:tr>
      <w:tr w:rsidR="00F51D45" w:rsidTr="00105F64">
        <w:trPr>
          <w:cantSplit/>
        </w:trPr>
        <w:tc>
          <w:tcPr>
            <w:tcW w:w="525" w:type="dxa"/>
            <w:shd w:val="clear" w:color="auto" w:fill="auto"/>
            <w:vAlign w:val="bottom"/>
          </w:tcPr>
          <w:p w:rsidR="00F51D45" w:rsidRDefault="00F51D45" w:rsidP="00A50744">
            <w:pPr>
              <w:spacing w:after="0" w:line="240" w:lineRule="auto"/>
            </w:pPr>
          </w:p>
        </w:tc>
        <w:tc>
          <w:tcPr>
            <w:tcW w:w="468" w:type="dxa"/>
            <w:shd w:val="clear" w:color="auto" w:fill="auto"/>
            <w:vAlign w:val="bottom"/>
          </w:tcPr>
          <w:p w:rsidR="00F51D45" w:rsidRDefault="00F51D45" w:rsidP="00A50744">
            <w:pPr>
              <w:spacing w:after="0" w:line="240" w:lineRule="auto"/>
            </w:pPr>
          </w:p>
        </w:tc>
        <w:tc>
          <w:tcPr>
            <w:tcW w:w="462"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420"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390" w:type="dxa"/>
            <w:shd w:val="clear" w:color="auto" w:fill="auto"/>
            <w:vAlign w:val="bottom"/>
          </w:tcPr>
          <w:p w:rsidR="00F51D45" w:rsidRDefault="00F51D45" w:rsidP="00A50744">
            <w:pPr>
              <w:spacing w:after="0" w:line="240" w:lineRule="auto"/>
            </w:pPr>
          </w:p>
        </w:tc>
        <w:tc>
          <w:tcPr>
            <w:tcW w:w="495" w:type="dxa"/>
            <w:shd w:val="clear" w:color="auto" w:fill="auto"/>
            <w:vAlign w:val="bottom"/>
          </w:tcPr>
          <w:p w:rsidR="00F51D45" w:rsidRDefault="00F51D45" w:rsidP="00A50744">
            <w:pPr>
              <w:spacing w:after="0" w:line="240" w:lineRule="auto"/>
            </w:pPr>
          </w:p>
        </w:tc>
      </w:tr>
      <w:tr w:rsidR="00F51D45">
        <w:trPr>
          <w:cantSplit/>
        </w:trPr>
        <w:tc>
          <w:tcPr>
            <w:tcW w:w="525" w:type="dxa"/>
            <w:shd w:val="clear" w:color="auto" w:fill="auto"/>
            <w:vAlign w:val="bottom"/>
          </w:tcPr>
          <w:p w:rsidR="00F51D45" w:rsidRDefault="00F51D45" w:rsidP="00A50744">
            <w:pPr>
              <w:spacing w:after="0" w:line="240" w:lineRule="auto"/>
            </w:pPr>
          </w:p>
        </w:tc>
        <w:tc>
          <w:tcPr>
            <w:tcW w:w="9615" w:type="dxa"/>
            <w:gridSpan w:val="19"/>
            <w:shd w:val="clear" w:color="auto" w:fill="auto"/>
            <w:vAlign w:val="bottom"/>
          </w:tcPr>
          <w:p w:rsidR="00F51D45" w:rsidRDefault="00081CDF" w:rsidP="007B5048">
            <w:pPr>
              <w:spacing w:after="0" w:line="240" w:lineRule="auto"/>
            </w:pPr>
            <w:r>
              <w:rPr>
                <w:rFonts w:ascii="Arial" w:hAnsi="Arial"/>
                <w:sz w:val="16"/>
                <w:szCs w:val="16"/>
              </w:rPr>
              <w:t xml:space="preserve">Общая стоимость переданных неисключительных прав на программный продукт составляет </w:t>
            </w:r>
            <w:r w:rsidR="007B5048">
              <w:rPr>
                <w:rFonts w:ascii="Arial" w:hAnsi="Arial"/>
                <w:sz w:val="16"/>
                <w:szCs w:val="16"/>
              </w:rPr>
              <w:t>___</w:t>
            </w:r>
            <w:r>
              <w:rPr>
                <w:rFonts w:ascii="Arial" w:hAnsi="Arial"/>
                <w:sz w:val="16"/>
                <w:szCs w:val="16"/>
              </w:rPr>
              <w:t xml:space="preserve"> руб. </w:t>
            </w:r>
            <w:r w:rsidR="007B5048">
              <w:rPr>
                <w:rFonts w:ascii="Arial" w:hAnsi="Arial"/>
                <w:sz w:val="16"/>
                <w:szCs w:val="16"/>
              </w:rPr>
              <w:t>___</w:t>
            </w:r>
            <w:r>
              <w:rPr>
                <w:rFonts w:ascii="Arial" w:hAnsi="Arial"/>
                <w:sz w:val="16"/>
                <w:szCs w:val="16"/>
              </w:rPr>
              <w:t xml:space="preserve"> </w:t>
            </w:r>
            <w:proofErr w:type="gramStart"/>
            <w:r>
              <w:rPr>
                <w:rFonts w:ascii="Arial" w:hAnsi="Arial"/>
                <w:sz w:val="16"/>
                <w:szCs w:val="16"/>
              </w:rPr>
              <w:t>коп.(</w:t>
            </w:r>
            <w:proofErr w:type="gramEnd"/>
            <w:r w:rsidR="007B5048">
              <w:rPr>
                <w:rFonts w:ascii="Arial" w:hAnsi="Arial"/>
                <w:sz w:val="16"/>
                <w:szCs w:val="16"/>
              </w:rPr>
              <w:t>____</w:t>
            </w:r>
            <w:r>
              <w:rPr>
                <w:rFonts w:ascii="Arial" w:hAnsi="Arial"/>
                <w:sz w:val="16"/>
                <w:szCs w:val="16"/>
              </w:rPr>
              <w:t xml:space="preserve"> тысяч </w:t>
            </w:r>
            <w:r w:rsidR="007B5048">
              <w:rPr>
                <w:rFonts w:ascii="Arial" w:hAnsi="Arial"/>
                <w:sz w:val="16"/>
                <w:szCs w:val="16"/>
              </w:rPr>
              <w:t>_______</w:t>
            </w:r>
            <w:r>
              <w:rPr>
                <w:rFonts w:ascii="Arial" w:hAnsi="Arial"/>
                <w:sz w:val="16"/>
                <w:szCs w:val="16"/>
              </w:rPr>
              <w:t xml:space="preserve"> рублей </w:t>
            </w:r>
            <w:r w:rsidR="007B5048">
              <w:rPr>
                <w:rFonts w:ascii="Arial" w:hAnsi="Arial"/>
                <w:sz w:val="16"/>
                <w:szCs w:val="16"/>
              </w:rPr>
              <w:t xml:space="preserve">___ копеек) </w:t>
            </w:r>
            <w:r w:rsidR="007B5048" w:rsidRPr="007B5048">
              <w:rPr>
                <w:rFonts w:ascii="Arial" w:hAnsi="Arial"/>
                <w:sz w:val="16"/>
                <w:szCs w:val="16"/>
              </w:rPr>
              <w:t xml:space="preserve">в </w:t>
            </w:r>
            <w:proofErr w:type="spellStart"/>
            <w:r w:rsidR="007B5048" w:rsidRPr="007B5048">
              <w:rPr>
                <w:rFonts w:ascii="Arial" w:hAnsi="Arial"/>
                <w:sz w:val="16"/>
                <w:szCs w:val="16"/>
              </w:rPr>
              <w:t>т.ч</w:t>
            </w:r>
            <w:proofErr w:type="spellEnd"/>
            <w:r w:rsidR="007B5048" w:rsidRPr="007B5048">
              <w:rPr>
                <w:rFonts w:ascii="Arial" w:hAnsi="Arial"/>
                <w:sz w:val="16"/>
                <w:szCs w:val="16"/>
              </w:rPr>
              <w:t xml:space="preserve">. НДС/НДС не облагается, в соответствии </w:t>
            </w:r>
            <w:proofErr w:type="spellStart"/>
            <w:r w:rsidR="007B5048" w:rsidRPr="007B5048">
              <w:rPr>
                <w:rFonts w:ascii="Arial" w:hAnsi="Arial"/>
                <w:sz w:val="16"/>
                <w:szCs w:val="16"/>
              </w:rPr>
              <w:t>пп</w:t>
            </w:r>
            <w:proofErr w:type="spellEnd"/>
            <w:r w:rsidR="007B5048" w:rsidRPr="007B5048">
              <w:rPr>
                <w:rFonts w:ascii="Arial" w:hAnsi="Arial"/>
                <w:sz w:val="16"/>
                <w:szCs w:val="16"/>
              </w:rPr>
              <w:t>. 26 п.2 ст. 149 НК РФ</w:t>
            </w:r>
            <w:r w:rsidRPr="007B5048">
              <w:rPr>
                <w:rFonts w:ascii="Arial" w:hAnsi="Arial"/>
                <w:sz w:val="16"/>
                <w:szCs w:val="16"/>
              </w:rPr>
              <w:t>.</w:t>
            </w:r>
            <w:r>
              <w:rPr>
                <w:rFonts w:ascii="Arial" w:hAnsi="Arial"/>
                <w:sz w:val="16"/>
                <w:szCs w:val="16"/>
              </w:rPr>
              <w:br/>
            </w:r>
          </w:p>
        </w:tc>
        <w:tc>
          <w:tcPr>
            <w:tcW w:w="495" w:type="dxa"/>
            <w:shd w:val="clear" w:color="auto" w:fill="auto"/>
            <w:vAlign w:val="bottom"/>
          </w:tcPr>
          <w:p w:rsidR="00F51D45" w:rsidRDefault="00F51D45" w:rsidP="00A50744">
            <w:pPr>
              <w:spacing w:after="0" w:line="240" w:lineRule="auto"/>
            </w:pPr>
          </w:p>
        </w:tc>
      </w:tr>
      <w:tr w:rsidR="00F51D45" w:rsidTr="00105F64">
        <w:trPr>
          <w:cantSplit/>
        </w:trPr>
        <w:tc>
          <w:tcPr>
            <w:tcW w:w="525" w:type="dxa"/>
            <w:shd w:val="clear" w:color="auto" w:fill="auto"/>
            <w:vAlign w:val="bottom"/>
          </w:tcPr>
          <w:p w:rsidR="00F51D45" w:rsidRDefault="00F51D45" w:rsidP="00A50744">
            <w:pPr>
              <w:spacing w:after="0" w:line="240" w:lineRule="auto"/>
            </w:pPr>
          </w:p>
        </w:tc>
        <w:tc>
          <w:tcPr>
            <w:tcW w:w="468" w:type="dxa"/>
            <w:shd w:val="clear" w:color="auto" w:fill="auto"/>
            <w:vAlign w:val="bottom"/>
          </w:tcPr>
          <w:p w:rsidR="00F51D45" w:rsidRDefault="00F51D45" w:rsidP="00A50744">
            <w:pPr>
              <w:spacing w:after="0" w:line="240" w:lineRule="auto"/>
            </w:pPr>
          </w:p>
        </w:tc>
        <w:tc>
          <w:tcPr>
            <w:tcW w:w="462"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420"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390" w:type="dxa"/>
            <w:shd w:val="clear" w:color="auto" w:fill="auto"/>
            <w:vAlign w:val="bottom"/>
          </w:tcPr>
          <w:p w:rsidR="00F51D45" w:rsidRDefault="00F51D45" w:rsidP="00A50744">
            <w:pPr>
              <w:spacing w:after="0" w:line="240" w:lineRule="auto"/>
            </w:pPr>
          </w:p>
        </w:tc>
        <w:tc>
          <w:tcPr>
            <w:tcW w:w="495" w:type="dxa"/>
            <w:shd w:val="clear" w:color="auto" w:fill="auto"/>
            <w:vAlign w:val="bottom"/>
          </w:tcPr>
          <w:p w:rsidR="00F51D45" w:rsidRDefault="00F51D45" w:rsidP="00A50744">
            <w:pPr>
              <w:spacing w:after="0" w:line="240" w:lineRule="auto"/>
            </w:pPr>
          </w:p>
        </w:tc>
      </w:tr>
      <w:tr w:rsidR="00F51D45">
        <w:trPr>
          <w:cantSplit/>
        </w:trPr>
        <w:tc>
          <w:tcPr>
            <w:tcW w:w="5025" w:type="dxa"/>
            <w:gridSpan w:val="10"/>
            <w:shd w:val="clear" w:color="auto" w:fill="auto"/>
            <w:vAlign w:val="bottom"/>
          </w:tcPr>
          <w:p w:rsidR="00F51D45" w:rsidRDefault="00081CDF" w:rsidP="00A50744">
            <w:pPr>
              <w:spacing w:after="0" w:line="240" w:lineRule="auto"/>
              <w:jc w:val="center"/>
            </w:pPr>
            <w:r>
              <w:rPr>
                <w:rFonts w:ascii="Arial" w:hAnsi="Arial"/>
                <w:b/>
                <w:sz w:val="16"/>
                <w:szCs w:val="16"/>
              </w:rPr>
              <w:t>Лицензиар:</w:t>
            </w:r>
          </w:p>
        </w:tc>
        <w:tc>
          <w:tcPr>
            <w:tcW w:w="525" w:type="dxa"/>
            <w:shd w:val="clear" w:color="auto" w:fill="auto"/>
            <w:vAlign w:val="bottom"/>
          </w:tcPr>
          <w:p w:rsidR="00F51D45" w:rsidRDefault="00F51D45" w:rsidP="00A50744">
            <w:pPr>
              <w:spacing w:after="0" w:line="240" w:lineRule="auto"/>
            </w:pPr>
          </w:p>
        </w:tc>
        <w:tc>
          <w:tcPr>
            <w:tcW w:w="5085" w:type="dxa"/>
            <w:gridSpan w:val="10"/>
            <w:shd w:val="clear" w:color="auto" w:fill="auto"/>
            <w:vAlign w:val="bottom"/>
          </w:tcPr>
          <w:p w:rsidR="00F51D45" w:rsidRDefault="00081CDF" w:rsidP="00A50744">
            <w:pPr>
              <w:spacing w:after="0" w:line="240" w:lineRule="auto"/>
              <w:jc w:val="center"/>
            </w:pPr>
            <w:r>
              <w:rPr>
                <w:rFonts w:ascii="Arial" w:hAnsi="Arial"/>
                <w:b/>
                <w:sz w:val="16"/>
                <w:szCs w:val="16"/>
              </w:rPr>
              <w:t>Лицензиат:</w:t>
            </w:r>
          </w:p>
        </w:tc>
      </w:tr>
      <w:tr w:rsidR="00F51D45">
        <w:trPr>
          <w:cantSplit/>
        </w:trPr>
        <w:tc>
          <w:tcPr>
            <w:tcW w:w="5025" w:type="dxa"/>
            <w:gridSpan w:val="10"/>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085" w:type="dxa"/>
            <w:gridSpan w:val="10"/>
            <w:shd w:val="clear" w:color="auto" w:fill="auto"/>
            <w:vAlign w:val="bottom"/>
          </w:tcPr>
          <w:p w:rsidR="00F51D45" w:rsidRDefault="00081CDF" w:rsidP="00A50744">
            <w:pPr>
              <w:spacing w:after="0" w:line="240" w:lineRule="auto"/>
            </w:pPr>
            <w:r>
              <w:rPr>
                <w:rFonts w:ascii="Arial" w:hAnsi="Arial"/>
                <w:sz w:val="16"/>
                <w:szCs w:val="16"/>
              </w:rPr>
              <w:t>Государственное бюджетное дошкольное образовательное учреждение детский сад комбинированного вида Центрального района СПб «Радуга»</w:t>
            </w:r>
            <w:r>
              <w:rPr>
                <w:rFonts w:ascii="Arial" w:hAnsi="Arial"/>
                <w:sz w:val="16"/>
                <w:szCs w:val="16"/>
              </w:rPr>
              <w:br/>
              <w:t xml:space="preserve">Юр. адрес: 191024, Санкт-Петербург г, Конная </w:t>
            </w:r>
            <w:proofErr w:type="spellStart"/>
            <w:r>
              <w:rPr>
                <w:rFonts w:ascii="Arial" w:hAnsi="Arial"/>
                <w:sz w:val="16"/>
                <w:szCs w:val="16"/>
              </w:rPr>
              <w:t>ул</w:t>
            </w:r>
            <w:proofErr w:type="spellEnd"/>
            <w:r>
              <w:rPr>
                <w:rFonts w:ascii="Arial" w:hAnsi="Arial"/>
                <w:sz w:val="16"/>
                <w:szCs w:val="16"/>
              </w:rPr>
              <w:t>, дом № 9, литер А</w:t>
            </w:r>
            <w:r>
              <w:rPr>
                <w:rFonts w:ascii="Arial" w:hAnsi="Arial"/>
                <w:sz w:val="16"/>
                <w:szCs w:val="16"/>
              </w:rPr>
              <w:br/>
              <w:t xml:space="preserve">Почтовый адрес: 191024, Санкт-Петербург г, Конная </w:t>
            </w:r>
            <w:proofErr w:type="spellStart"/>
            <w:r>
              <w:rPr>
                <w:rFonts w:ascii="Arial" w:hAnsi="Arial"/>
                <w:sz w:val="16"/>
                <w:szCs w:val="16"/>
              </w:rPr>
              <w:t>ул</w:t>
            </w:r>
            <w:proofErr w:type="spellEnd"/>
            <w:r>
              <w:rPr>
                <w:rFonts w:ascii="Arial" w:hAnsi="Arial"/>
                <w:sz w:val="16"/>
                <w:szCs w:val="16"/>
              </w:rPr>
              <w:t>, дом № 9, литер А</w:t>
            </w:r>
            <w:r>
              <w:rPr>
                <w:rFonts w:ascii="Arial" w:hAnsi="Arial"/>
                <w:sz w:val="16"/>
                <w:szCs w:val="16"/>
              </w:rPr>
              <w:br/>
              <w:t>ИНН/КПП 7815028593/784201001</w:t>
            </w:r>
            <w:r>
              <w:rPr>
                <w:rFonts w:ascii="Arial" w:hAnsi="Arial"/>
                <w:sz w:val="16"/>
                <w:szCs w:val="16"/>
              </w:rPr>
              <w:br/>
              <w:t>л/с: 0671012</w:t>
            </w:r>
            <w:r>
              <w:rPr>
                <w:rFonts w:ascii="Arial" w:hAnsi="Arial"/>
                <w:sz w:val="16"/>
                <w:szCs w:val="16"/>
              </w:rPr>
              <w:br/>
              <w:t>р/с: 03224643400000007200</w:t>
            </w:r>
            <w:r>
              <w:rPr>
                <w:rFonts w:ascii="Arial" w:hAnsi="Arial"/>
                <w:sz w:val="16"/>
                <w:szCs w:val="16"/>
              </w:rPr>
              <w:br/>
              <w:t>Банк: Северо-Западное ГУ Банка России//УФК по г. Санкт-Петербургу, г. Санкт-Петербург</w:t>
            </w:r>
            <w:r>
              <w:rPr>
                <w:rFonts w:ascii="Arial" w:hAnsi="Arial"/>
                <w:sz w:val="16"/>
                <w:szCs w:val="16"/>
              </w:rPr>
              <w:br/>
              <w:t>БИК: 014030106 к/</w:t>
            </w:r>
            <w:proofErr w:type="spellStart"/>
            <w:r>
              <w:rPr>
                <w:rFonts w:ascii="Arial" w:hAnsi="Arial"/>
                <w:sz w:val="16"/>
                <w:szCs w:val="16"/>
              </w:rPr>
              <w:t>сч</w:t>
            </w:r>
            <w:proofErr w:type="spellEnd"/>
            <w:r>
              <w:rPr>
                <w:rFonts w:ascii="Arial" w:hAnsi="Arial"/>
                <w:sz w:val="16"/>
                <w:szCs w:val="16"/>
              </w:rPr>
              <w:t>: 40102810945370000005</w:t>
            </w:r>
            <w:r>
              <w:rPr>
                <w:rFonts w:ascii="Arial" w:hAnsi="Arial"/>
                <w:sz w:val="16"/>
                <w:szCs w:val="16"/>
              </w:rPr>
              <w:br/>
            </w:r>
            <w:proofErr w:type="spellStart"/>
            <w:r>
              <w:rPr>
                <w:rFonts w:ascii="Arial" w:hAnsi="Arial"/>
                <w:sz w:val="16"/>
                <w:szCs w:val="16"/>
              </w:rPr>
              <w:t>email</w:t>
            </w:r>
            <w:proofErr w:type="spellEnd"/>
            <w:r>
              <w:rPr>
                <w:rFonts w:ascii="Arial" w:hAnsi="Arial"/>
                <w:sz w:val="16"/>
                <w:szCs w:val="16"/>
              </w:rPr>
              <w:t xml:space="preserve"> raduga@dou-center.spb.ru</w:t>
            </w:r>
          </w:p>
        </w:tc>
      </w:tr>
      <w:tr w:rsidR="00F51D45" w:rsidTr="00105F64">
        <w:trPr>
          <w:cantSplit/>
        </w:trPr>
        <w:tc>
          <w:tcPr>
            <w:tcW w:w="525" w:type="dxa"/>
            <w:shd w:val="clear" w:color="auto" w:fill="auto"/>
            <w:vAlign w:val="bottom"/>
          </w:tcPr>
          <w:p w:rsidR="00F51D45" w:rsidRDefault="00F51D45" w:rsidP="00A50744">
            <w:pPr>
              <w:spacing w:after="0" w:line="240" w:lineRule="auto"/>
              <w:jc w:val="center"/>
            </w:pPr>
          </w:p>
        </w:tc>
        <w:tc>
          <w:tcPr>
            <w:tcW w:w="468" w:type="dxa"/>
            <w:shd w:val="clear" w:color="auto" w:fill="auto"/>
            <w:vAlign w:val="bottom"/>
          </w:tcPr>
          <w:p w:rsidR="00F51D45" w:rsidRDefault="00F51D45" w:rsidP="00A50744">
            <w:pPr>
              <w:spacing w:after="0" w:line="240" w:lineRule="auto"/>
            </w:pPr>
          </w:p>
        </w:tc>
        <w:tc>
          <w:tcPr>
            <w:tcW w:w="462"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420"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jc w:val="center"/>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390" w:type="dxa"/>
            <w:shd w:val="clear" w:color="auto" w:fill="auto"/>
            <w:vAlign w:val="bottom"/>
          </w:tcPr>
          <w:p w:rsidR="00F51D45" w:rsidRDefault="00F51D45" w:rsidP="00A50744">
            <w:pPr>
              <w:spacing w:after="0" w:line="240" w:lineRule="auto"/>
            </w:pPr>
          </w:p>
        </w:tc>
        <w:tc>
          <w:tcPr>
            <w:tcW w:w="495" w:type="dxa"/>
            <w:shd w:val="clear" w:color="auto" w:fill="auto"/>
            <w:vAlign w:val="bottom"/>
          </w:tcPr>
          <w:p w:rsidR="00F51D45" w:rsidRDefault="00F51D45" w:rsidP="00A50744">
            <w:pPr>
              <w:spacing w:after="0" w:line="240" w:lineRule="auto"/>
            </w:pPr>
          </w:p>
        </w:tc>
      </w:tr>
      <w:tr w:rsidR="00F51D45">
        <w:trPr>
          <w:cantSplit/>
        </w:trPr>
        <w:tc>
          <w:tcPr>
            <w:tcW w:w="5025" w:type="dxa"/>
            <w:gridSpan w:val="10"/>
            <w:shd w:val="clear" w:color="auto" w:fill="auto"/>
            <w:vAlign w:val="bottom"/>
          </w:tcPr>
          <w:p w:rsidR="00F51D45" w:rsidRDefault="00081CDF" w:rsidP="00A50744">
            <w:pPr>
              <w:spacing w:after="0" w:line="240" w:lineRule="auto"/>
              <w:jc w:val="center"/>
            </w:pPr>
            <w:r>
              <w:rPr>
                <w:rFonts w:ascii="Arial" w:hAnsi="Arial"/>
                <w:b/>
                <w:sz w:val="16"/>
                <w:szCs w:val="16"/>
              </w:rPr>
              <w:t>От  Лицензиара</w:t>
            </w:r>
          </w:p>
        </w:tc>
        <w:tc>
          <w:tcPr>
            <w:tcW w:w="525" w:type="dxa"/>
            <w:shd w:val="clear" w:color="auto" w:fill="auto"/>
            <w:vAlign w:val="bottom"/>
          </w:tcPr>
          <w:p w:rsidR="00F51D45" w:rsidRDefault="00F51D45" w:rsidP="00A50744">
            <w:pPr>
              <w:spacing w:after="0" w:line="240" w:lineRule="auto"/>
            </w:pPr>
          </w:p>
        </w:tc>
        <w:tc>
          <w:tcPr>
            <w:tcW w:w="5085" w:type="dxa"/>
            <w:gridSpan w:val="10"/>
            <w:shd w:val="clear" w:color="auto" w:fill="auto"/>
            <w:vAlign w:val="bottom"/>
          </w:tcPr>
          <w:p w:rsidR="00F51D45" w:rsidRDefault="00081CDF" w:rsidP="00A50744">
            <w:pPr>
              <w:spacing w:after="0" w:line="240" w:lineRule="auto"/>
              <w:jc w:val="center"/>
            </w:pPr>
            <w:r>
              <w:rPr>
                <w:rFonts w:ascii="Arial" w:hAnsi="Arial"/>
                <w:b/>
                <w:sz w:val="16"/>
                <w:szCs w:val="16"/>
              </w:rPr>
              <w:t>От  Лицензиата</w:t>
            </w:r>
          </w:p>
        </w:tc>
      </w:tr>
      <w:tr w:rsidR="00F51D45" w:rsidTr="00105F64">
        <w:trPr>
          <w:cantSplit/>
        </w:trPr>
        <w:tc>
          <w:tcPr>
            <w:tcW w:w="525" w:type="dxa"/>
            <w:shd w:val="clear" w:color="auto" w:fill="auto"/>
            <w:vAlign w:val="bottom"/>
          </w:tcPr>
          <w:p w:rsidR="00F51D45" w:rsidRDefault="00F51D45" w:rsidP="00A50744">
            <w:pPr>
              <w:spacing w:after="0" w:line="240" w:lineRule="auto"/>
            </w:pPr>
          </w:p>
        </w:tc>
        <w:tc>
          <w:tcPr>
            <w:tcW w:w="468" w:type="dxa"/>
            <w:shd w:val="clear" w:color="auto" w:fill="auto"/>
            <w:vAlign w:val="bottom"/>
          </w:tcPr>
          <w:p w:rsidR="00F51D45" w:rsidRDefault="00F51D45" w:rsidP="00A50744">
            <w:pPr>
              <w:spacing w:after="0" w:line="240" w:lineRule="auto"/>
            </w:pPr>
          </w:p>
        </w:tc>
        <w:tc>
          <w:tcPr>
            <w:tcW w:w="462"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420"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390" w:type="dxa"/>
            <w:shd w:val="clear" w:color="auto" w:fill="auto"/>
            <w:vAlign w:val="bottom"/>
          </w:tcPr>
          <w:p w:rsidR="00F51D45" w:rsidRDefault="00F51D45" w:rsidP="00A50744">
            <w:pPr>
              <w:spacing w:after="0" w:line="240" w:lineRule="auto"/>
            </w:pPr>
          </w:p>
        </w:tc>
        <w:tc>
          <w:tcPr>
            <w:tcW w:w="495" w:type="dxa"/>
            <w:shd w:val="clear" w:color="auto" w:fill="auto"/>
            <w:vAlign w:val="bottom"/>
          </w:tcPr>
          <w:p w:rsidR="00F51D45" w:rsidRDefault="00F51D45" w:rsidP="00A50744">
            <w:pPr>
              <w:spacing w:after="0" w:line="240" w:lineRule="auto"/>
            </w:pPr>
          </w:p>
        </w:tc>
      </w:tr>
      <w:tr w:rsidR="00F51D45" w:rsidTr="00105F64">
        <w:trPr>
          <w:cantSplit/>
        </w:trPr>
        <w:tc>
          <w:tcPr>
            <w:tcW w:w="525" w:type="dxa"/>
            <w:shd w:val="clear" w:color="auto" w:fill="auto"/>
            <w:vAlign w:val="bottom"/>
          </w:tcPr>
          <w:p w:rsidR="00F51D45" w:rsidRDefault="00F51D45" w:rsidP="00A50744">
            <w:pPr>
              <w:spacing w:after="0" w:line="240" w:lineRule="auto"/>
            </w:pPr>
          </w:p>
        </w:tc>
        <w:tc>
          <w:tcPr>
            <w:tcW w:w="468" w:type="dxa"/>
            <w:shd w:val="clear" w:color="auto" w:fill="auto"/>
            <w:vAlign w:val="bottom"/>
          </w:tcPr>
          <w:p w:rsidR="00F51D45" w:rsidRDefault="00F51D45" w:rsidP="00A50744">
            <w:pPr>
              <w:spacing w:after="0" w:line="240" w:lineRule="auto"/>
            </w:pPr>
          </w:p>
        </w:tc>
        <w:tc>
          <w:tcPr>
            <w:tcW w:w="462"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420"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390" w:type="dxa"/>
            <w:shd w:val="clear" w:color="auto" w:fill="auto"/>
            <w:vAlign w:val="bottom"/>
          </w:tcPr>
          <w:p w:rsidR="00F51D45" w:rsidRDefault="00F51D45" w:rsidP="00A50744">
            <w:pPr>
              <w:spacing w:after="0" w:line="240" w:lineRule="auto"/>
            </w:pPr>
          </w:p>
        </w:tc>
        <w:tc>
          <w:tcPr>
            <w:tcW w:w="495" w:type="dxa"/>
            <w:shd w:val="clear" w:color="auto" w:fill="auto"/>
            <w:vAlign w:val="bottom"/>
          </w:tcPr>
          <w:p w:rsidR="00F51D45" w:rsidRDefault="00F51D45" w:rsidP="00A50744">
            <w:pPr>
              <w:spacing w:after="0" w:line="240" w:lineRule="auto"/>
            </w:pPr>
          </w:p>
        </w:tc>
      </w:tr>
      <w:tr w:rsidR="00F51D45" w:rsidTr="00105F64">
        <w:trPr>
          <w:cantSplit/>
        </w:trPr>
        <w:tc>
          <w:tcPr>
            <w:tcW w:w="993" w:type="dxa"/>
            <w:gridSpan w:val="2"/>
            <w:shd w:val="clear" w:color="auto" w:fill="auto"/>
            <w:vAlign w:val="bottom"/>
          </w:tcPr>
          <w:p w:rsidR="00F51D45" w:rsidRDefault="00081CDF" w:rsidP="00A50744">
            <w:pPr>
              <w:spacing w:after="0" w:line="240" w:lineRule="auto"/>
            </w:pPr>
            <w:r>
              <w:rPr>
                <w:rFonts w:ascii="Arial" w:hAnsi="Arial"/>
                <w:sz w:val="16"/>
                <w:szCs w:val="16"/>
              </w:rPr>
              <w:t>Подпись</w:t>
            </w:r>
          </w:p>
        </w:tc>
        <w:tc>
          <w:tcPr>
            <w:tcW w:w="462" w:type="dxa"/>
            <w:tcBorders>
              <w:bottom w:val="single" w:sz="5" w:space="0" w:color="auto"/>
            </w:tcBorders>
            <w:shd w:val="clear" w:color="auto" w:fill="auto"/>
            <w:vAlign w:val="bottom"/>
          </w:tcPr>
          <w:p w:rsidR="00F51D45" w:rsidRDefault="00F51D45" w:rsidP="00A50744">
            <w:pPr>
              <w:spacing w:after="0" w:line="240" w:lineRule="auto"/>
            </w:pPr>
          </w:p>
        </w:tc>
        <w:tc>
          <w:tcPr>
            <w:tcW w:w="525" w:type="dxa"/>
            <w:tcBorders>
              <w:bottom w:val="single" w:sz="5" w:space="0" w:color="auto"/>
            </w:tcBorders>
            <w:shd w:val="clear" w:color="auto" w:fill="auto"/>
            <w:vAlign w:val="bottom"/>
          </w:tcPr>
          <w:p w:rsidR="00F51D45" w:rsidRDefault="00081CDF" w:rsidP="00A50744">
            <w:pPr>
              <w:spacing w:after="0" w:line="240" w:lineRule="auto"/>
              <w:jc w:val="right"/>
            </w:pPr>
            <w:r>
              <w:rPr>
                <w:rFonts w:ascii="Arial" w:hAnsi="Arial"/>
                <w:sz w:val="16"/>
                <w:szCs w:val="16"/>
              </w:rPr>
              <w:t>/</w:t>
            </w:r>
          </w:p>
        </w:tc>
        <w:tc>
          <w:tcPr>
            <w:tcW w:w="3045" w:type="dxa"/>
            <w:gridSpan w:val="6"/>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1050" w:type="dxa"/>
            <w:gridSpan w:val="2"/>
            <w:shd w:val="clear" w:color="auto" w:fill="auto"/>
            <w:vAlign w:val="bottom"/>
          </w:tcPr>
          <w:p w:rsidR="00F51D45" w:rsidRDefault="00081CDF" w:rsidP="00A50744">
            <w:pPr>
              <w:spacing w:after="0" w:line="240" w:lineRule="auto"/>
            </w:pPr>
            <w:r>
              <w:rPr>
                <w:rFonts w:ascii="Arial" w:hAnsi="Arial"/>
                <w:sz w:val="16"/>
                <w:szCs w:val="16"/>
              </w:rPr>
              <w:t>Подпись</w:t>
            </w:r>
          </w:p>
        </w:tc>
        <w:tc>
          <w:tcPr>
            <w:tcW w:w="525" w:type="dxa"/>
            <w:tcBorders>
              <w:bottom w:val="single" w:sz="5" w:space="0" w:color="auto"/>
            </w:tcBorders>
            <w:shd w:val="clear" w:color="auto" w:fill="auto"/>
            <w:vAlign w:val="bottom"/>
          </w:tcPr>
          <w:p w:rsidR="00F51D45" w:rsidRDefault="00F51D45" w:rsidP="00A50744">
            <w:pPr>
              <w:spacing w:after="0" w:line="240" w:lineRule="auto"/>
            </w:pPr>
          </w:p>
        </w:tc>
        <w:tc>
          <w:tcPr>
            <w:tcW w:w="525" w:type="dxa"/>
            <w:tcBorders>
              <w:bottom w:val="single" w:sz="5" w:space="0" w:color="auto"/>
            </w:tcBorders>
            <w:shd w:val="clear" w:color="auto" w:fill="auto"/>
            <w:vAlign w:val="bottom"/>
          </w:tcPr>
          <w:p w:rsidR="00F51D45" w:rsidRDefault="00081CDF" w:rsidP="00A50744">
            <w:pPr>
              <w:spacing w:after="0" w:line="240" w:lineRule="auto"/>
              <w:jc w:val="right"/>
            </w:pPr>
            <w:r>
              <w:rPr>
                <w:rFonts w:ascii="Arial" w:hAnsi="Arial"/>
                <w:sz w:val="16"/>
                <w:szCs w:val="16"/>
              </w:rPr>
              <w:t>/</w:t>
            </w:r>
          </w:p>
        </w:tc>
        <w:tc>
          <w:tcPr>
            <w:tcW w:w="2985" w:type="dxa"/>
            <w:gridSpan w:val="6"/>
            <w:shd w:val="clear" w:color="auto" w:fill="auto"/>
            <w:vAlign w:val="bottom"/>
          </w:tcPr>
          <w:p w:rsidR="00F51D45" w:rsidRDefault="00081CDF" w:rsidP="00A50744">
            <w:pPr>
              <w:spacing w:after="0" w:line="240" w:lineRule="auto"/>
            </w:pPr>
            <w:r>
              <w:rPr>
                <w:rFonts w:ascii="Arial" w:hAnsi="Arial"/>
                <w:sz w:val="16"/>
                <w:szCs w:val="16"/>
              </w:rPr>
              <w:t>Тимофеева Наталья Николаевна</w:t>
            </w:r>
          </w:p>
        </w:tc>
      </w:tr>
      <w:tr w:rsidR="00F51D45" w:rsidTr="00105F64">
        <w:trPr>
          <w:cantSplit/>
        </w:trPr>
        <w:tc>
          <w:tcPr>
            <w:tcW w:w="525" w:type="dxa"/>
            <w:shd w:val="clear" w:color="auto" w:fill="auto"/>
            <w:vAlign w:val="bottom"/>
          </w:tcPr>
          <w:p w:rsidR="00F51D45" w:rsidRDefault="00F51D45" w:rsidP="00A50744">
            <w:pPr>
              <w:spacing w:after="0" w:line="240" w:lineRule="auto"/>
            </w:pPr>
          </w:p>
        </w:tc>
        <w:tc>
          <w:tcPr>
            <w:tcW w:w="468" w:type="dxa"/>
            <w:shd w:val="clear" w:color="auto" w:fill="auto"/>
            <w:vAlign w:val="bottom"/>
          </w:tcPr>
          <w:p w:rsidR="00F51D45" w:rsidRDefault="00F51D45" w:rsidP="00A50744">
            <w:pPr>
              <w:spacing w:after="0" w:line="240" w:lineRule="auto"/>
            </w:pPr>
          </w:p>
        </w:tc>
        <w:tc>
          <w:tcPr>
            <w:tcW w:w="462" w:type="dxa"/>
            <w:shd w:val="clear" w:color="auto" w:fill="auto"/>
            <w:vAlign w:val="bottom"/>
          </w:tcPr>
          <w:p w:rsidR="00F51D45" w:rsidRDefault="00105F64" w:rsidP="00A50744">
            <w:pPr>
              <w:spacing w:after="0" w:line="240" w:lineRule="auto"/>
            </w:pPr>
            <w:r>
              <w:rPr>
                <w:rFonts w:ascii="Arial" w:hAnsi="Arial"/>
                <w:sz w:val="16"/>
                <w:szCs w:val="16"/>
              </w:rPr>
              <w:t>ЭП</w:t>
            </w:r>
          </w:p>
        </w:tc>
        <w:tc>
          <w:tcPr>
            <w:tcW w:w="525" w:type="dxa"/>
            <w:shd w:val="clear" w:color="auto" w:fill="auto"/>
            <w:vAlign w:val="bottom"/>
          </w:tcPr>
          <w:p w:rsidR="00F51D45" w:rsidRDefault="00F51D45" w:rsidP="00A50744">
            <w:pPr>
              <w:spacing w:after="0" w:line="240" w:lineRule="auto"/>
            </w:pPr>
          </w:p>
        </w:tc>
        <w:tc>
          <w:tcPr>
            <w:tcW w:w="3045" w:type="dxa"/>
            <w:gridSpan w:val="6"/>
            <w:shd w:val="clear" w:color="auto" w:fill="auto"/>
            <w:vAlign w:val="bottom"/>
          </w:tcPr>
          <w:p w:rsidR="00F51D45" w:rsidRDefault="007B5048" w:rsidP="00A50744">
            <w:pPr>
              <w:spacing w:after="0" w:line="240" w:lineRule="auto"/>
            </w:pPr>
            <w:r>
              <w:rPr>
                <w:rFonts w:ascii="Arial" w:hAnsi="Arial"/>
                <w:sz w:val="16"/>
                <w:szCs w:val="16"/>
              </w:rPr>
              <w:t>Должность</w:t>
            </w: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105F64" w:rsidP="00A50744">
            <w:pPr>
              <w:spacing w:after="0" w:line="240" w:lineRule="auto"/>
            </w:pPr>
            <w:r>
              <w:rPr>
                <w:rFonts w:ascii="Arial" w:hAnsi="Arial"/>
                <w:sz w:val="16"/>
                <w:szCs w:val="16"/>
              </w:rPr>
              <w:t>ЭП</w:t>
            </w:r>
          </w:p>
        </w:tc>
        <w:tc>
          <w:tcPr>
            <w:tcW w:w="525" w:type="dxa"/>
            <w:shd w:val="clear" w:color="auto" w:fill="auto"/>
            <w:vAlign w:val="bottom"/>
          </w:tcPr>
          <w:p w:rsidR="00F51D45" w:rsidRDefault="00F51D45" w:rsidP="00A50744">
            <w:pPr>
              <w:spacing w:after="0" w:line="240" w:lineRule="auto"/>
            </w:pPr>
          </w:p>
        </w:tc>
        <w:tc>
          <w:tcPr>
            <w:tcW w:w="2985" w:type="dxa"/>
            <w:gridSpan w:val="6"/>
            <w:shd w:val="clear" w:color="auto" w:fill="auto"/>
            <w:vAlign w:val="bottom"/>
          </w:tcPr>
          <w:p w:rsidR="00F51D45" w:rsidRDefault="00081CDF" w:rsidP="00A50744">
            <w:pPr>
              <w:spacing w:after="0" w:line="240" w:lineRule="auto"/>
            </w:pPr>
            <w:r>
              <w:rPr>
                <w:rFonts w:ascii="Arial" w:hAnsi="Arial"/>
                <w:sz w:val="16"/>
                <w:szCs w:val="16"/>
              </w:rPr>
              <w:t>Заведующий</w:t>
            </w:r>
          </w:p>
        </w:tc>
      </w:tr>
    </w:tbl>
    <w:p w:rsidR="00F51D45" w:rsidRDefault="00081CDF" w:rsidP="00A50744">
      <w:pPr>
        <w:spacing w:line="240" w:lineRule="auto"/>
      </w:pPr>
      <w:r>
        <w:br w:type="page"/>
      </w:r>
    </w:p>
    <w:tbl>
      <w:tblPr>
        <w:tblW w:w="10635" w:type="dxa"/>
        <w:tblLayout w:type="fixed"/>
        <w:tblCellMar>
          <w:left w:w="0" w:type="dxa"/>
          <w:right w:w="0" w:type="dxa"/>
        </w:tblCellMar>
        <w:tblLook w:val="04A0" w:firstRow="1" w:lastRow="0" w:firstColumn="1" w:lastColumn="0" w:noHBand="0" w:noVBand="1"/>
      </w:tblPr>
      <w:tblGrid>
        <w:gridCol w:w="525"/>
        <w:gridCol w:w="405"/>
        <w:gridCol w:w="525"/>
        <w:gridCol w:w="525"/>
        <w:gridCol w:w="525"/>
        <w:gridCol w:w="525"/>
        <w:gridCol w:w="525"/>
        <w:gridCol w:w="525"/>
        <w:gridCol w:w="525"/>
        <w:gridCol w:w="420"/>
        <w:gridCol w:w="525"/>
        <w:gridCol w:w="525"/>
        <w:gridCol w:w="525"/>
        <w:gridCol w:w="525"/>
        <w:gridCol w:w="525"/>
        <w:gridCol w:w="525"/>
        <w:gridCol w:w="525"/>
        <w:gridCol w:w="525"/>
        <w:gridCol w:w="525"/>
        <w:gridCol w:w="390"/>
        <w:gridCol w:w="495"/>
      </w:tblGrid>
      <w:tr w:rsidR="00F51D45">
        <w:trPr>
          <w:cantSplit/>
        </w:trPr>
        <w:tc>
          <w:tcPr>
            <w:tcW w:w="525" w:type="dxa"/>
            <w:shd w:val="clear" w:color="auto" w:fill="auto"/>
            <w:vAlign w:val="bottom"/>
          </w:tcPr>
          <w:p w:rsidR="00F51D45" w:rsidRDefault="00F51D45" w:rsidP="00A50744">
            <w:pPr>
              <w:spacing w:after="0" w:line="240" w:lineRule="auto"/>
            </w:pPr>
          </w:p>
        </w:tc>
        <w:tc>
          <w:tcPr>
            <w:tcW w:w="40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420"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390" w:type="dxa"/>
            <w:shd w:val="clear" w:color="auto" w:fill="auto"/>
            <w:vAlign w:val="bottom"/>
          </w:tcPr>
          <w:p w:rsidR="00F51D45" w:rsidRDefault="00F51D45" w:rsidP="00A50744">
            <w:pPr>
              <w:spacing w:after="0" w:line="240" w:lineRule="auto"/>
            </w:pPr>
          </w:p>
        </w:tc>
        <w:tc>
          <w:tcPr>
            <w:tcW w:w="495" w:type="dxa"/>
            <w:shd w:val="clear" w:color="auto" w:fill="auto"/>
            <w:vAlign w:val="bottom"/>
          </w:tcPr>
          <w:p w:rsidR="00F51D45" w:rsidRDefault="00F51D45" w:rsidP="00A50744">
            <w:pPr>
              <w:spacing w:after="0" w:line="240" w:lineRule="auto"/>
            </w:pPr>
          </w:p>
        </w:tc>
      </w:tr>
      <w:tr w:rsidR="00F51D45">
        <w:trPr>
          <w:cantSplit/>
        </w:trPr>
        <w:tc>
          <w:tcPr>
            <w:tcW w:w="10635" w:type="dxa"/>
            <w:gridSpan w:val="21"/>
            <w:shd w:val="clear" w:color="auto" w:fill="auto"/>
            <w:vAlign w:val="bottom"/>
          </w:tcPr>
          <w:p w:rsidR="00F51D45" w:rsidRDefault="00081CDF" w:rsidP="00A50744">
            <w:pPr>
              <w:spacing w:after="0" w:line="240" w:lineRule="auto"/>
              <w:jc w:val="center"/>
            </w:pPr>
            <w:r>
              <w:rPr>
                <w:rFonts w:ascii="Arial" w:hAnsi="Arial"/>
                <w:b/>
                <w:sz w:val="16"/>
                <w:szCs w:val="16"/>
              </w:rPr>
              <w:t xml:space="preserve">АКТ ПРИЕМА-ПЕРЕДАЧИ от </w:t>
            </w:r>
            <w:r w:rsidR="007B5048">
              <w:rPr>
                <w:rFonts w:ascii="Arial" w:hAnsi="Arial"/>
                <w:sz w:val="16"/>
                <w:szCs w:val="16"/>
              </w:rPr>
              <w:t>«__</w:t>
            </w:r>
            <w:proofErr w:type="gramStart"/>
            <w:r w:rsidR="007B5048">
              <w:rPr>
                <w:rFonts w:ascii="Arial" w:hAnsi="Arial"/>
                <w:sz w:val="16"/>
                <w:szCs w:val="16"/>
              </w:rPr>
              <w:t>_»_</w:t>
            </w:r>
            <w:proofErr w:type="gramEnd"/>
            <w:r w:rsidR="007B5048">
              <w:rPr>
                <w:rFonts w:ascii="Arial" w:hAnsi="Arial"/>
                <w:sz w:val="16"/>
                <w:szCs w:val="16"/>
              </w:rPr>
              <w:t>_____</w:t>
            </w:r>
            <w:r>
              <w:rPr>
                <w:rFonts w:ascii="Arial" w:hAnsi="Arial"/>
                <w:b/>
                <w:sz w:val="16"/>
                <w:szCs w:val="16"/>
              </w:rPr>
              <w:t>.2024</w:t>
            </w:r>
          </w:p>
        </w:tc>
      </w:tr>
      <w:tr w:rsidR="00F51D45">
        <w:trPr>
          <w:cantSplit/>
        </w:trPr>
        <w:tc>
          <w:tcPr>
            <w:tcW w:w="10635" w:type="dxa"/>
            <w:gridSpan w:val="21"/>
            <w:shd w:val="clear" w:color="auto" w:fill="auto"/>
            <w:vAlign w:val="bottom"/>
          </w:tcPr>
          <w:p w:rsidR="00F51D45" w:rsidRDefault="00081CDF" w:rsidP="00A50744">
            <w:pPr>
              <w:spacing w:after="0" w:line="240" w:lineRule="auto"/>
              <w:jc w:val="center"/>
            </w:pPr>
            <w:r>
              <w:rPr>
                <w:rFonts w:ascii="Arial" w:hAnsi="Arial"/>
                <w:b/>
                <w:sz w:val="16"/>
                <w:szCs w:val="16"/>
              </w:rPr>
              <w:t xml:space="preserve">к договору № 7815028593/24 от </w:t>
            </w:r>
            <w:r w:rsidR="007B5048">
              <w:rPr>
                <w:rFonts w:ascii="Arial" w:hAnsi="Arial"/>
                <w:sz w:val="16"/>
                <w:szCs w:val="16"/>
              </w:rPr>
              <w:t>«__</w:t>
            </w:r>
            <w:proofErr w:type="gramStart"/>
            <w:r w:rsidR="007B5048">
              <w:rPr>
                <w:rFonts w:ascii="Arial" w:hAnsi="Arial"/>
                <w:sz w:val="16"/>
                <w:szCs w:val="16"/>
              </w:rPr>
              <w:t>_»_</w:t>
            </w:r>
            <w:proofErr w:type="gramEnd"/>
            <w:r w:rsidR="007B5048">
              <w:rPr>
                <w:rFonts w:ascii="Arial" w:hAnsi="Arial"/>
                <w:sz w:val="16"/>
                <w:szCs w:val="16"/>
              </w:rPr>
              <w:t>_____</w:t>
            </w:r>
            <w:r>
              <w:rPr>
                <w:rFonts w:ascii="Arial" w:hAnsi="Arial"/>
                <w:b/>
                <w:sz w:val="16"/>
                <w:szCs w:val="16"/>
              </w:rPr>
              <w:t>.2024</w:t>
            </w:r>
          </w:p>
        </w:tc>
      </w:tr>
      <w:tr w:rsidR="00F51D45">
        <w:trPr>
          <w:cantSplit/>
        </w:trPr>
        <w:tc>
          <w:tcPr>
            <w:tcW w:w="525" w:type="dxa"/>
            <w:shd w:val="clear" w:color="auto" w:fill="auto"/>
            <w:vAlign w:val="bottom"/>
          </w:tcPr>
          <w:p w:rsidR="00F51D45" w:rsidRDefault="00F51D45" w:rsidP="00A50744">
            <w:pPr>
              <w:spacing w:after="0" w:line="240" w:lineRule="auto"/>
            </w:pPr>
          </w:p>
        </w:tc>
        <w:tc>
          <w:tcPr>
            <w:tcW w:w="40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420"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390" w:type="dxa"/>
            <w:shd w:val="clear" w:color="auto" w:fill="auto"/>
            <w:vAlign w:val="bottom"/>
          </w:tcPr>
          <w:p w:rsidR="00F51D45" w:rsidRDefault="00F51D45" w:rsidP="00A50744">
            <w:pPr>
              <w:spacing w:after="0" w:line="240" w:lineRule="auto"/>
            </w:pPr>
          </w:p>
        </w:tc>
        <w:tc>
          <w:tcPr>
            <w:tcW w:w="495" w:type="dxa"/>
            <w:shd w:val="clear" w:color="auto" w:fill="auto"/>
            <w:vAlign w:val="bottom"/>
          </w:tcPr>
          <w:p w:rsidR="00F51D45" w:rsidRDefault="00F51D45" w:rsidP="00A50744">
            <w:pPr>
              <w:spacing w:after="0" w:line="240" w:lineRule="auto"/>
            </w:pPr>
          </w:p>
        </w:tc>
      </w:tr>
      <w:tr w:rsidR="00F51D45">
        <w:trPr>
          <w:cantSplit/>
        </w:trPr>
        <w:tc>
          <w:tcPr>
            <w:tcW w:w="5025" w:type="dxa"/>
            <w:gridSpan w:val="10"/>
            <w:shd w:val="clear" w:color="auto" w:fill="auto"/>
            <w:vAlign w:val="bottom"/>
          </w:tcPr>
          <w:p w:rsidR="00F51D45" w:rsidRDefault="00081CDF" w:rsidP="00A50744">
            <w:pPr>
              <w:spacing w:after="0" w:line="240" w:lineRule="auto"/>
              <w:jc w:val="center"/>
            </w:pPr>
            <w:r>
              <w:rPr>
                <w:rFonts w:ascii="Arial" w:hAnsi="Arial"/>
                <w:b/>
                <w:sz w:val="16"/>
                <w:szCs w:val="16"/>
              </w:rPr>
              <w:t>Лицензиар:</w:t>
            </w:r>
          </w:p>
        </w:tc>
        <w:tc>
          <w:tcPr>
            <w:tcW w:w="525" w:type="dxa"/>
            <w:shd w:val="clear" w:color="auto" w:fill="auto"/>
            <w:vAlign w:val="bottom"/>
          </w:tcPr>
          <w:p w:rsidR="00F51D45" w:rsidRDefault="00F51D45" w:rsidP="00A50744">
            <w:pPr>
              <w:spacing w:after="0" w:line="240" w:lineRule="auto"/>
            </w:pPr>
          </w:p>
        </w:tc>
        <w:tc>
          <w:tcPr>
            <w:tcW w:w="5085" w:type="dxa"/>
            <w:gridSpan w:val="10"/>
            <w:shd w:val="clear" w:color="auto" w:fill="auto"/>
            <w:vAlign w:val="bottom"/>
          </w:tcPr>
          <w:p w:rsidR="00F51D45" w:rsidRDefault="00081CDF" w:rsidP="00A50744">
            <w:pPr>
              <w:spacing w:after="0" w:line="240" w:lineRule="auto"/>
              <w:jc w:val="center"/>
            </w:pPr>
            <w:r>
              <w:rPr>
                <w:rFonts w:ascii="Arial" w:hAnsi="Arial"/>
                <w:b/>
                <w:sz w:val="16"/>
                <w:szCs w:val="16"/>
              </w:rPr>
              <w:t>Лицензиат:</w:t>
            </w:r>
          </w:p>
        </w:tc>
      </w:tr>
      <w:tr w:rsidR="00F51D45">
        <w:trPr>
          <w:cantSplit/>
        </w:trPr>
        <w:tc>
          <w:tcPr>
            <w:tcW w:w="5025" w:type="dxa"/>
            <w:gridSpan w:val="10"/>
            <w:shd w:val="clear" w:color="auto" w:fill="auto"/>
            <w:vAlign w:val="bottom"/>
          </w:tcPr>
          <w:p w:rsidR="00F51D45" w:rsidRDefault="00F51D45" w:rsidP="007B5048">
            <w:pPr>
              <w:spacing w:after="0" w:line="240" w:lineRule="auto"/>
            </w:pPr>
          </w:p>
        </w:tc>
        <w:tc>
          <w:tcPr>
            <w:tcW w:w="525" w:type="dxa"/>
            <w:shd w:val="clear" w:color="auto" w:fill="auto"/>
            <w:vAlign w:val="bottom"/>
          </w:tcPr>
          <w:p w:rsidR="00F51D45" w:rsidRDefault="00F51D45" w:rsidP="00A50744">
            <w:pPr>
              <w:spacing w:after="0" w:line="240" w:lineRule="auto"/>
            </w:pPr>
          </w:p>
        </w:tc>
        <w:tc>
          <w:tcPr>
            <w:tcW w:w="5085" w:type="dxa"/>
            <w:gridSpan w:val="10"/>
            <w:shd w:val="clear" w:color="auto" w:fill="auto"/>
            <w:vAlign w:val="bottom"/>
          </w:tcPr>
          <w:p w:rsidR="00F51D45" w:rsidRDefault="00081CDF" w:rsidP="00A50744">
            <w:pPr>
              <w:spacing w:after="0" w:line="240" w:lineRule="auto"/>
            </w:pPr>
            <w:r>
              <w:rPr>
                <w:rFonts w:ascii="Arial" w:hAnsi="Arial"/>
                <w:sz w:val="16"/>
                <w:szCs w:val="16"/>
              </w:rPr>
              <w:t>Государственное бюджетное дошкольное образовательное учреждение детский сад комбинированного вида Центрального района СПб «Радуга»</w:t>
            </w:r>
            <w:r>
              <w:rPr>
                <w:rFonts w:ascii="Arial" w:hAnsi="Arial"/>
                <w:sz w:val="16"/>
                <w:szCs w:val="16"/>
              </w:rPr>
              <w:br/>
              <w:t xml:space="preserve">Юр. адрес: 191024, Санкт-Петербург г, Конная </w:t>
            </w:r>
            <w:proofErr w:type="spellStart"/>
            <w:r>
              <w:rPr>
                <w:rFonts w:ascii="Arial" w:hAnsi="Arial"/>
                <w:sz w:val="16"/>
                <w:szCs w:val="16"/>
              </w:rPr>
              <w:t>ул</w:t>
            </w:r>
            <w:proofErr w:type="spellEnd"/>
            <w:r>
              <w:rPr>
                <w:rFonts w:ascii="Arial" w:hAnsi="Arial"/>
                <w:sz w:val="16"/>
                <w:szCs w:val="16"/>
              </w:rPr>
              <w:t>, дом № 9, литер А</w:t>
            </w:r>
            <w:r>
              <w:rPr>
                <w:rFonts w:ascii="Arial" w:hAnsi="Arial"/>
                <w:sz w:val="16"/>
                <w:szCs w:val="16"/>
              </w:rPr>
              <w:br/>
              <w:t xml:space="preserve">Почтовый адрес: 191024, Санкт-Петербург г, Конная </w:t>
            </w:r>
            <w:proofErr w:type="spellStart"/>
            <w:r>
              <w:rPr>
                <w:rFonts w:ascii="Arial" w:hAnsi="Arial"/>
                <w:sz w:val="16"/>
                <w:szCs w:val="16"/>
              </w:rPr>
              <w:t>ул</w:t>
            </w:r>
            <w:proofErr w:type="spellEnd"/>
            <w:r>
              <w:rPr>
                <w:rFonts w:ascii="Arial" w:hAnsi="Arial"/>
                <w:sz w:val="16"/>
                <w:szCs w:val="16"/>
              </w:rPr>
              <w:t>, дом № 9, литер А</w:t>
            </w:r>
            <w:r>
              <w:rPr>
                <w:rFonts w:ascii="Arial" w:hAnsi="Arial"/>
                <w:sz w:val="16"/>
                <w:szCs w:val="16"/>
              </w:rPr>
              <w:br/>
              <w:t>ИНН/КПП 7815028593/784201001</w:t>
            </w:r>
            <w:r>
              <w:rPr>
                <w:rFonts w:ascii="Arial" w:hAnsi="Arial"/>
                <w:sz w:val="16"/>
                <w:szCs w:val="16"/>
              </w:rPr>
              <w:br/>
              <w:t>л/с: 0671012</w:t>
            </w:r>
            <w:r>
              <w:rPr>
                <w:rFonts w:ascii="Arial" w:hAnsi="Arial"/>
                <w:sz w:val="16"/>
                <w:szCs w:val="16"/>
              </w:rPr>
              <w:br/>
              <w:t>р/с: 03224643400000007200</w:t>
            </w:r>
            <w:r>
              <w:rPr>
                <w:rFonts w:ascii="Arial" w:hAnsi="Arial"/>
                <w:sz w:val="16"/>
                <w:szCs w:val="16"/>
              </w:rPr>
              <w:br/>
              <w:t>Банк: Северо-Западное ГУ Банка России//УФК по г. Санкт-Петербургу, г. Санкт-Петербург</w:t>
            </w:r>
            <w:r>
              <w:rPr>
                <w:rFonts w:ascii="Arial" w:hAnsi="Arial"/>
                <w:sz w:val="16"/>
                <w:szCs w:val="16"/>
              </w:rPr>
              <w:br/>
              <w:t>БИК: 014030106 к/</w:t>
            </w:r>
            <w:proofErr w:type="spellStart"/>
            <w:r>
              <w:rPr>
                <w:rFonts w:ascii="Arial" w:hAnsi="Arial"/>
                <w:sz w:val="16"/>
                <w:szCs w:val="16"/>
              </w:rPr>
              <w:t>сч</w:t>
            </w:r>
            <w:proofErr w:type="spellEnd"/>
            <w:r>
              <w:rPr>
                <w:rFonts w:ascii="Arial" w:hAnsi="Arial"/>
                <w:sz w:val="16"/>
                <w:szCs w:val="16"/>
              </w:rPr>
              <w:t>: 40102810945370000005</w:t>
            </w:r>
            <w:r>
              <w:rPr>
                <w:rFonts w:ascii="Arial" w:hAnsi="Arial"/>
                <w:sz w:val="16"/>
                <w:szCs w:val="16"/>
              </w:rPr>
              <w:br/>
            </w:r>
            <w:proofErr w:type="spellStart"/>
            <w:r>
              <w:rPr>
                <w:rFonts w:ascii="Arial" w:hAnsi="Arial"/>
                <w:sz w:val="16"/>
                <w:szCs w:val="16"/>
              </w:rPr>
              <w:t>email</w:t>
            </w:r>
            <w:proofErr w:type="spellEnd"/>
            <w:r>
              <w:rPr>
                <w:rFonts w:ascii="Arial" w:hAnsi="Arial"/>
                <w:sz w:val="16"/>
                <w:szCs w:val="16"/>
              </w:rPr>
              <w:t xml:space="preserve"> raduga@dou-center.spb.ru</w:t>
            </w:r>
          </w:p>
        </w:tc>
      </w:tr>
      <w:tr w:rsidR="00F51D45">
        <w:trPr>
          <w:cantSplit/>
        </w:trPr>
        <w:tc>
          <w:tcPr>
            <w:tcW w:w="525" w:type="dxa"/>
            <w:shd w:val="clear" w:color="auto" w:fill="auto"/>
            <w:vAlign w:val="bottom"/>
          </w:tcPr>
          <w:p w:rsidR="00F51D45" w:rsidRDefault="00F51D45" w:rsidP="00A50744">
            <w:pPr>
              <w:spacing w:after="0" w:line="240" w:lineRule="auto"/>
              <w:jc w:val="center"/>
            </w:pPr>
          </w:p>
        </w:tc>
        <w:tc>
          <w:tcPr>
            <w:tcW w:w="40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420"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jc w:val="center"/>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390" w:type="dxa"/>
            <w:shd w:val="clear" w:color="auto" w:fill="auto"/>
            <w:vAlign w:val="bottom"/>
          </w:tcPr>
          <w:p w:rsidR="00F51D45" w:rsidRDefault="00F51D45" w:rsidP="00A50744">
            <w:pPr>
              <w:spacing w:after="0" w:line="240" w:lineRule="auto"/>
            </w:pPr>
          </w:p>
        </w:tc>
        <w:tc>
          <w:tcPr>
            <w:tcW w:w="495" w:type="dxa"/>
            <w:shd w:val="clear" w:color="auto" w:fill="auto"/>
            <w:vAlign w:val="bottom"/>
          </w:tcPr>
          <w:p w:rsidR="00F51D45" w:rsidRDefault="00F51D45" w:rsidP="00A50744">
            <w:pPr>
              <w:spacing w:after="0" w:line="240" w:lineRule="auto"/>
            </w:pPr>
          </w:p>
        </w:tc>
      </w:tr>
      <w:tr w:rsidR="00F51D45">
        <w:trPr>
          <w:cantSplit/>
        </w:trPr>
        <w:tc>
          <w:tcPr>
            <w:tcW w:w="525" w:type="dxa"/>
            <w:shd w:val="clear" w:color="auto" w:fill="auto"/>
            <w:vAlign w:val="bottom"/>
          </w:tcPr>
          <w:p w:rsidR="00F51D45" w:rsidRDefault="00F51D45" w:rsidP="00A50744">
            <w:pPr>
              <w:spacing w:after="0" w:line="240" w:lineRule="auto"/>
            </w:pPr>
          </w:p>
        </w:tc>
        <w:tc>
          <w:tcPr>
            <w:tcW w:w="40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420"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390" w:type="dxa"/>
            <w:shd w:val="clear" w:color="auto" w:fill="auto"/>
            <w:vAlign w:val="bottom"/>
          </w:tcPr>
          <w:p w:rsidR="00F51D45" w:rsidRDefault="00F51D45" w:rsidP="00A50744">
            <w:pPr>
              <w:spacing w:after="0" w:line="240" w:lineRule="auto"/>
            </w:pPr>
          </w:p>
        </w:tc>
        <w:tc>
          <w:tcPr>
            <w:tcW w:w="495" w:type="dxa"/>
            <w:shd w:val="clear" w:color="auto" w:fill="auto"/>
            <w:vAlign w:val="bottom"/>
          </w:tcPr>
          <w:p w:rsidR="00F51D45" w:rsidRDefault="00F51D45" w:rsidP="00A50744">
            <w:pPr>
              <w:spacing w:after="0" w:line="240" w:lineRule="auto"/>
            </w:pPr>
          </w:p>
        </w:tc>
      </w:tr>
      <w:tr w:rsidR="00F51D45">
        <w:trPr>
          <w:cantSplit/>
        </w:trPr>
        <w:tc>
          <w:tcPr>
            <w:tcW w:w="525" w:type="dxa"/>
            <w:shd w:val="clear" w:color="auto" w:fill="auto"/>
            <w:vAlign w:val="bottom"/>
          </w:tcPr>
          <w:p w:rsidR="00F51D45" w:rsidRDefault="00F51D45" w:rsidP="00A50744">
            <w:pPr>
              <w:spacing w:after="0" w:line="240" w:lineRule="auto"/>
            </w:pPr>
          </w:p>
        </w:tc>
        <w:tc>
          <w:tcPr>
            <w:tcW w:w="9615" w:type="dxa"/>
            <w:gridSpan w:val="19"/>
            <w:shd w:val="clear" w:color="auto" w:fill="auto"/>
            <w:vAlign w:val="bottom"/>
          </w:tcPr>
          <w:p w:rsidR="00F51D45" w:rsidRDefault="00081CDF" w:rsidP="00A50744">
            <w:pPr>
              <w:spacing w:after="0" w:line="240" w:lineRule="auto"/>
            </w:pPr>
            <w:r>
              <w:rPr>
                <w:rFonts w:ascii="Arial" w:hAnsi="Arial"/>
                <w:sz w:val="16"/>
                <w:szCs w:val="16"/>
              </w:rPr>
              <w:t xml:space="preserve">составили и подписали настоящий Акт приема-передачи о том, что "ЛИЦЕНЗИАР" передал, а "ЛИЦЕНЗИАТ" принял на основании Договора № 7815028593/24 от </w:t>
            </w:r>
            <w:r w:rsidR="007B5048">
              <w:rPr>
                <w:rFonts w:ascii="Arial" w:hAnsi="Arial"/>
                <w:sz w:val="16"/>
                <w:szCs w:val="16"/>
              </w:rPr>
              <w:t>«__</w:t>
            </w:r>
            <w:proofErr w:type="gramStart"/>
            <w:r w:rsidR="007B5048">
              <w:rPr>
                <w:rFonts w:ascii="Arial" w:hAnsi="Arial"/>
                <w:sz w:val="16"/>
                <w:szCs w:val="16"/>
              </w:rPr>
              <w:t>_»_</w:t>
            </w:r>
            <w:proofErr w:type="gramEnd"/>
            <w:r w:rsidR="007B5048">
              <w:rPr>
                <w:rFonts w:ascii="Arial" w:hAnsi="Arial"/>
                <w:sz w:val="16"/>
                <w:szCs w:val="16"/>
              </w:rPr>
              <w:t>_____</w:t>
            </w:r>
            <w:r w:rsidR="007B5048">
              <w:rPr>
                <w:rFonts w:ascii="Arial" w:hAnsi="Arial"/>
                <w:sz w:val="16"/>
                <w:szCs w:val="16"/>
              </w:rPr>
              <w:t xml:space="preserve"> </w:t>
            </w:r>
            <w:r>
              <w:rPr>
                <w:rFonts w:ascii="Arial" w:hAnsi="Arial"/>
                <w:sz w:val="16"/>
                <w:szCs w:val="16"/>
              </w:rPr>
              <w:t xml:space="preserve">2024 неисключительные права на программный продукт следующего наименования: Всероссийский проект «Сайты для образовательных организаций» -  – Сайт Образовательной организации по договору № 7815028593/24 от </w:t>
            </w:r>
            <w:r w:rsidR="007B5048">
              <w:rPr>
                <w:rFonts w:ascii="Arial" w:hAnsi="Arial"/>
                <w:sz w:val="16"/>
                <w:szCs w:val="16"/>
              </w:rPr>
              <w:t>«___»______</w:t>
            </w:r>
            <w:r>
              <w:rPr>
                <w:rFonts w:ascii="Arial" w:hAnsi="Arial"/>
                <w:sz w:val="16"/>
                <w:szCs w:val="16"/>
              </w:rPr>
              <w:t>.2024 - https://gbdouradugaspb.tvoysadik.ru</w:t>
            </w:r>
          </w:p>
        </w:tc>
        <w:tc>
          <w:tcPr>
            <w:tcW w:w="495" w:type="dxa"/>
            <w:shd w:val="clear" w:color="auto" w:fill="auto"/>
            <w:vAlign w:val="bottom"/>
          </w:tcPr>
          <w:p w:rsidR="00F51D45" w:rsidRDefault="00F51D45" w:rsidP="00A50744">
            <w:pPr>
              <w:spacing w:after="0" w:line="240" w:lineRule="auto"/>
            </w:pPr>
          </w:p>
        </w:tc>
      </w:tr>
      <w:tr w:rsidR="00F51D45">
        <w:trPr>
          <w:cantSplit/>
        </w:trPr>
        <w:tc>
          <w:tcPr>
            <w:tcW w:w="525" w:type="dxa"/>
            <w:shd w:val="clear" w:color="auto" w:fill="auto"/>
            <w:vAlign w:val="bottom"/>
          </w:tcPr>
          <w:p w:rsidR="00F51D45" w:rsidRDefault="00F51D45" w:rsidP="00A50744">
            <w:pPr>
              <w:spacing w:after="0" w:line="240" w:lineRule="auto"/>
            </w:pPr>
          </w:p>
        </w:tc>
        <w:tc>
          <w:tcPr>
            <w:tcW w:w="40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420"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390" w:type="dxa"/>
            <w:shd w:val="clear" w:color="auto" w:fill="auto"/>
            <w:vAlign w:val="bottom"/>
          </w:tcPr>
          <w:p w:rsidR="00F51D45" w:rsidRDefault="00F51D45" w:rsidP="00A50744">
            <w:pPr>
              <w:spacing w:after="0" w:line="240" w:lineRule="auto"/>
            </w:pPr>
          </w:p>
        </w:tc>
        <w:tc>
          <w:tcPr>
            <w:tcW w:w="495" w:type="dxa"/>
            <w:shd w:val="clear" w:color="auto" w:fill="auto"/>
            <w:vAlign w:val="bottom"/>
          </w:tcPr>
          <w:p w:rsidR="00F51D45" w:rsidRDefault="00F51D45" w:rsidP="00A50744">
            <w:pPr>
              <w:spacing w:after="0" w:line="240" w:lineRule="auto"/>
            </w:pPr>
          </w:p>
        </w:tc>
      </w:tr>
      <w:tr w:rsidR="00F51D45">
        <w:trPr>
          <w:cantSplit/>
        </w:trPr>
        <w:tc>
          <w:tcPr>
            <w:tcW w:w="525" w:type="dxa"/>
            <w:shd w:val="clear" w:color="auto" w:fill="auto"/>
            <w:vAlign w:val="bottom"/>
          </w:tcPr>
          <w:p w:rsidR="00F51D45" w:rsidRDefault="00F51D45" w:rsidP="00A50744">
            <w:pPr>
              <w:spacing w:after="0" w:line="240" w:lineRule="auto"/>
            </w:pPr>
          </w:p>
        </w:tc>
        <w:tc>
          <w:tcPr>
            <w:tcW w:w="5550" w:type="dxa"/>
            <w:gridSpan w:val="11"/>
            <w:tcBorders>
              <w:top w:val="single" w:sz="5" w:space="0" w:color="auto"/>
              <w:left w:val="single" w:sz="5" w:space="0" w:color="auto"/>
              <w:bottom w:val="single" w:sz="5" w:space="0" w:color="auto"/>
              <w:right w:val="single" w:sz="5" w:space="0" w:color="auto"/>
            </w:tcBorders>
            <w:shd w:val="clear" w:color="auto" w:fill="auto"/>
            <w:vAlign w:val="bottom"/>
          </w:tcPr>
          <w:p w:rsidR="00F51D45" w:rsidRDefault="00081CDF" w:rsidP="00A50744">
            <w:pPr>
              <w:spacing w:after="0" w:line="240" w:lineRule="auto"/>
              <w:jc w:val="center"/>
            </w:pPr>
            <w:r>
              <w:rPr>
                <w:rFonts w:ascii="Arial" w:hAnsi="Arial"/>
                <w:sz w:val="16"/>
                <w:szCs w:val="16"/>
              </w:rPr>
              <w:t>Наименование</w:t>
            </w:r>
          </w:p>
        </w:tc>
        <w:tc>
          <w:tcPr>
            <w:tcW w:w="1050" w:type="dxa"/>
            <w:gridSpan w:val="2"/>
            <w:tcBorders>
              <w:top w:val="single" w:sz="5" w:space="0" w:color="auto"/>
              <w:left w:val="single" w:sz="5" w:space="0" w:color="auto"/>
              <w:bottom w:val="single" w:sz="5" w:space="0" w:color="auto"/>
              <w:right w:val="single" w:sz="5" w:space="0" w:color="auto"/>
            </w:tcBorders>
            <w:shd w:val="clear" w:color="auto" w:fill="auto"/>
            <w:vAlign w:val="bottom"/>
          </w:tcPr>
          <w:p w:rsidR="00F51D45" w:rsidRDefault="00081CDF" w:rsidP="00A50744">
            <w:pPr>
              <w:spacing w:after="0" w:line="240" w:lineRule="auto"/>
              <w:jc w:val="center"/>
            </w:pPr>
            <w:r>
              <w:rPr>
                <w:rFonts w:ascii="Arial" w:hAnsi="Arial"/>
                <w:sz w:val="16"/>
                <w:szCs w:val="16"/>
              </w:rPr>
              <w:t>Кол-во</w:t>
            </w:r>
          </w:p>
        </w:tc>
        <w:tc>
          <w:tcPr>
            <w:tcW w:w="1575" w:type="dxa"/>
            <w:gridSpan w:val="3"/>
            <w:tcBorders>
              <w:top w:val="single" w:sz="5" w:space="0" w:color="auto"/>
              <w:left w:val="single" w:sz="5" w:space="0" w:color="auto"/>
              <w:bottom w:val="single" w:sz="5" w:space="0" w:color="auto"/>
              <w:right w:val="single" w:sz="5" w:space="0" w:color="auto"/>
            </w:tcBorders>
            <w:shd w:val="clear" w:color="auto" w:fill="auto"/>
            <w:vAlign w:val="bottom"/>
          </w:tcPr>
          <w:p w:rsidR="00F51D45" w:rsidRDefault="00081CDF" w:rsidP="00A50744">
            <w:pPr>
              <w:spacing w:after="0" w:line="240" w:lineRule="auto"/>
              <w:jc w:val="center"/>
            </w:pPr>
            <w:r>
              <w:rPr>
                <w:rFonts w:ascii="Arial" w:hAnsi="Arial"/>
                <w:sz w:val="16"/>
                <w:szCs w:val="16"/>
              </w:rPr>
              <w:t xml:space="preserve">Стоимость, </w:t>
            </w:r>
            <w:proofErr w:type="spellStart"/>
            <w:r>
              <w:rPr>
                <w:rFonts w:ascii="Arial" w:hAnsi="Arial"/>
                <w:sz w:val="16"/>
                <w:szCs w:val="16"/>
              </w:rPr>
              <w:t>руб</w:t>
            </w:r>
            <w:proofErr w:type="spellEnd"/>
          </w:p>
        </w:tc>
        <w:tc>
          <w:tcPr>
            <w:tcW w:w="1440" w:type="dxa"/>
            <w:gridSpan w:val="3"/>
            <w:tcBorders>
              <w:top w:val="single" w:sz="5" w:space="0" w:color="auto"/>
              <w:left w:val="single" w:sz="5" w:space="0" w:color="auto"/>
              <w:bottom w:val="single" w:sz="5" w:space="0" w:color="auto"/>
              <w:right w:val="single" w:sz="5" w:space="0" w:color="auto"/>
            </w:tcBorders>
            <w:shd w:val="clear" w:color="auto" w:fill="auto"/>
            <w:vAlign w:val="bottom"/>
          </w:tcPr>
          <w:p w:rsidR="00F51D45" w:rsidRDefault="00081CDF" w:rsidP="00A50744">
            <w:pPr>
              <w:spacing w:after="0" w:line="240" w:lineRule="auto"/>
              <w:jc w:val="center"/>
            </w:pPr>
            <w:r>
              <w:rPr>
                <w:rFonts w:ascii="Arial" w:hAnsi="Arial"/>
                <w:sz w:val="16"/>
                <w:szCs w:val="16"/>
              </w:rPr>
              <w:t xml:space="preserve">Итого, </w:t>
            </w:r>
            <w:proofErr w:type="spellStart"/>
            <w:r>
              <w:rPr>
                <w:rFonts w:ascii="Arial" w:hAnsi="Arial"/>
                <w:sz w:val="16"/>
                <w:szCs w:val="16"/>
              </w:rPr>
              <w:t>руб</w:t>
            </w:r>
            <w:proofErr w:type="spellEnd"/>
          </w:p>
        </w:tc>
        <w:tc>
          <w:tcPr>
            <w:tcW w:w="495" w:type="dxa"/>
            <w:shd w:val="clear" w:color="auto" w:fill="auto"/>
            <w:vAlign w:val="bottom"/>
          </w:tcPr>
          <w:p w:rsidR="00F51D45" w:rsidRDefault="00F51D45" w:rsidP="00A50744">
            <w:pPr>
              <w:spacing w:after="0" w:line="240" w:lineRule="auto"/>
            </w:pPr>
          </w:p>
        </w:tc>
      </w:tr>
      <w:tr w:rsidR="00F51D45">
        <w:trPr>
          <w:cantSplit/>
        </w:trPr>
        <w:tc>
          <w:tcPr>
            <w:tcW w:w="525" w:type="dxa"/>
            <w:shd w:val="clear" w:color="auto" w:fill="auto"/>
            <w:vAlign w:val="bottom"/>
          </w:tcPr>
          <w:p w:rsidR="00F51D45" w:rsidRDefault="00F51D45" w:rsidP="00A50744">
            <w:pPr>
              <w:spacing w:after="0" w:line="240" w:lineRule="auto"/>
            </w:pPr>
          </w:p>
        </w:tc>
        <w:tc>
          <w:tcPr>
            <w:tcW w:w="5550" w:type="dxa"/>
            <w:gridSpan w:val="11"/>
            <w:tcBorders>
              <w:top w:val="single" w:sz="5" w:space="0" w:color="auto"/>
              <w:left w:val="single" w:sz="5" w:space="0" w:color="auto"/>
              <w:bottom w:val="single" w:sz="5" w:space="0" w:color="auto"/>
              <w:right w:val="single" w:sz="5" w:space="0" w:color="auto"/>
            </w:tcBorders>
            <w:shd w:val="clear" w:color="auto" w:fill="auto"/>
            <w:vAlign w:val="bottom"/>
          </w:tcPr>
          <w:p w:rsidR="00F51D45" w:rsidRDefault="00081CDF" w:rsidP="00A50744">
            <w:pPr>
              <w:spacing w:after="0" w:line="240" w:lineRule="auto"/>
            </w:pPr>
            <w:r>
              <w:rPr>
                <w:rFonts w:ascii="Arial" w:hAnsi="Arial"/>
                <w:sz w:val="16"/>
                <w:szCs w:val="16"/>
              </w:rPr>
              <w:t xml:space="preserve">Простая (неисключительная) лицензия, на использование программного обеспечения: Всероссийский проект «Сайты для образовательных организаций» – Сайт Образовательной организации по договору № 7815028593/24 от </w:t>
            </w:r>
            <w:r w:rsidR="007B5048">
              <w:rPr>
                <w:rFonts w:ascii="Arial" w:hAnsi="Arial"/>
                <w:sz w:val="16"/>
                <w:szCs w:val="16"/>
              </w:rPr>
              <w:t>«__</w:t>
            </w:r>
            <w:proofErr w:type="gramStart"/>
            <w:r w:rsidR="007B5048">
              <w:rPr>
                <w:rFonts w:ascii="Arial" w:hAnsi="Arial"/>
                <w:sz w:val="16"/>
                <w:szCs w:val="16"/>
              </w:rPr>
              <w:t>_»_</w:t>
            </w:r>
            <w:proofErr w:type="gramEnd"/>
            <w:r w:rsidR="007B5048">
              <w:rPr>
                <w:rFonts w:ascii="Arial" w:hAnsi="Arial"/>
                <w:sz w:val="16"/>
                <w:szCs w:val="16"/>
              </w:rPr>
              <w:t>_____</w:t>
            </w:r>
            <w:r>
              <w:rPr>
                <w:rFonts w:ascii="Arial" w:hAnsi="Arial"/>
                <w:sz w:val="16"/>
                <w:szCs w:val="16"/>
              </w:rPr>
              <w:t>.2024</w:t>
            </w:r>
          </w:p>
        </w:tc>
        <w:tc>
          <w:tcPr>
            <w:tcW w:w="1050"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F51D45" w:rsidRDefault="00081CDF" w:rsidP="00A50744">
            <w:pPr>
              <w:spacing w:after="0" w:line="240" w:lineRule="auto"/>
              <w:jc w:val="center"/>
            </w:pPr>
            <w:r>
              <w:rPr>
                <w:rFonts w:ascii="Arial" w:hAnsi="Arial"/>
                <w:sz w:val="16"/>
                <w:szCs w:val="16"/>
              </w:rPr>
              <w:t>1</w:t>
            </w:r>
          </w:p>
        </w:tc>
        <w:tc>
          <w:tcPr>
            <w:tcW w:w="1575" w:type="dxa"/>
            <w:gridSpan w:val="3"/>
            <w:tcBorders>
              <w:top w:val="single" w:sz="5" w:space="0" w:color="auto"/>
              <w:left w:val="single" w:sz="5" w:space="0" w:color="auto"/>
              <w:bottom w:val="single" w:sz="5" w:space="0" w:color="auto"/>
              <w:right w:val="single" w:sz="5" w:space="0" w:color="auto"/>
            </w:tcBorders>
            <w:shd w:val="clear" w:color="auto" w:fill="auto"/>
            <w:vAlign w:val="center"/>
          </w:tcPr>
          <w:p w:rsidR="00F51D45" w:rsidRDefault="00F51D45" w:rsidP="00A50744">
            <w:pPr>
              <w:spacing w:after="0" w:line="240" w:lineRule="auto"/>
              <w:jc w:val="center"/>
            </w:pPr>
          </w:p>
        </w:tc>
        <w:tc>
          <w:tcPr>
            <w:tcW w:w="1440" w:type="dxa"/>
            <w:gridSpan w:val="3"/>
            <w:tcBorders>
              <w:top w:val="single" w:sz="5" w:space="0" w:color="auto"/>
              <w:left w:val="single" w:sz="5" w:space="0" w:color="auto"/>
              <w:bottom w:val="single" w:sz="5" w:space="0" w:color="auto"/>
              <w:right w:val="single" w:sz="5" w:space="0" w:color="auto"/>
            </w:tcBorders>
            <w:shd w:val="clear" w:color="auto" w:fill="auto"/>
            <w:vAlign w:val="center"/>
          </w:tcPr>
          <w:p w:rsidR="00F51D45" w:rsidRDefault="00F51D45" w:rsidP="00A50744">
            <w:pPr>
              <w:spacing w:after="0" w:line="240" w:lineRule="auto"/>
              <w:jc w:val="center"/>
            </w:pPr>
          </w:p>
        </w:tc>
        <w:tc>
          <w:tcPr>
            <w:tcW w:w="495" w:type="dxa"/>
            <w:shd w:val="clear" w:color="auto" w:fill="auto"/>
            <w:vAlign w:val="bottom"/>
          </w:tcPr>
          <w:p w:rsidR="00F51D45" w:rsidRDefault="00F51D45" w:rsidP="00A50744">
            <w:pPr>
              <w:spacing w:after="0" w:line="240" w:lineRule="auto"/>
            </w:pPr>
          </w:p>
        </w:tc>
      </w:tr>
      <w:tr w:rsidR="00F51D45">
        <w:trPr>
          <w:cantSplit/>
        </w:trPr>
        <w:tc>
          <w:tcPr>
            <w:tcW w:w="525" w:type="dxa"/>
            <w:shd w:val="clear" w:color="auto" w:fill="auto"/>
            <w:vAlign w:val="bottom"/>
          </w:tcPr>
          <w:p w:rsidR="00F51D45" w:rsidRDefault="00F51D45" w:rsidP="00A50744">
            <w:pPr>
              <w:spacing w:after="0" w:line="240" w:lineRule="auto"/>
            </w:pPr>
          </w:p>
        </w:tc>
        <w:tc>
          <w:tcPr>
            <w:tcW w:w="8175" w:type="dxa"/>
            <w:gridSpan w:val="16"/>
            <w:tcBorders>
              <w:top w:val="single" w:sz="5" w:space="0" w:color="auto"/>
              <w:left w:val="single" w:sz="5" w:space="0" w:color="auto"/>
              <w:bottom w:val="single" w:sz="5" w:space="0" w:color="auto"/>
            </w:tcBorders>
            <w:shd w:val="clear" w:color="auto" w:fill="auto"/>
            <w:vAlign w:val="bottom"/>
          </w:tcPr>
          <w:p w:rsidR="00F51D45" w:rsidRDefault="00081CDF" w:rsidP="00A50744">
            <w:pPr>
              <w:spacing w:after="0" w:line="240" w:lineRule="auto"/>
              <w:jc w:val="right"/>
            </w:pPr>
            <w:r>
              <w:rPr>
                <w:rFonts w:ascii="Arial" w:hAnsi="Arial"/>
                <w:sz w:val="16"/>
                <w:szCs w:val="16"/>
              </w:rPr>
              <w:t>Итого</w:t>
            </w:r>
          </w:p>
        </w:tc>
        <w:tc>
          <w:tcPr>
            <w:tcW w:w="1440" w:type="dxa"/>
            <w:gridSpan w:val="3"/>
            <w:tcBorders>
              <w:top w:val="single" w:sz="5" w:space="0" w:color="auto"/>
              <w:left w:val="single" w:sz="5" w:space="0" w:color="auto"/>
              <w:bottom w:val="single" w:sz="5" w:space="0" w:color="auto"/>
              <w:right w:val="single" w:sz="5" w:space="0" w:color="auto"/>
            </w:tcBorders>
            <w:shd w:val="clear" w:color="auto" w:fill="auto"/>
            <w:vAlign w:val="bottom"/>
          </w:tcPr>
          <w:p w:rsidR="00F51D45" w:rsidRDefault="00F51D45" w:rsidP="00A50744">
            <w:pPr>
              <w:spacing w:after="0" w:line="240" w:lineRule="auto"/>
              <w:jc w:val="center"/>
            </w:pPr>
          </w:p>
        </w:tc>
        <w:tc>
          <w:tcPr>
            <w:tcW w:w="495" w:type="dxa"/>
            <w:shd w:val="clear" w:color="auto" w:fill="auto"/>
            <w:vAlign w:val="bottom"/>
          </w:tcPr>
          <w:p w:rsidR="00F51D45" w:rsidRDefault="00F51D45" w:rsidP="00A50744">
            <w:pPr>
              <w:spacing w:after="0" w:line="240" w:lineRule="auto"/>
            </w:pPr>
          </w:p>
        </w:tc>
      </w:tr>
      <w:tr w:rsidR="00F51D45">
        <w:trPr>
          <w:cantSplit/>
        </w:trPr>
        <w:tc>
          <w:tcPr>
            <w:tcW w:w="525" w:type="dxa"/>
            <w:shd w:val="clear" w:color="auto" w:fill="auto"/>
            <w:vAlign w:val="bottom"/>
          </w:tcPr>
          <w:p w:rsidR="00F51D45" w:rsidRDefault="00F51D45" w:rsidP="00A50744">
            <w:pPr>
              <w:spacing w:after="0" w:line="240" w:lineRule="auto"/>
            </w:pPr>
          </w:p>
        </w:tc>
        <w:tc>
          <w:tcPr>
            <w:tcW w:w="40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420"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390" w:type="dxa"/>
            <w:shd w:val="clear" w:color="auto" w:fill="auto"/>
            <w:vAlign w:val="bottom"/>
          </w:tcPr>
          <w:p w:rsidR="00F51D45" w:rsidRDefault="00F51D45" w:rsidP="00A50744">
            <w:pPr>
              <w:spacing w:after="0" w:line="240" w:lineRule="auto"/>
            </w:pPr>
          </w:p>
        </w:tc>
        <w:tc>
          <w:tcPr>
            <w:tcW w:w="495" w:type="dxa"/>
            <w:shd w:val="clear" w:color="auto" w:fill="auto"/>
            <w:vAlign w:val="bottom"/>
          </w:tcPr>
          <w:p w:rsidR="00F51D45" w:rsidRDefault="00F51D45" w:rsidP="00A50744">
            <w:pPr>
              <w:spacing w:after="0" w:line="240" w:lineRule="auto"/>
            </w:pPr>
          </w:p>
        </w:tc>
      </w:tr>
      <w:tr w:rsidR="00F51D45">
        <w:trPr>
          <w:cantSplit/>
        </w:trPr>
        <w:tc>
          <w:tcPr>
            <w:tcW w:w="525" w:type="dxa"/>
            <w:shd w:val="clear" w:color="auto" w:fill="auto"/>
            <w:vAlign w:val="bottom"/>
          </w:tcPr>
          <w:p w:rsidR="00F51D45" w:rsidRDefault="00F51D45" w:rsidP="00A50744">
            <w:pPr>
              <w:spacing w:after="0" w:line="240" w:lineRule="auto"/>
            </w:pPr>
          </w:p>
        </w:tc>
        <w:tc>
          <w:tcPr>
            <w:tcW w:w="9615" w:type="dxa"/>
            <w:gridSpan w:val="19"/>
            <w:shd w:val="clear" w:color="auto" w:fill="auto"/>
            <w:vAlign w:val="bottom"/>
          </w:tcPr>
          <w:p w:rsidR="00F51D45" w:rsidRDefault="00081CDF" w:rsidP="00A50744">
            <w:pPr>
              <w:spacing w:after="0" w:line="240" w:lineRule="auto"/>
            </w:pPr>
            <w:r>
              <w:rPr>
                <w:rFonts w:ascii="Arial" w:hAnsi="Arial"/>
                <w:sz w:val="16"/>
                <w:szCs w:val="16"/>
              </w:rPr>
              <w:t xml:space="preserve">Общая стоимость переданных неисключительных прав на программный продукт составляет </w:t>
            </w:r>
            <w:r w:rsidR="007B5048">
              <w:rPr>
                <w:rFonts w:ascii="Arial" w:hAnsi="Arial"/>
                <w:sz w:val="16"/>
                <w:szCs w:val="16"/>
              </w:rPr>
              <w:t xml:space="preserve">___ руб. ___ </w:t>
            </w:r>
            <w:proofErr w:type="gramStart"/>
            <w:r w:rsidR="007B5048">
              <w:rPr>
                <w:rFonts w:ascii="Arial" w:hAnsi="Arial"/>
                <w:sz w:val="16"/>
                <w:szCs w:val="16"/>
              </w:rPr>
              <w:t>коп.(</w:t>
            </w:r>
            <w:proofErr w:type="gramEnd"/>
            <w:r w:rsidR="007B5048">
              <w:rPr>
                <w:rFonts w:ascii="Arial" w:hAnsi="Arial"/>
                <w:sz w:val="16"/>
                <w:szCs w:val="16"/>
              </w:rPr>
              <w:t xml:space="preserve">____ тысяч _______ рублей ___ копеек) </w:t>
            </w:r>
            <w:r w:rsidR="007B5048" w:rsidRPr="007B5048">
              <w:rPr>
                <w:rFonts w:ascii="Arial" w:hAnsi="Arial"/>
                <w:sz w:val="16"/>
                <w:szCs w:val="16"/>
              </w:rPr>
              <w:t xml:space="preserve">в </w:t>
            </w:r>
            <w:proofErr w:type="spellStart"/>
            <w:r w:rsidR="007B5048" w:rsidRPr="007B5048">
              <w:rPr>
                <w:rFonts w:ascii="Arial" w:hAnsi="Arial"/>
                <w:sz w:val="16"/>
                <w:szCs w:val="16"/>
              </w:rPr>
              <w:t>т.ч</w:t>
            </w:r>
            <w:proofErr w:type="spellEnd"/>
            <w:r w:rsidR="007B5048" w:rsidRPr="007B5048">
              <w:rPr>
                <w:rFonts w:ascii="Arial" w:hAnsi="Arial"/>
                <w:sz w:val="16"/>
                <w:szCs w:val="16"/>
              </w:rPr>
              <w:t xml:space="preserve">. НДС/НДС не облагается, в соответствии </w:t>
            </w:r>
            <w:proofErr w:type="spellStart"/>
            <w:r w:rsidR="007B5048" w:rsidRPr="007B5048">
              <w:rPr>
                <w:rFonts w:ascii="Arial" w:hAnsi="Arial"/>
                <w:sz w:val="16"/>
                <w:szCs w:val="16"/>
              </w:rPr>
              <w:t>пп</w:t>
            </w:r>
            <w:proofErr w:type="spellEnd"/>
            <w:r w:rsidR="007B5048" w:rsidRPr="007B5048">
              <w:rPr>
                <w:rFonts w:ascii="Arial" w:hAnsi="Arial"/>
                <w:sz w:val="16"/>
                <w:szCs w:val="16"/>
              </w:rPr>
              <w:t>. 26 п.2 ст. 149 НК РФ.</w:t>
            </w:r>
          </w:p>
        </w:tc>
        <w:tc>
          <w:tcPr>
            <w:tcW w:w="495" w:type="dxa"/>
            <w:shd w:val="clear" w:color="auto" w:fill="auto"/>
            <w:vAlign w:val="bottom"/>
          </w:tcPr>
          <w:p w:rsidR="00F51D45" w:rsidRDefault="00F51D45" w:rsidP="00A50744">
            <w:pPr>
              <w:spacing w:after="0" w:line="240" w:lineRule="auto"/>
            </w:pPr>
          </w:p>
        </w:tc>
      </w:tr>
      <w:tr w:rsidR="00F51D45">
        <w:trPr>
          <w:cantSplit/>
        </w:trPr>
        <w:tc>
          <w:tcPr>
            <w:tcW w:w="525" w:type="dxa"/>
            <w:shd w:val="clear" w:color="auto" w:fill="auto"/>
            <w:vAlign w:val="bottom"/>
          </w:tcPr>
          <w:p w:rsidR="00F51D45" w:rsidRDefault="00F51D45" w:rsidP="00A50744">
            <w:pPr>
              <w:spacing w:after="0" w:line="240" w:lineRule="auto"/>
            </w:pPr>
          </w:p>
        </w:tc>
        <w:tc>
          <w:tcPr>
            <w:tcW w:w="40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420"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390" w:type="dxa"/>
            <w:shd w:val="clear" w:color="auto" w:fill="auto"/>
            <w:vAlign w:val="bottom"/>
          </w:tcPr>
          <w:p w:rsidR="00F51D45" w:rsidRDefault="00F51D45" w:rsidP="00A50744">
            <w:pPr>
              <w:spacing w:after="0" w:line="240" w:lineRule="auto"/>
            </w:pPr>
          </w:p>
        </w:tc>
        <w:tc>
          <w:tcPr>
            <w:tcW w:w="495" w:type="dxa"/>
            <w:shd w:val="clear" w:color="auto" w:fill="auto"/>
            <w:vAlign w:val="bottom"/>
          </w:tcPr>
          <w:p w:rsidR="00F51D45" w:rsidRDefault="00F51D45" w:rsidP="00A50744">
            <w:pPr>
              <w:spacing w:after="0" w:line="240" w:lineRule="auto"/>
            </w:pPr>
          </w:p>
        </w:tc>
      </w:tr>
      <w:tr w:rsidR="00F51D45">
        <w:trPr>
          <w:cantSplit/>
        </w:trPr>
        <w:tc>
          <w:tcPr>
            <w:tcW w:w="5025" w:type="dxa"/>
            <w:gridSpan w:val="10"/>
            <w:shd w:val="clear" w:color="auto" w:fill="auto"/>
            <w:vAlign w:val="bottom"/>
          </w:tcPr>
          <w:p w:rsidR="00F51D45" w:rsidRDefault="00081CDF" w:rsidP="00A50744">
            <w:pPr>
              <w:spacing w:after="0" w:line="240" w:lineRule="auto"/>
              <w:jc w:val="center"/>
            </w:pPr>
            <w:r>
              <w:rPr>
                <w:rFonts w:ascii="Arial" w:hAnsi="Arial"/>
                <w:b/>
                <w:sz w:val="16"/>
                <w:szCs w:val="16"/>
              </w:rPr>
              <w:t>От  Лицензиара</w:t>
            </w:r>
          </w:p>
        </w:tc>
        <w:tc>
          <w:tcPr>
            <w:tcW w:w="525" w:type="dxa"/>
            <w:shd w:val="clear" w:color="auto" w:fill="auto"/>
            <w:vAlign w:val="bottom"/>
          </w:tcPr>
          <w:p w:rsidR="00F51D45" w:rsidRDefault="00F51D45" w:rsidP="00A50744">
            <w:pPr>
              <w:spacing w:after="0" w:line="240" w:lineRule="auto"/>
            </w:pPr>
          </w:p>
        </w:tc>
        <w:tc>
          <w:tcPr>
            <w:tcW w:w="5085" w:type="dxa"/>
            <w:gridSpan w:val="10"/>
            <w:shd w:val="clear" w:color="auto" w:fill="auto"/>
            <w:vAlign w:val="bottom"/>
          </w:tcPr>
          <w:p w:rsidR="00F51D45" w:rsidRDefault="00081CDF" w:rsidP="00A50744">
            <w:pPr>
              <w:spacing w:after="0" w:line="240" w:lineRule="auto"/>
              <w:jc w:val="center"/>
            </w:pPr>
            <w:r>
              <w:rPr>
                <w:rFonts w:ascii="Arial" w:hAnsi="Arial"/>
                <w:b/>
                <w:sz w:val="16"/>
                <w:szCs w:val="16"/>
              </w:rPr>
              <w:t>От  Лицензиата</w:t>
            </w:r>
          </w:p>
        </w:tc>
      </w:tr>
      <w:tr w:rsidR="00F51D45">
        <w:trPr>
          <w:cantSplit/>
        </w:trPr>
        <w:tc>
          <w:tcPr>
            <w:tcW w:w="525" w:type="dxa"/>
            <w:shd w:val="clear" w:color="auto" w:fill="auto"/>
            <w:vAlign w:val="bottom"/>
          </w:tcPr>
          <w:p w:rsidR="00F51D45" w:rsidRDefault="00F51D45" w:rsidP="00A50744">
            <w:pPr>
              <w:spacing w:after="0" w:line="240" w:lineRule="auto"/>
            </w:pPr>
          </w:p>
        </w:tc>
        <w:tc>
          <w:tcPr>
            <w:tcW w:w="40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420"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390" w:type="dxa"/>
            <w:shd w:val="clear" w:color="auto" w:fill="auto"/>
            <w:vAlign w:val="bottom"/>
          </w:tcPr>
          <w:p w:rsidR="00F51D45" w:rsidRDefault="00F51D45" w:rsidP="00A50744">
            <w:pPr>
              <w:spacing w:after="0" w:line="240" w:lineRule="auto"/>
            </w:pPr>
          </w:p>
        </w:tc>
        <w:tc>
          <w:tcPr>
            <w:tcW w:w="495" w:type="dxa"/>
            <w:shd w:val="clear" w:color="auto" w:fill="auto"/>
            <w:vAlign w:val="bottom"/>
          </w:tcPr>
          <w:p w:rsidR="00F51D45" w:rsidRDefault="00F51D45" w:rsidP="00A50744">
            <w:pPr>
              <w:spacing w:after="0" w:line="240" w:lineRule="auto"/>
            </w:pPr>
          </w:p>
        </w:tc>
      </w:tr>
      <w:tr w:rsidR="00F51D45">
        <w:trPr>
          <w:cantSplit/>
        </w:trPr>
        <w:tc>
          <w:tcPr>
            <w:tcW w:w="525" w:type="dxa"/>
            <w:shd w:val="clear" w:color="auto" w:fill="auto"/>
            <w:vAlign w:val="bottom"/>
          </w:tcPr>
          <w:p w:rsidR="00F51D45" w:rsidRDefault="00F51D45" w:rsidP="00A50744">
            <w:pPr>
              <w:spacing w:after="0" w:line="240" w:lineRule="auto"/>
            </w:pPr>
          </w:p>
        </w:tc>
        <w:tc>
          <w:tcPr>
            <w:tcW w:w="40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420"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390" w:type="dxa"/>
            <w:shd w:val="clear" w:color="auto" w:fill="auto"/>
            <w:vAlign w:val="bottom"/>
          </w:tcPr>
          <w:p w:rsidR="00F51D45" w:rsidRDefault="00F51D45" w:rsidP="00A50744">
            <w:pPr>
              <w:spacing w:after="0" w:line="240" w:lineRule="auto"/>
            </w:pPr>
          </w:p>
        </w:tc>
        <w:tc>
          <w:tcPr>
            <w:tcW w:w="495" w:type="dxa"/>
            <w:shd w:val="clear" w:color="auto" w:fill="auto"/>
            <w:vAlign w:val="bottom"/>
          </w:tcPr>
          <w:p w:rsidR="00F51D45" w:rsidRDefault="00F51D45" w:rsidP="00A50744">
            <w:pPr>
              <w:spacing w:after="0" w:line="240" w:lineRule="auto"/>
            </w:pPr>
          </w:p>
        </w:tc>
      </w:tr>
      <w:tr w:rsidR="00F51D45">
        <w:trPr>
          <w:cantSplit/>
        </w:trPr>
        <w:tc>
          <w:tcPr>
            <w:tcW w:w="930" w:type="dxa"/>
            <w:gridSpan w:val="2"/>
            <w:shd w:val="clear" w:color="auto" w:fill="auto"/>
            <w:vAlign w:val="bottom"/>
          </w:tcPr>
          <w:p w:rsidR="00F51D45" w:rsidRDefault="00081CDF" w:rsidP="00A50744">
            <w:pPr>
              <w:spacing w:after="0" w:line="240" w:lineRule="auto"/>
            </w:pPr>
            <w:r>
              <w:rPr>
                <w:rFonts w:ascii="Arial" w:hAnsi="Arial"/>
                <w:sz w:val="16"/>
                <w:szCs w:val="16"/>
              </w:rPr>
              <w:t>Подпись</w:t>
            </w:r>
          </w:p>
        </w:tc>
        <w:tc>
          <w:tcPr>
            <w:tcW w:w="525" w:type="dxa"/>
            <w:tcBorders>
              <w:bottom w:val="single" w:sz="5" w:space="0" w:color="auto"/>
            </w:tcBorders>
            <w:shd w:val="clear" w:color="auto" w:fill="auto"/>
            <w:vAlign w:val="bottom"/>
          </w:tcPr>
          <w:p w:rsidR="00F51D45" w:rsidRDefault="00F51D45" w:rsidP="00A50744">
            <w:pPr>
              <w:spacing w:after="0" w:line="240" w:lineRule="auto"/>
            </w:pPr>
          </w:p>
        </w:tc>
        <w:tc>
          <w:tcPr>
            <w:tcW w:w="525" w:type="dxa"/>
            <w:tcBorders>
              <w:bottom w:val="single" w:sz="5" w:space="0" w:color="auto"/>
            </w:tcBorders>
            <w:shd w:val="clear" w:color="auto" w:fill="auto"/>
            <w:vAlign w:val="bottom"/>
          </w:tcPr>
          <w:p w:rsidR="00F51D45" w:rsidRDefault="00081CDF" w:rsidP="00A50744">
            <w:pPr>
              <w:spacing w:after="0" w:line="240" w:lineRule="auto"/>
              <w:jc w:val="right"/>
            </w:pPr>
            <w:r>
              <w:rPr>
                <w:rFonts w:ascii="Arial" w:hAnsi="Arial"/>
                <w:sz w:val="16"/>
                <w:szCs w:val="16"/>
              </w:rPr>
              <w:t>/</w:t>
            </w:r>
          </w:p>
        </w:tc>
        <w:tc>
          <w:tcPr>
            <w:tcW w:w="3045" w:type="dxa"/>
            <w:gridSpan w:val="6"/>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1050" w:type="dxa"/>
            <w:gridSpan w:val="2"/>
            <w:shd w:val="clear" w:color="auto" w:fill="auto"/>
            <w:vAlign w:val="bottom"/>
          </w:tcPr>
          <w:p w:rsidR="00F51D45" w:rsidRDefault="00081CDF" w:rsidP="00A50744">
            <w:pPr>
              <w:spacing w:after="0" w:line="240" w:lineRule="auto"/>
            </w:pPr>
            <w:r>
              <w:rPr>
                <w:rFonts w:ascii="Arial" w:hAnsi="Arial"/>
                <w:sz w:val="16"/>
                <w:szCs w:val="16"/>
              </w:rPr>
              <w:t>Подпись</w:t>
            </w:r>
          </w:p>
        </w:tc>
        <w:tc>
          <w:tcPr>
            <w:tcW w:w="525" w:type="dxa"/>
            <w:tcBorders>
              <w:bottom w:val="single" w:sz="5" w:space="0" w:color="auto"/>
            </w:tcBorders>
            <w:shd w:val="clear" w:color="auto" w:fill="auto"/>
            <w:vAlign w:val="bottom"/>
          </w:tcPr>
          <w:p w:rsidR="00F51D45" w:rsidRDefault="00F51D45" w:rsidP="00A50744">
            <w:pPr>
              <w:spacing w:after="0" w:line="240" w:lineRule="auto"/>
            </w:pPr>
          </w:p>
        </w:tc>
        <w:tc>
          <w:tcPr>
            <w:tcW w:w="525" w:type="dxa"/>
            <w:tcBorders>
              <w:bottom w:val="single" w:sz="5" w:space="0" w:color="auto"/>
            </w:tcBorders>
            <w:shd w:val="clear" w:color="auto" w:fill="auto"/>
            <w:vAlign w:val="bottom"/>
          </w:tcPr>
          <w:p w:rsidR="00F51D45" w:rsidRDefault="00081CDF" w:rsidP="00A50744">
            <w:pPr>
              <w:spacing w:after="0" w:line="240" w:lineRule="auto"/>
              <w:jc w:val="right"/>
            </w:pPr>
            <w:r>
              <w:rPr>
                <w:rFonts w:ascii="Arial" w:hAnsi="Arial"/>
                <w:sz w:val="16"/>
                <w:szCs w:val="16"/>
              </w:rPr>
              <w:t>/</w:t>
            </w:r>
          </w:p>
        </w:tc>
        <w:tc>
          <w:tcPr>
            <w:tcW w:w="2985" w:type="dxa"/>
            <w:gridSpan w:val="6"/>
            <w:shd w:val="clear" w:color="auto" w:fill="auto"/>
            <w:vAlign w:val="bottom"/>
          </w:tcPr>
          <w:p w:rsidR="00F51D45" w:rsidRDefault="00081CDF" w:rsidP="00A50744">
            <w:pPr>
              <w:spacing w:after="0" w:line="240" w:lineRule="auto"/>
            </w:pPr>
            <w:r>
              <w:rPr>
                <w:rFonts w:ascii="Arial" w:hAnsi="Arial"/>
                <w:sz w:val="16"/>
                <w:szCs w:val="16"/>
              </w:rPr>
              <w:t>Тимофеева Наталья Николаевна</w:t>
            </w:r>
          </w:p>
        </w:tc>
      </w:tr>
      <w:tr w:rsidR="00F51D45">
        <w:trPr>
          <w:cantSplit/>
        </w:trPr>
        <w:tc>
          <w:tcPr>
            <w:tcW w:w="525" w:type="dxa"/>
            <w:shd w:val="clear" w:color="auto" w:fill="auto"/>
            <w:vAlign w:val="bottom"/>
          </w:tcPr>
          <w:p w:rsidR="00F51D45" w:rsidRDefault="00F51D45" w:rsidP="00A50744">
            <w:pPr>
              <w:spacing w:after="0" w:line="240" w:lineRule="auto"/>
            </w:pPr>
          </w:p>
        </w:tc>
        <w:tc>
          <w:tcPr>
            <w:tcW w:w="40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105F64" w:rsidP="00A50744">
            <w:pPr>
              <w:spacing w:after="0" w:line="240" w:lineRule="auto"/>
            </w:pPr>
            <w:r>
              <w:rPr>
                <w:rFonts w:ascii="Arial" w:hAnsi="Arial"/>
                <w:sz w:val="16"/>
                <w:szCs w:val="16"/>
              </w:rPr>
              <w:t>ЭП</w:t>
            </w:r>
          </w:p>
        </w:tc>
        <w:tc>
          <w:tcPr>
            <w:tcW w:w="525" w:type="dxa"/>
            <w:shd w:val="clear" w:color="auto" w:fill="auto"/>
            <w:vAlign w:val="bottom"/>
          </w:tcPr>
          <w:p w:rsidR="00F51D45" w:rsidRDefault="00F51D45" w:rsidP="00A50744">
            <w:pPr>
              <w:spacing w:after="0" w:line="240" w:lineRule="auto"/>
            </w:pPr>
          </w:p>
        </w:tc>
        <w:tc>
          <w:tcPr>
            <w:tcW w:w="3045" w:type="dxa"/>
            <w:gridSpan w:val="6"/>
            <w:shd w:val="clear" w:color="auto" w:fill="auto"/>
            <w:vAlign w:val="bottom"/>
          </w:tcPr>
          <w:p w:rsidR="00F51D45" w:rsidRDefault="007B5048" w:rsidP="00A50744">
            <w:pPr>
              <w:spacing w:after="0" w:line="240" w:lineRule="auto"/>
            </w:pPr>
            <w:r>
              <w:rPr>
                <w:rFonts w:ascii="Arial" w:hAnsi="Arial"/>
                <w:sz w:val="16"/>
                <w:szCs w:val="16"/>
              </w:rPr>
              <w:t>Должность</w:t>
            </w: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F51D45" w:rsidP="00A50744">
            <w:pPr>
              <w:spacing w:after="0" w:line="240" w:lineRule="auto"/>
            </w:pPr>
          </w:p>
        </w:tc>
        <w:tc>
          <w:tcPr>
            <w:tcW w:w="525" w:type="dxa"/>
            <w:shd w:val="clear" w:color="auto" w:fill="auto"/>
            <w:vAlign w:val="bottom"/>
          </w:tcPr>
          <w:p w:rsidR="00F51D45" w:rsidRDefault="00105F64" w:rsidP="00105F64">
            <w:pPr>
              <w:spacing w:after="0" w:line="240" w:lineRule="auto"/>
            </w:pPr>
            <w:r>
              <w:rPr>
                <w:rFonts w:ascii="Arial" w:hAnsi="Arial"/>
                <w:sz w:val="16"/>
                <w:szCs w:val="16"/>
              </w:rPr>
              <w:t>ЭП</w:t>
            </w:r>
            <w:bookmarkStart w:id="0" w:name="_GoBack"/>
            <w:bookmarkEnd w:id="0"/>
          </w:p>
        </w:tc>
        <w:tc>
          <w:tcPr>
            <w:tcW w:w="525" w:type="dxa"/>
            <w:shd w:val="clear" w:color="auto" w:fill="auto"/>
            <w:vAlign w:val="bottom"/>
          </w:tcPr>
          <w:p w:rsidR="00F51D45" w:rsidRDefault="00F51D45" w:rsidP="00A50744">
            <w:pPr>
              <w:spacing w:after="0" w:line="240" w:lineRule="auto"/>
            </w:pPr>
          </w:p>
        </w:tc>
        <w:tc>
          <w:tcPr>
            <w:tcW w:w="2985" w:type="dxa"/>
            <w:gridSpan w:val="6"/>
            <w:shd w:val="clear" w:color="auto" w:fill="auto"/>
            <w:vAlign w:val="bottom"/>
          </w:tcPr>
          <w:p w:rsidR="00F51D45" w:rsidRDefault="00081CDF" w:rsidP="00A50744">
            <w:pPr>
              <w:spacing w:after="0" w:line="240" w:lineRule="auto"/>
            </w:pPr>
            <w:r>
              <w:rPr>
                <w:rFonts w:ascii="Arial" w:hAnsi="Arial"/>
                <w:sz w:val="16"/>
                <w:szCs w:val="16"/>
              </w:rPr>
              <w:t>Заведующий</w:t>
            </w:r>
          </w:p>
        </w:tc>
      </w:tr>
    </w:tbl>
    <w:p w:rsidR="00F51D45" w:rsidRDefault="00F51D45" w:rsidP="00A50744">
      <w:pPr>
        <w:spacing w:line="240" w:lineRule="auto"/>
      </w:pPr>
    </w:p>
    <w:sectPr w:rsidR="00F51D45">
      <w:pgSz w:w="11907" w:h="16839"/>
      <w:pgMar w:top="567" w:right="567" w:bottom="567"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3"/>
  <w:proofState w:spelling="clean" w:grammar="clean"/>
  <w:defaultTabStop w:val="708"/>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D45"/>
    <w:rsid w:val="00081CDF"/>
    <w:rsid w:val="00105F64"/>
    <w:rsid w:val="00286042"/>
    <w:rsid w:val="007B5048"/>
    <w:rsid w:val="00992F55"/>
    <w:rsid w:val="00A50744"/>
    <w:rsid w:val="00B20E9D"/>
    <w:rsid w:val="00F51D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456294-D331-4F66-872B-2EE355FF9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86042"/>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2860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3547</Words>
  <Characters>20223</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4</cp:revision>
  <cp:lastPrinted>2024-04-11T07:42:00Z</cp:lastPrinted>
  <dcterms:created xsi:type="dcterms:W3CDTF">2024-04-11T07:22:00Z</dcterms:created>
  <dcterms:modified xsi:type="dcterms:W3CDTF">2024-04-11T10:46:00Z</dcterms:modified>
</cp:coreProperties>
</file>