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81890" w14:textId="77777777" w:rsidR="00CB7F44" w:rsidRDefault="00CB7F44" w:rsidP="00CB7F44">
      <w:pPr>
        <w:spacing w:after="0"/>
        <w:jc w:val="center"/>
        <w:rPr>
          <w:rFonts w:ascii="Times New Roman" w:eastAsia="Courier New" w:hAnsi="Times New Roman" w:cs="Times New Roman"/>
          <w:b/>
          <w:lang w:val="ru-RU"/>
        </w:rPr>
      </w:pPr>
      <w:r>
        <w:rPr>
          <w:rFonts w:ascii="Times New Roman" w:eastAsia="Courier New" w:hAnsi="Times New Roman" w:cs="Times New Roman"/>
          <w:b/>
          <w:lang w:val="ru-RU"/>
        </w:rPr>
        <w:t>Требования к участнику закупки</w:t>
      </w:r>
    </w:p>
    <w:p w14:paraId="05C8886A" w14:textId="53ABD08B" w:rsidR="005653C4" w:rsidRPr="005653C4" w:rsidRDefault="005653C4" w:rsidP="005653C4">
      <w:pPr>
        <w:spacing w:after="0"/>
        <w:rPr>
          <w:rFonts w:ascii="Times New Roman" w:eastAsia="Courier New" w:hAnsi="Times New Roman" w:cs="Times New Roman"/>
          <w:b/>
          <w:lang w:val="ru-RU"/>
        </w:rPr>
      </w:pPr>
      <w:r w:rsidRPr="005653C4">
        <w:rPr>
          <w:rFonts w:ascii="Times New Roman" w:eastAsia="Courier New" w:hAnsi="Times New Roman" w:cs="Times New Roman"/>
          <w:b/>
          <w:lang w:val="ru-RU"/>
        </w:rPr>
        <w:t>Деклараци</w:t>
      </w:r>
      <w:r>
        <w:rPr>
          <w:rFonts w:ascii="Times New Roman" w:eastAsia="Courier New" w:hAnsi="Times New Roman" w:cs="Times New Roman"/>
          <w:b/>
          <w:lang w:val="ru-RU"/>
        </w:rPr>
        <w:t>я</w:t>
      </w:r>
      <w:r w:rsidRPr="005653C4">
        <w:rPr>
          <w:rFonts w:ascii="Times New Roman" w:eastAsia="Courier New" w:hAnsi="Times New Roman" w:cs="Times New Roman"/>
          <w:b/>
          <w:lang w:val="ru-RU"/>
        </w:rPr>
        <w:t xml:space="preserve"> о соответствии участника закупки требованиям, установленным пунктами 3 - 5, 7 - 11 части 1 статьи 31 Закона№ 44-ФЗ, которой участник закупки декларирует:</w:t>
      </w:r>
    </w:p>
    <w:p w14:paraId="38664986" w14:textId="5DF432AC" w:rsidR="005653C4" w:rsidRPr="005653C4" w:rsidRDefault="005653C4" w:rsidP="005653C4">
      <w:pPr>
        <w:pStyle w:val="a3"/>
        <w:numPr>
          <w:ilvl w:val="0"/>
          <w:numId w:val="1"/>
        </w:numPr>
        <w:autoSpaceDE w:val="0"/>
        <w:autoSpaceDN w:val="0"/>
        <w:adjustRightInd w:val="0"/>
        <w:spacing w:before="0" w:beforeAutospacing="0" w:after="0" w:afterAutospacing="0"/>
        <w:ind w:left="0"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С</w:t>
      </w:r>
      <w:r w:rsidRPr="005653C4">
        <w:rPr>
          <w:rFonts w:ascii="Times New Roman" w:eastAsia="Calibri" w:hAnsi="Times New Roman" w:cs="Times New Roman"/>
          <w:sz w:val="24"/>
          <w:szCs w:val="24"/>
          <w:lang w:val="ru-RU"/>
        </w:rPr>
        <w:t xml:space="preserve">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75E852B8" w14:textId="23B6D717"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6CBA5C25" w14:textId="3124E534"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 xml:space="preserve"> </w:t>
      </w:r>
      <w:proofErr w:type="spellStart"/>
      <w:r w:rsidRPr="005653C4">
        <w:rPr>
          <w:rFonts w:ascii="Times New Roman" w:eastAsia="Calibri" w:hAnsi="Times New Roman" w:cs="Times New Roman"/>
          <w:sz w:val="24"/>
          <w:szCs w:val="24"/>
          <w:lang w:val="ru-RU"/>
        </w:rPr>
        <w:t>Неприостановление</w:t>
      </w:r>
      <w:proofErr w:type="spellEnd"/>
      <w:r w:rsidRPr="005653C4">
        <w:rPr>
          <w:rFonts w:ascii="Times New Roman" w:eastAsia="Calibri" w:hAnsi="Times New Roman" w:cs="Times New Roman"/>
          <w:sz w:val="24"/>
          <w:szCs w:val="24"/>
          <w:lang w:val="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446DE8A8" w14:textId="40B32A19"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783608E" w14:textId="58C659B1"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61BF42A" w14:textId="11EFE6AE"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972BB29" w14:textId="3C974FCB" w:rsidR="005653C4" w:rsidRPr="005653C4" w:rsidRDefault="005653C4" w:rsidP="005653C4">
      <w:pPr>
        <w:widowControl w:val="0"/>
        <w:spacing w:before="0" w:beforeAutospacing="0" w:after="0" w:afterAutospacing="0"/>
        <w:ind w:firstLine="708"/>
        <w:jc w:val="both"/>
        <w:rPr>
          <w:rFonts w:ascii="Times New Roman" w:eastAsia="Courier New" w:hAnsi="Times New Roman" w:cs="Times New Roman"/>
          <w:color w:val="000000"/>
          <w:sz w:val="24"/>
          <w:szCs w:val="24"/>
          <w:lang w:val="ru-RU" w:eastAsia="ru-RU" w:bidi="ru-RU"/>
        </w:rPr>
      </w:pPr>
      <w:r w:rsidRPr="005653C4">
        <w:rPr>
          <w:rFonts w:ascii="Times New Roman" w:eastAsia="Calibri" w:hAnsi="Times New Roman" w:cs="Times New Roman"/>
          <w:sz w:val="24"/>
          <w:szCs w:val="24"/>
          <w:lang w:val="ru-RU"/>
        </w:rPr>
        <w:t xml:space="preserve"> О</w:t>
      </w:r>
      <w:r w:rsidRPr="005653C4">
        <w:rPr>
          <w:rFonts w:ascii="Times New Roman" w:eastAsia="Courier New" w:hAnsi="Times New Roman" w:cs="Times New Roman"/>
          <w:color w:val="000000"/>
          <w:sz w:val="24"/>
          <w:szCs w:val="24"/>
          <w:lang w:val="ru-RU" w:eastAsia="ru-RU" w:bidi="ru-RU"/>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182EDCF" w14:textId="77777777" w:rsidR="005653C4" w:rsidRPr="005653C4" w:rsidRDefault="005653C4" w:rsidP="005653C4">
      <w:pPr>
        <w:widowControl w:val="0"/>
        <w:spacing w:before="0" w:beforeAutospacing="0" w:after="0" w:afterAutospacing="0"/>
        <w:jc w:val="both"/>
        <w:rPr>
          <w:rFonts w:ascii="Times New Roman" w:eastAsia="Courier New" w:hAnsi="Times New Roman" w:cs="Times New Roman"/>
          <w:color w:val="000000"/>
          <w:sz w:val="24"/>
          <w:szCs w:val="24"/>
          <w:lang w:val="ru-RU" w:eastAsia="ru-RU" w:bidi="ru-RU"/>
        </w:rPr>
      </w:pPr>
      <w:r w:rsidRPr="005653C4">
        <w:rPr>
          <w:rFonts w:ascii="Times New Roman" w:eastAsia="Courier New" w:hAnsi="Times New Roman" w:cs="Times New Roman"/>
          <w:color w:val="000000"/>
          <w:sz w:val="24"/>
          <w:szCs w:val="24"/>
          <w:lang w:val="ru-RU" w:eastAsia="ru-RU" w:bidi="ru-RU"/>
        </w:rPr>
        <w:t>а) физическим лицом (в том числе зарегистрированным в качестве индивидуального предпринимателя), являющимся участником закупки;</w:t>
      </w:r>
    </w:p>
    <w:p w14:paraId="26E9F6D7" w14:textId="77777777" w:rsidR="005653C4" w:rsidRPr="005653C4" w:rsidRDefault="005653C4" w:rsidP="005653C4">
      <w:pPr>
        <w:widowControl w:val="0"/>
        <w:spacing w:before="0" w:beforeAutospacing="0" w:after="0" w:afterAutospacing="0"/>
        <w:jc w:val="both"/>
        <w:rPr>
          <w:rFonts w:ascii="Times New Roman" w:eastAsia="Courier New" w:hAnsi="Times New Roman" w:cs="Times New Roman"/>
          <w:color w:val="000000"/>
          <w:sz w:val="24"/>
          <w:szCs w:val="24"/>
          <w:lang w:val="ru-RU" w:eastAsia="ru-RU" w:bidi="ru-RU"/>
        </w:rPr>
      </w:pPr>
      <w:r w:rsidRPr="005653C4">
        <w:rPr>
          <w:rFonts w:ascii="Times New Roman" w:eastAsia="Courier New" w:hAnsi="Times New Roman" w:cs="Times New Roman"/>
          <w:color w:val="000000"/>
          <w:sz w:val="24"/>
          <w:szCs w:val="24"/>
          <w:lang w:val="ru-RU" w:eastAsia="ru-RU" w:bidi="ru-RU"/>
        </w:rPr>
        <w:t xml:space="preserve">б) руководителем, единоличным исполнительным органом, членом коллегиального </w:t>
      </w:r>
      <w:r w:rsidRPr="005653C4">
        <w:rPr>
          <w:rFonts w:ascii="Times New Roman" w:eastAsia="Courier New" w:hAnsi="Times New Roman" w:cs="Times New Roman"/>
          <w:color w:val="000000"/>
          <w:sz w:val="24"/>
          <w:szCs w:val="24"/>
          <w:lang w:val="ru-RU" w:eastAsia="ru-RU"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78AF6B5F" w14:textId="77777777" w:rsidR="005653C4" w:rsidRPr="005653C4" w:rsidRDefault="005653C4" w:rsidP="005653C4">
      <w:pPr>
        <w:widowControl w:val="0"/>
        <w:spacing w:before="0" w:beforeAutospacing="0" w:after="0" w:afterAutospacing="0"/>
        <w:jc w:val="both"/>
        <w:rPr>
          <w:rFonts w:ascii="Times New Roman" w:eastAsia="Courier New" w:hAnsi="Times New Roman" w:cs="Times New Roman"/>
          <w:color w:val="000000"/>
          <w:sz w:val="24"/>
          <w:szCs w:val="24"/>
          <w:lang w:val="ru-RU" w:eastAsia="ru-RU" w:bidi="ru-RU"/>
        </w:rPr>
      </w:pPr>
      <w:r w:rsidRPr="005653C4">
        <w:rPr>
          <w:rFonts w:ascii="Times New Roman" w:eastAsia="Courier New" w:hAnsi="Times New Roman" w:cs="Times New Roman"/>
          <w:color w:val="000000"/>
          <w:sz w:val="24"/>
          <w:szCs w:val="24"/>
          <w:lang w:val="ru-RU"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B71079" w14:textId="360B2AB7"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FFE0A1" w14:textId="0AAF105D" w:rsidR="005653C4" w:rsidRPr="005653C4" w:rsidRDefault="005653C4" w:rsidP="005653C4">
      <w:pPr>
        <w:autoSpaceDE w:val="0"/>
        <w:autoSpaceDN w:val="0"/>
        <w:adjustRightInd w:val="0"/>
        <w:spacing w:before="0" w:beforeAutospacing="0" w:after="0" w:afterAutospacing="0"/>
        <w:ind w:firstLine="709"/>
        <w:jc w:val="both"/>
        <w:rPr>
          <w:rFonts w:ascii="Times New Roman" w:eastAsia="Courier New" w:hAnsi="Times New Roman" w:cs="Times New Roman"/>
          <w:color w:val="000000"/>
          <w:sz w:val="24"/>
          <w:szCs w:val="24"/>
          <w:lang w:val="ru-RU" w:eastAsia="ru-RU" w:bidi="ru-RU"/>
        </w:rPr>
      </w:pPr>
      <w:r w:rsidRPr="005653C4">
        <w:rPr>
          <w:rFonts w:ascii="Times New Roman" w:eastAsia="Calibri" w:hAnsi="Times New Roman" w:cs="Times New Roman"/>
          <w:sz w:val="24"/>
          <w:szCs w:val="24"/>
          <w:lang w:val="ru-RU"/>
        </w:rPr>
        <w:t>У</w:t>
      </w:r>
      <w:r w:rsidRPr="005653C4">
        <w:rPr>
          <w:rFonts w:ascii="Times New Roman" w:eastAsia="Courier New" w:hAnsi="Times New Roman" w:cs="Times New Roman"/>
          <w:color w:val="000000"/>
          <w:sz w:val="24"/>
          <w:szCs w:val="24"/>
          <w:lang w:val="ru-RU" w:eastAsia="ru-RU" w:bidi="ru-RU"/>
        </w:rPr>
        <w:t>частник закупки не является иностранным агентом;</w:t>
      </w:r>
    </w:p>
    <w:p w14:paraId="413E99B5" w14:textId="7D144488" w:rsidR="005653C4" w:rsidRPr="005653C4" w:rsidRDefault="005653C4" w:rsidP="005653C4">
      <w:pPr>
        <w:autoSpaceDE w:val="0"/>
        <w:autoSpaceDN w:val="0"/>
        <w:adjustRightInd w:val="0"/>
        <w:spacing w:before="0" w:beforeAutospacing="0" w:after="0" w:afterAutospacing="0"/>
        <w:ind w:firstLine="709"/>
        <w:jc w:val="both"/>
        <w:rPr>
          <w:rFonts w:ascii="Times New Roman" w:eastAsia="Calibri" w:hAnsi="Times New Roman" w:cs="Times New Roman"/>
          <w:sz w:val="24"/>
          <w:szCs w:val="24"/>
          <w:lang w:val="ru-RU"/>
        </w:rPr>
      </w:pPr>
      <w:r w:rsidRPr="005653C4">
        <w:rPr>
          <w:rFonts w:ascii="Times New Roman" w:eastAsia="Calibri" w:hAnsi="Times New Roman" w:cs="Times New Roman"/>
          <w:sz w:val="24"/>
          <w:szCs w:val="24"/>
          <w:lang w:val="ru-RU"/>
        </w:rPr>
        <w:t>Отсутствие у участника закупки ограничений для участия в закупках, установленных законодательством Российской Федерации.</w:t>
      </w:r>
    </w:p>
    <w:p w14:paraId="29FE1CFA" w14:textId="68FB2856" w:rsidR="00CB7F44" w:rsidRPr="005653C4" w:rsidRDefault="005653C4" w:rsidP="005653C4">
      <w:pPr>
        <w:pStyle w:val="a3"/>
        <w:numPr>
          <w:ilvl w:val="0"/>
          <w:numId w:val="1"/>
        </w:numPr>
        <w:autoSpaceDE w:val="0"/>
        <w:autoSpaceDN w:val="0"/>
        <w:adjustRightInd w:val="0"/>
        <w:ind w:left="0" w:firstLine="709"/>
        <w:rPr>
          <w:rFonts w:ascii="Times New Roman" w:hAnsi="Times New Roman" w:cs="Times New Roman"/>
          <w:sz w:val="24"/>
          <w:szCs w:val="24"/>
          <w:lang w:val="ru-RU"/>
        </w:rPr>
      </w:pPr>
      <w:r w:rsidRPr="005653C4">
        <w:rPr>
          <w:rFonts w:ascii="Times New Roman" w:hAnsi="Times New Roman" w:cs="Times New Roman"/>
          <w:sz w:val="24"/>
          <w:szCs w:val="24"/>
          <w:lang w:val="ru-RU"/>
        </w:rPr>
        <w:t>О</w:t>
      </w:r>
      <w:r w:rsidR="00CB7F44" w:rsidRPr="005653C4">
        <w:rPr>
          <w:rFonts w:ascii="Times New Roman" w:hAnsi="Times New Roman" w:cs="Times New Roman"/>
          <w:sz w:val="24"/>
          <w:szCs w:val="24"/>
          <w:lang w:val="ru-RU"/>
        </w:rPr>
        <w:t>тсутствии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w:t>
      </w:r>
    </w:p>
    <w:p w14:paraId="14AA74F2" w14:textId="4123D0F4" w:rsidR="002A50FD" w:rsidRPr="005653C4" w:rsidRDefault="00CB7F44" w:rsidP="00CB7F44">
      <w:pPr>
        <w:rPr>
          <w:rFonts w:ascii="Times New Roman" w:hAnsi="Times New Roman" w:cs="Times New Roman"/>
          <w:sz w:val="24"/>
          <w:szCs w:val="24"/>
          <w:lang w:val="ru-RU"/>
        </w:rPr>
      </w:pPr>
      <w:r w:rsidRPr="005653C4">
        <w:rPr>
          <w:rFonts w:ascii="Times New Roman" w:hAnsi="Times New Roman" w:cs="Times New Roman"/>
          <w:sz w:val="24"/>
          <w:szCs w:val="24"/>
          <w:lang w:val="ru-RU"/>
        </w:rPr>
        <w:t>Декларация о соответствии участника закупки требованиям, предоставляется с использованием программно-аппаратных средств электронной площадки.</w:t>
      </w:r>
      <w:bookmarkStart w:id="0" w:name="_GoBack"/>
      <w:bookmarkEnd w:id="0"/>
    </w:p>
    <w:p w14:paraId="203634D8" w14:textId="5A95FB30" w:rsidR="006408A3" w:rsidRDefault="006408A3" w:rsidP="00CB7F44">
      <w:pPr>
        <w:rPr>
          <w:rFonts w:ascii="Times New Roman" w:hAnsi="Times New Roman" w:cs="Times New Roman"/>
          <w:lang w:val="ru-RU"/>
        </w:rPr>
      </w:pPr>
    </w:p>
    <w:sectPr w:rsidR="006408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DE4125"/>
    <w:multiLevelType w:val="hybridMultilevel"/>
    <w:tmpl w:val="F6165CAA"/>
    <w:lvl w:ilvl="0" w:tplc="C3949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F44"/>
    <w:rsid w:val="002A50FD"/>
    <w:rsid w:val="005653C4"/>
    <w:rsid w:val="006408A3"/>
    <w:rsid w:val="00A616BE"/>
    <w:rsid w:val="00CB7F44"/>
    <w:rsid w:val="00FC63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B97D3"/>
  <w15:chartTrackingRefBased/>
  <w15:docId w15:val="{2875CE51-E3FD-404F-9051-FF434B337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F44"/>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842</Words>
  <Characters>4802</Characters>
  <Application>Microsoft Office Word</Application>
  <DocSecurity>0</DocSecurity>
  <Lines>40</Lines>
  <Paragraphs>11</Paragraphs>
  <ScaleCrop>false</ScaleCrop>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2022-03-29T11:50:00Z</dcterms:created>
  <dcterms:modified xsi:type="dcterms:W3CDTF">2023-02-17T08:08:00Z</dcterms:modified>
</cp:coreProperties>
</file>