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1F1" w:rsidRDefault="00B341F1">
      <w:pPr>
        <w:widowControl w:val="0"/>
        <w:spacing w:after="0" w:line="240" w:lineRule="auto"/>
        <w:contextualSpacing/>
        <w:jc w:val="center"/>
        <w:rPr>
          <w:rFonts w:ascii="PT Astra Serif" w:hAnsi="PT Astra Serif" w:cs="PT Astra Serif"/>
          <w:b/>
          <w:bCs/>
        </w:rPr>
      </w:pPr>
    </w:p>
    <w:p w:rsidR="00B341F1" w:rsidRDefault="007C7B10">
      <w:pPr>
        <w:widowControl w:val="0"/>
        <w:spacing w:after="0" w:line="240" w:lineRule="auto"/>
        <w:contextualSpacing/>
        <w:jc w:val="center"/>
        <w:rPr>
          <w:rFonts w:ascii="PT Astra Serif" w:hAnsi="PT Astra Serif" w:cs="PT Astra Serif"/>
          <w:b/>
          <w:bCs/>
        </w:rPr>
      </w:pPr>
      <w:r>
        <w:rPr>
          <w:rFonts w:ascii="PT Astra Serif" w:eastAsiaTheme="minorEastAsia" w:hAnsi="PT Astra Serif" w:cs="PT Astra Serif"/>
          <w:b/>
          <w:bCs/>
          <w:lang w:eastAsia="ru-RU"/>
        </w:rPr>
        <w:t xml:space="preserve">КОНТРАКТ № </w:t>
      </w:r>
      <w:r w:rsidR="00DC29FD">
        <w:rPr>
          <w:rFonts w:ascii="PT Astra Serif" w:eastAsiaTheme="minorEastAsia" w:hAnsi="PT Astra Serif" w:cs="PT Astra Serif"/>
          <w:b/>
          <w:bCs/>
          <w:lang w:eastAsia="ru-RU"/>
        </w:rPr>
        <w:t>_____________</w:t>
      </w:r>
    </w:p>
    <w:p w:rsidR="00B341F1" w:rsidRDefault="007C7B10">
      <w:pPr>
        <w:widowControl w:val="0"/>
        <w:spacing w:after="0" w:line="240" w:lineRule="auto"/>
        <w:contextualSpacing/>
        <w:jc w:val="center"/>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на </w:t>
      </w:r>
      <w:r w:rsidR="00CD159B">
        <w:rPr>
          <w:rFonts w:ascii="PT Astra Serif" w:eastAsiaTheme="minorEastAsia" w:hAnsi="PT Astra Serif" w:cs="PT Astra Serif"/>
          <w:lang w:eastAsia="ru-RU"/>
        </w:rPr>
        <w:t>п</w:t>
      </w:r>
      <w:r w:rsidR="00CD159B" w:rsidRPr="00CD159B">
        <w:rPr>
          <w:rFonts w:ascii="PT Astra Serif" w:eastAsiaTheme="minorEastAsia" w:hAnsi="PT Astra Serif" w:cs="PT Astra Serif"/>
          <w:lang w:eastAsia="ru-RU"/>
        </w:rPr>
        <w:t>оставк</w:t>
      </w:r>
      <w:r w:rsidR="00CD159B">
        <w:rPr>
          <w:rFonts w:ascii="PT Astra Serif" w:eastAsiaTheme="minorEastAsia" w:hAnsi="PT Astra Serif" w:cs="PT Astra Serif"/>
          <w:lang w:eastAsia="ru-RU"/>
        </w:rPr>
        <w:t>у</w:t>
      </w:r>
      <w:r w:rsidR="00CD159B" w:rsidRPr="00CD159B">
        <w:rPr>
          <w:rFonts w:ascii="PT Astra Serif" w:eastAsiaTheme="minorEastAsia" w:hAnsi="PT Astra Serif" w:cs="PT Astra Serif"/>
          <w:lang w:eastAsia="ru-RU"/>
        </w:rPr>
        <w:t xml:space="preserve"> </w:t>
      </w:r>
      <w:r w:rsidR="00954686">
        <w:rPr>
          <w:rFonts w:ascii="PT Astra Serif" w:eastAsiaTheme="minorEastAsia" w:hAnsi="PT Astra Serif" w:cs="PT Astra Serif"/>
          <w:lang w:eastAsia="ru-RU"/>
        </w:rPr>
        <w:t>ягод замороженных</w:t>
      </w:r>
      <w:r w:rsidR="00CD159B" w:rsidRPr="00CD159B">
        <w:rPr>
          <w:rFonts w:ascii="PT Astra Serif" w:eastAsiaTheme="minorEastAsia" w:hAnsi="PT Astra Serif" w:cs="PT Astra Serif"/>
          <w:lang w:eastAsia="ru-RU"/>
        </w:rPr>
        <w:t xml:space="preserve"> для ГБУ ДО ДДЮТ Кировского района Санкт-Петербурга в 2024 году</w:t>
      </w: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(Идентификационный код закупки - ______________)</w:t>
      </w:r>
    </w:p>
    <w:p w:rsidR="00B341F1" w:rsidRDefault="00B341F1">
      <w:pPr>
        <w:widowControl w:val="0"/>
        <w:spacing w:after="0" w:line="240" w:lineRule="auto"/>
        <w:contextualSpacing/>
        <w:jc w:val="both"/>
        <w:rPr>
          <w:rFonts w:ascii="PT Astra Serif" w:hAnsi="PT Astra Serif" w:cs="PT Astra Serif"/>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2976"/>
        <w:gridCol w:w="3908"/>
        <w:gridCol w:w="568"/>
        <w:gridCol w:w="1133"/>
        <w:gridCol w:w="851"/>
      </w:tblGrid>
      <w:tr w:rsidR="00B341F1">
        <w:tc>
          <w:tcPr>
            <w:tcW w:w="2976"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г. Санкт-Петербург</w:t>
            </w:r>
          </w:p>
        </w:tc>
        <w:tc>
          <w:tcPr>
            <w:tcW w:w="3908" w:type="dxa"/>
          </w:tcPr>
          <w:p w:rsidR="00B341F1" w:rsidRDefault="00B341F1">
            <w:pPr>
              <w:widowControl w:val="0"/>
              <w:spacing w:after="0" w:line="240" w:lineRule="auto"/>
              <w:contextualSpacing/>
              <w:rPr>
                <w:rFonts w:ascii="PT Astra Serif" w:hAnsi="PT Astra Serif" w:cs="PT Astra Serif"/>
              </w:rPr>
            </w:pPr>
          </w:p>
        </w:tc>
        <w:tc>
          <w:tcPr>
            <w:tcW w:w="568"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«__»</w:t>
            </w:r>
          </w:p>
        </w:tc>
        <w:tc>
          <w:tcPr>
            <w:tcW w:w="1133"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_________</w:t>
            </w:r>
          </w:p>
        </w:tc>
        <w:tc>
          <w:tcPr>
            <w:tcW w:w="851"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202</w:t>
            </w:r>
            <w:r w:rsidR="00954686">
              <w:rPr>
                <w:rFonts w:ascii="PT Astra Serif" w:eastAsiaTheme="minorEastAsia" w:hAnsi="PT Astra Serif" w:cs="PT Astra Serif"/>
                <w:lang w:eastAsia="ru-RU"/>
              </w:rPr>
              <w:t>4</w:t>
            </w:r>
            <w:r>
              <w:rPr>
                <w:rFonts w:ascii="PT Astra Serif" w:eastAsiaTheme="minorEastAsia" w:hAnsi="PT Astra Serif" w:cs="PT Astra Serif"/>
                <w:lang w:eastAsia="ru-RU"/>
              </w:rPr>
              <w:t xml:space="preserve"> г.</w:t>
            </w:r>
          </w:p>
        </w:tc>
      </w:tr>
    </w:tbl>
    <w:p w:rsidR="00B341F1" w:rsidRDefault="00B341F1">
      <w:pPr>
        <w:widowControl w:val="0"/>
        <w:spacing w:after="0" w:line="240" w:lineRule="auto"/>
        <w:contextualSpacing/>
        <w:jc w:val="both"/>
        <w:rPr>
          <w:rFonts w:ascii="PT Astra Serif" w:hAnsi="PT Astra Serif" w:cs="PT Astra Serif"/>
        </w:rPr>
      </w:pPr>
    </w:p>
    <w:p w:rsidR="00B341F1" w:rsidRDefault="00DC29FD">
      <w:pPr>
        <w:widowControl w:val="0"/>
        <w:spacing w:after="0" w:line="283" w:lineRule="atLeast"/>
        <w:ind w:firstLine="709"/>
        <w:contextualSpacing/>
        <w:jc w:val="both"/>
        <w:rPr>
          <w:rFonts w:ascii="PT Astra Serif" w:eastAsia="PT Astra Serif" w:hAnsi="PT Astra Serif" w:cs="PT Astra Serif"/>
        </w:rPr>
      </w:pPr>
      <w:r w:rsidRPr="00DC29FD">
        <w:rPr>
          <w:rFonts w:ascii="PT Astra Serif" w:eastAsia="PT Astra Serif" w:hAnsi="PT Astra Serif" w:cs="PT Astra Serif"/>
          <w:b/>
          <w:bCs/>
          <w:highlight w:val="white"/>
        </w:rPr>
        <w:t>Государственное бюджетное учреждение дополнительного образования Дворец детского (юношеского) творчества Кировского района Санкт-Петербурга</w:t>
      </w:r>
      <w:r w:rsidRPr="00112748">
        <w:rPr>
          <w:rFonts w:ascii="Times New Roman" w:hAnsi="Times New Roman"/>
          <w:color w:val="000000"/>
          <w:sz w:val="20"/>
          <w:szCs w:val="20"/>
        </w:rPr>
        <w:t xml:space="preserve"> </w:t>
      </w:r>
      <w:r w:rsidRPr="00DC29FD">
        <w:rPr>
          <w:rFonts w:ascii="PT Astra Serif" w:eastAsia="PT Astra Serif" w:hAnsi="PT Astra Serif" w:cs="PT Astra Serif"/>
          <w:highlight w:val="white"/>
        </w:rPr>
        <w:t>(ГБУ ДО ДДЮТ Кировского района Санкт-Петербурга)</w:t>
      </w:r>
      <w:r w:rsidR="007C7B10">
        <w:rPr>
          <w:rFonts w:ascii="PT Astra Serif" w:eastAsia="PT Astra Serif" w:hAnsi="PT Astra Serif" w:cs="PT Astra Serif"/>
          <w:highlight w:val="white"/>
        </w:rPr>
        <w:t xml:space="preserve">, именуемое в дальнейшем "Заказчик", в лице </w:t>
      </w:r>
      <w:r w:rsidR="005047BF">
        <w:rPr>
          <w:rFonts w:ascii="PT Astra Serif" w:eastAsia="PT Astra Serif" w:hAnsi="PT Astra Serif" w:cs="PT Astra Serif"/>
          <w:highlight w:val="white"/>
        </w:rPr>
        <w:t>______________________________</w:t>
      </w:r>
      <w:r w:rsidR="007C7B10">
        <w:rPr>
          <w:rFonts w:ascii="PT Astra Serif" w:eastAsia="PT Astra Serif" w:hAnsi="PT Astra Serif" w:cs="PT Astra Serif"/>
          <w:highlight w:val="white"/>
        </w:rPr>
        <w:t>, действующего на основании Устава</w:t>
      </w:r>
      <w:r w:rsidR="007C7B10" w:rsidRPr="00DC29FD">
        <w:rPr>
          <w:rFonts w:ascii="PT Astra Serif" w:eastAsia="PT Astra Serif" w:hAnsi="PT Astra Serif" w:cs="PT Astra Serif"/>
          <w:highlight w:val="white"/>
        </w:rPr>
        <w:t>, с одной стороны</w:t>
      </w:r>
      <w:r w:rsidR="007C7B10">
        <w:rPr>
          <w:rFonts w:ascii="PT Astra Serif" w:eastAsiaTheme="minorEastAsia" w:hAnsi="PT Astra Serif" w:cs="PT Astra Serif"/>
          <w:highlight w:val="white"/>
          <w:lang w:eastAsia="ru-RU"/>
        </w:rPr>
        <w:t xml:space="preserve">, и </w:t>
      </w:r>
      <w:r>
        <w:rPr>
          <w:rFonts w:ascii="PT Astra Serif" w:eastAsia="PT Astra Serif" w:hAnsi="PT Astra Serif" w:cs="PT Astra Serif"/>
          <w:b/>
          <w:bCs/>
          <w:highlight w:val="white"/>
        </w:rPr>
        <w:t>____________________________________</w:t>
      </w:r>
      <w:r w:rsidR="007C7B10">
        <w:rPr>
          <w:rFonts w:ascii="PT Astra Serif" w:eastAsia="PT Astra Serif" w:hAnsi="PT Astra Serif" w:cs="PT Astra Serif"/>
          <w:highlight w:val="white"/>
        </w:rPr>
        <w:t xml:space="preserve"> (</w:t>
      </w:r>
      <w:r>
        <w:rPr>
          <w:rFonts w:ascii="PT Astra Serif" w:eastAsia="PT Astra Serif" w:hAnsi="PT Astra Serif" w:cs="PT Astra Serif"/>
          <w:highlight w:val="white"/>
        </w:rPr>
        <w:t>_____________________________</w:t>
      </w:r>
      <w:r w:rsidR="007C7B10">
        <w:rPr>
          <w:rFonts w:ascii="PT Astra Serif" w:eastAsia="PT Astra Serif" w:hAnsi="PT Astra Serif" w:cs="PT Astra Serif"/>
          <w:highlight w:val="white"/>
        </w:rPr>
        <w:t>)</w:t>
      </w:r>
      <w:r w:rsidR="007C7B10">
        <w:rPr>
          <w:rFonts w:ascii="PT Astra Serif" w:eastAsiaTheme="minorEastAsia" w:hAnsi="PT Astra Serif" w:cs="PT Astra Serif"/>
          <w:highlight w:val="white"/>
          <w:lang w:eastAsia="ru-RU"/>
        </w:rPr>
        <w:t xml:space="preserve">, именуемый в дальнейшем "Поставщик", в лице </w:t>
      </w:r>
      <w:r>
        <w:rPr>
          <w:rFonts w:ascii="PT Astra Serif" w:eastAsia="PT Astra Serif" w:hAnsi="PT Astra Serif" w:cs="PT Astra Serif"/>
          <w:highlight w:val="white"/>
        </w:rPr>
        <w:t>________________________________________</w:t>
      </w:r>
      <w:r w:rsidR="007C7B10">
        <w:rPr>
          <w:rFonts w:ascii="PT Astra Serif" w:eastAsia="PT Astra Serif" w:hAnsi="PT Astra Serif" w:cs="PT Astra Serif"/>
          <w:highlight w:val="white"/>
        </w:rPr>
        <w:t>,</w:t>
      </w:r>
      <w:r w:rsidR="007C7B10">
        <w:rPr>
          <w:rFonts w:ascii="PT Astra Serif" w:eastAsiaTheme="minorEastAsia" w:hAnsi="PT Astra Serif" w:cs="PT Astra Serif"/>
          <w:highlight w:val="white"/>
          <w:lang w:eastAsia="ru-RU"/>
        </w:rPr>
        <w:t xml:space="preserve"> действующего на основании </w:t>
      </w:r>
      <w:r>
        <w:rPr>
          <w:rFonts w:ascii="PT Astra Serif" w:eastAsiaTheme="minorEastAsia" w:hAnsi="PT Astra Serif" w:cs="PT Astra Serif"/>
          <w:highlight w:val="white"/>
          <w:lang w:eastAsia="ru-RU"/>
        </w:rPr>
        <w:t>______________________</w:t>
      </w:r>
      <w:r w:rsidR="007C7B10">
        <w:rPr>
          <w:rFonts w:ascii="PT Astra Serif" w:eastAsiaTheme="minorEastAsia" w:hAnsi="PT Astra Serif" w:cs="PT Astra Serif"/>
          <w:highlight w:val="white"/>
          <w:lang w:eastAsia="ru-RU"/>
        </w:rPr>
        <w:t xml:space="preserve">, с другой стороны, вместе именуемые в дальнейшем "Стороны",  в соответствии с </w:t>
      </w:r>
      <w:r w:rsidR="007C7B10" w:rsidRPr="00F74472">
        <w:rPr>
          <w:rFonts w:ascii="PT Astra Serif" w:eastAsiaTheme="minorEastAsia" w:hAnsi="PT Astra Serif" w:cs="PT Astra Serif"/>
          <w:highlight w:val="white"/>
          <w:lang w:eastAsia="ru-RU"/>
        </w:rPr>
        <w:t>п. 4 ст. 93</w:t>
      </w:r>
      <w:r w:rsidR="007C7B10">
        <w:rPr>
          <w:rFonts w:ascii="PT Astra Serif" w:eastAsiaTheme="minorEastAsia" w:hAnsi="PT Astra Serif" w:cs="PT Astra Serif"/>
          <w:highlight w:val="white"/>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 ПРЕДМЕТ КОНТРАКТА</w:t>
      </w:r>
    </w:p>
    <w:p w:rsidR="00B341F1" w:rsidRDefault="00B341F1">
      <w:pPr>
        <w:widowControl w:val="0"/>
        <w:spacing w:after="0" w:line="240" w:lineRule="auto"/>
        <w:contextualSpacing/>
        <w:jc w:val="both"/>
        <w:rPr>
          <w:rFonts w:ascii="PT Astra Serif" w:hAnsi="PT Astra Serif" w:cs="PT Astra Serif"/>
        </w:rPr>
      </w:pPr>
    </w:p>
    <w:p w:rsidR="00B341F1" w:rsidRPr="00DC29FD"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1.1. Поставщик обязуется передать в собственность </w:t>
      </w:r>
      <w:r w:rsidR="00954686">
        <w:rPr>
          <w:rFonts w:ascii="PT Astra Serif" w:eastAsiaTheme="minorEastAsia" w:hAnsi="PT Astra Serif" w:cs="PT Astra Serif"/>
          <w:lang w:eastAsia="ru-RU"/>
        </w:rPr>
        <w:t>ягоды замороженные</w:t>
      </w:r>
      <w:r w:rsidR="00DC29FD">
        <w:rPr>
          <w:rFonts w:ascii="PT Astra Serif" w:eastAsiaTheme="minorEastAsia" w:hAnsi="PT Astra Serif" w:cs="PT Astra Serif"/>
          <w:lang w:eastAsia="ru-RU"/>
        </w:rPr>
        <w:t xml:space="preserve"> </w:t>
      </w:r>
      <w:r w:rsidRPr="00DC29FD">
        <w:rPr>
          <w:rFonts w:ascii="PT Astra Serif" w:eastAsiaTheme="minorEastAsia" w:hAnsi="PT Astra Serif" w:cs="PT Astra Serif"/>
          <w:lang w:eastAsia="ru-RU"/>
        </w:rPr>
        <w:t>(далее - Товар) Заказчику в обусловленный настоящим Контрактом срок, согласно Спецификации (Приложение N 1 к настоящему Контракту)</w:t>
      </w:r>
      <w:r w:rsidR="00AB5AE8">
        <w:rPr>
          <w:rFonts w:ascii="PT Astra Serif" w:eastAsiaTheme="minorEastAsia" w:hAnsi="PT Astra Serif" w:cs="PT Astra Serif"/>
          <w:lang w:eastAsia="ru-RU"/>
        </w:rPr>
        <w:t>,</w:t>
      </w:r>
      <w:r w:rsidRPr="00DC29FD">
        <w:rPr>
          <w:rFonts w:ascii="PT Astra Serif" w:eastAsiaTheme="minorEastAsia" w:hAnsi="PT Astra Serif" w:cs="PT Astra Serif"/>
          <w:lang w:eastAsia="ru-RU"/>
        </w:rPr>
        <w:t xml:space="preserve"> </w:t>
      </w:r>
      <w:r w:rsidR="00AB5AE8">
        <w:rPr>
          <w:rFonts w:ascii="PT Astra Serif" w:eastAsiaTheme="minorEastAsia" w:hAnsi="PT Astra Serif" w:cs="PT Astra Serif"/>
          <w:lang w:eastAsia="ru-RU"/>
        </w:rPr>
        <w:t>Информации о Товаре</w:t>
      </w:r>
      <w:r w:rsidRPr="00DC29FD">
        <w:rPr>
          <w:rFonts w:ascii="PT Astra Serif" w:eastAsiaTheme="minorEastAsia" w:hAnsi="PT Astra Serif" w:cs="PT Astra Serif"/>
          <w:lang w:eastAsia="ru-RU"/>
        </w:rPr>
        <w:t xml:space="preserve"> (Приложение N 2 к настоящему Контракту)</w:t>
      </w:r>
      <w:r w:rsidR="00AB5AE8">
        <w:rPr>
          <w:rFonts w:ascii="PT Astra Serif" w:eastAsiaTheme="minorEastAsia" w:hAnsi="PT Astra Serif" w:cs="PT Astra Serif"/>
          <w:lang w:eastAsia="ru-RU"/>
        </w:rPr>
        <w:t>, а также остаточному сроку годности (Приложение № 3 к настоящему Контракту)</w:t>
      </w:r>
      <w:r w:rsidRPr="00DC29FD">
        <w:rPr>
          <w:rFonts w:ascii="PT Astra Serif" w:eastAsiaTheme="minorEastAsia" w:hAnsi="PT Astra Serif" w:cs="PT Astra Serif"/>
          <w:lang w:eastAsia="ru-RU"/>
        </w:rPr>
        <w:t>, а Заказчик обязуется принять и оплатить Товар в порядке и на условиях, предусмотренных настоящим Контрактом.</w:t>
      </w:r>
    </w:p>
    <w:p w:rsidR="00B341F1" w:rsidRDefault="007C7B10">
      <w:pPr>
        <w:widowControl w:val="0"/>
        <w:spacing w:before="240" w:after="0" w:line="240" w:lineRule="auto"/>
        <w:contextualSpacing/>
        <w:jc w:val="both"/>
        <w:rPr>
          <w:rFonts w:ascii="PT Astra Serif" w:hAnsi="PT Astra Serif" w:cs="PT Astra Serif"/>
        </w:rPr>
      </w:pPr>
      <w:r w:rsidRPr="00DC29FD">
        <w:rPr>
          <w:rFonts w:ascii="PT Astra Serif" w:eastAsiaTheme="minorEastAsia" w:hAnsi="PT Astra Serif" w:cs="PT Astra Serif"/>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AB5AE8">
        <w:rPr>
          <w:rFonts w:ascii="PT Astra Serif" w:eastAsiaTheme="minorEastAsia" w:hAnsi="PT Astra Serif" w:cs="PT Astra Serif"/>
          <w:lang w:eastAsia="ru-RU"/>
        </w:rPr>
        <w:t>Информации о Товаре</w:t>
      </w:r>
      <w:r w:rsidRPr="00DC29FD">
        <w:rPr>
          <w:rFonts w:ascii="PT Astra Serif" w:eastAsiaTheme="minorEastAsia" w:hAnsi="PT Astra Serif" w:cs="PT Astra Serif"/>
          <w:lang w:eastAsia="ru-RU"/>
        </w:rPr>
        <w:t xml:space="preserve"> (Приложение N 2 к настоящему Контракту)</w:t>
      </w:r>
      <w:r w:rsidR="00AB5AE8">
        <w:rPr>
          <w:rFonts w:ascii="PT Astra Serif" w:eastAsiaTheme="minorEastAsia" w:hAnsi="PT Astra Serif" w:cs="PT Astra Serif"/>
          <w:lang w:eastAsia="ru-RU"/>
        </w:rPr>
        <w:t xml:space="preserve"> и остаточном сроке годности (Приложение № 3 к настоящему Контракту)</w:t>
      </w:r>
      <w:r w:rsidRPr="00DC29FD">
        <w:rPr>
          <w:rFonts w:ascii="PT Astra Serif" w:eastAsiaTheme="minorEastAsia" w:hAnsi="PT Astra Serif" w:cs="PT Astra Serif"/>
          <w:lang w:eastAsia="ru-RU"/>
        </w:rPr>
        <w:t>.</w:t>
      </w:r>
    </w:p>
    <w:p w:rsidR="00B341F1" w:rsidRDefault="00B341F1">
      <w:pPr>
        <w:widowControl w:val="0"/>
        <w:spacing w:after="0" w:line="240" w:lineRule="auto"/>
        <w:ind w:firstLine="567"/>
        <w:jc w:val="both"/>
        <w:rPr>
          <w:rFonts w:ascii="PT Astra Serif" w:hAnsi="PT Astra Serif" w:cs="PT Astra Serif"/>
          <w:bCs/>
          <w:i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II. ЦЕНА КОНТРАКТА И ПОРЯДОК РАСЧЕТОВ</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2.1. Цена Контракта составляет </w:t>
      </w:r>
      <w:r w:rsidR="00DC29FD">
        <w:rPr>
          <w:rFonts w:ascii="PT Astra Serif" w:eastAsiaTheme="minorEastAsia" w:hAnsi="PT Astra Serif" w:cs="PT Astra Serif"/>
          <w:b/>
          <w:bCs/>
          <w:lang w:eastAsia="ru-RU"/>
        </w:rPr>
        <w:t>_____________________</w:t>
      </w:r>
      <w:r>
        <w:rPr>
          <w:rFonts w:ascii="PT Astra Serif" w:eastAsiaTheme="minorEastAsia" w:hAnsi="PT Astra Serif" w:cs="PT Astra Serif"/>
          <w:lang w:eastAsia="ru-RU"/>
        </w:rPr>
        <w:t xml:space="preserve"> рубля </w:t>
      </w:r>
      <w:r w:rsidR="00DC29FD">
        <w:rPr>
          <w:rFonts w:ascii="PT Astra Serif" w:eastAsiaTheme="minorEastAsia" w:hAnsi="PT Astra Serif" w:cs="PT Astra Serif"/>
          <w:b/>
          <w:bCs/>
          <w:lang w:eastAsia="ru-RU"/>
        </w:rPr>
        <w:t>_____________</w:t>
      </w:r>
      <w:r>
        <w:rPr>
          <w:rFonts w:ascii="PT Astra Serif" w:eastAsiaTheme="minorEastAsia" w:hAnsi="PT Astra Serif" w:cs="PT Astra Serif"/>
          <w:lang w:eastAsia="ru-RU"/>
        </w:rPr>
        <w:t xml:space="preserve"> копейки (</w:t>
      </w:r>
      <w:r w:rsidR="00DC29FD">
        <w:rPr>
          <w:rFonts w:ascii="PT Astra Serif" w:eastAsiaTheme="minorEastAsia" w:hAnsi="PT Astra Serif" w:cs="PT Astra Serif"/>
          <w:lang w:eastAsia="ru-RU"/>
        </w:rPr>
        <w:t>______________________</w:t>
      </w:r>
      <w:r>
        <w:rPr>
          <w:rFonts w:ascii="PT Astra Serif" w:eastAsiaTheme="minorEastAsia" w:hAnsi="PT Astra Serif" w:cs="PT Astra Serif"/>
          <w:lang w:eastAsia="ru-RU"/>
        </w:rPr>
        <w:t xml:space="preserve"> рубля </w:t>
      </w:r>
      <w:r w:rsidR="00DC29FD">
        <w:rPr>
          <w:rFonts w:ascii="PT Astra Serif" w:eastAsiaTheme="minorEastAsia" w:hAnsi="PT Astra Serif" w:cs="PT Astra Serif"/>
          <w:lang w:eastAsia="ru-RU"/>
        </w:rPr>
        <w:t>_________________</w:t>
      </w:r>
      <w:r>
        <w:rPr>
          <w:rFonts w:ascii="PT Astra Serif" w:eastAsiaTheme="minorEastAsia" w:hAnsi="PT Astra Serif" w:cs="PT Astra Serif"/>
          <w:lang w:eastAsia="ru-RU"/>
        </w:rPr>
        <w:t xml:space="preserve"> копейки), НДС </w:t>
      </w:r>
      <w:r w:rsidR="00DC29FD">
        <w:rPr>
          <w:rFonts w:ascii="PT Astra Serif" w:eastAsiaTheme="minorEastAsia" w:hAnsi="PT Astra Serif" w:cs="PT Astra Serif"/>
          <w:lang w:eastAsia="ru-RU"/>
        </w:rPr>
        <w:t>__________________</w:t>
      </w:r>
      <w:r>
        <w:rPr>
          <w:rFonts w:ascii="PT Astra Serif" w:eastAsiaTheme="minorEastAsia" w:hAnsi="PT Astra Serif" w:cs="PT Astra Serif"/>
          <w:lang w:eastAsia="ru-RU"/>
        </w:rPr>
        <w:t>в соответствии с налоговым законодательством Российской Федерации.</w:t>
      </w:r>
    </w:p>
    <w:p w:rsidR="00B341F1" w:rsidRDefault="007C7B10">
      <w:pPr>
        <w:widowControl w:val="0"/>
        <w:spacing w:before="240" w:after="0" w:line="240" w:lineRule="auto"/>
        <w:contextualSpacing/>
        <w:jc w:val="both"/>
        <w:rPr>
          <w:rFonts w:ascii="PT Astra Serif" w:hAnsi="PT Astra Serif" w:cs="PT Astra Serif"/>
        </w:rPr>
      </w:pPr>
      <w:bookmarkStart w:id="0" w:name="Par57"/>
      <w:bookmarkStart w:id="1" w:name="Par60"/>
      <w:bookmarkEnd w:id="0"/>
      <w:bookmarkEnd w:id="1"/>
      <w:r>
        <w:rPr>
          <w:rFonts w:ascii="PT Astra Serif" w:eastAsiaTheme="minorEastAsia" w:hAnsi="PT Astra Serif" w:cs="PT Astra Serif"/>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341F1" w:rsidRDefault="007C7B10">
      <w:pPr>
        <w:widowControl w:val="0"/>
        <w:spacing w:after="0" w:line="240" w:lineRule="auto"/>
        <w:jc w:val="both"/>
        <w:rPr>
          <w:rFonts w:ascii="PT Astra Serif" w:hAnsi="PT Astra Serif" w:cs="PT Astra Serif"/>
        </w:rPr>
      </w:pPr>
      <w:bookmarkStart w:id="2" w:name="Par64"/>
      <w:bookmarkEnd w:id="2"/>
      <w:r>
        <w:rPr>
          <w:rFonts w:ascii="PT Astra Serif" w:eastAsiaTheme="minorEastAsia" w:hAnsi="PT Astra Serif" w:cs="PT Astra Serif"/>
          <w:lang w:eastAsia="ru-RU"/>
        </w:rPr>
        <w:t>2.3. Источник финансирования Контракта -в</w:t>
      </w:r>
      <w:r>
        <w:rPr>
          <w:rFonts w:ascii="PT Astra Serif" w:eastAsia="Times New Roman" w:hAnsi="PT Astra Serif" w:cs="Times New Roman"/>
          <w:sz w:val="24"/>
          <w:szCs w:val="24"/>
          <w:lang w:eastAsia="ru-RU"/>
        </w:rPr>
        <w:t>небюджетные средства, средства бюджетных учреждений, субсидии на финансовое обеспечение выполнения государственного задания.</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2.4</w:t>
      </w:r>
      <w:r w:rsidRPr="00DC29FD">
        <w:rPr>
          <w:rFonts w:ascii="PT Astra Serif" w:eastAsiaTheme="minorEastAsia" w:hAnsi="PT Astra Serif" w:cs="PT Astra Serif"/>
          <w:lang w:eastAsia="ru-RU"/>
        </w:rPr>
        <w:t xml:space="preserve">. Оплата каждой партии Товара, определенной в Заявке, форма которой установлена Приложением N </w:t>
      </w:r>
      <w:r w:rsidR="00AB5AE8">
        <w:rPr>
          <w:rFonts w:ascii="PT Astra Serif" w:eastAsiaTheme="minorEastAsia" w:hAnsi="PT Astra Serif" w:cs="PT Astra Serif"/>
          <w:lang w:eastAsia="ru-RU"/>
        </w:rPr>
        <w:t>5</w:t>
      </w:r>
      <w:r w:rsidRPr="00DC29FD">
        <w:rPr>
          <w:rFonts w:ascii="PT Astra Serif" w:eastAsiaTheme="minorEastAsia" w:hAnsi="PT Astra Serif" w:cs="PT Astra Serif"/>
          <w:lang w:eastAsia="ru-RU"/>
        </w:rPr>
        <w:t xml:space="preserve"> к настоящему Контракту (далее - Заявка), производится Заказчиком на основании счета, счет-фактуры (при наличии), товарных накладных или универсальных передаточных </w:t>
      </w:r>
      <w:r w:rsidR="00510FA4">
        <w:rPr>
          <w:rFonts w:ascii="PT Astra Serif" w:eastAsiaTheme="minorEastAsia" w:hAnsi="PT Astra Serif" w:cs="PT Astra Serif"/>
          <w:lang w:eastAsia="ru-RU"/>
        </w:rPr>
        <w:t>документов</w:t>
      </w:r>
      <w:r w:rsidRPr="00DC29FD">
        <w:rPr>
          <w:rFonts w:ascii="PT Astra Serif" w:eastAsiaTheme="minorEastAsia" w:hAnsi="PT Astra Serif" w:cs="PT Astra Serif"/>
          <w:lang w:eastAsia="ru-RU"/>
        </w:rPr>
        <w:t xml:space="preserve">, акта сверки поставленного товара, предоставленного Поставщиком, в течение 10 (десяти) рабочих дней с даты подписания Заказчиком </w:t>
      </w:r>
      <w:r w:rsidR="001472E9" w:rsidRPr="00DC29FD">
        <w:rPr>
          <w:rFonts w:ascii="PT Astra Serif" w:eastAsiaTheme="minorEastAsia" w:hAnsi="PT Astra Serif" w:cs="PT Astra Serif"/>
          <w:lang w:eastAsia="ru-RU"/>
        </w:rPr>
        <w:t xml:space="preserve">товарных накладных или универсальных передаточных </w:t>
      </w:r>
      <w:r w:rsidR="00AB5AE8">
        <w:rPr>
          <w:rFonts w:ascii="PT Astra Serif" w:eastAsiaTheme="minorEastAsia" w:hAnsi="PT Astra Serif" w:cs="PT Astra Serif"/>
          <w:lang w:eastAsia="ru-RU"/>
        </w:rPr>
        <w:t>документов</w:t>
      </w:r>
      <w:r w:rsidR="001472E9" w:rsidRPr="00DC29FD">
        <w:rPr>
          <w:rFonts w:ascii="PT Astra Serif" w:eastAsiaTheme="minorEastAsia" w:hAnsi="PT Astra Serif" w:cs="PT Astra Serif"/>
          <w:lang w:eastAsia="ru-RU"/>
        </w:rPr>
        <w:t xml:space="preserve"> и </w:t>
      </w:r>
      <w:r w:rsidRPr="00DC29FD">
        <w:rPr>
          <w:rFonts w:ascii="PT Astra Serif" w:eastAsiaTheme="minorEastAsia" w:hAnsi="PT Astra Serif" w:cs="PT Astra Serif"/>
          <w:lang w:eastAsia="ru-RU"/>
        </w:rPr>
        <w:t xml:space="preserve">акта сверки поставленного </w:t>
      </w:r>
      <w:r w:rsidRPr="00DC29FD">
        <w:rPr>
          <w:rFonts w:ascii="PT Astra Serif" w:eastAsiaTheme="minorEastAsia" w:hAnsi="PT Astra Serif" w:cs="PT Astra Serif"/>
          <w:lang w:eastAsia="ru-RU"/>
        </w:rPr>
        <w:lastRenderedPageBreak/>
        <w:t>товара.</w:t>
      </w:r>
    </w:p>
    <w:p w:rsidR="00B341F1" w:rsidRDefault="007C7B10">
      <w:pPr>
        <w:widowControl w:val="0"/>
        <w:spacing w:before="240" w:after="0" w:line="240" w:lineRule="auto"/>
        <w:contextualSpacing/>
        <w:jc w:val="both"/>
        <w:rPr>
          <w:rFonts w:ascii="PT Astra Serif" w:hAnsi="PT Astra Serif" w:cs="PT Astra Serif"/>
        </w:rPr>
      </w:pPr>
      <w:bookmarkStart w:id="3" w:name="Par79"/>
      <w:bookmarkEnd w:id="3"/>
      <w:r>
        <w:rPr>
          <w:rFonts w:ascii="PT Astra Serif" w:eastAsiaTheme="minorEastAsia" w:hAnsi="PT Astra Serif" w:cs="PT Astra Serif"/>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1F1" w:rsidRDefault="007C7B10">
      <w:pPr>
        <w:widowControl w:val="0"/>
        <w:spacing w:before="240" w:after="0" w:line="240" w:lineRule="auto"/>
        <w:contextualSpacing/>
        <w:jc w:val="both"/>
        <w:rPr>
          <w:rFonts w:ascii="PT Astra Serif" w:hAnsi="PT Astra Serif" w:cs="PT Astra Serif"/>
        </w:rPr>
      </w:pPr>
      <w:bookmarkStart w:id="4" w:name="Par81"/>
      <w:bookmarkEnd w:id="4"/>
      <w:r>
        <w:rPr>
          <w:rFonts w:ascii="PT Astra Serif" w:eastAsiaTheme="minorEastAsia" w:hAnsi="PT Astra Serif" w:cs="PT Astra Serif"/>
          <w:lang w:eastAsia="ru-RU"/>
        </w:rPr>
        <w:t>2.7. Датой оплаты считается дата списания денежных средств со счета Заказчика, указанного в настоящем Контракте.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III. ПОРЯДОК, СРОКИ И УСЛОВИЯ ПОСТАВКИ И ПРИЕМКИ ТОВАРА</w:t>
      </w:r>
    </w:p>
    <w:p w:rsidR="00B341F1" w:rsidRDefault="00B341F1">
      <w:pPr>
        <w:shd w:val="clear" w:color="auto" w:fill="FFFFFF"/>
        <w:spacing w:after="0" w:line="240" w:lineRule="auto"/>
        <w:jc w:val="both"/>
        <w:rPr>
          <w:rFonts w:ascii="PT Astra Serif" w:hAnsi="PT Astra Serif" w:cs="PT Astra Serif"/>
        </w:rPr>
      </w:pP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Товар Заказчику поставляется </w:t>
      </w:r>
      <w:r w:rsidRPr="00DC29FD">
        <w:rPr>
          <w:rFonts w:ascii="PT Astra Serif" w:eastAsiaTheme="minorEastAsia" w:hAnsi="PT Astra Serif" w:cs="PT Astra Serif"/>
          <w:lang w:eastAsia="ru-RU"/>
        </w:rPr>
        <w:t>партиями</w:t>
      </w:r>
      <w:r w:rsidRPr="00E06AF1">
        <w:rPr>
          <w:rFonts w:ascii="PT Astra Serif" w:eastAsiaTheme="minorEastAsia" w:hAnsi="PT Astra Serif" w:cs="PT Astra Serif"/>
          <w:lang w:eastAsia="ru-RU"/>
        </w:rPr>
        <w:t xml:space="preserve"> </w:t>
      </w:r>
      <w:r>
        <w:rPr>
          <w:rFonts w:ascii="PT Astra Serif" w:eastAsiaTheme="minorEastAsia" w:hAnsi="PT Astra Serif" w:cs="PT Astra Serif"/>
          <w:lang w:eastAsia="ru-RU"/>
        </w:rPr>
        <w:t xml:space="preserve">в соответствии с условиями настоящего Контракта. Количество Товара </w:t>
      </w:r>
      <w:r w:rsidRPr="00DC29FD">
        <w:rPr>
          <w:rFonts w:ascii="PT Astra Serif" w:eastAsiaTheme="minorEastAsia" w:hAnsi="PT Astra Serif" w:cs="PT Astra Serif"/>
          <w:lang w:eastAsia="ru-RU"/>
        </w:rPr>
        <w:t>в каждой партии</w:t>
      </w:r>
      <w:r>
        <w:rPr>
          <w:rFonts w:ascii="PT Astra Serif" w:eastAsiaTheme="minorEastAsia" w:hAnsi="PT Astra Serif" w:cs="PT Astra Serif"/>
          <w:lang w:eastAsia="ru-RU"/>
        </w:rPr>
        <w:t xml:space="preserve"> определяется на основании Заявки Заказчика</w:t>
      </w:r>
      <w:r w:rsidRPr="00DC29FD">
        <w:rPr>
          <w:rFonts w:ascii="PT Astra Serif" w:eastAsiaTheme="minorEastAsia" w:hAnsi="PT Astra Serif" w:cs="PT Astra Serif"/>
          <w:lang w:eastAsia="ru-RU"/>
        </w:rPr>
        <w:t xml:space="preserve"> на поставку Товара. </w:t>
      </w:r>
      <w:r>
        <w:rPr>
          <w:rFonts w:ascii="PT Astra Serif" w:eastAsiaTheme="minorEastAsia" w:hAnsi="PT Astra Serif" w:cs="PT Astra Serif"/>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B341F1" w:rsidRPr="00DC29FD"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Заявка направляется Заказчиком не позднее чем за 3</w:t>
      </w:r>
      <w:r w:rsidRPr="00DC29FD">
        <w:rPr>
          <w:rFonts w:ascii="PT Astra Serif" w:eastAsiaTheme="minorEastAsia" w:hAnsi="PT Astra Serif" w:cs="PT Astra Serif"/>
          <w:lang w:eastAsia="ru-RU"/>
        </w:rPr>
        <w:t xml:space="preserve"> (три) рабочих</w:t>
      </w:r>
      <w:r>
        <w:rPr>
          <w:rFonts w:ascii="PT Astra Serif" w:eastAsiaTheme="minorEastAsia" w:hAnsi="PT Astra Serif" w:cs="PT Astra Serif"/>
          <w:lang w:eastAsia="ru-RU"/>
        </w:rPr>
        <w:t xml:space="preserve"> дня до предполагаемой поставки Товара </w:t>
      </w:r>
      <w:r w:rsidRPr="00DC29FD">
        <w:rPr>
          <w:rFonts w:ascii="PT Astra Serif" w:eastAsiaTheme="minorEastAsia" w:hAnsi="PT Astra Serif" w:cs="PT Astra Serif"/>
          <w:lang w:eastAsia="ru-RU"/>
        </w:rPr>
        <w:t xml:space="preserve">в пределах срока, установленного пунктом </w:t>
      </w:r>
      <w:r w:rsidR="00EC0623" w:rsidRPr="00DC29FD">
        <w:rPr>
          <w:rFonts w:ascii="PT Astra Serif" w:eastAsiaTheme="minorEastAsia" w:hAnsi="PT Astra Serif" w:cs="PT Astra Serif"/>
          <w:lang w:eastAsia="ru-RU"/>
        </w:rPr>
        <w:t>3.4.</w:t>
      </w:r>
      <w:r w:rsidR="00EC0623" w:rsidRPr="00EC0623">
        <w:rPr>
          <w:rFonts w:ascii="PT Astra Serif" w:eastAsiaTheme="minorEastAsia" w:hAnsi="PT Astra Serif" w:cs="PT Astra Serif"/>
          <w:lang w:eastAsia="ru-RU"/>
        </w:rPr>
        <w:t xml:space="preserve">  </w:t>
      </w:r>
      <w:r w:rsidRPr="00DC29FD">
        <w:rPr>
          <w:rFonts w:ascii="PT Astra Serif" w:eastAsiaTheme="minorEastAsia" w:hAnsi="PT Astra Serif" w:cs="PT Astra Serif"/>
          <w:lang w:eastAsia="ru-RU"/>
        </w:rPr>
        <w:t>настоящего Контракта.</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Поставка Товара по Заявкам осуществляется в течение 3</w:t>
      </w:r>
      <w:r w:rsidRPr="00DC29FD">
        <w:rPr>
          <w:rFonts w:ascii="PT Astra Serif" w:eastAsiaTheme="minorEastAsia" w:hAnsi="PT Astra Serif" w:cs="PT Astra Serif"/>
          <w:lang w:eastAsia="ru-RU"/>
        </w:rPr>
        <w:t xml:space="preserve"> (трёх) рабочих</w:t>
      </w:r>
      <w:r>
        <w:rPr>
          <w:rFonts w:ascii="PT Astra Serif" w:eastAsiaTheme="minorEastAsia" w:hAnsi="PT Astra Serif" w:cs="PT Astra Serif"/>
          <w:lang w:eastAsia="ru-RU"/>
        </w:rPr>
        <w:t xml:space="preserve"> дней со дня отправки Заявки Заказчиком.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Период поставки Товара: с </w:t>
      </w:r>
      <w:r w:rsidR="00DC29FD">
        <w:rPr>
          <w:rFonts w:ascii="PT Astra Serif" w:eastAsiaTheme="minorEastAsia" w:hAnsi="PT Astra Serif" w:cs="PT Astra Serif"/>
          <w:lang w:eastAsia="ru-RU"/>
        </w:rPr>
        <w:t>26</w:t>
      </w:r>
      <w:r>
        <w:rPr>
          <w:rFonts w:ascii="PT Astra Serif" w:eastAsiaTheme="minorEastAsia" w:hAnsi="PT Astra Serif" w:cs="PT Astra Serif"/>
          <w:lang w:eastAsia="ru-RU"/>
        </w:rPr>
        <w:t xml:space="preserve"> </w:t>
      </w:r>
      <w:r w:rsidR="00DC29FD">
        <w:rPr>
          <w:rFonts w:ascii="PT Astra Serif" w:eastAsiaTheme="minorEastAsia" w:hAnsi="PT Astra Serif" w:cs="PT Astra Serif"/>
          <w:lang w:eastAsia="ru-RU"/>
        </w:rPr>
        <w:t>мая</w:t>
      </w:r>
      <w:r>
        <w:rPr>
          <w:rFonts w:ascii="PT Astra Serif" w:eastAsiaTheme="minorEastAsia" w:hAnsi="PT Astra Serif" w:cs="PT Astra Serif"/>
          <w:lang w:eastAsia="ru-RU"/>
        </w:rPr>
        <w:t xml:space="preserve"> 2024 г</w:t>
      </w:r>
      <w:r w:rsidR="00DC29FD">
        <w:rPr>
          <w:rFonts w:ascii="PT Astra Serif" w:eastAsiaTheme="minorEastAsia" w:hAnsi="PT Astra Serif" w:cs="PT Astra Serif"/>
          <w:lang w:eastAsia="ru-RU"/>
        </w:rPr>
        <w:t>ода</w:t>
      </w:r>
      <w:r>
        <w:rPr>
          <w:rFonts w:ascii="PT Astra Serif" w:eastAsiaTheme="minorEastAsia" w:hAnsi="PT Astra Serif" w:cs="PT Astra Serif"/>
          <w:lang w:eastAsia="ru-RU"/>
        </w:rPr>
        <w:t xml:space="preserve"> по </w:t>
      </w:r>
      <w:r w:rsidR="00DC29FD">
        <w:rPr>
          <w:rFonts w:ascii="PT Astra Serif" w:eastAsiaTheme="minorEastAsia" w:hAnsi="PT Astra Serif" w:cs="PT Astra Serif"/>
          <w:lang w:eastAsia="ru-RU"/>
        </w:rPr>
        <w:t>04</w:t>
      </w:r>
      <w:r>
        <w:rPr>
          <w:rFonts w:ascii="PT Astra Serif" w:eastAsiaTheme="minorEastAsia" w:hAnsi="PT Astra Serif" w:cs="PT Astra Serif"/>
          <w:lang w:eastAsia="ru-RU"/>
        </w:rPr>
        <w:t xml:space="preserve"> </w:t>
      </w:r>
      <w:r w:rsidR="00DC29FD">
        <w:rPr>
          <w:rFonts w:ascii="PT Astra Serif" w:eastAsiaTheme="minorEastAsia" w:hAnsi="PT Astra Serif" w:cs="PT Astra Serif"/>
          <w:lang w:eastAsia="ru-RU"/>
        </w:rPr>
        <w:t>августа</w:t>
      </w:r>
      <w:r>
        <w:rPr>
          <w:rFonts w:ascii="PT Astra Serif" w:eastAsiaTheme="minorEastAsia" w:hAnsi="PT Astra Serif" w:cs="PT Astra Serif"/>
          <w:lang w:eastAsia="ru-RU"/>
        </w:rPr>
        <w:t xml:space="preserve"> 2024 года</w:t>
      </w:r>
      <w:r w:rsidR="003801AF">
        <w:rPr>
          <w:rFonts w:ascii="PT Astra Serif" w:eastAsiaTheme="minorEastAsia" w:hAnsi="PT Astra Serif" w:cs="PT Astra Serif"/>
          <w:lang w:eastAsia="ru-RU"/>
        </w:rPr>
        <w:t xml:space="preserve">, </w:t>
      </w:r>
      <w:r w:rsidR="003801AF" w:rsidRPr="00DC29FD">
        <w:rPr>
          <w:rFonts w:ascii="PT Astra Serif" w:eastAsiaTheme="minorEastAsia" w:hAnsi="PT Astra Serif" w:cs="PT Astra Serif"/>
          <w:lang w:eastAsia="ru-RU"/>
        </w:rPr>
        <w:t>в соответствии с графиком поставки (Приложение № 4 к Контракту)</w:t>
      </w:r>
      <w:r w:rsidR="003801AF">
        <w:rPr>
          <w:rFonts w:ascii="PT Astra Serif" w:eastAsiaTheme="minorEastAsia" w:hAnsi="PT Astra Serif" w:cs="PT Astra Serif"/>
          <w:lang w:eastAsia="ru-RU"/>
        </w:rPr>
        <w:t>.</w:t>
      </w:r>
    </w:p>
    <w:p w:rsidR="00B341F1" w:rsidRPr="00DC29FD"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Поставка Товара по Заявке осуществляется Поставщиком по адресу: </w:t>
      </w:r>
      <w:r w:rsidR="00DC29FD" w:rsidRPr="00DC29FD">
        <w:rPr>
          <w:rFonts w:ascii="PT Astra Serif" w:eastAsiaTheme="minorEastAsia" w:hAnsi="PT Astra Serif" w:cs="PT Astra Serif"/>
          <w:lang w:eastAsia="ru-RU"/>
        </w:rPr>
        <w:t xml:space="preserve">Ленинградская обл., </w:t>
      </w:r>
      <w:proofErr w:type="spellStart"/>
      <w:r w:rsidR="00DC29FD" w:rsidRPr="00DC29FD">
        <w:rPr>
          <w:rFonts w:ascii="PT Astra Serif" w:eastAsiaTheme="minorEastAsia" w:hAnsi="PT Astra Serif" w:cs="PT Astra Serif"/>
          <w:lang w:eastAsia="ru-RU"/>
        </w:rPr>
        <w:t>Кингисепский</w:t>
      </w:r>
      <w:proofErr w:type="spellEnd"/>
      <w:r w:rsidR="00DC29FD" w:rsidRPr="00DC29FD">
        <w:rPr>
          <w:rFonts w:ascii="PT Astra Serif" w:eastAsiaTheme="minorEastAsia" w:hAnsi="PT Astra Serif" w:cs="PT Astra Serif"/>
          <w:lang w:eastAsia="ru-RU"/>
        </w:rPr>
        <w:t xml:space="preserve"> район, д. </w:t>
      </w:r>
      <w:proofErr w:type="spellStart"/>
      <w:r w:rsidR="00DC29FD" w:rsidRPr="00DC29FD">
        <w:rPr>
          <w:rFonts w:ascii="PT Astra Serif" w:eastAsiaTheme="minorEastAsia" w:hAnsi="PT Astra Serif" w:cs="PT Astra Serif"/>
          <w:lang w:eastAsia="ru-RU"/>
        </w:rPr>
        <w:t>Нежново</w:t>
      </w:r>
      <w:proofErr w:type="spellEnd"/>
      <w:r w:rsidR="00DC29FD" w:rsidRPr="00DC29FD">
        <w:rPr>
          <w:rFonts w:ascii="PT Astra Serif" w:eastAsiaTheme="minorEastAsia" w:hAnsi="PT Astra Serif" w:cs="PT Astra Serif"/>
          <w:lang w:eastAsia="ru-RU"/>
        </w:rPr>
        <w:t xml:space="preserve"> ДООЗЦ "Радуга", в помещение определенное Заказчиком</w:t>
      </w:r>
      <w:r w:rsidRPr="00DC29FD">
        <w:rPr>
          <w:rFonts w:ascii="PT Astra Serif" w:eastAsiaTheme="minorEastAsia" w:hAnsi="PT Astra Serif" w:cs="PT Astra Serif"/>
          <w:lang w:eastAsia="ru-RU"/>
        </w:rPr>
        <w:t>.</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N ТОРГ-12 или УПД в 2 (двух) экземплярах (по 1 (одному) экземпляру для каждой из Сторон).</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а также оформить данные документы в программах, установленных действующим законодательством.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w:t>
      </w:r>
    </w:p>
    <w:p w:rsidR="00A544CD" w:rsidRDefault="00A544CD" w:rsidP="00A544CD">
      <w:pPr>
        <w:pStyle w:val="afa"/>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1 раза в течение срока действия Контракта, указанного в пункте 3.4. настоящего Контракта проводятся исследования Товара на предмет качества и безопасности, в том числе фальсификации Товара.</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Заказчик вправе для проведения экспертизы Товара осуществлять выборочную проверку качества и безопасности </w:t>
      </w:r>
      <w:r w:rsidRPr="00A15756">
        <w:rPr>
          <w:rFonts w:ascii="PT Astra Serif" w:eastAsiaTheme="minorEastAsia" w:hAnsi="PT Astra Serif" w:cs="PT Astra Serif"/>
          <w:lang w:eastAsia="ru-RU"/>
        </w:rPr>
        <w:t>Товара до 2 процентов от количества партии</w:t>
      </w:r>
      <w:r w:rsidRPr="00E06AF1">
        <w:rPr>
          <w:rFonts w:ascii="PT Astra Serif" w:eastAsiaTheme="minorEastAsia" w:hAnsi="PT Astra Serif" w:cs="PT Astra Serif"/>
          <w:lang w:eastAsia="ru-RU"/>
        </w:rPr>
        <w:t xml:space="preserve"> </w:t>
      </w:r>
      <w:r>
        <w:rPr>
          <w:rFonts w:ascii="PT Astra Serif" w:eastAsiaTheme="minorEastAsia" w:hAnsi="PT Astra Serif" w:cs="PT Astra Serif"/>
          <w:lang w:eastAsia="ru-RU"/>
        </w:rPr>
        <w:t xml:space="preserve">каждого наименования Товара для подтверждения его соответствия условиям настоящего Контракта в момент передачи Товара Заказчику. Выборочная проверка качества и безопасности Товара осуществляется в течение сроков, установленных настоящим </w:t>
      </w:r>
      <w:r>
        <w:rPr>
          <w:rFonts w:ascii="PT Astra Serif" w:eastAsiaTheme="minorEastAsia" w:hAnsi="PT Astra Serif" w:cs="PT Astra Serif"/>
          <w:lang w:eastAsia="ru-RU"/>
        </w:rPr>
        <w:lastRenderedPageBreak/>
        <w:t>Контрактом для приемки Товара. Товар на период проведения экспертизы находится у Заказчика на ответственном хранении. 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или УПД в течение</w:t>
      </w:r>
      <w:r w:rsidRPr="00CA2A29">
        <w:rPr>
          <w:rFonts w:ascii="PT Astra Serif" w:eastAsiaTheme="minorEastAsia" w:hAnsi="PT Astra Serif" w:cs="PT Astra Serif"/>
          <w:lang w:eastAsia="ru-RU"/>
        </w:rPr>
        <w:t xml:space="preserve"> 3-х (трёх) рабочих</w:t>
      </w:r>
      <w:r>
        <w:rPr>
          <w:rFonts w:ascii="PT Astra Serif" w:eastAsiaTheme="minorEastAsia" w:hAnsi="PT Astra Serif" w:cs="PT Astra Serif"/>
          <w:lang w:eastAsia="ru-RU"/>
        </w:rPr>
        <w:t xml:space="preserve"> дней с момента доставки Товара или в течение</w:t>
      </w:r>
      <w:r w:rsidRPr="00CA2A29">
        <w:rPr>
          <w:rFonts w:ascii="PT Astra Serif" w:eastAsiaTheme="minorEastAsia" w:hAnsi="PT Astra Serif" w:cs="PT Astra Serif"/>
          <w:lang w:eastAsia="ru-RU"/>
        </w:rPr>
        <w:t xml:space="preserve"> 3-х (трёх) рабочих</w:t>
      </w:r>
      <w:r>
        <w:rPr>
          <w:rFonts w:ascii="PT Astra Serif" w:eastAsiaTheme="minorEastAsia" w:hAnsi="PT Astra Serif" w:cs="PT Astra Serif"/>
          <w:lang w:eastAsia="ru-RU"/>
        </w:rPr>
        <w:t xml:space="preserve"> дней с даты получения результатов экспертизы, проводимой сторонними организациями.</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CA2A29">
        <w:rPr>
          <w:rFonts w:ascii="PT Astra Serif" w:eastAsiaTheme="minorEastAsia" w:hAnsi="PT Astra Serif" w:cs="PT Astra Serif"/>
          <w:lang w:eastAsia="ru-RU"/>
        </w:rPr>
        <w:t>2 (двух) рабочих</w:t>
      </w:r>
      <w:r>
        <w:rPr>
          <w:rFonts w:ascii="PT Astra Serif" w:eastAsiaTheme="minorEastAsia" w:hAnsi="PT Astra Serif" w:cs="PT Astra Serif"/>
          <w:lang w:eastAsia="ru-RU"/>
        </w:rPr>
        <w:t xml:space="preserve"> дней с момента доставки Товара мотивированный отказ от подписания товарной накладной по форме N ТОРГ-12 или УПД с указанием перечня выявленных нарушений условий настоящего Контракта (далее - Мотивированный отказ от промежуточной приемки).</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Pr>
          <w:rFonts w:ascii="PT Astra Serif" w:eastAsiaTheme="minorEastAsia" w:hAnsi="PT Astra Serif" w:cs="PT Astra Serif"/>
          <w:lang w:eastAsia="ru-RU"/>
        </w:rPr>
        <w:t>допоставить</w:t>
      </w:r>
      <w:proofErr w:type="spellEnd"/>
      <w:r>
        <w:rPr>
          <w:rFonts w:ascii="PT Astra Serif" w:eastAsiaTheme="minorEastAsia" w:hAnsi="PT Astra Serif" w:cs="PT Astra Serif"/>
          <w:lang w:eastAsia="ru-RU"/>
        </w:rPr>
        <w:t xml:space="preserve">, доукомплектовать, заменить Товар) в срок не позднее </w:t>
      </w:r>
      <w:r w:rsidRPr="00CA2A29">
        <w:rPr>
          <w:rFonts w:ascii="PT Astra Serif" w:eastAsiaTheme="minorEastAsia" w:hAnsi="PT Astra Serif" w:cs="PT Astra Serif"/>
          <w:lang w:eastAsia="ru-RU"/>
        </w:rPr>
        <w:t>2 (двух) рабочих</w:t>
      </w:r>
      <w:r>
        <w:rPr>
          <w:rFonts w:ascii="PT Astra Serif" w:eastAsiaTheme="minorEastAsia" w:hAnsi="PT Astra Serif" w:cs="PT Astra Serif"/>
          <w:lang w:eastAsia="ru-RU"/>
        </w:rPr>
        <w:t xml:space="preserve">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УПД в порядке, предусмотренном настоящим разделом.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Датой промежуточной приемки поставленного Товара считается дата подписания Заказчиком товарной накладной по форме N ТОРГ-12 или УПД.</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CA2A29">
        <w:rPr>
          <w:rFonts w:ascii="PT Astra Serif" w:eastAsiaTheme="minorEastAsia" w:hAnsi="PT Astra Serif" w:cs="PT Astra Serif"/>
          <w:lang w:eastAsia="ru-RU"/>
        </w:rPr>
        <w:t xml:space="preserve">Датой приёмки поставленного Товара считается дата подписания Заказчиком </w:t>
      </w:r>
      <w:r w:rsidR="00FB208F" w:rsidRPr="00CA2A29">
        <w:rPr>
          <w:rFonts w:ascii="PT Astra Serif" w:eastAsiaTheme="minorEastAsia" w:hAnsi="PT Astra Serif" w:cs="PT Astra Serif"/>
          <w:lang w:eastAsia="ru-RU"/>
        </w:rPr>
        <w:t xml:space="preserve">товарных накладных или универсальных передаточных актов и </w:t>
      </w:r>
      <w:r w:rsidRPr="00CA2A29">
        <w:rPr>
          <w:rFonts w:ascii="PT Astra Serif" w:eastAsiaTheme="minorEastAsia" w:hAnsi="PT Astra Serif" w:cs="PT Astra Serif"/>
          <w:lang w:eastAsia="ru-RU"/>
        </w:rPr>
        <w:t xml:space="preserve">акта сверки поставленного товара. </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товарной накладной по форме N ТОРГ-12 или УПД.</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 или УПД.</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rPr>
      </w:pPr>
      <w:r>
        <w:rPr>
          <w:rFonts w:ascii="PT Astra Serif" w:eastAsiaTheme="minorEastAsia" w:hAnsi="PT Astra Serif" w:cs="PT Astra Serif"/>
          <w:lang w:eastAsia="ru-RU"/>
        </w:rPr>
        <w:t>Сдача и приемка Товара осуществляются уполномоченными представителями Сторон.</w:t>
      </w: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IV. ВЗАИМОДЕЙСТВИЕ СТОРОН</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4.1. Поставщик обязан:</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4.1.1. Поставить Товар в порядке, количестве, в срок и на условиях, предусмотренных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4.1.3. Обеспечить за свой счет устранение выявленных нарушений при несоответствии поставленного Товара условиям настоящего Контракта или осуществить его </w:t>
      </w:r>
      <w:r>
        <w:rPr>
          <w:rFonts w:ascii="PT Astra Serif" w:eastAsiaTheme="minorEastAsia" w:hAnsi="PT Astra Serif" w:cs="PT Astra Serif"/>
          <w:lang w:eastAsia="ru-RU"/>
        </w:rPr>
        <w:lastRenderedPageBreak/>
        <w:t>соответствующую замену в порядке и на условиях, предусмотренных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FB208F" w:rsidRPr="004E69E1">
        <w:rPr>
          <w:rFonts w:ascii="PT Astra Serif" w:eastAsiaTheme="minorEastAsia" w:hAnsi="PT Astra Serif" w:cs="PT Astra Serif"/>
          <w:lang w:eastAsia="ru-RU"/>
        </w:rPr>
        <w:t>20.2</w:t>
      </w:r>
      <w:r w:rsidR="00FB208F">
        <w:rPr>
          <w:rFonts w:ascii="PT Astra Serif" w:eastAsiaTheme="minorEastAsia" w:hAnsi="PT Astra Serif" w:cs="PT Astra Serif"/>
          <w:lang w:eastAsia="ru-RU"/>
        </w:rPr>
        <w:t xml:space="preserve"> </w:t>
      </w:r>
      <w:r>
        <w:rPr>
          <w:rFonts w:ascii="PT Astra Serif" w:eastAsiaTheme="minorEastAsia" w:hAnsi="PT Astra Serif" w:cs="PT Astra Serif"/>
          <w:lang w:eastAsia="ru-RU"/>
        </w:rPr>
        <w:t>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w:t>
      </w:r>
      <w:r w:rsidR="00AB5AE8">
        <w:rPr>
          <w:rFonts w:ascii="PT Astra Serif" w:eastAsiaTheme="minorEastAsia" w:hAnsi="PT Astra Serif" w:cs="PT Astra Serif"/>
          <w:lang w:eastAsia="ru-RU"/>
        </w:rPr>
        <w:t xml:space="preserve"> о ходе исполнения своих обязательств</w:t>
      </w:r>
      <w:r w:rsidR="0076600A">
        <w:rPr>
          <w:rFonts w:ascii="PT Astra Serif" w:eastAsiaTheme="minorEastAsia" w:hAnsi="PT Astra Serif" w:cs="PT Astra Serif"/>
          <w:lang w:eastAsia="ru-RU"/>
        </w:rPr>
        <w:t>, в том числе о сложностях, возникающих при исполнении настоящего Контракта</w:t>
      </w:r>
      <w:r w:rsidR="00CA2A29">
        <w:rPr>
          <w:rFonts w:ascii="PT Astra Serif" w:eastAsiaTheme="minorEastAsia" w:hAnsi="PT Astra Serif" w:cs="PT Astra Serif"/>
          <w:lang w:eastAsia="ru-RU"/>
        </w:rPr>
        <w:t>.</w:t>
      </w:r>
      <w:r w:rsidR="00AB5AE8">
        <w:rPr>
          <w:rFonts w:ascii="PT Astra Serif" w:eastAsiaTheme="minorEastAsia" w:hAnsi="PT Astra Serif" w:cs="PT Astra Serif"/>
          <w:lang w:eastAsia="ru-RU"/>
        </w:rPr>
        <w:t xml:space="preserve"> </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4.1.6. Оформлять товарные накладные по форме N ТОРГ-12 или УПД, акт сверки поставленного товара, счет, счет-фактуру (при наличии) в соответствии с законодательством Российской Федерации и условиями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4.2. Поставщик вправе:</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4.2.1. Требовать от Заказчика произвести приемку Товара в порядке и в сроки, предусмотренные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bookmarkStart w:id="5" w:name="Par163"/>
      <w:bookmarkEnd w:id="5"/>
      <w:r>
        <w:rPr>
          <w:rFonts w:ascii="PT Astra Serif" w:eastAsiaTheme="minorEastAsia" w:hAnsi="PT Astra Serif" w:cs="PT Astra Serif"/>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341F1" w:rsidRDefault="007C7B10">
      <w:pPr>
        <w:widowControl w:val="0"/>
        <w:spacing w:before="240" w:after="0" w:line="240" w:lineRule="auto"/>
        <w:ind w:firstLine="709"/>
        <w:contextualSpacing/>
        <w:jc w:val="both"/>
        <w:rPr>
          <w:rFonts w:ascii="PT Astra Serif" w:hAnsi="PT Astra Serif" w:cs="PT Astra Serif"/>
        </w:rPr>
      </w:pPr>
      <w:bookmarkStart w:id="6" w:name="Par164"/>
      <w:bookmarkEnd w:id="6"/>
      <w:r>
        <w:rPr>
          <w:rFonts w:ascii="PT Astra Serif" w:eastAsiaTheme="minorEastAsia" w:hAnsi="PT Astra Serif" w:cs="PT Astra Serif"/>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4.2.4. Требовать возмещения убытков, уплаты неустоек (штрафов, пеней) в соответствии с разделом VII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4.3. Заказчик обязуется:</w:t>
      </w:r>
    </w:p>
    <w:p w:rsidR="00B341F1" w:rsidRDefault="007C7B10">
      <w:pPr>
        <w:widowControl w:val="0"/>
        <w:spacing w:before="240" w:after="0" w:line="240" w:lineRule="auto"/>
        <w:ind w:firstLine="709"/>
        <w:contextualSpacing/>
        <w:jc w:val="both"/>
        <w:rPr>
          <w:rFonts w:ascii="PT Astra Serif" w:hAnsi="PT Astra Serif" w:cs="PT Astra Serif"/>
        </w:rPr>
      </w:pPr>
      <w:bookmarkStart w:id="7" w:name="Par168"/>
      <w:bookmarkEnd w:id="7"/>
      <w:r>
        <w:rPr>
          <w:rFonts w:ascii="PT Astra Serif" w:eastAsiaTheme="minorEastAsia" w:hAnsi="PT Astra Serif" w:cs="PT Astra Serif"/>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4.3.2. Требовать уплаты неустоек (штрафов, пеней) в соответствии с разделом VII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4.4. Заказчик вправе:</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4.4.1. Требовать от Поставщика надлежащего исполнения обязательств по настоящему Контракту.</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4.4.2. Требовать от Поставщика своевременного устранения нарушений, выявленных как в ходе приемки, так и в течение срока годности.</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4.4.3. Проверять ход и качество выполнения Поставщиком условий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4.4.4. Требовать возмещения убытков в соответствии с разделом VII настоящего Контракта, причиненных по вине Поставщика.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4.4.6. Отказаться от приемки и оплаты Товара, не соответствующего условиям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bookmarkStart w:id="8" w:name="Par180"/>
      <w:bookmarkEnd w:id="8"/>
      <w:r>
        <w:rPr>
          <w:rFonts w:ascii="PT Astra Serif" w:eastAsiaTheme="minorEastAsia" w:hAnsi="PT Astra Serif" w:cs="PT Astra Serif"/>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B341F1" w:rsidRDefault="00B341F1">
      <w:pPr>
        <w:widowControl w:val="0"/>
        <w:spacing w:after="0" w:line="240" w:lineRule="auto"/>
        <w:contextualSpacing/>
        <w:jc w:val="center"/>
        <w:outlineLvl w:val="1"/>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 УПАКОВКА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5.3. Поставщик несет ответственность перед Заказчиком за повреждение Товара вследствие его ненадлежащей упаковки.</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VI. КАЧЕСТВО ТОВАРА, СРОК ГОДНОСТИ</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 Товар не должен представлять опасности для жизни и здоровья граждан.</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B341F1" w:rsidRPr="00CA2A29"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Остаточный срок годности Товара устанавливается </w:t>
      </w:r>
      <w:r w:rsidRPr="00CA2A29">
        <w:rPr>
          <w:rFonts w:ascii="PT Astra Serif" w:eastAsiaTheme="minorEastAsia" w:hAnsi="PT Astra Serif" w:cs="PT Astra Serif"/>
          <w:lang w:eastAsia="ru-RU"/>
        </w:rPr>
        <w:t xml:space="preserve">Заказчиком в Приложение N </w:t>
      </w:r>
      <w:r w:rsidR="0076600A">
        <w:rPr>
          <w:rFonts w:ascii="PT Astra Serif" w:eastAsiaTheme="minorEastAsia" w:hAnsi="PT Astra Serif" w:cs="PT Astra Serif"/>
          <w:lang w:eastAsia="ru-RU"/>
        </w:rPr>
        <w:t>3</w:t>
      </w:r>
      <w:r w:rsidRPr="00CA2A29">
        <w:rPr>
          <w:rFonts w:ascii="PT Astra Serif" w:eastAsiaTheme="minorEastAsia" w:hAnsi="PT Astra Serif" w:cs="PT Astra Serif"/>
          <w:lang w:eastAsia="ru-RU"/>
        </w:rPr>
        <w:t xml:space="preserve"> к настоящему Контракту.</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 Заказчик предъявляет претензии по качеству Товара в течение остаточного срока годности Товара.</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w:t>
      </w:r>
      <w:r w:rsidRPr="00CA2A29">
        <w:rPr>
          <w:rFonts w:ascii="PT Astra Serif" w:eastAsiaTheme="minorEastAsia" w:hAnsi="PT Astra Serif" w:cs="PT Astra Serif"/>
          <w:lang w:eastAsia="ru-RU"/>
        </w:rPr>
        <w:t>нарушения Заказчиком правил хранения Товара. Замена Товара производится в течение 2 (двух) рабочих дней с момента</w:t>
      </w:r>
      <w:r>
        <w:rPr>
          <w:rFonts w:ascii="PT Astra Serif" w:eastAsiaTheme="minorEastAsia" w:hAnsi="PT Astra Serif" w:cs="PT Astra Serif"/>
          <w:lang w:eastAsia="ru-RU"/>
        </w:rPr>
        <w:t xml:space="preserve"> уведомления Заказчиком Поставщика.</w:t>
      </w:r>
    </w:p>
    <w:p w:rsidR="0076600A" w:rsidRDefault="0076600A" w:rsidP="00A544CD">
      <w:pPr>
        <w:pStyle w:val="afa"/>
        <w:widowControl w:val="0"/>
        <w:spacing w:after="0" w:line="283" w:lineRule="atLeast"/>
        <w:ind w:left="0" w:firstLine="708"/>
        <w:jc w:val="both"/>
        <w:rPr>
          <w:rFonts w:ascii="PT Astra Serif" w:eastAsiaTheme="minorEastAsia" w:hAnsi="PT Astra Serif" w:cs="PT Astra Serif"/>
          <w:lang w:eastAsia="ru-RU"/>
        </w:rPr>
      </w:pPr>
      <w:r>
        <w:rPr>
          <w:rFonts w:ascii="PT Astra Serif" w:eastAsiaTheme="minorEastAsia" w:hAnsi="PT Astra Serif" w:cs="PT Astra Serif"/>
          <w:lang w:eastAsia="ru-RU"/>
        </w:rPr>
        <w:t>В случае если по результатам экспертизы, проведенной в соответствии с условиями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Гарантийный срок на Товар составляет период времени, установленный в качестве остаточного срока годности на Товар</w:t>
      </w:r>
      <w:r w:rsidR="00A544CD">
        <w:rPr>
          <w:rFonts w:ascii="PT Astra Serif" w:eastAsiaTheme="minorEastAsia" w:hAnsi="PT Astra Serif" w:cs="PT Astra Serif"/>
          <w:lang w:eastAsia="ru-RU"/>
        </w:rPr>
        <w:t xml:space="preserve"> (приложение № 3 к Контракту)</w:t>
      </w:r>
      <w:r>
        <w:rPr>
          <w:rFonts w:ascii="PT Astra Serif" w:eastAsiaTheme="minorEastAsia" w:hAnsi="PT Astra Serif" w:cs="PT Astra Serif"/>
          <w:lang w:eastAsia="ru-RU"/>
        </w:rPr>
        <w:t>.</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eastAsiaTheme="minorEastAsia" w:hAnsi="PT Astra Serif" w:cs="PT Astra Serif"/>
          <w:b/>
          <w:bCs/>
          <w:lang w:eastAsia="ru-RU"/>
        </w:rPr>
      </w:pPr>
      <w:bookmarkStart w:id="9" w:name="Par211"/>
      <w:bookmarkEnd w:id="9"/>
      <w:r>
        <w:rPr>
          <w:rFonts w:ascii="PT Astra Serif" w:eastAsiaTheme="minorEastAsia" w:hAnsi="PT Astra Serif" w:cs="PT Astra Serif"/>
          <w:b/>
          <w:lang w:eastAsia="ru-RU"/>
        </w:rPr>
        <w:t>VII. ОТВЕТСТВЕННОСТЬ СТОРОН</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r w:rsidR="00A544CD">
        <w:rPr>
          <w:rFonts w:ascii="PT Astra Serif" w:eastAsiaTheme="minorEastAsia" w:hAnsi="PT Astra Serif" w:cs="PT Astra Serif"/>
          <w:lang w:eastAsia="ru-RU"/>
        </w:rPr>
        <w:t xml:space="preserve"> или расторгнуть его в одностороннем порядке</w:t>
      </w:r>
      <w:r>
        <w:rPr>
          <w:rFonts w:ascii="PT Astra Serif" w:eastAsiaTheme="minorEastAsia" w:hAnsi="PT Astra Serif" w:cs="PT Astra Serif"/>
          <w:lang w:eastAsia="ru-RU"/>
        </w:rPr>
        <w:t>.</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341F1" w:rsidRDefault="007C7B10">
      <w:pPr>
        <w:widowControl w:val="0"/>
        <w:spacing w:before="240" w:after="0" w:line="240" w:lineRule="auto"/>
        <w:ind w:firstLine="709"/>
        <w:contextualSpacing/>
        <w:jc w:val="both"/>
        <w:rPr>
          <w:rFonts w:ascii="PT Astra Serif" w:hAnsi="PT Astra Serif" w:cs="PT Astra Serif"/>
        </w:rPr>
      </w:pPr>
      <w:bookmarkStart w:id="10" w:name="Par216"/>
      <w:bookmarkEnd w:id="10"/>
      <w:r>
        <w:rPr>
          <w:rFonts w:ascii="PT Astra Serif" w:eastAsiaTheme="minorEastAsia" w:hAnsi="PT Astra Serif" w:cs="PT Astra Serif"/>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w:t>
      </w:r>
    </w:p>
    <w:p w:rsidR="00B341F1" w:rsidRDefault="007C7B10">
      <w:pPr>
        <w:widowControl w:val="0"/>
        <w:spacing w:before="240" w:after="0" w:line="240" w:lineRule="auto"/>
        <w:ind w:firstLine="709"/>
        <w:contextualSpacing/>
        <w:jc w:val="both"/>
        <w:rPr>
          <w:rFonts w:ascii="PT Astra Serif" w:hAnsi="PT Astra Serif" w:cs="PT Astra Serif"/>
        </w:rPr>
      </w:pPr>
      <w:bookmarkStart w:id="11" w:name="Par218"/>
      <w:bookmarkEnd w:id="11"/>
      <w:r>
        <w:rPr>
          <w:rFonts w:ascii="PT Astra Serif" w:eastAsiaTheme="minorEastAsia" w:hAnsi="PT Astra Serif" w:cs="PT Astra Serif"/>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B341F1" w:rsidRDefault="00A550DD">
      <w:pPr>
        <w:widowControl w:val="0"/>
        <w:spacing w:before="240" w:after="0" w:line="240" w:lineRule="auto"/>
        <w:ind w:firstLine="709"/>
        <w:contextualSpacing/>
        <w:jc w:val="both"/>
        <w:rPr>
          <w:rFonts w:ascii="PT Astra Serif" w:hAnsi="PT Astra Serif" w:cs="PT Astra Serif"/>
        </w:rPr>
      </w:pPr>
      <w:r w:rsidRPr="00A550DD">
        <w:rPr>
          <w:rFonts w:ascii="PT Astra Serif" w:eastAsiaTheme="minorEastAsia" w:hAnsi="PT Astra Serif" w:cs="PT Astra Serif"/>
          <w:lang w:eastAsia="ru-RU"/>
        </w:rPr>
        <w:t>7.7.</w:t>
      </w:r>
      <w:r>
        <w:rPr>
          <w:rFonts w:ascii="PT Astra Serif" w:eastAsiaTheme="minorEastAsia" w:hAnsi="PT Astra Serif" w:cs="PT Astra Serif"/>
          <w:lang w:eastAsia="ru-RU"/>
        </w:rPr>
        <w:t xml:space="preserve"> </w:t>
      </w:r>
      <w:r w:rsidR="007C7B10">
        <w:rPr>
          <w:rFonts w:ascii="PT Astra Serif" w:eastAsiaTheme="minorEastAsia" w:hAnsi="PT Astra Serif" w:cs="PT Astra Serif"/>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341F1" w:rsidRDefault="00A550DD">
      <w:pPr>
        <w:widowControl w:val="0"/>
        <w:spacing w:before="240" w:after="0" w:line="240" w:lineRule="auto"/>
        <w:ind w:firstLine="709"/>
        <w:contextualSpacing/>
        <w:jc w:val="both"/>
        <w:rPr>
          <w:rFonts w:ascii="PT Astra Serif" w:hAnsi="PT Astra Serif" w:cs="PT Astra Serif"/>
        </w:rPr>
      </w:pPr>
      <w:r w:rsidRPr="00A550DD">
        <w:rPr>
          <w:rFonts w:ascii="PT Astra Serif" w:eastAsiaTheme="minorEastAsia" w:hAnsi="PT Astra Serif" w:cs="PT Astra Serif"/>
          <w:lang w:eastAsia="ru-RU"/>
        </w:rPr>
        <w:t>7.7.</w:t>
      </w:r>
      <w:r>
        <w:rPr>
          <w:rFonts w:ascii="PT Astra Serif" w:eastAsiaTheme="minorEastAsia" w:hAnsi="PT Astra Serif" w:cs="PT Astra Serif"/>
          <w:lang w:eastAsia="ru-RU"/>
        </w:rPr>
        <w:t xml:space="preserve"> В</w:t>
      </w:r>
      <w:r w:rsidR="007C7B10">
        <w:rPr>
          <w:rFonts w:ascii="PT Astra Serif" w:eastAsiaTheme="minorEastAsia" w:hAnsi="PT Astra Serif" w:cs="PT Astra Serif"/>
          <w:lang w:eastAsia="ru-RU"/>
        </w:rPr>
        <w:t xml:space="preserve">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341F1" w:rsidRDefault="00791CE3">
      <w:pPr>
        <w:widowControl w:val="0"/>
        <w:spacing w:before="240" w:after="0" w:line="240" w:lineRule="auto"/>
        <w:ind w:firstLine="709"/>
        <w:contextualSpacing/>
        <w:jc w:val="both"/>
        <w:rPr>
          <w:rFonts w:ascii="PT Astra Serif" w:hAnsi="PT Astra Serif" w:cs="PT Astra Serif"/>
        </w:rPr>
      </w:pPr>
      <w:r w:rsidRPr="00791CE3">
        <w:rPr>
          <w:rFonts w:ascii="PT Astra Serif" w:eastAsiaTheme="minorEastAsia" w:hAnsi="PT Astra Serif" w:cs="PT Astra Serif"/>
          <w:lang w:eastAsia="ru-RU"/>
        </w:rPr>
        <w:t>7.8.</w:t>
      </w:r>
      <w:r w:rsidR="00DB73D2">
        <w:rPr>
          <w:rFonts w:ascii="PT Astra Serif" w:eastAsiaTheme="minorEastAsia" w:hAnsi="PT Astra Serif" w:cs="PT Astra Serif"/>
          <w:lang w:eastAsia="ru-RU"/>
        </w:rPr>
        <w:t xml:space="preserve"> </w:t>
      </w:r>
      <w:r w:rsidR="007C7B10">
        <w:rPr>
          <w:rFonts w:ascii="PT Astra Serif" w:eastAsiaTheme="minorEastAsia" w:hAnsi="PT Astra Serif" w:cs="PT Astra Serif"/>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B341F1" w:rsidRDefault="00791CE3">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7.9. </w:t>
      </w:r>
      <w:r w:rsidR="007C7B10">
        <w:rPr>
          <w:rFonts w:ascii="PT Astra Serif" w:eastAsiaTheme="minorEastAsia" w:hAnsi="PT Astra Serif" w:cs="PT Astra Serif"/>
          <w:lang w:eastAsia="ru-RU"/>
        </w:rPr>
        <w:t>Применение неустойки (штрафа, пени) не освобождает Стороны от исполнения обязательств по настоящему Контракту.</w:t>
      </w:r>
    </w:p>
    <w:p w:rsidR="00B341F1" w:rsidRDefault="00791CE3">
      <w:pPr>
        <w:widowControl w:val="0"/>
        <w:spacing w:before="240" w:after="0" w:line="240" w:lineRule="auto"/>
        <w:ind w:firstLine="709"/>
        <w:contextualSpacing/>
        <w:jc w:val="both"/>
        <w:rPr>
          <w:rFonts w:ascii="PT Astra Serif" w:hAnsi="PT Astra Serif" w:cs="PT Astra Serif"/>
        </w:rPr>
      </w:pPr>
      <w:r w:rsidRPr="00A73FA8">
        <w:rPr>
          <w:rFonts w:ascii="PT Astra Serif" w:eastAsiaTheme="minorEastAsia" w:hAnsi="PT Astra Serif" w:cs="PT Astra Serif"/>
          <w:lang w:eastAsia="ru-RU"/>
        </w:rPr>
        <w:t xml:space="preserve">7.10. </w:t>
      </w:r>
      <w:r w:rsidR="007C7B10">
        <w:rPr>
          <w:rFonts w:ascii="PT Astra Serif" w:eastAsiaTheme="minorEastAsia" w:hAnsi="PT Astra Serif" w:cs="PT Astra Serif"/>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 </w:t>
      </w:r>
      <w:r w:rsidR="00DB73D2" w:rsidRPr="00A73FA8">
        <w:rPr>
          <w:rFonts w:ascii="PT Astra Serif" w:eastAsiaTheme="minorEastAsia" w:hAnsi="PT Astra Serif" w:cs="PT Astra Serif"/>
          <w:lang w:eastAsia="ru-RU"/>
        </w:rPr>
        <w:t>7.1</w:t>
      </w:r>
      <w:r w:rsidR="00A73FA8" w:rsidRPr="00A73FA8">
        <w:rPr>
          <w:rFonts w:ascii="PT Astra Serif" w:eastAsiaTheme="minorEastAsia" w:hAnsi="PT Astra Serif" w:cs="PT Astra Serif"/>
          <w:lang w:eastAsia="ru-RU"/>
        </w:rPr>
        <w:t>1</w:t>
      </w:r>
      <w:r w:rsidR="00DB73D2" w:rsidRPr="00A73FA8">
        <w:rPr>
          <w:rFonts w:ascii="PT Astra Serif" w:eastAsiaTheme="minorEastAsia" w:hAnsi="PT Astra Serif" w:cs="PT Astra Serif"/>
          <w:lang w:eastAsia="ru-RU"/>
        </w:rPr>
        <w:t xml:space="preserve">. </w:t>
      </w:r>
      <w:r w:rsidRPr="00A73FA8">
        <w:rPr>
          <w:rFonts w:ascii="PT Astra Serif" w:eastAsiaTheme="minorEastAsia" w:hAnsi="PT Astra Serif" w:cs="PT Astra Serif"/>
          <w:lang w:eastAsia="ru-RU"/>
        </w:rPr>
        <w:t>Общая</w:t>
      </w:r>
      <w:r>
        <w:rPr>
          <w:rFonts w:ascii="PT Astra Serif" w:eastAsiaTheme="minorEastAsia" w:hAnsi="PT Astra Serif" w:cs="PT Astra Serif"/>
          <w:lang w:eastAsia="ru-RU"/>
        </w:rPr>
        <w:t xml:space="preserve">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341F1" w:rsidRDefault="00A73FA8">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7.12. В</w:t>
      </w:r>
      <w:r w:rsidR="007C7B10">
        <w:rPr>
          <w:rFonts w:ascii="PT Astra Serif" w:eastAsiaTheme="minorEastAsia" w:hAnsi="PT Astra Serif" w:cs="PT Astra Serif"/>
          <w:lang w:eastAsia="ru-RU"/>
        </w:rPr>
        <w:t xml:space="preserve">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VIII. ОБСТОЯТЕЛЬСТВА НЕПРЕОДОЛИМОЙ СИЛЫ</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2" w:name="Par254"/>
      <w:bookmarkEnd w:id="12"/>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О возникновении и прекращении обстоятельства непреодолимой силы Стороны уведомляют друг друга письменно в </w:t>
      </w:r>
      <w:r w:rsidRPr="00CA2A29">
        <w:rPr>
          <w:rFonts w:ascii="PT Astra Serif" w:eastAsiaTheme="minorEastAsia" w:hAnsi="PT Astra Serif" w:cs="PT Astra Serif"/>
          <w:lang w:eastAsia="ru-RU"/>
        </w:rPr>
        <w:t>течение 5 (пяти) рабочих дней</w:t>
      </w:r>
      <w:r>
        <w:rPr>
          <w:rFonts w:ascii="PT Astra Serif" w:eastAsiaTheme="minorEastAsia" w:hAnsi="PT Astra Serif" w:cs="PT Astra Serif"/>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3" w:name="Par255"/>
      <w:bookmarkEnd w:id="13"/>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Если одна из Сторон не направит или несвоевременно направит документы, указанные в пунктах 8.2 - 8</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PT Astra Serif" w:eastAsiaTheme="minorEastAsia" w:hAnsi="PT Astra Serif" w:cs="PT Astra Serif"/>
            <w:lang w:eastAsia="ru-RU"/>
          </w:rPr>
          <w:t>.3</w:t>
        </w:r>
      </w:hyperlink>
      <w:r>
        <w:rPr>
          <w:rFonts w:ascii="PT Astra Serif" w:eastAsiaTheme="minorEastAsia" w:hAnsi="PT Astra Serif" w:cs="PT Astra Serif"/>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B341F1" w:rsidRDefault="007C7B10">
      <w:pPr>
        <w:pStyle w:val="afa"/>
        <w:widowControl w:val="0"/>
        <w:numPr>
          <w:ilvl w:val="0"/>
          <w:numId w:val="10"/>
        </w:numPr>
        <w:spacing w:after="0" w:line="240" w:lineRule="auto"/>
        <w:ind w:left="0" w:firstLine="709"/>
        <w:jc w:val="both"/>
        <w:rPr>
          <w:rFonts w:ascii="PT Astra Serif" w:hAnsi="PT Astra Serif" w:cs="PT Astra Serif"/>
        </w:rPr>
      </w:pPr>
      <w:r>
        <w:rPr>
          <w:rFonts w:ascii="PT Astra Serif" w:eastAsiaTheme="minorEastAsia" w:hAnsi="PT Astra Serif" w:cs="PT Astra Serif"/>
          <w:lang w:eastAsia="ru-RU"/>
        </w:rPr>
        <w:t xml:space="preserve">В случае, если обстоятельства непреодолимой </w:t>
      </w:r>
      <w:r w:rsidRPr="00CA2A29">
        <w:rPr>
          <w:rFonts w:ascii="PT Astra Serif" w:eastAsiaTheme="minorEastAsia" w:hAnsi="PT Astra Serif" w:cs="PT Astra Serif"/>
          <w:lang w:eastAsia="ru-RU"/>
        </w:rPr>
        <w:t>силы будут сохраняться более 30 (тридцати) рабочих дней, любая Сторона имеет право</w:t>
      </w:r>
      <w:r>
        <w:rPr>
          <w:rFonts w:ascii="PT Astra Serif" w:eastAsiaTheme="minorEastAsia" w:hAnsi="PT Astra Serif" w:cs="PT Astra Serif"/>
          <w:lang w:eastAsia="ru-RU"/>
        </w:rPr>
        <w:t xml:space="preserve">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B341F1" w:rsidRDefault="00B341F1">
      <w:pPr>
        <w:widowControl w:val="0"/>
        <w:spacing w:after="0" w:line="240" w:lineRule="auto"/>
        <w:ind w:left="709"/>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9. РАССМОТРЕНИЕ И РАЗРЕШЕНИЕ СПОРОВ</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11"/>
        </w:numPr>
        <w:spacing w:after="0" w:line="240" w:lineRule="auto"/>
        <w:ind w:left="0" w:firstLine="709"/>
        <w:jc w:val="both"/>
        <w:rPr>
          <w:rFonts w:ascii="PT Astra Serif" w:eastAsiaTheme="minorEastAsia" w:hAnsi="PT Astra Serif" w:cs="PT Astra Serif"/>
        </w:rPr>
      </w:pPr>
      <w:r>
        <w:rPr>
          <w:rFonts w:ascii="PT Astra Serif" w:eastAsiaTheme="minorEastAsia" w:hAnsi="PT Astra Serif" w:cs="PT Astra Serif"/>
          <w:lang w:eastAsia="ru-RU"/>
        </w:rPr>
        <w:t>Все споры, возникающие из настоящего Контракта, Стороны могут разрешать путем переговоров.</w:t>
      </w:r>
    </w:p>
    <w:p w:rsidR="00B341F1" w:rsidRDefault="007C7B10">
      <w:pPr>
        <w:pStyle w:val="afa"/>
        <w:widowControl w:val="0"/>
        <w:numPr>
          <w:ilvl w:val="0"/>
          <w:numId w:val="11"/>
        </w:numPr>
        <w:spacing w:after="0" w:line="240" w:lineRule="auto"/>
        <w:ind w:left="0" w:firstLine="709"/>
        <w:jc w:val="both"/>
        <w:rPr>
          <w:rFonts w:ascii="PT Astra Serif" w:hAnsi="PT Astra Serif" w:cs="PT Astra Serif"/>
        </w:rPr>
      </w:pPr>
      <w:r>
        <w:rPr>
          <w:rFonts w:ascii="PT Astra Serif" w:eastAsiaTheme="minorEastAsia" w:hAnsi="PT Astra Serif" w:cs="PT Astra Serif"/>
          <w:lang w:eastAsia="ru-RU"/>
        </w:rPr>
        <w:t xml:space="preserve">Все споры, возникающие из настоящего Контракта, подлежат передаче на разрешение в </w:t>
      </w:r>
      <w:r>
        <w:rPr>
          <w:rFonts w:ascii="PT Astra Serif" w:eastAsia="PT Astra Serif" w:hAnsi="PT Astra Serif" w:cs="PT Astra Serif"/>
          <w:lang w:eastAsia="ru-RU"/>
        </w:rPr>
        <w:t>Арбитражный суд Санкт-Петербурга и Ленинградской области</w:t>
      </w:r>
      <w:r>
        <w:rPr>
          <w:rFonts w:ascii="PT Astra Serif" w:eastAsiaTheme="minorEastAsia" w:hAnsi="PT Astra Serif" w:cs="PT Astra Serif"/>
          <w:lang w:eastAsia="ru-RU"/>
        </w:rPr>
        <w:t xml:space="preserve"> в соответствии с действующим законодательством Российской Федерации и настоящим Контрактом.</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eastAsiaTheme="minorEastAsia" w:hAnsi="PT Astra Serif" w:cs="PT Astra Serif"/>
          <w:b/>
          <w:bCs/>
          <w:lang w:eastAsia="ru-RU"/>
        </w:rPr>
      </w:pPr>
      <w:r>
        <w:rPr>
          <w:rFonts w:ascii="PT Astra Serif" w:eastAsiaTheme="minorEastAsia" w:hAnsi="PT Astra Serif" w:cs="PT Astra Serif"/>
          <w:b/>
          <w:lang w:eastAsia="ru-RU"/>
        </w:rPr>
        <w:t>10. СРОК ДЕЙСТВИЯ И ПОРЯДОК ИЗМЕНЕНИЯ, РАСТОРЖЕНИЯ КОНТРАКТА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bookmarkStart w:id="14" w:name="Par275"/>
      <w:bookmarkEnd w:id="14"/>
      <w:r>
        <w:rPr>
          <w:rFonts w:ascii="PT Astra Serif" w:eastAsiaTheme="minorEastAsia" w:hAnsi="PT Astra Serif" w:cs="PT Astra Serif"/>
          <w:lang w:eastAsia="ru-RU"/>
        </w:rPr>
        <w:t xml:space="preserve">Настоящий Контракт вступает в силу с даты его заключения обеими Сторонами и действует по "31" </w:t>
      </w:r>
      <w:r w:rsidR="00CA2A29">
        <w:rPr>
          <w:rFonts w:ascii="PT Astra Serif" w:eastAsiaTheme="minorEastAsia" w:hAnsi="PT Astra Serif" w:cs="PT Astra Serif"/>
          <w:lang w:eastAsia="ru-RU"/>
        </w:rPr>
        <w:t>декабря</w:t>
      </w:r>
      <w:r>
        <w:rPr>
          <w:rFonts w:ascii="PT Astra Serif" w:eastAsiaTheme="minorEastAsia" w:hAnsi="PT Astra Serif" w:cs="PT Astra Serif"/>
          <w:lang w:eastAsia="ru-RU"/>
        </w:rPr>
        <w:t xml:space="preserve"> 2024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Изменение условий настоящего Контракта при его исполнении не допускается, за исключением случаев, предусмотренных Законом N 44-ФЗ.</w:t>
      </w:r>
    </w:p>
    <w:p w:rsidR="00B341F1" w:rsidRPr="00F06D00" w:rsidRDefault="007C7B10">
      <w:pPr>
        <w:pStyle w:val="afa"/>
        <w:widowControl w:val="0"/>
        <w:numPr>
          <w:ilvl w:val="0"/>
          <w:numId w:val="12"/>
        </w:numPr>
        <w:spacing w:after="0" w:line="240" w:lineRule="auto"/>
        <w:ind w:left="0" w:firstLine="709"/>
        <w:jc w:val="both"/>
        <w:rPr>
          <w:rFonts w:ascii="PT Astra Serif" w:hAnsi="PT Astra Serif" w:cs="PT Astra Serif"/>
        </w:rPr>
      </w:pPr>
      <w:r>
        <w:rPr>
          <w:rFonts w:ascii="PT Astra Serif" w:eastAsia="PT Astra Serif" w:hAnsi="PT Astra Serif" w:cs="PT Astra Serif"/>
        </w:rPr>
        <w:t xml:space="preserve">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06D00" w:rsidRPr="00F06D00" w:rsidRDefault="00F06D00" w:rsidP="00F06D00">
      <w:pPr>
        <w:pStyle w:val="afa"/>
        <w:widowControl w:val="0"/>
        <w:numPr>
          <w:ilvl w:val="0"/>
          <w:numId w:val="12"/>
        </w:numPr>
        <w:autoSpaceDE w:val="0"/>
        <w:autoSpaceDN w:val="0"/>
        <w:adjustRightInd w:val="0"/>
        <w:spacing w:before="240" w:after="0" w:line="264" w:lineRule="auto"/>
        <w:ind w:left="0" w:firstLine="567"/>
        <w:jc w:val="both"/>
        <w:rPr>
          <w:rFonts w:ascii="Times New Roman" w:eastAsia="Times New Roman" w:hAnsi="Times New Roman"/>
          <w:lang w:eastAsia="ru-RU"/>
        </w:rPr>
      </w:pPr>
      <w:r w:rsidRPr="00F06D00">
        <w:rPr>
          <w:rFonts w:ascii="Times New Roman" w:eastAsia="Times New Roman" w:hAnsi="Times New Roman"/>
          <w:lang w:eastAsia="ru-RU"/>
        </w:rPr>
        <w:t xml:space="preserve"> Настоящий Контракт составлен в форме электронного документа, подписанного усиленными электронными подписями Сторон.</w:t>
      </w:r>
    </w:p>
    <w:p w:rsidR="00B341F1" w:rsidRDefault="00B341F1">
      <w:pPr>
        <w:spacing w:after="0" w:line="240" w:lineRule="auto"/>
        <w:jc w:val="both"/>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 xml:space="preserve">11. ПРОЧИЕ ПОЛОЖЕНИЯ </w:t>
      </w:r>
    </w:p>
    <w:p w:rsidR="00B341F1"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Во всем, что не оговорено в настоящем Контракте, Стороны руководствуются действующим законодательством Российской Федерации.</w:t>
      </w:r>
    </w:p>
    <w:p w:rsidR="00B341F1"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CA2A29">
        <w:rPr>
          <w:rFonts w:ascii="PT Astra Serif" w:eastAsiaTheme="minorEastAsia" w:hAnsi="PT Astra Serif" w:cs="PT Astra Serif"/>
          <w:lang w:eastAsia="ru-RU"/>
        </w:rPr>
        <w:t>5 (пяти) календарных дней</w:t>
      </w:r>
      <w:r>
        <w:rPr>
          <w:rFonts w:ascii="PT Astra Serif" w:eastAsiaTheme="minorEastAsia" w:hAnsi="PT Astra Serif" w:cs="PT Astra Serif"/>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341F1" w:rsidRPr="00E00A76"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Момент получения Стороной сообщения или уведомления, направленного с использованием курьерской доставки, почтовой или </w:t>
      </w:r>
      <w:r w:rsidRPr="00E00A76">
        <w:rPr>
          <w:rFonts w:ascii="PT Astra Serif" w:eastAsiaTheme="minorEastAsia" w:hAnsi="PT Astra Serif" w:cs="PT Astra Serif"/>
          <w:lang w:eastAsia="ru-RU"/>
        </w:rPr>
        <w:t>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B341F1" w:rsidRPr="00E00A76"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sidRPr="00E00A76">
        <w:rPr>
          <w:rFonts w:ascii="PT Astra Serif" w:eastAsiaTheme="minorEastAsia" w:hAnsi="PT Astra Serif" w:cs="PT Astra Serif"/>
          <w:lang w:eastAsia="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341F1" w:rsidRPr="00E00A76"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sidRPr="00E00A76">
        <w:rPr>
          <w:rFonts w:ascii="PT Astra Serif" w:eastAsia="Times New Roman" w:hAnsi="PT Astra Serif" w:cs="Times New Roman"/>
          <w:lang w:eastAsia="ru-RU"/>
        </w:rPr>
        <w:t>Контракт, счет,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B341F1" w:rsidRDefault="00B341F1">
      <w:pPr>
        <w:spacing w:after="0" w:line="283" w:lineRule="atLeast"/>
        <w:contextualSpacing/>
        <w:jc w:val="center"/>
        <w:outlineLvl w:val="1"/>
        <w:rPr>
          <w:rFonts w:ascii="PT Astra Serif" w:hAnsi="PT Astra Serif" w:cs="PT Astra Serif"/>
          <w:b/>
          <w:bCs/>
        </w:rPr>
      </w:pPr>
    </w:p>
    <w:p w:rsidR="00B341F1" w:rsidRDefault="007C7B10">
      <w:pPr>
        <w:spacing w:after="0" w:line="240" w:lineRule="auto"/>
        <w:jc w:val="center"/>
        <w:outlineLvl w:val="1"/>
        <w:rPr>
          <w:rFonts w:ascii="PT Astra Serif" w:hAnsi="PT Astra Serif" w:cs="PT Astra Serif"/>
          <w:b/>
        </w:rPr>
      </w:pPr>
      <w:r>
        <w:rPr>
          <w:rFonts w:ascii="PT Astra Serif" w:eastAsia="PT Astra Serif" w:hAnsi="PT Astra Serif" w:cs="PT Astra Serif"/>
          <w:b/>
        </w:rPr>
        <w:t>12. АНТИКОРРУПЦИОННАЯ ОГОВОРКА</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не совершать иных действий, нарушающих антикоррупционное законодательство Российской Федерации.</w:t>
      </w: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13. ПЕРЕЧЕНЬ ПРИЛОЖЕНИЙ</w:t>
      </w:r>
    </w:p>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Неотъемлемой частью настоящего Контракта является следующее: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1 - Спецификация </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2 – Информация о товаре </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3 – </w:t>
      </w:r>
      <w:r>
        <w:rPr>
          <w:rFonts w:ascii="PT Astra Serif" w:hAnsi="PT Astra Serif" w:cs="PT Astra Serif"/>
        </w:rPr>
        <w:t>Остаточный срок годности</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4 – </w:t>
      </w:r>
      <w:r>
        <w:rPr>
          <w:rFonts w:ascii="PT Astra Serif" w:hAnsi="PT Astra Serif" w:cs="PT Astra Serif"/>
        </w:rPr>
        <w:t>График поставки товара</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5 – Форма заявки на поставку Товара </w:t>
      </w:r>
    </w:p>
    <w:p w:rsidR="00B341F1" w:rsidRDefault="00B341F1">
      <w:pPr>
        <w:widowControl w:val="0"/>
        <w:spacing w:before="240"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bookmarkStart w:id="15" w:name="Par306"/>
      <w:bookmarkEnd w:id="15"/>
      <w:r>
        <w:rPr>
          <w:rFonts w:ascii="PT Astra Serif" w:eastAsiaTheme="minorEastAsia" w:hAnsi="PT Astra Serif" w:cs="PT Astra Serif"/>
          <w:b/>
          <w:lang w:eastAsia="ru-RU"/>
        </w:rPr>
        <w:t>14. АДРЕСА. БАНКОВСКИЕ РЕКВИЗИТЫ И ПОДПИСИ СТОРОН:</w:t>
      </w:r>
    </w:p>
    <w:tbl>
      <w:tblPr>
        <w:tblW w:w="9638" w:type="dxa"/>
        <w:tblInd w:w="62" w:type="dxa"/>
        <w:tblLayout w:type="fixed"/>
        <w:tblCellMar>
          <w:top w:w="102" w:type="dxa"/>
          <w:left w:w="62" w:type="dxa"/>
          <w:bottom w:w="102" w:type="dxa"/>
          <w:right w:w="62" w:type="dxa"/>
        </w:tblCellMar>
        <w:tblLook w:val="0000" w:firstRow="0" w:lastRow="0" w:firstColumn="0" w:lastColumn="0" w:noHBand="0" w:noVBand="0"/>
      </w:tblPr>
      <w:tblGrid>
        <w:gridCol w:w="4474"/>
        <w:gridCol w:w="5164"/>
      </w:tblGrid>
      <w:tr w:rsidR="00B341F1">
        <w:tc>
          <w:tcPr>
            <w:tcW w:w="4474"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Заказчик:</w:t>
            </w:r>
          </w:p>
        </w:tc>
        <w:tc>
          <w:tcPr>
            <w:tcW w:w="5164"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Поставщик:</w:t>
            </w:r>
          </w:p>
        </w:tc>
      </w:tr>
      <w:tr w:rsidR="00680B93">
        <w:tc>
          <w:tcPr>
            <w:tcW w:w="4474" w:type="dxa"/>
          </w:tcPr>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Государственное бюджетное учреждение дополнительного образования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Дворец детского (юношеского) творчества </w:t>
            </w:r>
          </w:p>
          <w:p w:rsidR="00680B93" w:rsidRPr="00680B93" w:rsidRDefault="00680B93" w:rsidP="00680B93">
            <w:pPr>
              <w:spacing w:after="0" w:line="240" w:lineRule="auto"/>
              <w:rPr>
                <w:rFonts w:ascii="Times New Roman" w:eastAsia="Times New Roman" w:hAnsi="Times New Roman" w:cs="Times New Roman"/>
                <w:sz w:val="20"/>
                <w:szCs w:val="20"/>
                <w:highlight w:val="yellow"/>
                <w:lang w:eastAsia="ru-RU"/>
              </w:rPr>
            </w:pPr>
            <w:r w:rsidRPr="00680B93">
              <w:rPr>
                <w:rFonts w:ascii="Times New Roman" w:eastAsia="Times New Roman" w:hAnsi="Times New Roman" w:cs="Times New Roman"/>
                <w:sz w:val="20"/>
                <w:szCs w:val="20"/>
                <w:lang w:eastAsia="ru-RU"/>
              </w:rPr>
              <w:t>Кировского района Санкт-Петербурга</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198216, Санкт-Петербург,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Ленинский пр., д.133, корп.4, литер А.</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ИНН 7805146710,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КПП 780501001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тел.246-04-57; 246-04-59</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val="en-US" w:eastAsia="ru-RU"/>
              </w:rPr>
              <w:t>E</w:t>
            </w:r>
            <w:r w:rsidRPr="00680B93">
              <w:rPr>
                <w:rFonts w:ascii="Times New Roman" w:eastAsia="Times New Roman" w:hAnsi="Times New Roman" w:cs="Times New Roman"/>
                <w:sz w:val="20"/>
                <w:szCs w:val="20"/>
                <w:lang w:eastAsia="ru-RU"/>
              </w:rPr>
              <w:t>-</w:t>
            </w:r>
            <w:r w:rsidRPr="00680B93">
              <w:rPr>
                <w:rFonts w:ascii="Times New Roman" w:eastAsia="Times New Roman" w:hAnsi="Times New Roman" w:cs="Times New Roman"/>
                <w:sz w:val="20"/>
                <w:szCs w:val="20"/>
                <w:lang w:val="en-US" w:eastAsia="ru-RU"/>
              </w:rPr>
              <w:t>mail</w:t>
            </w:r>
            <w:r w:rsidRPr="00680B93">
              <w:rPr>
                <w:rFonts w:ascii="Times New Roman" w:eastAsia="Times New Roman" w:hAnsi="Times New Roman" w:cs="Times New Roman"/>
                <w:sz w:val="20"/>
                <w:szCs w:val="20"/>
                <w:lang w:eastAsia="ru-RU"/>
              </w:rPr>
              <w:t xml:space="preserve">: </w:t>
            </w:r>
            <w:proofErr w:type="spellStart"/>
            <w:r w:rsidRPr="00680B93">
              <w:rPr>
                <w:rFonts w:ascii="Times New Roman" w:eastAsia="Times New Roman" w:hAnsi="Times New Roman" w:cs="Times New Roman"/>
                <w:sz w:val="20"/>
                <w:szCs w:val="20"/>
                <w:lang w:val="en-US" w:eastAsia="ru-RU"/>
              </w:rPr>
              <w:t>ddut</w:t>
            </w:r>
            <w:proofErr w:type="spellEnd"/>
            <w:r w:rsidRPr="00680B93">
              <w:rPr>
                <w:rFonts w:ascii="Times New Roman" w:eastAsia="Times New Roman" w:hAnsi="Times New Roman" w:cs="Times New Roman"/>
                <w:sz w:val="20"/>
                <w:szCs w:val="20"/>
                <w:lang w:eastAsia="ru-RU"/>
              </w:rPr>
              <w:t>@</w:t>
            </w:r>
            <w:proofErr w:type="spellStart"/>
            <w:r w:rsidRPr="00680B93">
              <w:rPr>
                <w:rFonts w:ascii="Times New Roman" w:eastAsia="Times New Roman" w:hAnsi="Times New Roman" w:cs="Times New Roman"/>
                <w:sz w:val="20"/>
                <w:szCs w:val="20"/>
                <w:lang w:val="en-US" w:eastAsia="ru-RU"/>
              </w:rPr>
              <w:t>kirov</w:t>
            </w:r>
            <w:proofErr w:type="spellEnd"/>
            <w:r w:rsidRPr="00680B93">
              <w:rPr>
                <w:rFonts w:ascii="Times New Roman" w:eastAsia="Times New Roman" w:hAnsi="Times New Roman" w:cs="Times New Roman"/>
                <w:sz w:val="20"/>
                <w:szCs w:val="20"/>
                <w:lang w:eastAsia="ru-RU"/>
              </w:rPr>
              <w:t>.</w:t>
            </w:r>
            <w:proofErr w:type="spellStart"/>
            <w:r w:rsidRPr="00680B93">
              <w:rPr>
                <w:rFonts w:ascii="Times New Roman" w:eastAsia="Times New Roman" w:hAnsi="Times New Roman" w:cs="Times New Roman"/>
                <w:sz w:val="20"/>
                <w:szCs w:val="20"/>
                <w:lang w:val="en-US" w:eastAsia="ru-RU"/>
              </w:rPr>
              <w:t>spb</w:t>
            </w:r>
            <w:proofErr w:type="spellEnd"/>
            <w:r w:rsidRPr="00680B93">
              <w:rPr>
                <w:rFonts w:ascii="Times New Roman" w:eastAsia="Times New Roman" w:hAnsi="Times New Roman" w:cs="Times New Roman"/>
                <w:sz w:val="20"/>
                <w:szCs w:val="20"/>
                <w:lang w:eastAsia="ru-RU"/>
              </w:rPr>
              <w:t>.</w:t>
            </w:r>
            <w:proofErr w:type="spellStart"/>
            <w:r w:rsidRPr="00680B93">
              <w:rPr>
                <w:rFonts w:ascii="Times New Roman" w:eastAsia="Times New Roman" w:hAnsi="Times New Roman" w:cs="Times New Roman"/>
                <w:sz w:val="20"/>
                <w:szCs w:val="20"/>
                <w:lang w:val="en-US" w:eastAsia="ru-RU"/>
              </w:rPr>
              <w:t>ru</w:t>
            </w:r>
            <w:proofErr w:type="spellEnd"/>
          </w:p>
          <w:p w:rsidR="00680B93" w:rsidRPr="00680B93" w:rsidRDefault="00680B93" w:rsidP="00680B93">
            <w:pPr>
              <w:spacing w:after="0" w:line="240" w:lineRule="auto"/>
              <w:rPr>
                <w:rFonts w:ascii="Times New Roman" w:eastAsia="Times New Roman" w:hAnsi="Times New Roman" w:cs="Times New Roman"/>
                <w:sz w:val="20"/>
                <w:szCs w:val="20"/>
                <w:highlight w:val="yellow"/>
                <w:lang w:eastAsia="ru-RU"/>
              </w:rPr>
            </w:pPr>
            <w:r w:rsidRPr="00680B93">
              <w:rPr>
                <w:rFonts w:ascii="Times New Roman" w:eastAsia="Times New Roman" w:hAnsi="Times New Roman" w:cs="Times New Roman"/>
                <w:sz w:val="20"/>
                <w:szCs w:val="20"/>
                <w:lang w:eastAsia="ru-RU"/>
              </w:rPr>
              <w:t xml:space="preserve">Лицевой счет № 0521049 </w:t>
            </w:r>
          </w:p>
          <w:p w:rsidR="00680B93" w:rsidRPr="00680B93" w:rsidRDefault="00680B93" w:rsidP="00680B93">
            <w:pPr>
              <w:spacing w:after="0" w:line="240" w:lineRule="auto"/>
              <w:rPr>
                <w:rFonts w:ascii="Times New Roman" w:eastAsia="Times New Roman" w:hAnsi="Times New Roman" w:cs="Times New Roman"/>
                <w:sz w:val="20"/>
                <w:szCs w:val="20"/>
                <w:highlight w:val="yellow"/>
                <w:lang w:eastAsia="ru-RU"/>
              </w:rPr>
            </w:pPr>
            <w:r w:rsidRPr="00680B93">
              <w:rPr>
                <w:rFonts w:ascii="Times New Roman" w:eastAsia="Times New Roman" w:hAnsi="Times New Roman" w:cs="Times New Roman"/>
                <w:sz w:val="20"/>
                <w:szCs w:val="20"/>
                <w:lang w:eastAsia="ru-RU"/>
              </w:rPr>
              <w:t>в комитете финансов г. Санкт-Петербурга</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Директор</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М.В. </w:t>
            </w:r>
            <w:proofErr w:type="spellStart"/>
            <w:r w:rsidRPr="00680B93">
              <w:rPr>
                <w:rFonts w:ascii="Times New Roman" w:eastAsia="Times New Roman" w:hAnsi="Times New Roman" w:cs="Times New Roman"/>
                <w:sz w:val="20"/>
                <w:szCs w:val="20"/>
                <w:lang w:eastAsia="ru-RU"/>
              </w:rPr>
              <w:t>Шумова</w:t>
            </w:r>
            <w:proofErr w:type="spellEnd"/>
            <w:r w:rsidRPr="00680B93">
              <w:rPr>
                <w:rFonts w:ascii="Times New Roman" w:eastAsia="Times New Roman" w:hAnsi="Times New Roman" w:cs="Times New Roman"/>
                <w:sz w:val="20"/>
                <w:szCs w:val="20"/>
                <w:lang w:eastAsia="ru-RU"/>
              </w:rPr>
              <w:t xml:space="preserve"> / </w:t>
            </w:r>
            <w:r w:rsidRPr="00680B93">
              <w:rPr>
                <w:rFonts w:ascii="Times New Roman" w:eastAsia="Times New Roman" w:hAnsi="Times New Roman" w:cs="Times New Roman"/>
                <w:i/>
                <w:sz w:val="20"/>
                <w:szCs w:val="20"/>
                <w:lang w:eastAsia="ru-RU"/>
              </w:rPr>
              <w:t>________________</w:t>
            </w:r>
            <w:r w:rsidRPr="00680B93">
              <w:rPr>
                <w:rFonts w:ascii="Times New Roman" w:eastAsia="Times New Roman" w:hAnsi="Times New Roman" w:cs="Times New Roman"/>
                <w:sz w:val="20"/>
                <w:szCs w:val="20"/>
                <w:lang w:eastAsia="ru-RU"/>
              </w:rPr>
              <w:t xml:space="preserve"> /</w:t>
            </w:r>
          </w:p>
          <w:p w:rsidR="00680B93" w:rsidRDefault="00680B93">
            <w:pPr>
              <w:widowControl w:val="0"/>
              <w:spacing w:after="0" w:line="240" w:lineRule="auto"/>
              <w:contextualSpacing/>
              <w:rPr>
                <w:rFonts w:ascii="PT Astra Serif" w:eastAsiaTheme="minorEastAsia" w:hAnsi="PT Astra Serif" w:cs="PT Astra Serif"/>
                <w:lang w:eastAsia="ru-RU"/>
              </w:rPr>
            </w:pPr>
          </w:p>
        </w:tc>
        <w:tc>
          <w:tcPr>
            <w:tcW w:w="5164" w:type="dxa"/>
          </w:tcPr>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Полное наименование:</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Сокращенное наименование (при наличии):</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Почтовый адрес:</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Местонахождение:</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ИНН:</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КПП:</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Банковские реквизиты:</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Телефон:</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roofErr w:type="spellStart"/>
            <w:proofErr w:type="gramStart"/>
            <w:r w:rsidRPr="00680B93">
              <w:rPr>
                <w:rFonts w:ascii="Times New Roman" w:eastAsia="Times New Roman" w:hAnsi="Times New Roman" w:cs="Times New Roman"/>
                <w:sz w:val="20"/>
                <w:szCs w:val="20"/>
                <w:lang w:eastAsia="ru-RU"/>
              </w:rPr>
              <w:t>Эл.адрес</w:t>
            </w:r>
            <w:proofErr w:type="spellEnd"/>
            <w:proofErr w:type="gramEnd"/>
            <w:r w:rsidRPr="00680B93">
              <w:rPr>
                <w:rFonts w:ascii="Times New Roman" w:eastAsia="Times New Roman" w:hAnsi="Times New Roman" w:cs="Times New Roman"/>
                <w:sz w:val="20"/>
                <w:szCs w:val="20"/>
                <w:lang w:eastAsia="ru-RU"/>
              </w:rPr>
              <w:t>:</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Default="00680B93" w:rsidP="00680B93">
            <w:pPr>
              <w:spacing w:after="0" w:line="240" w:lineRule="auto"/>
              <w:rPr>
                <w:rFonts w:ascii="PT Astra Serif" w:eastAsiaTheme="minorEastAsia" w:hAnsi="PT Astra Serif" w:cs="PT Astra Serif"/>
                <w:lang w:eastAsia="ru-RU"/>
              </w:rPr>
            </w:pPr>
            <w:r w:rsidRPr="00680B93">
              <w:rPr>
                <w:rFonts w:ascii="Times New Roman" w:eastAsia="Times New Roman" w:hAnsi="Times New Roman" w:cs="Times New Roman"/>
                <w:sz w:val="20"/>
                <w:szCs w:val="20"/>
                <w:lang w:eastAsia="ru-RU"/>
              </w:rPr>
              <w:t>____________ / Подписано ЭЦП /</w:t>
            </w:r>
          </w:p>
        </w:tc>
      </w:tr>
    </w:tbl>
    <w:p w:rsidR="00B341F1" w:rsidRDefault="007C7B10">
      <w:pPr>
        <w:rPr>
          <w:rFonts w:ascii="PT Astra Serif" w:hAnsi="PT Astra Serif" w:cs="PT Astra Serif"/>
        </w:rPr>
      </w:pPr>
      <w:r>
        <w:rPr>
          <w:rFonts w:ascii="PT Astra Serif" w:eastAsiaTheme="minorEastAsia" w:hAnsi="PT Astra Serif" w:cs="PT Astra Serif"/>
          <w:lang w:eastAsia="ru-RU"/>
        </w:rPr>
        <w:br w:type="page" w:clear="all"/>
      </w:r>
    </w:p>
    <w:p w:rsidR="00B341F1" w:rsidRDefault="00B341F1">
      <w:pPr>
        <w:widowControl w:val="0"/>
        <w:spacing w:after="0" w:line="240" w:lineRule="auto"/>
        <w:contextualSpacing/>
        <w:jc w:val="both"/>
        <w:rPr>
          <w:rFonts w:ascii="PT Astra Serif" w:eastAsiaTheme="minorEastAsia" w:hAnsi="PT Astra Serif" w:cs="PT Astra Serif"/>
          <w:lang w:eastAsia="ru-RU"/>
        </w:rPr>
        <w:sectPr w:rsidR="00B341F1">
          <w:footerReference w:type="first" r:id="rId8"/>
          <w:pgSz w:w="11906" w:h="16838"/>
          <w:pgMar w:top="567" w:right="850" w:bottom="567" w:left="1701" w:header="709" w:footer="709" w:gutter="0"/>
          <w:cols w:space="708"/>
          <w:docGrid w:linePitch="360"/>
        </w:sect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1</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DD767B">
        <w:rPr>
          <w:rFonts w:ascii="PT Astra Serif" w:eastAsiaTheme="minorEastAsia" w:hAnsi="PT Astra Serif" w:cs="PT Astra Serif"/>
          <w:b/>
          <w:bCs/>
          <w:lang w:eastAsia="ru-RU"/>
        </w:rPr>
        <w:t>_____</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b/>
        </w:rPr>
      </w:pPr>
      <w:bookmarkStart w:id="16" w:name="Par326"/>
      <w:bookmarkEnd w:id="16"/>
      <w:r>
        <w:rPr>
          <w:rFonts w:ascii="PT Astra Serif" w:eastAsiaTheme="minorEastAsia" w:hAnsi="PT Astra Serif" w:cs="PT Astra Serif"/>
          <w:b/>
          <w:lang w:eastAsia="ru-RU"/>
        </w:rPr>
        <w:t>СПЕЦИФИКАЦИЯ</w:t>
      </w:r>
    </w:p>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tbl>
      <w:tblPr>
        <w:tblW w:w="15227" w:type="dxa"/>
        <w:tblLayout w:type="fixed"/>
        <w:tblCellMar>
          <w:top w:w="102" w:type="dxa"/>
          <w:left w:w="62" w:type="dxa"/>
          <w:bottom w:w="102" w:type="dxa"/>
          <w:right w:w="62" w:type="dxa"/>
        </w:tblCellMar>
        <w:tblLook w:val="0000" w:firstRow="0" w:lastRow="0" w:firstColumn="0" w:lastColumn="0" w:noHBand="0" w:noVBand="0"/>
      </w:tblPr>
      <w:tblGrid>
        <w:gridCol w:w="486"/>
        <w:gridCol w:w="2747"/>
        <w:gridCol w:w="2355"/>
        <w:gridCol w:w="709"/>
        <w:gridCol w:w="1417"/>
        <w:gridCol w:w="1417"/>
        <w:gridCol w:w="1986"/>
        <w:gridCol w:w="1700"/>
        <w:gridCol w:w="709"/>
        <w:gridCol w:w="1701"/>
      </w:tblGrid>
      <w:tr w:rsidR="00B341F1" w:rsidTr="00CD159B">
        <w:tc>
          <w:tcPr>
            <w:tcW w:w="486"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N п/п</w:t>
            </w:r>
          </w:p>
        </w:tc>
        <w:tc>
          <w:tcPr>
            <w:tcW w:w="2747"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Наименование Товара</w:t>
            </w:r>
          </w:p>
        </w:tc>
        <w:tc>
          <w:tcPr>
            <w:tcW w:w="2355"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Фасовка</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Ед. изм.</w:t>
            </w: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Страна происхождения</w:t>
            </w:r>
          </w:p>
          <w:p w:rsidR="00B341F1" w:rsidRDefault="00B341F1">
            <w:pPr>
              <w:widowControl w:val="0"/>
              <w:spacing w:after="0" w:line="240" w:lineRule="auto"/>
              <w:jc w:val="center"/>
              <w:rPr>
                <w:rFonts w:ascii="PT Astra Serif" w:hAnsi="PT Astra Serif" w:cs="PT Astra Serif"/>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 xml:space="preserve">Количество в единицах измерения </w:t>
            </w:r>
          </w:p>
        </w:tc>
        <w:tc>
          <w:tcPr>
            <w:tcW w:w="1986"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Цена за единицу измерения, руб.</w:t>
            </w:r>
          </w:p>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(включая НДС) (если облагается НДС)</w:t>
            </w:r>
          </w:p>
        </w:tc>
        <w:tc>
          <w:tcPr>
            <w:tcW w:w="1700"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Стоимость, руб.</w:t>
            </w:r>
          </w:p>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 xml:space="preserve">(включая НДС) (если облагается НДС) </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Процент НДС (%)</w:t>
            </w:r>
          </w:p>
        </w:tc>
        <w:tc>
          <w:tcPr>
            <w:tcW w:w="1701"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Стоимость, НДС (руб.)</w:t>
            </w:r>
          </w:p>
        </w:tc>
      </w:tr>
      <w:tr w:rsidR="00B341F1" w:rsidTr="00CD159B">
        <w:trPr>
          <w:trHeight w:val="102"/>
        </w:trPr>
        <w:tc>
          <w:tcPr>
            <w:tcW w:w="486"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1</w:t>
            </w:r>
          </w:p>
        </w:tc>
        <w:tc>
          <w:tcPr>
            <w:tcW w:w="274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2</w:t>
            </w:r>
          </w:p>
        </w:tc>
        <w:tc>
          <w:tcPr>
            <w:tcW w:w="2355"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4</w:t>
            </w: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6</w:t>
            </w:r>
          </w:p>
        </w:tc>
        <w:tc>
          <w:tcPr>
            <w:tcW w:w="1986"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7</w:t>
            </w:r>
          </w:p>
        </w:tc>
        <w:tc>
          <w:tcPr>
            <w:tcW w:w="1700"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8</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9</w:t>
            </w:r>
          </w:p>
        </w:tc>
        <w:tc>
          <w:tcPr>
            <w:tcW w:w="1701"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10</w:t>
            </w:r>
          </w:p>
        </w:tc>
      </w:tr>
      <w:tr w:rsidR="003401EB" w:rsidTr="00F67186">
        <w:tc>
          <w:tcPr>
            <w:tcW w:w="486" w:type="dxa"/>
            <w:tcBorders>
              <w:top w:val="single" w:sz="4" w:space="0" w:color="000000"/>
              <w:left w:val="single" w:sz="4" w:space="0" w:color="000000"/>
              <w:bottom w:val="single" w:sz="4" w:space="0" w:color="000000"/>
              <w:right w:val="single" w:sz="4" w:space="0" w:color="000000"/>
            </w:tcBorders>
            <w:vAlign w:val="center"/>
          </w:tcPr>
          <w:p w:rsidR="003401EB" w:rsidRDefault="003401EB" w:rsidP="003401EB">
            <w:pPr>
              <w:spacing w:line="240" w:lineRule="auto"/>
              <w:jc w:val="center"/>
              <w:rPr>
                <w:rFonts w:ascii="PT Astra Serif" w:hAnsi="PT Astra Serif" w:cs="PT Astra Serif"/>
                <w:sz w:val="24"/>
                <w:szCs w:val="24"/>
              </w:rPr>
            </w:pPr>
            <w:r>
              <w:rPr>
                <w:rFonts w:ascii="PT Astra Serif" w:eastAsia="PT Astra Serif" w:hAnsi="PT Astra Serif" w:cs="PT Astra Serif"/>
                <w:sz w:val="24"/>
                <w:szCs w:val="24"/>
              </w:rPr>
              <w:t>1</w:t>
            </w:r>
          </w:p>
        </w:tc>
        <w:tc>
          <w:tcPr>
            <w:tcW w:w="2747" w:type="dxa"/>
            <w:tcBorders>
              <w:top w:val="single" w:sz="4" w:space="0" w:color="000000"/>
              <w:left w:val="single" w:sz="4" w:space="0" w:color="000000"/>
              <w:bottom w:val="single" w:sz="4" w:space="0" w:color="000000"/>
              <w:right w:val="single" w:sz="4" w:space="0" w:color="000000"/>
            </w:tcBorders>
            <w:vAlign w:val="center"/>
          </w:tcPr>
          <w:p w:rsidR="003401EB" w:rsidRPr="001D3413" w:rsidRDefault="003401EB" w:rsidP="003401EB">
            <w:pPr>
              <w:pStyle w:val="a3"/>
              <w:rPr>
                <w:rFonts w:ascii="Times New Roman" w:hAnsi="Times New Roman"/>
                <w:sz w:val="20"/>
                <w:szCs w:val="20"/>
              </w:rPr>
            </w:pPr>
            <w:r w:rsidRPr="001D3413">
              <w:rPr>
                <w:rFonts w:ascii="Times New Roman" w:hAnsi="Times New Roman"/>
                <w:sz w:val="20"/>
                <w:szCs w:val="20"/>
              </w:rPr>
              <w:t>Клюква замороженная</w:t>
            </w:r>
          </w:p>
        </w:tc>
        <w:tc>
          <w:tcPr>
            <w:tcW w:w="2355"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r w:rsidRPr="000A3C34">
              <w:rPr>
                <w:rFonts w:ascii="Times New Roman" w:hAnsi="Times New Roman"/>
                <w:color w:val="000000"/>
                <w:sz w:val="20"/>
                <w:szCs w:val="20"/>
                <w:lang w:eastAsia="ru-RU" w:bidi="ru-RU"/>
              </w:rPr>
              <w:t>кг</w:t>
            </w:r>
          </w:p>
        </w:tc>
        <w:tc>
          <w:tcPr>
            <w:tcW w:w="1417"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401EB" w:rsidRPr="00C96BF3" w:rsidRDefault="003401EB" w:rsidP="003401EB">
            <w:pPr>
              <w:pStyle w:val="a3"/>
              <w:jc w:val="center"/>
              <w:rPr>
                <w:rFonts w:ascii="Times New Roman" w:hAnsi="Times New Roman"/>
                <w:color w:val="000000" w:themeColor="text1"/>
                <w:sz w:val="20"/>
                <w:szCs w:val="20"/>
              </w:rPr>
            </w:pPr>
            <w:r>
              <w:rPr>
                <w:rFonts w:ascii="Times New Roman" w:hAnsi="Times New Roman"/>
                <w:color w:val="000000" w:themeColor="text1"/>
                <w:sz w:val="20"/>
                <w:szCs w:val="20"/>
              </w:rPr>
              <w:t>100</w:t>
            </w:r>
          </w:p>
        </w:tc>
        <w:tc>
          <w:tcPr>
            <w:tcW w:w="1986"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401EB" w:rsidRDefault="003401EB" w:rsidP="003401EB"/>
        </w:tc>
        <w:tc>
          <w:tcPr>
            <w:tcW w:w="1701" w:type="dxa"/>
            <w:tcBorders>
              <w:top w:val="single" w:sz="4" w:space="0" w:color="000000"/>
              <w:left w:val="single" w:sz="4" w:space="0" w:color="000000"/>
              <w:bottom w:val="single" w:sz="4" w:space="0" w:color="000000"/>
              <w:right w:val="single" w:sz="4" w:space="0" w:color="000000"/>
            </w:tcBorders>
            <w:vAlign w:val="center"/>
          </w:tcPr>
          <w:p w:rsidR="003401EB" w:rsidRDefault="003401EB" w:rsidP="003401EB"/>
        </w:tc>
      </w:tr>
      <w:tr w:rsidR="003401EB" w:rsidTr="00F67186">
        <w:tc>
          <w:tcPr>
            <w:tcW w:w="486" w:type="dxa"/>
            <w:tcBorders>
              <w:top w:val="single" w:sz="4" w:space="0" w:color="000000"/>
              <w:left w:val="single" w:sz="4" w:space="0" w:color="000000"/>
              <w:bottom w:val="single" w:sz="4" w:space="0" w:color="000000"/>
              <w:right w:val="single" w:sz="4" w:space="0" w:color="000000"/>
            </w:tcBorders>
            <w:vAlign w:val="center"/>
          </w:tcPr>
          <w:p w:rsidR="003401EB" w:rsidRDefault="003401EB" w:rsidP="003401EB">
            <w:pPr>
              <w:spacing w:line="240" w:lineRule="auto"/>
              <w:jc w:val="center"/>
              <w:rPr>
                <w:rFonts w:ascii="PT Astra Serif" w:eastAsia="PT Astra Serif" w:hAnsi="PT Astra Serif" w:cs="PT Astra Serif"/>
                <w:sz w:val="24"/>
                <w:szCs w:val="24"/>
              </w:rPr>
            </w:pPr>
            <w:r>
              <w:rPr>
                <w:rFonts w:ascii="PT Astra Serif" w:eastAsia="PT Astra Serif" w:hAnsi="PT Astra Serif" w:cs="PT Astra Serif"/>
                <w:sz w:val="24"/>
                <w:szCs w:val="24"/>
              </w:rPr>
              <w:t>2</w:t>
            </w:r>
          </w:p>
        </w:tc>
        <w:tc>
          <w:tcPr>
            <w:tcW w:w="2747" w:type="dxa"/>
            <w:tcBorders>
              <w:top w:val="single" w:sz="4" w:space="0" w:color="000000"/>
              <w:left w:val="single" w:sz="4" w:space="0" w:color="000000"/>
              <w:bottom w:val="single" w:sz="4" w:space="0" w:color="000000"/>
              <w:right w:val="single" w:sz="4" w:space="0" w:color="000000"/>
            </w:tcBorders>
            <w:vAlign w:val="center"/>
          </w:tcPr>
          <w:p w:rsidR="003401EB" w:rsidRPr="001D3413" w:rsidRDefault="003401EB" w:rsidP="003401EB">
            <w:pPr>
              <w:pStyle w:val="a3"/>
              <w:rPr>
                <w:rFonts w:ascii="Times New Roman" w:hAnsi="Times New Roman"/>
                <w:sz w:val="20"/>
                <w:szCs w:val="20"/>
              </w:rPr>
            </w:pPr>
            <w:r w:rsidRPr="001D3413">
              <w:rPr>
                <w:rFonts w:ascii="Times New Roman" w:hAnsi="Times New Roman"/>
                <w:sz w:val="20"/>
                <w:szCs w:val="20"/>
              </w:rPr>
              <w:t>Смородина замороженная</w:t>
            </w:r>
          </w:p>
        </w:tc>
        <w:tc>
          <w:tcPr>
            <w:tcW w:w="2355"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r>
              <w:rPr>
                <w:rFonts w:ascii="Times New Roman" w:hAnsi="Times New Roman"/>
                <w:color w:val="000000"/>
                <w:sz w:val="20"/>
                <w:szCs w:val="20"/>
                <w:lang w:eastAsia="ru-RU" w:bidi="ru-RU"/>
              </w:rPr>
              <w:t>кг</w:t>
            </w:r>
          </w:p>
        </w:tc>
        <w:tc>
          <w:tcPr>
            <w:tcW w:w="1417"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401EB" w:rsidRPr="00C96BF3" w:rsidRDefault="003401EB" w:rsidP="00434BBD">
            <w:pPr>
              <w:pStyle w:val="a3"/>
              <w:jc w:val="center"/>
              <w:rPr>
                <w:rFonts w:ascii="Times New Roman" w:hAnsi="Times New Roman"/>
                <w:color w:val="000000" w:themeColor="text1"/>
                <w:sz w:val="20"/>
                <w:szCs w:val="20"/>
              </w:rPr>
            </w:pPr>
            <w:r>
              <w:rPr>
                <w:rFonts w:ascii="Times New Roman" w:hAnsi="Times New Roman"/>
                <w:color w:val="000000" w:themeColor="text1"/>
                <w:sz w:val="20"/>
                <w:szCs w:val="20"/>
              </w:rPr>
              <w:t>8</w:t>
            </w:r>
            <w:r w:rsidR="00434BBD">
              <w:rPr>
                <w:rFonts w:ascii="Times New Roman" w:hAnsi="Times New Roman"/>
                <w:color w:val="000000" w:themeColor="text1"/>
                <w:sz w:val="20"/>
                <w:szCs w:val="20"/>
              </w:rPr>
              <w:t>4</w:t>
            </w:r>
          </w:p>
        </w:tc>
        <w:tc>
          <w:tcPr>
            <w:tcW w:w="1986"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401EB" w:rsidRPr="000A3C34" w:rsidRDefault="003401EB" w:rsidP="003401EB">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401EB" w:rsidRDefault="003401EB" w:rsidP="003401EB"/>
        </w:tc>
        <w:tc>
          <w:tcPr>
            <w:tcW w:w="1701" w:type="dxa"/>
            <w:tcBorders>
              <w:top w:val="single" w:sz="4" w:space="0" w:color="000000"/>
              <w:left w:val="single" w:sz="4" w:space="0" w:color="000000"/>
              <w:bottom w:val="single" w:sz="4" w:space="0" w:color="000000"/>
              <w:right w:val="single" w:sz="4" w:space="0" w:color="000000"/>
            </w:tcBorders>
            <w:vAlign w:val="center"/>
          </w:tcPr>
          <w:p w:rsidR="003401EB" w:rsidRDefault="003401EB" w:rsidP="003401EB"/>
        </w:tc>
      </w:tr>
      <w:tr w:rsidR="00434BBD" w:rsidTr="00F67186">
        <w:tc>
          <w:tcPr>
            <w:tcW w:w="486" w:type="dxa"/>
            <w:tcBorders>
              <w:top w:val="single" w:sz="4" w:space="0" w:color="000000"/>
              <w:left w:val="single" w:sz="4" w:space="0" w:color="000000"/>
              <w:bottom w:val="single" w:sz="4" w:space="0" w:color="000000"/>
              <w:right w:val="single" w:sz="4" w:space="0" w:color="000000"/>
            </w:tcBorders>
            <w:vAlign w:val="center"/>
          </w:tcPr>
          <w:p w:rsidR="00434BBD" w:rsidRDefault="00434BBD" w:rsidP="00434BBD">
            <w:pPr>
              <w:spacing w:line="240" w:lineRule="auto"/>
              <w:jc w:val="center"/>
              <w:rPr>
                <w:rFonts w:ascii="PT Astra Serif" w:eastAsia="PT Astra Serif" w:hAnsi="PT Astra Serif" w:cs="PT Astra Serif"/>
                <w:sz w:val="24"/>
                <w:szCs w:val="24"/>
              </w:rPr>
            </w:pPr>
            <w:r>
              <w:rPr>
                <w:rFonts w:ascii="PT Astra Serif" w:eastAsia="PT Astra Serif" w:hAnsi="PT Astra Serif" w:cs="PT Astra Serif"/>
                <w:sz w:val="24"/>
                <w:szCs w:val="24"/>
              </w:rPr>
              <w:t>2.1</w:t>
            </w:r>
          </w:p>
        </w:tc>
        <w:tc>
          <w:tcPr>
            <w:tcW w:w="2747" w:type="dxa"/>
            <w:tcBorders>
              <w:top w:val="single" w:sz="4" w:space="0" w:color="000000"/>
              <w:left w:val="single" w:sz="4" w:space="0" w:color="000000"/>
              <w:bottom w:val="single" w:sz="4" w:space="0" w:color="000000"/>
              <w:right w:val="single" w:sz="4" w:space="0" w:color="000000"/>
            </w:tcBorders>
            <w:vAlign w:val="center"/>
          </w:tcPr>
          <w:p w:rsidR="00434BBD" w:rsidRPr="001D3413" w:rsidRDefault="00434BBD" w:rsidP="00434BBD">
            <w:pPr>
              <w:pStyle w:val="a3"/>
              <w:rPr>
                <w:rFonts w:ascii="Times New Roman" w:hAnsi="Times New Roman"/>
                <w:sz w:val="20"/>
                <w:szCs w:val="20"/>
              </w:rPr>
            </w:pPr>
            <w:r w:rsidRPr="001D3413">
              <w:rPr>
                <w:rFonts w:ascii="Times New Roman" w:hAnsi="Times New Roman"/>
                <w:sz w:val="20"/>
                <w:szCs w:val="20"/>
              </w:rPr>
              <w:t>Смородина замороженная</w:t>
            </w:r>
          </w:p>
        </w:tc>
        <w:tc>
          <w:tcPr>
            <w:tcW w:w="2355" w:type="dxa"/>
            <w:tcBorders>
              <w:top w:val="single" w:sz="4" w:space="0" w:color="000000"/>
              <w:left w:val="single" w:sz="4" w:space="0" w:color="000000"/>
              <w:bottom w:val="single" w:sz="4" w:space="0" w:color="000000"/>
              <w:right w:val="single" w:sz="4" w:space="0" w:color="000000"/>
            </w:tcBorders>
            <w:vAlign w:val="center"/>
          </w:tcPr>
          <w:p w:rsidR="00434BBD" w:rsidRPr="000A3C34" w:rsidRDefault="00434BBD" w:rsidP="00434BBD">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34BBD" w:rsidRPr="000A3C34" w:rsidRDefault="00434BBD" w:rsidP="00434BBD">
            <w:pPr>
              <w:rPr>
                <w:rFonts w:ascii="Times New Roman" w:hAnsi="Times New Roman"/>
                <w:color w:val="000000"/>
                <w:sz w:val="20"/>
                <w:szCs w:val="20"/>
                <w:lang w:eastAsia="ru-RU" w:bidi="ru-RU"/>
              </w:rPr>
            </w:pPr>
            <w:r>
              <w:rPr>
                <w:rFonts w:ascii="Times New Roman" w:hAnsi="Times New Roman"/>
                <w:color w:val="000000"/>
                <w:sz w:val="20"/>
                <w:szCs w:val="20"/>
                <w:lang w:eastAsia="ru-RU" w:bidi="ru-RU"/>
              </w:rPr>
              <w:t>кг</w:t>
            </w:r>
          </w:p>
        </w:tc>
        <w:tc>
          <w:tcPr>
            <w:tcW w:w="1417" w:type="dxa"/>
            <w:tcBorders>
              <w:top w:val="single" w:sz="4" w:space="0" w:color="000000"/>
              <w:left w:val="single" w:sz="4" w:space="0" w:color="000000"/>
              <w:bottom w:val="single" w:sz="4" w:space="0" w:color="000000"/>
              <w:right w:val="single" w:sz="4" w:space="0" w:color="000000"/>
            </w:tcBorders>
            <w:vAlign w:val="center"/>
          </w:tcPr>
          <w:p w:rsidR="00434BBD" w:rsidRPr="000A3C34" w:rsidRDefault="00434BBD" w:rsidP="00434BBD">
            <w:pPr>
              <w:rPr>
                <w:rFonts w:ascii="Times New Roman" w:hAnsi="Times New Roman"/>
                <w:color w:val="000000"/>
                <w:sz w:val="20"/>
                <w:szCs w:val="20"/>
                <w:lang w:eastAsia="ru-RU" w:bidi="ru-RU"/>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434BBD" w:rsidRPr="00C96BF3" w:rsidRDefault="00434BBD" w:rsidP="00434BBD">
            <w:pPr>
              <w:pStyle w:val="a3"/>
              <w:jc w:val="center"/>
              <w:rPr>
                <w:rFonts w:ascii="Times New Roman" w:hAnsi="Times New Roman"/>
                <w:color w:val="000000" w:themeColor="text1"/>
                <w:sz w:val="20"/>
                <w:szCs w:val="20"/>
              </w:rPr>
            </w:pPr>
            <w:r>
              <w:rPr>
                <w:rFonts w:ascii="Times New Roman" w:hAnsi="Times New Roman"/>
                <w:color w:val="000000" w:themeColor="text1"/>
                <w:sz w:val="20"/>
                <w:szCs w:val="20"/>
              </w:rPr>
              <w:t>1</w:t>
            </w:r>
          </w:p>
        </w:tc>
        <w:tc>
          <w:tcPr>
            <w:tcW w:w="1986" w:type="dxa"/>
            <w:tcBorders>
              <w:top w:val="single" w:sz="4" w:space="0" w:color="000000"/>
              <w:left w:val="single" w:sz="4" w:space="0" w:color="000000"/>
              <w:bottom w:val="single" w:sz="4" w:space="0" w:color="000000"/>
              <w:right w:val="single" w:sz="4" w:space="0" w:color="000000"/>
            </w:tcBorders>
            <w:vAlign w:val="center"/>
          </w:tcPr>
          <w:p w:rsidR="00434BBD" w:rsidRPr="000A3C34" w:rsidRDefault="00434BBD" w:rsidP="00434BBD">
            <w:pPr>
              <w:rPr>
                <w:rFonts w:ascii="Times New Roman" w:hAnsi="Times New Roman"/>
                <w:color w:val="000000"/>
                <w:sz w:val="20"/>
                <w:szCs w:val="20"/>
                <w:lang w:eastAsia="ru-RU" w:bidi="ru-RU"/>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34BBD" w:rsidRPr="000A3C34" w:rsidRDefault="00434BBD" w:rsidP="00434BBD">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34BBD" w:rsidRDefault="00434BBD" w:rsidP="00434BBD"/>
        </w:tc>
        <w:tc>
          <w:tcPr>
            <w:tcW w:w="1701" w:type="dxa"/>
            <w:tcBorders>
              <w:top w:val="single" w:sz="4" w:space="0" w:color="000000"/>
              <w:left w:val="single" w:sz="4" w:space="0" w:color="000000"/>
              <w:bottom w:val="single" w:sz="4" w:space="0" w:color="000000"/>
              <w:right w:val="single" w:sz="4" w:space="0" w:color="000000"/>
            </w:tcBorders>
            <w:vAlign w:val="center"/>
          </w:tcPr>
          <w:p w:rsidR="00434BBD" w:rsidRDefault="00434BBD" w:rsidP="00434BBD"/>
        </w:tc>
      </w:tr>
      <w:tr w:rsidR="00B341F1">
        <w:trPr>
          <w:trHeight w:val="57"/>
        </w:trPr>
        <w:tc>
          <w:tcPr>
            <w:tcW w:w="11117" w:type="dxa"/>
            <w:gridSpan w:val="7"/>
            <w:vMerge w:val="restart"/>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17" w:lineRule="atLeast"/>
              <w:contextualSpacing/>
              <w:jc w:val="center"/>
              <w:rPr>
                <w:rFonts w:ascii="PT Astra Serif" w:hAnsi="PT Astra Serif" w:cs="PT Astra Serif"/>
                <w:b/>
                <w:bCs/>
                <w:color w:val="000000"/>
                <w:sz w:val="24"/>
                <w:szCs w:val="24"/>
              </w:rPr>
            </w:pPr>
            <w:r>
              <w:rPr>
                <w:rFonts w:ascii="PT Astra Serif" w:eastAsia="PT Astra Serif" w:hAnsi="PT Astra Serif" w:cs="PT Astra Serif"/>
                <w:b/>
                <w:bCs/>
                <w:color w:val="000000"/>
                <w:sz w:val="24"/>
                <w:szCs w:val="24"/>
              </w:rPr>
              <w:t xml:space="preserve">ИТОГО: </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color w:val="000000"/>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color w:val="000000"/>
                <w:sz w:val="24"/>
                <w:szCs w:val="24"/>
              </w:rPr>
            </w:pPr>
          </w:p>
        </w:tc>
      </w:tr>
      <w:tr w:rsidR="00B341F1">
        <w:trPr>
          <w:trHeight w:val="281"/>
        </w:trPr>
        <w:tc>
          <w:tcPr>
            <w:tcW w:w="11117" w:type="dxa"/>
            <w:gridSpan w:val="7"/>
            <w:vMerge w:val="restart"/>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17" w:lineRule="atLeast"/>
              <w:contextualSpacing/>
              <w:jc w:val="center"/>
              <w:rPr>
                <w:rFonts w:ascii="PT Astra Serif" w:hAnsi="PT Astra Serif" w:cs="PT Astra Serif"/>
                <w:b/>
                <w:bCs/>
                <w:color w:val="000000"/>
                <w:sz w:val="24"/>
                <w:szCs w:val="24"/>
              </w:rPr>
            </w:pPr>
            <w:r>
              <w:rPr>
                <w:rFonts w:ascii="PT Astra Serif" w:eastAsia="PT Astra Serif" w:hAnsi="PT Astra Serif" w:cs="PT Astra Serif"/>
                <w:b/>
                <w:bCs/>
                <w:color w:val="000000"/>
                <w:sz w:val="24"/>
                <w:szCs w:val="24"/>
              </w:rPr>
              <w:t>НДС 10%</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tc>
      </w:tr>
      <w:tr w:rsidR="00B341F1">
        <w:trPr>
          <w:trHeight w:val="281"/>
        </w:trPr>
        <w:tc>
          <w:tcPr>
            <w:tcW w:w="11117" w:type="dxa"/>
            <w:gridSpan w:val="7"/>
            <w:vMerge w:val="restart"/>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17" w:lineRule="atLeast"/>
              <w:contextualSpacing/>
              <w:jc w:val="center"/>
              <w:rPr>
                <w:rFonts w:ascii="PT Astra Serif" w:hAnsi="PT Astra Serif" w:cs="PT Astra Serif"/>
                <w:b/>
                <w:bCs/>
                <w:color w:val="000000"/>
                <w:sz w:val="24"/>
                <w:szCs w:val="24"/>
              </w:rPr>
            </w:pPr>
            <w:r>
              <w:rPr>
                <w:rFonts w:ascii="PT Astra Serif" w:eastAsia="PT Astra Serif" w:hAnsi="PT Astra Serif" w:cs="PT Astra Serif"/>
                <w:b/>
                <w:bCs/>
                <w:color w:val="000000"/>
                <w:sz w:val="24"/>
                <w:szCs w:val="24"/>
              </w:rPr>
              <w:t>НДС 20%</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tc>
      </w:tr>
    </w:tbl>
    <w:p w:rsidR="00B341F1" w:rsidRDefault="00B341F1">
      <w:pPr>
        <w:widowControl w:val="0"/>
        <w:spacing w:after="0" w:line="17" w:lineRule="atLeast"/>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p w:rsidR="00B341F1" w:rsidRDefault="007C7B10">
      <w:pPr>
        <w:rPr>
          <w:rFonts w:ascii="PT Astra Serif" w:hAnsi="PT Astra Serif" w:cs="PT Astra Serif"/>
        </w:rPr>
      </w:pPr>
      <w:r>
        <w:rPr>
          <w:rFonts w:ascii="PT Astra Serif" w:eastAsiaTheme="minorEastAsia" w:hAnsi="PT Astra Serif" w:cs="PT Astra Serif"/>
          <w:lang w:eastAsia="ru-RU"/>
        </w:rPr>
        <w:br w:type="page" w:clear="all"/>
      </w:r>
    </w:p>
    <w:p w:rsidR="00B341F1" w:rsidRDefault="00B341F1">
      <w:pPr>
        <w:spacing w:after="0"/>
        <w:ind w:firstLine="540"/>
        <w:jc w:val="both"/>
        <w:rPr>
          <w:rFonts w:ascii="PT Astra Serif" w:hAnsi="PT Astra Serif" w:cs="PT Astra Serif"/>
          <w:highlight w:val="darkMagenta"/>
        </w:rPr>
        <w:sectPr w:rsidR="00B341F1" w:rsidSect="00C96BF3">
          <w:type w:val="continuous"/>
          <w:pgSz w:w="16838" w:h="11906" w:orient="landscape"/>
          <w:pgMar w:top="851" w:right="1134" w:bottom="850" w:left="567" w:header="708" w:footer="708" w:gutter="0"/>
          <w:cols w:space="708"/>
          <w:docGrid w:linePitch="360"/>
        </w:sect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2</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CA2A29">
        <w:rPr>
          <w:rFonts w:ascii="PT Astra Serif" w:eastAsiaTheme="minorEastAsia" w:hAnsi="PT Astra Serif" w:cs="PT Astra Serif"/>
          <w:b/>
          <w:bCs/>
          <w:lang w:eastAsia="ru-RU"/>
        </w:rPr>
        <w:t>__________</w:t>
      </w:r>
    </w:p>
    <w:p w:rsidR="00B341F1" w:rsidRDefault="00B341F1">
      <w:pPr>
        <w:spacing w:after="0"/>
        <w:ind w:firstLine="540"/>
        <w:jc w:val="right"/>
        <w:rPr>
          <w:rFonts w:ascii="PT Astra Serif" w:hAnsi="PT Astra Serif" w:cs="PT Astra Serif"/>
          <w:b/>
          <w:bCs/>
        </w:rPr>
      </w:pPr>
    </w:p>
    <w:p w:rsidR="00B341F1" w:rsidRDefault="007C7B10">
      <w:pPr>
        <w:spacing w:after="0"/>
        <w:ind w:firstLine="540"/>
        <w:jc w:val="center"/>
        <w:rPr>
          <w:rFonts w:ascii="PT Astra Serif" w:hAnsi="PT Astra Serif" w:cs="PT Astra Serif"/>
          <w:b/>
          <w:bCs/>
        </w:rPr>
      </w:pPr>
      <w:r>
        <w:rPr>
          <w:rFonts w:ascii="PT Astra Serif" w:eastAsia="PT Astra Serif" w:hAnsi="PT Astra Serif" w:cs="PT Astra Serif"/>
          <w:b/>
        </w:rPr>
        <w:t>Информация о товаре</w:t>
      </w:r>
    </w:p>
    <w:p w:rsidR="00CA2A29" w:rsidRDefault="00CA2A29" w:rsidP="000E2ABC">
      <w:pPr>
        <w:widowControl w:val="0"/>
        <w:spacing w:after="0" w:line="240" w:lineRule="auto"/>
        <w:contextualSpacing/>
        <w:outlineLvl w:val="1"/>
        <w:rPr>
          <w:rFonts w:ascii="PT Astra Serif" w:eastAsiaTheme="minorEastAsia" w:hAnsi="PT Astra Serif" w:cs="PT Astra Serif"/>
          <w:lang w:eastAsia="ru-RU"/>
        </w:rPr>
      </w:pPr>
    </w:p>
    <w:p w:rsidR="000E2ABC" w:rsidRPr="00555421" w:rsidRDefault="000E2ABC" w:rsidP="00555421">
      <w:pPr>
        <w:pStyle w:val="a3"/>
        <w:ind w:firstLine="567"/>
        <w:jc w:val="both"/>
        <w:rPr>
          <w:rFonts w:ascii="Times New Roman" w:eastAsia="Times New Roman" w:hAnsi="Times New Roman"/>
          <w:color w:val="000000"/>
          <w:sz w:val="20"/>
          <w:szCs w:val="20"/>
          <w:lang w:eastAsia="ru-RU"/>
        </w:rPr>
      </w:pPr>
      <w:r w:rsidRPr="00555421">
        <w:rPr>
          <w:rFonts w:ascii="Times New Roman" w:eastAsia="Times New Roman" w:hAnsi="Times New Roman"/>
          <w:color w:val="000000"/>
          <w:sz w:val="20"/>
          <w:szCs w:val="20"/>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555421">
        <w:rPr>
          <w:rFonts w:ascii="Times New Roman" w:eastAsia="Times New Roman" w:hAnsi="Times New Roman"/>
          <w:color w:val="000000"/>
          <w:sz w:val="20"/>
          <w:szCs w:val="20"/>
          <w:lang w:eastAsia="ru-RU"/>
        </w:rPr>
        <w:t>ов</w:t>
      </w:r>
      <w:proofErr w:type="spellEnd"/>
      <w:r w:rsidRPr="00555421">
        <w:rPr>
          <w:rFonts w:ascii="Times New Roman" w:eastAsia="Times New Roman" w:hAnsi="Times New Roman"/>
          <w:color w:val="000000"/>
          <w:sz w:val="20"/>
          <w:szCs w:val="20"/>
          <w:lang w:eastAsia="ru-RU"/>
        </w:rPr>
        <w:t>) продукции, соответствующий (-</w:t>
      </w:r>
      <w:proofErr w:type="spellStart"/>
      <w:r w:rsidRPr="00555421">
        <w:rPr>
          <w:rFonts w:ascii="Times New Roman" w:eastAsia="Times New Roman" w:hAnsi="Times New Roman"/>
          <w:color w:val="000000"/>
          <w:sz w:val="20"/>
          <w:szCs w:val="20"/>
          <w:lang w:eastAsia="ru-RU"/>
        </w:rPr>
        <w:t>ие</w:t>
      </w:r>
      <w:proofErr w:type="spellEnd"/>
      <w:r w:rsidRPr="00555421">
        <w:rPr>
          <w:rFonts w:ascii="Times New Roman" w:eastAsia="Times New Roman" w:hAnsi="Times New Roman"/>
          <w:color w:val="000000"/>
          <w:sz w:val="20"/>
          <w:szCs w:val="20"/>
          <w:lang w:eastAsia="ru-RU"/>
        </w:rPr>
        <w:t xml:space="preserve">) предмету электронного аукциона: </w:t>
      </w:r>
      <w:r w:rsidR="003401EB" w:rsidRPr="00467DC1">
        <w:rPr>
          <w:rFonts w:ascii="Times New Roman" w:hAnsi="Times New Roman"/>
          <w:color w:val="000000"/>
          <w:lang w:eastAsia="ru-RU"/>
        </w:rPr>
        <w:t>10.39.21.120 Ягоды свежие или предварительно подвергнутые тепловой обработке, замороженные</w:t>
      </w:r>
    </w:p>
    <w:p w:rsidR="00D915DA" w:rsidRPr="00555421" w:rsidRDefault="00D915DA" w:rsidP="00555421">
      <w:pPr>
        <w:pStyle w:val="a3"/>
        <w:ind w:firstLine="567"/>
        <w:jc w:val="both"/>
        <w:rPr>
          <w:rFonts w:ascii="Times New Roman" w:eastAsia="Times New Roman" w:hAnsi="Times New Roman"/>
          <w:color w:val="000000"/>
          <w:sz w:val="20"/>
          <w:szCs w:val="20"/>
          <w:lang w:eastAsia="ru-RU"/>
        </w:rPr>
      </w:pPr>
    </w:p>
    <w:p w:rsidR="00D915DA" w:rsidRPr="00555421" w:rsidRDefault="00D915DA" w:rsidP="003401EB">
      <w:pPr>
        <w:pStyle w:val="a3"/>
        <w:ind w:firstLine="567"/>
        <w:jc w:val="both"/>
        <w:rPr>
          <w:rFonts w:ascii="Times New Roman" w:eastAsia="Times New Roman" w:hAnsi="Times New Roman"/>
          <w:color w:val="000000"/>
          <w:sz w:val="20"/>
          <w:szCs w:val="20"/>
          <w:lang w:eastAsia="ru-RU"/>
        </w:rPr>
      </w:pPr>
      <w:r w:rsidRPr="00555421">
        <w:rPr>
          <w:rFonts w:ascii="Times New Roman" w:eastAsia="Times New Roman" w:hAnsi="Times New Roman"/>
          <w:color w:val="000000"/>
          <w:sz w:val="20"/>
          <w:szCs w:val="20"/>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w:t>
      </w:r>
      <w:r w:rsidR="003401EB" w:rsidRPr="00467DC1">
        <w:rPr>
          <w:rFonts w:ascii="Times New Roman" w:hAnsi="Times New Roman"/>
          <w:color w:val="000000"/>
          <w:lang w:eastAsia="ru-RU"/>
        </w:rPr>
        <w:t>10.39.21.120-004 Ягоды замороженные тип 4; 10.39.21.120-007 Ягоды замороженные тип 7</w:t>
      </w:r>
      <w:r w:rsidRPr="00555421">
        <w:rPr>
          <w:rFonts w:ascii="Times New Roman" w:eastAsia="Times New Roman" w:hAnsi="Times New Roman"/>
          <w:color w:val="000000"/>
          <w:sz w:val="20"/>
          <w:szCs w:val="20"/>
          <w:lang w:eastAsia="ru-RU"/>
        </w:rPr>
        <w:t>.</w:t>
      </w:r>
    </w:p>
    <w:p w:rsidR="00D915DA" w:rsidRPr="00555421" w:rsidRDefault="00D915DA" w:rsidP="00555421">
      <w:pPr>
        <w:pStyle w:val="a3"/>
        <w:ind w:firstLine="567"/>
        <w:jc w:val="both"/>
        <w:rPr>
          <w:rFonts w:ascii="Times New Roman" w:eastAsia="Times New Roman" w:hAnsi="Times New Roman"/>
          <w:color w:val="000000"/>
          <w:sz w:val="20"/>
          <w:szCs w:val="20"/>
          <w:lang w:eastAsia="ru-RU"/>
        </w:rPr>
      </w:pPr>
    </w:p>
    <w:p w:rsidR="00D915DA" w:rsidRPr="00555421" w:rsidRDefault="00D915DA" w:rsidP="00555421">
      <w:pPr>
        <w:pStyle w:val="a3"/>
        <w:ind w:firstLine="567"/>
        <w:jc w:val="both"/>
        <w:rPr>
          <w:rFonts w:ascii="Times New Roman" w:eastAsia="Times New Roman" w:hAnsi="Times New Roman"/>
          <w:color w:val="000000"/>
          <w:sz w:val="20"/>
          <w:szCs w:val="20"/>
          <w:lang w:eastAsia="ru-RU"/>
        </w:rPr>
      </w:pPr>
      <w:r w:rsidRPr="00555421">
        <w:rPr>
          <w:rFonts w:ascii="Times New Roman" w:eastAsia="Times New Roman" w:hAnsi="Times New Roman"/>
          <w:color w:val="000000"/>
          <w:sz w:val="20"/>
          <w:szCs w:val="20"/>
          <w:lang w:eastAsia="ru-RU"/>
        </w:rPr>
        <w:t xml:space="preserve">Код КТРУ (КТРУ - каталога товаров, работ, услуг для обеспечения государственных и муниципальных нужд): </w:t>
      </w:r>
      <w:r w:rsidR="003401EB" w:rsidRPr="00467DC1">
        <w:rPr>
          <w:rFonts w:ascii="Times New Roman" w:hAnsi="Times New Roman"/>
          <w:color w:val="000000"/>
          <w:lang w:eastAsia="ru-RU"/>
        </w:rPr>
        <w:t>10.39.21.120-00000013 Ягоды замороженные; 10.39.21.120-00000001 Ягоды замороженные</w:t>
      </w:r>
    </w:p>
    <w:p w:rsidR="00983728" w:rsidRDefault="00983728" w:rsidP="00D915DA">
      <w:pPr>
        <w:pStyle w:val="a3"/>
        <w:ind w:firstLine="567"/>
        <w:jc w:val="center"/>
        <w:rPr>
          <w:rFonts w:ascii="Times New Roman" w:eastAsia="Times New Roman" w:hAnsi="Times New Roman"/>
          <w:b/>
          <w:bCs/>
          <w:color w:val="000000"/>
          <w:lang w:eastAsia="ru-RU"/>
        </w:rPr>
      </w:pPr>
    </w:p>
    <w:p w:rsidR="000E2ABC" w:rsidRDefault="00D915DA" w:rsidP="00D915DA">
      <w:pPr>
        <w:pStyle w:val="a3"/>
        <w:ind w:firstLine="567"/>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Общие требования к поставляемому товару</w:t>
      </w:r>
    </w:p>
    <w:p w:rsidR="000E2ABC" w:rsidRPr="00A13B4C" w:rsidRDefault="000E2ABC" w:rsidP="00A13B4C">
      <w:pPr>
        <w:pStyle w:val="a3"/>
        <w:numPr>
          <w:ilvl w:val="3"/>
          <w:numId w:val="12"/>
        </w:numPr>
        <w:ind w:left="0" w:firstLine="709"/>
        <w:jc w:val="both"/>
        <w:rPr>
          <w:rFonts w:ascii="Times New Roman" w:eastAsia="Times New Roman" w:hAnsi="Times New Roman"/>
          <w:color w:val="000000"/>
          <w:sz w:val="20"/>
          <w:szCs w:val="20"/>
          <w:lang w:eastAsia="ru-RU"/>
        </w:rPr>
      </w:pPr>
      <w:r w:rsidRPr="00A13B4C">
        <w:rPr>
          <w:rFonts w:ascii="Times New Roman" w:eastAsia="Times New Roman" w:hAnsi="Times New Roman"/>
          <w:color w:val="000000"/>
          <w:sz w:val="20"/>
          <w:szCs w:val="20"/>
          <w:lang w:eastAsia="ru-RU"/>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p w:rsidR="00A13B4C" w:rsidRDefault="00A13B4C" w:rsidP="00A13B4C">
      <w:pPr>
        <w:pStyle w:val="a3"/>
        <w:jc w:val="both"/>
        <w:rPr>
          <w:rFonts w:ascii="Times New Roman" w:hAnsi="Times New Roman"/>
          <w:color w:val="000000"/>
        </w:rPr>
      </w:pPr>
    </w:p>
    <w:p w:rsidR="00A13B4C" w:rsidRDefault="00A13B4C" w:rsidP="00A13B4C">
      <w:pPr>
        <w:pStyle w:val="a3"/>
        <w:ind w:firstLine="567"/>
        <w:jc w:val="both"/>
        <w:rPr>
          <w:rFonts w:ascii="Times New Roman" w:eastAsia="Times New Roman" w:hAnsi="Times New Roman"/>
          <w:color w:val="000000"/>
          <w:sz w:val="20"/>
          <w:szCs w:val="20"/>
          <w:lang w:eastAsia="ru-RU"/>
        </w:rPr>
      </w:pPr>
      <w:r w:rsidRPr="0041006F">
        <w:rPr>
          <w:rFonts w:ascii="Times New Roman" w:eastAsia="Times New Roman" w:hAnsi="Times New Roman"/>
          <w:color w:val="000000"/>
          <w:sz w:val="20"/>
          <w:szCs w:val="20"/>
          <w:lang w:eastAsia="ru-RU"/>
        </w:rPr>
        <w:t>Качество и безопасность продуктов</w:t>
      </w:r>
      <w:r>
        <w:rPr>
          <w:rFonts w:ascii="Times New Roman" w:eastAsia="Times New Roman" w:hAnsi="Times New Roman"/>
          <w:color w:val="000000"/>
          <w:sz w:val="20"/>
          <w:szCs w:val="20"/>
          <w:lang w:eastAsia="ru-RU"/>
        </w:rPr>
        <w:t xml:space="preserve"> питания</w:t>
      </w:r>
      <w:r w:rsidRPr="0041006F">
        <w:rPr>
          <w:rFonts w:ascii="Times New Roman" w:eastAsia="Times New Roman" w:hAnsi="Times New Roman"/>
          <w:color w:val="000000"/>
          <w:sz w:val="20"/>
          <w:szCs w:val="20"/>
          <w:lang w:eastAsia="ru-RU"/>
        </w:rPr>
        <w:t xml:space="preserve"> должны соответствовать требованиям</w:t>
      </w:r>
      <w:r>
        <w:rPr>
          <w:rFonts w:ascii="Times New Roman" w:eastAsia="Times New Roman" w:hAnsi="Times New Roman"/>
          <w:color w:val="000000"/>
          <w:sz w:val="20"/>
          <w:szCs w:val="20"/>
          <w:lang w:eastAsia="ru-RU"/>
        </w:rPr>
        <w:t>,</w:t>
      </w:r>
      <w:r w:rsidRPr="0041006F">
        <w:rPr>
          <w:rFonts w:ascii="Times New Roman" w:eastAsia="Times New Roman" w:hAnsi="Times New Roman"/>
          <w:color w:val="000000"/>
          <w:sz w:val="20"/>
          <w:szCs w:val="20"/>
          <w:lang w:eastAsia="ru-RU"/>
        </w:rPr>
        <w:t xml:space="preserve"> </w:t>
      </w:r>
      <w:r>
        <w:rPr>
          <w:rFonts w:ascii="Times New Roman" w:eastAsia="Times New Roman" w:hAnsi="Times New Roman"/>
          <w:color w:val="000000"/>
          <w:sz w:val="20"/>
          <w:szCs w:val="20"/>
          <w:lang w:eastAsia="ru-RU"/>
        </w:rPr>
        <w:t>установленным следующими документами</w:t>
      </w:r>
      <w:r w:rsidRPr="0041006F">
        <w:rPr>
          <w:rFonts w:ascii="Times New Roman" w:eastAsia="Times New Roman" w:hAnsi="Times New Roman"/>
          <w:color w:val="000000"/>
          <w:sz w:val="20"/>
          <w:szCs w:val="20"/>
          <w:lang w:eastAsia="ru-RU"/>
        </w:rPr>
        <w:t>:</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Постановлени</w:t>
      </w:r>
      <w:r>
        <w:rPr>
          <w:rFonts w:ascii="Times New Roman" w:eastAsia="Times New Roman" w:hAnsi="Times New Roman"/>
          <w:color w:val="000000"/>
          <w:sz w:val="20"/>
          <w:szCs w:val="20"/>
          <w:lang w:eastAsia="ru-RU"/>
        </w:rPr>
        <w:t>ем</w:t>
      </w:r>
      <w:r w:rsidRPr="0041006F">
        <w:rPr>
          <w:rFonts w:ascii="Times New Roman" w:eastAsia="Times New Roman" w:hAnsi="Times New Roman"/>
          <w:color w:val="000000"/>
          <w:sz w:val="20"/>
          <w:szCs w:val="20"/>
          <w:lang w:eastAsia="ru-RU"/>
        </w:rPr>
        <w:t xml:space="preserve"> Главного государственного врача Российской Федерации от 27.10.2020 №32 «Об утверждении санитарно-эпидемиологических правил и норм </w:t>
      </w:r>
      <w:proofErr w:type="spellStart"/>
      <w:r w:rsidRPr="0041006F">
        <w:rPr>
          <w:rFonts w:ascii="Times New Roman" w:eastAsia="Times New Roman" w:hAnsi="Times New Roman"/>
          <w:color w:val="000000"/>
          <w:sz w:val="20"/>
          <w:szCs w:val="20"/>
          <w:lang w:eastAsia="ru-RU"/>
        </w:rPr>
        <w:t>СанПин</w:t>
      </w:r>
      <w:proofErr w:type="spellEnd"/>
      <w:r w:rsidRPr="0041006F">
        <w:rPr>
          <w:rFonts w:ascii="Times New Roman" w:eastAsia="Times New Roman" w:hAnsi="Times New Roman"/>
          <w:color w:val="000000"/>
          <w:sz w:val="20"/>
          <w:szCs w:val="20"/>
          <w:lang w:eastAsia="ru-RU"/>
        </w:rPr>
        <w:t xml:space="preserve"> 2.3/2.4.3590-20 «Санитарно-</w:t>
      </w:r>
      <w:proofErr w:type="spellStart"/>
      <w:r w:rsidRPr="0041006F">
        <w:rPr>
          <w:rFonts w:ascii="Times New Roman" w:eastAsia="Times New Roman" w:hAnsi="Times New Roman"/>
          <w:color w:val="000000"/>
          <w:sz w:val="20"/>
          <w:szCs w:val="20"/>
          <w:lang w:eastAsia="ru-RU"/>
        </w:rPr>
        <w:t>эпидеомологические</w:t>
      </w:r>
      <w:proofErr w:type="spellEnd"/>
      <w:r w:rsidRPr="0041006F">
        <w:rPr>
          <w:rFonts w:ascii="Times New Roman" w:eastAsia="Times New Roman" w:hAnsi="Times New Roman"/>
          <w:color w:val="000000"/>
          <w:sz w:val="20"/>
          <w:szCs w:val="20"/>
          <w:lang w:eastAsia="ru-RU"/>
        </w:rPr>
        <w:t xml:space="preserve"> требования к организации общественного питания населения»;</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Постановлени</w:t>
      </w:r>
      <w:r>
        <w:rPr>
          <w:rFonts w:ascii="Times New Roman" w:eastAsia="Times New Roman" w:hAnsi="Times New Roman"/>
          <w:color w:val="000000"/>
          <w:sz w:val="20"/>
          <w:szCs w:val="20"/>
          <w:lang w:eastAsia="ru-RU"/>
        </w:rPr>
        <w:t>ем</w:t>
      </w:r>
      <w:r w:rsidRPr="0041006F">
        <w:rPr>
          <w:rFonts w:ascii="Times New Roman" w:eastAsia="Times New Roman" w:hAnsi="Times New Roman"/>
          <w:color w:val="000000"/>
          <w:sz w:val="20"/>
          <w:szCs w:val="20"/>
          <w:lang w:eastAsia="ru-RU"/>
        </w:rPr>
        <w:t xml:space="preserve"> Главного государственного врача Российской Федерации от 20.11.2020 №36 «Об утверждении санитарно-эпидемиологических правил и норм </w:t>
      </w:r>
      <w:proofErr w:type="spellStart"/>
      <w:r w:rsidRPr="0041006F">
        <w:rPr>
          <w:rFonts w:ascii="Times New Roman" w:eastAsia="Times New Roman" w:hAnsi="Times New Roman"/>
          <w:color w:val="000000"/>
          <w:sz w:val="20"/>
          <w:szCs w:val="20"/>
          <w:lang w:eastAsia="ru-RU"/>
        </w:rPr>
        <w:t>СанПин</w:t>
      </w:r>
      <w:proofErr w:type="spellEnd"/>
      <w:r w:rsidRPr="0041006F">
        <w:rPr>
          <w:rFonts w:ascii="Times New Roman" w:eastAsia="Times New Roman" w:hAnsi="Times New Roman"/>
          <w:color w:val="000000"/>
          <w:sz w:val="20"/>
          <w:szCs w:val="20"/>
          <w:lang w:eastAsia="ru-RU"/>
        </w:rPr>
        <w:t xml:space="preserve"> 2.3.6.3668-20 ««Санитарно-</w:t>
      </w:r>
      <w:proofErr w:type="spellStart"/>
      <w:r w:rsidRPr="0041006F">
        <w:rPr>
          <w:rFonts w:ascii="Times New Roman" w:eastAsia="Times New Roman" w:hAnsi="Times New Roman"/>
          <w:color w:val="000000"/>
          <w:sz w:val="20"/>
          <w:szCs w:val="20"/>
          <w:lang w:eastAsia="ru-RU"/>
        </w:rPr>
        <w:t>эпидеомологические</w:t>
      </w:r>
      <w:proofErr w:type="spellEnd"/>
      <w:r w:rsidRPr="0041006F">
        <w:rPr>
          <w:rFonts w:ascii="Times New Roman" w:eastAsia="Times New Roman" w:hAnsi="Times New Roman"/>
          <w:color w:val="000000"/>
          <w:sz w:val="20"/>
          <w:szCs w:val="20"/>
          <w:lang w:eastAsia="ru-RU"/>
        </w:rPr>
        <w:t xml:space="preserve"> требования к условиям деятельности торговых объектов и рынков, реализующих пищевую продукцию»;</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Постановлени</w:t>
      </w:r>
      <w:r>
        <w:rPr>
          <w:rFonts w:ascii="Times New Roman" w:eastAsia="Times New Roman" w:hAnsi="Times New Roman"/>
          <w:color w:val="000000"/>
          <w:sz w:val="20"/>
          <w:szCs w:val="20"/>
          <w:lang w:eastAsia="ru-RU"/>
        </w:rPr>
        <w:t>ем</w:t>
      </w:r>
      <w:r w:rsidRPr="0041006F">
        <w:rPr>
          <w:rFonts w:ascii="Times New Roman" w:eastAsia="Times New Roman" w:hAnsi="Times New Roman"/>
          <w:color w:val="000000"/>
          <w:sz w:val="20"/>
          <w:szCs w:val="20"/>
          <w:lang w:eastAsia="ru-RU"/>
        </w:rPr>
        <w:t xml:space="preserve"> Главного государственного санитарного врача Российской Федерации от 28.01.2021 №4 «Об утверждении санитарных правил и норм СанПин 3.3686-21 «Санитарно-эпидемиологические требования по профилактике инфекционных болезней»;</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Федеральн</w:t>
      </w:r>
      <w:r>
        <w:rPr>
          <w:rFonts w:ascii="Times New Roman" w:eastAsia="Times New Roman" w:hAnsi="Times New Roman"/>
          <w:color w:val="000000"/>
          <w:sz w:val="20"/>
          <w:szCs w:val="20"/>
          <w:lang w:eastAsia="ru-RU"/>
        </w:rPr>
        <w:t>ым</w:t>
      </w:r>
      <w:r w:rsidRPr="0041006F">
        <w:rPr>
          <w:rFonts w:ascii="Times New Roman" w:eastAsia="Times New Roman" w:hAnsi="Times New Roman"/>
          <w:color w:val="000000"/>
          <w:sz w:val="20"/>
          <w:szCs w:val="20"/>
          <w:lang w:eastAsia="ru-RU"/>
        </w:rPr>
        <w:t xml:space="preserve"> закон</w:t>
      </w:r>
      <w:r>
        <w:rPr>
          <w:rFonts w:ascii="Times New Roman" w:eastAsia="Times New Roman" w:hAnsi="Times New Roman"/>
          <w:color w:val="000000"/>
          <w:sz w:val="20"/>
          <w:szCs w:val="20"/>
          <w:lang w:eastAsia="ru-RU"/>
        </w:rPr>
        <w:t>ом</w:t>
      </w:r>
      <w:r w:rsidRPr="0041006F">
        <w:rPr>
          <w:rFonts w:ascii="Times New Roman" w:eastAsia="Times New Roman" w:hAnsi="Times New Roman"/>
          <w:color w:val="000000"/>
          <w:sz w:val="20"/>
          <w:szCs w:val="20"/>
          <w:lang w:eastAsia="ru-RU"/>
        </w:rPr>
        <w:t xml:space="preserve"> от 02.01.2000 №29-ФЗ «О качестве и безопасности пищевых продуктов»;</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Техническ</w:t>
      </w:r>
      <w:r>
        <w:rPr>
          <w:rFonts w:ascii="Times New Roman" w:eastAsia="Times New Roman" w:hAnsi="Times New Roman"/>
          <w:color w:val="000000"/>
          <w:sz w:val="20"/>
          <w:szCs w:val="20"/>
          <w:lang w:eastAsia="ru-RU"/>
        </w:rPr>
        <w:t>им</w:t>
      </w:r>
      <w:r w:rsidRPr="0041006F">
        <w:rPr>
          <w:rFonts w:ascii="Times New Roman" w:eastAsia="Times New Roman" w:hAnsi="Times New Roman"/>
          <w:color w:val="000000"/>
          <w:sz w:val="20"/>
          <w:szCs w:val="20"/>
          <w:lang w:eastAsia="ru-RU"/>
        </w:rPr>
        <w:t xml:space="preserve"> регламент</w:t>
      </w:r>
      <w:r>
        <w:rPr>
          <w:rFonts w:ascii="Times New Roman" w:eastAsia="Times New Roman" w:hAnsi="Times New Roman"/>
          <w:color w:val="000000"/>
          <w:sz w:val="20"/>
          <w:szCs w:val="20"/>
          <w:lang w:eastAsia="ru-RU"/>
        </w:rPr>
        <w:t>ом</w:t>
      </w:r>
      <w:r w:rsidRPr="0041006F">
        <w:rPr>
          <w:rFonts w:ascii="Times New Roman" w:eastAsia="Times New Roman" w:hAnsi="Times New Roman"/>
          <w:color w:val="000000"/>
          <w:sz w:val="20"/>
          <w:szCs w:val="20"/>
          <w:lang w:eastAsia="ru-RU"/>
        </w:rPr>
        <w:t xml:space="preserve"> Таможенного союза от 09.12.2011 №021/2011 «О безопасности пищевой продукции»;</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Техническ</w:t>
      </w:r>
      <w:r>
        <w:rPr>
          <w:rFonts w:ascii="Times New Roman" w:eastAsia="Times New Roman" w:hAnsi="Times New Roman"/>
          <w:color w:val="000000"/>
          <w:sz w:val="20"/>
          <w:szCs w:val="20"/>
          <w:lang w:eastAsia="ru-RU"/>
        </w:rPr>
        <w:t>им</w:t>
      </w:r>
      <w:r w:rsidRPr="0041006F">
        <w:rPr>
          <w:rFonts w:ascii="Times New Roman" w:eastAsia="Times New Roman" w:hAnsi="Times New Roman"/>
          <w:color w:val="000000"/>
          <w:sz w:val="20"/>
          <w:szCs w:val="20"/>
          <w:lang w:eastAsia="ru-RU"/>
        </w:rPr>
        <w:t xml:space="preserve"> регламент</w:t>
      </w:r>
      <w:r>
        <w:rPr>
          <w:rFonts w:ascii="Times New Roman" w:eastAsia="Times New Roman" w:hAnsi="Times New Roman"/>
          <w:color w:val="000000"/>
          <w:sz w:val="20"/>
          <w:szCs w:val="20"/>
          <w:lang w:eastAsia="ru-RU"/>
        </w:rPr>
        <w:t>ом</w:t>
      </w:r>
      <w:r w:rsidRPr="0041006F">
        <w:rPr>
          <w:rFonts w:ascii="Times New Roman" w:eastAsia="Times New Roman" w:hAnsi="Times New Roman"/>
          <w:color w:val="000000"/>
          <w:sz w:val="20"/>
          <w:szCs w:val="20"/>
          <w:lang w:eastAsia="ru-RU"/>
        </w:rPr>
        <w:t xml:space="preserve"> Таможенного союза от 16.08.2011 №005/2011 «О безопасности упаковки»;</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Техническ</w:t>
      </w:r>
      <w:r>
        <w:rPr>
          <w:rFonts w:ascii="Times New Roman" w:eastAsia="Times New Roman" w:hAnsi="Times New Roman"/>
          <w:color w:val="000000"/>
          <w:sz w:val="20"/>
          <w:szCs w:val="20"/>
          <w:lang w:eastAsia="ru-RU"/>
        </w:rPr>
        <w:t>им</w:t>
      </w:r>
      <w:r w:rsidRPr="0041006F">
        <w:rPr>
          <w:rFonts w:ascii="Times New Roman" w:eastAsia="Times New Roman" w:hAnsi="Times New Roman"/>
          <w:color w:val="000000"/>
          <w:sz w:val="20"/>
          <w:szCs w:val="20"/>
          <w:lang w:eastAsia="ru-RU"/>
        </w:rPr>
        <w:t xml:space="preserve"> регламент</w:t>
      </w:r>
      <w:r>
        <w:rPr>
          <w:rFonts w:ascii="Times New Roman" w:eastAsia="Times New Roman" w:hAnsi="Times New Roman"/>
          <w:color w:val="000000"/>
          <w:sz w:val="20"/>
          <w:szCs w:val="20"/>
          <w:lang w:eastAsia="ru-RU"/>
        </w:rPr>
        <w:t>ом</w:t>
      </w:r>
      <w:r w:rsidRPr="0041006F">
        <w:rPr>
          <w:rFonts w:ascii="Times New Roman" w:eastAsia="Times New Roman" w:hAnsi="Times New Roman"/>
          <w:color w:val="000000"/>
          <w:sz w:val="20"/>
          <w:szCs w:val="20"/>
          <w:lang w:eastAsia="ru-RU"/>
        </w:rPr>
        <w:t xml:space="preserve"> Таможенного союза от 09.12.2011 №022/2011 «Пищевая продукция в части ее маркировки»;</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Техническ</w:t>
      </w:r>
      <w:r>
        <w:rPr>
          <w:rFonts w:ascii="Times New Roman" w:eastAsia="Times New Roman" w:hAnsi="Times New Roman"/>
          <w:color w:val="000000"/>
          <w:sz w:val="20"/>
          <w:szCs w:val="20"/>
          <w:lang w:eastAsia="ru-RU"/>
        </w:rPr>
        <w:t>им</w:t>
      </w:r>
      <w:r w:rsidRPr="0041006F">
        <w:rPr>
          <w:rFonts w:ascii="Times New Roman" w:eastAsia="Times New Roman" w:hAnsi="Times New Roman"/>
          <w:color w:val="000000"/>
          <w:sz w:val="20"/>
          <w:szCs w:val="20"/>
          <w:lang w:eastAsia="ru-RU"/>
        </w:rPr>
        <w:t xml:space="preserve"> регламент</w:t>
      </w:r>
      <w:r>
        <w:rPr>
          <w:rFonts w:ascii="Times New Roman" w:eastAsia="Times New Roman" w:hAnsi="Times New Roman"/>
          <w:color w:val="000000"/>
          <w:sz w:val="20"/>
          <w:szCs w:val="20"/>
          <w:lang w:eastAsia="ru-RU"/>
        </w:rPr>
        <w:t>ом</w:t>
      </w:r>
      <w:r w:rsidRPr="0041006F">
        <w:rPr>
          <w:rFonts w:ascii="Times New Roman" w:eastAsia="Times New Roman" w:hAnsi="Times New Roman"/>
          <w:color w:val="000000"/>
          <w:sz w:val="20"/>
          <w:szCs w:val="20"/>
          <w:lang w:eastAsia="ru-RU"/>
        </w:rPr>
        <w:t xml:space="preserve"> Таможенного союза от 20.07.2012 №029/2012 «Требования безопасности пищевых добавок, ароматизаторов и технологических вспомогательных средств»;</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Техническ</w:t>
      </w:r>
      <w:r>
        <w:rPr>
          <w:rFonts w:ascii="Times New Roman" w:eastAsia="Times New Roman" w:hAnsi="Times New Roman"/>
          <w:color w:val="000000"/>
          <w:sz w:val="20"/>
          <w:szCs w:val="20"/>
          <w:lang w:eastAsia="ru-RU"/>
        </w:rPr>
        <w:t>им</w:t>
      </w:r>
      <w:r w:rsidRPr="0041006F">
        <w:rPr>
          <w:rFonts w:ascii="Times New Roman" w:eastAsia="Times New Roman" w:hAnsi="Times New Roman"/>
          <w:color w:val="000000"/>
          <w:sz w:val="20"/>
          <w:szCs w:val="20"/>
          <w:lang w:eastAsia="ru-RU"/>
        </w:rPr>
        <w:t xml:space="preserve"> регламент</w:t>
      </w:r>
      <w:r>
        <w:rPr>
          <w:rFonts w:ascii="Times New Roman" w:eastAsia="Times New Roman" w:hAnsi="Times New Roman"/>
          <w:color w:val="000000"/>
          <w:sz w:val="20"/>
          <w:szCs w:val="20"/>
          <w:lang w:eastAsia="ru-RU"/>
        </w:rPr>
        <w:t>ом</w:t>
      </w:r>
      <w:r w:rsidRPr="0041006F">
        <w:rPr>
          <w:rFonts w:ascii="Times New Roman" w:eastAsia="Times New Roman" w:hAnsi="Times New Roman"/>
          <w:color w:val="000000"/>
          <w:sz w:val="20"/>
          <w:szCs w:val="20"/>
          <w:lang w:eastAsia="ru-RU"/>
        </w:rPr>
        <w:t xml:space="preserve"> Таможенного союза от 23.09.2011 №007/2011 «О безопасности продукции, предназначенной для детей и подростков»;</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Санитарно-эпидемиологическ</w:t>
      </w:r>
      <w:r>
        <w:rPr>
          <w:rFonts w:ascii="Times New Roman" w:eastAsia="Times New Roman" w:hAnsi="Times New Roman"/>
          <w:color w:val="000000"/>
          <w:sz w:val="20"/>
          <w:szCs w:val="20"/>
          <w:lang w:eastAsia="ru-RU"/>
        </w:rPr>
        <w:t>ими</w:t>
      </w:r>
      <w:r w:rsidRPr="0041006F">
        <w:rPr>
          <w:rFonts w:ascii="Times New Roman" w:eastAsia="Times New Roman" w:hAnsi="Times New Roman"/>
          <w:color w:val="000000"/>
          <w:sz w:val="20"/>
          <w:szCs w:val="20"/>
          <w:lang w:eastAsia="ru-RU"/>
        </w:rPr>
        <w:t xml:space="preserve"> правил</w:t>
      </w:r>
      <w:r>
        <w:rPr>
          <w:rFonts w:ascii="Times New Roman" w:eastAsia="Times New Roman" w:hAnsi="Times New Roman"/>
          <w:color w:val="000000"/>
          <w:sz w:val="20"/>
          <w:szCs w:val="20"/>
          <w:lang w:eastAsia="ru-RU"/>
        </w:rPr>
        <w:t>ами</w:t>
      </w:r>
      <w:r w:rsidRPr="0041006F">
        <w:rPr>
          <w:rFonts w:ascii="Times New Roman" w:eastAsia="Times New Roman" w:hAnsi="Times New Roman"/>
          <w:color w:val="000000"/>
          <w:sz w:val="20"/>
          <w:szCs w:val="20"/>
          <w:lang w:eastAsia="ru-RU"/>
        </w:rPr>
        <w:t xml:space="preserve"> и норматив</w:t>
      </w:r>
      <w:r>
        <w:rPr>
          <w:rFonts w:ascii="Times New Roman" w:eastAsia="Times New Roman" w:hAnsi="Times New Roman"/>
          <w:color w:val="000000"/>
          <w:sz w:val="20"/>
          <w:szCs w:val="20"/>
          <w:lang w:eastAsia="ru-RU"/>
        </w:rPr>
        <w:t>ами</w:t>
      </w:r>
      <w:r w:rsidRPr="0041006F">
        <w:rPr>
          <w:rFonts w:ascii="Times New Roman" w:eastAsia="Times New Roman" w:hAnsi="Times New Roman"/>
          <w:color w:val="000000"/>
          <w:sz w:val="20"/>
          <w:szCs w:val="20"/>
          <w:lang w:eastAsia="ru-RU"/>
        </w:rPr>
        <w:t xml:space="preserve"> «Гигиенические требования к безопасности и пищевой ценности пищевых продуктов. СанПиН 2.3.2.1078-01», утвержденных постановлением Главного государственного санитарного врача Российской Федерации от 14.11.2001 №36;</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Санитарно-эпидемиологическ</w:t>
      </w:r>
      <w:r>
        <w:rPr>
          <w:rFonts w:ascii="Times New Roman" w:eastAsia="Times New Roman" w:hAnsi="Times New Roman"/>
          <w:color w:val="000000"/>
          <w:sz w:val="20"/>
          <w:szCs w:val="20"/>
          <w:lang w:eastAsia="ru-RU"/>
        </w:rPr>
        <w:t>ими</w:t>
      </w:r>
      <w:r w:rsidRPr="0041006F">
        <w:rPr>
          <w:rFonts w:ascii="Times New Roman" w:eastAsia="Times New Roman" w:hAnsi="Times New Roman"/>
          <w:color w:val="000000"/>
          <w:sz w:val="20"/>
          <w:szCs w:val="20"/>
          <w:lang w:eastAsia="ru-RU"/>
        </w:rPr>
        <w:t xml:space="preserve"> правил</w:t>
      </w:r>
      <w:r>
        <w:rPr>
          <w:rFonts w:ascii="Times New Roman" w:eastAsia="Times New Roman" w:hAnsi="Times New Roman"/>
          <w:color w:val="000000"/>
          <w:sz w:val="20"/>
          <w:szCs w:val="20"/>
          <w:lang w:eastAsia="ru-RU"/>
        </w:rPr>
        <w:t>ами</w:t>
      </w:r>
      <w:r w:rsidRPr="0041006F">
        <w:rPr>
          <w:rFonts w:ascii="Times New Roman" w:eastAsia="Times New Roman" w:hAnsi="Times New Roman"/>
          <w:color w:val="000000"/>
          <w:sz w:val="20"/>
          <w:szCs w:val="20"/>
          <w:lang w:eastAsia="ru-RU"/>
        </w:rPr>
        <w:t xml:space="preserve"> и норматив</w:t>
      </w:r>
      <w:r>
        <w:rPr>
          <w:rFonts w:ascii="Times New Roman" w:eastAsia="Times New Roman" w:hAnsi="Times New Roman"/>
          <w:color w:val="000000"/>
          <w:sz w:val="20"/>
          <w:szCs w:val="20"/>
          <w:lang w:eastAsia="ru-RU"/>
        </w:rPr>
        <w:t>ами</w:t>
      </w:r>
      <w:r w:rsidRPr="0041006F">
        <w:rPr>
          <w:rFonts w:ascii="Times New Roman" w:eastAsia="Times New Roman" w:hAnsi="Times New Roman"/>
          <w:color w:val="000000"/>
          <w:sz w:val="20"/>
          <w:szCs w:val="20"/>
          <w:lang w:eastAsia="ru-RU"/>
        </w:rPr>
        <w:t xml:space="preserve"> «Гигиенические требования к срокам годности и условиям хранения пищевых продуктов СанПиН 2.3.2.1324-03», утвержденных постановлением Главного санитарного врача Российской Федерации от 22.05.2003 №98;</w:t>
      </w:r>
    </w:p>
    <w:p w:rsidR="00A13B4C"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Национальн</w:t>
      </w:r>
      <w:r>
        <w:rPr>
          <w:rFonts w:ascii="Times New Roman" w:eastAsia="Times New Roman" w:hAnsi="Times New Roman"/>
          <w:color w:val="000000"/>
          <w:sz w:val="20"/>
          <w:szCs w:val="20"/>
          <w:lang w:eastAsia="ru-RU"/>
        </w:rPr>
        <w:t>ым</w:t>
      </w:r>
      <w:r w:rsidRPr="0041006F">
        <w:rPr>
          <w:rFonts w:ascii="Times New Roman" w:eastAsia="Times New Roman" w:hAnsi="Times New Roman"/>
          <w:color w:val="000000"/>
          <w:sz w:val="20"/>
          <w:szCs w:val="20"/>
          <w:lang w:eastAsia="ru-RU"/>
        </w:rPr>
        <w:t xml:space="preserve"> стандарт</w:t>
      </w:r>
      <w:r>
        <w:rPr>
          <w:rFonts w:ascii="Times New Roman" w:eastAsia="Times New Roman" w:hAnsi="Times New Roman"/>
          <w:color w:val="000000"/>
          <w:sz w:val="20"/>
          <w:szCs w:val="20"/>
          <w:lang w:eastAsia="ru-RU"/>
        </w:rPr>
        <w:t>ом</w:t>
      </w:r>
      <w:r w:rsidRPr="0041006F">
        <w:rPr>
          <w:rFonts w:ascii="Times New Roman" w:eastAsia="Times New Roman" w:hAnsi="Times New Roman"/>
          <w:color w:val="000000"/>
          <w:sz w:val="20"/>
          <w:szCs w:val="20"/>
          <w:lang w:eastAsia="ru-RU"/>
        </w:rPr>
        <w:t xml:space="preserve"> ГОСТ Р 51074-2003 «Продукты пищевые. Информация для потребителя, общие требования»;</w:t>
      </w:r>
    </w:p>
    <w:p w:rsidR="00A13B4C"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Федерального закона Российской Федерации от 30.03.1999 № 52-ФЗ «О санитарно-эпидемиологическом благополучии населения»;</w:t>
      </w:r>
    </w:p>
    <w:p w:rsidR="00A13B4C"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Федерального закона Российской Федерации от 21.11.2011 № 323-ФЗ «Об основах охраны здоровья граждан в Российской Федерации»;</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41006F">
        <w:rPr>
          <w:rFonts w:ascii="Times New Roman" w:eastAsia="Times New Roman" w:hAnsi="Times New Roman"/>
          <w:color w:val="000000"/>
          <w:sz w:val="20"/>
          <w:szCs w:val="20"/>
          <w:lang w:eastAsia="ru-RU"/>
        </w:rPr>
        <w:t>Стать</w:t>
      </w:r>
      <w:r>
        <w:rPr>
          <w:rFonts w:ascii="Times New Roman" w:eastAsia="Times New Roman" w:hAnsi="Times New Roman"/>
          <w:color w:val="000000"/>
          <w:sz w:val="20"/>
          <w:szCs w:val="20"/>
          <w:lang w:eastAsia="ru-RU"/>
        </w:rPr>
        <w:t xml:space="preserve">ей </w:t>
      </w:r>
      <w:r w:rsidRPr="0041006F">
        <w:rPr>
          <w:rFonts w:ascii="Times New Roman" w:eastAsia="Times New Roman" w:hAnsi="Times New Roman"/>
          <w:color w:val="000000"/>
          <w:sz w:val="20"/>
          <w:szCs w:val="20"/>
          <w:lang w:eastAsia="ru-RU"/>
        </w:rPr>
        <w:t>469 Гражданского кодекса Российской Федерации.</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sidRPr="0041006F">
        <w:rPr>
          <w:rFonts w:ascii="Times New Roman" w:eastAsia="Times New Roman" w:hAnsi="Times New Roman"/>
          <w:color w:val="000000"/>
          <w:sz w:val="20"/>
          <w:szCs w:val="20"/>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A13B4C" w:rsidRPr="0041006F" w:rsidRDefault="00A13B4C" w:rsidP="00A13B4C">
      <w:pPr>
        <w:pStyle w:val="a3"/>
        <w:ind w:firstLine="567"/>
        <w:jc w:val="both"/>
        <w:rPr>
          <w:rFonts w:ascii="Times New Roman" w:eastAsia="Times New Roman" w:hAnsi="Times New Roman"/>
          <w:color w:val="000000"/>
          <w:sz w:val="20"/>
          <w:szCs w:val="20"/>
          <w:lang w:eastAsia="ru-RU"/>
        </w:rPr>
      </w:pPr>
      <w:r w:rsidRPr="0041006F">
        <w:rPr>
          <w:rFonts w:ascii="Times New Roman" w:eastAsia="Times New Roman" w:hAnsi="Times New Roman"/>
          <w:color w:val="000000"/>
          <w:sz w:val="20"/>
          <w:szCs w:val="20"/>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A13B4C" w:rsidRPr="0041006F" w:rsidRDefault="00A13B4C" w:rsidP="00A13B4C">
      <w:pPr>
        <w:pStyle w:val="a3"/>
        <w:ind w:firstLine="567"/>
        <w:jc w:val="both"/>
        <w:rPr>
          <w:rFonts w:ascii="Times New Roman" w:hAnsi="Times New Roman"/>
          <w:bCs/>
          <w:sz w:val="20"/>
          <w:szCs w:val="20"/>
        </w:rPr>
      </w:pPr>
      <w:r w:rsidRPr="0041006F">
        <w:rPr>
          <w:rFonts w:ascii="Times New Roman" w:hAnsi="Times New Roman"/>
          <w:bCs/>
          <w:sz w:val="20"/>
          <w:szCs w:val="20"/>
        </w:rPr>
        <w:t>2. Поставка товара должна сопровождаться документами, подтверждающими качество и безопасность поставляемых пищевых продуктов.</w:t>
      </w:r>
    </w:p>
    <w:p w:rsidR="00A13B4C" w:rsidRPr="0041006F" w:rsidRDefault="00A13B4C" w:rsidP="00A13B4C">
      <w:pPr>
        <w:pStyle w:val="a3"/>
        <w:ind w:firstLine="567"/>
        <w:jc w:val="both"/>
        <w:rPr>
          <w:rFonts w:ascii="Times New Roman" w:hAnsi="Times New Roman"/>
          <w:bCs/>
          <w:sz w:val="20"/>
          <w:szCs w:val="20"/>
        </w:rPr>
      </w:pPr>
      <w:r w:rsidRPr="0041006F">
        <w:rPr>
          <w:rFonts w:ascii="Times New Roman" w:hAnsi="Times New Roman"/>
          <w:bCs/>
          <w:sz w:val="20"/>
          <w:szCs w:val="20"/>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 Технические регламенты Таможенного союза на отдельные товарные группы пищевых продуктов);</w:t>
      </w:r>
    </w:p>
    <w:p w:rsidR="00A13B4C" w:rsidRPr="0041006F" w:rsidRDefault="00A13B4C" w:rsidP="00A13B4C">
      <w:pPr>
        <w:pStyle w:val="a3"/>
        <w:ind w:firstLine="567"/>
        <w:jc w:val="both"/>
        <w:rPr>
          <w:rFonts w:ascii="Times New Roman" w:hAnsi="Times New Roman"/>
          <w:bCs/>
          <w:sz w:val="20"/>
          <w:szCs w:val="20"/>
        </w:rPr>
      </w:pPr>
      <w:r w:rsidRPr="0041006F">
        <w:rPr>
          <w:rFonts w:ascii="Times New Roman" w:hAnsi="Times New Roman"/>
          <w:bCs/>
          <w:sz w:val="20"/>
          <w:szCs w:val="20"/>
        </w:rPr>
        <w:t xml:space="preserve">- иные документы, предусмотренные действующим законодательством, определяющими качество и безопасность пищевых продуктов.  </w:t>
      </w:r>
    </w:p>
    <w:p w:rsidR="00A13B4C" w:rsidRPr="0041006F" w:rsidRDefault="00A13B4C" w:rsidP="00A13B4C">
      <w:pPr>
        <w:pStyle w:val="a3"/>
        <w:ind w:firstLine="567"/>
        <w:jc w:val="both"/>
        <w:rPr>
          <w:rFonts w:ascii="Times New Roman" w:hAnsi="Times New Roman"/>
          <w:bCs/>
          <w:sz w:val="20"/>
          <w:szCs w:val="20"/>
        </w:rPr>
      </w:pPr>
      <w:r w:rsidRPr="0041006F">
        <w:rPr>
          <w:rFonts w:ascii="Times New Roman" w:hAnsi="Times New Roman"/>
          <w:bCs/>
          <w:sz w:val="20"/>
          <w:szCs w:val="20"/>
        </w:rPr>
        <w:t>3. Товар не должен представлять опасности для жизни и здоровья человека.</w:t>
      </w:r>
    </w:p>
    <w:p w:rsidR="00A13B4C" w:rsidRPr="0041006F" w:rsidRDefault="00A13B4C" w:rsidP="00A13B4C">
      <w:pPr>
        <w:pStyle w:val="a3"/>
        <w:ind w:firstLine="567"/>
        <w:jc w:val="both"/>
        <w:rPr>
          <w:rFonts w:ascii="Times New Roman" w:hAnsi="Times New Roman"/>
          <w:bCs/>
          <w:sz w:val="20"/>
          <w:szCs w:val="20"/>
        </w:rPr>
      </w:pPr>
      <w:r>
        <w:rPr>
          <w:rFonts w:ascii="Times New Roman" w:hAnsi="Times New Roman"/>
          <w:bCs/>
          <w:sz w:val="20"/>
          <w:szCs w:val="20"/>
        </w:rPr>
        <w:t>4</w:t>
      </w:r>
      <w:r w:rsidRPr="0041006F">
        <w:rPr>
          <w:rFonts w:ascii="Times New Roman" w:hAnsi="Times New Roman"/>
          <w:bCs/>
          <w:sz w:val="20"/>
          <w:szCs w:val="20"/>
        </w:rPr>
        <w:t>.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rsidR="00A13B4C" w:rsidRPr="0041006F" w:rsidRDefault="00A13B4C" w:rsidP="00A13B4C">
      <w:pPr>
        <w:pStyle w:val="a3"/>
        <w:ind w:firstLine="567"/>
        <w:jc w:val="both"/>
        <w:rPr>
          <w:rFonts w:ascii="Times New Roman" w:hAnsi="Times New Roman"/>
          <w:bCs/>
          <w:sz w:val="20"/>
          <w:szCs w:val="20"/>
        </w:rPr>
      </w:pPr>
      <w:r>
        <w:rPr>
          <w:rFonts w:ascii="Times New Roman" w:hAnsi="Times New Roman"/>
          <w:bCs/>
          <w:sz w:val="20"/>
          <w:szCs w:val="20"/>
        </w:rPr>
        <w:t>5</w:t>
      </w:r>
      <w:r w:rsidRPr="0041006F">
        <w:rPr>
          <w:rFonts w:ascii="Times New Roman" w:hAnsi="Times New Roman"/>
          <w:bCs/>
          <w:sz w:val="20"/>
          <w:szCs w:val="20"/>
        </w:rPr>
        <w:t>. Поставщик обязуется соблюдать срок годности используемых пищевых продуктов, установленные изготовителем.</w:t>
      </w:r>
    </w:p>
    <w:p w:rsidR="00A13B4C" w:rsidRPr="0041006F" w:rsidRDefault="00A13B4C" w:rsidP="00A13B4C">
      <w:pPr>
        <w:pStyle w:val="a3"/>
        <w:ind w:firstLine="567"/>
        <w:jc w:val="both"/>
        <w:rPr>
          <w:rFonts w:ascii="Times New Roman" w:hAnsi="Times New Roman"/>
          <w:bCs/>
          <w:sz w:val="20"/>
          <w:szCs w:val="20"/>
        </w:rPr>
      </w:pPr>
      <w:r>
        <w:rPr>
          <w:rFonts w:ascii="Times New Roman" w:hAnsi="Times New Roman"/>
          <w:bCs/>
          <w:sz w:val="20"/>
          <w:szCs w:val="20"/>
        </w:rPr>
        <w:t>6</w:t>
      </w:r>
      <w:r w:rsidRPr="0041006F">
        <w:rPr>
          <w:rFonts w:ascii="Times New Roman" w:hAnsi="Times New Roman"/>
          <w:bCs/>
          <w:sz w:val="20"/>
          <w:szCs w:val="20"/>
        </w:rPr>
        <w:t>.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w:t>
      </w:r>
    </w:p>
    <w:p w:rsidR="00A13B4C" w:rsidRPr="0041006F" w:rsidRDefault="00A13B4C" w:rsidP="00A13B4C">
      <w:pPr>
        <w:pStyle w:val="a3"/>
        <w:ind w:firstLine="567"/>
        <w:jc w:val="both"/>
        <w:rPr>
          <w:rFonts w:ascii="Times New Roman" w:hAnsi="Times New Roman"/>
          <w:bCs/>
          <w:sz w:val="20"/>
          <w:szCs w:val="20"/>
        </w:rPr>
      </w:pPr>
      <w:r>
        <w:rPr>
          <w:rFonts w:ascii="Times New Roman" w:hAnsi="Times New Roman"/>
          <w:bCs/>
          <w:sz w:val="20"/>
          <w:szCs w:val="20"/>
        </w:rPr>
        <w:t>7</w:t>
      </w:r>
      <w:r w:rsidRPr="0041006F">
        <w:rPr>
          <w:rFonts w:ascii="Times New Roman" w:hAnsi="Times New Roman"/>
          <w:bCs/>
          <w:sz w:val="20"/>
          <w:szCs w:val="20"/>
        </w:rPr>
        <w:t>.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A13B4C" w:rsidRPr="0041006F" w:rsidRDefault="00A13B4C" w:rsidP="00A13B4C">
      <w:pPr>
        <w:pStyle w:val="a3"/>
        <w:ind w:firstLine="567"/>
        <w:jc w:val="both"/>
        <w:rPr>
          <w:rFonts w:ascii="Times New Roman" w:hAnsi="Times New Roman"/>
          <w:bCs/>
          <w:sz w:val="20"/>
          <w:szCs w:val="20"/>
        </w:rPr>
      </w:pPr>
      <w:r>
        <w:rPr>
          <w:rFonts w:ascii="Times New Roman" w:hAnsi="Times New Roman"/>
          <w:bCs/>
          <w:sz w:val="20"/>
          <w:szCs w:val="20"/>
        </w:rPr>
        <w:t>8</w:t>
      </w:r>
      <w:r w:rsidRPr="0041006F">
        <w:rPr>
          <w:rFonts w:ascii="Times New Roman" w:hAnsi="Times New Roman"/>
          <w:bCs/>
          <w:sz w:val="20"/>
          <w:szCs w:val="20"/>
        </w:rPr>
        <w:t>. Пищевые продукты должны храниться на складе в соответствии с условиями хранения рекомендованными изготовителем.</w:t>
      </w:r>
    </w:p>
    <w:p w:rsidR="00A13B4C" w:rsidRPr="0041006F" w:rsidRDefault="00A13B4C" w:rsidP="00A13B4C">
      <w:pPr>
        <w:pStyle w:val="a3"/>
        <w:ind w:firstLine="567"/>
        <w:jc w:val="both"/>
        <w:rPr>
          <w:rFonts w:ascii="Times New Roman" w:hAnsi="Times New Roman"/>
          <w:bCs/>
          <w:sz w:val="20"/>
          <w:szCs w:val="20"/>
        </w:rPr>
      </w:pPr>
      <w:r>
        <w:rPr>
          <w:rFonts w:ascii="Times New Roman" w:hAnsi="Times New Roman"/>
          <w:bCs/>
          <w:sz w:val="20"/>
          <w:szCs w:val="20"/>
        </w:rPr>
        <w:t>9</w:t>
      </w:r>
      <w:r w:rsidRPr="0041006F">
        <w:rPr>
          <w:rFonts w:ascii="Times New Roman" w:hAnsi="Times New Roman"/>
          <w:bCs/>
          <w:sz w:val="20"/>
          <w:szCs w:val="20"/>
        </w:rPr>
        <w:t xml:space="preserve">. 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sidRPr="0041006F">
        <w:rPr>
          <w:rFonts w:ascii="Times New Roman" w:hAnsi="Times New Roman"/>
          <w:bCs/>
          <w:sz w:val="20"/>
          <w:szCs w:val="20"/>
        </w:rPr>
        <w:t>перефасовки</w:t>
      </w:r>
      <w:proofErr w:type="spellEnd"/>
      <w:r w:rsidRPr="0041006F">
        <w:rPr>
          <w:rFonts w:ascii="Times New Roman" w:hAnsi="Times New Roman"/>
          <w:bCs/>
          <w:sz w:val="20"/>
          <w:szCs w:val="20"/>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41006F">
        <w:rPr>
          <w:rFonts w:ascii="Times New Roman" w:hAnsi="Times New Roman"/>
          <w:bCs/>
          <w:sz w:val="20"/>
          <w:szCs w:val="20"/>
        </w:rPr>
        <w:t>перетаривания</w:t>
      </w:r>
      <w:proofErr w:type="spellEnd"/>
      <w:r w:rsidRPr="0041006F">
        <w:rPr>
          <w:rFonts w:ascii="Times New Roman" w:hAnsi="Times New Roman"/>
          <w:bCs/>
          <w:sz w:val="20"/>
          <w:szCs w:val="20"/>
        </w:rPr>
        <w:t xml:space="preserve"> из тары поставщика в более мелкую тару; не допущение повторного </w:t>
      </w:r>
      <w:proofErr w:type="spellStart"/>
      <w:r w:rsidRPr="0041006F">
        <w:rPr>
          <w:rFonts w:ascii="Times New Roman" w:hAnsi="Times New Roman"/>
          <w:bCs/>
          <w:sz w:val="20"/>
          <w:szCs w:val="20"/>
        </w:rPr>
        <w:t>вакуумирования</w:t>
      </w:r>
      <w:proofErr w:type="spellEnd"/>
      <w:r w:rsidRPr="0041006F">
        <w:rPr>
          <w:rFonts w:ascii="Times New Roman" w:hAnsi="Times New Roman"/>
          <w:bCs/>
          <w:sz w:val="20"/>
          <w:szCs w:val="20"/>
        </w:rPr>
        <w:t xml:space="preserve"> скоропортящихся пищевых продуктов, упакованных организациями-изготовителями в пленки под вакуумом, </w:t>
      </w:r>
      <w:proofErr w:type="spellStart"/>
      <w:r w:rsidRPr="0041006F">
        <w:rPr>
          <w:rFonts w:ascii="Times New Roman" w:hAnsi="Times New Roman"/>
          <w:bCs/>
          <w:sz w:val="20"/>
          <w:szCs w:val="20"/>
        </w:rPr>
        <w:t>парогазонепроницаемые</w:t>
      </w:r>
      <w:proofErr w:type="spellEnd"/>
      <w:r w:rsidRPr="0041006F">
        <w:rPr>
          <w:rFonts w:ascii="Times New Roman" w:hAnsi="Times New Roman"/>
          <w:bCs/>
          <w:sz w:val="20"/>
          <w:szCs w:val="20"/>
        </w:rPr>
        <w:t xml:space="preserve"> оболочки и в модифицированной атмосфере; не допущение размораживания (дефростацию) замороженных пищевых продуктов.</w:t>
      </w:r>
    </w:p>
    <w:p w:rsidR="00A13B4C" w:rsidRPr="0041006F" w:rsidRDefault="00A13B4C" w:rsidP="00A13B4C">
      <w:pPr>
        <w:pStyle w:val="a3"/>
        <w:ind w:firstLine="567"/>
        <w:jc w:val="both"/>
        <w:rPr>
          <w:rFonts w:ascii="Times New Roman" w:hAnsi="Times New Roman"/>
          <w:bCs/>
          <w:sz w:val="20"/>
          <w:szCs w:val="20"/>
        </w:rPr>
      </w:pPr>
      <w:r>
        <w:rPr>
          <w:rFonts w:ascii="Times New Roman" w:hAnsi="Times New Roman"/>
          <w:bCs/>
          <w:sz w:val="20"/>
          <w:szCs w:val="20"/>
        </w:rPr>
        <w:t>10</w:t>
      </w:r>
      <w:r w:rsidRPr="0041006F">
        <w:rPr>
          <w:rFonts w:ascii="Times New Roman" w:hAnsi="Times New Roman"/>
          <w:bCs/>
          <w:sz w:val="20"/>
          <w:szCs w:val="20"/>
        </w:rPr>
        <w:t>.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A13B4C" w:rsidRPr="0041006F" w:rsidRDefault="00A13B4C" w:rsidP="00A13B4C">
      <w:pPr>
        <w:pStyle w:val="a3"/>
        <w:ind w:firstLine="567"/>
        <w:jc w:val="both"/>
        <w:rPr>
          <w:rFonts w:ascii="Times New Roman" w:hAnsi="Times New Roman"/>
          <w:bCs/>
          <w:sz w:val="20"/>
          <w:szCs w:val="20"/>
        </w:rPr>
      </w:pPr>
      <w:r w:rsidRPr="0041006F">
        <w:rPr>
          <w:rFonts w:ascii="Times New Roman" w:hAnsi="Times New Roman"/>
          <w:bCs/>
          <w:sz w:val="20"/>
          <w:szCs w:val="20"/>
        </w:rPr>
        <w:t>1</w:t>
      </w:r>
      <w:r>
        <w:rPr>
          <w:rFonts w:ascii="Times New Roman" w:hAnsi="Times New Roman"/>
          <w:bCs/>
          <w:sz w:val="20"/>
          <w:szCs w:val="20"/>
        </w:rPr>
        <w:t>1</w:t>
      </w:r>
      <w:r w:rsidRPr="0041006F">
        <w:rPr>
          <w:rFonts w:ascii="Times New Roman" w:hAnsi="Times New Roman"/>
          <w:bCs/>
          <w:sz w:val="20"/>
          <w:szCs w:val="20"/>
        </w:rPr>
        <w:t>. Товар должен соответствовать требованиям, предъявляемым к качеству товара в момент его передачи, в течение остаточного срока годности.</w:t>
      </w:r>
    </w:p>
    <w:p w:rsidR="00A13B4C" w:rsidRPr="0041006F" w:rsidRDefault="00A13B4C" w:rsidP="00A13B4C">
      <w:pPr>
        <w:pStyle w:val="a3"/>
        <w:ind w:firstLine="567"/>
        <w:jc w:val="both"/>
        <w:rPr>
          <w:rFonts w:ascii="Times New Roman" w:hAnsi="Times New Roman"/>
          <w:bCs/>
          <w:sz w:val="20"/>
          <w:szCs w:val="20"/>
        </w:rPr>
      </w:pPr>
      <w:r w:rsidRPr="0041006F">
        <w:rPr>
          <w:rFonts w:ascii="Times New Roman" w:hAnsi="Times New Roman"/>
          <w:bCs/>
          <w:sz w:val="20"/>
          <w:szCs w:val="20"/>
        </w:rPr>
        <w:t>1</w:t>
      </w:r>
      <w:r>
        <w:rPr>
          <w:rFonts w:ascii="Times New Roman" w:hAnsi="Times New Roman"/>
          <w:bCs/>
          <w:sz w:val="20"/>
          <w:szCs w:val="20"/>
        </w:rPr>
        <w:t>2</w:t>
      </w:r>
      <w:r w:rsidRPr="0041006F">
        <w:rPr>
          <w:rFonts w:ascii="Times New Roman" w:hAnsi="Times New Roman"/>
          <w:bCs/>
          <w:sz w:val="20"/>
          <w:szCs w:val="20"/>
        </w:rPr>
        <w:t>.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rsidR="00A13B4C" w:rsidRPr="0041006F" w:rsidRDefault="00A13B4C" w:rsidP="00A13B4C">
      <w:pPr>
        <w:pStyle w:val="a3"/>
        <w:ind w:firstLine="567"/>
        <w:jc w:val="both"/>
        <w:rPr>
          <w:rFonts w:ascii="Times New Roman" w:hAnsi="Times New Roman"/>
          <w:bCs/>
          <w:sz w:val="20"/>
          <w:szCs w:val="20"/>
        </w:rPr>
      </w:pPr>
      <w:r w:rsidRPr="0041006F">
        <w:rPr>
          <w:rFonts w:ascii="Times New Roman" w:hAnsi="Times New Roman"/>
          <w:bCs/>
          <w:sz w:val="20"/>
          <w:szCs w:val="20"/>
        </w:rPr>
        <w:t>1</w:t>
      </w:r>
      <w:r>
        <w:rPr>
          <w:rFonts w:ascii="Times New Roman" w:hAnsi="Times New Roman"/>
          <w:bCs/>
          <w:sz w:val="20"/>
          <w:szCs w:val="20"/>
        </w:rPr>
        <w:t>3</w:t>
      </w:r>
      <w:r w:rsidRPr="0041006F">
        <w:rPr>
          <w:rFonts w:ascii="Times New Roman" w:hAnsi="Times New Roman"/>
          <w:bCs/>
          <w:sz w:val="20"/>
          <w:szCs w:val="20"/>
        </w:rPr>
        <w:t>.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w:t>
      </w:r>
    </w:p>
    <w:p w:rsidR="00A13B4C" w:rsidRPr="0041006F" w:rsidRDefault="00A13B4C" w:rsidP="00A13B4C">
      <w:pPr>
        <w:pStyle w:val="a3"/>
        <w:ind w:firstLine="567"/>
        <w:jc w:val="both"/>
        <w:rPr>
          <w:rFonts w:ascii="Times New Roman" w:hAnsi="Times New Roman"/>
          <w:bCs/>
          <w:sz w:val="20"/>
          <w:szCs w:val="20"/>
        </w:rPr>
      </w:pPr>
    </w:p>
    <w:p w:rsidR="00A13B4C" w:rsidRPr="00A936CC" w:rsidRDefault="00A13B4C" w:rsidP="00A13B4C">
      <w:pPr>
        <w:pStyle w:val="a3"/>
        <w:jc w:val="center"/>
        <w:rPr>
          <w:rFonts w:ascii="Times New Roman" w:hAnsi="Times New Roman"/>
          <w:b/>
          <w:bCs/>
          <w:sz w:val="20"/>
          <w:szCs w:val="20"/>
        </w:rPr>
      </w:pPr>
      <w:r w:rsidRPr="00A936CC">
        <w:rPr>
          <w:rFonts w:ascii="Times New Roman" w:hAnsi="Times New Roman"/>
          <w:b/>
          <w:bCs/>
          <w:sz w:val="20"/>
          <w:szCs w:val="20"/>
        </w:rPr>
        <w:t>Требования к таре и упаковке товара</w:t>
      </w:r>
    </w:p>
    <w:p w:rsidR="00A13B4C" w:rsidRPr="00950912" w:rsidRDefault="00A13B4C" w:rsidP="00A13B4C">
      <w:pPr>
        <w:pStyle w:val="a3"/>
        <w:numPr>
          <w:ilvl w:val="0"/>
          <w:numId w:val="16"/>
        </w:numPr>
        <w:ind w:left="0" w:firstLine="567"/>
        <w:jc w:val="both"/>
        <w:rPr>
          <w:rFonts w:ascii="Times New Roman" w:hAnsi="Times New Roman"/>
          <w:sz w:val="20"/>
          <w:szCs w:val="20"/>
        </w:rPr>
      </w:pPr>
      <w:bookmarkStart w:id="17" w:name="_Hlk131160760"/>
      <w:r>
        <w:rPr>
          <w:rFonts w:ascii="Times New Roman" w:hAnsi="Times New Roman"/>
          <w:sz w:val="20"/>
          <w:szCs w:val="20"/>
        </w:rPr>
        <w:t>Выполнение погрузочно-разгрузочных работ, доставка товара осуществляются за счет Поставщика</w:t>
      </w:r>
      <w:r w:rsidRPr="00950912">
        <w:rPr>
          <w:rFonts w:ascii="Times New Roman" w:hAnsi="Times New Roman"/>
          <w:sz w:val="20"/>
          <w:szCs w:val="20"/>
        </w:rPr>
        <w:t>.</w:t>
      </w:r>
    </w:p>
    <w:p w:rsidR="00A13B4C" w:rsidRPr="00950912" w:rsidRDefault="00A13B4C" w:rsidP="00A13B4C">
      <w:pPr>
        <w:pStyle w:val="a3"/>
        <w:numPr>
          <w:ilvl w:val="0"/>
          <w:numId w:val="16"/>
        </w:numPr>
        <w:ind w:left="0" w:firstLine="567"/>
        <w:jc w:val="both"/>
        <w:rPr>
          <w:rFonts w:ascii="Times New Roman" w:hAnsi="Times New Roman"/>
          <w:sz w:val="20"/>
          <w:szCs w:val="20"/>
        </w:rPr>
      </w:pPr>
      <w:r>
        <w:rPr>
          <w:rFonts w:ascii="Times New Roman" w:hAnsi="Times New Roman"/>
          <w:sz w:val="20"/>
          <w:szCs w:val="20"/>
        </w:rPr>
        <w:t>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r w:rsidRPr="00950912">
        <w:rPr>
          <w:rFonts w:ascii="Times New Roman" w:hAnsi="Times New Roman"/>
          <w:sz w:val="20"/>
          <w:szCs w:val="20"/>
        </w:rPr>
        <w:t>.</w:t>
      </w:r>
    </w:p>
    <w:p w:rsidR="00A13B4C" w:rsidRPr="00950912" w:rsidRDefault="00A13B4C" w:rsidP="00A13B4C">
      <w:pPr>
        <w:pStyle w:val="a3"/>
        <w:numPr>
          <w:ilvl w:val="0"/>
          <w:numId w:val="16"/>
        </w:numPr>
        <w:ind w:left="0" w:firstLine="567"/>
        <w:jc w:val="both"/>
        <w:rPr>
          <w:rFonts w:ascii="Times New Roman" w:hAnsi="Times New Roman"/>
          <w:sz w:val="20"/>
          <w:szCs w:val="20"/>
        </w:rPr>
      </w:pPr>
      <w:r>
        <w:rPr>
          <w:rFonts w:ascii="Times New Roman" w:hAnsi="Times New Roman"/>
          <w:sz w:val="20"/>
          <w:szCs w:val="20"/>
        </w:rPr>
        <w:t>Доставку продуктов питания должны обеспечивать лица, имеющие оформленные в соответствии с требованием действующего законодательства российской Федерации медицинские книжки и специальную одежду</w:t>
      </w:r>
      <w:r w:rsidRPr="00950912">
        <w:rPr>
          <w:rFonts w:ascii="Times New Roman" w:hAnsi="Times New Roman"/>
          <w:sz w:val="20"/>
          <w:szCs w:val="20"/>
        </w:rPr>
        <w:t>.</w:t>
      </w:r>
    </w:p>
    <w:p w:rsidR="00A13B4C" w:rsidRDefault="00A13B4C" w:rsidP="00A13B4C">
      <w:pPr>
        <w:pStyle w:val="a3"/>
        <w:numPr>
          <w:ilvl w:val="0"/>
          <w:numId w:val="16"/>
        </w:numPr>
        <w:ind w:left="0" w:firstLine="567"/>
        <w:jc w:val="both"/>
        <w:rPr>
          <w:rFonts w:ascii="Times New Roman" w:hAnsi="Times New Roman"/>
          <w:color w:val="000000"/>
          <w:sz w:val="20"/>
          <w:szCs w:val="20"/>
        </w:rPr>
      </w:pPr>
      <w:r>
        <w:rPr>
          <w:rFonts w:ascii="Times New Roman" w:hAnsi="Times New Roman"/>
          <w:sz w:val="20"/>
          <w:szCs w:val="20"/>
        </w:rPr>
        <w:t>Передача продуктов питания должна осуществляться при наличии всех сопроводительных документов</w:t>
      </w:r>
      <w:r w:rsidRPr="004A19DE">
        <w:rPr>
          <w:rFonts w:ascii="Times New Roman" w:hAnsi="Times New Roman"/>
          <w:color w:val="000000"/>
          <w:sz w:val="20"/>
          <w:szCs w:val="20"/>
        </w:rPr>
        <w:t>.</w:t>
      </w:r>
    </w:p>
    <w:p w:rsidR="00A13B4C" w:rsidRPr="0053364B" w:rsidRDefault="00A13B4C" w:rsidP="00A13B4C">
      <w:pPr>
        <w:pStyle w:val="a3"/>
        <w:numPr>
          <w:ilvl w:val="0"/>
          <w:numId w:val="16"/>
        </w:numPr>
        <w:ind w:left="0" w:firstLine="567"/>
        <w:jc w:val="both"/>
        <w:rPr>
          <w:rFonts w:ascii="Times New Roman" w:hAnsi="Times New Roman"/>
          <w:sz w:val="20"/>
          <w:szCs w:val="20"/>
        </w:rPr>
      </w:pPr>
      <w:r w:rsidRPr="0053364B">
        <w:rPr>
          <w:rFonts w:ascii="Times New Roman" w:hAnsi="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A13B4C" w:rsidRPr="0053364B" w:rsidRDefault="00A13B4C" w:rsidP="00A13B4C">
      <w:pPr>
        <w:pStyle w:val="a3"/>
        <w:numPr>
          <w:ilvl w:val="0"/>
          <w:numId w:val="16"/>
        </w:numPr>
        <w:ind w:left="0" w:firstLine="567"/>
        <w:jc w:val="both"/>
        <w:rPr>
          <w:rFonts w:ascii="Times New Roman" w:hAnsi="Times New Roman"/>
          <w:sz w:val="20"/>
          <w:szCs w:val="20"/>
        </w:rPr>
      </w:pPr>
      <w:r w:rsidRPr="0053364B">
        <w:rPr>
          <w:rFonts w:ascii="Times New Roman" w:hAnsi="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w:t>
      </w:r>
      <w:r>
        <w:rPr>
          <w:rFonts w:ascii="Times New Roman" w:hAnsi="Times New Roman"/>
          <w:sz w:val="20"/>
          <w:szCs w:val="20"/>
        </w:rPr>
        <w:t>ей</w:t>
      </w:r>
      <w:r w:rsidRPr="0053364B">
        <w:rPr>
          <w:rFonts w:ascii="Times New Roman" w:hAnsi="Times New Roman"/>
          <w:sz w:val="20"/>
          <w:szCs w:val="20"/>
        </w:rPr>
        <w:t>. Такой Товар не засчитывается в счет исполнения обязательств по настоящему Контракту.</w:t>
      </w:r>
    </w:p>
    <w:p w:rsidR="00A13B4C" w:rsidRPr="0053364B" w:rsidRDefault="00A13B4C" w:rsidP="00A13B4C">
      <w:pPr>
        <w:pStyle w:val="a3"/>
        <w:numPr>
          <w:ilvl w:val="0"/>
          <w:numId w:val="16"/>
        </w:numPr>
        <w:ind w:left="0" w:firstLine="567"/>
        <w:jc w:val="both"/>
        <w:rPr>
          <w:rFonts w:ascii="Times New Roman" w:hAnsi="Times New Roman"/>
          <w:sz w:val="20"/>
          <w:szCs w:val="20"/>
        </w:rPr>
      </w:pPr>
      <w:r w:rsidRPr="0053364B">
        <w:rPr>
          <w:rFonts w:ascii="Times New Roman" w:hAnsi="Times New Roman"/>
          <w:sz w:val="20"/>
          <w:szCs w:val="20"/>
        </w:rPr>
        <w:t>Поставщик несет ответственность перед Заказчиком за повреждение Товара вследствие его ненадлежащей упаковки.</w:t>
      </w:r>
    </w:p>
    <w:p w:rsidR="00A13B4C" w:rsidRPr="0053364B" w:rsidRDefault="00A13B4C" w:rsidP="00A13B4C">
      <w:pPr>
        <w:pStyle w:val="a3"/>
        <w:numPr>
          <w:ilvl w:val="0"/>
          <w:numId w:val="16"/>
        </w:numPr>
        <w:ind w:left="0" w:firstLine="567"/>
        <w:jc w:val="both"/>
        <w:rPr>
          <w:rFonts w:ascii="Times New Roman" w:hAnsi="Times New Roman"/>
          <w:sz w:val="20"/>
          <w:szCs w:val="20"/>
        </w:rPr>
      </w:pPr>
      <w:r w:rsidRPr="0053364B">
        <w:rPr>
          <w:rFonts w:ascii="Times New Roman" w:hAnsi="Times New Roman"/>
          <w:sz w:val="20"/>
          <w:szCs w:val="20"/>
        </w:rPr>
        <w:t xml:space="preserve">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 а также информацию согласно иным техническим регламентам на отдельные виды Товара.</w:t>
      </w:r>
    </w:p>
    <w:p w:rsidR="00A13B4C" w:rsidRPr="00E547F3" w:rsidRDefault="00A13B4C" w:rsidP="00A13B4C">
      <w:pPr>
        <w:pStyle w:val="a3"/>
        <w:numPr>
          <w:ilvl w:val="0"/>
          <w:numId w:val="16"/>
        </w:numPr>
        <w:ind w:left="0" w:firstLine="567"/>
        <w:jc w:val="both"/>
        <w:rPr>
          <w:rFonts w:ascii="Times New Roman" w:hAnsi="Times New Roman"/>
          <w:sz w:val="20"/>
          <w:szCs w:val="20"/>
        </w:rPr>
      </w:pPr>
      <w:r w:rsidRPr="0053364B">
        <w:rPr>
          <w:rFonts w:ascii="Times New Roman" w:hAnsi="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bookmarkEnd w:id="17"/>
    <w:p w:rsidR="00A13B4C" w:rsidRPr="00A936CC" w:rsidRDefault="00A13B4C" w:rsidP="00A13B4C">
      <w:pPr>
        <w:pStyle w:val="a3"/>
        <w:ind w:firstLine="567"/>
        <w:jc w:val="right"/>
        <w:rPr>
          <w:rFonts w:ascii="Times New Roman" w:hAnsi="Times New Roman"/>
          <w:sz w:val="20"/>
          <w:szCs w:val="20"/>
        </w:rPr>
      </w:pPr>
    </w:p>
    <w:p w:rsidR="00A13B4C" w:rsidRPr="00A936CC" w:rsidRDefault="00A13B4C" w:rsidP="00A13B4C">
      <w:pPr>
        <w:pStyle w:val="a3"/>
        <w:jc w:val="center"/>
        <w:rPr>
          <w:rFonts w:ascii="Times New Roman" w:hAnsi="Times New Roman"/>
          <w:b/>
          <w:sz w:val="20"/>
          <w:szCs w:val="20"/>
        </w:rPr>
      </w:pPr>
      <w:r>
        <w:rPr>
          <w:rFonts w:ascii="Times New Roman" w:hAnsi="Times New Roman"/>
          <w:b/>
          <w:sz w:val="20"/>
          <w:szCs w:val="20"/>
        </w:rPr>
        <w:t>Требования к сроку и (или) объему предоставления гарантии качества товара</w:t>
      </w:r>
    </w:p>
    <w:p w:rsidR="00A13B4C" w:rsidRDefault="00A13B4C" w:rsidP="00A13B4C">
      <w:pPr>
        <w:pStyle w:val="a3"/>
        <w:numPr>
          <w:ilvl w:val="0"/>
          <w:numId w:val="17"/>
        </w:numPr>
        <w:ind w:left="0" w:firstLine="567"/>
        <w:jc w:val="both"/>
        <w:rPr>
          <w:rFonts w:ascii="Times New Roman" w:hAnsi="Times New Roman"/>
          <w:sz w:val="20"/>
          <w:szCs w:val="20"/>
        </w:rPr>
      </w:pPr>
      <w:r>
        <w:rPr>
          <w:rFonts w:ascii="Times New Roman" w:hAnsi="Times New Roman"/>
          <w:sz w:val="20"/>
          <w:szCs w:val="20"/>
        </w:rPr>
        <w:t>Поставщик должен гарантировать Заказчику соответствие качества поставляемого им товара установленным стандартам и требованиям.</w:t>
      </w:r>
    </w:p>
    <w:p w:rsidR="00A13B4C" w:rsidRPr="00A936CC" w:rsidRDefault="00A13B4C" w:rsidP="00A13B4C">
      <w:pPr>
        <w:pStyle w:val="a3"/>
        <w:numPr>
          <w:ilvl w:val="0"/>
          <w:numId w:val="17"/>
        </w:numPr>
        <w:ind w:left="0" w:firstLine="567"/>
        <w:jc w:val="both"/>
        <w:rPr>
          <w:rFonts w:ascii="Times New Roman" w:hAnsi="Times New Roman"/>
          <w:sz w:val="20"/>
          <w:szCs w:val="20"/>
        </w:rPr>
      </w:pPr>
      <w:r>
        <w:rPr>
          <w:rFonts w:ascii="Times New Roman" w:hAnsi="Times New Roman"/>
          <w:sz w:val="20"/>
          <w:szCs w:val="20"/>
        </w:rPr>
        <w:t>Поставщик обязуется предоставить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A13B4C" w:rsidRDefault="00A13B4C" w:rsidP="00A13B4C">
      <w:pPr>
        <w:pStyle w:val="a3"/>
        <w:numPr>
          <w:ilvl w:val="0"/>
          <w:numId w:val="17"/>
        </w:numPr>
        <w:ind w:left="0" w:firstLine="567"/>
        <w:jc w:val="both"/>
        <w:rPr>
          <w:rFonts w:ascii="Times New Roman" w:hAnsi="Times New Roman"/>
          <w:sz w:val="20"/>
          <w:szCs w:val="20"/>
        </w:rPr>
      </w:pPr>
      <w:r>
        <w:rPr>
          <w:rFonts w:ascii="Times New Roman" w:hAnsi="Times New Roman"/>
          <w:sz w:val="20"/>
          <w:szCs w:val="20"/>
        </w:rPr>
        <w:t>Поставщик должен соблюдать минимальный остаточный срок годности товара и все поставляемые товары (в том числе скоропортящийся товар).</w:t>
      </w:r>
    </w:p>
    <w:p w:rsidR="00A13B4C" w:rsidRDefault="00A13B4C" w:rsidP="00A13B4C">
      <w:pPr>
        <w:pStyle w:val="a3"/>
        <w:numPr>
          <w:ilvl w:val="0"/>
          <w:numId w:val="17"/>
        </w:numPr>
        <w:ind w:left="142" w:firstLine="425"/>
        <w:jc w:val="both"/>
        <w:rPr>
          <w:rFonts w:ascii="Times New Roman" w:hAnsi="Times New Roman"/>
          <w:sz w:val="20"/>
          <w:szCs w:val="20"/>
        </w:rPr>
      </w:pPr>
      <w:r>
        <w:rPr>
          <w:rFonts w:ascii="Times New Roman" w:hAnsi="Times New Roman"/>
          <w:sz w:val="20"/>
          <w:szCs w:val="20"/>
        </w:rPr>
        <w:t>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w:t>
      </w:r>
    </w:p>
    <w:p w:rsidR="00A13B4C" w:rsidRPr="00467DC1" w:rsidRDefault="00A13B4C" w:rsidP="00A13B4C">
      <w:pPr>
        <w:pStyle w:val="a3"/>
        <w:jc w:val="both"/>
        <w:rPr>
          <w:rFonts w:ascii="Times New Roman" w:hAnsi="Times New Roman"/>
          <w:color w:val="000000"/>
        </w:rPr>
      </w:pPr>
    </w:p>
    <w:p w:rsidR="00680B93" w:rsidRDefault="00680B93" w:rsidP="00680B93">
      <w:pPr>
        <w:pStyle w:val="a3"/>
        <w:jc w:val="center"/>
        <w:rPr>
          <w:rFonts w:ascii="Times New Roman" w:hAnsi="Times New Roman"/>
          <w:b/>
        </w:rPr>
      </w:pP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992"/>
        <w:gridCol w:w="709"/>
        <w:gridCol w:w="2693"/>
        <w:gridCol w:w="4678"/>
      </w:tblGrid>
      <w:tr w:rsidR="00680B93" w:rsidRPr="00253082" w:rsidTr="00DF7534">
        <w:trPr>
          <w:trHeight w:val="20"/>
        </w:trPr>
        <w:tc>
          <w:tcPr>
            <w:tcW w:w="567"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 п/п</w:t>
            </w:r>
          </w:p>
        </w:tc>
        <w:tc>
          <w:tcPr>
            <w:tcW w:w="1276"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Наименование товара (наименование ККН)</w:t>
            </w:r>
          </w:p>
        </w:tc>
        <w:tc>
          <w:tcPr>
            <w:tcW w:w="992"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ОКПД</w:t>
            </w:r>
            <w:r w:rsidR="00DF7534">
              <w:rPr>
                <w:rFonts w:ascii="Times New Roman" w:hAnsi="Times New Roman"/>
                <w:sz w:val="20"/>
                <w:szCs w:val="20"/>
                <w:lang w:eastAsia="ru-RU" w:bidi="ru-RU"/>
              </w:rPr>
              <w:t>2</w:t>
            </w:r>
          </w:p>
        </w:tc>
        <w:tc>
          <w:tcPr>
            <w:tcW w:w="709"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Ед. изм.</w:t>
            </w:r>
          </w:p>
        </w:tc>
        <w:tc>
          <w:tcPr>
            <w:tcW w:w="2693"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Показатель (характеристика) товара</w:t>
            </w:r>
          </w:p>
        </w:tc>
        <w:tc>
          <w:tcPr>
            <w:tcW w:w="4678"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Требования к значениям показателей</w:t>
            </w:r>
          </w:p>
        </w:tc>
      </w:tr>
      <w:tr w:rsidR="00680B93" w:rsidRPr="00253082" w:rsidTr="00DF7534">
        <w:trPr>
          <w:trHeight w:val="20"/>
        </w:trPr>
        <w:tc>
          <w:tcPr>
            <w:tcW w:w="567"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1</w:t>
            </w:r>
          </w:p>
        </w:tc>
        <w:tc>
          <w:tcPr>
            <w:tcW w:w="1276"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2</w:t>
            </w:r>
          </w:p>
        </w:tc>
        <w:tc>
          <w:tcPr>
            <w:tcW w:w="992"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3</w:t>
            </w:r>
          </w:p>
        </w:tc>
        <w:tc>
          <w:tcPr>
            <w:tcW w:w="709"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4</w:t>
            </w:r>
          </w:p>
        </w:tc>
        <w:tc>
          <w:tcPr>
            <w:tcW w:w="2693"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5</w:t>
            </w:r>
          </w:p>
        </w:tc>
        <w:tc>
          <w:tcPr>
            <w:tcW w:w="4678" w:type="dxa"/>
            <w:vAlign w:val="center"/>
          </w:tcPr>
          <w:p w:rsidR="00680B93" w:rsidRPr="00253082" w:rsidRDefault="00680B93" w:rsidP="00A03C69">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6</w:t>
            </w:r>
          </w:p>
        </w:tc>
      </w:tr>
      <w:tr w:rsidR="003401EB" w:rsidRPr="00253082" w:rsidTr="00DF7534">
        <w:trPr>
          <w:trHeight w:val="20"/>
        </w:trPr>
        <w:tc>
          <w:tcPr>
            <w:tcW w:w="567" w:type="dxa"/>
            <w:vMerge w:val="restart"/>
            <w:vAlign w:val="center"/>
          </w:tcPr>
          <w:p w:rsidR="003401EB" w:rsidRPr="00253082" w:rsidRDefault="003401EB" w:rsidP="003401EB">
            <w:pPr>
              <w:pStyle w:val="a3"/>
              <w:jc w:val="center"/>
              <w:rPr>
                <w:rFonts w:ascii="Times New Roman" w:hAnsi="Times New Roman"/>
                <w:sz w:val="20"/>
                <w:szCs w:val="20"/>
                <w:lang w:eastAsia="ru-RU" w:bidi="ru-RU"/>
              </w:rPr>
            </w:pPr>
            <w:r>
              <w:rPr>
                <w:rFonts w:ascii="Times New Roman" w:hAnsi="Times New Roman"/>
                <w:sz w:val="20"/>
                <w:szCs w:val="20"/>
                <w:lang w:eastAsia="ru-RU" w:bidi="ru-RU"/>
              </w:rPr>
              <w:t>1</w:t>
            </w:r>
          </w:p>
        </w:tc>
        <w:tc>
          <w:tcPr>
            <w:tcW w:w="1276" w:type="dxa"/>
            <w:vMerge w:val="restart"/>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Ягоды замороженные</w:t>
            </w:r>
          </w:p>
        </w:tc>
        <w:tc>
          <w:tcPr>
            <w:tcW w:w="992" w:type="dxa"/>
            <w:vMerge w:val="restart"/>
            <w:vAlign w:val="center"/>
          </w:tcPr>
          <w:p w:rsidR="003401EB" w:rsidRPr="00467DC1" w:rsidRDefault="003401EB" w:rsidP="003401EB">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10.39.21.120</w:t>
            </w:r>
          </w:p>
          <w:p w:rsidR="003401EB" w:rsidRPr="00467DC1" w:rsidRDefault="003401EB" w:rsidP="003401EB">
            <w:pPr>
              <w:pStyle w:val="a3"/>
              <w:jc w:val="center"/>
              <w:rPr>
                <w:rFonts w:ascii="Times New Roman" w:hAnsi="Times New Roman"/>
                <w:color w:val="000000"/>
                <w:sz w:val="20"/>
                <w:szCs w:val="20"/>
                <w:lang w:eastAsia="ru-RU" w:bidi="ru-RU"/>
              </w:rPr>
            </w:pPr>
          </w:p>
        </w:tc>
        <w:tc>
          <w:tcPr>
            <w:tcW w:w="709" w:type="dxa"/>
            <w:vMerge w:val="restart"/>
            <w:vAlign w:val="center"/>
          </w:tcPr>
          <w:p w:rsidR="003401EB" w:rsidRPr="00253082" w:rsidRDefault="003401EB" w:rsidP="003401EB">
            <w:pPr>
              <w:pStyle w:val="a3"/>
              <w:jc w:val="center"/>
              <w:rPr>
                <w:rFonts w:ascii="Times New Roman" w:hAnsi="Times New Roman"/>
                <w:sz w:val="20"/>
                <w:szCs w:val="20"/>
                <w:lang w:eastAsia="ru-RU" w:bidi="ru-RU"/>
              </w:rPr>
            </w:pPr>
            <w:r>
              <w:rPr>
                <w:rFonts w:ascii="Times New Roman" w:hAnsi="Times New Roman"/>
                <w:sz w:val="20"/>
                <w:szCs w:val="20"/>
                <w:lang w:eastAsia="ru-RU" w:bidi="ru-RU"/>
              </w:rPr>
              <w:t>кг</w:t>
            </w: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Наименование ягод</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Клюква</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992"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Вид ягод по технологии производства</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Целые</w:t>
            </w:r>
            <w:r w:rsidRPr="00467DC1">
              <w:rPr>
                <w:rFonts w:ascii="Times New Roman" w:eastAsia="Times New Roman" w:hAnsi="Times New Roman"/>
                <w:color w:val="000000"/>
                <w:sz w:val="20"/>
                <w:szCs w:val="20"/>
                <w:lang w:eastAsia="ru-RU"/>
              </w:rPr>
              <w:br/>
            </w:r>
          </w:p>
        </w:tc>
      </w:tr>
      <w:tr w:rsidR="003401EB" w:rsidRPr="00253082" w:rsidTr="00DF7534">
        <w:trPr>
          <w:trHeight w:val="252"/>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992"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Товарный сорт</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Высший</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992"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Вес</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 xml:space="preserve">не более 1 </w:t>
            </w:r>
            <w:r>
              <w:rPr>
                <w:rFonts w:ascii="Times New Roman" w:eastAsia="Times New Roman" w:hAnsi="Times New Roman"/>
                <w:color w:val="000000"/>
                <w:sz w:val="20"/>
                <w:szCs w:val="20"/>
                <w:lang w:eastAsia="ru-RU"/>
              </w:rPr>
              <w:t>кг</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992"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Упаковка производителя</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Наличие</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992"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Соответствие нормативно-технической документации</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ТУ производителя</w:t>
            </w:r>
          </w:p>
        </w:tc>
      </w:tr>
      <w:tr w:rsidR="003401EB" w:rsidRPr="00253082" w:rsidTr="00DF7534">
        <w:trPr>
          <w:trHeight w:val="20"/>
        </w:trPr>
        <w:tc>
          <w:tcPr>
            <w:tcW w:w="567" w:type="dxa"/>
            <w:vMerge w:val="restart"/>
            <w:vAlign w:val="center"/>
          </w:tcPr>
          <w:p w:rsidR="003401EB" w:rsidRPr="00253082" w:rsidRDefault="003401EB" w:rsidP="003401EB">
            <w:pPr>
              <w:pStyle w:val="a3"/>
              <w:jc w:val="center"/>
              <w:rPr>
                <w:rFonts w:ascii="Times New Roman" w:hAnsi="Times New Roman"/>
                <w:sz w:val="20"/>
                <w:szCs w:val="20"/>
                <w:lang w:eastAsia="ru-RU" w:bidi="ru-RU"/>
              </w:rPr>
            </w:pPr>
            <w:r>
              <w:rPr>
                <w:rFonts w:ascii="Times New Roman" w:hAnsi="Times New Roman"/>
                <w:sz w:val="20"/>
                <w:szCs w:val="20"/>
                <w:lang w:eastAsia="ru-RU" w:bidi="ru-RU"/>
              </w:rPr>
              <w:t>2</w:t>
            </w:r>
          </w:p>
        </w:tc>
        <w:tc>
          <w:tcPr>
            <w:tcW w:w="1276" w:type="dxa"/>
            <w:vMerge w:val="restart"/>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Ягоды замороженные тип 7</w:t>
            </w:r>
          </w:p>
        </w:tc>
        <w:tc>
          <w:tcPr>
            <w:tcW w:w="992" w:type="dxa"/>
            <w:vMerge w:val="restart"/>
            <w:vAlign w:val="center"/>
          </w:tcPr>
          <w:p w:rsidR="003401EB" w:rsidRPr="00467DC1" w:rsidRDefault="003401EB" w:rsidP="003401EB">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10.39.21.120</w:t>
            </w:r>
          </w:p>
          <w:p w:rsidR="003401EB" w:rsidRPr="00467DC1" w:rsidRDefault="003401EB" w:rsidP="003401EB">
            <w:pPr>
              <w:pStyle w:val="a3"/>
              <w:jc w:val="center"/>
              <w:rPr>
                <w:rFonts w:ascii="Times New Roman" w:hAnsi="Times New Roman"/>
                <w:color w:val="000000"/>
                <w:sz w:val="20"/>
                <w:szCs w:val="20"/>
                <w:lang w:eastAsia="ru-RU" w:bidi="ru-RU"/>
              </w:rPr>
            </w:pPr>
          </w:p>
        </w:tc>
        <w:tc>
          <w:tcPr>
            <w:tcW w:w="709" w:type="dxa"/>
            <w:vMerge w:val="restart"/>
            <w:vAlign w:val="center"/>
          </w:tcPr>
          <w:p w:rsidR="003401EB" w:rsidRPr="00253082" w:rsidRDefault="003401EB" w:rsidP="003401EB">
            <w:pPr>
              <w:pStyle w:val="a3"/>
              <w:jc w:val="center"/>
              <w:rPr>
                <w:rFonts w:ascii="Times New Roman" w:hAnsi="Times New Roman"/>
                <w:sz w:val="20"/>
                <w:szCs w:val="20"/>
                <w:lang w:eastAsia="ru-RU" w:bidi="ru-RU"/>
              </w:rPr>
            </w:pPr>
            <w:r>
              <w:rPr>
                <w:rFonts w:ascii="Times New Roman" w:hAnsi="Times New Roman"/>
                <w:sz w:val="20"/>
                <w:szCs w:val="20"/>
                <w:lang w:eastAsia="ru-RU" w:bidi="ru-RU"/>
              </w:rPr>
              <w:t>кг</w:t>
            </w: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Наименование ягод</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Смородина черная</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467DC1" w:rsidRDefault="003401EB" w:rsidP="003401EB">
            <w:pPr>
              <w:pStyle w:val="a3"/>
              <w:rPr>
                <w:rFonts w:ascii="Times New Roman" w:hAnsi="Times New Roman"/>
                <w:color w:val="000000"/>
                <w:sz w:val="20"/>
                <w:szCs w:val="20"/>
                <w:lang w:eastAsia="ru-RU" w:bidi="ru-RU"/>
              </w:rPr>
            </w:pPr>
          </w:p>
        </w:tc>
        <w:tc>
          <w:tcPr>
            <w:tcW w:w="992" w:type="dxa"/>
            <w:vMerge/>
            <w:vAlign w:val="center"/>
          </w:tcPr>
          <w:p w:rsidR="003401EB" w:rsidRPr="00467DC1" w:rsidRDefault="003401EB" w:rsidP="003401EB">
            <w:pPr>
              <w:pStyle w:val="a3"/>
              <w:jc w:val="center"/>
              <w:rPr>
                <w:rFonts w:ascii="Times New Roman" w:hAnsi="Times New Roman"/>
                <w:color w:val="000000"/>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Вид ягод по технологии производства</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Целые</w:t>
            </w:r>
            <w:r w:rsidRPr="00467DC1">
              <w:rPr>
                <w:rFonts w:ascii="Times New Roman" w:eastAsia="Times New Roman" w:hAnsi="Times New Roman"/>
                <w:color w:val="000000"/>
                <w:sz w:val="20"/>
                <w:szCs w:val="20"/>
                <w:lang w:eastAsia="ru-RU"/>
              </w:rPr>
              <w:br/>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467DC1" w:rsidRDefault="003401EB" w:rsidP="003401EB">
            <w:pPr>
              <w:pStyle w:val="a3"/>
              <w:rPr>
                <w:rFonts w:ascii="Times New Roman" w:hAnsi="Times New Roman"/>
                <w:color w:val="000000"/>
                <w:sz w:val="20"/>
                <w:szCs w:val="20"/>
                <w:lang w:eastAsia="ru-RU" w:bidi="ru-RU"/>
              </w:rPr>
            </w:pPr>
          </w:p>
        </w:tc>
        <w:tc>
          <w:tcPr>
            <w:tcW w:w="992" w:type="dxa"/>
            <w:vMerge/>
            <w:vAlign w:val="center"/>
          </w:tcPr>
          <w:p w:rsidR="003401EB" w:rsidRPr="00467DC1" w:rsidRDefault="003401EB" w:rsidP="003401EB">
            <w:pPr>
              <w:pStyle w:val="a3"/>
              <w:jc w:val="center"/>
              <w:rPr>
                <w:rFonts w:ascii="Times New Roman" w:hAnsi="Times New Roman"/>
                <w:color w:val="000000"/>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Товарный сорт</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Высший</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467DC1" w:rsidRDefault="003401EB" w:rsidP="003401EB">
            <w:pPr>
              <w:pStyle w:val="a3"/>
              <w:rPr>
                <w:rFonts w:ascii="Times New Roman" w:hAnsi="Times New Roman"/>
                <w:color w:val="000000"/>
                <w:sz w:val="20"/>
                <w:szCs w:val="20"/>
                <w:lang w:eastAsia="ru-RU" w:bidi="ru-RU"/>
              </w:rPr>
            </w:pPr>
          </w:p>
        </w:tc>
        <w:tc>
          <w:tcPr>
            <w:tcW w:w="992" w:type="dxa"/>
            <w:vMerge/>
            <w:vAlign w:val="center"/>
          </w:tcPr>
          <w:p w:rsidR="003401EB" w:rsidRPr="00467DC1" w:rsidRDefault="003401EB" w:rsidP="003401EB">
            <w:pPr>
              <w:pStyle w:val="a3"/>
              <w:jc w:val="center"/>
              <w:rPr>
                <w:rFonts w:ascii="Times New Roman" w:hAnsi="Times New Roman"/>
                <w:color w:val="000000"/>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Вес</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не более 1</w:t>
            </w:r>
            <w:r>
              <w:rPr>
                <w:rFonts w:ascii="Times New Roman" w:eastAsia="Times New Roman" w:hAnsi="Times New Roman"/>
                <w:color w:val="000000"/>
                <w:sz w:val="20"/>
                <w:szCs w:val="20"/>
                <w:lang w:eastAsia="ru-RU"/>
              </w:rPr>
              <w:t xml:space="preserve"> кг</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467DC1" w:rsidRDefault="003401EB" w:rsidP="003401EB">
            <w:pPr>
              <w:pStyle w:val="a3"/>
              <w:rPr>
                <w:rFonts w:ascii="Times New Roman" w:hAnsi="Times New Roman"/>
                <w:color w:val="000000"/>
                <w:sz w:val="20"/>
                <w:szCs w:val="20"/>
                <w:lang w:eastAsia="ru-RU" w:bidi="ru-RU"/>
              </w:rPr>
            </w:pPr>
          </w:p>
        </w:tc>
        <w:tc>
          <w:tcPr>
            <w:tcW w:w="992" w:type="dxa"/>
            <w:vMerge/>
            <w:vAlign w:val="center"/>
          </w:tcPr>
          <w:p w:rsidR="003401EB" w:rsidRPr="00467DC1" w:rsidRDefault="003401EB" w:rsidP="003401EB">
            <w:pPr>
              <w:pStyle w:val="a3"/>
              <w:jc w:val="center"/>
              <w:rPr>
                <w:rFonts w:ascii="Times New Roman" w:hAnsi="Times New Roman"/>
                <w:color w:val="000000"/>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Упаковка производителя</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Наличие</w:t>
            </w:r>
          </w:p>
        </w:tc>
      </w:tr>
      <w:tr w:rsidR="003401EB" w:rsidRPr="00253082" w:rsidTr="00DF7534">
        <w:trPr>
          <w:trHeight w:val="20"/>
        </w:trPr>
        <w:tc>
          <w:tcPr>
            <w:tcW w:w="567"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1276" w:type="dxa"/>
            <w:vMerge/>
            <w:vAlign w:val="center"/>
          </w:tcPr>
          <w:p w:rsidR="003401EB" w:rsidRPr="00467DC1" w:rsidRDefault="003401EB" w:rsidP="003401EB">
            <w:pPr>
              <w:pStyle w:val="a3"/>
              <w:rPr>
                <w:rFonts w:ascii="Times New Roman" w:hAnsi="Times New Roman"/>
                <w:color w:val="000000"/>
                <w:sz w:val="20"/>
                <w:szCs w:val="20"/>
                <w:lang w:eastAsia="ru-RU" w:bidi="ru-RU"/>
              </w:rPr>
            </w:pPr>
          </w:p>
        </w:tc>
        <w:tc>
          <w:tcPr>
            <w:tcW w:w="992" w:type="dxa"/>
            <w:vMerge/>
            <w:vAlign w:val="center"/>
          </w:tcPr>
          <w:p w:rsidR="003401EB" w:rsidRPr="00467DC1" w:rsidRDefault="003401EB" w:rsidP="003401EB">
            <w:pPr>
              <w:pStyle w:val="a3"/>
              <w:jc w:val="center"/>
              <w:rPr>
                <w:rFonts w:ascii="Times New Roman" w:hAnsi="Times New Roman"/>
                <w:color w:val="000000"/>
                <w:sz w:val="20"/>
                <w:szCs w:val="20"/>
                <w:lang w:eastAsia="ru-RU" w:bidi="ru-RU"/>
              </w:rPr>
            </w:pPr>
          </w:p>
        </w:tc>
        <w:tc>
          <w:tcPr>
            <w:tcW w:w="709" w:type="dxa"/>
            <w:vMerge/>
            <w:vAlign w:val="center"/>
          </w:tcPr>
          <w:p w:rsidR="003401EB" w:rsidRPr="00253082" w:rsidRDefault="003401EB" w:rsidP="003401EB">
            <w:pPr>
              <w:pStyle w:val="a3"/>
              <w:jc w:val="center"/>
              <w:rPr>
                <w:rFonts w:ascii="Times New Roman" w:hAnsi="Times New Roman"/>
                <w:sz w:val="20"/>
                <w:szCs w:val="20"/>
                <w:lang w:eastAsia="ru-RU" w:bidi="ru-RU"/>
              </w:rPr>
            </w:pPr>
          </w:p>
        </w:tc>
        <w:tc>
          <w:tcPr>
            <w:tcW w:w="2693"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Соответствие нормативно-технической документации</w:t>
            </w:r>
          </w:p>
        </w:tc>
        <w:tc>
          <w:tcPr>
            <w:tcW w:w="4678" w:type="dxa"/>
            <w:vAlign w:val="center"/>
          </w:tcPr>
          <w:p w:rsidR="003401EB" w:rsidRPr="00467DC1" w:rsidRDefault="003401EB" w:rsidP="003401EB">
            <w:pPr>
              <w:pStyle w:val="a3"/>
              <w:rPr>
                <w:rFonts w:ascii="Times New Roman" w:hAnsi="Times New Roman"/>
                <w:color w:val="000000"/>
                <w:sz w:val="20"/>
                <w:szCs w:val="20"/>
                <w:lang w:eastAsia="ru-RU" w:bidi="ru-RU"/>
              </w:rPr>
            </w:pPr>
            <w:r w:rsidRPr="00467DC1">
              <w:rPr>
                <w:rFonts w:ascii="Times New Roman" w:eastAsia="Times New Roman" w:hAnsi="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ТУ производителя</w:t>
            </w:r>
          </w:p>
        </w:tc>
      </w:tr>
    </w:tbl>
    <w:p w:rsidR="00680B93" w:rsidRDefault="00680B93" w:rsidP="00680B93">
      <w:pPr>
        <w:pStyle w:val="a3"/>
        <w:jc w:val="center"/>
        <w:rPr>
          <w:rFonts w:ascii="Times New Roman" w:hAnsi="Times New Roman"/>
          <w:sz w:val="20"/>
          <w:szCs w:val="20"/>
        </w:rPr>
      </w:pPr>
    </w:p>
    <w:tbl>
      <w:tblPr>
        <w:tblW w:w="7938" w:type="dxa"/>
        <w:tblInd w:w="959" w:type="dxa"/>
        <w:tblLook w:val="04A0" w:firstRow="1" w:lastRow="0" w:firstColumn="1" w:lastColumn="0" w:noHBand="0" w:noVBand="1"/>
      </w:tblPr>
      <w:tblGrid>
        <w:gridCol w:w="4536"/>
        <w:gridCol w:w="3402"/>
      </w:tblGrid>
      <w:tr w:rsidR="00680B93" w:rsidRPr="00EC59A2" w:rsidTr="00A03C69">
        <w:tc>
          <w:tcPr>
            <w:tcW w:w="4536" w:type="dxa"/>
          </w:tcPr>
          <w:p w:rsidR="00680B93" w:rsidRPr="00EC59A2" w:rsidRDefault="00680B93" w:rsidP="00A03C69">
            <w:pPr>
              <w:rPr>
                <w:rFonts w:ascii="Times New Roman" w:eastAsia="Times New Roman" w:hAnsi="Times New Roman" w:cs="Times New Roman"/>
                <w:b/>
                <w:i/>
                <w:sz w:val="20"/>
                <w:szCs w:val="20"/>
              </w:rPr>
            </w:pPr>
            <w:r w:rsidRPr="00EC59A2">
              <w:rPr>
                <w:rFonts w:ascii="Times New Roman" w:eastAsia="Times New Roman" w:hAnsi="Times New Roman" w:cs="Times New Roman"/>
                <w:b/>
                <w:i/>
                <w:sz w:val="20"/>
                <w:szCs w:val="20"/>
              </w:rPr>
              <w:t>Заказчик:</w:t>
            </w:r>
          </w:p>
          <w:p w:rsidR="00680B93" w:rsidRPr="00053237" w:rsidRDefault="00680B93" w:rsidP="00A03C69">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Директор ГБУ ДО ДДЮТ</w:t>
            </w:r>
          </w:p>
          <w:p w:rsidR="00680B93" w:rsidRDefault="00680B93" w:rsidP="00A03C69">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 xml:space="preserve">Кировского района Санкт-Петербурга </w:t>
            </w:r>
          </w:p>
          <w:p w:rsidR="00680B93" w:rsidRPr="00EC59A2" w:rsidRDefault="00680B93"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М.В. </w:t>
            </w:r>
            <w:proofErr w:type="spellStart"/>
            <w:r>
              <w:rPr>
                <w:rFonts w:ascii="Times New Roman" w:eastAsia="Times New Roman" w:hAnsi="Times New Roman" w:cs="Times New Roman"/>
                <w:sz w:val="20"/>
                <w:szCs w:val="20"/>
              </w:rPr>
              <w:t>Шумова</w:t>
            </w:r>
            <w:proofErr w:type="spellEnd"/>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680B93" w:rsidRPr="00EC59A2" w:rsidRDefault="00680B93" w:rsidP="00A03C69">
            <w:pPr>
              <w:ind w:firstLine="567"/>
              <w:rPr>
                <w:rFonts w:ascii="Times New Roman" w:eastAsia="Times New Roman" w:hAnsi="Times New Roman" w:cs="Times New Roman"/>
                <w:sz w:val="20"/>
                <w:szCs w:val="20"/>
              </w:rPr>
            </w:pPr>
          </w:p>
        </w:tc>
        <w:tc>
          <w:tcPr>
            <w:tcW w:w="3402" w:type="dxa"/>
          </w:tcPr>
          <w:p w:rsidR="00680B93" w:rsidRPr="00EC59A2" w:rsidRDefault="00680B93" w:rsidP="00A03C69">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r w:rsidRPr="00EC59A2">
              <w:rPr>
                <w:rFonts w:ascii="Times New Roman" w:eastAsia="Times New Roman" w:hAnsi="Times New Roman" w:cs="Times New Roman"/>
                <w:b/>
                <w:i/>
                <w:sz w:val="20"/>
                <w:szCs w:val="20"/>
              </w:rPr>
              <w:t>:</w:t>
            </w:r>
          </w:p>
          <w:p w:rsidR="00680B93" w:rsidRPr="00EC59A2" w:rsidRDefault="00680B93"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Руководитель</w:t>
            </w:r>
          </w:p>
          <w:p w:rsidR="00680B93" w:rsidRPr="00EC59A2" w:rsidRDefault="00680B93" w:rsidP="00A03C69">
            <w:pPr>
              <w:rPr>
                <w:rFonts w:ascii="Times New Roman" w:eastAsia="Times New Roman" w:hAnsi="Times New Roman" w:cs="Times New Roman"/>
                <w:sz w:val="20"/>
                <w:szCs w:val="20"/>
              </w:rPr>
            </w:pPr>
          </w:p>
          <w:p w:rsidR="00680B93" w:rsidRPr="00EC59A2" w:rsidRDefault="00680B93"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w:t>
            </w:r>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680B93" w:rsidRPr="00EC59A2" w:rsidRDefault="00680B93" w:rsidP="00A03C69">
            <w:pPr>
              <w:ind w:firstLine="531"/>
              <w:rPr>
                <w:rFonts w:ascii="Times New Roman" w:eastAsia="Times New Roman" w:hAnsi="Times New Roman" w:cs="Times New Roman"/>
                <w:sz w:val="20"/>
                <w:szCs w:val="20"/>
              </w:rPr>
            </w:pPr>
          </w:p>
        </w:tc>
      </w:tr>
    </w:tbl>
    <w:p w:rsidR="000E2ABC" w:rsidRDefault="000E2ABC"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434BBD" w:rsidRDefault="00434BBD" w:rsidP="000E2ABC">
      <w:pPr>
        <w:widowControl w:val="0"/>
        <w:spacing w:after="0" w:line="240" w:lineRule="auto"/>
        <w:contextualSpacing/>
        <w:outlineLvl w:val="1"/>
        <w:rPr>
          <w:rFonts w:ascii="PT Astra Serif" w:eastAsiaTheme="minorEastAsia" w:hAnsi="PT Astra Serif" w:cs="PT Astra Serif"/>
          <w:lang w:eastAsia="ru-RU"/>
        </w:rPr>
      </w:pPr>
      <w:bookmarkStart w:id="18" w:name="_GoBack"/>
      <w:bookmarkEnd w:id="18"/>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3401EB" w:rsidRDefault="003401EB" w:rsidP="000E2ABC">
      <w:pPr>
        <w:widowControl w:val="0"/>
        <w:spacing w:after="0" w:line="240" w:lineRule="auto"/>
        <w:contextualSpacing/>
        <w:outlineLvl w:val="1"/>
        <w:rPr>
          <w:rFonts w:ascii="PT Astra Serif" w:eastAsiaTheme="minorEastAsia" w:hAnsi="PT Astra Serif" w:cs="PT Astra Serif"/>
          <w:lang w:eastAsia="ru-RU"/>
        </w:rPr>
      </w:pPr>
    </w:p>
    <w:p w:rsidR="00555421" w:rsidRDefault="00555421" w:rsidP="000E2ABC">
      <w:pPr>
        <w:widowControl w:val="0"/>
        <w:spacing w:after="0" w:line="240" w:lineRule="auto"/>
        <w:contextualSpacing/>
        <w:outlineLvl w:val="1"/>
        <w:rPr>
          <w:rFonts w:ascii="PT Astra Serif" w:eastAsiaTheme="minorEastAsia" w:hAnsi="PT Astra Serif" w:cs="PT Astra Serif"/>
          <w:lang w:eastAsia="ru-RU"/>
        </w:r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3</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CA2A29">
        <w:rPr>
          <w:rFonts w:ascii="PT Astra Serif" w:eastAsiaTheme="minorEastAsia" w:hAnsi="PT Astra Serif" w:cs="PT Astra Serif"/>
          <w:b/>
          <w:bCs/>
          <w:lang w:eastAsia="ru-RU"/>
        </w:rPr>
        <w:t>__________</w:t>
      </w:r>
    </w:p>
    <w:p w:rsidR="00B341F1" w:rsidRDefault="00B341F1">
      <w:pPr>
        <w:spacing w:after="0"/>
        <w:ind w:firstLine="540"/>
        <w:jc w:val="center"/>
        <w:rPr>
          <w:rFonts w:ascii="PT Astra Serif" w:hAnsi="PT Astra Serif" w:cs="PT Astra Serif"/>
          <w:b/>
          <w:bCs/>
        </w:rPr>
      </w:pPr>
    </w:p>
    <w:p w:rsidR="00B341F1" w:rsidRDefault="007C7B10">
      <w:pPr>
        <w:spacing w:after="0"/>
        <w:ind w:firstLine="540"/>
        <w:jc w:val="center"/>
        <w:rPr>
          <w:rFonts w:ascii="PT Astra Serif" w:hAnsi="PT Astra Serif" w:cs="PT Astra Serif"/>
          <w:b/>
          <w:bCs/>
        </w:rPr>
      </w:pPr>
      <w:r>
        <w:rPr>
          <w:rFonts w:ascii="PT Astra Serif" w:hAnsi="PT Astra Serif" w:cs="PT Astra Serif"/>
          <w:b/>
        </w:rPr>
        <w:t>Остаточный срок годности</w:t>
      </w:r>
    </w:p>
    <w:p w:rsidR="00B341F1" w:rsidRDefault="00B341F1">
      <w:pPr>
        <w:spacing w:after="0"/>
        <w:ind w:firstLine="540"/>
        <w:jc w:val="both"/>
        <w:rPr>
          <w:rFonts w:ascii="PT Astra Serif" w:hAnsi="PT Astra Serif" w:cs="PT Astra Serif"/>
        </w:rPr>
      </w:pPr>
    </w:p>
    <w:tbl>
      <w:tblPr>
        <w:tblW w:w="9462" w:type="dxa"/>
        <w:tblLayout w:type="fixed"/>
        <w:tblLook w:val="04A0" w:firstRow="1" w:lastRow="0" w:firstColumn="1" w:lastColumn="0" w:noHBand="0" w:noVBand="1"/>
      </w:tblPr>
      <w:tblGrid>
        <w:gridCol w:w="675"/>
        <w:gridCol w:w="5540"/>
        <w:gridCol w:w="3247"/>
      </w:tblGrid>
      <w:tr w:rsidR="00B341F1" w:rsidTr="00CA2A29">
        <w:trPr>
          <w:trHeight w:val="158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color w:val="000000"/>
                <w:highlight w:val="white"/>
              </w:rPr>
            </w:pPr>
            <w:r>
              <w:rPr>
                <w:rFonts w:ascii="PT Astra Serif" w:eastAsia="PT Astra Serif" w:hAnsi="PT Astra Serif" w:cs="PT Astra Serif"/>
                <w:b/>
                <w:bCs/>
                <w:color w:val="000000"/>
                <w:highlight w:val="white"/>
                <w:lang w:eastAsia="ru-RU"/>
              </w:rPr>
              <w:t>№ п/п</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color w:val="000000"/>
                <w:highlight w:val="white"/>
              </w:rPr>
            </w:pPr>
            <w:r>
              <w:rPr>
                <w:rFonts w:ascii="PT Astra Serif" w:eastAsia="PT Astra Serif" w:hAnsi="PT Astra Serif" w:cs="PT Astra Serif"/>
                <w:b/>
                <w:bCs/>
                <w:color w:val="000000"/>
                <w:highlight w:val="white"/>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color w:val="000000"/>
                <w:highlight w:val="white"/>
              </w:rPr>
            </w:pPr>
            <w:r>
              <w:rPr>
                <w:rFonts w:ascii="PT Astra Serif" w:eastAsia="PT Astra Serif" w:hAnsi="PT Astra Serif" w:cs="PT Astra Serif"/>
                <w:b/>
                <w:bCs/>
                <w:color w:val="000000"/>
                <w:highlight w:val="white"/>
                <w:lang w:eastAsia="ru-RU"/>
              </w:rPr>
              <w:t>Остаточный срок годности поставляемого товара (</w:t>
            </w:r>
            <w:proofErr w:type="spellStart"/>
            <w:r>
              <w:rPr>
                <w:rFonts w:ascii="PT Astra Serif" w:eastAsia="PT Astra Serif" w:hAnsi="PT Astra Serif" w:cs="PT Astra Serif"/>
                <w:b/>
                <w:bCs/>
                <w:color w:val="000000"/>
                <w:highlight w:val="white"/>
                <w:lang w:eastAsia="ru-RU"/>
              </w:rPr>
              <w:t>дн</w:t>
            </w:r>
            <w:proofErr w:type="spellEnd"/>
            <w:r>
              <w:rPr>
                <w:rFonts w:ascii="PT Astra Serif" w:eastAsia="PT Astra Serif" w:hAnsi="PT Astra Serif" w:cs="PT Astra Serif"/>
                <w:b/>
                <w:bCs/>
                <w:color w:val="000000"/>
                <w:highlight w:val="white"/>
                <w:lang w:eastAsia="ru-RU"/>
              </w:rPr>
              <w:t>.)</w:t>
            </w:r>
          </w:p>
        </w:tc>
      </w:tr>
      <w:tr w:rsidR="00B341F1"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color w:val="000000"/>
                <w:highlight w:val="white"/>
              </w:rPr>
            </w:pPr>
            <w:r>
              <w:rPr>
                <w:rFonts w:ascii="PT Astra Serif" w:eastAsia="PT Astra Serif" w:hAnsi="PT Astra Serif" w:cs="PT Astra Serif"/>
                <w:color w:val="000000"/>
                <w:highlight w:val="white"/>
                <w:lang w:eastAsia="ru-RU"/>
              </w:rPr>
              <w:t>1</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color w:val="000000"/>
                <w:highlight w:val="white"/>
              </w:rPr>
            </w:pPr>
            <w:r>
              <w:rPr>
                <w:rFonts w:ascii="PT Astra Serif" w:eastAsia="PT Astra Serif" w:hAnsi="PT Astra Serif" w:cs="PT Astra Serif"/>
                <w:color w:val="000000"/>
                <w:highlight w:val="white"/>
                <w:lang w:eastAsia="ru-RU"/>
              </w:rPr>
              <w:t>2</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color w:val="000000"/>
                <w:highlight w:val="white"/>
              </w:rPr>
            </w:pPr>
            <w:r>
              <w:rPr>
                <w:rFonts w:ascii="PT Astra Serif" w:hAnsi="PT Astra Serif" w:cs="PT Astra Serif"/>
                <w:color w:val="000000"/>
              </w:rPr>
              <w:t>3</w:t>
            </w:r>
          </w:p>
        </w:tc>
      </w:tr>
      <w:tr w:rsidR="003401EB"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3401EB" w:rsidRDefault="003401EB" w:rsidP="003401EB">
            <w:pPr>
              <w:spacing w:after="0" w:line="240" w:lineRule="auto"/>
              <w:jc w:val="center"/>
              <w:rPr>
                <w:rFonts w:ascii="PT Astra Serif" w:eastAsia="PT Astra Serif" w:hAnsi="PT Astra Serif" w:cs="PT Astra Serif"/>
                <w:color w:val="000000"/>
                <w:highlight w:val="white"/>
                <w:lang w:eastAsia="ru-RU"/>
              </w:rPr>
            </w:pPr>
            <w:r>
              <w:rPr>
                <w:rFonts w:ascii="PT Astra Serif" w:eastAsia="PT Astra Serif" w:hAnsi="PT Astra Serif" w:cs="PT Astra Serif"/>
                <w:color w:val="000000"/>
                <w:highlight w:val="white"/>
                <w:lang w:eastAsia="ru-RU"/>
              </w:rPr>
              <w:t>1</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Pr="00467DC1" w:rsidRDefault="003401EB" w:rsidP="003401EB">
            <w:pPr>
              <w:pStyle w:val="a3"/>
              <w:rPr>
                <w:rFonts w:ascii="Times New Roman" w:hAnsi="Times New Roman"/>
                <w:color w:val="000000"/>
                <w:sz w:val="20"/>
                <w:szCs w:val="20"/>
              </w:rPr>
            </w:pPr>
            <w:r w:rsidRPr="00467DC1">
              <w:rPr>
                <w:rFonts w:ascii="Times New Roman" w:hAnsi="Times New Roman"/>
                <w:color w:val="000000"/>
                <w:sz w:val="20"/>
                <w:szCs w:val="20"/>
              </w:rPr>
              <w:t>Клюква замороженная</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Pr="00467DC1" w:rsidRDefault="003401EB" w:rsidP="003401EB">
            <w:pPr>
              <w:pStyle w:val="a3"/>
              <w:jc w:val="center"/>
              <w:rPr>
                <w:rFonts w:ascii="Times New Roman" w:hAnsi="Times New Roman"/>
                <w:color w:val="000000"/>
                <w:sz w:val="20"/>
                <w:szCs w:val="20"/>
              </w:rPr>
            </w:pPr>
            <w:r w:rsidRPr="00467DC1">
              <w:rPr>
                <w:rFonts w:ascii="Times New Roman" w:hAnsi="Times New Roman"/>
                <w:color w:val="000000"/>
                <w:sz w:val="20"/>
                <w:szCs w:val="20"/>
              </w:rPr>
              <w:t>не менее 120</w:t>
            </w:r>
          </w:p>
        </w:tc>
      </w:tr>
      <w:tr w:rsidR="003401EB"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3401EB" w:rsidRDefault="003401EB" w:rsidP="003401EB">
            <w:pPr>
              <w:spacing w:after="0" w:line="240" w:lineRule="auto"/>
              <w:jc w:val="center"/>
              <w:rPr>
                <w:rFonts w:ascii="PT Astra Serif" w:eastAsia="PT Astra Serif" w:hAnsi="PT Astra Serif" w:cs="PT Astra Serif"/>
                <w:color w:val="000000"/>
                <w:highlight w:val="white"/>
                <w:lang w:eastAsia="ru-RU"/>
              </w:rPr>
            </w:pPr>
            <w:r>
              <w:rPr>
                <w:rFonts w:ascii="PT Astra Serif" w:eastAsia="PT Astra Serif" w:hAnsi="PT Astra Serif" w:cs="PT Astra Serif"/>
                <w:color w:val="000000"/>
                <w:highlight w:val="white"/>
                <w:lang w:eastAsia="ru-RU"/>
              </w:rPr>
              <w:t>2</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Pr="00467DC1" w:rsidRDefault="003401EB" w:rsidP="003401EB">
            <w:pPr>
              <w:pStyle w:val="a3"/>
              <w:rPr>
                <w:rFonts w:ascii="Times New Roman" w:hAnsi="Times New Roman"/>
                <w:color w:val="000000"/>
                <w:sz w:val="20"/>
                <w:szCs w:val="20"/>
              </w:rPr>
            </w:pPr>
            <w:r w:rsidRPr="00467DC1">
              <w:rPr>
                <w:rFonts w:ascii="Times New Roman" w:hAnsi="Times New Roman"/>
                <w:color w:val="000000"/>
                <w:sz w:val="20"/>
                <w:szCs w:val="20"/>
              </w:rPr>
              <w:t>Смородина замороженная</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Pr="00467DC1" w:rsidRDefault="003401EB" w:rsidP="003401EB">
            <w:pPr>
              <w:pStyle w:val="a3"/>
              <w:jc w:val="center"/>
              <w:rPr>
                <w:rFonts w:ascii="Times New Roman" w:hAnsi="Times New Roman"/>
                <w:color w:val="000000"/>
                <w:sz w:val="20"/>
                <w:szCs w:val="20"/>
              </w:rPr>
            </w:pPr>
            <w:r w:rsidRPr="00467DC1">
              <w:rPr>
                <w:rFonts w:ascii="Times New Roman" w:hAnsi="Times New Roman"/>
                <w:color w:val="000000"/>
                <w:sz w:val="20"/>
                <w:szCs w:val="20"/>
              </w:rPr>
              <w:t>не менее 120</w:t>
            </w:r>
          </w:p>
        </w:tc>
      </w:tr>
    </w:tbl>
    <w:p w:rsidR="00B341F1" w:rsidRDefault="00B341F1">
      <w:pPr>
        <w:spacing w:after="0"/>
        <w:ind w:firstLine="540"/>
        <w:jc w:val="both"/>
        <w:rPr>
          <w:rFonts w:ascii="PT Astra Serif" w:hAnsi="PT Astra Serif" w:cs="PT Astra Serif"/>
          <w:highlight w:val="white"/>
        </w:rPr>
      </w:pPr>
    </w:p>
    <w:p w:rsidR="00B341F1" w:rsidRDefault="00B341F1">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tbl>
      <w:tblPr>
        <w:tblW w:w="7938" w:type="dxa"/>
        <w:tblInd w:w="959" w:type="dxa"/>
        <w:tblLook w:val="04A0" w:firstRow="1" w:lastRow="0" w:firstColumn="1" w:lastColumn="0" w:noHBand="0" w:noVBand="1"/>
      </w:tblPr>
      <w:tblGrid>
        <w:gridCol w:w="4536"/>
        <w:gridCol w:w="3402"/>
      </w:tblGrid>
      <w:tr w:rsidR="00ED57F1" w:rsidRPr="00EC59A2" w:rsidTr="00A03C69">
        <w:tc>
          <w:tcPr>
            <w:tcW w:w="4536" w:type="dxa"/>
          </w:tcPr>
          <w:p w:rsidR="00ED57F1" w:rsidRPr="00EC59A2" w:rsidRDefault="00ED57F1" w:rsidP="00A03C69">
            <w:pPr>
              <w:rPr>
                <w:rFonts w:ascii="Times New Roman" w:eastAsia="Times New Roman" w:hAnsi="Times New Roman" w:cs="Times New Roman"/>
                <w:b/>
                <w:i/>
                <w:sz w:val="20"/>
                <w:szCs w:val="20"/>
              </w:rPr>
            </w:pPr>
            <w:r w:rsidRPr="00EC59A2">
              <w:rPr>
                <w:rFonts w:ascii="Times New Roman" w:eastAsia="Times New Roman" w:hAnsi="Times New Roman" w:cs="Times New Roman"/>
                <w:b/>
                <w:i/>
                <w:sz w:val="20"/>
                <w:szCs w:val="20"/>
              </w:rPr>
              <w:t>Заказчик:</w:t>
            </w:r>
          </w:p>
          <w:p w:rsidR="00ED57F1" w:rsidRPr="00053237" w:rsidRDefault="00ED57F1" w:rsidP="00A03C69">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Директор ГБУ ДО ДДЮТ</w:t>
            </w:r>
          </w:p>
          <w:p w:rsidR="00ED57F1" w:rsidRDefault="00ED57F1" w:rsidP="00A03C69">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 xml:space="preserve">Кировского района Санкт-Петербурга </w:t>
            </w:r>
          </w:p>
          <w:p w:rsidR="00ED57F1" w:rsidRPr="00EC59A2" w:rsidRDefault="00ED57F1" w:rsidP="00A03C69">
            <w:pPr>
              <w:rPr>
                <w:rFonts w:ascii="Times New Roman" w:eastAsia="Times New Roman" w:hAnsi="Times New Roman" w:cs="Times New Roman"/>
                <w:sz w:val="20"/>
                <w:szCs w:val="20"/>
              </w:rPr>
            </w:pPr>
          </w:p>
          <w:p w:rsidR="00ED57F1" w:rsidRPr="00EC59A2" w:rsidRDefault="00ED57F1"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М.В. </w:t>
            </w:r>
            <w:proofErr w:type="spellStart"/>
            <w:r>
              <w:rPr>
                <w:rFonts w:ascii="Times New Roman" w:eastAsia="Times New Roman" w:hAnsi="Times New Roman" w:cs="Times New Roman"/>
                <w:sz w:val="20"/>
                <w:szCs w:val="20"/>
              </w:rPr>
              <w:t>Шумова</w:t>
            </w:r>
            <w:proofErr w:type="spellEnd"/>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A03C69">
            <w:pPr>
              <w:ind w:firstLine="567"/>
              <w:rPr>
                <w:rFonts w:ascii="Times New Roman" w:eastAsia="Times New Roman" w:hAnsi="Times New Roman" w:cs="Times New Roman"/>
                <w:sz w:val="20"/>
                <w:szCs w:val="20"/>
              </w:rPr>
            </w:pPr>
          </w:p>
        </w:tc>
        <w:tc>
          <w:tcPr>
            <w:tcW w:w="3402" w:type="dxa"/>
          </w:tcPr>
          <w:p w:rsidR="00ED57F1" w:rsidRPr="00EC59A2" w:rsidRDefault="00ED57F1" w:rsidP="00A03C69">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r w:rsidRPr="00EC59A2">
              <w:rPr>
                <w:rFonts w:ascii="Times New Roman" w:eastAsia="Times New Roman" w:hAnsi="Times New Roman" w:cs="Times New Roman"/>
                <w:b/>
                <w:i/>
                <w:sz w:val="20"/>
                <w:szCs w:val="20"/>
              </w:rPr>
              <w:t>:</w:t>
            </w:r>
          </w:p>
          <w:p w:rsidR="00ED57F1" w:rsidRPr="00EC59A2" w:rsidRDefault="00ED57F1"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Руководитель</w:t>
            </w:r>
          </w:p>
          <w:p w:rsidR="00ED57F1" w:rsidRPr="00EC59A2" w:rsidRDefault="00ED57F1" w:rsidP="00A03C69">
            <w:pPr>
              <w:rPr>
                <w:rFonts w:ascii="Times New Roman" w:eastAsia="Times New Roman" w:hAnsi="Times New Roman" w:cs="Times New Roman"/>
                <w:sz w:val="20"/>
                <w:szCs w:val="20"/>
              </w:rPr>
            </w:pPr>
          </w:p>
          <w:p w:rsidR="00ED57F1" w:rsidRPr="00EC59A2" w:rsidRDefault="00ED57F1"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w:t>
            </w:r>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A03C69">
            <w:pPr>
              <w:ind w:firstLine="531"/>
              <w:rPr>
                <w:rFonts w:ascii="Times New Roman" w:eastAsia="Times New Roman" w:hAnsi="Times New Roman" w:cs="Times New Roman"/>
                <w:sz w:val="20"/>
                <w:szCs w:val="20"/>
              </w:rPr>
            </w:pPr>
          </w:p>
        </w:tc>
      </w:tr>
    </w:tbl>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3401EB" w:rsidRDefault="003401EB">
      <w:pPr>
        <w:spacing w:after="0"/>
        <w:ind w:firstLine="540"/>
        <w:jc w:val="both"/>
        <w:rPr>
          <w:rFonts w:ascii="PT Astra Serif" w:hAnsi="PT Astra Serif" w:cs="PT Astra Serif"/>
          <w:highlight w:val="white"/>
        </w:rPr>
      </w:pPr>
    </w:p>
    <w:p w:rsidR="003401EB" w:rsidRDefault="003401EB">
      <w:pPr>
        <w:spacing w:after="0"/>
        <w:ind w:firstLine="540"/>
        <w:jc w:val="both"/>
        <w:rPr>
          <w:rFonts w:ascii="PT Astra Serif" w:hAnsi="PT Astra Serif" w:cs="PT Astra Serif"/>
          <w:highlight w:val="white"/>
        </w:rPr>
      </w:pPr>
    </w:p>
    <w:p w:rsidR="003401EB" w:rsidRDefault="003401EB">
      <w:pPr>
        <w:spacing w:after="0"/>
        <w:ind w:firstLine="540"/>
        <w:jc w:val="both"/>
        <w:rPr>
          <w:rFonts w:ascii="PT Astra Serif" w:hAnsi="PT Astra Serif" w:cs="PT Astra Serif"/>
          <w:highlight w:val="white"/>
        </w:rPr>
      </w:pPr>
    </w:p>
    <w:p w:rsidR="003401EB" w:rsidRDefault="003401EB">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ED57F1" w:rsidRDefault="00ED57F1">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B341F1" w:rsidRDefault="00555421">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4</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spacing w:after="0"/>
        <w:ind w:firstLine="540"/>
        <w:jc w:val="right"/>
        <w:rPr>
          <w:rFonts w:ascii="PT Astra Serif" w:hAnsi="PT Astra Serif" w:cs="PT Astra Serif"/>
          <w:highlight w:val="white"/>
        </w:rPr>
      </w:pPr>
      <w:r>
        <w:rPr>
          <w:rFonts w:ascii="PT Astra Serif" w:eastAsiaTheme="minorEastAsia" w:hAnsi="PT Astra Serif" w:cs="PT Astra Serif"/>
          <w:lang w:eastAsia="ru-RU"/>
        </w:rPr>
        <w:t xml:space="preserve">от "__" ____ 20__ г. </w:t>
      </w:r>
      <w:proofErr w:type="gramStart"/>
      <w:r>
        <w:rPr>
          <w:rFonts w:ascii="PT Astra Serif" w:eastAsiaTheme="minorEastAsia" w:hAnsi="PT Astra Serif" w:cs="PT Astra Serif"/>
          <w:lang w:eastAsia="ru-RU"/>
        </w:rPr>
        <w:t xml:space="preserve">№ </w:t>
      </w:r>
      <w:r>
        <w:rPr>
          <w:rFonts w:ascii="PT Astra Serif" w:eastAsiaTheme="minorEastAsia" w:hAnsi="PT Astra Serif" w:cs="PT Astra Serif"/>
          <w:b/>
          <w:bCs/>
          <w:lang w:eastAsia="ru-RU"/>
        </w:rPr>
        <w:t xml:space="preserve"> </w:t>
      </w:r>
      <w:r w:rsidR="00CA2A29">
        <w:rPr>
          <w:rFonts w:ascii="PT Astra Serif" w:eastAsiaTheme="minorEastAsia" w:hAnsi="PT Astra Serif" w:cs="PT Astra Serif"/>
          <w:b/>
          <w:bCs/>
          <w:lang w:eastAsia="ru-RU"/>
        </w:rPr>
        <w:t>_</w:t>
      </w:r>
      <w:proofErr w:type="gramEnd"/>
      <w:r w:rsidR="00CA2A29">
        <w:rPr>
          <w:rFonts w:ascii="PT Astra Serif" w:eastAsiaTheme="minorEastAsia" w:hAnsi="PT Astra Serif" w:cs="PT Astra Serif"/>
          <w:b/>
          <w:bCs/>
          <w:lang w:eastAsia="ru-RU"/>
        </w:rPr>
        <w:t>______________</w:t>
      </w:r>
    </w:p>
    <w:p w:rsidR="00B341F1" w:rsidRDefault="00B341F1">
      <w:pPr>
        <w:spacing w:after="0"/>
        <w:ind w:firstLine="540"/>
        <w:jc w:val="both"/>
        <w:rPr>
          <w:rFonts w:ascii="PT Astra Serif" w:hAnsi="PT Astra Serif" w:cs="PT Astra Serif"/>
          <w:highlight w:val="white"/>
        </w:rPr>
      </w:pPr>
    </w:p>
    <w:p w:rsidR="00B341F1" w:rsidRDefault="007C7B10">
      <w:pPr>
        <w:spacing w:after="0"/>
        <w:ind w:firstLine="540"/>
        <w:jc w:val="center"/>
        <w:rPr>
          <w:rFonts w:ascii="PT Astra Serif" w:hAnsi="PT Astra Serif" w:cs="PT Astra Serif"/>
          <w:b/>
          <w:bCs/>
        </w:rPr>
      </w:pPr>
      <w:r>
        <w:rPr>
          <w:rFonts w:ascii="PT Astra Serif" w:hAnsi="PT Astra Serif" w:cs="PT Astra Serif"/>
          <w:b/>
          <w:bCs/>
        </w:rPr>
        <w:t>График поставки товара</w:t>
      </w:r>
    </w:p>
    <w:p w:rsidR="00B341F1" w:rsidRDefault="00B341F1">
      <w:pPr>
        <w:spacing w:after="0"/>
        <w:ind w:firstLine="540"/>
        <w:jc w:val="center"/>
        <w:rPr>
          <w:rFonts w:ascii="PT Astra Serif" w:hAnsi="PT Astra Serif" w:cs="PT Astra Serif"/>
          <w:b/>
          <w:bCs/>
        </w:rPr>
      </w:pPr>
    </w:p>
    <w:tbl>
      <w:tblPr>
        <w:tblW w:w="9493" w:type="dxa"/>
        <w:tblLook w:val="04A0" w:firstRow="1" w:lastRow="0" w:firstColumn="1" w:lastColumn="0" w:noHBand="0" w:noVBand="1"/>
      </w:tblPr>
      <w:tblGrid>
        <w:gridCol w:w="592"/>
        <w:gridCol w:w="4241"/>
        <w:gridCol w:w="4660"/>
      </w:tblGrid>
      <w:tr w:rsidR="00B341F1" w:rsidTr="00555421">
        <w:trPr>
          <w:trHeight w:val="62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 п/п</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Наименование продукта</w:t>
            </w:r>
          </w:p>
        </w:tc>
        <w:tc>
          <w:tcPr>
            <w:tcW w:w="4660"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Периодичность доставки</w:t>
            </w:r>
          </w:p>
        </w:tc>
      </w:tr>
      <w:tr w:rsidR="003401EB" w:rsidTr="00555421">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3401EB" w:rsidRDefault="003401EB" w:rsidP="003401EB">
            <w:pPr>
              <w:spacing w:after="0" w:line="240" w:lineRule="auto"/>
              <w:jc w:val="center"/>
              <w:rPr>
                <w:rFonts w:ascii="PT Astra Serif" w:hAnsi="PT Astra Serif" w:cs="PT Astra Serif"/>
                <w:highlight w:val="white"/>
              </w:rPr>
            </w:pPr>
            <w:r>
              <w:rPr>
                <w:rFonts w:ascii="PT Astra Serif" w:eastAsia="PT Astra Serif" w:hAnsi="PT Astra Serif" w:cs="PT Astra Serif"/>
                <w:highlight w:val="white"/>
                <w:lang w:eastAsia="ru-RU"/>
              </w:rPr>
              <w:t>1</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Pr="00467DC1" w:rsidRDefault="003401EB" w:rsidP="003401EB">
            <w:pPr>
              <w:pStyle w:val="a3"/>
              <w:rPr>
                <w:rFonts w:ascii="Times New Roman" w:hAnsi="Times New Roman"/>
                <w:color w:val="000000"/>
                <w:sz w:val="20"/>
                <w:szCs w:val="20"/>
              </w:rPr>
            </w:pPr>
            <w:r w:rsidRPr="00467DC1">
              <w:rPr>
                <w:rFonts w:ascii="Times New Roman" w:hAnsi="Times New Roman"/>
                <w:color w:val="000000"/>
                <w:sz w:val="20"/>
                <w:szCs w:val="20"/>
              </w:rPr>
              <w:t>Клюква замороженная</w:t>
            </w:r>
          </w:p>
        </w:tc>
        <w:tc>
          <w:tcPr>
            <w:tcW w:w="4660"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Default="003401EB" w:rsidP="003401EB">
            <w:r w:rsidRPr="000A3C34">
              <w:rPr>
                <w:rFonts w:ascii="Times New Roman" w:hAnsi="Times New Roman"/>
                <w:color w:val="000000"/>
                <w:sz w:val="20"/>
                <w:szCs w:val="20"/>
                <w:lang w:eastAsia="ru-RU" w:bidi="ru-RU"/>
              </w:rPr>
              <w:t>осуществляется в течение 3 (трёх) рабочих дней со дня отправки Заявки Заказчиком</w:t>
            </w:r>
          </w:p>
        </w:tc>
      </w:tr>
      <w:tr w:rsidR="003401EB" w:rsidTr="00555421">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3401EB" w:rsidRDefault="003401EB" w:rsidP="003401EB">
            <w:pPr>
              <w:spacing w:after="0" w:line="240" w:lineRule="auto"/>
              <w:jc w:val="center"/>
              <w:rPr>
                <w:rFonts w:ascii="PT Astra Serif" w:eastAsia="PT Astra Serif" w:hAnsi="PT Astra Serif" w:cs="PT Astra Serif"/>
                <w:highlight w:val="white"/>
                <w:lang w:eastAsia="ru-RU"/>
              </w:rPr>
            </w:pPr>
            <w:r>
              <w:rPr>
                <w:rFonts w:ascii="PT Astra Serif" w:eastAsia="PT Astra Serif" w:hAnsi="PT Astra Serif" w:cs="PT Astra Serif"/>
                <w:highlight w:val="white"/>
                <w:lang w:eastAsia="ru-RU"/>
              </w:rPr>
              <w:t>2</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Pr="00467DC1" w:rsidRDefault="003401EB" w:rsidP="003401EB">
            <w:pPr>
              <w:pStyle w:val="a3"/>
              <w:rPr>
                <w:rFonts w:ascii="Times New Roman" w:hAnsi="Times New Roman"/>
                <w:color w:val="000000"/>
                <w:sz w:val="20"/>
                <w:szCs w:val="20"/>
              </w:rPr>
            </w:pPr>
            <w:r w:rsidRPr="00467DC1">
              <w:rPr>
                <w:rFonts w:ascii="Times New Roman" w:hAnsi="Times New Roman"/>
                <w:color w:val="000000"/>
                <w:sz w:val="20"/>
                <w:szCs w:val="20"/>
              </w:rPr>
              <w:t>Смородина замороженная</w:t>
            </w:r>
          </w:p>
        </w:tc>
        <w:tc>
          <w:tcPr>
            <w:tcW w:w="4660" w:type="dxa"/>
            <w:tcBorders>
              <w:top w:val="single" w:sz="4" w:space="0" w:color="auto"/>
              <w:left w:val="none" w:sz="4" w:space="0" w:color="000000"/>
              <w:bottom w:val="single" w:sz="4" w:space="0" w:color="auto"/>
              <w:right w:val="single" w:sz="4" w:space="0" w:color="auto"/>
            </w:tcBorders>
            <w:shd w:val="clear" w:color="auto" w:fill="auto"/>
            <w:vAlign w:val="center"/>
          </w:tcPr>
          <w:p w:rsidR="003401EB" w:rsidRPr="000A3C34" w:rsidRDefault="003401EB" w:rsidP="003401EB">
            <w:pPr>
              <w:rPr>
                <w:rFonts w:ascii="Times New Roman" w:hAnsi="Times New Roman"/>
                <w:color w:val="000000"/>
                <w:sz w:val="20"/>
                <w:szCs w:val="20"/>
                <w:lang w:eastAsia="ru-RU" w:bidi="ru-RU"/>
              </w:rPr>
            </w:pPr>
            <w:r w:rsidRPr="000A3C34">
              <w:rPr>
                <w:rFonts w:ascii="Times New Roman" w:hAnsi="Times New Roman"/>
                <w:color w:val="000000"/>
                <w:sz w:val="20"/>
                <w:szCs w:val="20"/>
                <w:lang w:eastAsia="ru-RU" w:bidi="ru-RU"/>
              </w:rPr>
              <w:t>осуществляется в течение 3 (трёх) рабочих дней со дня отправки Заявки Заказчиком</w:t>
            </w:r>
          </w:p>
        </w:tc>
      </w:tr>
    </w:tbl>
    <w:p w:rsidR="00B341F1" w:rsidRDefault="00B341F1" w:rsidP="00ED57F1">
      <w:pPr>
        <w:spacing w:after="0"/>
        <w:jc w:val="both"/>
        <w:rPr>
          <w:rFonts w:ascii="PT Astra Serif" w:hAnsi="PT Astra Serif" w:cs="PT Astra Serif"/>
          <w:highlight w:val="white"/>
        </w:rPr>
      </w:pPr>
    </w:p>
    <w:p w:rsidR="00ED57F1" w:rsidRDefault="00ED57F1" w:rsidP="00ED57F1">
      <w:pPr>
        <w:spacing w:after="0"/>
        <w:jc w:val="both"/>
        <w:rPr>
          <w:rFonts w:ascii="PT Astra Serif" w:hAnsi="PT Astra Serif" w:cs="PT Astra Serif"/>
          <w:highlight w:val="white"/>
        </w:rPr>
      </w:pPr>
    </w:p>
    <w:p w:rsidR="00ED57F1" w:rsidRDefault="00ED57F1" w:rsidP="00ED57F1">
      <w:pPr>
        <w:spacing w:after="0"/>
        <w:jc w:val="both"/>
        <w:rPr>
          <w:rFonts w:ascii="PT Astra Serif" w:hAnsi="PT Astra Serif" w:cs="PT Astra Serif"/>
          <w:highlight w:val="white"/>
        </w:rPr>
      </w:pPr>
    </w:p>
    <w:p w:rsidR="00ED57F1" w:rsidRDefault="00ED57F1" w:rsidP="00ED57F1">
      <w:pPr>
        <w:spacing w:after="0"/>
        <w:jc w:val="both"/>
        <w:rPr>
          <w:rFonts w:ascii="PT Astra Serif" w:hAnsi="PT Astra Serif" w:cs="PT Astra Serif"/>
          <w:highlight w:val="white"/>
        </w:rPr>
      </w:pPr>
    </w:p>
    <w:tbl>
      <w:tblPr>
        <w:tblW w:w="7938" w:type="dxa"/>
        <w:tblInd w:w="959" w:type="dxa"/>
        <w:tblLook w:val="04A0" w:firstRow="1" w:lastRow="0" w:firstColumn="1" w:lastColumn="0" w:noHBand="0" w:noVBand="1"/>
      </w:tblPr>
      <w:tblGrid>
        <w:gridCol w:w="4536"/>
        <w:gridCol w:w="3402"/>
      </w:tblGrid>
      <w:tr w:rsidR="00ED57F1" w:rsidRPr="00EC59A2" w:rsidTr="00A03C69">
        <w:tc>
          <w:tcPr>
            <w:tcW w:w="4536" w:type="dxa"/>
          </w:tcPr>
          <w:p w:rsidR="00ED57F1" w:rsidRPr="00EC59A2" w:rsidRDefault="00ED57F1" w:rsidP="00A03C69">
            <w:pPr>
              <w:rPr>
                <w:rFonts w:ascii="Times New Roman" w:eastAsia="Times New Roman" w:hAnsi="Times New Roman" w:cs="Times New Roman"/>
                <w:b/>
                <w:i/>
                <w:sz w:val="20"/>
                <w:szCs w:val="20"/>
              </w:rPr>
            </w:pPr>
            <w:r w:rsidRPr="00EC59A2">
              <w:rPr>
                <w:rFonts w:ascii="Times New Roman" w:eastAsia="Times New Roman" w:hAnsi="Times New Roman" w:cs="Times New Roman"/>
                <w:b/>
                <w:i/>
                <w:sz w:val="20"/>
                <w:szCs w:val="20"/>
              </w:rPr>
              <w:t>Заказчик:</w:t>
            </w:r>
          </w:p>
          <w:p w:rsidR="00ED57F1" w:rsidRPr="00053237" w:rsidRDefault="00ED57F1" w:rsidP="00A03C69">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Директор ГБУ ДО ДДЮТ</w:t>
            </w:r>
          </w:p>
          <w:p w:rsidR="00ED57F1" w:rsidRDefault="00ED57F1" w:rsidP="00A03C69">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 xml:space="preserve">Кировского района Санкт-Петербурга </w:t>
            </w:r>
          </w:p>
          <w:p w:rsidR="00ED57F1" w:rsidRPr="00EC59A2" w:rsidRDefault="00ED57F1" w:rsidP="00A03C69">
            <w:pPr>
              <w:rPr>
                <w:rFonts w:ascii="Times New Roman" w:eastAsia="Times New Roman" w:hAnsi="Times New Roman" w:cs="Times New Roman"/>
                <w:sz w:val="20"/>
                <w:szCs w:val="20"/>
              </w:rPr>
            </w:pPr>
          </w:p>
          <w:p w:rsidR="00ED57F1" w:rsidRPr="00EC59A2" w:rsidRDefault="00ED57F1"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М.В. </w:t>
            </w:r>
            <w:proofErr w:type="spellStart"/>
            <w:r>
              <w:rPr>
                <w:rFonts w:ascii="Times New Roman" w:eastAsia="Times New Roman" w:hAnsi="Times New Roman" w:cs="Times New Roman"/>
                <w:sz w:val="20"/>
                <w:szCs w:val="20"/>
              </w:rPr>
              <w:t>Шумова</w:t>
            </w:r>
            <w:proofErr w:type="spellEnd"/>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A03C69">
            <w:pPr>
              <w:ind w:firstLine="567"/>
              <w:rPr>
                <w:rFonts w:ascii="Times New Roman" w:eastAsia="Times New Roman" w:hAnsi="Times New Roman" w:cs="Times New Roman"/>
                <w:sz w:val="20"/>
                <w:szCs w:val="20"/>
              </w:rPr>
            </w:pPr>
          </w:p>
        </w:tc>
        <w:tc>
          <w:tcPr>
            <w:tcW w:w="3402" w:type="dxa"/>
          </w:tcPr>
          <w:p w:rsidR="00ED57F1" w:rsidRPr="00EC59A2" w:rsidRDefault="00ED57F1" w:rsidP="00A03C69">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r w:rsidRPr="00EC59A2">
              <w:rPr>
                <w:rFonts w:ascii="Times New Roman" w:eastAsia="Times New Roman" w:hAnsi="Times New Roman" w:cs="Times New Roman"/>
                <w:b/>
                <w:i/>
                <w:sz w:val="20"/>
                <w:szCs w:val="20"/>
              </w:rPr>
              <w:t>:</w:t>
            </w:r>
          </w:p>
          <w:p w:rsidR="00ED57F1" w:rsidRPr="00EC59A2" w:rsidRDefault="00ED57F1"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Руководитель</w:t>
            </w:r>
          </w:p>
          <w:p w:rsidR="00ED57F1" w:rsidRPr="00EC59A2" w:rsidRDefault="00ED57F1" w:rsidP="00A03C69">
            <w:pPr>
              <w:rPr>
                <w:rFonts w:ascii="Times New Roman" w:eastAsia="Times New Roman" w:hAnsi="Times New Roman" w:cs="Times New Roman"/>
                <w:sz w:val="20"/>
                <w:szCs w:val="20"/>
              </w:rPr>
            </w:pPr>
          </w:p>
          <w:p w:rsidR="00ED57F1" w:rsidRPr="00EC59A2" w:rsidRDefault="00ED57F1" w:rsidP="00A03C69">
            <w:pP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w:t>
            </w:r>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A03C69">
            <w:pPr>
              <w:ind w:firstLine="531"/>
              <w:rPr>
                <w:rFonts w:ascii="Times New Roman" w:eastAsia="Times New Roman" w:hAnsi="Times New Roman" w:cs="Times New Roman"/>
                <w:sz w:val="20"/>
                <w:szCs w:val="20"/>
              </w:rPr>
            </w:pPr>
          </w:p>
        </w:tc>
      </w:tr>
    </w:tbl>
    <w:p w:rsidR="00ED57F1" w:rsidRDefault="00ED57F1" w:rsidP="00ED57F1">
      <w:pPr>
        <w:spacing w:after="0"/>
        <w:jc w:val="both"/>
        <w:rPr>
          <w:rFonts w:ascii="PT Astra Serif" w:hAnsi="PT Astra Serif" w:cs="PT Astra Serif"/>
          <w:highlight w:val="white"/>
        </w:rPr>
        <w:sectPr w:rsidR="00ED57F1">
          <w:pgSz w:w="11906" w:h="16838"/>
          <w:pgMar w:top="1134" w:right="850" w:bottom="1134" w:left="1701" w:header="708" w:footer="708" w:gutter="0"/>
          <w:cols w:space="708"/>
          <w:docGrid w:linePitch="360"/>
        </w:sectPr>
      </w:pPr>
    </w:p>
    <w:p w:rsidR="00B341F1" w:rsidRDefault="00B341F1" w:rsidP="00ED57F1">
      <w:pPr>
        <w:spacing w:after="0"/>
        <w:rPr>
          <w:rFonts w:ascii="PT Astra Serif" w:hAnsi="PT Astra Serif" w:cs="PT Astra Serif"/>
          <w:b/>
          <w:bCs/>
        </w:r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 xml:space="preserve">Приложение N </w:t>
      </w:r>
      <w:r w:rsidR="00555421">
        <w:rPr>
          <w:rFonts w:ascii="PT Astra Serif" w:eastAsiaTheme="minorEastAsia" w:hAnsi="PT Astra Serif" w:cs="PT Astra Serif"/>
          <w:lang w:eastAsia="ru-RU"/>
        </w:rPr>
        <w:t>5</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CA2A29">
        <w:rPr>
          <w:rFonts w:ascii="PT Astra Serif" w:eastAsiaTheme="minorEastAsia" w:hAnsi="PT Astra Serif" w:cs="PT Astra Serif"/>
          <w:b/>
          <w:bCs/>
          <w:lang w:eastAsia="ru-RU"/>
        </w:rPr>
        <w:t>_____________</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b/>
        </w:rPr>
      </w:pPr>
      <w:bookmarkStart w:id="19" w:name="Par465"/>
      <w:bookmarkEnd w:id="19"/>
      <w:r>
        <w:rPr>
          <w:rFonts w:ascii="PT Astra Serif" w:eastAsiaTheme="minorEastAsia" w:hAnsi="PT Astra Serif" w:cs="PT Astra Serif"/>
          <w:b/>
          <w:lang w:eastAsia="ru-RU"/>
        </w:rPr>
        <w:t>ФОРМА ЗАЯВКИ НА ПОСТАВКУ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Заявка на поставку Товара N __</w:t>
      </w: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к Контракту от "__" _____ 20__ г. N ____</w:t>
      </w:r>
    </w:p>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B341F1">
        <w:tc>
          <w:tcPr>
            <w:tcW w:w="1728" w:type="dxa"/>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г. ________</w:t>
            </w:r>
          </w:p>
        </w:tc>
        <w:tc>
          <w:tcPr>
            <w:tcW w:w="4819" w:type="dxa"/>
          </w:tcPr>
          <w:p w:rsidR="00B341F1" w:rsidRDefault="00B341F1">
            <w:pPr>
              <w:widowControl w:val="0"/>
              <w:spacing w:after="0" w:line="240" w:lineRule="auto"/>
              <w:contextualSpacing/>
              <w:rPr>
                <w:rFonts w:ascii="PT Astra Serif" w:hAnsi="PT Astra Serif" w:cs="PT Astra Serif"/>
              </w:rPr>
            </w:pPr>
          </w:p>
        </w:tc>
        <w:tc>
          <w:tcPr>
            <w:tcW w:w="2494" w:type="dxa"/>
            <w:vAlign w:val="center"/>
          </w:tcPr>
          <w:p w:rsidR="00B341F1" w:rsidRDefault="007C7B10" w:rsidP="00CA2A29">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_________</w:t>
            </w:r>
          </w:p>
        </w:tc>
      </w:tr>
    </w:tbl>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616"/>
        <w:gridCol w:w="5244"/>
      </w:tblGrid>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Наименование Товара</w:t>
            </w:r>
          </w:p>
        </w:tc>
        <w:tc>
          <w:tcPr>
            <w:tcW w:w="1616"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Единицы измерения</w:t>
            </w:r>
          </w:p>
        </w:tc>
        <w:tc>
          <w:tcPr>
            <w:tcW w:w="524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Количество в единицах измерения</w:t>
            </w:r>
          </w:p>
        </w:tc>
      </w:tr>
      <w:tr w:rsidR="00B341F1">
        <w:trPr>
          <w:trHeight w:val="262"/>
        </w:trPr>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2</w:t>
            </w:r>
          </w:p>
        </w:tc>
        <w:tc>
          <w:tcPr>
            <w:tcW w:w="1616"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3</w:t>
            </w:r>
          </w:p>
        </w:tc>
        <w:tc>
          <w:tcPr>
            <w:tcW w:w="524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4</w:t>
            </w:r>
          </w:p>
        </w:tc>
      </w:tr>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1616"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5244"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r>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2.</w:t>
            </w:r>
          </w:p>
        </w:tc>
        <w:tc>
          <w:tcPr>
            <w:tcW w:w="1587"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1616"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5244"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r>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3.</w:t>
            </w:r>
          </w:p>
        </w:tc>
        <w:tc>
          <w:tcPr>
            <w:tcW w:w="1587"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1616"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5244"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r>
    </w:tbl>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B341F1">
        <w:tc>
          <w:tcPr>
            <w:tcW w:w="9015" w:type="dxa"/>
            <w:gridSpan w:val="3"/>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Адрес поставки Товара: ________</w:t>
            </w:r>
          </w:p>
        </w:tc>
      </w:tr>
      <w:tr w:rsidR="00B341F1">
        <w:tc>
          <w:tcPr>
            <w:tcW w:w="3175" w:type="dxa"/>
            <w:vAlign w:val="bottom"/>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Подпись:</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Заказчика:</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Borders>
              <w:bottom w:val="single" w:sz="4" w:space="0" w:color="auto"/>
            </w:tcBorders>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Borders>
              <w:top w:val="single" w:sz="4" w:space="0" w:color="auto"/>
            </w:tcBorders>
          </w:tcPr>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М.П. (при наличии)</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Заказчика:</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Поставщика:</w:t>
            </w:r>
          </w:p>
        </w:tc>
      </w:tr>
      <w:tr w:rsidR="00B341F1">
        <w:tc>
          <w:tcPr>
            <w:tcW w:w="3175" w:type="dxa"/>
            <w:tcBorders>
              <w:bottom w:val="single" w:sz="4" w:space="0" w:color="auto"/>
            </w:tcBorders>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Borders>
              <w:bottom w:val="single" w:sz="4" w:space="0" w:color="auto"/>
            </w:tcBorders>
          </w:tcPr>
          <w:p w:rsidR="00B341F1" w:rsidRDefault="00B341F1">
            <w:pPr>
              <w:widowControl w:val="0"/>
              <w:spacing w:after="0" w:line="240" w:lineRule="auto"/>
              <w:contextualSpacing/>
              <w:rPr>
                <w:rFonts w:ascii="PT Astra Serif" w:hAnsi="PT Astra Serif" w:cs="PT Astra Serif"/>
              </w:rPr>
            </w:pPr>
          </w:p>
        </w:tc>
      </w:tr>
    </w:tbl>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sectPr w:rsidR="00B341F1">
      <w:headerReference w:type="even" r:id="rId9"/>
      <w:headerReference w:type="default" r:id="rId10"/>
      <w:footerReference w:type="even" r:id="rId11"/>
      <w:footerReference w:type="default" r:id="rId12"/>
      <w:headerReference w:type="first" r:id="rId13"/>
      <w:footerReference w:type="first" r:id="rId14"/>
      <w:pgSz w:w="11906" w:h="16838"/>
      <w:pgMar w:top="567"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AC0" w:rsidRDefault="001E2AC0">
      <w:pPr>
        <w:spacing w:after="0" w:line="240" w:lineRule="auto"/>
      </w:pPr>
      <w:r>
        <w:separator/>
      </w:r>
    </w:p>
  </w:endnote>
  <w:endnote w:type="continuationSeparator" w:id="0">
    <w:p w:rsidR="001E2AC0" w:rsidRDefault="001E2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 w:name="PT Astra Serif">
    <w:altName w:val="Cambria"/>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489" w:rsidRDefault="00AD2489">
    <w:r>
      <w:fldChar w:fldCharType="begin"/>
    </w:r>
    <w:r>
      <w:instrText>PAGE   \* MERGEFORMAT</w:instrText>
    </w:r>
    <w:r>
      <w:fldChar w:fldCharType="separate"/>
    </w:r>
    <w:r>
      <w:t>108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489" w:rsidRDefault="00AD2489">
    <w:pPr>
      <w:pStyle w:val="af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489" w:rsidRDefault="00AD2489">
    <w:pPr>
      <w:pStyle w:val="af3"/>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489" w:rsidRDefault="00AD2489">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AC0" w:rsidRDefault="001E2AC0">
      <w:pPr>
        <w:spacing w:after="0" w:line="240" w:lineRule="auto"/>
      </w:pPr>
      <w:r>
        <w:separator/>
      </w:r>
    </w:p>
  </w:footnote>
  <w:footnote w:type="continuationSeparator" w:id="0">
    <w:p w:rsidR="001E2AC0" w:rsidRDefault="001E2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489" w:rsidRDefault="00AD2489">
    <w:pPr>
      <w:pStyle w:val="af1"/>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489" w:rsidRDefault="00AD2489">
    <w:pPr>
      <w:pStyle w:val="af1"/>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489" w:rsidRDefault="00AD2489">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8183C"/>
    <w:multiLevelType w:val="hybridMultilevel"/>
    <w:tmpl w:val="C456D126"/>
    <w:lvl w:ilvl="0" w:tplc="44E0BAEC">
      <w:start w:val="1"/>
      <w:numFmt w:val="decimal"/>
      <w:lvlText w:val="11.%1. "/>
      <w:lvlJc w:val="left"/>
      <w:pPr>
        <w:ind w:left="709" w:hanging="360"/>
      </w:pPr>
    </w:lvl>
    <w:lvl w:ilvl="1" w:tplc="66B6DE40">
      <w:start w:val="1"/>
      <w:numFmt w:val="lowerLetter"/>
      <w:lvlText w:val="%2."/>
      <w:lvlJc w:val="left"/>
      <w:pPr>
        <w:ind w:left="1429" w:hanging="360"/>
      </w:pPr>
    </w:lvl>
    <w:lvl w:ilvl="2" w:tplc="E13A30FA">
      <w:start w:val="1"/>
      <w:numFmt w:val="lowerRoman"/>
      <w:lvlText w:val="%3."/>
      <w:lvlJc w:val="right"/>
      <w:pPr>
        <w:ind w:left="2149" w:hanging="180"/>
      </w:pPr>
    </w:lvl>
    <w:lvl w:ilvl="3" w:tplc="76E489C6">
      <w:start w:val="1"/>
      <w:numFmt w:val="decimal"/>
      <w:lvlText w:val="%4."/>
      <w:lvlJc w:val="left"/>
      <w:pPr>
        <w:ind w:left="2869" w:hanging="360"/>
      </w:pPr>
    </w:lvl>
    <w:lvl w:ilvl="4" w:tplc="E98C3282">
      <w:start w:val="1"/>
      <w:numFmt w:val="lowerLetter"/>
      <w:lvlText w:val="%5."/>
      <w:lvlJc w:val="left"/>
      <w:pPr>
        <w:ind w:left="3589" w:hanging="360"/>
      </w:pPr>
    </w:lvl>
    <w:lvl w:ilvl="5" w:tplc="0DB89258">
      <w:start w:val="1"/>
      <w:numFmt w:val="lowerRoman"/>
      <w:lvlText w:val="%6."/>
      <w:lvlJc w:val="right"/>
      <w:pPr>
        <w:ind w:left="4309" w:hanging="180"/>
      </w:pPr>
    </w:lvl>
    <w:lvl w:ilvl="6" w:tplc="9C1C7E5E">
      <w:start w:val="1"/>
      <w:numFmt w:val="decimal"/>
      <w:lvlText w:val="%7."/>
      <w:lvlJc w:val="left"/>
      <w:pPr>
        <w:ind w:left="5029" w:hanging="360"/>
      </w:pPr>
    </w:lvl>
    <w:lvl w:ilvl="7" w:tplc="3BB8879E">
      <w:start w:val="1"/>
      <w:numFmt w:val="lowerLetter"/>
      <w:lvlText w:val="%8."/>
      <w:lvlJc w:val="left"/>
      <w:pPr>
        <w:ind w:left="5749" w:hanging="360"/>
      </w:pPr>
    </w:lvl>
    <w:lvl w:ilvl="8" w:tplc="27124E54">
      <w:start w:val="1"/>
      <w:numFmt w:val="lowerRoman"/>
      <w:lvlText w:val="%9."/>
      <w:lvlJc w:val="right"/>
      <w:pPr>
        <w:ind w:left="6469" w:hanging="180"/>
      </w:pPr>
    </w:lvl>
  </w:abstractNum>
  <w:abstractNum w:abstractNumId="1" w15:restartNumberingAfterBreak="0">
    <w:nsid w:val="17170749"/>
    <w:multiLevelType w:val="hybridMultilevel"/>
    <w:tmpl w:val="5E845E4A"/>
    <w:lvl w:ilvl="0" w:tplc="B70E3E36">
      <w:start w:val="1"/>
      <w:numFmt w:val="bullet"/>
      <w:lvlText w:val="·"/>
      <w:lvlJc w:val="left"/>
      <w:pPr>
        <w:ind w:left="709" w:hanging="360"/>
      </w:pPr>
      <w:rPr>
        <w:rFonts w:ascii="Symbol" w:eastAsia="Symbol" w:hAnsi="Symbol" w:cs="Symbol" w:hint="default"/>
      </w:rPr>
    </w:lvl>
    <w:lvl w:ilvl="1" w:tplc="22C8C842">
      <w:start w:val="1"/>
      <w:numFmt w:val="bullet"/>
      <w:lvlText w:val="o"/>
      <w:lvlJc w:val="left"/>
      <w:pPr>
        <w:ind w:left="1429" w:hanging="360"/>
      </w:pPr>
      <w:rPr>
        <w:rFonts w:ascii="Courier New" w:eastAsia="Courier New" w:hAnsi="Courier New" w:cs="Courier New" w:hint="default"/>
      </w:rPr>
    </w:lvl>
    <w:lvl w:ilvl="2" w:tplc="342264DE">
      <w:start w:val="1"/>
      <w:numFmt w:val="bullet"/>
      <w:lvlText w:val="§"/>
      <w:lvlJc w:val="left"/>
      <w:pPr>
        <w:ind w:left="2149" w:hanging="360"/>
      </w:pPr>
      <w:rPr>
        <w:rFonts w:ascii="Wingdings" w:eastAsia="Wingdings" w:hAnsi="Wingdings" w:cs="Wingdings" w:hint="default"/>
      </w:rPr>
    </w:lvl>
    <w:lvl w:ilvl="3" w:tplc="0BFADCD6">
      <w:start w:val="1"/>
      <w:numFmt w:val="bullet"/>
      <w:lvlText w:val="·"/>
      <w:lvlJc w:val="left"/>
      <w:pPr>
        <w:ind w:left="2869" w:hanging="360"/>
      </w:pPr>
      <w:rPr>
        <w:rFonts w:ascii="Symbol" w:eastAsia="Symbol" w:hAnsi="Symbol" w:cs="Symbol" w:hint="default"/>
      </w:rPr>
    </w:lvl>
    <w:lvl w:ilvl="4" w:tplc="BB0660D6">
      <w:start w:val="1"/>
      <w:numFmt w:val="bullet"/>
      <w:lvlText w:val="o"/>
      <w:lvlJc w:val="left"/>
      <w:pPr>
        <w:ind w:left="3589" w:hanging="360"/>
      </w:pPr>
      <w:rPr>
        <w:rFonts w:ascii="Courier New" w:eastAsia="Courier New" w:hAnsi="Courier New" w:cs="Courier New" w:hint="default"/>
      </w:rPr>
    </w:lvl>
    <w:lvl w:ilvl="5" w:tplc="47D2C78A">
      <w:start w:val="1"/>
      <w:numFmt w:val="bullet"/>
      <w:lvlText w:val="§"/>
      <w:lvlJc w:val="left"/>
      <w:pPr>
        <w:ind w:left="4309" w:hanging="360"/>
      </w:pPr>
      <w:rPr>
        <w:rFonts w:ascii="Wingdings" w:eastAsia="Wingdings" w:hAnsi="Wingdings" w:cs="Wingdings" w:hint="default"/>
      </w:rPr>
    </w:lvl>
    <w:lvl w:ilvl="6" w:tplc="A0D80EC8">
      <w:start w:val="1"/>
      <w:numFmt w:val="bullet"/>
      <w:lvlText w:val="·"/>
      <w:lvlJc w:val="left"/>
      <w:pPr>
        <w:ind w:left="5029" w:hanging="360"/>
      </w:pPr>
      <w:rPr>
        <w:rFonts w:ascii="Symbol" w:eastAsia="Symbol" w:hAnsi="Symbol" w:cs="Symbol" w:hint="default"/>
      </w:rPr>
    </w:lvl>
    <w:lvl w:ilvl="7" w:tplc="9420FFFC">
      <w:start w:val="1"/>
      <w:numFmt w:val="bullet"/>
      <w:lvlText w:val="o"/>
      <w:lvlJc w:val="left"/>
      <w:pPr>
        <w:ind w:left="5749" w:hanging="360"/>
      </w:pPr>
      <w:rPr>
        <w:rFonts w:ascii="Courier New" w:eastAsia="Courier New" w:hAnsi="Courier New" w:cs="Courier New" w:hint="default"/>
      </w:rPr>
    </w:lvl>
    <w:lvl w:ilvl="8" w:tplc="12DAB4B0">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1B293353"/>
    <w:multiLevelType w:val="hybridMultilevel"/>
    <w:tmpl w:val="8AEE44B2"/>
    <w:lvl w:ilvl="0" w:tplc="F7B207C8">
      <w:start w:val="1"/>
      <w:numFmt w:val="decimal"/>
      <w:lvlText w:val="6.%1. "/>
      <w:lvlJc w:val="left"/>
      <w:pPr>
        <w:ind w:left="709" w:hanging="360"/>
      </w:pPr>
    </w:lvl>
    <w:lvl w:ilvl="1" w:tplc="0108EC9E">
      <w:start w:val="1"/>
      <w:numFmt w:val="lowerLetter"/>
      <w:lvlText w:val="%2."/>
      <w:lvlJc w:val="left"/>
      <w:pPr>
        <w:ind w:left="1429" w:hanging="360"/>
      </w:pPr>
    </w:lvl>
    <w:lvl w:ilvl="2" w:tplc="FE8AC234">
      <w:start w:val="1"/>
      <w:numFmt w:val="lowerRoman"/>
      <w:lvlText w:val="%3."/>
      <w:lvlJc w:val="right"/>
      <w:pPr>
        <w:ind w:left="2149" w:hanging="180"/>
      </w:pPr>
    </w:lvl>
    <w:lvl w:ilvl="3" w:tplc="C8342114">
      <w:start w:val="1"/>
      <w:numFmt w:val="decimal"/>
      <w:lvlText w:val="%4."/>
      <w:lvlJc w:val="left"/>
      <w:pPr>
        <w:ind w:left="2869" w:hanging="360"/>
      </w:pPr>
    </w:lvl>
    <w:lvl w:ilvl="4" w:tplc="3DDA5398">
      <w:start w:val="1"/>
      <w:numFmt w:val="lowerLetter"/>
      <w:lvlText w:val="%5."/>
      <w:lvlJc w:val="left"/>
      <w:pPr>
        <w:ind w:left="3589" w:hanging="360"/>
      </w:pPr>
    </w:lvl>
    <w:lvl w:ilvl="5" w:tplc="5DEC8F00">
      <w:start w:val="1"/>
      <w:numFmt w:val="lowerRoman"/>
      <w:lvlText w:val="%6."/>
      <w:lvlJc w:val="right"/>
      <w:pPr>
        <w:ind w:left="4309" w:hanging="180"/>
      </w:pPr>
    </w:lvl>
    <w:lvl w:ilvl="6" w:tplc="99F0023E">
      <w:start w:val="1"/>
      <w:numFmt w:val="decimal"/>
      <w:lvlText w:val="%7."/>
      <w:lvlJc w:val="left"/>
      <w:pPr>
        <w:ind w:left="5029" w:hanging="360"/>
      </w:pPr>
    </w:lvl>
    <w:lvl w:ilvl="7" w:tplc="4420DE1C">
      <w:start w:val="1"/>
      <w:numFmt w:val="lowerLetter"/>
      <w:lvlText w:val="%8."/>
      <w:lvlJc w:val="left"/>
      <w:pPr>
        <w:ind w:left="5749" w:hanging="360"/>
      </w:pPr>
    </w:lvl>
    <w:lvl w:ilvl="8" w:tplc="660A07E8">
      <w:start w:val="1"/>
      <w:numFmt w:val="lowerRoman"/>
      <w:lvlText w:val="%9."/>
      <w:lvlJc w:val="right"/>
      <w:pPr>
        <w:ind w:left="6469" w:hanging="180"/>
      </w:pPr>
    </w:lvl>
  </w:abstractNum>
  <w:abstractNum w:abstractNumId="3" w15:restartNumberingAfterBreak="0">
    <w:nsid w:val="23257721"/>
    <w:multiLevelType w:val="hybridMultilevel"/>
    <w:tmpl w:val="EE107E90"/>
    <w:lvl w:ilvl="0" w:tplc="EC1C8E68">
      <w:start w:val="1"/>
      <w:numFmt w:val="decimal"/>
      <w:lvlText w:val="9.%1. "/>
      <w:lvlJc w:val="left"/>
      <w:pPr>
        <w:ind w:left="709" w:hanging="360"/>
      </w:pPr>
    </w:lvl>
    <w:lvl w:ilvl="1" w:tplc="AC2830CC">
      <w:start w:val="1"/>
      <w:numFmt w:val="lowerLetter"/>
      <w:lvlText w:val="%2."/>
      <w:lvlJc w:val="left"/>
      <w:pPr>
        <w:ind w:left="1429" w:hanging="360"/>
      </w:pPr>
    </w:lvl>
    <w:lvl w:ilvl="2" w:tplc="46F6A434">
      <w:start w:val="1"/>
      <w:numFmt w:val="lowerRoman"/>
      <w:lvlText w:val="%3."/>
      <w:lvlJc w:val="right"/>
      <w:pPr>
        <w:ind w:left="2149" w:hanging="180"/>
      </w:pPr>
    </w:lvl>
    <w:lvl w:ilvl="3" w:tplc="00922D96">
      <w:start w:val="1"/>
      <w:numFmt w:val="decimal"/>
      <w:lvlText w:val="%4."/>
      <w:lvlJc w:val="left"/>
      <w:pPr>
        <w:ind w:left="2869" w:hanging="360"/>
      </w:pPr>
    </w:lvl>
    <w:lvl w:ilvl="4" w:tplc="6200F3BC">
      <w:start w:val="1"/>
      <w:numFmt w:val="lowerLetter"/>
      <w:lvlText w:val="%5."/>
      <w:lvlJc w:val="left"/>
      <w:pPr>
        <w:ind w:left="3589" w:hanging="360"/>
      </w:pPr>
    </w:lvl>
    <w:lvl w:ilvl="5" w:tplc="09A0B5A6">
      <w:start w:val="1"/>
      <w:numFmt w:val="lowerRoman"/>
      <w:lvlText w:val="%6."/>
      <w:lvlJc w:val="right"/>
      <w:pPr>
        <w:ind w:left="4309" w:hanging="180"/>
      </w:pPr>
    </w:lvl>
    <w:lvl w:ilvl="6" w:tplc="46F81E6C">
      <w:start w:val="1"/>
      <w:numFmt w:val="decimal"/>
      <w:lvlText w:val="%7."/>
      <w:lvlJc w:val="left"/>
      <w:pPr>
        <w:ind w:left="5029" w:hanging="360"/>
      </w:pPr>
    </w:lvl>
    <w:lvl w:ilvl="7" w:tplc="82906DDC">
      <w:start w:val="1"/>
      <w:numFmt w:val="lowerLetter"/>
      <w:lvlText w:val="%8."/>
      <w:lvlJc w:val="left"/>
      <w:pPr>
        <w:ind w:left="5749" w:hanging="360"/>
      </w:pPr>
    </w:lvl>
    <w:lvl w:ilvl="8" w:tplc="17F22450">
      <w:start w:val="1"/>
      <w:numFmt w:val="lowerRoman"/>
      <w:lvlText w:val="%9."/>
      <w:lvlJc w:val="right"/>
      <w:pPr>
        <w:ind w:left="6469" w:hanging="180"/>
      </w:pPr>
    </w:lvl>
  </w:abstractNum>
  <w:abstractNum w:abstractNumId="4" w15:restartNumberingAfterBreak="0">
    <w:nsid w:val="24712B1D"/>
    <w:multiLevelType w:val="hybridMultilevel"/>
    <w:tmpl w:val="4472422C"/>
    <w:lvl w:ilvl="0" w:tplc="07B06CFC">
      <w:start w:val="1"/>
      <w:numFmt w:val="bullet"/>
      <w:lvlText w:val="–"/>
      <w:lvlJc w:val="left"/>
      <w:pPr>
        <w:ind w:left="709" w:hanging="360"/>
      </w:pPr>
      <w:rPr>
        <w:rFonts w:ascii="Arial" w:eastAsia="Arial" w:hAnsi="Arial" w:cs="Arial"/>
      </w:rPr>
    </w:lvl>
    <w:lvl w:ilvl="1" w:tplc="91D29F94">
      <w:start w:val="1"/>
      <w:numFmt w:val="bullet"/>
      <w:lvlText w:val="o"/>
      <w:lvlJc w:val="left"/>
      <w:pPr>
        <w:ind w:left="1429" w:hanging="360"/>
      </w:pPr>
      <w:rPr>
        <w:rFonts w:ascii="Courier New" w:eastAsia="Courier New" w:hAnsi="Courier New" w:cs="Courier New" w:hint="default"/>
      </w:rPr>
    </w:lvl>
    <w:lvl w:ilvl="2" w:tplc="7FF2CCB8">
      <w:start w:val="1"/>
      <w:numFmt w:val="bullet"/>
      <w:lvlText w:val="§"/>
      <w:lvlJc w:val="left"/>
      <w:pPr>
        <w:ind w:left="2149" w:hanging="360"/>
      </w:pPr>
      <w:rPr>
        <w:rFonts w:ascii="Wingdings" w:eastAsia="Wingdings" w:hAnsi="Wingdings" w:cs="Wingdings" w:hint="default"/>
      </w:rPr>
    </w:lvl>
    <w:lvl w:ilvl="3" w:tplc="27647F3C">
      <w:start w:val="1"/>
      <w:numFmt w:val="bullet"/>
      <w:lvlText w:val="·"/>
      <w:lvlJc w:val="left"/>
      <w:pPr>
        <w:ind w:left="2869" w:hanging="360"/>
      </w:pPr>
      <w:rPr>
        <w:rFonts w:ascii="Symbol" w:eastAsia="Symbol" w:hAnsi="Symbol" w:cs="Symbol" w:hint="default"/>
      </w:rPr>
    </w:lvl>
    <w:lvl w:ilvl="4" w:tplc="AE22E5C6">
      <w:start w:val="1"/>
      <w:numFmt w:val="bullet"/>
      <w:lvlText w:val="o"/>
      <w:lvlJc w:val="left"/>
      <w:pPr>
        <w:ind w:left="3589" w:hanging="360"/>
      </w:pPr>
      <w:rPr>
        <w:rFonts w:ascii="Courier New" w:eastAsia="Courier New" w:hAnsi="Courier New" w:cs="Courier New" w:hint="default"/>
      </w:rPr>
    </w:lvl>
    <w:lvl w:ilvl="5" w:tplc="8C9CB822">
      <w:start w:val="1"/>
      <w:numFmt w:val="bullet"/>
      <w:lvlText w:val="§"/>
      <w:lvlJc w:val="left"/>
      <w:pPr>
        <w:ind w:left="4309" w:hanging="360"/>
      </w:pPr>
      <w:rPr>
        <w:rFonts w:ascii="Wingdings" w:eastAsia="Wingdings" w:hAnsi="Wingdings" w:cs="Wingdings" w:hint="default"/>
      </w:rPr>
    </w:lvl>
    <w:lvl w:ilvl="6" w:tplc="98A20DC8">
      <w:start w:val="1"/>
      <w:numFmt w:val="bullet"/>
      <w:lvlText w:val="·"/>
      <w:lvlJc w:val="left"/>
      <w:pPr>
        <w:ind w:left="5029" w:hanging="360"/>
      </w:pPr>
      <w:rPr>
        <w:rFonts w:ascii="Symbol" w:eastAsia="Symbol" w:hAnsi="Symbol" w:cs="Symbol" w:hint="default"/>
      </w:rPr>
    </w:lvl>
    <w:lvl w:ilvl="7" w:tplc="00286DF4">
      <w:start w:val="1"/>
      <w:numFmt w:val="bullet"/>
      <w:lvlText w:val="o"/>
      <w:lvlJc w:val="left"/>
      <w:pPr>
        <w:ind w:left="5749" w:hanging="360"/>
      </w:pPr>
      <w:rPr>
        <w:rFonts w:ascii="Courier New" w:eastAsia="Courier New" w:hAnsi="Courier New" w:cs="Courier New" w:hint="default"/>
      </w:rPr>
    </w:lvl>
    <w:lvl w:ilvl="8" w:tplc="A5EE3D72">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28BA1FAC"/>
    <w:multiLevelType w:val="hybridMultilevel"/>
    <w:tmpl w:val="93025130"/>
    <w:lvl w:ilvl="0" w:tplc="31FAC42A">
      <w:start w:val="1"/>
      <w:numFmt w:val="decimal"/>
      <w:lvlText w:val="12.%1.   "/>
      <w:lvlJc w:val="left"/>
      <w:pPr>
        <w:ind w:left="1429" w:hanging="360"/>
      </w:pPr>
      <w:rPr>
        <w:rFonts w:hint="default"/>
        <w:b/>
      </w:rPr>
    </w:lvl>
    <w:lvl w:ilvl="1" w:tplc="2B6666F4">
      <w:start w:val="1"/>
      <w:numFmt w:val="lowerLetter"/>
      <w:lvlText w:val="%2."/>
      <w:lvlJc w:val="left"/>
      <w:pPr>
        <w:ind w:left="1440" w:hanging="360"/>
      </w:pPr>
    </w:lvl>
    <w:lvl w:ilvl="2" w:tplc="2DE29FB2">
      <w:start w:val="1"/>
      <w:numFmt w:val="lowerRoman"/>
      <w:lvlText w:val="%3."/>
      <w:lvlJc w:val="right"/>
      <w:pPr>
        <w:ind w:left="2160" w:hanging="180"/>
      </w:pPr>
    </w:lvl>
    <w:lvl w:ilvl="3" w:tplc="E8885C68">
      <w:start w:val="1"/>
      <w:numFmt w:val="decimal"/>
      <w:lvlText w:val="%4."/>
      <w:lvlJc w:val="left"/>
      <w:pPr>
        <w:ind w:left="2880" w:hanging="360"/>
      </w:pPr>
    </w:lvl>
    <w:lvl w:ilvl="4" w:tplc="93B89E02">
      <w:start w:val="1"/>
      <w:numFmt w:val="lowerLetter"/>
      <w:lvlText w:val="%5."/>
      <w:lvlJc w:val="left"/>
      <w:pPr>
        <w:ind w:left="3600" w:hanging="360"/>
      </w:pPr>
    </w:lvl>
    <w:lvl w:ilvl="5" w:tplc="60A65406">
      <w:start w:val="1"/>
      <w:numFmt w:val="lowerRoman"/>
      <w:lvlText w:val="%6."/>
      <w:lvlJc w:val="right"/>
      <w:pPr>
        <w:ind w:left="4320" w:hanging="180"/>
      </w:pPr>
    </w:lvl>
    <w:lvl w:ilvl="6" w:tplc="F9C6E6B2">
      <w:start w:val="1"/>
      <w:numFmt w:val="decimal"/>
      <w:lvlText w:val="%7."/>
      <w:lvlJc w:val="left"/>
      <w:pPr>
        <w:ind w:left="5040" w:hanging="360"/>
      </w:pPr>
    </w:lvl>
    <w:lvl w:ilvl="7" w:tplc="C5828F5C">
      <w:start w:val="1"/>
      <w:numFmt w:val="lowerLetter"/>
      <w:lvlText w:val="%8."/>
      <w:lvlJc w:val="left"/>
      <w:pPr>
        <w:ind w:left="5760" w:hanging="360"/>
      </w:pPr>
    </w:lvl>
    <w:lvl w:ilvl="8" w:tplc="664A9048">
      <w:start w:val="1"/>
      <w:numFmt w:val="lowerRoman"/>
      <w:lvlText w:val="%9."/>
      <w:lvlJc w:val="right"/>
      <w:pPr>
        <w:ind w:left="6480" w:hanging="180"/>
      </w:pPr>
    </w:lvl>
  </w:abstractNum>
  <w:abstractNum w:abstractNumId="6" w15:restartNumberingAfterBreak="0">
    <w:nsid w:val="2C143B19"/>
    <w:multiLevelType w:val="hybridMultilevel"/>
    <w:tmpl w:val="F3DA90C4"/>
    <w:lvl w:ilvl="0" w:tplc="FE8008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EFD626D"/>
    <w:multiLevelType w:val="hybridMultilevel"/>
    <w:tmpl w:val="71C64950"/>
    <w:lvl w:ilvl="0" w:tplc="DCA08128">
      <w:start w:val="1"/>
      <w:numFmt w:val="decimal"/>
      <w:lvlText w:val="3.%1. "/>
      <w:lvlJc w:val="left"/>
      <w:pPr>
        <w:ind w:left="709" w:hanging="360"/>
      </w:pPr>
    </w:lvl>
    <w:lvl w:ilvl="1" w:tplc="7AE64B52">
      <w:start w:val="1"/>
      <w:numFmt w:val="lowerLetter"/>
      <w:lvlText w:val="%2."/>
      <w:lvlJc w:val="left"/>
      <w:pPr>
        <w:ind w:left="1429" w:hanging="360"/>
      </w:pPr>
    </w:lvl>
    <w:lvl w:ilvl="2" w:tplc="0016A8F4">
      <w:start w:val="1"/>
      <w:numFmt w:val="lowerRoman"/>
      <w:lvlText w:val="%3."/>
      <w:lvlJc w:val="right"/>
      <w:pPr>
        <w:ind w:left="2149" w:hanging="180"/>
      </w:pPr>
    </w:lvl>
    <w:lvl w:ilvl="3" w:tplc="1FE2A8A8">
      <w:start w:val="1"/>
      <w:numFmt w:val="decimal"/>
      <w:lvlText w:val="%4."/>
      <w:lvlJc w:val="left"/>
      <w:pPr>
        <w:ind w:left="2869" w:hanging="360"/>
      </w:pPr>
    </w:lvl>
    <w:lvl w:ilvl="4" w:tplc="C3144860">
      <w:start w:val="1"/>
      <w:numFmt w:val="lowerLetter"/>
      <w:lvlText w:val="%5."/>
      <w:lvlJc w:val="left"/>
      <w:pPr>
        <w:ind w:left="3589" w:hanging="360"/>
      </w:pPr>
    </w:lvl>
    <w:lvl w:ilvl="5" w:tplc="1F9E38D2">
      <w:start w:val="1"/>
      <w:numFmt w:val="lowerRoman"/>
      <w:lvlText w:val="%6."/>
      <w:lvlJc w:val="right"/>
      <w:pPr>
        <w:ind w:left="4309" w:hanging="180"/>
      </w:pPr>
    </w:lvl>
    <w:lvl w:ilvl="6" w:tplc="3F6C818E">
      <w:start w:val="1"/>
      <w:numFmt w:val="decimal"/>
      <w:lvlText w:val="%7."/>
      <w:lvlJc w:val="left"/>
      <w:pPr>
        <w:ind w:left="5029" w:hanging="360"/>
      </w:pPr>
    </w:lvl>
    <w:lvl w:ilvl="7" w:tplc="85A220F6">
      <w:start w:val="1"/>
      <w:numFmt w:val="lowerLetter"/>
      <w:lvlText w:val="%8."/>
      <w:lvlJc w:val="left"/>
      <w:pPr>
        <w:ind w:left="5749" w:hanging="360"/>
      </w:pPr>
    </w:lvl>
    <w:lvl w:ilvl="8" w:tplc="E91C6032">
      <w:start w:val="1"/>
      <w:numFmt w:val="lowerRoman"/>
      <w:lvlText w:val="%9."/>
      <w:lvlJc w:val="right"/>
      <w:pPr>
        <w:ind w:left="6469" w:hanging="180"/>
      </w:pPr>
    </w:lvl>
  </w:abstractNum>
  <w:abstractNum w:abstractNumId="8" w15:restartNumberingAfterBreak="0">
    <w:nsid w:val="3A631598"/>
    <w:multiLevelType w:val="hybridMultilevel"/>
    <w:tmpl w:val="433E1DB6"/>
    <w:lvl w:ilvl="0" w:tplc="12D8509C">
      <w:start w:val="1"/>
      <w:numFmt w:val="decimal"/>
      <w:lvlText w:val="10.%1. "/>
      <w:lvlJc w:val="left"/>
      <w:pPr>
        <w:ind w:left="709" w:hanging="360"/>
      </w:pPr>
    </w:lvl>
    <w:lvl w:ilvl="1" w:tplc="04DA7B62">
      <w:start w:val="1"/>
      <w:numFmt w:val="lowerLetter"/>
      <w:lvlText w:val="%2."/>
      <w:lvlJc w:val="left"/>
      <w:pPr>
        <w:ind w:left="1429" w:hanging="360"/>
      </w:pPr>
    </w:lvl>
    <w:lvl w:ilvl="2" w:tplc="DD3AA390">
      <w:start w:val="1"/>
      <w:numFmt w:val="lowerRoman"/>
      <w:lvlText w:val="%3."/>
      <w:lvlJc w:val="right"/>
      <w:pPr>
        <w:ind w:left="2149" w:hanging="180"/>
      </w:pPr>
    </w:lvl>
    <w:lvl w:ilvl="3" w:tplc="534C0940">
      <w:start w:val="1"/>
      <w:numFmt w:val="decimal"/>
      <w:lvlText w:val="%4."/>
      <w:lvlJc w:val="left"/>
      <w:pPr>
        <w:ind w:left="2771" w:hanging="360"/>
      </w:pPr>
    </w:lvl>
    <w:lvl w:ilvl="4" w:tplc="5192CCF4">
      <w:start w:val="1"/>
      <w:numFmt w:val="lowerLetter"/>
      <w:lvlText w:val="%5."/>
      <w:lvlJc w:val="left"/>
      <w:pPr>
        <w:ind w:left="3589" w:hanging="360"/>
      </w:pPr>
    </w:lvl>
    <w:lvl w:ilvl="5" w:tplc="2D36F636">
      <w:start w:val="1"/>
      <w:numFmt w:val="lowerRoman"/>
      <w:lvlText w:val="%6."/>
      <w:lvlJc w:val="right"/>
      <w:pPr>
        <w:ind w:left="4309" w:hanging="180"/>
      </w:pPr>
    </w:lvl>
    <w:lvl w:ilvl="6" w:tplc="02F608C4">
      <w:start w:val="1"/>
      <w:numFmt w:val="decimal"/>
      <w:lvlText w:val="%7."/>
      <w:lvlJc w:val="left"/>
      <w:pPr>
        <w:ind w:left="5029" w:hanging="360"/>
      </w:pPr>
    </w:lvl>
    <w:lvl w:ilvl="7" w:tplc="9758B20A">
      <w:start w:val="1"/>
      <w:numFmt w:val="lowerLetter"/>
      <w:lvlText w:val="%8."/>
      <w:lvlJc w:val="left"/>
      <w:pPr>
        <w:ind w:left="5749" w:hanging="360"/>
      </w:pPr>
    </w:lvl>
    <w:lvl w:ilvl="8" w:tplc="99329AA4">
      <w:start w:val="1"/>
      <w:numFmt w:val="lowerRoman"/>
      <w:lvlText w:val="%9."/>
      <w:lvlJc w:val="right"/>
      <w:pPr>
        <w:ind w:left="6469" w:hanging="180"/>
      </w:pPr>
    </w:lvl>
  </w:abstractNum>
  <w:abstractNum w:abstractNumId="9" w15:restartNumberingAfterBreak="0">
    <w:nsid w:val="3B6A7EB3"/>
    <w:multiLevelType w:val="hybridMultilevel"/>
    <w:tmpl w:val="BBD0CB22"/>
    <w:lvl w:ilvl="0" w:tplc="547212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E4A3F41"/>
    <w:multiLevelType w:val="hybridMultilevel"/>
    <w:tmpl w:val="B824DB70"/>
    <w:lvl w:ilvl="0" w:tplc="16C029C0">
      <w:start w:val="1"/>
      <w:numFmt w:val="decimal"/>
      <w:lvlText w:val="3.%1. "/>
      <w:lvlJc w:val="left"/>
      <w:pPr>
        <w:ind w:left="709" w:hanging="360"/>
      </w:pPr>
    </w:lvl>
    <w:lvl w:ilvl="1" w:tplc="F308066E">
      <w:start w:val="1"/>
      <w:numFmt w:val="lowerLetter"/>
      <w:lvlText w:val="%2."/>
      <w:lvlJc w:val="left"/>
      <w:pPr>
        <w:ind w:left="1429" w:hanging="360"/>
      </w:pPr>
    </w:lvl>
    <w:lvl w:ilvl="2" w:tplc="254E9848">
      <w:start w:val="1"/>
      <w:numFmt w:val="lowerRoman"/>
      <w:lvlText w:val="%3."/>
      <w:lvlJc w:val="right"/>
      <w:pPr>
        <w:ind w:left="2149" w:hanging="180"/>
      </w:pPr>
    </w:lvl>
    <w:lvl w:ilvl="3" w:tplc="7DE2DD1E">
      <w:start w:val="1"/>
      <w:numFmt w:val="decimal"/>
      <w:lvlText w:val="%4."/>
      <w:lvlJc w:val="left"/>
      <w:pPr>
        <w:ind w:left="2869" w:hanging="360"/>
      </w:pPr>
    </w:lvl>
    <w:lvl w:ilvl="4" w:tplc="4B7AE990">
      <w:start w:val="1"/>
      <w:numFmt w:val="lowerLetter"/>
      <w:lvlText w:val="%5."/>
      <w:lvlJc w:val="left"/>
      <w:pPr>
        <w:ind w:left="3589" w:hanging="360"/>
      </w:pPr>
    </w:lvl>
    <w:lvl w:ilvl="5" w:tplc="D3167596">
      <w:start w:val="1"/>
      <w:numFmt w:val="lowerRoman"/>
      <w:lvlText w:val="%6."/>
      <w:lvlJc w:val="right"/>
      <w:pPr>
        <w:ind w:left="4309" w:hanging="180"/>
      </w:pPr>
    </w:lvl>
    <w:lvl w:ilvl="6" w:tplc="6C9E7132">
      <w:start w:val="1"/>
      <w:numFmt w:val="decimal"/>
      <w:lvlText w:val="%7."/>
      <w:lvlJc w:val="left"/>
      <w:pPr>
        <w:ind w:left="5029" w:hanging="360"/>
      </w:pPr>
    </w:lvl>
    <w:lvl w:ilvl="7" w:tplc="E80837DA">
      <w:start w:val="1"/>
      <w:numFmt w:val="lowerLetter"/>
      <w:lvlText w:val="%8."/>
      <w:lvlJc w:val="left"/>
      <w:pPr>
        <w:ind w:left="5749" w:hanging="360"/>
      </w:pPr>
    </w:lvl>
    <w:lvl w:ilvl="8" w:tplc="07B290E0">
      <w:start w:val="1"/>
      <w:numFmt w:val="lowerRoman"/>
      <w:lvlText w:val="%9."/>
      <w:lvlJc w:val="right"/>
      <w:pPr>
        <w:ind w:left="6469" w:hanging="180"/>
      </w:pPr>
    </w:lvl>
  </w:abstractNum>
  <w:abstractNum w:abstractNumId="11" w15:restartNumberingAfterBreak="0">
    <w:nsid w:val="50E80AFB"/>
    <w:multiLevelType w:val="hybridMultilevel"/>
    <w:tmpl w:val="FE42E506"/>
    <w:lvl w:ilvl="0" w:tplc="A162DC3A">
      <w:start w:val="1"/>
      <w:numFmt w:val="decimal"/>
      <w:lvlText w:val="%1."/>
      <w:lvlJc w:val="left"/>
      <w:pPr>
        <w:ind w:left="927" w:hanging="360"/>
      </w:pPr>
      <w:rPr>
        <w:rFonts w:hint="default"/>
      </w:rPr>
    </w:lvl>
    <w:lvl w:ilvl="1" w:tplc="494C4C9E">
      <w:start w:val="1"/>
      <w:numFmt w:val="lowerLetter"/>
      <w:lvlText w:val="%2."/>
      <w:lvlJc w:val="left"/>
      <w:pPr>
        <w:ind w:left="1647" w:hanging="360"/>
      </w:pPr>
    </w:lvl>
    <w:lvl w:ilvl="2" w:tplc="B1DCF080">
      <w:start w:val="1"/>
      <w:numFmt w:val="lowerRoman"/>
      <w:lvlText w:val="%3."/>
      <w:lvlJc w:val="right"/>
      <w:pPr>
        <w:ind w:left="2367" w:hanging="180"/>
      </w:pPr>
    </w:lvl>
    <w:lvl w:ilvl="3" w:tplc="20F0ED12">
      <w:start w:val="1"/>
      <w:numFmt w:val="decimal"/>
      <w:lvlText w:val="%4."/>
      <w:lvlJc w:val="left"/>
      <w:pPr>
        <w:ind w:left="3087" w:hanging="360"/>
      </w:pPr>
    </w:lvl>
    <w:lvl w:ilvl="4" w:tplc="5F28EA46">
      <w:start w:val="1"/>
      <w:numFmt w:val="lowerLetter"/>
      <w:lvlText w:val="%5."/>
      <w:lvlJc w:val="left"/>
      <w:pPr>
        <w:ind w:left="3807" w:hanging="360"/>
      </w:pPr>
    </w:lvl>
    <w:lvl w:ilvl="5" w:tplc="23A492A6">
      <w:start w:val="1"/>
      <w:numFmt w:val="lowerRoman"/>
      <w:lvlText w:val="%6."/>
      <w:lvlJc w:val="right"/>
      <w:pPr>
        <w:ind w:left="4527" w:hanging="180"/>
      </w:pPr>
    </w:lvl>
    <w:lvl w:ilvl="6" w:tplc="52BED482">
      <w:start w:val="1"/>
      <w:numFmt w:val="decimal"/>
      <w:lvlText w:val="%7."/>
      <w:lvlJc w:val="left"/>
      <w:pPr>
        <w:ind w:left="5247" w:hanging="360"/>
      </w:pPr>
    </w:lvl>
    <w:lvl w:ilvl="7" w:tplc="094645CC">
      <w:start w:val="1"/>
      <w:numFmt w:val="lowerLetter"/>
      <w:lvlText w:val="%8."/>
      <w:lvlJc w:val="left"/>
      <w:pPr>
        <w:ind w:left="5967" w:hanging="360"/>
      </w:pPr>
    </w:lvl>
    <w:lvl w:ilvl="8" w:tplc="208E63D2">
      <w:start w:val="1"/>
      <w:numFmt w:val="lowerRoman"/>
      <w:lvlText w:val="%9."/>
      <w:lvlJc w:val="right"/>
      <w:pPr>
        <w:ind w:left="6687" w:hanging="180"/>
      </w:pPr>
    </w:lvl>
  </w:abstractNum>
  <w:abstractNum w:abstractNumId="12" w15:restartNumberingAfterBreak="0">
    <w:nsid w:val="58337555"/>
    <w:multiLevelType w:val="hybridMultilevel"/>
    <w:tmpl w:val="087E0BB2"/>
    <w:lvl w:ilvl="0" w:tplc="EE06FE26">
      <w:start w:val="1"/>
      <w:numFmt w:val="decimal"/>
      <w:lvlText w:val="8.%1. "/>
      <w:lvlJc w:val="left"/>
      <w:pPr>
        <w:ind w:left="709" w:hanging="360"/>
      </w:pPr>
    </w:lvl>
    <w:lvl w:ilvl="1" w:tplc="8BDAA7D4">
      <w:start w:val="1"/>
      <w:numFmt w:val="lowerLetter"/>
      <w:lvlText w:val="%2."/>
      <w:lvlJc w:val="left"/>
      <w:pPr>
        <w:ind w:left="1429" w:hanging="360"/>
      </w:pPr>
    </w:lvl>
    <w:lvl w:ilvl="2" w:tplc="D8C4812A">
      <w:start w:val="1"/>
      <w:numFmt w:val="lowerRoman"/>
      <w:lvlText w:val="%3."/>
      <w:lvlJc w:val="right"/>
      <w:pPr>
        <w:ind w:left="2149" w:hanging="180"/>
      </w:pPr>
    </w:lvl>
    <w:lvl w:ilvl="3" w:tplc="BE8C7EFA">
      <w:start w:val="1"/>
      <w:numFmt w:val="decimal"/>
      <w:lvlText w:val="%4."/>
      <w:lvlJc w:val="left"/>
      <w:pPr>
        <w:ind w:left="2869" w:hanging="360"/>
      </w:pPr>
    </w:lvl>
    <w:lvl w:ilvl="4" w:tplc="C29461E6">
      <w:start w:val="1"/>
      <w:numFmt w:val="lowerLetter"/>
      <w:lvlText w:val="%5."/>
      <w:lvlJc w:val="left"/>
      <w:pPr>
        <w:ind w:left="3589" w:hanging="360"/>
      </w:pPr>
    </w:lvl>
    <w:lvl w:ilvl="5" w:tplc="1C184BBE">
      <w:start w:val="1"/>
      <w:numFmt w:val="lowerRoman"/>
      <w:lvlText w:val="%6."/>
      <w:lvlJc w:val="right"/>
      <w:pPr>
        <w:ind w:left="4309" w:hanging="180"/>
      </w:pPr>
    </w:lvl>
    <w:lvl w:ilvl="6" w:tplc="23605DD2">
      <w:start w:val="1"/>
      <w:numFmt w:val="decimal"/>
      <w:lvlText w:val="%7."/>
      <w:lvlJc w:val="left"/>
      <w:pPr>
        <w:ind w:left="5029" w:hanging="360"/>
      </w:pPr>
    </w:lvl>
    <w:lvl w:ilvl="7" w:tplc="AA948F2A">
      <w:start w:val="1"/>
      <w:numFmt w:val="lowerLetter"/>
      <w:lvlText w:val="%8."/>
      <w:lvlJc w:val="left"/>
      <w:pPr>
        <w:ind w:left="5749" w:hanging="360"/>
      </w:pPr>
    </w:lvl>
    <w:lvl w:ilvl="8" w:tplc="C2D275B6">
      <w:start w:val="1"/>
      <w:numFmt w:val="lowerRoman"/>
      <w:lvlText w:val="%9."/>
      <w:lvlJc w:val="right"/>
      <w:pPr>
        <w:ind w:left="6469" w:hanging="180"/>
      </w:pPr>
    </w:lvl>
  </w:abstractNum>
  <w:abstractNum w:abstractNumId="13" w15:restartNumberingAfterBreak="0">
    <w:nsid w:val="5D5D7036"/>
    <w:multiLevelType w:val="hybridMultilevel"/>
    <w:tmpl w:val="3DECD190"/>
    <w:lvl w:ilvl="0" w:tplc="06C62422">
      <w:start w:val="1"/>
      <w:numFmt w:val="bullet"/>
      <w:lvlText w:val=""/>
      <w:lvlJc w:val="left"/>
      <w:pPr>
        <w:ind w:left="720" w:hanging="360"/>
      </w:pPr>
      <w:rPr>
        <w:rFonts w:ascii="Symbol" w:hAnsi="Symbol" w:hint="default"/>
      </w:rPr>
    </w:lvl>
    <w:lvl w:ilvl="1" w:tplc="926A5FD2">
      <w:start w:val="1"/>
      <w:numFmt w:val="decimal"/>
      <w:lvlText w:val="%2."/>
      <w:lvlJc w:val="left"/>
      <w:pPr>
        <w:tabs>
          <w:tab w:val="num" w:pos="1440"/>
        </w:tabs>
        <w:ind w:left="1440" w:hanging="360"/>
      </w:pPr>
    </w:lvl>
    <w:lvl w:ilvl="2" w:tplc="8F682480">
      <w:start w:val="1"/>
      <w:numFmt w:val="decimal"/>
      <w:lvlText w:val="%3."/>
      <w:lvlJc w:val="left"/>
      <w:pPr>
        <w:tabs>
          <w:tab w:val="num" w:pos="2160"/>
        </w:tabs>
        <w:ind w:left="2160" w:hanging="360"/>
      </w:pPr>
    </w:lvl>
    <w:lvl w:ilvl="3" w:tplc="917A676C">
      <w:start w:val="1"/>
      <w:numFmt w:val="decimal"/>
      <w:lvlText w:val="%4."/>
      <w:lvlJc w:val="left"/>
      <w:pPr>
        <w:tabs>
          <w:tab w:val="num" w:pos="2880"/>
        </w:tabs>
        <w:ind w:left="2880" w:hanging="360"/>
      </w:pPr>
    </w:lvl>
    <w:lvl w:ilvl="4" w:tplc="2258EFEE">
      <w:start w:val="1"/>
      <w:numFmt w:val="decimal"/>
      <w:lvlText w:val="%5."/>
      <w:lvlJc w:val="left"/>
      <w:pPr>
        <w:tabs>
          <w:tab w:val="num" w:pos="3600"/>
        </w:tabs>
        <w:ind w:left="3600" w:hanging="360"/>
      </w:pPr>
    </w:lvl>
    <w:lvl w:ilvl="5" w:tplc="446C7214">
      <w:start w:val="1"/>
      <w:numFmt w:val="decimal"/>
      <w:lvlText w:val="%6."/>
      <w:lvlJc w:val="left"/>
      <w:pPr>
        <w:tabs>
          <w:tab w:val="num" w:pos="4320"/>
        </w:tabs>
        <w:ind w:left="4320" w:hanging="360"/>
      </w:pPr>
    </w:lvl>
    <w:lvl w:ilvl="6" w:tplc="F2B47246">
      <w:start w:val="1"/>
      <w:numFmt w:val="decimal"/>
      <w:lvlText w:val="%7."/>
      <w:lvlJc w:val="left"/>
      <w:pPr>
        <w:tabs>
          <w:tab w:val="num" w:pos="5040"/>
        </w:tabs>
        <w:ind w:left="5040" w:hanging="360"/>
      </w:pPr>
    </w:lvl>
    <w:lvl w:ilvl="7" w:tplc="6DF86036">
      <w:start w:val="1"/>
      <w:numFmt w:val="decimal"/>
      <w:lvlText w:val="%8."/>
      <w:lvlJc w:val="left"/>
      <w:pPr>
        <w:tabs>
          <w:tab w:val="num" w:pos="5760"/>
        </w:tabs>
        <w:ind w:left="5760" w:hanging="360"/>
      </w:pPr>
    </w:lvl>
    <w:lvl w:ilvl="8" w:tplc="633C8F5E">
      <w:start w:val="1"/>
      <w:numFmt w:val="decimal"/>
      <w:lvlText w:val="%9."/>
      <w:lvlJc w:val="left"/>
      <w:pPr>
        <w:tabs>
          <w:tab w:val="num" w:pos="6480"/>
        </w:tabs>
        <w:ind w:left="6480" w:hanging="360"/>
      </w:pPr>
    </w:lvl>
  </w:abstractNum>
  <w:abstractNum w:abstractNumId="14" w15:restartNumberingAfterBreak="0">
    <w:nsid w:val="5FC00C23"/>
    <w:multiLevelType w:val="hybridMultilevel"/>
    <w:tmpl w:val="7644ADCC"/>
    <w:lvl w:ilvl="0" w:tplc="1302A56C">
      <w:start w:val="1"/>
      <w:numFmt w:val="decimal"/>
      <w:lvlText w:val="3.%1. "/>
      <w:lvlJc w:val="left"/>
      <w:pPr>
        <w:ind w:left="709" w:hanging="360"/>
      </w:pPr>
    </w:lvl>
    <w:lvl w:ilvl="1" w:tplc="9D403644">
      <w:start w:val="1"/>
      <w:numFmt w:val="lowerLetter"/>
      <w:lvlText w:val="%2."/>
      <w:lvlJc w:val="left"/>
      <w:pPr>
        <w:ind w:left="1429" w:hanging="360"/>
      </w:pPr>
    </w:lvl>
    <w:lvl w:ilvl="2" w:tplc="45AEA5CA">
      <w:start w:val="1"/>
      <w:numFmt w:val="lowerRoman"/>
      <w:lvlText w:val="%3."/>
      <w:lvlJc w:val="right"/>
      <w:pPr>
        <w:ind w:left="2149" w:hanging="180"/>
      </w:pPr>
    </w:lvl>
    <w:lvl w:ilvl="3" w:tplc="CC5C7AAC">
      <w:start w:val="1"/>
      <w:numFmt w:val="decimal"/>
      <w:lvlText w:val="%4."/>
      <w:lvlJc w:val="left"/>
      <w:pPr>
        <w:ind w:left="2869" w:hanging="360"/>
      </w:pPr>
    </w:lvl>
    <w:lvl w:ilvl="4" w:tplc="8C90DBDA">
      <w:start w:val="1"/>
      <w:numFmt w:val="lowerLetter"/>
      <w:lvlText w:val="%5."/>
      <w:lvlJc w:val="left"/>
      <w:pPr>
        <w:ind w:left="3589" w:hanging="360"/>
      </w:pPr>
    </w:lvl>
    <w:lvl w:ilvl="5" w:tplc="EA427714">
      <w:start w:val="1"/>
      <w:numFmt w:val="lowerRoman"/>
      <w:lvlText w:val="%6."/>
      <w:lvlJc w:val="right"/>
      <w:pPr>
        <w:ind w:left="4309" w:hanging="180"/>
      </w:pPr>
    </w:lvl>
    <w:lvl w:ilvl="6" w:tplc="D45454A4">
      <w:start w:val="1"/>
      <w:numFmt w:val="decimal"/>
      <w:lvlText w:val="%7."/>
      <w:lvlJc w:val="left"/>
      <w:pPr>
        <w:ind w:left="5029" w:hanging="360"/>
      </w:pPr>
    </w:lvl>
    <w:lvl w:ilvl="7" w:tplc="89BC50FA">
      <w:start w:val="1"/>
      <w:numFmt w:val="lowerLetter"/>
      <w:lvlText w:val="%8."/>
      <w:lvlJc w:val="left"/>
      <w:pPr>
        <w:ind w:left="5749" w:hanging="360"/>
      </w:pPr>
    </w:lvl>
    <w:lvl w:ilvl="8" w:tplc="05EA5938">
      <w:start w:val="1"/>
      <w:numFmt w:val="lowerRoman"/>
      <w:lvlText w:val="%9."/>
      <w:lvlJc w:val="right"/>
      <w:pPr>
        <w:ind w:left="6469" w:hanging="180"/>
      </w:pPr>
    </w:lvl>
  </w:abstractNum>
  <w:abstractNum w:abstractNumId="15" w15:restartNumberingAfterBreak="0">
    <w:nsid w:val="74193B81"/>
    <w:multiLevelType w:val="hybridMultilevel"/>
    <w:tmpl w:val="1D024DC6"/>
    <w:lvl w:ilvl="0" w:tplc="F438B4F2">
      <w:start w:val="1"/>
      <w:numFmt w:val="bullet"/>
      <w:lvlText w:val="–"/>
      <w:lvlJc w:val="left"/>
      <w:pPr>
        <w:ind w:left="709" w:hanging="360"/>
      </w:pPr>
      <w:rPr>
        <w:rFonts w:ascii="Arial" w:eastAsia="Arial" w:hAnsi="Arial" w:cs="Arial"/>
      </w:rPr>
    </w:lvl>
    <w:lvl w:ilvl="1" w:tplc="318041EE">
      <w:start w:val="1"/>
      <w:numFmt w:val="bullet"/>
      <w:lvlText w:val="o"/>
      <w:lvlJc w:val="left"/>
      <w:pPr>
        <w:ind w:left="1429" w:hanging="360"/>
      </w:pPr>
      <w:rPr>
        <w:rFonts w:ascii="Courier New" w:eastAsia="Courier New" w:hAnsi="Courier New" w:cs="Courier New" w:hint="default"/>
      </w:rPr>
    </w:lvl>
    <w:lvl w:ilvl="2" w:tplc="B7D4CA42">
      <w:start w:val="1"/>
      <w:numFmt w:val="bullet"/>
      <w:lvlText w:val="§"/>
      <w:lvlJc w:val="left"/>
      <w:pPr>
        <w:ind w:left="2149" w:hanging="360"/>
      </w:pPr>
      <w:rPr>
        <w:rFonts w:ascii="Wingdings" w:eastAsia="Wingdings" w:hAnsi="Wingdings" w:cs="Wingdings" w:hint="default"/>
      </w:rPr>
    </w:lvl>
    <w:lvl w:ilvl="3" w:tplc="EEEA04D6">
      <w:start w:val="1"/>
      <w:numFmt w:val="bullet"/>
      <w:lvlText w:val="·"/>
      <w:lvlJc w:val="left"/>
      <w:pPr>
        <w:ind w:left="2869" w:hanging="360"/>
      </w:pPr>
      <w:rPr>
        <w:rFonts w:ascii="Symbol" w:eastAsia="Symbol" w:hAnsi="Symbol" w:cs="Symbol" w:hint="default"/>
      </w:rPr>
    </w:lvl>
    <w:lvl w:ilvl="4" w:tplc="E96A4B8C">
      <w:start w:val="1"/>
      <w:numFmt w:val="bullet"/>
      <w:lvlText w:val="o"/>
      <w:lvlJc w:val="left"/>
      <w:pPr>
        <w:ind w:left="3589" w:hanging="360"/>
      </w:pPr>
      <w:rPr>
        <w:rFonts w:ascii="Courier New" w:eastAsia="Courier New" w:hAnsi="Courier New" w:cs="Courier New" w:hint="default"/>
      </w:rPr>
    </w:lvl>
    <w:lvl w:ilvl="5" w:tplc="CB306B08">
      <w:start w:val="1"/>
      <w:numFmt w:val="bullet"/>
      <w:lvlText w:val="§"/>
      <w:lvlJc w:val="left"/>
      <w:pPr>
        <w:ind w:left="4309" w:hanging="360"/>
      </w:pPr>
      <w:rPr>
        <w:rFonts w:ascii="Wingdings" w:eastAsia="Wingdings" w:hAnsi="Wingdings" w:cs="Wingdings" w:hint="default"/>
      </w:rPr>
    </w:lvl>
    <w:lvl w:ilvl="6" w:tplc="B178BD2C">
      <w:start w:val="1"/>
      <w:numFmt w:val="bullet"/>
      <w:lvlText w:val="·"/>
      <w:lvlJc w:val="left"/>
      <w:pPr>
        <w:ind w:left="5029" w:hanging="360"/>
      </w:pPr>
      <w:rPr>
        <w:rFonts w:ascii="Symbol" w:eastAsia="Symbol" w:hAnsi="Symbol" w:cs="Symbol" w:hint="default"/>
      </w:rPr>
    </w:lvl>
    <w:lvl w:ilvl="7" w:tplc="E9E46F14">
      <w:start w:val="1"/>
      <w:numFmt w:val="bullet"/>
      <w:lvlText w:val="o"/>
      <w:lvlJc w:val="left"/>
      <w:pPr>
        <w:ind w:left="5749" w:hanging="360"/>
      </w:pPr>
      <w:rPr>
        <w:rFonts w:ascii="Courier New" w:eastAsia="Courier New" w:hAnsi="Courier New" w:cs="Courier New" w:hint="default"/>
      </w:rPr>
    </w:lvl>
    <w:lvl w:ilvl="8" w:tplc="D4CAFA0C">
      <w:start w:val="1"/>
      <w:numFmt w:val="bullet"/>
      <w:lvlText w:val="§"/>
      <w:lvlJc w:val="left"/>
      <w:pPr>
        <w:ind w:left="6469" w:hanging="360"/>
      </w:pPr>
      <w:rPr>
        <w:rFonts w:ascii="Wingdings" w:eastAsia="Wingdings" w:hAnsi="Wingdings" w:cs="Wingdings" w:hint="default"/>
      </w:rPr>
    </w:lvl>
  </w:abstractNum>
  <w:abstractNum w:abstractNumId="16" w15:restartNumberingAfterBreak="0">
    <w:nsid w:val="7AAE3900"/>
    <w:multiLevelType w:val="hybridMultilevel"/>
    <w:tmpl w:val="70D05F78"/>
    <w:lvl w:ilvl="0" w:tplc="AF7CB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5"/>
  </w:num>
  <w:num w:numId="4">
    <w:abstractNumId w:val="1"/>
  </w:num>
  <w:num w:numId="5">
    <w:abstractNumId w:val="4"/>
  </w:num>
  <w:num w:numId="6">
    <w:abstractNumId w:val="10"/>
  </w:num>
  <w:num w:numId="7">
    <w:abstractNumId w:val="7"/>
  </w:num>
  <w:num w:numId="8">
    <w:abstractNumId w:val="14"/>
  </w:num>
  <w:num w:numId="9">
    <w:abstractNumId w:val="2"/>
  </w:num>
  <w:num w:numId="10">
    <w:abstractNumId w:val="12"/>
  </w:num>
  <w:num w:numId="11">
    <w:abstractNumId w:val="3"/>
  </w:num>
  <w:num w:numId="12">
    <w:abstractNumId w:val="8"/>
  </w:num>
  <w:num w:numId="13">
    <w:abstractNumId w:val="0"/>
  </w:num>
  <w:num w:numId="14">
    <w:abstractNumId w:val="5"/>
  </w:num>
  <w:num w:numId="15">
    <w:abstractNumId w:val="6"/>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F1"/>
    <w:rsid w:val="000A3C34"/>
    <w:rsid w:val="000D5379"/>
    <w:rsid w:val="000E2ABC"/>
    <w:rsid w:val="00126E8B"/>
    <w:rsid w:val="001472E9"/>
    <w:rsid w:val="001639ED"/>
    <w:rsid w:val="001808DD"/>
    <w:rsid w:val="001C49D3"/>
    <w:rsid w:val="001E2AC0"/>
    <w:rsid w:val="002010B5"/>
    <w:rsid w:val="00265D17"/>
    <w:rsid w:val="003401EB"/>
    <w:rsid w:val="003801AF"/>
    <w:rsid w:val="003F1B05"/>
    <w:rsid w:val="00434BBD"/>
    <w:rsid w:val="00442CBC"/>
    <w:rsid w:val="004E69E1"/>
    <w:rsid w:val="005047BF"/>
    <w:rsid w:val="00510FA4"/>
    <w:rsid w:val="00555421"/>
    <w:rsid w:val="00575E08"/>
    <w:rsid w:val="00620B0F"/>
    <w:rsid w:val="00680B93"/>
    <w:rsid w:val="0076600A"/>
    <w:rsid w:val="00791CE3"/>
    <w:rsid w:val="007C7B10"/>
    <w:rsid w:val="00874D16"/>
    <w:rsid w:val="00954686"/>
    <w:rsid w:val="00983728"/>
    <w:rsid w:val="00A03C69"/>
    <w:rsid w:val="00A13B4C"/>
    <w:rsid w:val="00A15756"/>
    <w:rsid w:val="00A40C60"/>
    <w:rsid w:val="00A544CD"/>
    <w:rsid w:val="00A550DD"/>
    <w:rsid w:val="00A73FA8"/>
    <w:rsid w:val="00AB5AE8"/>
    <w:rsid w:val="00AD2489"/>
    <w:rsid w:val="00AF5FAC"/>
    <w:rsid w:val="00B341F1"/>
    <w:rsid w:val="00B638F0"/>
    <w:rsid w:val="00C66BC9"/>
    <w:rsid w:val="00C96BF3"/>
    <w:rsid w:val="00CA2A29"/>
    <w:rsid w:val="00CD159B"/>
    <w:rsid w:val="00D915DA"/>
    <w:rsid w:val="00DB73D2"/>
    <w:rsid w:val="00DC29FD"/>
    <w:rsid w:val="00DD767B"/>
    <w:rsid w:val="00DF7534"/>
    <w:rsid w:val="00E00A76"/>
    <w:rsid w:val="00E06AF1"/>
    <w:rsid w:val="00EC0623"/>
    <w:rsid w:val="00ED57F1"/>
    <w:rsid w:val="00F06D00"/>
    <w:rsid w:val="00F42DE5"/>
    <w:rsid w:val="00F74472"/>
    <w:rsid w:val="00FB20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D188F"/>
  <w15:docId w15:val="{B8BD34B6-4891-4C27-B00A-9AEE27D9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мой,МОЙ,Без интервала 111,МММ,МОЙ МОЙ,Жирный,для таблиц,Без интервала2,Без интервала1,Без интервала21,No Spacing111,Основной,Основа,Без интервал"/>
    <w:link w:val="a4"/>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header"/>
    <w:basedOn w:val="a"/>
    <w:link w:val="af2"/>
    <w:uiPriority w:val="99"/>
    <w:unhideWhenUsed/>
    <w:pPr>
      <w:tabs>
        <w:tab w:val="center" w:pos="4677"/>
        <w:tab w:val="right" w:pos="9355"/>
      </w:tabs>
      <w:spacing w:after="0" w:line="240" w:lineRule="auto"/>
    </w:pPr>
  </w:style>
  <w:style w:type="character" w:customStyle="1" w:styleId="af2">
    <w:name w:val="Верхний колонтитул Знак"/>
    <w:basedOn w:val="a0"/>
    <w:link w:val="af1"/>
    <w:uiPriority w:val="99"/>
  </w:style>
  <w:style w:type="paragraph" w:styleId="af3">
    <w:name w:val="footer"/>
    <w:basedOn w:val="a"/>
    <w:link w:val="af4"/>
    <w:uiPriority w:val="99"/>
    <w:unhideWhenUsed/>
    <w:pPr>
      <w:tabs>
        <w:tab w:val="center" w:pos="4677"/>
        <w:tab w:val="right" w:pos="9355"/>
      </w:tabs>
      <w:spacing w:after="0" w:line="240" w:lineRule="auto"/>
    </w:pPr>
  </w:style>
  <w:style w:type="character" w:customStyle="1" w:styleId="af4">
    <w:name w:val="Нижний колонтитул Знак"/>
    <w:basedOn w:val="a0"/>
    <w:link w:val="af3"/>
    <w:uiPriority w:val="99"/>
  </w:style>
  <w:style w:type="paragraph" w:styleId="af5">
    <w:name w:val="footnote text"/>
    <w:basedOn w:val="a"/>
    <w:link w:val="af6"/>
    <w:unhideWhenUsed/>
    <w:pPr>
      <w:spacing w:after="0" w:line="240" w:lineRule="auto"/>
    </w:pPr>
    <w:rPr>
      <w:sz w:val="20"/>
      <w:szCs w:val="20"/>
    </w:rPr>
  </w:style>
  <w:style w:type="character" w:customStyle="1" w:styleId="af6">
    <w:name w:val="Текст сноски Знак"/>
    <w:basedOn w:val="a0"/>
    <w:link w:val="af5"/>
    <w:uiPriority w:val="99"/>
    <w:semiHidden/>
    <w:rPr>
      <w:sz w:val="20"/>
      <w:szCs w:val="20"/>
    </w:rPr>
  </w:style>
  <w:style w:type="character" w:styleId="af7">
    <w:name w:val="footnote reference"/>
    <w:basedOn w:val="a0"/>
    <w:uiPriority w:val="99"/>
    <w:semiHidden/>
    <w:unhideWhenUsed/>
    <w:rPr>
      <w:vertAlign w:val="superscript"/>
    </w:rPr>
  </w:style>
  <w:style w:type="character" w:customStyle="1" w:styleId="af8">
    <w:name w:val="Привязка сноски"/>
    <w:rPr>
      <w:rFonts w:cs="Times New Roman"/>
      <w:vertAlign w:val="superscript"/>
    </w:rPr>
  </w:style>
  <w:style w:type="character" w:customStyle="1" w:styleId="af9">
    <w:name w:val="Символ сноски"/>
    <w:qFormat/>
  </w:style>
  <w:style w:type="paragraph" w:customStyle="1" w:styleId="ConsPlusNormal">
    <w:name w:val="ConsPlusNormal"/>
    <w:qFormat/>
    <w:pPr>
      <w:spacing w:after="0" w:line="240" w:lineRule="auto"/>
    </w:pPr>
    <w:rPr>
      <w:rFonts w:ascii="Arial" w:eastAsia="Courier New" w:hAnsi="Arial" w:cs="Liberation Serif"/>
      <w:color w:val="000000"/>
      <w:sz w:val="16"/>
      <w:szCs w:val="24"/>
      <w:lang w:eastAsia="hi-IN" w:bidi="hi-IN"/>
    </w:rPr>
  </w:style>
  <w:style w:type="paragraph" w:styleId="afa">
    <w:name w:val="List Paragraph"/>
    <w:basedOn w:val="a"/>
    <w:uiPriority w:val="34"/>
    <w:qFormat/>
    <w:pPr>
      <w:ind w:left="720"/>
      <w:contextualSpacing/>
    </w:pPr>
  </w:style>
  <w:style w:type="table" w:customStyle="1" w:styleId="92">
    <w:name w:val="Сетка таблицы9"/>
    <w:basedOn w:val="a1"/>
    <w:next w:val="af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b">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c">
    <w:name w:val="Balloon Text"/>
    <w:basedOn w:val="a"/>
    <w:link w:val="afd"/>
    <w:uiPriority w:val="99"/>
    <w:semiHidden/>
    <w:unhideWhenUsed/>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hAnsi="Segoe UI" w:cs="Segoe UI"/>
      <w:sz w:val="18"/>
      <w:szCs w:val="18"/>
    </w:rPr>
  </w:style>
  <w:style w:type="character" w:styleId="afe">
    <w:name w:val="Hyperlink"/>
    <w:basedOn w:val="a0"/>
    <w:unhideWhenUsed/>
    <w:rPr>
      <w:color w:val="0000FF"/>
      <w:u w:val="single"/>
    </w:rPr>
  </w:style>
  <w:style w:type="character" w:customStyle="1" w:styleId="a4">
    <w:name w:val="Без интервала Знак"/>
    <w:aliases w:val="мой Знак,МОЙ Знак,Без интервала 111 Знак,МММ Знак,МОЙ МОЙ Знак,Жирный Знак,для таблиц Знак,Без интервала2 Знак,Без интервала1 Знак,Без интервала21 Знак,No Spacing111 Знак,Основной Знак,Основа Знак,Без интервал Знак"/>
    <w:link w:val="a3"/>
    <w:uiPriority w:val="1"/>
    <w:locked/>
    <w:rsid w:val="000E2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32391-9F43-4C84-8E56-EF0CD50B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6711</Words>
  <Characters>38255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Гос.заказ</dc:creator>
  <cp:keywords/>
  <dc:description/>
  <cp:lastModifiedBy>RePack by Diakov</cp:lastModifiedBy>
  <cp:revision>2</cp:revision>
  <dcterms:created xsi:type="dcterms:W3CDTF">2024-05-11T00:34:00Z</dcterms:created>
  <dcterms:modified xsi:type="dcterms:W3CDTF">2024-05-11T00:34:00Z</dcterms:modified>
</cp:coreProperties>
</file>