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99F63" w14:textId="77777777" w:rsidR="00910367" w:rsidRDefault="00910367" w:rsidP="00910367">
      <w:pPr>
        <w:ind w:firstLine="709"/>
        <w:contextualSpacing/>
        <w:jc w:val="right"/>
        <w:rPr>
          <w:rFonts w:eastAsia="Calibri"/>
          <w:sz w:val="24"/>
          <w:szCs w:val="24"/>
          <w:lang w:eastAsia="en-US"/>
        </w:rPr>
      </w:pPr>
      <w:r w:rsidRPr="00B17116">
        <w:rPr>
          <w:rFonts w:eastAsia="Calibri"/>
          <w:sz w:val="24"/>
          <w:szCs w:val="24"/>
          <w:lang w:eastAsia="en-US"/>
        </w:rPr>
        <w:t>Приложение № 1</w:t>
      </w:r>
    </w:p>
    <w:p w14:paraId="49245342" w14:textId="77777777" w:rsidR="00910367" w:rsidRDefault="00910367" w:rsidP="0091036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ОПИСАНИЕ ОБЪЕКТА ЗАКУПКИ</w:t>
      </w:r>
    </w:p>
    <w:p w14:paraId="119AF0F6" w14:textId="77777777" w:rsidR="00910367" w:rsidRDefault="00910367" w:rsidP="0091036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001AB9A7" w14:textId="77777777" w:rsidR="00910367" w:rsidRPr="003C7733" w:rsidRDefault="00910367" w:rsidP="00910367">
      <w:pPr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 w:rsidRPr="003C7733">
        <w:rPr>
          <w:rFonts w:eastAsia="Calibri"/>
          <w:b/>
          <w:sz w:val="22"/>
          <w:szCs w:val="22"/>
          <w:u w:val="single"/>
          <w:lang w:eastAsia="en-US"/>
        </w:rPr>
        <w:t>ТЕХНИЧЕСКОЕ ЗАДАНИЕ</w:t>
      </w:r>
    </w:p>
    <w:p w14:paraId="1C50FC8F" w14:textId="77777777" w:rsidR="00910367" w:rsidRPr="003C7733" w:rsidRDefault="00910367" w:rsidP="00910367">
      <w:pPr>
        <w:autoSpaceDE w:val="0"/>
        <w:autoSpaceDN w:val="0"/>
        <w:adjustRightInd w:val="0"/>
        <w:jc w:val="center"/>
        <w:outlineLvl w:val="1"/>
        <w:rPr>
          <w:rFonts w:eastAsia="Calibri"/>
          <w:b/>
          <w:bCs/>
          <w:sz w:val="22"/>
          <w:szCs w:val="22"/>
          <w:lang w:eastAsia="en-US"/>
        </w:rPr>
      </w:pPr>
      <w:r w:rsidRPr="003C7733">
        <w:rPr>
          <w:rFonts w:eastAsia="Calibri"/>
          <w:b/>
          <w:bCs/>
          <w:sz w:val="22"/>
          <w:szCs w:val="22"/>
          <w:lang w:eastAsia="en-US"/>
        </w:rPr>
        <w:t>Раздел 1. Общие требования</w:t>
      </w:r>
    </w:p>
    <w:p w14:paraId="69F5B8F7" w14:textId="77777777" w:rsidR="00910367" w:rsidRPr="003C7733" w:rsidRDefault="00910367" w:rsidP="00910367">
      <w:pPr>
        <w:autoSpaceDE w:val="0"/>
        <w:autoSpaceDN w:val="0"/>
        <w:adjustRightInd w:val="0"/>
        <w:jc w:val="center"/>
        <w:outlineLvl w:val="1"/>
        <w:rPr>
          <w:rFonts w:eastAsia="Calibri"/>
          <w:b/>
          <w:bCs/>
          <w:sz w:val="22"/>
          <w:szCs w:val="22"/>
          <w:lang w:eastAsia="en-US"/>
        </w:rPr>
      </w:pPr>
    </w:p>
    <w:p w14:paraId="12C5BABE" w14:textId="50BFA26C" w:rsidR="00910367" w:rsidRPr="003C7733" w:rsidRDefault="00910367" w:rsidP="00910367">
      <w:pPr>
        <w:autoSpaceDE w:val="0"/>
        <w:autoSpaceDN w:val="0"/>
        <w:adjustRightInd w:val="0"/>
        <w:jc w:val="center"/>
        <w:rPr>
          <w:rFonts w:eastAsia="Calibri"/>
          <w:b/>
          <w:sz w:val="22"/>
          <w:szCs w:val="22"/>
          <w:lang w:eastAsia="en-US"/>
        </w:rPr>
      </w:pPr>
      <w:r w:rsidRPr="003C7733">
        <w:rPr>
          <w:rFonts w:eastAsia="Calibri"/>
          <w:b/>
          <w:sz w:val="22"/>
          <w:szCs w:val="22"/>
          <w:lang w:eastAsia="en-US"/>
        </w:rPr>
        <w:t>1</w:t>
      </w:r>
      <w:r w:rsidRPr="003C7733">
        <w:rPr>
          <w:rFonts w:eastAsia="Calibri"/>
          <w:sz w:val="22"/>
          <w:szCs w:val="22"/>
          <w:lang w:eastAsia="en-US"/>
        </w:rPr>
        <w:t xml:space="preserve">. </w:t>
      </w:r>
      <w:r w:rsidRPr="003C7733">
        <w:rPr>
          <w:rFonts w:eastAsia="Calibri"/>
          <w:b/>
          <w:sz w:val="22"/>
          <w:szCs w:val="22"/>
          <w:lang w:eastAsia="en-US"/>
        </w:rPr>
        <w:t>Предмет договора</w:t>
      </w:r>
    </w:p>
    <w:p w14:paraId="4699CACA" w14:textId="77777777" w:rsidR="00910367" w:rsidRPr="003C7733" w:rsidRDefault="00910367" w:rsidP="00910367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C7733">
        <w:rPr>
          <w:rFonts w:eastAsia="Calibri"/>
          <w:sz w:val="22"/>
          <w:szCs w:val="22"/>
          <w:lang w:eastAsia="en-US"/>
        </w:rPr>
        <w:t xml:space="preserve">1.1 Предмет договора - Поставка сертифицированных средств защиты информации, предоставление неисключительные (ограниченные) права (простая неисключительная лицензия) на программные продукты (далее – ПО) и материальные носители с программой для ЭВМ, документация, электронные ключи и иные принадлежности, которые необходимы для использования программ для ЭВМ необходимых для подключения к государственной информационной системе Санкт-Петербурга с использованием программных средств защиты для нужд </w:t>
      </w:r>
      <w:r w:rsidRPr="003C7733">
        <w:rPr>
          <w:rFonts w:eastAsia="Calibri"/>
          <w:color w:val="000000"/>
          <w:sz w:val="22"/>
          <w:szCs w:val="22"/>
          <w:lang w:eastAsia="en-US"/>
        </w:rPr>
        <w:t>СПб ГБУСОН «ЦСПСиД Колпинского района Санкт-Петербурга.</w:t>
      </w:r>
    </w:p>
    <w:p w14:paraId="150570F7" w14:textId="77777777" w:rsidR="00910367" w:rsidRPr="003C7733" w:rsidRDefault="00910367" w:rsidP="00910367">
      <w:pPr>
        <w:autoSpaceDE w:val="0"/>
        <w:autoSpaceDN w:val="0"/>
        <w:adjustRightInd w:val="0"/>
        <w:rPr>
          <w:rFonts w:eastAsia="Calibri"/>
          <w:sz w:val="22"/>
          <w:szCs w:val="22"/>
        </w:rPr>
      </w:pPr>
      <w:bookmarkStart w:id="0" w:name="Par7"/>
      <w:bookmarkEnd w:id="0"/>
    </w:p>
    <w:p w14:paraId="0CCB7572" w14:textId="77777777" w:rsidR="00910367" w:rsidRPr="003C7733" w:rsidRDefault="00910367" w:rsidP="00910367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3C7733">
        <w:rPr>
          <w:rFonts w:eastAsia="Calibri"/>
          <w:b/>
          <w:bCs/>
          <w:sz w:val="22"/>
          <w:szCs w:val="22"/>
          <w:lang w:eastAsia="en-US"/>
        </w:rPr>
        <w:t>2. Цели для поставки товара</w:t>
      </w:r>
    </w:p>
    <w:p w14:paraId="7465555A" w14:textId="77777777" w:rsidR="00910367" w:rsidRPr="003C7733" w:rsidRDefault="00910367" w:rsidP="00910367">
      <w:pPr>
        <w:autoSpaceDE w:val="0"/>
        <w:autoSpaceDN w:val="0"/>
        <w:adjustRightInd w:val="0"/>
        <w:ind w:firstLine="567"/>
        <w:jc w:val="center"/>
        <w:outlineLvl w:val="2"/>
        <w:rPr>
          <w:rFonts w:eastAsia="Calibri"/>
          <w:b/>
          <w:bCs/>
          <w:sz w:val="22"/>
          <w:szCs w:val="22"/>
          <w:lang w:eastAsia="en-US"/>
        </w:rPr>
      </w:pPr>
      <w:r w:rsidRPr="003C7733">
        <w:rPr>
          <w:rFonts w:eastAsia="Calibri"/>
          <w:b/>
          <w:bCs/>
          <w:sz w:val="22"/>
          <w:szCs w:val="22"/>
          <w:lang w:eastAsia="en-US"/>
        </w:rPr>
        <w:t>(выполнения работ, оказания услуг)</w:t>
      </w:r>
    </w:p>
    <w:p w14:paraId="6E884DB6" w14:textId="77777777" w:rsidR="00910367" w:rsidRPr="003C7733" w:rsidRDefault="00910367" w:rsidP="00910367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C7733">
        <w:rPr>
          <w:rFonts w:eastAsia="Calibri"/>
          <w:sz w:val="22"/>
          <w:szCs w:val="22"/>
          <w:lang w:eastAsia="en-US"/>
        </w:rPr>
        <w:t>2.1. Целью данной закупки является Исполнение технических требований для работы с</w:t>
      </w:r>
      <w:r>
        <w:rPr>
          <w:rFonts w:eastAsia="Calibri"/>
          <w:sz w:val="22"/>
          <w:szCs w:val="22"/>
          <w:lang w:eastAsia="en-US"/>
        </w:rPr>
        <w:t xml:space="preserve"> АИС Электронный социальный регистр населения.</w:t>
      </w:r>
    </w:p>
    <w:p w14:paraId="7E1A2E3B" w14:textId="77777777" w:rsidR="00910367" w:rsidRPr="003C7733" w:rsidRDefault="00910367" w:rsidP="00910367">
      <w:pPr>
        <w:autoSpaceDE w:val="0"/>
        <w:autoSpaceDN w:val="0"/>
        <w:adjustRightInd w:val="0"/>
        <w:ind w:firstLine="539"/>
        <w:jc w:val="both"/>
        <w:rPr>
          <w:rFonts w:eastAsia="Calibri"/>
          <w:sz w:val="22"/>
          <w:szCs w:val="22"/>
          <w:lang w:eastAsia="en-US"/>
        </w:rPr>
      </w:pPr>
    </w:p>
    <w:p w14:paraId="4D6C9C06" w14:textId="30C85111" w:rsidR="00910367" w:rsidRPr="003C7733" w:rsidRDefault="00910367" w:rsidP="00910367">
      <w:pPr>
        <w:ind w:firstLine="567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3C7733">
        <w:rPr>
          <w:rFonts w:eastAsia="Calibri"/>
          <w:b/>
          <w:sz w:val="22"/>
          <w:szCs w:val="22"/>
          <w:lang w:eastAsia="en-US"/>
        </w:rPr>
        <w:t>Раздел 2.</w:t>
      </w:r>
      <w:r w:rsidRPr="003C7733">
        <w:rPr>
          <w:rFonts w:eastAsia="Calibri"/>
          <w:sz w:val="22"/>
          <w:szCs w:val="22"/>
          <w:lang w:eastAsia="en-US"/>
        </w:rPr>
        <w:t xml:space="preserve"> </w:t>
      </w:r>
      <w:r w:rsidRPr="003C7733">
        <w:rPr>
          <w:rFonts w:eastAsia="Calibri"/>
          <w:b/>
          <w:bCs/>
          <w:sz w:val="22"/>
          <w:szCs w:val="22"/>
          <w:lang w:eastAsia="en-US"/>
        </w:rPr>
        <w:t>Описание объекта закупки и условий контракта</w:t>
      </w:r>
      <w:r w:rsidR="00C33179">
        <w:rPr>
          <w:rFonts w:eastAsia="Calibri"/>
          <w:b/>
          <w:bCs/>
          <w:sz w:val="22"/>
          <w:szCs w:val="22"/>
          <w:lang w:eastAsia="en-US"/>
        </w:rPr>
        <w:t xml:space="preserve"> (договора)</w:t>
      </w:r>
    </w:p>
    <w:p w14:paraId="5AAA5F21" w14:textId="77777777" w:rsidR="00910367" w:rsidRPr="003C7733" w:rsidRDefault="00910367" w:rsidP="00910367">
      <w:pPr>
        <w:ind w:firstLine="567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3C7733">
        <w:rPr>
          <w:rFonts w:eastAsia="Calibri"/>
          <w:b/>
          <w:bCs/>
          <w:sz w:val="22"/>
          <w:szCs w:val="22"/>
          <w:lang w:eastAsia="en-US"/>
        </w:rPr>
        <w:t>в соответствии со статьей 33 Закона</w:t>
      </w:r>
    </w:p>
    <w:p w14:paraId="551063BB" w14:textId="1C376335" w:rsidR="00910367" w:rsidRPr="003C7733" w:rsidRDefault="00910367" w:rsidP="00910367">
      <w:pPr>
        <w:spacing w:before="240" w:after="120"/>
        <w:ind w:firstLine="709"/>
        <w:rPr>
          <w:rFonts w:eastAsia="Calibri"/>
          <w:b/>
          <w:bCs/>
          <w:sz w:val="22"/>
          <w:szCs w:val="22"/>
          <w:lang w:eastAsia="en-US"/>
        </w:rPr>
      </w:pPr>
      <w:r w:rsidRPr="003C7733">
        <w:rPr>
          <w:rFonts w:eastAsia="Calibri"/>
          <w:b/>
          <w:bCs/>
          <w:sz w:val="22"/>
          <w:szCs w:val="22"/>
          <w:lang w:eastAsia="en-US"/>
        </w:rPr>
        <w:t xml:space="preserve">1.Требования к количеству </w:t>
      </w:r>
      <w:r w:rsidR="001927D5" w:rsidRPr="001927D5">
        <w:rPr>
          <w:rFonts w:eastAsia="Calibri"/>
          <w:b/>
          <w:sz w:val="22"/>
          <w:szCs w:val="22"/>
          <w:lang w:eastAsia="en-US"/>
        </w:rPr>
        <w:t>приобретаем</w:t>
      </w:r>
      <w:r w:rsidR="001927D5">
        <w:rPr>
          <w:rFonts w:eastAsia="Calibri"/>
          <w:b/>
          <w:sz w:val="22"/>
          <w:szCs w:val="22"/>
          <w:lang w:eastAsia="en-US"/>
        </w:rPr>
        <w:t>ого</w:t>
      </w:r>
      <w:r w:rsidR="001927D5" w:rsidRPr="001927D5">
        <w:rPr>
          <w:rFonts w:eastAsia="Calibri"/>
          <w:b/>
          <w:sz w:val="22"/>
          <w:szCs w:val="22"/>
          <w:lang w:eastAsia="en-US"/>
        </w:rPr>
        <w:t xml:space="preserve"> программн</w:t>
      </w:r>
      <w:r w:rsidR="001927D5">
        <w:rPr>
          <w:rFonts w:eastAsia="Calibri"/>
          <w:b/>
          <w:sz w:val="22"/>
          <w:szCs w:val="22"/>
          <w:lang w:eastAsia="en-US"/>
        </w:rPr>
        <w:t>ого</w:t>
      </w:r>
      <w:r w:rsidR="001927D5" w:rsidRPr="001927D5">
        <w:rPr>
          <w:rFonts w:eastAsia="Calibri"/>
          <w:b/>
          <w:sz w:val="22"/>
          <w:szCs w:val="22"/>
          <w:lang w:eastAsia="en-US"/>
        </w:rPr>
        <w:t xml:space="preserve"> продукт</w:t>
      </w:r>
      <w:r w:rsidR="001927D5">
        <w:rPr>
          <w:rFonts w:eastAsia="Calibri"/>
          <w:b/>
          <w:sz w:val="22"/>
          <w:szCs w:val="22"/>
          <w:lang w:eastAsia="en-US"/>
        </w:rPr>
        <w:t>а</w:t>
      </w:r>
      <w:r w:rsidR="001927D5" w:rsidRPr="001927D5">
        <w:rPr>
          <w:rFonts w:eastAsia="Calibri"/>
          <w:b/>
          <w:sz w:val="22"/>
          <w:szCs w:val="22"/>
          <w:lang w:eastAsia="en-US"/>
        </w:rPr>
        <w:t xml:space="preserve"> с программным обеспечением</w:t>
      </w:r>
      <w:r w:rsidR="001927D5">
        <w:rPr>
          <w:rFonts w:eastAsia="Calibri"/>
          <w:b/>
          <w:sz w:val="22"/>
          <w:szCs w:val="22"/>
          <w:lang w:eastAsia="en-US"/>
        </w:rPr>
        <w:t>:</w:t>
      </w:r>
    </w:p>
    <w:p w14:paraId="70CEE89A" w14:textId="22FFB43E" w:rsidR="00910367" w:rsidRPr="008B6C9F" w:rsidRDefault="00910367" w:rsidP="008B6C9F">
      <w:pPr>
        <w:ind w:left="57" w:firstLine="851"/>
        <w:rPr>
          <w:rFonts w:eastAsia="Calibri"/>
          <w:sz w:val="22"/>
          <w:szCs w:val="22"/>
          <w:lang w:eastAsia="en-US"/>
        </w:rPr>
      </w:pPr>
      <w:r w:rsidRPr="008B6C9F">
        <w:rPr>
          <w:rFonts w:eastAsia="Calibri"/>
          <w:color w:val="000000"/>
          <w:sz w:val="22"/>
          <w:szCs w:val="22"/>
          <w:lang w:eastAsia="en-US"/>
        </w:rPr>
        <w:t>Передача прав на использование ПО ViPNet Client 4U</w:t>
      </w:r>
      <w:r w:rsidRPr="008B6C9F">
        <w:rPr>
          <w:rFonts w:eastAsia="Calibri"/>
          <w:sz w:val="22"/>
          <w:szCs w:val="22"/>
          <w:lang w:eastAsia="en-US"/>
        </w:rPr>
        <w:t xml:space="preserve"> </w:t>
      </w:r>
      <w:r w:rsidRPr="008B6C9F">
        <w:rPr>
          <w:rFonts w:eastAsia="Calibri"/>
          <w:color w:val="000000"/>
          <w:sz w:val="22"/>
          <w:szCs w:val="22"/>
          <w:lang w:val="en-US" w:eastAsia="en-US"/>
        </w:rPr>
        <w:t>for</w:t>
      </w:r>
      <w:r w:rsidRPr="008B6C9F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8B6C9F">
        <w:rPr>
          <w:rFonts w:eastAsia="Calibri"/>
          <w:color w:val="000000"/>
          <w:sz w:val="22"/>
          <w:szCs w:val="22"/>
          <w:lang w:val="en-US" w:eastAsia="en-US"/>
        </w:rPr>
        <w:t>Linux</w:t>
      </w:r>
      <w:r w:rsidRPr="008B6C9F">
        <w:rPr>
          <w:rFonts w:eastAsia="Calibri"/>
          <w:color w:val="000000"/>
          <w:sz w:val="22"/>
          <w:szCs w:val="22"/>
          <w:lang w:eastAsia="en-US"/>
        </w:rPr>
        <w:t xml:space="preserve"> (КС3), сеть 322</w:t>
      </w:r>
      <w:r w:rsidRPr="008B6C9F">
        <w:rPr>
          <w:rFonts w:eastAsia="Calibri"/>
          <w:sz w:val="22"/>
          <w:szCs w:val="22"/>
          <w:lang w:eastAsia="en-US"/>
        </w:rPr>
        <w:t xml:space="preserve"> (программное обеспечение) – 1</w:t>
      </w:r>
      <w:r w:rsidR="00EF097A" w:rsidRPr="008B6C9F">
        <w:rPr>
          <w:rFonts w:eastAsia="Calibri"/>
          <w:sz w:val="22"/>
          <w:szCs w:val="22"/>
          <w:lang w:eastAsia="en-US"/>
        </w:rPr>
        <w:t>шт</w:t>
      </w:r>
      <w:r w:rsidRPr="008B6C9F">
        <w:rPr>
          <w:rFonts w:eastAsia="Calibri"/>
          <w:sz w:val="22"/>
          <w:szCs w:val="22"/>
          <w:lang w:eastAsia="en-US"/>
        </w:rPr>
        <w:t>;</w:t>
      </w:r>
    </w:p>
    <w:p w14:paraId="4CBE5CD2" w14:textId="5A6A0B18" w:rsidR="00910367" w:rsidRPr="008B6C9F" w:rsidRDefault="00910367" w:rsidP="00910367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8B6C9F">
        <w:rPr>
          <w:rFonts w:eastAsia="Calibri"/>
          <w:color w:val="000000"/>
          <w:sz w:val="22"/>
          <w:szCs w:val="22"/>
          <w:lang w:eastAsia="en-US"/>
        </w:rPr>
        <w:t xml:space="preserve">Компакт-диск с дистрибутивом ПО ViPNet Client 4U for </w:t>
      </w:r>
      <w:r w:rsidRPr="008B6C9F">
        <w:rPr>
          <w:rFonts w:eastAsia="Calibri"/>
          <w:color w:val="000000"/>
          <w:sz w:val="22"/>
          <w:szCs w:val="22"/>
          <w:lang w:val="en-US" w:eastAsia="en-US"/>
        </w:rPr>
        <w:t>Linux</w:t>
      </w:r>
      <w:r w:rsidRPr="008B6C9F">
        <w:rPr>
          <w:rFonts w:eastAsia="Calibri"/>
          <w:color w:val="000000"/>
          <w:sz w:val="22"/>
          <w:szCs w:val="22"/>
          <w:lang w:eastAsia="en-US"/>
        </w:rPr>
        <w:t xml:space="preserve"> (KC3), сеть 322 -</w:t>
      </w:r>
      <w:r w:rsidRPr="008B6C9F">
        <w:rPr>
          <w:rFonts w:eastAsia="Calibri"/>
          <w:sz w:val="22"/>
          <w:szCs w:val="22"/>
          <w:lang w:eastAsia="en-US"/>
        </w:rPr>
        <w:t>1</w:t>
      </w:r>
      <w:r w:rsidR="00EF097A" w:rsidRPr="008B6C9F">
        <w:rPr>
          <w:rFonts w:eastAsia="Calibri"/>
          <w:sz w:val="22"/>
          <w:szCs w:val="22"/>
          <w:lang w:eastAsia="en-US"/>
        </w:rPr>
        <w:t>шт</w:t>
      </w:r>
      <w:r w:rsidR="00F45916" w:rsidRPr="008B6C9F">
        <w:rPr>
          <w:rFonts w:eastAsia="Calibri"/>
          <w:sz w:val="22"/>
          <w:szCs w:val="22"/>
          <w:lang w:eastAsia="en-US"/>
        </w:rPr>
        <w:t>.</w:t>
      </w:r>
    </w:p>
    <w:p w14:paraId="3DFBCE50" w14:textId="77777777" w:rsidR="00910367" w:rsidRPr="008B6C9F" w:rsidRDefault="00910367" w:rsidP="00910367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0026ADBB" w14:textId="77777777" w:rsidR="00910367" w:rsidRPr="008B6C9F" w:rsidRDefault="00910367" w:rsidP="00910367">
      <w:pPr>
        <w:ind w:firstLine="709"/>
        <w:jc w:val="both"/>
        <w:rPr>
          <w:rFonts w:eastAsia="Calibri"/>
          <w:b/>
          <w:sz w:val="22"/>
          <w:szCs w:val="22"/>
          <w:lang w:eastAsia="en-US"/>
        </w:rPr>
      </w:pPr>
      <w:r w:rsidRPr="008B6C9F">
        <w:rPr>
          <w:rFonts w:eastAsia="Calibri"/>
          <w:b/>
          <w:sz w:val="22"/>
          <w:szCs w:val="22"/>
          <w:lang w:eastAsia="en-US"/>
        </w:rPr>
        <w:t>2. Требования по обеспечению (поддержанию) информационной безопасности и безопасности персональных данных:</w:t>
      </w:r>
    </w:p>
    <w:p w14:paraId="46A80874" w14:textId="032D9F56" w:rsidR="00F45916" w:rsidRPr="008B6C9F" w:rsidRDefault="00F45916" w:rsidP="00F45916">
      <w:pPr>
        <w:ind w:firstLine="397"/>
        <w:jc w:val="both"/>
        <w:rPr>
          <w:rFonts w:eastAsia="Calibri"/>
          <w:color w:val="000000"/>
          <w:sz w:val="22"/>
          <w:szCs w:val="22"/>
        </w:rPr>
      </w:pPr>
      <w:r w:rsidRPr="008B6C9F">
        <w:rPr>
          <w:rFonts w:eastAsia="Calibri"/>
          <w:color w:val="000000"/>
          <w:sz w:val="22"/>
          <w:szCs w:val="22"/>
        </w:rPr>
        <w:t xml:space="preserve">При оказании услуг </w:t>
      </w:r>
      <w:bookmarkStart w:id="1" w:name="_Hlk164159895"/>
      <w:r w:rsidRPr="008B6C9F">
        <w:rPr>
          <w:rFonts w:eastAsia="Calibri"/>
          <w:color w:val="000000"/>
          <w:sz w:val="22"/>
          <w:szCs w:val="22"/>
        </w:rPr>
        <w:t>Лицензиат</w:t>
      </w:r>
      <w:bookmarkEnd w:id="1"/>
      <w:r w:rsidRPr="008B6C9F">
        <w:rPr>
          <w:rFonts w:eastAsia="Calibri"/>
          <w:color w:val="000000"/>
          <w:sz w:val="22"/>
          <w:szCs w:val="22"/>
        </w:rPr>
        <w:t xml:space="preserve"> обязан обеспечить соблюдение положений Федерального закона от 27.07.2006 г. № 149-ФЗ «Об информации, информационных технологиях и о защите информации» и Федерального закона 27.07.2006 г. № 152-ФЗ «О персональных данных», обеспечить поддержание информационной безопасности и безопасности персональных данных при оказании услуг. </w:t>
      </w:r>
    </w:p>
    <w:p w14:paraId="375924BB" w14:textId="77777777" w:rsidR="00F45916" w:rsidRPr="008B6C9F" w:rsidRDefault="00F45916" w:rsidP="00F45916">
      <w:pPr>
        <w:keepNext/>
        <w:ind w:firstLine="397"/>
        <w:jc w:val="both"/>
        <w:rPr>
          <w:rFonts w:eastAsia="Calibri"/>
          <w:color w:val="000000"/>
          <w:sz w:val="22"/>
          <w:szCs w:val="22"/>
        </w:rPr>
      </w:pPr>
      <w:r w:rsidRPr="008B6C9F">
        <w:rPr>
          <w:rFonts w:eastAsia="Calibri"/>
          <w:color w:val="000000"/>
          <w:sz w:val="22"/>
          <w:szCs w:val="22"/>
        </w:rPr>
        <w:t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14:paraId="71E2E48F" w14:textId="77777777" w:rsidR="00F45916" w:rsidRPr="008B6C9F" w:rsidRDefault="00F45916" w:rsidP="00F45916">
      <w:pPr>
        <w:tabs>
          <w:tab w:val="left" w:pos="709"/>
        </w:tabs>
        <w:suppressAutoHyphens/>
        <w:ind w:firstLine="397"/>
        <w:jc w:val="both"/>
        <w:outlineLvl w:val="1"/>
        <w:rPr>
          <w:rFonts w:eastAsia="Calibri"/>
          <w:color w:val="000000"/>
          <w:sz w:val="22"/>
          <w:szCs w:val="22"/>
        </w:rPr>
      </w:pPr>
      <w:r w:rsidRPr="008B6C9F">
        <w:rPr>
          <w:rFonts w:eastAsia="Calibri"/>
          <w:color w:val="000000"/>
          <w:sz w:val="22"/>
          <w:szCs w:val="22"/>
        </w:rPr>
        <w:t>Все данные в системе должны обрабатываться в соответствии с требованиями к защите информации от несанкционированного доступа. Информация должна предоставляться пользователям в соответствии с их уровнем доступа, определенным Получателем.</w:t>
      </w:r>
    </w:p>
    <w:p w14:paraId="28673EDB" w14:textId="77777777" w:rsidR="00F45916" w:rsidRPr="008B6C9F" w:rsidRDefault="00F45916" w:rsidP="00F45916">
      <w:pPr>
        <w:tabs>
          <w:tab w:val="left" w:pos="709"/>
        </w:tabs>
        <w:suppressAutoHyphens/>
        <w:ind w:firstLine="397"/>
        <w:jc w:val="both"/>
        <w:outlineLvl w:val="1"/>
        <w:rPr>
          <w:rFonts w:eastAsia="Calibri"/>
          <w:color w:val="000000"/>
          <w:sz w:val="22"/>
          <w:szCs w:val="22"/>
        </w:rPr>
      </w:pPr>
      <w:r w:rsidRPr="008B6C9F">
        <w:rPr>
          <w:rFonts w:eastAsia="Calibri"/>
          <w:color w:val="000000"/>
          <w:sz w:val="22"/>
          <w:szCs w:val="22"/>
        </w:rPr>
        <w:t xml:space="preserve"> Лицензиат обязан не передавать третьим лицам информацию, используемую для оказания услуг, и сведения о характере оказываемых услуг.</w:t>
      </w:r>
    </w:p>
    <w:p w14:paraId="1BE3299C" w14:textId="77777777" w:rsidR="00F45916" w:rsidRPr="008B6C9F" w:rsidRDefault="00F45916" w:rsidP="00F45916">
      <w:pPr>
        <w:tabs>
          <w:tab w:val="left" w:pos="709"/>
        </w:tabs>
        <w:suppressAutoHyphens/>
        <w:ind w:firstLine="397"/>
        <w:jc w:val="both"/>
        <w:outlineLvl w:val="1"/>
        <w:rPr>
          <w:rFonts w:eastAsia="Calibri"/>
          <w:color w:val="000000"/>
          <w:sz w:val="22"/>
          <w:szCs w:val="22"/>
        </w:rPr>
      </w:pPr>
      <w:r w:rsidRPr="008B6C9F">
        <w:rPr>
          <w:rFonts w:eastAsia="Calibri"/>
          <w:color w:val="000000"/>
          <w:sz w:val="22"/>
          <w:szCs w:val="22"/>
        </w:rPr>
        <w:t>Лицензиат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14:paraId="58B461AD" w14:textId="74BFF52C" w:rsidR="00F45916" w:rsidRPr="008B6C9F" w:rsidRDefault="00F45916" w:rsidP="00F45916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8B6C9F">
        <w:rPr>
          <w:rFonts w:eastAsia="Calibri"/>
          <w:color w:val="000000"/>
          <w:sz w:val="22"/>
          <w:szCs w:val="22"/>
        </w:rPr>
        <w:t>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</w:t>
      </w:r>
    </w:p>
    <w:p w14:paraId="06859060" w14:textId="77777777" w:rsidR="008B6C9F" w:rsidRDefault="008B6C9F" w:rsidP="008B6C9F">
      <w:pPr>
        <w:spacing w:after="120"/>
        <w:ind w:firstLine="709"/>
        <w:rPr>
          <w:rFonts w:eastAsia="Calibri"/>
          <w:b/>
          <w:bCs/>
          <w:sz w:val="22"/>
          <w:szCs w:val="22"/>
          <w:lang w:eastAsia="en-US"/>
        </w:rPr>
      </w:pPr>
    </w:p>
    <w:p w14:paraId="2588F8D7" w14:textId="13E5BAC1" w:rsidR="008B6C9F" w:rsidRDefault="00910367" w:rsidP="008B6C9F">
      <w:pPr>
        <w:ind w:firstLine="709"/>
        <w:rPr>
          <w:rFonts w:eastAsia="Calibri"/>
          <w:b/>
          <w:bCs/>
          <w:sz w:val="22"/>
          <w:szCs w:val="22"/>
          <w:lang w:eastAsia="en-US"/>
        </w:rPr>
      </w:pPr>
      <w:r w:rsidRPr="003C7733">
        <w:rPr>
          <w:rFonts w:eastAsia="Calibri"/>
          <w:b/>
          <w:bCs/>
          <w:sz w:val="22"/>
          <w:szCs w:val="22"/>
          <w:lang w:eastAsia="en-US"/>
        </w:rPr>
        <w:t>3.</w:t>
      </w:r>
      <w:r w:rsidR="008B6C9F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3C7733">
        <w:rPr>
          <w:rFonts w:eastAsia="Calibri"/>
          <w:b/>
          <w:bCs/>
          <w:sz w:val="22"/>
          <w:szCs w:val="22"/>
          <w:lang w:eastAsia="en-US"/>
        </w:rPr>
        <w:t>Описания объекта закупки</w:t>
      </w:r>
      <w:r w:rsidR="001927D5">
        <w:rPr>
          <w:rFonts w:eastAsia="Calibri"/>
          <w:b/>
          <w:bCs/>
          <w:sz w:val="22"/>
          <w:szCs w:val="22"/>
          <w:lang w:eastAsia="en-US"/>
        </w:rPr>
        <w:t>:</w:t>
      </w:r>
    </w:p>
    <w:p w14:paraId="08AF94BB" w14:textId="6089E7A8" w:rsidR="00910367" w:rsidRPr="003C7733" w:rsidRDefault="00910367" w:rsidP="008B6C9F">
      <w:pPr>
        <w:ind w:firstLine="709"/>
        <w:rPr>
          <w:rFonts w:eastAsia="Calibri"/>
          <w:b/>
          <w:sz w:val="22"/>
          <w:szCs w:val="22"/>
          <w:lang w:eastAsia="en-US"/>
        </w:rPr>
      </w:pPr>
      <w:r w:rsidRPr="003C7733">
        <w:rPr>
          <w:rFonts w:eastAsia="Calibri"/>
          <w:sz w:val="22"/>
          <w:szCs w:val="22"/>
          <w:lang w:eastAsia="en-US"/>
        </w:rPr>
        <w:t>Передача прав на использование</w:t>
      </w:r>
      <w:r w:rsidRPr="003C7733">
        <w:rPr>
          <w:rFonts w:eastAsia="Calibri"/>
          <w:b/>
          <w:sz w:val="22"/>
          <w:szCs w:val="22"/>
          <w:lang w:eastAsia="en-US"/>
        </w:rPr>
        <w:t xml:space="preserve"> ПО ViPNet Client 4U for Linux (КС3), сеть 322 (программное обеспечение) </w:t>
      </w:r>
      <w:r w:rsidRPr="003C7733">
        <w:rPr>
          <w:rFonts w:eastAsia="Calibri"/>
          <w:sz w:val="22"/>
          <w:szCs w:val="22"/>
          <w:lang w:eastAsia="en-US"/>
        </w:rPr>
        <w:t xml:space="preserve">– </w:t>
      </w:r>
      <w:r w:rsidRPr="003C7733">
        <w:rPr>
          <w:rFonts w:eastAsia="Calibri"/>
          <w:sz w:val="22"/>
          <w:szCs w:val="22"/>
          <w:lang w:val="en-US" w:eastAsia="en-US"/>
        </w:rPr>
        <w:t>VPN</w:t>
      </w:r>
      <w:r w:rsidRPr="003C7733">
        <w:rPr>
          <w:rFonts w:eastAsia="Calibri"/>
          <w:sz w:val="22"/>
          <w:szCs w:val="22"/>
          <w:lang w:eastAsia="en-US"/>
        </w:rPr>
        <w:t>-клиент должен обеспечивать:</w:t>
      </w:r>
    </w:p>
    <w:p w14:paraId="52E99084" w14:textId="77777777" w:rsidR="00910367" w:rsidRDefault="00910367" w:rsidP="00910367">
      <w:pPr>
        <w:shd w:val="clear" w:color="auto" w:fill="FFFFFF"/>
        <w:ind w:firstLine="709"/>
        <w:rPr>
          <w:sz w:val="22"/>
          <w:szCs w:val="22"/>
        </w:rPr>
      </w:pPr>
      <w:r w:rsidRPr="003C7733">
        <w:rPr>
          <w:rFonts w:eastAsia="Calibri"/>
          <w:sz w:val="22"/>
          <w:szCs w:val="22"/>
          <w:lang w:eastAsia="en-US"/>
        </w:rPr>
        <w:t>Совместимость с СКЗИ сетью 322;</w:t>
      </w:r>
    </w:p>
    <w:p w14:paraId="6559F5D6" w14:textId="77777777" w:rsidR="00910367" w:rsidRDefault="00910367" w:rsidP="00910367">
      <w:pPr>
        <w:shd w:val="clear" w:color="auto" w:fill="FFFFFF"/>
        <w:ind w:firstLine="709"/>
        <w:rPr>
          <w:sz w:val="22"/>
          <w:szCs w:val="22"/>
        </w:rPr>
      </w:pPr>
      <w:r w:rsidRPr="003C7733">
        <w:rPr>
          <w:rFonts w:eastAsia="Calibri"/>
          <w:sz w:val="22"/>
          <w:szCs w:val="22"/>
          <w:lang w:eastAsia="en-US"/>
        </w:rPr>
        <w:t xml:space="preserve">поддержку по протоколам </w:t>
      </w:r>
      <w:r w:rsidRPr="003C7733">
        <w:rPr>
          <w:rFonts w:eastAsia="Calibri"/>
          <w:sz w:val="22"/>
          <w:szCs w:val="22"/>
          <w:lang w:val="en-US" w:eastAsia="en-US"/>
        </w:rPr>
        <w:t>IKE</w:t>
      </w:r>
      <w:r w:rsidRPr="003C7733">
        <w:rPr>
          <w:rFonts w:eastAsia="Calibri"/>
          <w:sz w:val="22"/>
          <w:szCs w:val="22"/>
          <w:lang w:eastAsia="en-US"/>
        </w:rPr>
        <w:t>/</w:t>
      </w:r>
      <w:r w:rsidRPr="003C7733">
        <w:rPr>
          <w:rFonts w:eastAsia="Calibri"/>
          <w:sz w:val="22"/>
          <w:szCs w:val="22"/>
          <w:lang w:val="en-US" w:eastAsia="en-US"/>
        </w:rPr>
        <w:t>IPsec</w:t>
      </w:r>
      <w:r w:rsidRPr="003C7733">
        <w:rPr>
          <w:rFonts w:eastAsia="Calibri"/>
          <w:sz w:val="22"/>
          <w:szCs w:val="22"/>
          <w:lang w:eastAsia="en-US"/>
        </w:rPr>
        <w:t xml:space="preserve"> согласно стандартам </w:t>
      </w:r>
      <w:r w:rsidRPr="003C7733">
        <w:rPr>
          <w:rFonts w:eastAsia="Calibri"/>
          <w:sz w:val="22"/>
          <w:szCs w:val="22"/>
          <w:lang w:val="en-US" w:eastAsia="en-US"/>
        </w:rPr>
        <w:t>RFC</w:t>
      </w:r>
      <w:r w:rsidRPr="003C7733">
        <w:rPr>
          <w:rFonts w:eastAsia="Calibri"/>
          <w:sz w:val="22"/>
          <w:szCs w:val="22"/>
          <w:lang w:eastAsia="en-US"/>
        </w:rPr>
        <w:t xml:space="preserve"> 2401–2412.</w:t>
      </w:r>
    </w:p>
    <w:p w14:paraId="4739036F" w14:textId="77777777" w:rsidR="00910367" w:rsidRDefault="00910367" w:rsidP="00910367">
      <w:pPr>
        <w:shd w:val="clear" w:color="auto" w:fill="FFFFFF"/>
        <w:ind w:firstLine="709"/>
        <w:rPr>
          <w:sz w:val="22"/>
          <w:szCs w:val="22"/>
        </w:rPr>
      </w:pPr>
      <w:r w:rsidRPr="003C7733">
        <w:rPr>
          <w:rFonts w:eastAsia="Calibri"/>
          <w:sz w:val="22"/>
          <w:szCs w:val="22"/>
          <w:lang w:eastAsia="en-US"/>
        </w:rPr>
        <w:t xml:space="preserve">возможность маскировать реальный </w:t>
      </w:r>
      <w:r w:rsidRPr="003C7733">
        <w:rPr>
          <w:rFonts w:eastAsia="Calibri"/>
          <w:sz w:val="22"/>
          <w:szCs w:val="22"/>
          <w:lang w:val="en-US" w:eastAsia="en-US"/>
        </w:rPr>
        <w:t>IP</w:t>
      </w:r>
      <w:r w:rsidRPr="003C7733">
        <w:rPr>
          <w:rFonts w:eastAsia="Calibri"/>
          <w:sz w:val="22"/>
          <w:szCs w:val="22"/>
          <w:lang w:eastAsia="en-US"/>
        </w:rPr>
        <w:t xml:space="preserve"> адрес (туннелирование трафика);</w:t>
      </w:r>
    </w:p>
    <w:p w14:paraId="71459A5B" w14:textId="77777777" w:rsidR="00910367" w:rsidRDefault="00910367" w:rsidP="00910367">
      <w:pPr>
        <w:shd w:val="clear" w:color="auto" w:fill="FFFFFF"/>
        <w:ind w:firstLine="709"/>
        <w:rPr>
          <w:sz w:val="22"/>
          <w:szCs w:val="22"/>
        </w:rPr>
      </w:pPr>
      <w:r w:rsidRPr="003C7733">
        <w:rPr>
          <w:rFonts w:eastAsia="Calibri"/>
          <w:sz w:val="22"/>
          <w:szCs w:val="22"/>
          <w:lang w:eastAsia="en-US"/>
        </w:rPr>
        <w:t>поддержку технологию создания виртуальных частных сетей с возможностью динамического создания туннелей между узлами;</w:t>
      </w:r>
    </w:p>
    <w:p w14:paraId="163F7784" w14:textId="77777777" w:rsidR="00910367" w:rsidRDefault="00910367" w:rsidP="00910367">
      <w:pPr>
        <w:shd w:val="clear" w:color="auto" w:fill="FFFFFF"/>
        <w:ind w:firstLine="709"/>
        <w:rPr>
          <w:sz w:val="22"/>
          <w:szCs w:val="22"/>
        </w:rPr>
      </w:pPr>
      <w:r w:rsidRPr="003C7733">
        <w:rPr>
          <w:rFonts w:eastAsia="Calibri"/>
          <w:sz w:val="22"/>
          <w:szCs w:val="22"/>
          <w:lang w:eastAsia="en-US"/>
        </w:rPr>
        <w:lastRenderedPageBreak/>
        <w:t>пакетную фильтрацию трафика с использованием информации в полях заголовков сетевого и транспортного уровней;</w:t>
      </w:r>
    </w:p>
    <w:p w14:paraId="1BD8D082" w14:textId="77777777" w:rsidR="00910367" w:rsidRDefault="00910367" w:rsidP="00910367">
      <w:pPr>
        <w:shd w:val="clear" w:color="auto" w:fill="FFFFFF"/>
        <w:ind w:firstLine="709"/>
        <w:rPr>
          <w:sz w:val="22"/>
          <w:szCs w:val="22"/>
        </w:rPr>
      </w:pPr>
      <w:r w:rsidRPr="003C7733">
        <w:rPr>
          <w:rFonts w:eastAsia="Calibri"/>
          <w:sz w:val="22"/>
          <w:szCs w:val="22"/>
          <w:lang w:eastAsia="en-US"/>
        </w:rPr>
        <w:t xml:space="preserve">функционал </w:t>
      </w:r>
      <w:r w:rsidRPr="003C7733">
        <w:rPr>
          <w:rFonts w:eastAsia="Calibri"/>
          <w:sz w:val="22"/>
          <w:szCs w:val="22"/>
          <w:lang w:val="en-US" w:eastAsia="en-US"/>
        </w:rPr>
        <w:t>stateful</w:t>
      </w:r>
      <w:r w:rsidRPr="003C7733">
        <w:rPr>
          <w:rFonts w:eastAsia="Calibri"/>
          <w:sz w:val="22"/>
          <w:szCs w:val="22"/>
          <w:lang w:eastAsia="en-US"/>
        </w:rPr>
        <w:t xml:space="preserve">-фильтрации по протоколам </w:t>
      </w:r>
      <w:r w:rsidRPr="003C7733">
        <w:rPr>
          <w:rFonts w:eastAsia="Calibri"/>
          <w:sz w:val="22"/>
          <w:szCs w:val="22"/>
          <w:lang w:val="en-US" w:eastAsia="en-US"/>
        </w:rPr>
        <w:t>TCP</w:t>
      </w:r>
      <w:r w:rsidRPr="003C7733">
        <w:rPr>
          <w:rFonts w:eastAsia="Calibri"/>
          <w:sz w:val="22"/>
          <w:szCs w:val="22"/>
          <w:lang w:eastAsia="en-US"/>
        </w:rPr>
        <w:t xml:space="preserve"> и </w:t>
      </w:r>
      <w:r w:rsidRPr="003C7733">
        <w:rPr>
          <w:rFonts w:eastAsia="Calibri"/>
          <w:sz w:val="22"/>
          <w:szCs w:val="22"/>
          <w:lang w:val="en-US" w:eastAsia="en-US"/>
        </w:rPr>
        <w:t>FTP</w:t>
      </w:r>
      <w:r w:rsidRPr="003C7733">
        <w:rPr>
          <w:rFonts w:eastAsia="Calibri"/>
          <w:sz w:val="22"/>
          <w:szCs w:val="22"/>
          <w:lang w:eastAsia="en-US"/>
        </w:rPr>
        <w:t xml:space="preserve"> </w:t>
      </w:r>
    </w:p>
    <w:p w14:paraId="67C3BEA0" w14:textId="77777777" w:rsidR="00910367" w:rsidRDefault="00910367" w:rsidP="00910367">
      <w:pPr>
        <w:shd w:val="clear" w:color="auto" w:fill="FFFFFF"/>
        <w:ind w:firstLine="709"/>
        <w:rPr>
          <w:sz w:val="22"/>
          <w:szCs w:val="22"/>
        </w:rPr>
      </w:pPr>
      <w:r w:rsidRPr="003C7733">
        <w:rPr>
          <w:rFonts w:eastAsia="Calibri"/>
          <w:sz w:val="22"/>
          <w:szCs w:val="22"/>
          <w:lang w:eastAsia="en-US"/>
        </w:rPr>
        <w:t>работу правил пакетной фильтрации трафика по расписанию;</w:t>
      </w:r>
    </w:p>
    <w:p w14:paraId="5B74F131" w14:textId="77777777" w:rsidR="00910367" w:rsidRDefault="00910367" w:rsidP="00910367">
      <w:pPr>
        <w:shd w:val="clear" w:color="auto" w:fill="FFFFFF"/>
        <w:ind w:firstLine="709"/>
        <w:rPr>
          <w:sz w:val="22"/>
          <w:szCs w:val="22"/>
        </w:rPr>
      </w:pPr>
      <w:r w:rsidRPr="003C7733">
        <w:rPr>
          <w:rFonts w:eastAsia="Calibri"/>
          <w:sz w:val="22"/>
          <w:szCs w:val="22"/>
          <w:lang w:eastAsia="en-US"/>
        </w:rPr>
        <w:t>возможность настройки правил обработки трафика на каждом интерфейсе;</w:t>
      </w:r>
    </w:p>
    <w:p w14:paraId="3055C250" w14:textId="77777777" w:rsidR="00910367" w:rsidRDefault="00910367" w:rsidP="00910367">
      <w:pPr>
        <w:shd w:val="clear" w:color="auto" w:fill="FFFFFF"/>
        <w:ind w:firstLine="709"/>
        <w:rPr>
          <w:sz w:val="22"/>
          <w:szCs w:val="22"/>
        </w:rPr>
      </w:pPr>
      <w:r w:rsidRPr="003C7733">
        <w:rPr>
          <w:rFonts w:eastAsia="Calibri"/>
          <w:sz w:val="22"/>
          <w:szCs w:val="22"/>
          <w:lang w:eastAsia="en-US"/>
        </w:rPr>
        <w:t>возможность задавать независимые правила классификации и маркирования для входящего и исходящего трафика на каждом интерфейсе;</w:t>
      </w:r>
    </w:p>
    <w:p w14:paraId="650C44E9" w14:textId="77777777" w:rsidR="00910367" w:rsidRDefault="00910367" w:rsidP="00910367">
      <w:pPr>
        <w:shd w:val="clear" w:color="auto" w:fill="FFFFFF"/>
        <w:ind w:firstLine="709"/>
        <w:rPr>
          <w:sz w:val="22"/>
          <w:szCs w:val="22"/>
        </w:rPr>
      </w:pPr>
      <w:r w:rsidRPr="003C7733">
        <w:rPr>
          <w:rFonts w:eastAsia="Calibri"/>
          <w:sz w:val="22"/>
          <w:szCs w:val="22"/>
          <w:lang w:eastAsia="en-US"/>
        </w:rPr>
        <w:t>кластеризацию;</w:t>
      </w:r>
    </w:p>
    <w:p w14:paraId="22BC9449" w14:textId="77777777" w:rsidR="00910367" w:rsidRDefault="00910367" w:rsidP="00910367">
      <w:pPr>
        <w:shd w:val="clear" w:color="auto" w:fill="FFFFFF"/>
        <w:ind w:firstLine="709"/>
        <w:rPr>
          <w:sz w:val="22"/>
          <w:szCs w:val="22"/>
        </w:rPr>
      </w:pPr>
      <w:r w:rsidRPr="003C7733">
        <w:rPr>
          <w:rFonts w:eastAsia="Calibri"/>
          <w:sz w:val="22"/>
          <w:szCs w:val="22"/>
          <w:lang w:eastAsia="en-US"/>
        </w:rPr>
        <w:t xml:space="preserve">поддержку протоколов динамической маршрутизации </w:t>
      </w:r>
      <w:r w:rsidRPr="003C7733">
        <w:rPr>
          <w:rFonts w:eastAsia="Calibri"/>
          <w:sz w:val="22"/>
          <w:szCs w:val="22"/>
          <w:lang w:val="en-US" w:eastAsia="en-US"/>
        </w:rPr>
        <w:t>RIP</w:t>
      </w:r>
      <w:r w:rsidRPr="003C7733">
        <w:rPr>
          <w:rFonts w:eastAsia="Calibri"/>
          <w:sz w:val="22"/>
          <w:szCs w:val="22"/>
          <w:lang w:eastAsia="en-US"/>
        </w:rPr>
        <w:t xml:space="preserve"> и </w:t>
      </w:r>
      <w:r w:rsidRPr="003C7733">
        <w:rPr>
          <w:rFonts w:eastAsia="Calibri"/>
          <w:sz w:val="22"/>
          <w:szCs w:val="22"/>
          <w:lang w:val="en-US" w:eastAsia="en-US"/>
        </w:rPr>
        <w:t>OSPF</w:t>
      </w:r>
      <w:r w:rsidRPr="003C7733">
        <w:rPr>
          <w:rFonts w:eastAsia="Calibri"/>
          <w:sz w:val="22"/>
          <w:szCs w:val="22"/>
          <w:lang w:eastAsia="en-US"/>
        </w:rPr>
        <w:t>.</w:t>
      </w:r>
    </w:p>
    <w:p w14:paraId="37916EBD" w14:textId="77777777" w:rsidR="00910367" w:rsidRDefault="00910367" w:rsidP="00910367">
      <w:pPr>
        <w:shd w:val="clear" w:color="auto" w:fill="FFFFFF"/>
        <w:ind w:firstLine="709"/>
        <w:rPr>
          <w:rFonts w:eastAsia="Calibri"/>
          <w:sz w:val="22"/>
          <w:szCs w:val="22"/>
          <w:lang w:eastAsia="en-US"/>
        </w:rPr>
      </w:pPr>
      <w:r w:rsidRPr="003C7733">
        <w:rPr>
          <w:rFonts w:eastAsia="Calibri"/>
          <w:sz w:val="22"/>
          <w:szCs w:val="22"/>
          <w:lang w:eastAsia="en-US"/>
        </w:rPr>
        <w:t>возможность удаленного управления через систему централизованного уп</w:t>
      </w:r>
      <w:r>
        <w:rPr>
          <w:rFonts w:eastAsia="Calibri"/>
          <w:sz w:val="22"/>
          <w:szCs w:val="22"/>
          <w:lang w:eastAsia="en-US"/>
        </w:rPr>
        <w:t>равления и управление с помощью</w:t>
      </w:r>
    </w:p>
    <w:p w14:paraId="615227AB" w14:textId="77777777" w:rsidR="00910367" w:rsidRDefault="00910367" w:rsidP="00910367">
      <w:pPr>
        <w:shd w:val="clear" w:color="auto" w:fill="FFFFFF"/>
        <w:ind w:firstLine="709"/>
        <w:rPr>
          <w:sz w:val="22"/>
          <w:szCs w:val="22"/>
        </w:rPr>
      </w:pPr>
      <w:r w:rsidRPr="003C7733">
        <w:rPr>
          <w:rFonts w:eastAsia="Calibri"/>
          <w:sz w:val="22"/>
          <w:szCs w:val="22"/>
          <w:lang w:eastAsia="en-US"/>
        </w:rPr>
        <w:t>графического интерфейса административного пакета;</w:t>
      </w:r>
    </w:p>
    <w:p w14:paraId="27C8B140" w14:textId="77777777" w:rsidR="00910367" w:rsidRPr="003C7733" w:rsidRDefault="00910367" w:rsidP="00910367">
      <w:pPr>
        <w:shd w:val="clear" w:color="auto" w:fill="FFFFFF"/>
        <w:ind w:firstLine="709"/>
        <w:rPr>
          <w:sz w:val="22"/>
          <w:szCs w:val="22"/>
        </w:rPr>
      </w:pPr>
      <w:r w:rsidRPr="003C7733">
        <w:rPr>
          <w:rFonts w:eastAsia="Calibri"/>
          <w:sz w:val="22"/>
          <w:szCs w:val="22"/>
          <w:lang w:eastAsia="en-US"/>
        </w:rPr>
        <w:t xml:space="preserve">возможность установки в режиме </w:t>
      </w:r>
      <w:r w:rsidRPr="003C7733">
        <w:rPr>
          <w:rFonts w:eastAsia="Calibri"/>
          <w:sz w:val="22"/>
          <w:szCs w:val="22"/>
          <w:lang w:val="en-US" w:eastAsia="en-US"/>
        </w:rPr>
        <w:t>One</w:t>
      </w:r>
      <w:r w:rsidRPr="003C7733">
        <w:rPr>
          <w:rFonts w:eastAsia="Calibri"/>
          <w:sz w:val="22"/>
          <w:szCs w:val="22"/>
          <w:lang w:eastAsia="en-US"/>
        </w:rPr>
        <w:t>-</w:t>
      </w:r>
      <w:r w:rsidRPr="003C7733">
        <w:rPr>
          <w:rFonts w:eastAsia="Calibri"/>
          <w:sz w:val="22"/>
          <w:szCs w:val="22"/>
          <w:lang w:val="en-US" w:eastAsia="en-US"/>
        </w:rPr>
        <w:t>Click</w:t>
      </w:r>
      <w:r w:rsidRPr="003C7733">
        <w:rPr>
          <w:rFonts w:eastAsia="Calibri"/>
          <w:sz w:val="22"/>
          <w:szCs w:val="22"/>
          <w:lang w:eastAsia="en-US"/>
        </w:rPr>
        <w:t>-</w:t>
      </w:r>
      <w:r w:rsidRPr="003C7733">
        <w:rPr>
          <w:rFonts w:eastAsia="Calibri"/>
          <w:sz w:val="22"/>
          <w:szCs w:val="22"/>
          <w:lang w:val="en-US" w:eastAsia="en-US"/>
        </w:rPr>
        <w:t>Installation</w:t>
      </w:r>
      <w:r w:rsidRPr="003C7733">
        <w:rPr>
          <w:rFonts w:eastAsia="Calibri"/>
          <w:sz w:val="22"/>
          <w:szCs w:val="22"/>
          <w:lang w:eastAsia="en-US"/>
        </w:rPr>
        <w:t xml:space="preserve"> (</w:t>
      </w:r>
      <w:r w:rsidRPr="003C7733">
        <w:rPr>
          <w:rFonts w:eastAsia="Calibri"/>
          <w:sz w:val="22"/>
          <w:szCs w:val="22"/>
          <w:lang w:val="en-US" w:eastAsia="en-US"/>
        </w:rPr>
        <w:t>OCI</w:t>
      </w:r>
      <w:r w:rsidRPr="003C7733">
        <w:rPr>
          <w:rFonts w:eastAsia="Calibri"/>
          <w:sz w:val="22"/>
          <w:szCs w:val="22"/>
          <w:lang w:eastAsia="en-US"/>
        </w:rPr>
        <w:t xml:space="preserve">) </w:t>
      </w:r>
      <w:r w:rsidRPr="003C7733">
        <w:rPr>
          <w:rFonts w:eastAsia="Calibri"/>
          <w:sz w:val="22"/>
          <w:szCs w:val="22"/>
          <w:lang w:val="en-US" w:eastAsia="en-US"/>
        </w:rPr>
        <w:t>Installer</w:t>
      </w:r>
      <w:r w:rsidRPr="003C7733">
        <w:rPr>
          <w:rFonts w:eastAsia="Calibri"/>
          <w:sz w:val="22"/>
          <w:szCs w:val="22"/>
          <w:lang w:eastAsia="en-US"/>
        </w:rPr>
        <w:t xml:space="preserve"> (</w:t>
      </w:r>
      <w:r w:rsidRPr="003C7733">
        <w:rPr>
          <w:rFonts w:eastAsia="Calibri"/>
          <w:sz w:val="22"/>
          <w:szCs w:val="22"/>
          <w:lang w:val="en-US" w:eastAsia="en-US"/>
        </w:rPr>
        <w:t>MSI</w:t>
      </w:r>
      <w:r w:rsidRPr="003C7733">
        <w:rPr>
          <w:rFonts w:eastAsia="Calibri"/>
          <w:sz w:val="22"/>
          <w:szCs w:val="22"/>
          <w:lang w:eastAsia="en-US"/>
        </w:rPr>
        <w:t>)</w:t>
      </w:r>
    </w:p>
    <w:p w14:paraId="5944ADD4" w14:textId="77777777" w:rsidR="00910367" w:rsidRDefault="00910367" w:rsidP="00910367">
      <w:pPr>
        <w:shd w:val="clear" w:color="auto" w:fill="FFFFFF"/>
        <w:ind w:firstLine="709"/>
        <w:rPr>
          <w:sz w:val="22"/>
          <w:szCs w:val="22"/>
        </w:rPr>
      </w:pPr>
      <w:r w:rsidRPr="003C7733">
        <w:rPr>
          <w:rFonts w:eastAsia="Calibri"/>
          <w:sz w:val="22"/>
          <w:szCs w:val="22"/>
          <w:lang w:eastAsia="en-US"/>
        </w:rPr>
        <w:t>поддержку технологии протоколирования событий (</w:t>
      </w:r>
      <w:r w:rsidRPr="003C7733">
        <w:rPr>
          <w:rFonts w:eastAsia="Calibri"/>
          <w:sz w:val="22"/>
          <w:szCs w:val="22"/>
          <w:lang w:val="en-US" w:eastAsia="en-US"/>
        </w:rPr>
        <w:t>syslog</w:t>
      </w:r>
      <w:r w:rsidRPr="003C7733">
        <w:rPr>
          <w:rFonts w:eastAsia="Calibri"/>
          <w:sz w:val="22"/>
          <w:szCs w:val="22"/>
          <w:lang w:eastAsia="en-US"/>
        </w:rPr>
        <w:t xml:space="preserve">) и мониторинга глобальной статистики по протоколу </w:t>
      </w:r>
      <w:r w:rsidRPr="003C7733">
        <w:rPr>
          <w:rFonts w:eastAsia="Calibri"/>
          <w:sz w:val="22"/>
          <w:szCs w:val="22"/>
          <w:lang w:val="en-US" w:eastAsia="en-US"/>
        </w:rPr>
        <w:t>SNMP</w:t>
      </w:r>
      <w:r w:rsidRPr="003C7733">
        <w:rPr>
          <w:rFonts w:eastAsia="Calibri"/>
          <w:sz w:val="22"/>
          <w:szCs w:val="22"/>
          <w:lang w:eastAsia="en-US"/>
        </w:rPr>
        <w:t>;</w:t>
      </w:r>
    </w:p>
    <w:p w14:paraId="3ACD8617" w14:textId="77777777" w:rsidR="00910367" w:rsidRPr="003C7733" w:rsidRDefault="00910367" w:rsidP="00910367">
      <w:pPr>
        <w:shd w:val="clear" w:color="auto" w:fill="FFFFFF"/>
        <w:ind w:firstLine="709"/>
        <w:rPr>
          <w:sz w:val="22"/>
          <w:szCs w:val="22"/>
        </w:rPr>
      </w:pPr>
      <w:r w:rsidRPr="003C7733">
        <w:rPr>
          <w:rFonts w:eastAsia="Calibri"/>
          <w:sz w:val="22"/>
          <w:szCs w:val="22"/>
          <w:lang w:eastAsia="en-US"/>
        </w:rPr>
        <w:t xml:space="preserve">возможность получения сертификатов открытых ключей по протоколу </w:t>
      </w:r>
      <w:r w:rsidRPr="003C7733">
        <w:rPr>
          <w:rFonts w:eastAsia="Calibri"/>
          <w:sz w:val="22"/>
          <w:szCs w:val="22"/>
          <w:lang w:val="en-US" w:eastAsia="en-US"/>
        </w:rPr>
        <w:t>LDAP</w:t>
      </w:r>
      <w:r w:rsidRPr="003C7733">
        <w:rPr>
          <w:rFonts w:eastAsia="Calibri"/>
          <w:sz w:val="22"/>
          <w:szCs w:val="22"/>
          <w:lang w:eastAsia="en-US"/>
        </w:rPr>
        <w:t xml:space="preserve">, возможность импорта и доставки через </w:t>
      </w:r>
      <w:r w:rsidRPr="003C7733">
        <w:rPr>
          <w:rFonts w:eastAsia="Calibri"/>
          <w:sz w:val="22"/>
          <w:szCs w:val="22"/>
          <w:lang w:val="en-US" w:eastAsia="en-US"/>
        </w:rPr>
        <w:t>PKCS</w:t>
      </w:r>
      <w:r w:rsidRPr="003C7733">
        <w:rPr>
          <w:rFonts w:eastAsia="Calibri"/>
          <w:sz w:val="22"/>
          <w:szCs w:val="22"/>
          <w:lang w:eastAsia="en-US"/>
        </w:rPr>
        <w:t xml:space="preserve">#7, </w:t>
      </w:r>
      <w:r w:rsidRPr="003C7733">
        <w:rPr>
          <w:rFonts w:eastAsia="Calibri"/>
          <w:sz w:val="22"/>
          <w:szCs w:val="22"/>
          <w:lang w:val="en-US" w:eastAsia="en-US"/>
        </w:rPr>
        <w:t>PKCS</w:t>
      </w:r>
      <w:r w:rsidRPr="003C7733">
        <w:rPr>
          <w:rFonts w:eastAsia="Calibri"/>
          <w:sz w:val="22"/>
          <w:szCs w:val="22"/>
          <w:lang w:eastAsia="en-US"/>
        </w:rPr>
        <w:t>#12;</w:t>
      </w:r>
    </w:p>
    <w:p w14:paraId="799E05A8" w14:textId="77777777" w:rsidR="00910367" w:rsidRPr="003C7733" w:rsidRDefault="00910367" w:rsidP="00910367">
      <w:pPr>
        <w:jc w:val="both"/>
        <w:rPr>
          <w:rFonts w:eastAsia="Calibri"/>
          <w:sz w:val="22"/>
          <w:szCs w:val="22"/>
          <w:lang w:eastAsia="en-US"/>
        </w:rPr>
      </w:pPr>
    </w:p>
    <w:p w14:paraId="3E4BEE0D" w14:textId="77777777" w:rsidR="00910367" w:rsidRDefault="00910367" w:rsidP="00910367">
      <w:pPr>
        <w:shd w:val="clear" w:color="auto" w:fill="FFFFFF"/>
        <w:ind w:firstLine="709"/>
        <w:rPr>
          <w:rFonts w:eastAsia="Calibri"/>
          <w:b/>
          <w:sz w:val="22"/>
          <w:szCs w:val="22"/>
          <w:lang w:eastAsia="en-US"/>
        </w:rPr>
      </w:pPr>
      <w:r w:rsidRPr="003C7733">
        <w:rPr>
          <w:rFonts w:eastAsia="Calibri"/>
          <w:b/>
          <w:sz w:val="22"/>
          <w:szCs w:val="22"/>
          <w:lang w:eastAsia="en-US"/>
        </w:rPr>
        <w:t xml:space="preserve">Компакт-диск с дистрибутивом ПО </w:t>
      </w:r>
      <w:r w:rsidRPr="003C7733">
        <w:rPr>
          <w:rFonts w:eastAsia="Calibri"/>
          <w:b/>
          <w:sz w:val="22"/>
          <w:szCs w:val="22"/>
          <w:lang w:val="en-US" w:eastAsia="en-US"/>
        </w:rPr>
        <w:t>ViPNet</w:t>
      </w:r>
      <w:r w:rsidRPr="003C7733">
        <w:rPr>
          <w:rFonts w:eastAsia="Calibri"/>
          <w:b/>
          <w:sz w:val="22"/>
          <w:szCs w:val="22"/>
          <w:lang w:eastAsia="en-US"/>
        </w:rPr>
        <w:t xml:space="preserve"> </w:t>
      </w:r>
      <w:r w:rsidRPr="003C7733">
        <w:rPr>
          <w:rFonts w:eastAsia="Calibri"/>
          <w:b/>
          <w:sz w:val="22"/>
          <w:szCs w:val="22"/>
          <w:lang w:val="en-US" w:eastAsia="en-US"/>
        </w:rPr>
        <w:t>Client</w:t>
      </w:r>
      <w:r w:rsidRPr="003C7733">
        <w:rPr>
          <w:rFonts w:eastAsia="Calibri"/>
          <w:b/>
          <w:sz w:val="22"/>
          <w:szCs w:val="22"/>
          <w:lang w:eastAsia="en-US"/>
        </w:rPr>
        <w:t xml:space="preserve"> 4</w:t>
      </w:r>
      <w:r w:rsidRPr="003C7733">
        <w:rPr>
          <w:rFonts w:eastAsia="Calibri"/>
          <w:b/>
          <w:sz w:val="22"/>
          <w:szCs w:val="22"/>
          <w:lang w:val="en-US" w:eastAsia="en-US"/>
        </w:rPr>
        <w:t>U</w:t>
      </w:r>
      <w:r w:rsidRPr="003C7733">
        <w:rPr>
          <w:rFonts w:eastAsia="Calibri"/>
          <w:b/>
          <w:sz w:val="22"/>
          <w:szCs w:val="22"/>
          <w:lang w:eastAsia="en-US"/>
        </w:rPr>
        <w:t xml:space="preserve"> </w:t>
      </w:r>
      <w:r w:rsidRPr="003C7733">
        <w:rPr>
          <w:rFonts w:eastAsia="Calibri"/>
          <w:b/>
          <w:sz w:val="22"/>
          <w:szCs w:val="22"/>
          <w:lang w:val="en-US" w:eastAsia="en-US"/>
        </w:rPr>
        <w:t>for</w:t>
      </w:r>
      <w:r w:rsidRPr="003C7733">
        <w:rPr>
          <w:rFonts w:eastAsia="Calibri"/>
          <w:b/>
          <w:sz w:val="22"/>
          <w:szCs w:val="22"/>
          <w:lang w:eastAsia="en-US"/>
        </w:rPr>
        <w:t xml:space="preserve"> </w:t>
      </w:r>
      <w:r w:rsidRPr="003C7733">
        <w:rPr>
          <w:rFonts w:eastAsia="Calibri"/>
          <w:b/>
          <w:sz w:val="22"/>
          <w:szCs w:val="22"/>
          <w:lang w:val="en-US" w:eastAsia="en-US"/>
        </w:rPr>
        <w:t>Linux</w:t>
      </w:r>
      <w:r w:rsidRPr="003C7733">
        <w:rPr>
          <w:rFonts w:eastAsia="Calibri"/>
          <w:b/>
          <w:sz w:val="22"/>
          <w:szCs w:val="22"/>
          <w:lang w:eastAsia="en-US"/>
        </w:rPr>
        <w:t xml:space="preserve"> (КС3), сеть 322</w:t>
      </w:r>
    </w:p>
    <w:p w14:paraId="01F8317B" w14:textId="3E63B15D" w:rsidR="00910367" w:rsidRDefault="00910367" w:rsidP="00910367">
      <w:pPr>
        <w:shd w:val="clear" w:color="auto" w:fill="FFFFFF"/>
        <w:ind w:firstLine="709"/>
        <w:rPr>
          <w:rFonts w:eastAsia="Calibri"/>
          <w:sz w:val="24"/>
          <w:szCs w:val="24"/>
          <w:lang w:eastAsia="en-US"/>
        </w:rPr>
      </w:pPr>
      <w:r w:rsidRPr="003C7733">
        <w:rPr>
          <w:rFonts w:eastAsia="Calibri"/>
          <w:sz w:val="24"/>
          <w:szCs w:val="24"/>
          <w:lang w:eastAsia="en-US"/>
        </w:rPr>
        <w:t>Цифровой носитель с дистрибутивом и сопровождающими документами в комплекте.</w:t>
      </w:r>
    </w:p>
    <w:p w14:paraId="11980505" w14:textId="77777777" w:rsidR="001927D5" w:rsidRPr="003C7733" w:rsidRDefault="001927D5" w:rsidP="00910367">
      <w:pPr>
        <w:shd w:val="clear" w:color="auto" w:fill="FFFFFF"/>
        <w:ind w:firstLine="709"/>
        <w:rPr>
          <w:rFonts w:eastAsia="Calibri"/>
          <w:b/>
          <w:sz w:val="22"/>
          <w:szCs w:val="22"/>
          <w:lang w:eastAsia="en-US"/>
        </w:rPr>
      </w:pPr>
    </w:p>
    <w:p w14:paraId="310D47E5" w14:textId="2DDBE8E6" w:rsidR="002A2B5D" w:rsidRPr="001927D5" w:rsidRDefault="00CA2C99" w:rsidP="001927D5">
      <w:pPr>
        <w:spacing w:line="276" w:lineRule="auto"/>
        <w:ind w:firstLine="709"/>
        <w:jc w:val="both"/>
        <w:rPr>
          <w:rFonts w:eastAsia="Calibri"/>
          <w:color w:val="000000"/>
          <w:sz w:val="22"/>
          <w:szCs w:val="22"/>
        </w:rPr>
      </w:pPr>
      <w:r w:rsidRPr="00915631">
        <w:rPr>
          <w:rFonts w:eastAsia="Calibri"/>
          <w:bCs/>
          <w:sz w:val="22"/>
          <w:szCs w:val="22"/>
          <w:lang w:eastAsia="en-US"/>
        </w:rPr>
        <w:t>*</w:t>
      </w:r>
      <w:r w:rsidR="002A2B5D" w:rsidRPr="00CA2C99">
        <w:rPr>
          <w:rFonts w:eastAsia="Calibri"/>
          <w:bCs/>
          <w:sz w:val="22"/>
          <w:szCs w:val="22"/>
          <w:lang w:eastAsia="en-US"/>
        </w:rPr>
        <w:t>С</w:t>
      </w:r>
      <w:r w:rsidR="00910367" w:rsidRPr="00CA2C99">
        <w:rPr>
          <w:rFonts w:eastAsia="Calibri"/>
          <w:bCs/>
          <w:sz w:val="22"/>
          <w:szCs w:val="22"/>
          <w:lang w:eastAsia="en-US"/>
        </w:rPr>
        <w:t>лова</w:t>
      </w:r>
      <w:r w:rsidR="00910367" w:rsidRPr="00CA2C99">
        <w:rPr>
          <w:rFonts w:ascii="Calibri" w:eastAsia="Calibri" w:hAnsi="Calibri"/>
          <w:bCs/>
          <w:sz w:val="22"/>
          <w:szCs w:val="22"/>
          <w:lang w:eastAsia="en-US"/>
        </w:rPr>
        <w:t xml:space="preserve"> </w:t>
      </w:r>
      <w:r w:rsidR="00910367" w:rsidRPr="00CA2C99">
        <w:rPr>
          <w:rFonts w:eastAsia="Calibri"/>
          <w:bCs/>
          <w:sz w:val="22"/>
          <w:szCs w:val="22"/>
          <w:lang w:eastAsia="en-US"/>
        </w:rPr>
        <w:t>"(или эквивалент)"</w:t>
      </w:r>
      <w:r w:rsidR="00910367" w:rsidRPr="001927D5">
        <w:rPr>
          <w:rFonts w:eastAsia="Calibri"/>
          <w:sz w:val="22"/>
          <w:szCs w:val="22"/>
          <w:lang w:eastAsia="en-US"/>
        </w:rPr>
        <w:t xml:space="preserve"> не используются, </w:t>
      </w:r>
      <w:r w:rsidRPr="00CA2C99">
        <w:rPr>
          <w:rFonts w:eastAsia="Calibri"/>
          <w:sz w:val="22"/>
          <w:szCs w:val="22"/>
          <w:lang w:eastAsia="en-US"/>
        </w:rPr>
        <w:t xml:space="preserve">», а так же указание на товарный знак обусловлено </w:t>
      </w:r>
      <w:r w:rsidR="00910367" w:rsidRPr="001927D5">
        <w:rPr>
          <w:rFonts w:eastAsia="Calibri"/>
          <w:sz w:val="22"/>
          <w:szCs w:val="22"/>
          <w:lang w:eastAsia="en-US"/>
        </w:rPr>
        <w:t xml:space="preserve">в связи с необходимостью обеспечения совместимости и взаимодействия </w:t>
      </w:r>
      <w:r w:rsidR="001927D5" w:rsidRPr="001927D5">
        <w:rPr>
          <w:rFonts w:eastAsia="Calibri"/>
          <w:color w:val="000000"/>
          <w:sz w:val="22"/>
          <w:szCs w:val="22"/>
        </w:rPr>
        <w:t>приобретаемого программного продукта с программным обеспечением</w:t>
      </w:r>
      <w:r w:rsidR="00910367" w:rsidRPr="001927D5">
        <w:rPr>
          <w:rFonts w:eastAsia="Calibri"/>
          <w:sz w:val="22"/>
          <w:szCs w:val="22"/>
          <w:lang w:eastAsia="en-US"/>
        </w:rPr>
        <w:t xml:space="preserve"> с уже имеющимися у </w:t>
      </w:r>
      <w:r w:rsidR="001927D5" w:rsidRPr="001927D5">
        <w:rPr>
          <w:rFonts w:eastAsia="Calibri"/>
          <w:color w:val="000000"/>
          <w:sz w:val="22"/>
          <w:szCs w:val="22"/>
        </w:rPr>
        <w:t>Сублицензиата</w:t>
      </w:r>
      <w:r w:rsidR="00910367" w:rsidRPr="001927D5">
        <w:rPr>
          <w:rFonts w:eastAsia="Calibri"/>
          <w:sz w:val="22"/>
          <w:szCs w:val="22"/>
          <w:lang w:eastAsia="en-US"/>
        </w:rPr>
        <w:t xml:space="preserve"> техническими и программными средствами, системами управления и мониторинга, в соответствии с </w:t>
      </w:r>
      <w:r w:rsidR="001927D5" w:rsidRPr="001927D5">
        <w:rPr>
          <w:rFonts w:eastAsia="Calibri"/>
          <w:color w:val="000000"/>
          <w:sz w:val="22"/>
          <w:szCs w:val="22"/>
        </w:rPr>
        <w:t>п. 1 ч. 1 ст. 33 Федерального закона от 05.04.2013 г. № 44-ФЗ «О контрактной системе в сфере закупок товаров, работ, услуг для государственных и муниципальных нужд</w:t>
      </w:r>
    </w:p>
    <w:p w14:paraId="7F78DC92" w14:textId="0EC6AF86" w:rsidR="00EF097A" w:rsidRDefault="00EF097A" w:rsidP="00910367">
      <w:pPr>
        <w:spacing w:line="276" w:lineRule="auto"/>
        <w:ind w:firstLine="709"/>
        <w:jc w:val="both"/>
        <w:rPr>
          <w:rFonts w:eastAsia="Calibri"/>
          <w:b/>
          <w:sz w:val="22"/>
          <w:szCs w:val="22"/>
          <w:lang w:eastAsia="en-US"/>
        </w:rPr>
      </w:pPr>
    </w:p>
    <w:p w14:paraId="556FDA00" w14:textId="77777777" w:rsidR="001927D5" w:rsidRDefault="00910367" w:rsidP="00910367">
      <w:pPr>
        <w:spacing w:line="276" w:lineRule="auto"/>
        <w:ind w:firstLine="709"/>
        <w:jc w:val="both"/>
        <w:rPr>
          <w:rFonts w:eastAsia="Calibri"/>
          <w:b/>
          <w:sz w:val="22"/>
          <w:szCs w:val="22"/>
          <w:lang w:eastAsia="en-US"/>
        </w:rPr>
      </w:pPr>
      <w:r w:rsidRPr="003C7733">
        <w:rPr>
          <w:rFonts w:eastAsia="Calibri"/>
          <w:b/>
          <w:sz w:val="22"/>
          <w:szCs w:val="22"/>
          <w:lang w:eastAsia="en-US"/>
        </w:rPr>
        <w:t xml:space="preserve">4. Общие функциональные требования и требования к документации на </w:t>
      </w:r>
      <w:r w:rsidR="001927D5" w:rsidRPr="001927D5">
        <w:rPr>
          <w:rFonts w:eastAsia="Calibri"/>
          <w:b/>
          <w:sz w:val="22"/>
          <w:szCs w:val="22"/>
          <w:lang w:eastAsia="en-US"/>
        </w:rPr>
        <w:t>приобретаем</w:t>
      </w:r>
      <w:r w:rsidR="001927D5">
        <w:rPr>
          <w:rFonts w:eastAsia="Calibri"/>
          <w:b/>
          <w:sz w:val="22"/>
          <w:szCs w:val="22"/>
          <w:lang w:eastAsia="en-US"/>
        </w:rPr>
        <w:t>ый</w:t>
      </w:r>
      <w:r w:rsidR="001927D5" w:rsidRPr="001927D5">
        <w:rPr>
          <w:rFonts w:eastAsia="Calibri"/>
          <w:b/>
          <w:sz w:val="22"/>
          <w:szCs w:val="22"/>
          <w:lang w:eastAsia="en-US"/>
        </w:rPr>
        <w:t xml:space="preserve"> программн</w:t>
      </w:r>
      <w:r w:rsidR="001927D5">
        <w:rPr>
          <w:rFonts w:eastAsia="Calibri"/>
          <w:b/>
          <w:sz w:val="22"/>
          <w:szCs w:val="22"/>
          <w:lang w:eastAsia="en-US"/>
        </w:rPr>
        <w:t>ый</w:t>
      </w:r>
      <w:r w:rsidR="001927D5" w:rsidRPr="001927D5">
        <w:rPr>
          <w:rFonts w:eastAsia="Calibri"/>
          <w:b/>
          <w:sz w:val="22"/>
          <w:szCs w:val="22"/>
          <w:lang w:eastAsia="en-US"/>
        </w:rPr>
        <w:t xml:space="preserve"> продукт с программным обеспечением</w:t>
      </w:r>
      <w:r w:rsidR="001927D5">
        <w:rPr>
          <w:rFonts w:eastAsia="Calibri"/>
          <w:b/>
          <w:sz w:val="22"/>
          <w:szCs w:val="22"/>
          <w:lang w:eastAsia="en-US"/>
        </w:rPr>
        <w:t>:</w:t>
      </w:r>
    </w:p>
    <w:p w14:paraId="00BFB130" w14:textId="6B320D9C" w:rsidR="00910367" w:rsidRDefault="00910367" w:rsidP="00910367">
      <w:pPr>
        <w:spacing w:line="276" w:lineRule="auto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3C7733">
        <w:rPr>
          <w:rFonts w:eastAsia="Calibri"/>
          <w:b/>
          <w:sz w:val="22"/>
          <w:szCs w:val="22"/>
          <w:lang w:eastAsia="en-US"/>
        </w:rPr>
        <w:t xml:space="preserve"> </w:t>
      </w:r>
      <w:r w:rsidRPr="003C7733">
        <w:rPr>
          <w:rFonts w:eastAsia="Calibri"/>
          <w:sz w:val="22"/>
          <w:szCs w:val="22"/>
          <w:lang w:eastAsia="en-US"/>
        </w:rPr>
        <w:t xml:space="preserve">Все ПО должно быть работоспособным и обеспечивать предусмотренную производителем функциональность. В комплект </w:t>
      </w:r>
      <w:r w:rsidR="00C04823">
        <w:rPr>
          <w:rFonts w:eastAsia="Calibri"/>
          <w:sz w:val="22"/>
          <w:szCs w:val="22"/>
          <w:lang w:eastAsia="en-US"/>
        </w:rPr>
        <w:t>ПО</w:t>
      </w:r>
      <w:r w:rsidRPr="003C7733">
        <w:rPr>
          <w:rFonts w:eastAsia="Calibri"/>
          <w:sz w:val="22"/>
          <w:szCs w:val="22"/>
          <w:lang w:eastAsia="en-US"/>
        </w:rPr>
        <w:t xml:space="preserve"> должны быть включены все</w:t>
      </w:r>
      <w:r w:rsidRPr="003C7733">
        <w:rPr>
          <w:rFonts w:eastAsia="Calibri"/>
          <w:sz w:val="22"/>
          <w:szCs w:val="22"/>
          <w:lang w:val="en-US" w:eastAsia="en-US"/>
        </w:rPr>
        <w:t> </w:t>
      </w:r>
      <w:r w:rsidRPr="003C7733">
        <w:rPr>
          <w:rFonts w:eastAsia="Calibri"/>
          <w:sz w:val="22"/>
          <w:szCs w:val="22"/>
          <w:lang w:eastAsia="en-US"/>
        </w:rPr>
        <w:t>необходимые для полнофункционального использования носители.</w:t>
      </w:r>
    </w:p>
    <w:p w14:paraId="0226C618" w14:textId="77777777" w:rsidR="00771BFD" w:rsidRDefault="00771BFD" w:rsidP="00910367">
      <w:pPr>
        <w:spacing w:line="276" w:lineRule="auto"/>
        <w:ind w:firstLine="709"/>
        <w:jc w:val="both"/>
        <w:rPr>
          <w:rFonts w:eastAsia="Calibri"/>
          <w:b/>
          <w:sz w:val="22"/>
          <w:szCs w:val="22"/>
          <w:lang w:eastAsia="en-US"/>
        </w:rPr>
      </w:pPr>
    </w:p>
    <w:p w14:paraId="247C603D" w14:textId="77777777" w:rsidR="001927D5" w:rsidRDefault="00910367" w:rsidP="001927D5">
      <w:pPr>
        <w:spacing w:line="276" w:lineRule="auto"/>
        <w:ind w:firstLine="709"/>
        <w:jc w:val="both"/>
        <w:rPr>
          <w:rFonts w:eastAsia="Calibri"/>
          <w:b/>
          <w:sz w:val="22"/>
          <w:szCs w:val="22"/>
          <w:lang w:eastAsia="en-US"/>
        </w:rPr>
      </w:pPr>
      <w:r w:rsidRPr="003C7733">
        <w:rPr>
          <w:rFonts w:eastAsia="Calibri"/>
          <w:b/>
          <w:sz w:val="22"/>
          <w:szCs w:val="22"/>
          <w:lang w:eastAsia="en-US"/>
        </w:rPr>
        <w:t xml:space="preserve">5. Требования к условиям </w:t>
      </w:r>
      <w:r w:rsidR="001927D5" w:rsidRPr="003C7733">
        <w:rPr>
          <w:rFonts w:eastAsia="Calibri"/>
          <w:b/>
          <w:sz w:val="22"/>
          <w:szCs w:val="22"/>
          <w:lang w:eastAsia="en-US"/>
        </w:rPr>
        <w:t>поставки</w:t>
      </w:r>
      <w:r w:rsidR="001927D5" w:rsidRPr="001927D5">
        <w:t xml:space="preserve"> </w:t>
      </w:r>
      <w:r w:rsidR="001927D5" w:rsidRPr="001927D5">
        <w:rPr>
          <w:rFonts w:eastAsia="Calibri"/>
          <w:b/>
          <w:sz w:val="22"/>
          <w:szCs w:val="22"/>
          <w:lang w:eastAsia="en-US"/>
        </w:rPr>
        <w:t>приобретаем</w:t>
      </w:r>
      <w:r w:rsidR="001927D5">
        <w:rPr>
          <w:rFonts w:eastAsia="Calibri"/>
          <w:b/>
          <w:sz w:val="22"/>
          <w:szCs w:val="22"/>
          <w:lang w:eastAsia="en-US"/>
        </w:rPr>
        <w:t>ого</w:t>
      </w:r>
      <w:r w:rsidR="001927D5" w:rsidRPr="001927D5">
        <w:rPr>
          <w:rFonts w:eastAsia="Calibri"/>
          <w:b/>
          <w:sz w:val="22"/>
          <w:szCs w:val="22"/>
          <w:lang w:eastAsia="en-US"/>
        </w:rPr>
        <w:t xml:space="preserve"> программн</w:t>
      </w:r>
      <w:r w:rsidR="001927D5">
        <w:rPr>
          <w:rFonts w:eastAsia="Calibri"/>
          <w:b/>
          <w:sz w:val="22"/>
          <w:szCs w:val="22"/>
          <w:lang w:eastAsia="en-US"/>
        </w:rPr>
        <w:t>ого</w:t>
      </w:r>
      <w:r w:rsidR="001927D5" w:rsidRPr="001927D5">
        <w:rPr>
          <w:rFonts w:eastAsia="Calibri"/>
          <w:b/>
          <w:sz w:val="22"/>
          <w:szCs w:val="22"/>
          <w:lang w:eastAsia="en-US"/>
        </w:rPr>
        <w:t xml:space="preserve"> продукт</w:t>
      </w:r>
      <w:r w:rsidR="001927D5">
        <w:rPr>
          <w:rFonts w:eastAsia="Calibri"/>
          <w:b/>
          <w:sz w:val="22"/>
          <w:szCs w:val="22"/>
          <w:lang w:eastAsia="en-US"/>
        </w:rPr>
        <w:t>а</w:t>
      </w:r>
      <w:r w:rsidR="001927D5" w:rsidRPr="001927D5">
        <w:rPr>
          <w:rFonts w:eastAsia="Calibri"/>
          <w:b/>
          <w:sz w:val="22"/>
          <w:szCs w:val="22"/>
          <w:lang w:eastAsia="en-US"/>
        </w:rPr>
        <w:t xml:space="preserve"> с программным обеспечением</w:t>
      </w:r>
      <w:r w:rsidR="001927D5">
        <w:rPr>
          <w:rFonts w:eastAsia="Calibri"/>
          <w:b/>
          <w:sz w:val="22"/>
          <w:szCs w:val="22"/>
          <w:lang w:eastAsia="en-US"/>
        </w:rPr>
        <w:t>:</w:t>
      </w:r>
    </w:p>
    <w:p w14:paraId="7FFB710D" w14:textId="77777777" w:rsidR="00F45916" w:rsidRPr="001927D5" w:rsidRDefault="00F45916" w:rsidP="00F45916">
      <w:pPr>
        <w:keepNext/>
        <w:ind w:firstLine="397"/>
        <w:jc w:val="both"/>
        <w:rPr>
          <w:rFonts w:eastAsia="Calibri"/>
          <w:color w:val="000000"/>
          <w:sz w:val="22"/>
          <w:szCs w:val="22"/>
        </w:rPr>
      </w:pPr>
      <w:r w:rsidRPr="001927D5">
        <w:rPr>
          <w:rFonts w:eastAsia="Calibri"/>
          <w:color w:val="000000"/>
          <w:sz w:val="22"/>
          <w:szCs w:val="22"/>
        </w:rPr>
        <w:t>Все ПО должно быть работоспособным и обеспечивать предусмотренную производителем функциональность. Лицензиат должен доставить ПО по адресу Сублицензиата. Носители ПО должно поставляться в специальной упаковке, соответствующей стандартам, ТУ, обязательным правилам и требованиям для тары и упаковки. Лицензиат должен обеспечить упаковку носителей ПО, способную предотвратить его повреждение или порчу во время перевозки к конечному пункту назначения, с учетом перегрузок и его длительного хранения. Упаковка носителей ПО должна полностью обеспечивать условия транспортировки, предъявляемые к данному виду товара. Вся упаковка и маркировка на ней должны соответствовать требованиям нормативных актов Российской Федерации. Упаковка и маркировка ящиков/контейнеров, а также документация внутри и вне них, должны строго соответствовать специальным требованиям, если таковые установлены в настоящем техническом задании.</w:t>
      </w:r>
    </w:p>
    <w:p w14:paraId="01BC7B57" w14:textId="77777777" w:rsidR="00F45916" w:rsidRPr="003C7733" w:rsidRDefault="00F45916" w:rsidP="00910367">
      <w:pPr>
        <w:spacing w:after="200" w:line="276" w:lineRule="auto"/>
        <w:ind w:firstLine="709"/>
        <w:jc w:val="both"/>
        <w:rPr>
          <w:rFonts w:eastAsia="Calibri"/>
          <w:b/>
          <w:sz w:val="22"/>
          <w:szCs w:val="22"/>
          <w:lang w:eastAsia="en-US"/>
        </w:rPr>
      </w:pPr>
    </w:p>
    <w:p w14:paraId="125399F5" w14:textId="77777777" w:rsidR="00910367" w:rsidRPr="003C7733" w:rsidRDefault="00910367" w:rsidP="00910367">
      <w:pPr>
        <w:autoSpaceDE w:val="0"/>
        <w:autoSpaceDN w:val="0"/>
        <w:adjustRightInd w:val="0"/>
        <w:ind w:firstLine="567"/>
        <w:jc w:val="center"/>
        <w:outlineLvl w:val="2"/>
        <w:rPr>
          <w:rFonts w:eastAsia="Calibri"/>
          <w:b/>
          <w:bCs/>
          <w:sz w:val="22"/>
          <w:szCs w:val="22"/>
          <w:lang w:eastAsia="en-US"/>
        </w:rPr>
      </w:pPr>
      <w:r w:rsidRPr="003C7733">
        <w:rPr>
          <w:rFonts w:eastAsia="Calibri"/>
          <w:b/>
          <w:bCs/>
          <w:sz w:val="22"/>
          <w:szCs w:val="22"/>
          <w:lang w:eastAsia="en-US"/>
        </w:rPr>
        <w:t xml:space="preserve">3. Требования к количеству, качеству товара, </w:t>
      </w:r>
      <w:r w:rsidRPr="003C7733">
        <w:rPr>
          <w:rFonts w:eastAsia="Calibri"/>
          <w:b/>
          <w:bCs/>
          <w:sz w:val="22"/>
          <w:szCs w:val="22"/>
          <w:lang w:eastAsia="en-US"/>
        </w:rPr>
        <w:br/>
        <w:t>к его техническим и функциональным и эксплуатационным характеристикам</w:t>
      </w:r>
    </w:p>
    <w:p w14:paraId="2C4608B3" w14:textId="77777777" w:rsidR="00910367" w:rsidRPr="003C7733" w:rsidRDefault="00910367" w:rsidP="00910367">
      <w:pPr>
        <w:autoSpaceDE w:val="0"/>
        <w:autoSpaceDN w:val="0"/>
        <w:adjustRightInd w:val="0"/>
        <w:ind w:firstLine="567"/>
        <w:jc w:val="center"/>
        <w:outlineLvl w:val="2"/>
        <w:rPr>
          <w:rFonts w:eastAsia="Calibri"/>
          <w:sz w:val="22"/>
          <w:szCs w:val="22"/>
          <w:lang w:eastAsia="en-US"/>
        </w:rPr>
      </w:pPr>
    </w:p>
    <w:p w14:paraId="15C87374" w14:textId="5B8825F8" w:rsidR="00910367" w:rsidRPr="003C7733" w:rsidRDefault="00910367" w:rsidP="00910367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C7733">
        <w:rPr>
          <w:rFonts w:eastAsia="Calibri"/>
          <w:sz w:val="22"/>
          <w:szCs w:val="22"/>
          <w:lang w:eastAsia="en-US"/>
        </w:rPr>
        <w:t xml:space="preserve">3.1. Количество </w:t>
      </w:r>
      <w:bookmarkStart w:id="2" w:name="_Hlk164159928"/>
      <w:r w:rsidR="0071609C" w:rsidRPr="0071609C">
        <w:rPr>
          <w:rFonts w:eastAsia="Calibri"/>
          <w:sz w:val="22"/>
          <w:szCs w:val="22"/>
          <w:lang w:eastAsia="en-US"/>
        </w:rPr>
        <w:t>приобретаемого программного продукта с программным обеспечением</w:t>
      </w:r>
      <w:bookmarkEnd w:id="2"/>
      <w:r w:rsidRPr="003C7733">
        <w:rPr>
          <w:rFonts w:eastAsia="Calibri"/>
          <w:sz w:val="22"/>
          <w:szCs w:val="22"/>
          <w:lang w:eastAsia="en-US"/>
        </w:rPr>
        <w:t xml:space="preserve">, подлежащего передаче </w:t>
      </w:r>
      <w:r w:rsidR="0071609C" w:rsidRPr="0071609C">
        <w:rPr>
          <w:rFonts w:eastAsia="Calibri"/>
          <w:sz w:val="22"/>
          <w:szCs w:val="22"/>
          <w:lang w:eastAsia="en-US"/>
        </w:rPr>
        <w:t>Лицензиат</w:t>
      </w:r>
      <w:r w:rsidRPr="003C7733">
        <w:rPr>
          <w:rFonts w:eastAsia="Calibri"/>
          <w:sz w:val="22"/>
          <w:szCs w:val="22"/>
          <w:lang w:eastAsia="en-US"/>
        </w:rPr>
        <w:t xml:space="preserve">ом </w:t>
      </w:r>
      <w:r w:rsidR="0071609C" w:rsidRPr="0071609C">
        <w:rPr>
          <w:rFonts w:eastAsia="Calibri"/>
          <w:sz w:val="22"/>
          <w:szCs w:val="22"/>
          <w:lang w:eastAsia="en-US"/>
        </w:rPr>
        <w:t>Сублицензиат</w:t>
      </w:r>
      <w:r w:rsidRPr="003C7733">
        <w:rPr>
          <w:rFonts w:eastAsia="Calibri"/>
          <w:sz w:val="22"/>
          <w:szCs w:val="22"/>
          <w:lang w:eastAsia="en-US"/>
        </w:rPr>
        <w:t>у определено в Разделе 2.</w:t>
      </w:r>
    </w:p>
    <w:p w14:paraId="4601D400" w14:textId="6CFF6125" w:rsidR="00910367" w:rsidRPr="003C7733" w:rsidRDefault="00910367" w:rsidP="00910367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C7733">
        <w:rPr>
          <w:rFonts w:eastAsia="Calibri"/>
          <w:sz w:val="22"/>
          <w:szCs w:val="22"/>
          <w:lang w:eastAsia="en-US"/>
        </w:rPr>
        <w:t xml:space="preserve">Сроки поставки </w:t>
      </w:r>
      <w:r w:rsidR="0071609C" w:rsidRPr="0071609C">
        <w:rPr>
          <w:rFonts w:eastAsia="Calibri"/>
          <w:sz w:val="22"/>
          <w:szCs w:val="22"/>
          <w:lang w:eastAsia="en-US"/>
        </w:rPr>
        <w:t>приобретаемого программного продукта с программным обеспечением</w:t>
      </w:r>
      <w:r w:rsidRPr="003C7733">
        <w:rPr>
          <w:rFonts w:eastAsia="Calibri"/>
          <w:sz w:val="22"/>
          <w:szCs w:val="22"/>
          <w:lang w:eastAsia="en-US"/>
        </w:rPr>
        <w:t xml:space="preserve"> 30 рабочих дней с даты заключения </w:t>
      </w:r>
      <w:r w:rsidR="00A83C2B">
        <w:rPr>
          <w:rFonts w:eastAsia="Calibri"/>
          <w:sz w:val="22"/>
          <w:szCs w:val="22"/>
          <w:lang w:eastAsia="en-US"/>
        </w:rPr>
        <w:t>договор</w:t>
      </w:r>
      <w:r w:rsidRPr="003C7733">
        <w:rPr>
          <w:rFonts w:eastAsia="Calibri"/>
          <w:sz w:val="22"/>
          <w:szCs w:val="22"/>
          <w:lang w:eastAsia="en-US"/>
        </w:rPr>
        <w:t>а.</w:t>
      </w:r>
    </w:p>
    <w:p w14:paraId="4F2ED9F1" w14:textId="6217F060" w:rsidR="00910367" w:rsidRPr="003C7733" w:rsidRDefault="00910367" w:rsidP="00910367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C7733">
        <w:rPr>
          <w:rFonts w:eastAsia="Calibri"/>
          <w:sz w:val="22"/>
          <w:szCs w:val="22"/>
          <w:lang w:eastAsia="en-US"/>
        </w:rPr>
        <w:t xml:space="preserve">3.2. Требования к качеству </w:t>
      </w:r>
      <w:r w:rsidR="0071609C" w:rsidRPr="0071609C">
        <w:rPr>
          <w:rFonts w:eastAsia="Calibri"/>
          <w:sz w:val="22"/>
          <w:szCs w:val="22"/>
          <w:lang w:eastAsia="en-US"/>
        </w:rPr>
        <w:t>приобретаемого программного продукта с программным обеспечением</w:t>
      </w:r>
      <w:r w:rsidRPr="003C7733">
        <w:rPr>
          <w:rFonts w:eastAsia="Calibri"/>
          <w:sz w:val="22"/>
          <w:szCs w:val="22"/>
          <w:lang w:eastAsia="en-US"/>
        </w:rPr>
        <w:t>:</w:t>
      </w:r>
    </w:p>
    <w:p w14:paraId="536BD980" w14:textId="2A8B262A" w:rsidR="00910367" w:rsidRPr="003C7733" w:rsidRDefault="00910367" w:rsidP="00910367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C7733">
        <w:rPr>
          <w:rFonts w:eastAsia="Calibri"/>
          <w:sz w:val="22"/>
          <w:szCs w:val="22"/>
          <w:lang w:eastAsia="en-US"/>
        </w:rPr>
        <w:t xml:space="preserve">Качество </w:t>
      </w:r>
      <w:r w:rsidR="0071609C" w:rsidRPr="0071609C">
        <w:rPr>
          <w:rFonts w:eastAsia="Calibri"/>
          <w:sz w:val="22"/>
          <w:szCs w:val="22"/>
          <w:lang w:eastAsia="en-US"/>
        </w:rPr>
        <w:t>приобретаемого программного продукта с программным обеспечением</w:t>
      </w:r>
      <w:r w:rsidRPr="003C7733">
        <w:rPr>
          <w:rFonts w:eastAsia="Calibri"/>
          <w:sz w:val="22"/>
          <w:szCs w:val="22"/>
          <w:lang w:eastAsia="en-US"/>
        </w:rPr>
        <w:t xml:space="preserve"> должно подтверждаться сертификатами соответствия либо иными документами в соответствии с действующим </w:t>
      </w:r>
      <w:r w:rsidRPr="003C7733">
        <w:rPr>
          <w:rFonts w:eastAsia="Calibri"/>
          <w:sz w:val="22"/>
          <w:szCs w:val="22"/>
          <w:lang w:eastAsia="en-US"/>
        </w:rPr>
        <w:lastRenderedPageBreak/>
        <w:t xml:space="preserve">законодательством. </w:t>
      </w:r>
      <w:r w:rsidR="00C04823">
        <w:rPr>
          <w:rFonts w:eastAsia="Calibri"/>
          <w:sz w:val="22"/>
          <w:szCs w:val="22"/>
          <w:lang w:eastAsia="en-US"/>
        </w:rPr>
        <w:t>П</w:t>
      </w:r>
      <w:r w:rsidR="0071609C" w:rsidRPr="0071609C">
        <w:rPr>
          <w:rFonts w:eastAsia="Calibri"/>
          <w:sz w:val="22"/>
          <w:szCs w:val="22"/>
          <w:lang w:eastAsia="en-US"/>
        </w:rPr>
        <w:t>риобретаем</w:t>
      </w:r>
      <w:r w:rsidR="0071609C">
        <w:rPr>
          <w:rFonts w:eastAsia="Calibri"/>
          <w:sz w:val="22"/>
          <w:szCs w:val="22"/>
          <w:lang w:eastAsia="en-US"/>
        </w:rPr>
        <w:t>ый</w:t>
      </w:r>
      <w:r w:rsidR="0071609C" w:rsidRPr="0071609C">
        <w:rPr>
          <w:rFonts w:eastAsia="Calibri"/>
          <w:sz w:val="22"/>
          <w:szCs w:val="22"/>
          <w:lang w:eastAsia="en-US"/>
        </w:rPr>
        <w:t xml:space="preserve"> программн</w:t>
      </w:r>
      <w:r w:rsidR="0071609C">
        <w:rPr>
          <w:rFonts w:eastAsia="Calibri"/>
          <w:sz w:val="22"/>
          <w:szCs w:val="22"/>
          <w:lang w:eastAsia="en-US"/>
        </w:rPr>
        <w:t>ый</w:t>
      </w:r>
      <w:r w:rsidR="0071609C" w:rsidRPr="0071609C">
        <w:rPr>
          <w:rFonts w:eastAsia="Calibri"/>
          <w:sz w:val="22"/>
          <w:szCs w:val="22"/>
          <w:lang w:eastAsia="en-US"/>
        </w:rPr>
        <w:t xml:space="preserve"> продукт с программным обеспечением</w:t>
      </w:r>
      <w:r w:rsidRPr="003C7733">
        <w:rPr>
          <w:rFonts w:eastAsia="Calibri"/>
          <w:sz w:val="22"/>
          <w:szCs w:val="22"/>
          <w:lang w:eastAsia="en-US"/>
        </w:rPr>
        <w:t xml:space="preserve"> должен соответствовать стандартам и требованиям, предъявляемым к </w:t>
      </w:r>
      <w:r w:rsidR="0071609C">
        <w:rPr>
          <w:rFonts w:eastAsia="Calibri"/>
          <w:sz w:val="22"/>
          <w:szCs w:val="22"/>
          <w:lang w:eastAsia="en-US"/>
        </w:rPr>
        <w:t>ПО</w:t>
      </w:r>
      <w:r w:rsidRPr="003C7733">
        <w:rPr>
          <w:rFonts w:eastAsia="Calibri"/>
          <w:sz w:val="22"/>
          <w:szCs w:val="22"/>
          <w:lang w:eastAsia="en-US"/>
        </w:rPr>
        <w:t xml:space="preserve"> такого рода. </w:t>
      </w:r>
    </w:p>
    <w:p w14:paraId="6B83F35E" w14:textId="5A6DBAC6" w:rsidR="00910367" w:rsidRPr="003C7733" w:rsidRDefault="00910367" w:rsidP="00910367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C7733">
        <w:rPr>
          <w:rFonts w:eastAsia="Calibri"/>
          <w:sz w:val="22"/>
          <w:szCs w:val="22"/>
          <w:lang w:eastAsia="en-US"/>
        </w:rPr>
        <w:t xml:space="preserve">3.3. Требования к техническим, функциональным характеристикам </w:t>
      </w:r>
      <w:r w:rsidR="00B805D0">
        <w:rPr>
          <w:rFonts w:eastAsia="Calibri"/>
          <w:sz w:val="22"/>
          <w:szCs w:val="22"/>
          <w:lang w:eastAsia="en-US"/>
        </w:rPr>
        <w:t>ПО</w:t>
      </w:r>
      <w:r w:rsidRPr="003C7733">
        <w:rPr>
          <w:rFonts w:eastAsia="Calibri"/>
          <w:sz w:val="22"/>
          <w:szCs w:val="22"/>
          <w:lang w:eastAsia="en-US"/>
        </w:rPr>
        <w:t xml:space="preserve"> определено в Разделе 2.</w:t>
      </w:r>
    </w:p>
    <w:p w14:paraId="401C3E41" w14:textId="4F79FED2" w:rsidR="00910367" w:rsidRPr="003C7733" w:rsidRDefault="00910367" w:rsidP="00910367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C7733">
        <w:rPr>
          <w:rFonts w:eastAsia="Calibri"/>
          <w:sz w:val="22"/>
          <w:szCs w:val="22"/>
          <w:lang w:eastAsia="en-US"/>
        </w:rPr>
        <w:t>В Разделе 2 указаны показатели, позволяющие определить соответствие закупаем</w:t>
      </w:r>
      <w:r w:rsidR="00B805D0">
        <w:rPr>
          <w:rFonts w:eastAsia="Calibri"/>
          <w:sz w:val="22"/>
          <w:szCs w:val="22"/>
          <w:lang w:eastAsia="en-US"/>
        </w:rPr>
        <w:t>ого</w:t>
      </w:r>
      <w:r w:rsidRPr="003C7733">
        <w:rPr>
          <w:rFonts w:eastAsia="Calibri"/>
          <w:sz w:val="22"/>
          <w:szCs w:val="22"/>
          <w:lang w:eastAsia="en-US"/>
        </w:rPr>
        <w:t xml:space="preserve"> </w:t>
      </w:r>
      <w:r w:rsidR="00B805D0">
        <w:rPr>
          <w:rFonts w:eastAsia="Calibri"/>
          <w:sz w:val="22"/>
          <w:szCs w:val="22"/>
          <w:lang w:eastAsia="en-US"/>
        </w:rPr>
        <w:t>ПО</w:t>
      </w:r>
      <w:r w:rsidRPr="003C7733">
        <w:rPr>
          <w:rFonts w:eastAsia="Calibri"/>
          <w:sz w:val="22"/>
          <w:szCs w:val="22"/>
          <w:lang w:eastAsia="en-US"/>
        </w:rPr>
        <w:t xml:space="preserve"> потребностям </w:t>
      </w:r>
      <w:r w:rsidR="00B805D0" w:rsidRPr="00B805D0">
        <w:rPr>
          <w:rFonts w:eastAsia="Calibri"/>
          <w:sz w:val="22"/>
          <w:szCs w:val="22"/>
          <w:lang w:eastAsia="en-US"/>
        </w:rPr>
        <w:t>Сублицензиат</w:t>
      </w:r>
      <w:r w:rsidRPr="003C7733">
        <w:rPr>
          <w:rFonts w:eastAsia="Calibri"/>
          <w:sz w:val="22"/>
          <w:szCs w:val="22"/>
          <w:lang w:eastAsia="en-US"/>
        </w:rPr>
        <w:t xml:space="preserve">а предлагаемого к поставке </w:t>
      </w:r>
      <w:r w:rsidR="00B805D0">
        <w:rPr>
          <w:rFonts w:eastAsia="Calibri"/>
          <w:sz w:val="22"/>
          <w:szCs w:val="22"/>
          <w:lang w:eastAsia="en-US"/>
        </w:rPr>
        <w:t>ПО</w:t>
      </w:r>
      <w:r w:rsidRPr="003C7733">
        <w:rPr>
          <w:rFonts w:eastAsia="Calibri"/>
          <w:sz w:val="22"/>
          <w:szCs w:val="22"/>
          <w:lang w:eastAsia="en-US"/>
        </w:rPr>
        <w:t>.</w:t>
      </w:r>
    </w:p>
    <w:p w14:paraId="168D2D0A" w14:textId="0F4424F1" w:rsidR="00910367" w:rsidRPr="003C7733" w:rsidRDefault="00910367" w:rsidP="00910367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C7733">
        <w:rPr>
          <w:rFonts w:eastAsia="Calibri"/>
          <w:sz w:val="22"/>
          <w:szCs w:val="22"/>
          <w:lang w:eastAsia="en-US"/>
        </w:rPr>
        <w:t xml:space="preserve">3.4. При осуществлении поставки </w:t>
      </w:r>
      <w:r w:rsidR="00B805D0" w:rsidRPr="00B805D0">
        <w:rPr>
          <w:rFonts w:eastAsia="Calibri"/>
          <w:sz w:val="22"/>
          <w:szCs w:val="22"/>
          <w:lang w:eastAsia="en-US"/>
        </w:rPr>
        <w:t>Лицензиат</w:t>
      </w:r>
      <w:r w:rsidRPr="003C7733">
        <w:rPr>
          <w:rFonts w:eastAsia="Calibri"/>
          <w:sz w:val="22"/>
          <w:szCs w:val="22"/>
          <w:lang w:eastAsia="en-US"/>
        </w:rPr>
        <w:t xml:space="preserve"> должен предоставить </w:t>
      </w:r>
      <w:r w:rsidR="00B805D0" w:rsidRPr="00B805D0">
        <w:rPr>
          <w:rFonts w:eastAsia="Calibri"/>
          <w:sz w:val="22"/>
          <w:szCs w:val="22"/>
          <w:lang w:eastAsia="en-US"/>
        </w:rPr>
        <w:t>Сублицензиат</w:t>
      </w:r>
      <w:r w:rsidRPr="003C7733">
        <w:rPr>
          <w:rFonts w:eastAsia="Calibri"/>
          <w:sz w:val="22"/>
          <w:szCs w:val="22"/>
          <w:lang w:eastAsia="en-US"/>
        </w:rPr>
        <w:t>у надлежащим образом оформленные сопроводительные документы, подтверждающие качество и безопасность товара.</w:t>
      </w:r>
    </w:p>
    <w:p w14:paraId="78B186EE" w14:textId="77777777" w:rsidR="00771BFD" w:rsidRDefault="00771BFD" w:rsidP="00910367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14:paraId="4105A1EA" w14:textId="6BB4230C" w:rsidR="00910367" w:rsidRPr="003C7733" w:rsidRDefault="00910367" w:rsidP="00910367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2"/>
          <w:szCs w:val="22"/>
          <w:lang w:eastAsia="en-US"/>
        </w:rPr>
      </w:pPr>
      <w:r w:rsidRPr="003C7733">
        <w:rPr>
          <w:rFonts w:eastAsia="Calibri"/>
          <w:b/>
          <w:bCs/>
          <w:sz w:val="22"/>
          <w:szCs w:val="22"/>
          <w:lang w:eastAsia="en-US"/>
        </w:rPr>
        <w:t>Раздел 3.</w:t>
      </w:r>
    </w:p>
    <w:p w14:paraId="10215A37" w14:textId="77777777" w:rsidR="00910367" w:rsidRPr="003C7733" w:rsidRDefault="00910367" w:rsidP="00910367">
      <w:pPr>
        <w:autoSpaceDE w:val="0"/>
        <w:autoSpaceDN w:val="0"/>
        <w:adjustRightInd w:val="0"/>
        <w:jc w:val="center"/>
        <w:rPr>
          <w:rFonts w:eastAsia="Calibri"/>
          <w:b/>
          <w:iCs/>
          <w:sz w:val="22"/>
          <w:szCs w:val="22"/>
        </w:rPr>
      </w:pPr>
      <w:r w:rsidRPr="003C7733">
        <w:rPr>
          <w:rFonts w:eastAsia="Calibri"/>
          <w:b/>
          <w:iCs/>
          <w:sz w:val="22"/>
          <w:szCs w:val="22"/>
        </w:rPr>
        <w:t xml:space="preserve">Требования к гарантийным обязательствам: к гарантии качества товара, работы, услуги, </w:t>
      </w:r>
    </w:p>
    <w:p w14:paraId="6A8E990A" w14:textId="77777777" w:rsidR="00910367" w:rsidRPr="003C7733" w:rsidRDefault="00910367" w:rsidP="00910367">
      <w:pPr>
        <w:autoSpaceDE w:val="0"/>
        <w:autoSpaceDN w:val="0"/>
        <w:adjustRightInd w:val="0"/>
        <w:jc w:val="center"/>
        <w:rPr>
          <w:rFonts w:eastAsia="Calibri"/>
          <w:b/>
          <w:iCs/>
          <w:sz w:val="22"/>
          <w:szCs w:val="22"/>
        </w:rPr>
      </w:pPr>
      <w:r w:rsidRPr="003C7733">
        <w:rPr>
          <w:rFonts w:eastAsia="Calibri"/>
          <w:b/>
          <w:iCs/>
          <w:sz w:val="22"/>
          <w:szCs w:val="22"/>
        </w:rPr>
        <w:t xml:space="preserve">к гарантийному сроку и (или) объему предоставления гарантий их качества, </w:t>
      </w:r>
    </w:p>
    <w:p w14:paraId="7B920326" w14:textId="77777777" w:rsidR="00910367" w:rsidRPr="003C7733" w:rsidRDefault="00910367" w:rsidP="00910367">
      <w:pPr>
        <w:autoSpaceDE w:val="0"/>
        <w:autoSpaceDN w:val="0"/>
        <w:adjustRightInd w:val="0"/>
        <w:jc w:val="center"/>
        <w:rPr>
          <w:rFonts w:eastAsia="Calibri"/>
          <w:b/>
          <w:iCs/>
          <w:sz w:val="22"/>
          <w:szCs w:val="22"/>
        </w:rPr>
      </w:pPr>
      <w:r w:rsidRPr="003C7733">
        <w:rPr>
          <w:rFonts w:eastAsia="Calibri"/>
          <w:b/>
          <w:iCs/>
          <w:sz w:val="22"/>
          <w:szCs w:val="22"/>
        </w:rPr>
        <w:t>к гарантийному обслуживанию товара.</w:t>
      </w:r>
    </w:p>
    <w:p w14:paraId="2B8FC5F0" w14:textId="77777777" w:rsidR="00910367" w:rsidRPr="003C7733" w:rsidRDefault="00910367" w:rsidP="00910367">
      <w:pPr>
        <w:autoSpaceDE w:val="0"/>
        <w:autoSpaceDN w:val="0"/>
        <w:adjustRightInd w:val="0"/>
        <w:jc w:val="center"/>
        <w:rPr>
          <w:rFonts w:eastAsia="Calibri"/>
          <w:b/>
          <w:iCs/>
          <w:sz w:val="22"/>
          <w:szCs w:val="22"/>
        </w:rPr>
      </w:pPr>
      <w:r w:rsidRPr="003C7733">
        <w:rPr>
          <w:rFonts w:eastAsia="Calibri"/>
          <w:b/>
          <w:iCs/>
          <w:sz w:val="22"/>
          <w:szCs w:val="22"/>
        </w:rPr>
        <w:t>Требования к расходам на эксплуатацию товара,</w:t>
      </w:r>
    </w:p>
    <w:p w14:paraId="45A948DA" w14:textId="77777777" w:rsidR="00910367" w:rsidRPr="003C7733" w:rsidRDefault="00910367" w:rsidP="00910367">
      <w:pPr>
        <w:autoSpaceDE w:val="0"/>
        <w:autoSpaceDN w:val="0"/>
        <w:adjustRightInd w:val="0"/>
        <w:jc w:val="center"/>
        <w:rPr>
          <w:rFonts w:eastAsia="Calibri"/>
          <w:b/>
          <w:iCs/>
          <w:sz w:val="22"/>
          <w:szCs w:val="22"/>
        </w:rPr>
      </w:pPr>
      <w:r w:rsidRPr="003C7733">
        <w:rPr>
          <w:rFonts w:eastAsia="Calibri"/>
          <w:b/>
          <w:iCs/>
          <w:sz w:val="22"/>
          <w:szCs w:val="22"/>
        </w:rPr>
        <w:t>к обязательности осуществления монтажа и наладки товара,</w:t>
      </w:r>
    </w:p>
    <w:p w14:paraId="0A5CA3AC" w14:textId="77777777" w:rsidR="00910367" w:rsidRPr="003C7733" w:rsidRDefault="00910367" w:rsidP="00910367">
      <w:pPr>
        <w:autoSpaceDE w:val="0"/>
        <w:autoSpaceDN w:val="0"/>
        <w:adjustRightInd w:val="0"/>
        <w:jc w:val="center"/>
        <w:rPr>
          <w:rFonts w:eastAsia="Calibri"/>
          <w:b/>
          <w:iCs/>
          <w:sz w:val="22"/>
          <w:szCs w:val="22"/>
        </w:rPr>
      </w:pPr>
      <w:r w:rsidRPr="003C7733">
        <w:rPr>
          <w:rFonts w:eastAsia="Calibri"/>
          <w:b/>
          <w:iCs/>
          <w:sz w:val="22"/>
          <w:szCs w:val="22"/>
        </w:rPr>
        <w:t>к обучению лиц, осуществляющих использование и обслуживание товара.</w:t>
      </w:r>
    </w:p>
    <w:p w14:paraId="1EFFB41C" w14:textId="77777777" w:rsidR="00910367" w:rsidRPr="003C7733" w:rsidRDefault="00910367" w:rsidP="00910367">
      <w:pPr>
        <w:autoSpaceDE w:val="0"/>
        <w:autoSpaceDN w:val="0"/>
        <w:adjustRightInd w:val="0"/>
        <w:jc w:val="center"/>
        <w:rPr>
          <w:rFonts w:eastAsia="Calibri"/>
          <w:b/>
          <w:iCs/>
          <w:sz w:val="22"/>
          <w:szCs w:val="22"/>
        </w:rPr>
      </w:pPr>
      <w:r w:rsidRPr="003C7733">
        <w:rPr>
          <w:rFonts w:eastAsia="Calibri"/>
          <w:b/>
          <w:iCs/>
          <w:sz w:val="22"/>
          <w:szCs w:val="22"/>
        </w:rPr>
        <w:t>Требования к расходам на обслуживание товара в течение гарантийного срока.</w:t>
      </w:r>
    </w:p>
    <w:p w14:paraId="52AD599B" w14:textId="77777777" w:rsidR="00910367" w:rsidRPr="003C7733" w:rsidRDefault="00910367" w:rsidP="00910367">
      <w:pPr>
        <w:autoSpaceDE w:val="0"/>
        <w:autoSpaceDN w:val="0"/>
        <w:adjustRightInd w:val="0"/>
        <w:jc w:val="center"/>
        <w:rPr>
          <w:rFonts w:eastAsia="Calibri"/>
          <w:b/>
          <w:iCs/>
          <w:sz w:val="22"/>
          <w:szCs w:val="22"/>
        </w:rPr>
      </w:pPr>
      <w:r w:rsidRPr="003C7733">
        <w:rPr>
          <w:rFonts w:eastAsia="Calibri"/>
          <w:b/>
          <w:iCs/>
          <w:sz w:val="22"/>
          <w:szCs w:val="22"/>
        </w:rPr>
        <w:t>Требования к предоставлению гарантии производителя и (или) поставщика данного товара и к сроку действия такой гарантии.</w:t>
      </w:r>
    </w:p>
    <w:p w14:paraId="5F537B6E" w14:textId="77777777" w:rsidR="00910367" w:rsidRPr="003C7733" w:rsidRDefault="00910367" w:rsidP="00910367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2"/>
          <w:szCs w:val="22"/>
          <w:lang w:eastAsia="en-US"/>
        </w:rPr>
      </w:pPr>
    </w:p>
    <w:p w14:paraId="20B308EC" w14:textId="1C69ABD1" w:rsidR="00910367" w:rsidRPr="003C7733" w:rsidRDefault="00910367" w:rsidP="00910367">
      <w:pPr>
        <w:tabs>
          <w:tab w:val="left" w:pos="0"/>
        </w:tabs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3C7733">
        <w:rPr>
          <w:rFonts w:eastAsia="Calibri"/>
          <w:sz w:val="22"/>
          <w:szCs w:val="22"/>
          <w:lang w:eastAsia="en-US"/>
        </w:rPr>
        <w:t xml:space="preserve">3.1. Предоставление гарантии </w:t>
      </w:r>
      <w:r w:rsidR="00B805D0" w:rsidRPr="00B805D0">
        <w:rPr>
          <w:rFonts w:eastAsia="Calibri"/>
          <w:sz w:val="22"/>
          <w:szCs w:val="22"/>
          <w:lang w:eastAsia="en-US"/>
        </w:rPr>
        <w:t>Лицензиат</w:t>
      </w:r>
      <w:r w:rsidRPr="003C7733">
        <w:rPr>
          <w:rFonts w:eastAsia="Calibri"/>
          <w:sz w:val="22"/>
          <w:szCs w:val="22"/>
          <w:lang w:eastAsia="en-US"/>
        </w:rPr>
        <w:t xml:space="preserve">а и производителя на </w:t>
      </w:r>
      <w:r w:rsidR="00B805D0">
        <w:rPr>
          <w:rFonts w:eastAsia="Calibri"/>
          <w:sz w:val="22"/>
          <w:szCs w:val="22"/>
          <w:lang w:eastAsia="en-US"/>
        </w:rPr>
        <w:t>ПО</w:t>
      </w:r>
      <w:r w:rsidRPr="003C7733">
        <w:rPr>
          <w:rFonts w:eastAsia="Calibri"/>
          <w:sz w:val="22"/>
          <w:szCs w:val="22"/>
          <w:lang w:eastAsia="en-US"/>
        </w:rPr>
        <w:t xml:space="preserve"> осуществляется </w:t>
      </w:r>
      <w:r w:rsidR="00B805D0" w:rsidRPr="00B805D0">
        <w:rPr>
          <w:rFonts w:eastAsia="Calibri"/>
          <w:sz w:val="22"/>
          <w:szCs w:val="22"/>
          <w:lang w:eastAsia="en-US"/>
        </w:rPr>
        <w:t>Лицензиат</w:t>
      </w:r>
      <w:r w:rsidRPr="003C7733">
        <w:rPr>
          <w:rFonts w:eastAsia="Calibri"/>
          <w:sz w:val="22"/>
          <w:szCs w:val="22"/>
          <w:lang w:eastAsia="en-US"/>
        </w:rPr>
        <w:t xml:space="preserve">ом вместе с </w:t>
      </w:r>
      <w:r w:rsidR="00B805D0">
        <w:rPr>
          <w:rFonts w:eastAsia="Calibri"/>
          <w:sz w:val="22"/>
          <w:szCs w:val="22"/>
          <w:lang w:eastAsia="en-US"/>
        </w:rPr>
        <w:t>ПО</w:t>
      </w:r>
      <w:r w:rsidRPr="003C7733">
        <w:rPr>
          <w:rFonts w:eastAsia="Calibri"/>
          <w:sz w:val="22"/>
          <w:szCs w:val="22"/>
          <w:lang w:eastAsia="en-US"/>
        </w:rPr>
        <w:t xml:space="preserve">. Срок действия гарантии </w:t>
      </w:r>
      <w:r w:rsidR="00B805D0" w:rsidRPr="00B805D0">
        <w:rPr>
          <w:rFonts w:eastAsia="Calibri"/>
          <w:sz w:val="22"/>
          <w:szCs w:val="22"/>
          <w:lang w:eastAsia="en-US"/>
        </w:rPr>
        <w:t>Лицензиат</w:t>
      </w:r>
      <w:r w:rsidRPr="003C7733">
        <w:rPr>
          <w:rFonts w:eastAsia="Calibri"/>
          <w:sz w:val="22"/>
          <w:szCs w:val="22"/>
          <w:lang w:eastAsia="en-US"/>
        </w:rPr>
        <w:t xml:space="preserve">а должен быть не менее срока действия гарантии производителя </w:t>
      </w:r>
      <w:r w:rsidR="00B805D0">
        <w:rPr>
          <w:rFonts w:eastAsia="Calibri"/>
          <w:sz w:val="22"/>
          <w:szCs w:val="22"/>
          <w:lang w:eastAsia="en-US"/>
        </w:rPr>
        <w:t>ПО</w:t>
      </w:r>
      <w:r w:rsidRPr="003C7733">
        <w:rPr>
          <w:rFonts w:eastAsia="Calibri"/>
          <w:sz w:val="22"/>
          <w:szCs w:val="22"/>
          <w:lang w:eastAsia="en-US"/>
        </w:rPr>
        <w:t xml:space="preserve">, установленного в документации на </w:t>
      </w:r>
      <w:r w:rsidR="00B805D0">
        <w:rPr>
          <w:rFonts w:eastAsia="Calibri"/>
          <w:sz w:val="22"/>
          <w:szCs w:val="22"/>
          <w:lang w:eastAsia="en-US"/>
        </w:rPr>
        <w:t>ПО</w:t>
      </w:r>
      <w:r w:rsidRPr="003C7733">
        <w:rPr>
          <w:rFonts w:eastAsia="Calibri"/>
          <w:sz w:val="22"/>
          <w:szCs w:val="22"/>
          <w:lang w:eastAsia="en-US"/>
        </w:rPr>
        <w:t>.</w:t>
      </w:r>
    </w:p>
    <w:p w14:paraId="0F6A1709" w14:textId="77777777" w:rsidR="00910367" w:rsidRPr="003C7733" w:rsidRDefault="00910367" w:rsidP="00910367">
      <w:pPr>
        <w:autoSpaceDE w:val="0"/>
        <w:autoSpaceDN w:val="0"/>
        <w:adjustRightInd w:val="0"/>
        <w:ind w:firstLine="539"/>
        <w:jc w:val="both"/>
        <w:rPr>
          <w:rFonts w:eastAsia="Calibri"/>
          <w:sz w:val="22"/>
          <w:szCs w:val="22"/>
          <w:lang w:eastAsia="en-US"/>
        </w:rPr>
      </w:pPr>
    </w:p>
    <w:p w14:paraId="74026AD1" w14:textId="77777777" w:rsidR="00910367" w:rsidRPr="003C7733" w:rsidRDefault="00910367" w:rsidP="00910367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3C7733">
        <w:rPr>
          <w:rFonts w:eastAsia="Calibri"/>
          <w:b/>
          <w:bCs/>
          <w:sz w:val="22"/>
          <w:szCs w:val="22"/>
          <w:lang w:eastAsia="en-US"/>
        </w:rPr>
        <w:t>Раздел 4. Т</w:t>
      </w:r>
      <w:r w:rsidRPr="003C7733">
        <w:rPr>
          <w:rFonts w:eastAsia="Calibri"/>
          <w:b/>
          <w:sz w:val="22"/>
          <w:szCs w:val="22"/>
          <w:lang w:eastAsia="en-US"/>
        </w:rPr>
        <w:t>ребования энергетической эффективности товаров, работ, услуг</w:t>
      </w:r>
    </w:p>
    <w:p w14:paraId="1BC8B6C2" w14:textId="77777777" w:rsidR="00910367" w:rsidRPr="003C7733" w:rsidRDefault="00910367" w:rsidP="00910367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14:paraId="7E17FA6D" w14:textId="77777777" w:rsidR="00910367" w:rsidRDefault="00910367" w:rsidP="00910367">
      <w:pPr>
        <w:autoSpaceDE w:val="0"/>
        <w:autoSpaceDN w:val="0"/>
        <w:adjustRightInd w:val="0"/>
        <w:ind w:firstLine="567"/>
        <w:jc w:val="both"/>
      </w:pPr>
      <w:r w:rsidRPr="003C7733">
        <w:rPr>
          <w:rFonts w:eastAsia="Calibri"/>
          <w:sz w:val="22"/>
          <w:szCs w:val="22"/>
          <w:lang w:eastAsia="en-US"/>
        </w:rPr>
        <w:t>5.1. Требования не установлены.</w:t>
      </w:r>
    </w:p>
    <w:p w14:paraId="78EF3283" w14:textId="77777777" w:rsidR="00910367" w:rsidRPr="00A83C2B" w:rsidRDefault="00910367" w:rsidP="00910367">
      <w:pPr>
        <w:ind w:firstLine="709"/>
        <w:rPr>
          <w:b/>
        </w:rPr>
      </w:pPr>
    </w:p>
    <w:p w14:paraId="10956099" w14:textId="77777777" w:rsidR="007C367D" w:rsidRDefault="007C367D" w:rsidP="00910367">
      <w:pPr>
        <w:ind w:firstLine="709"/>
      </w:pPr>
    </w:p>
    <w:p w14:paraId="31170B34" w14:textId="77777777" w:rsidR="007C367D" w:rsidRDefault="007C367D" w:rsidP="00910367">
      <w:pPr>
        <w:ind w:firstLine="709"/>
      </w:pPr>
    </w:p>
    <w:p w14:paraId="45200FA4" w14:textId="77777777" w:rsidR="007C367D" w:rsidRDefault="007C367D" w:rsidP="00910367">
      <w:pPr>
        <w:ind w:firstLine="709"/>
      </w:pPr>
    </w:p>
    <w:p w14:paraId="274204A2" w14:textId="77777777" w:rsidR="007C367D" w:rsidRDefault="007C367D" w:rsidP="00910367">
      <w:pPr>
        <w:ind w:firstLine="709"/>
      </w:pPr>
    </w:p>
    <w:p w14:paraId="0289C5E1" w14:textId="77777777" w:rsidR="007C367D" w:rsidRDefault="007C367D" w:rsidP="00910367">
      <w:pPr>
        <w:ind w:firstLine="709"/>
      </w:pPr>
    </w:p>
    <w:p w14:paraId="0D3FE95E" w14:textId="77777777" w:rsidR="007C367D" w:rsidRDefault="007C367D" w:rsidP="00910367">
      <w:pPr>
        <w:ind w:firstLine="709"/>
      </w:pPr>
    </w:p>
    <w:p w14:paraId="5AC64359" w14:textId="77777777" w:rsidR="007C367D" w:rsidRDefault="007C367D" w:rsidP="00910367">
      <w:pPr>
        <w:ind w:firstLine="709"/>
      </w:pPr>
    </w:p>
    <w:p w14:paraId="7A70A24A" w14:textId="0C772AE4" w:rsidR="007C367D" w:rsidRPr="007C367D" w:rsidRDefault="007C367D" w:rsidP="0008794A">
      <w:pPr>
        <w:rPr>
          <w:sz w:val="22"/>
          <w:szCs w:val="22"/>
        </w:rPr>
      </w:pPr>
      <w:r w:rsidRPr="007C367D">
        <w:rPr>
          <w:sz w:val="22"/>
          <w:szCs w:val="22"/>
        </w:rPr>
        <w:t>Разработано:</w:t>
      </w:r>
    </w:p>
    <w:p w14:paraId="20E1D1D1" w14:textId="77777777" w:rsidR="007C367D" w:rsidRDefault="00910367" w:rsidP="0008794A">
      <w:pPr>
        <w:rPr>
          <w:sz w:val="22"/>
          <w:szCs w:val="22"/>
        </w:rPr>
      </w:pPr>
      <w:r w:rsidRPr="007C367D">
        <w:rPr>
          <w:sz w:val="22"/>
          <w:szCs w:val="22"/>
        </w:rPr>
        <w:t xml:space="preserve">Экономист </w:t>
      </w:r>
      <w:r w:rsidR="007C367D" w:rsidRPr="007C367D">
        <w:rPr>
          <w:sz w:val="22"/>
          <w:szCs w:val="22"/>
        </w:rPr>
        <w:t xml:space="preserve">СПб ГБУСОН </w:t>
      </w:r>
    </w:p>
    <w:p w14:paraId="0B71C2CE" w14:textId="33E0A4E8" w:rsidR="00910367" w:rsidRPr="007C367D" w:rsidRDefault="007C367D" w:rsidP="0008794A">
      <w:pPr>
        <w:rPr>
          <w:sz w:val="22"/>
          <w:szCs w:val="22"/>
        </w:rPr>
      </w:pPr>
      <w:r w:rsidRPr="007C367D">
        <w:rPr>
          <w:sz w:val="22"/>
          <w:szCs w:val="22"/>
        </w:rPr>
        <w:t xml:space="preserve">«ЦСПСиД Колпинского района Санкт-Петербурга»    </w:t>
      </w:r>
      <w:r w:rsidR="00910367" w:rsidRPr="007C367D">
        <w:rPr>
          <w:sz w:val="22"/>
          <w:szCs w:val="22"/>
        </w:rPr>
        <w:t xml:space="preserve">        </w:t>
      </w:r>
      <w:r w:rsidRPr="007C367D">
        <w:rPr>
          <w:sz w:val="22"/>
          <w:szCs w:val="22"/>
        </w:rPr>
        <w:t xml:space="preserve">                                       </w:t>
      </w:r>
      <w:r w:rsidR="00910367" w:rsidRPr="007C367D">
        <w:rPr>
          <w:sz w:val="22"/>
          <w:szCs w:val="22"/>
        </w:rPr>
        <w:t xml:space="preserve">    </w:t>
      </w:r>
      <w:r w:rsidR="0008794A" w:rsidRPr="0008794A">
        <w:rPr>
          <w:sz w:val="22"/>
          <w:szCs w:val="22"/>
        </w:rPr>
        <w:t xml:space="preserve">             </w:t>
      </w:r>
      <w:r w:rsidR="00910367" w:rsidRPr="007C367D">
        <w:rPr>
          <w:sz w:val="22"/>
          <w:szCs w:val="22"/>
        </w:rPr>
        <w:t xml:space="preserve">     Ефимова Е.С.</w:t>
      </w:r>
    </w:p>
    <w:p w14:paraId="264B0C04" w14:textId="77777777" w:rsidR="00722872" w:rsidRDefault="00C33179"/>
    <w:sectPr w:rsidR="00722872" w:rsidSect="008B6C9F">
      <w:pgSz w:w="11906" w:h="16838"/>
      <w:pgMar w:top="851" w:right="851" w:bottom="709" w:left="851" w:header="284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FBB"/>
    <w:rsid w:val="0008794A"/>
    <w:rsid w:val="001927D5"/>
    <w:rsid w:val="002A2B5D"/>
    <w:rsid w:val="00485644"/>
    <w:rsid w:val="00557646"/>
    <w:rsid w:val="00576EA7"/>
    <w:rsid w:val="0071609C"/>
    <w:rsid w:val="00771BFD"/>
    <w:rsid w:val="007C367D"/>
    <w:rsid w:val="008B6C9F"/>
    <w:rsid w:val="00910367"/>
    <w:rsid w:val="00915631"/>
    <w:rsid w:val="00A83C2B"/>
    <w:rsid w:val="00B805D0"/>
    <w:rsid w:val="00BD18D2"/>
    <w:rsid w:val="00C04823"/>
    <w:rsid w:val="00C33179"/>
    <w:rsid w:val="00CA2C99"/>
    <w:rsid w:val="00D92FBB"/>
    <w:rsid w:val="00EF097A"/>
    <w:rsid w:val="00F4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EA01F"/>
  <w15:chartTrackingRefBased/>
  <w15:docId w15:val="{578645D6-B82F-45E4-A909-046D84B6B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03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1297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Ефимова</dc:creator>
  <cp:keywords/>
  <dc:description/>
  <cp:lastModifiedBy>Оксана Богданова</cp:lastModifiedBy>
  <cp:revision>23</cp:revision>
  <dcterms:created xsi:type="dcterms:W3CDTF">2024-04-16T08:45:00Z</dcterms:created>
  <dcterms:modified xsi:type="dcterms:W3CDTF">2024-04-18T12:20:00Z</dcterms:modified>
</cp:coreProperties>
</file>