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A85" w:rsidRPr="00456A85" w:rsidRDefault="00456A85" w:rsidP="00456A85">
      <w:pPr>
        <w:suppressAutoHyphens w:val="0"/>
        <w:spacing w:after="0"/>
        <w:ind w:right="-1"/>
        <w:jc w:val="right"/>
        <w:rPr>
          <w:rFonts w:cs="Times New Roman"/>
          <w:bCs/>
          <w:color w:val="000000"/>
          <w:sz w:val="24"/>
          <w:szCs w:val="24"/>
          <w:lang w:eastAsia="ru-RU"/>
        </w:rPr>
      </w:pPr>
    </w:p>
    <w:p w:rsidR="00456A85" w:rsidRPr="00456A85" w:rsidRDefault="00456A85" w:rsidP="002932B5">
      <w:pPr>
        <w:spacing w:before="240" w:after="240"/>
        <w:jc w:val="center"/>
        <w:rPr>
          <w:rFonts w:cs="Times New Roman"/>
          <w:b/>
          <w:sz w:val="24"/>
          <w:szCs w:val="24"/>
          <w:lang w:eastAsia="ru-RU"/>
        </w:rPr>
      </w:pPr>
      <w:r w:rsidRPr="00456A85">
        <w:rPr>
          <w:rFonts w:cs="Times New Roman"/>
          <w:b/>
          <w:sz w:val="24"/>
          <w:szCs w:val="24"/>
          <w:lang w:eastAsia="ru-RU"/>
        </w:rPr>
        <w:t>ОПИСАНИЕ ОБЪЕКТА ЗАКУПКИ</w:t>
      </w:r>
    </w:p>
    <w:p w:rsidR="00E44403" w:rsidRDefault="00AF5025" w:rsidP="00E44403">
      <w:pPr>
        <w:spacing w:after="0"/>
        <w:jc w:val="center"/>
        <w:rPr>
          <w:rFonts w:cs="Times New Roman"/>
          <w:b/>
          <w:bCs/>
          <w:iCs/>
          <w:sz w:val="24"/>
          <w:szCs w:val="24"/>
        </w:rPr>
      </w:pPr>
      <w:r w:rsidRPr="00AF5025">
        <w:rPr>
          <w:rFonts w:cs="Times New Roman"/>
          <w:b/>
          <w:bCs/>
          <w:iCs/>
          <w:sz w:val="24"/>
          <w:szCs w:val="24"/>
        </w:rPr>
        <w:t xml:space="preserve">Поставка </w:t>
      </w:r>
      <w:r w:rsidR="00F70F9C" w:rsidRPr="00F70F9C">
        <w:rPr>
          <w:rFonts w:cs="Times New Roman"/>
          <w:b/>
          <w:bCs/>
          <w:iCs/>
          <w:sz w:val="24"/>
          <w:szCs w:val="24"/>
        </w:rPr>
        <w:t>рассады цветов</w:t>
      </w:r>
      <w:r w:rsidR="00F629D0" w:rsidRPr="00F629D0">
        <w:rPr>
          <w:rFonts w:cs="Times New Roman"/>
          <w:b/>
          <w:bCs/>
          <w:iCs/>
          <w:sz w:val="24"/>
          <w:szCs w:val="24"/>
        </w:rPr>
        <w:t xml:space="preserve"> </w:t>
      </w:r>
      <w:r w:rsidR="00A352DF">
        <w:rPr>
          <w:rFonts w:cs="Times New Roman"/>
          <w:b/>
          <w:bCs/>
          <w:iCs/>
          <w:sz w:val="24"/>
          <w:szCs w:val="24"/>
        </w:rPr>
        <w:t>в 2024</w:t>
      </w:r>
      <w:r w:rsidR="004B0F31" w:rsidRPr="004B0F31">
        <w:rPr>
          <w:rFonts w:cs="Times New Roman"/>
          <w:b/>
          <w:bCs/>
          <w:iCs/>
          <w:sz w:val="24"/>
          <w:szCs w:val="24"/>
        </w:rPr>
        <w:t xml:space="preserve"> году</w:t>
      </w:r>
      <w:r w:rsidR="00366605">
        <w:rPr>
          <w:rFonts w:cs="Times New Roman"/>
          <w:b/>
          <w:bCs/>
          <w:iCs/>
          <w:sz w:val="24"/>
          <w:szCs w:val="24"/>
        </w:rPr>
        <w:t xml:space="preserve"> </w:t>
      </w:r>
    </w:p>
    <w:p w:rsidR="00E44403" w:rsidRDefault="00E44403" w:rsidP="00E44403">
      <w:pPr>
        <w:spacing w:after="0"/>
        <w:jc w:val="center"/>
        <w:rPr>
          <w:rFonts w:cs="Times New Roman"/>
          <w:b/>
          <w:bCs/>
          <w:iCs/>
          <w:sz w:val="24"/>
          <w:szCs w:val="24"/>
        </w:rPr>
      </w:pPr>
    </w:p>
    <w:p w:rsidR="00E44403" w:rsidRDefault="00E44403" w:rsidP="00E44403">
      <w:pPr>
        <w:numPr>
          <w:ilvl w:val="0"/>
          <w:numId w:val="5"/>
        </w:numPr>
        <w:spacing w:after="0"/>
        <w:rPr>
          <w:rFonts w:cs="Times New Roman"/>
          <w:b/>
          <w:bCs/>
          <w:iCs/>
          <w:sz w:val="24"/>
          <w:szCs w:val="24"/>
          <w:lang w:bidi="ru-RU"/>
        </w:rPr>
      </w:pPr>
      <w:r w:rsidRPr="00E44403">
        <w:rPr>
          <w:rFonts w:cs="Times New Roman"/>
          <w:b/>
          <w:bCs/>
          <w:iCs/>
          <w:sz w:val="24"/>
          <w:szCs w:val="24"/>
          <w:lang w:bidi="ru-RU"/>
        </w:rPr>
        <w:t>Требования к количеству, качеству товара,</w:t>
      </w:r>
      <w:r>
        <w:rPr>
          <w:rFonts w:cs="Times New Roman"/>
          <w:b/>
          <w:bCs/>
          <w:iCs/>
          <w:sz w:val="24"/>
          <w:szCs w:val="24"/>
          <w:lang w:bidi="ru-RU"/>
        </w:rPr>
        <w:t xml:space="preserve"> </w:t>
      </w:r>
      <w:r w:rsidRPr="00E44403">
        <w:rPr>
          <w:rFonts w:cs="Times New Roman"/>
          <w:b/>
          <w:bCs/>
          <w:iCs/>
          <w:sz w:val="24"/>
          <w:szCs w:val="24"/>
          <w:lang w:bidi="ru-RU"/>
        </w:rPr>
        <w:t>к его техническим и функциональным и эксплуатационным характеристикам</w:t>
      </w:r>
    </w:p>
    <w:p w:rsidR="00EF3C7A" w:rsidRDefault="00EF3C7A" w:rsidP="00EF3C7A">
      <w:pPr>
        <w:spacing w:after="0"/>
        <w:rPr>
          <w:rFonts w:cs="Times New Roman"/>
          <w:b/>
          <w:bCs/>
          <w:iCs/>
          <w:sz w:val="24"/>
          <w:szCs w:val="24"/>
          <w:lang w:bidi="ru-RU"/>
        </w:rPr>
      </w:pPr>
    </w:p>
    <w:p w:rsidR="00EF3C7A" w:rsidRPr="00EF3C7A" w:rsidRDefault="00EF3C7A" w:rsidP="00EF3C7A">
      <w:pPr>
        <w:shd w:val="clear" w:color="auto" w:fill="FFFFFF"/>
        <w:suppressAutoHyphens w:val="0"/>
        <w:spacing w:after="0"/>
        <w:jc w:val="left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  <w:r w:rsidRPr="00EF3C7A">
        <w:rPr>
          <w:rFonts w:eastAsia="Times New Roman" w:cs="Times New Roman"/>
          <w:color w:val="000000" w:themeColor="text1"/>
          <w:sz w:val="24"/>
          <w:szCs w:val="24"/>
          <w:lang w:eastAsia="ru-RU"/>
        </w:rPr>
        <w:t>Регламенты и стандарты:</w:t>
      </w:r>
    </w:p>
    <w:p w:rsidR="00EF3C7A" w:rsidRPr="00EF3C7A" w:rsidRDefault="00EF3C7A" w:rsidP="00EF3C7A">
      <w:pPr>
        <w:shd w:val="clear" w:color="auto" w:fill="FFFFFF"/>
        <w:suppressAutoHyphens w:val="0"/>
        <w:spacing w:after="0"/>
        <w:jc w:val="left"/>
        <w:rPr>
          <w:rFonts w:eastAsia="Times New Roman" w:cs="Times New Roman"/>
          <w:color w:val="000000" w:themeColor="text1"/>
          <w:sz w:val="24"/>
          <w:szCs w:val="24"/>
          <w:lang w:eastAsia="ru-RU"/>
        </w:rPr>
      </w:pPr>
      <w:r w:rsidRPr="00EF3C7A">
        <w:rPr>
          <w:rFonts w:eastAsia="Times New Roman" w:cs="Times New Roman"/>
          <w:color w:val="000000" w:themeColor="text1"/>
          <w:sz w:val="24"/>
          <w:szCs w:val="24"/>
          <w:lang w:eastAsia="ru-RU"/>
        </w:rPr>
        <w:t>1. ГОСТ 28852-90 Рассада цветочных культур. Технические условия</w:t>
      </w:r>
    </w:p>
    <w:p w:rsidR="00EF3C7A" w:rsidRDefault="00EF3C7A" w:rsidP="00EF3C7A">
      <w:pPr>
        <w:spacing w:after="0"/>
        <w:rPr>
          <w:rFonts w:cs="Times New Roman"/>
          <w:b/>
          <w:bCs/>
          <w:iCs/>
          <w:sz w:val="24"/>
          <w:szCs w:val="24"/>
          <w:lang w:bidi="ru-RU"/>
        </w:rPr>
      </w:pPr>
    </w:p>
    <w:p w:rsidR="00277E41" w:rsidRDefault="00277E41" w:rsidP="00277E41">
      <w:pPr>
        <w:spacing w:after="0"/>
        <w:rPr>
          <w:rFonts w:cs="Times New Roman"/>
          <w:b/>
          <w:bCs/>
          <w:iCs/>
          <w:sz w:val="24"/>
          <w:szCs w:val="24"/>
          <w:lang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7"/>
        <w:gridCol w:w="2130"/>
        <w:gridCol w:w="1954"/>
        <w:gridCol w:w="1944"/>
        <w:gridCol w:w="1368"/>
        <w:gridCol w:w="1499"/>
      </w:tblGrid>
      <w:tr w:rsidR="00A74ECC" w:rsidRPr="00A74ECC" w:rsidTr="002A69E2">
        <w:trPr>
          <w:trHeight w:val="729"/>
        </w:trPr>
        <w:tc>
          <w:tcPr>
            <w:tcW w:w="1867" w:type="dxa"/>
            <w:shd w:val="clear" w:color="auto" w:fill="auto"/>
          </w:tcPr>
          <w:p w:rsidR="0020660A" w:rsidRPr="00A74ECC" w:rsidRDefault="0020660A" w:rsidP="00F70F9C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Наименование товара </w:t>
            </w:r>
          </w:p>
        </w:tc>
        <w:tc>
          <w:tcPr>
            <w:tcW w:w="2130" w:type="dxa"/>
          </w:tcPr>
          <w:p w:rsidR="0020660A" w:rsidRPr="00A74ECC" w:rsidRDefault="009F170A" w:rsidP="00F70F9C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КТРУ</w:t>
            </w:r>
          </w:p>
        </w:tc>
        <w:tc>
          <w:tcPr>
            <w:tcW w:w="3898" w:type="dxa"/>
            <w:gridSpan w:val="2"/>
            <w:shd w:val="clear" w:color="auto" w:fill="auto"/>
          </w:tcPr>
          <w:p w:rsidR="0020660A" w:rsidRPr="00A74ECC" w:rsidRDefault="0020660A" w:rsidP="00F70F9C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Характеристики товара </w:t>
            </w:r>
          </w:p>
        </w:tc>
        <w:tc>
          <w:tcPr>
            <w:tcW w:w="1368" w:type="dxa"/>
            <w:shd w:val="clear" w:color="auto" w:fill="auto"/>
          </w:tcPr>
          <w:p w:rsidR="0020660A" w:rsidRPr="00A74ECC" w:rsidRDefault="0020660A" w:rsidP="00F70F9C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1499" w:type="dxa"/>
            <w:shd w:val="clear" w:color="auto" w:fill="auto"/>
          </w:tcPr>
          <w:p w:rsidR="0020660A" w:rsidRPr="00A74ECC" w:rsidRDefault="0020660A" w:rsidP="00F70F9C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Петуния</w:t>
            </w: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01.30.10.121-00000004</w:t>
            </w: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Вид растений по характеру стеблей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Ампельные;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1499" w:type="dxa"/>
            <w:shd w:val="clear" w:color="auto" w:fill="auto"/>
          </w:tcPr>
          <w:p w:rsidR="009F170A" w:rsidRPr="00A74ECC" w:rsidRDefault="002A69E2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Однолетние;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rPr>
          <w:trHeight w:val="1018"/>
        </w:trPr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9F170A" w:rsidRPr="00A74ECC" w:rsidRDefault="00CE0B12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E0B12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культуры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CE0B12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E0B12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Петуния садовая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CE0B12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Указание дополнительных характеристик: Разрешено</w:t>
            </w: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Тип растения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Цветущее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Род растений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Петуния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Высота (см)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20-30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Период цветения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Весна, лето и осень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Место посадки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Любое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Корневая система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 кассетах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Долговечность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Однолетнее растение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Цвет листвы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Зеленый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Сорт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Микс</w:t>
            </w:r>
            <w:proofErr w:type="spellEnd"/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по согласованию с заказчиком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Особенности</w:t>
            </w:r>
          </w:p>
        </w:tc>
        <w:tc>
          <w:tcPr>
            <w:tcW w:w="1944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Не содержит семян сорняков, патогенную микрофлору, личинок и куколок синантропных мух.</w:t>
            </w:r>
          </w:p>
        </w:tc>
        <w:tc>
          <w:tcPr>
            <w:tcW w:w="1368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9F170A" w:rsidRPr="00A74ECC" w:rsidRDefault="009F170A" w:rsidP="009F170A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301888" w:rsidRPr="00A74ECC" w:rsidRDefault="00301888" w:rsidP="00301888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color w:val="000000" w:themeColor="text1"/>
                <w:sz w:val="24"/>
                <w:szCs w:val="24"/>
                <w:u w:val="single"/>
              </w:rPr>
            </w:pPr>
            <w:r w:rsidRPr="00A74ECC">
              <w:rPr>
                <w:color w:val="000000" w:themeColor="text1"/>
                <w:sz w:val="24"/>
                <w:szCs w:val="24"/>
                <w:u w:val="single"/>
              </w:rPr>
              <w:lastRenderedPageBreak/>
              <w:t>Бегония клубневая</w:t>
            </w:r>
          </w:p>
        </w:tc>
        <w:tc>
          <w:tcPr>
            <w:tcW w:w="2130" w:type="dxa"/>
          </w:tcPr>
          <w:p w:rsidR="00301888" w:rsidRPr="00A74ECC" w:rsidRDefault="00301888" w:rsidP="00301888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01.30.10.121-00000004</w:t>
            </w:r>
          </w:p>
        </w:tc>
        <w:tc>
          <w:tcPr>
            <w:tcW w:w="1954" w:type="dxa"/>
            <w:shd w:val="clear" w:color="auto" w:fill="auto"/>
          </w:tcPr>
          <w:p w:rsidR="00301888" w:rsidRPr="00A74ECC" w:rsidRDefault="00301888" w:rsidP="00301888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Вид растений по характеру стеблей</w:t>
            </w:r>
          </w:p>
        </w:tc>
        <w:tc>
          <w:tcPr>
            <w:tcW w:w="1944" w:type="dxa"/>
            <w:shd w:val="clear" w:color="auto" w:fill="auto"/>
          </w:tcPr>
          <w:p w:rsidR="00301888" w:rsidRPr="00A74ECC" w:rsidRDefault="00301888" w:rsidP="00301888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Прямостоящие</w:t>
            </w:r>
          </w:p>
        </w:tc>
        <w:tc>
          <w:tcPr>
            <w:tcW w:w="1368" w:type="dxa"/>
            <w:shd w:val="clear" w:color="auto" w:fill="auto"/>
          </w:tcPr>
          <w:p w:rsidR="00301888" w:rsidRPr="00A74ECC" w:rsidRDefault="00301888" w:rsidP="00301888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1499" w:type="dxa"/>
            <w:shd w:val="clear" w:color="auto" w:fill="auto"/>
          </w:tcPr>
          <w:p w:rsidR="00301888" w:rsidRPr="00A74ECC" w:rsidRDefault="002A69E2" w:rsidP="00301888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A74ECC" w:rsidRPr="00A74ECC" w:rsidTr="00301888">
        <w:tc>
          <w:tcPr>
            <w:tcW w:w="1867" w:type="dxa"/>
            <w:shd w:val="clear" w:color="auto" w:fill="auto"/>
          </w:tcPr>
          <w:p w:rsidR="00301888" w:rsidRPr="00A74ECC" w:rsidRDefault="00301888" w:rsidP="00301888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130" w:type="dxa"/>
          </w:tcPr>
          <w:p w:rsidR="00301888" w:rsidRPr="00A74ECC" w:rsidRDefault="00301888" w:rsidP="00301888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301888" w:rsidRPr="00A74ECC" w:rsidRDefault="00301888" w:rsidP="00301888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1944" w:type="dxa"/>
            <w:shd w:val="clear" w:color="auto" w:fill="auto"/>
          </w:tcPr>
          <w:p w:rsidR="00301888" w:rsidRPr="00A74ECC" w:rsidRDefault="00301888" w:rsidP="00301888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Однолетние;</w:t>
            </w:r>
          </w:p>
        </w:tc>
        <w:tc>
          <w:tcPr>
            <w:tcW w:w="1368" w:type="dxa"/>
            <w:shd w:val="clear" w:color="auto" w:fill="auto"/>
          </w:tcPr>
          <w:p w:rsidR="00301888" w:rsidRPr="00A74ECC" w:rsidRDefault="00301888" w:rsidP="00301888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301888" w:rsidRPr="00A74ECC" w:rsidRDefault="00301888" w:rsidP="00301888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E0B12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культуры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E0B12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Бегония клубневая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Указание дополнительных характеристик: Разрешено</w:t>
            </w: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Высота (см)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20-30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Период цветения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Весна, лето и осень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Место посадки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Любое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Корневая система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 кассетах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Долговечность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Однолетнее растение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Цвет листвы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Зеленый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Сорт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color w:val="000000" w:themeColor="text1"/>
                <w:sz w:val="24"/>
                <w:szCs w:val="24"/>
                <w:u w:val="single"/>
              </w:rPr>
              <w:t>Нон-стоп Ред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Особенности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Не содержит семян сорняков, патогенную микрофлору, личинок и куколок синантропных мух.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Вербена</w:t>
            </w: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01.30.10.121-00000004</w:t>
            </w: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Вид растений по характеру стеблей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Прямостоящие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Однолетние;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475166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75166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культуры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475166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75166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Вербена гибридная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475166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Указание дополнительных характеристик: Разрешено</w:t>
            </w: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Тип растения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Цветущее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Род растений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Вербена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Высота (см)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14-20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Период цветения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Весна, лето и осень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Место посадки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Любое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Корневая система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 кассетах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Долговечность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Однолетнее растение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Цвет листвы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color w:val="000000" w:themeColor="text1"/>
                <w:sz w:val="24"/>
                <w:szCs w:val="24"/>
              </w:rPr>
              <w:t xml:space="preserve">листья  розово-свекольные с </w:t>
            </w:r>
            <w:r w:rsidRPr="00A74ECC">
              <w:rPr>
                <w:color w:val="000000" w:themeColor="text1"/>
                <w:sz w:val="24"/>
                <w:szCs w:val="24"/>
              </w:rPr>
              <w:lastRenderedPageBreak/>
              <w:t>широкой зеленой окантовкой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Сорт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74ECC">
              <w:rPr>
                <w:color w:val="000000" w:themeColor="text1"/>
                <w:sz w:val="24"/>
                <w:szCs w:val="24"/>
              </w:rPr>
              <w:t>Микс</w:t>
            </w:r>
            <w:proofErr w:type="spellEnd"/>
            <w:r w:rsidRPr="00A74ECC">
              <w:rPr>
                <w:color w:val="000000" w:themeColor="text1"/>
                <w:sz w:val="24"/>
                <w:szCs w:val="24"/>
              </w:rPr>
              <w:t xml:space="preserve"> по согласованию с заказчиком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Особенности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Не содержит семян сорняков, патогенную микрофлору, личинок и куколок синантропных мух.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Виола</w:t>
            </w: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01.30.10.121-00000004</w:t>
            </w: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Вид растений по характеру стеблей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Ампельные;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Однолетние;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475166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75166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культуры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475166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75166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Виола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475166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Указание дополнительных характеристик: Разрешено</w:t>
            </w: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Тип растения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Цветущее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Род растений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Фиалка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Высота (см)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20-25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01244F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Период цветения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Весна, лето и осень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Тип растения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Цветущее, густомахровые цветки ярко алого цвета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Место посадки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Любое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Корневая система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 кассетах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Долговечность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Однолетнее растение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Цвет листвы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Зеленый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Сорт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Микс</w:t>
            </w:r>
            <w:proofErr w:type="spellEnd"/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Особенности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Не содержит семян сорняков, патогенную микрофлору, личинок и куколок синантропных мух.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Петуния</w:t>
            </w: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01.30.10.121-00000004</w:t>
            </w: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Вид растений по характеру стеблей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Ампельные;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Вид растений по числу вегетационных периодов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Однолетние;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01244F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1244F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культуры</w:t>
            </w:r>
          </w:p>
        </w:tc>
        <w:tc>
          <w:tcPr>
            <w:tcW w:w="1944" w:type="dxa"/>
            <w:shd w:val="clear" w:color="auto" w:fill="auto"/>
          </w:tcPr>
          <w:p w:rsidR="00CE0B12" w:rsidRPr="0001244F" w:rsidRDefault="0001244F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01244F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Петуния</w:t>
            </w:r>
            <w:r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садовая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01244F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Указание дополнительных характеристик: Разрешено</w:t>
            </w: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Тип растения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Цветущее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Род растений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Петуния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Высота (см)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20-30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Период цветения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Весна, лето и осень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Место посадки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 кашпо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Долговечность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Однолетнее растение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Цвет листвы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Зеленый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Сорт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Микс</w:t>
            </w:r>
            <w:proofErr w:type="spellEnd"/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по согласованию с заказчиком</w:t>
            </w:r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CE0B12" w:rsidRPr="00A74ECC" w:rsidTr="00301888">
        <w:tc>
          <w:tcPr>
            <w:tcW w:w="1867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0" w:type="dxa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Особенности</w:t>
            </w:r>
          </w:p>
        </w:tc>
        <w:tc>
          <w:tcPr>
            <w:tcW w:w="1944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bookmarkStart w:id="0" w:name="_GoBack"/>
            <w:r w:rsidRPr="00A74ECC"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Не содержит семян сорняков, патогенную микрофлору, личинок и куколок синантропных мух.</w:t>
            </w:r>
            <w:bookmarkEnd w:id="0"/>
          </w:p>
        </w:tc>
        <w:tc>
          <w:tcPr>
            <w:tcW w:w="1368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shd w:val="clear" w:color="auto" w:fill="auto"/>
          </w:tcPr>
          <w:p w:rsidR="00CE0B12" w:rsidRPr="00A74ECC" w:rsidRDefault="00CE0B12" w:rsidP="00CE0B12">
            <w:pPr>
              <w:suppressAutoHyphens w:val="0"/>
              <w:spacing w:before="100" w:beforeAutospacing="1" w:after="100" w:afterAutospacing="1"/>
              <w:jc w:val="left"/>
              <w:outlineLvl w:val="1"/>
              <w:rPr>
                <w:rFonts w:eastAsia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277E41" w:rsidRPr="00E44403" w:rsidRDefault="00277E41" w:rsidP="00277E41">
      <w:pPr>
        <w:spacing w:after="0"/>
        <w:rPr>
          <w:rFonts w:cs="Times New Roman"/>
          <w:b/>
          <w:bCs/>
          <w:iCs/>
          <w:sz w:val="24"/>
          <w:szCs w:val="24"/>
          <w:lang w:bidi="ru-RU"/>
        </w:rPr>
      </w:pPr>
    </w:p>
    <w:p w:rsidR="00944154" w:rsidRPr="00944154" w:rsidRDefault="00944154" w:rsidP="00944154">
      <w:pPr>
        <w:widowControl w:val="0"/>
        <w:shd w:val="clear" w:color="auto" w:fill="FFFFFF"/>
        <w:suppressAutoHyphens w:val="0"/>
        <w:spacing w:after="0"/>
        <w:ind w:firstLine="567"/>
        <w:jc w:val="left"/>
        <w:rPr>
          <w:rFonts w:eastAsia="Courier New" w:cs="Times New Roman"/>
          <w:b/>
          <w:bCs/>
          <w:color w:val="000000"/>
          <w:sz w:val="24"/>
          <w:szCs w:val="24"/>
          <w:lang w:eastAsia="ru-RU" w:bidi="ru-RU"/>
        </w:rPr>
      </w:pPr>
    </w:p>
    <w:p w:rsidR="00944154" w:rsidRPr="00944154" w:rsidRDefault="00944154" w:rsidP="00E44403">
      <w:pPr>
        <w:widowControl w:val="0"/>
        <w:numPr>
          <w:ilvl w:val="0"/>
          <w:numId w:val="5"/>
        </w:numPr>
        <w:shd w:val="clear" w:color="auto" w:fill="FFFFFF"/>
        <w:suppressAutoHyphens w:val="0"/>
        <w:spacing w:after="0"/>
        <w:jc w:val="left"/>
        <w:rPr>
          <w:rFonts w:eastAsia="Courier New" w:cs="Times New Roman"/>
          <w:b/>
          <w:color w:val="000000"/>
          <w:sz w:val="24"/>
          <w:szCs w:val="24"/>
          <w:lang w:eastAsia="ru-RU" w:bidi="ru-RU"/>
        </w:rPr>
      </w:pPr>
      <w:r w:rsidRPr="00944154">
        <w:rPr>
          <w:rFonts w:eastAsia="Courier New" w:cs="Times New Roman"/>
          <w:b/>
          <w:bCs/>
          <w:color w:val="000000"/>
          <w:sz w:val="24"/>
          <w:szCs w:val="24"/>
          <w:lang w:eastAsia="ru-RU" w:bidi="ru-RU"/>
        </w:rPr>
        <w:t>Требования к качеству</w:t>
      </w:r>
      <w:r w:rsidRPr="00944154">
        <w:rPr>
          <w:rFonts w:eastAsia="Courier New" w:cs="Times New Roman"/>
          <w:b/>
          <w:color w:val="000000"/>
          <w:sz w:val="24"/>
          <w:szCs w:val="24"/>
          <w:lang w:eastAsia="ru-RU" w:bidi="ru-RU"/>
        </w:rPr>
        <w:t xml:space="preserve"> и безопасности товара</w:t>
      </w:r>
    </w:p>
    <w:p w:rsidR="00F70F9C" w:rsidRPr="00F70F9C" w:rsidRDefault="00F70F9C" w:rsidP="00F70F9C">
      <w:pPr>
        <w:widowControl w:val="0"/>
        <w:suppressAutoHyphens w:val="0"/>
        <w:autoSpaceDE w:val="0"/>
        <w:autoSpaceDN w:val="0"/>
        <w:adjustRightInd w:val="0"/>
        <w:spacing w:after="0"/>
        <w:ind w:firstLine="360"/>
        <w:outlineLvl w:val="2"/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</w:pPr>
      <w:r w:rsidRPr="00F70F9C"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вида действующим законодательством Российской Федерации, иными правовыми актами Российской Федерации.</w:t>
      </w:r>
    </w:p>
    <w:p w:rsidR="00F70F9C" w:rsidRPr="00F70F9C" w:rsidRDefault="00F70F9C" w:rsidP="00F70F9C">
      <w:pPr>
        <w:widowControl w:val="0"/>
        <w:suppressAutoHyphens w:val="0"/>
        <w:autoSpaceDE w:val="0"/>
        <w:autoSpaceDN w:val="0"/>
        <w:adjustRightInd w:val="0"/>
        <w:spacing w:after="0"/>
        <w:ind w:firstLine="360"/>
        <w:outlineLvl w:val="2"/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</w:pPr>
      <w:r w:rsidRPr="00F70F9C"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  <w:t>Поставляемый Товар должен быть безопасен для жизни, здоровья, имущества работников Заказчика и окружающей среды при обычных условиях его использования, хранения, транспортировки и утилизации.</w:t>
      </w:r>
    </w:p>
    <w:p w:rsidR="00F70F9C" w:rsidRPr="00F70F9C" w:rsidRDefault="00F70F9C" w:rsidP="00F70F9C">
      <w:pPr>
        <w:widowControl w:val="0"/>
        <w:suppressAutoHyphens w:val="0"/>
        <w:autoSpaceDE w:val="0"/>
        <w:autoSpaceDN w:val="0"/>
        <w:adjustRightInd w:val="0"/>
        <w:spacing w:after="0"/>
        <w:outlineLvl w:val="2"/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</w:pPr>
      <w:r w:rsidRPr="00F70F9C"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  <w:tab/>
        <w:t>Рассада должна быть цветущей (иметь цветы, бутоны или соцветия) не менее 95% каждого вида.</w:t>
      </w:r>
    </w:p>
    <w:p w:rsidR="00F70F9C" w:rsidRPr="00F70F9C" w:rsidRDefault="00F70F9C" w:rsidP="00F70F9C">
      <w:pPr>
        <w:widowControl w:val="0"/>
        <w:suppressAutoHyphens w:val="0"/>
        <w:autoSpaceDE w:val="0"/>
        <w:autoSpaceDN w:val="0"/>
        <w:adjustRightInd w:val="0"/>
        <w:spacing w:after="0"/>
        <w:outlineLvl w:val="2"/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</w:pPr>
      <w:r w:rsidRPr="00F70F9C"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  <w:tab/>
        <w:t>Рассада цветов должна быть здоровой, свежей, чистой, равномерно облиственной. Форма растений, окраска побегов и листьев – характерные для конкретного вида и сорта в соответствии с требованиями технического задания. Растения должны быть районированы и закалены.</w:t>
      </w:r>
    </w:p>
    <w:p w:rsidR="00F70F9C" w:rsidRPr="00F70F9C" w:rsidRDefault="00F70F9C" w:rsidP="00F70F9C">
      <w:pPr>
        <w:widowControl w:val="0"/>
        <w:suppressAutoHyphens w:val="0"/>
        <w:autoSpaceDE w:val="0"/>
        <w:autoSpaceDN w:val="0"/>
        <w:adjustRightInd w:val="0"/>
        <w:spacing w:after="0"/>
        <w:outlineLvl w:val="2"/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</w:pPr>
      <w:r w:rsidRPr="00F70F9C"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  <w:tab/>
        <w:t xml:space="preserve">На стеблях, листьях, цветках и соцветиях рассады не допускается наличие механических повреждений, а также признаков повреждений вредителями и болезнями. </w:t>
      </w:r>
    </w:p>
    <w:p w:rsidR="00F70F9C" w:rsidRPr="00F70F9C" w:rsidRDefault="00F70F9C" w:rsidP="00F70F9C">
      <w:pPr>
        <w:widowControl w:val="0"/>
        <w:suppressAutoHyphens w:val="0"/>
        <w:autoSpaceDE w:val="0"/>
        <w:autoSpaceDN w:val="0"/>
        <w:adjustRightInd w:val="0"/>
        <w:spacing w:after="0"/>
        <w:outlineLvl w:val="2"/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</w:pPr>
      <w:r w:rsidRPr="00F70F9C"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  <w:tab/>
        <w:t>Не допускается поставка увядающих растений.</w:t>
      </w:r>
    </w:p>
    <w:p w:rsidR="00F70F9C" w:rsidRPr="00F70F9C" w:rsidRDefault="00F70F9C" w:rsidP="00F70F9C">
      <w:pPr>
        <w:widowControl w:val="0"/>
        <w:suppressAutoHyphens w:val="0"/>
        <w:autoSpaceDE w:val="0"/>
        <w:autoSpaceDN w:val="0"/>
        <w:adjustRightInd w:val="0"/>
        <w:spacing w:after="0"/>
        <w:outlineLvl w:val="2"/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</w:pPr>
      <w:r w:rsidRPr="00F70F9C"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  <w:tab/>
        <w:t>Цветочная рассада должна быть пикированная, хорошо укоренившейся и симметрично развитой, не должна быть вытянутой и переплетенной между собой, иметь закрытую корневую систему. Почва должна быть во влажном состоянии. Не допускается наличие сорняков.</w:t>
      </w:r>
    </w:p>
    <w:p w:rsidR="00F70F9C" w:rsidRPr="00F70F9C" w:rsidRDefault="00F70F9C" w:rsidP="00F70F9C">
      <w:pPr>
        <w:widowControl w:val="0"/>
        <w:suppressAutoHyphens w:val="0"/>
        <w:autoSpaceDE w:val="0"/>
        <w:autoSpaceDN w:val="0"/>
        <w:adjustRightInd w:val="0"/>
        <w:spacing w:after="0"/>
        <w:outlineLvl w:val="2"/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</w:pPr>
      <w:r w:rsidRPr="00F70F9C"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  <w:tab/>
        <w:t>Посадочный материал должен быть промаркирован (</w:t>
      </w:r>
      <w:proofErr w:type="spellStart"/>
      <w:r w:rsidRPr="00F70F9C"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  <w:t>этикетирован</w:t>
      </w:r>
      <w:proofErr w:type="spellEnd"/>
      <w:r w:rsidRPr="00F70F9C"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  <w:t>). Маркировка товара должна быть нанесена хорошо читаемым шрифтом, на русском языке и содержать информацию о товаре, наименовании и адресе изготовителя товара, быть четкой и стойкой при хранении.</w:t>
      </w:r>
    </w:p>
    <w:p w:rsidR="00F70F9C" w:rsidRPr="00F70F9C" w:rsidRDefault="00F70F9C" w:rsidP="00F70F9C">
      <w:pPr>
        <w:widowControl w:val="0"/>
        <w:suppressAutoHyphens w:val="0"/>
        <w:autoSpaceDE w:val="0"/>
        <w:autoSpaceDN w:val="0"/>
        <w:adjustRightInd w:val="0"/>
        <w:spacing w:after="0"/>
        <w:outlineLvl w:val="2"/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</w:pPr>
      <w:r w:rsidRPr="00F70F9C"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  <w:tab/>
        <w:t>Посадочный материал поставляется в кассетах, горшках.</w:t>
      </w:r>
    </w:p>
    <w:p w:rsidR="00944154" w:rsidRPr="00944154" w:rsidRDefault="00F70F9C" w:rsidP="00F70F9C">
      <w:pPr>
        <w:widowControl w:val="0"/>
        <w:suppressAutoHyphens w:val="0"/>
        <w:autoSpaceDE w:val="0"/>
        <w:autoSpaceDN w:val="0"/>
        <w:adjustRightInd w:val="0"/>
        <w:spacing w:after="0"/>
        <w:outlineLvl w:val="2"/>
        <w:rPr>
          <w:rFonts w:eastAsia="Courier New" w:cs="Times New Roman"/>
          <w:color w:val="000000"/>
          <w:sz w:val="24"/>
          <w:szCs w:val="24"/>
          <w:lang w:eastAsia="ru-RU" w:bidi="ru-RU"/>
        </w:rPr>
      </w:pPr>
      <w:r w:rsidRPr="00F70F9C">
        <w:rPr>
          <w:rFonts w:eastAsia="Courier New" w:cs="Times New Roman"/>
          <w:bCs/>
          <w:iCs/>
          <w:color w:val="000000"/>
          <w:sz w:val="24"/>
          <w:szCs w:val="24"/>
          <w:lang w:eastAsia="ru-RU" w:bidi="ru-RU"/>
        </w:rPr>
        <w:tab/>
        <w:t>Вся рассада должна соответствовать заявленному количеству, ассортименту, размеру и цветовой гамме.</w:t>
      </w:r>
    </w:p>
    <w:p w:rsidR="00F70F9C" w:rsidRDefault="00F70F9C" w:rsidP="00944154">
      <w:pPr>
        <w:widowControl w:val="0"/>
        <w:suppressAutoHyphens w:val="0"/>
        <w:autoSpaceDE w:val="0"/>
        <w:autoSpaceDN w:val="0"/>
        <w:adjustRightInd w:val="0"/>
        <w:spacing w:after="0"/>
        <w:ind w:firstLine="567"/>
        <w:outlineLvl w:val="2"/>
        <w:rPr>
          <w:rFonts w:eastAsia="Courier New" w:cs="Times New Roman"/>
          <w:b/>
          <w:color w:val="000000"/>
          <w:sz w:val="24"/>
          <w:szCs w:val="24"/>
          <w:lang w:eastAsia="ru-RU" w:bidi="ru-RU"/>
        </w:rPr>
      </w:pPr>
    </w:p>
    <w:p w:rsidR="00944154" w:rsidRPr="00944154" w:rsidRDefault="00944154" w:rsidP="00944154">
      <w:pPr>
        <w:widowControl w:val="0"/>
        <w:suppressAutoHyphens w:val="0"/>
        <w:autoSpaceDE w:val="0"/>
        <w:autoSpaceDN w:val="0"/>
        <w:adjustRightInd w:val="0"/>
        <w:spacing w:after="0"/>
        <w:ind w:firstLine="567"/>
        <w:outlineLvl w:val="2"/>
        <w:rPr>
          <w:rFonts w:eastAsia="Courier New" w:cs="Times New Roman"/>
          <w:b/>
          <w:color w:val="000000"/>
          <w:sz w:val="24"/>
          <w:szCs w:val="24"/>
          <w:lang w:eastAsia="ru-RU" w:bidi="ru-RU"/>
        </w:rPr>
      </w:pPr>
      <w:r w:rsidRPr="00F42DD8">
        <w:rPr>
          <w:rFonts w:eastAsia="Courier New" w:cs="Times New Roman"/>
          <w:b/>
          <w:color w:val="000000"/>
          <w:sz w:val="24"/>
          <w:szCs w:val="24"/>
          <w:lang w:eastAsia="ru-RU" w:bidi="ru-RU"/>
        </w:rPr>
        <w:t>3</w:t>
      </w:r>
      <w:r w:rsidRPr="00944154">
        <w:rPr>
          <w:rFonts w:eastAsia="Courier New" w:cs="Times New Roman"/>
          <w:b/>
          <w:color w:val="000000"/>
          <w:sz w:val="24"/>
          <w:szCs w:val="24"/>
          <w:lang w:eastAsia="ru-RU" w:bidi="ru-RU"/>
        </w:rPr>
        <w:t>. Требования к упаковке и транспортировке</w:t>
      </w:r>
    </w:p>
    <w:p w:rsidR="003A5B6E" w:rsidRPr="003A5B6E" w:rsidRDefault="00E44403" w:rsidP="003A5B6E">
      <w:pPr>
        <w:widowControl w:val="0"/>
        <w:suppressAutoHyphens w:val="0"/>
        <w:autoSpaceDE w:val="0"/>
        <w:autoSpaceDN w:val="0"/>
        <w:adjustRightInd w:val="0"/>
        <w:spacing w:after="0"/>
        <w:ind w:firstLine="708"/>
        <w:outlineLvl w:val="2"/>
        <w:rPr>
          <w:rFonts w:eastAsia="Courier New" w:cs="Times New Roman"/>
          <w:color w:val="000000"/>
          <w:sz w:val="24"/>
          <w:szCs w:val="24"/>
          <w:lang w:eastAsia="ru-RU" w:bidi="ru-RU"/>
        </w:rPr>
      </w:pPr>
      <w:r w:rsidRPr="00E44403">
        <w:rPr>
          <w:rFonts w:eastAsia="Courier New" w:cs="Times New Roman"/>
          <w:color w:val="000000"/>
          <w:sz w:val="24"/>
          <w:szCs w:val="24"/>
          <w:lang w:eastAsia="ru-RU" w:bidi="ru-RU"/>
        </w:rPr>
        <w:t>Поставщик должен обеспечить упаковку товара в соответствии с нормативными требованиями международных и российских перевозок. Упаковка должна обеспечивать сохранность товара при его транспортировке и хранении. Все упакованные товары при доставке Заказчику отпускаются за маркировкой завода-изготовителя. Поставщик несет ответственность перед Заказчиком за все повреждения или порчу Товара, возникшие в результате некачественной упаковки.</w:t>
      </w:r>
      <w:r w:rsidR="003A5B6E" w:rsidRPr="003A5B6E">
        <w:rPr>
          <w:rFonts w:eastAsia="Courier New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944154" w:rsidRPr="00944154" w:rsidRDefault="00944154" w:rsidP="00944154">
      <w:pPr>
        <w:widowControl w:val="0"/>
        <w:suppressAutoHyphens w:val="0"/>
        <w:spacing w:after="0"/>
        <w:jc w:val="center"/>
        <w:rPr>
          <w:rFonts w:eastAsia="Times New Roman" w:cs="Times New Roman"/>
          <w:b/>
          <w:color w:val="auto"/>
          <w:sz w:val="24"/>
          <w:szCs w:val="24"/>
          <w:lang w:eastAsia="ru-RU" w:bidi="ru-RU"/>
        </w:rPr>
      </w:pPr>
    </w:p>
    <w:p w:rsidR="00944154" w:rsidRPr="00944154" w:rsidRDefault="00F42DD8" w:rsidP="00944154">
      <w:pPr>
        <w:widowControl w:val="0"/>
        <w:tabs>
          <w:tab w:val="left" w:pos="555"/>
        </w:tabs>
        <w:suppressAutoHyphens w:val="0"/>
        <w:spacing w:after="0"/>
        <w:ind w:firstLine="567"/>
        <w:rPr>
          <w:rFonts w:eastAsia="Courier New" w:cs="Times New Roman"/>
          <w:b/>
          <w:i/>
          <w:color w:val="auto"/>
          <w:sz w:val="24"/>
          <w:szCs w:val="24"/>
          <w:lang w:eastAsia="ru-RU" w:bidi="ru-RU"/>
        </w:rPr>
      </w:pPr>
      <w:r w:rsidRPr="00F42DD8">
        <w:rPr>
          <w:rFonts w:eastAsia="Courier New" w:cs="Times New Roman"/>
          <w:b/>
          <w:color w:val="auto"/>
          <w:sz w:val="24"/>
          <w:szCs w:val="24"/>
          <w:lang w:eastAsia="ru-RU" w:bidi="ru-RU"/>
        </w:rPr>
        <w:t>4.</w:t>
      </w:r>
      <w:r w:rsidR="00944154" w:rsidRPr="00944154">
        <w:rPr>
          <w:rFonts w:eastAsia="Courier New" w:cs="Times New Roman"/>
          <w:b/>
          <w:color w:val="auto"/>
          <w:sz w:val="24"/>
          <w:szCs w:val="24"/>
          <w:lang w:eastAsia="ru-RU" w:bidi="ru-RU"/>
        </w:rPr>
        <w:t xml:space="preserve"> Место доставки товара</w:t>
      </w:r>
      <w:r w:rsidR="00944154" w:rsidRPr="00944154">
        <w:rPr>
          <w:rFonts w:eastAsia="Courier New" w:cs="Times New Roman"/>
          <w:color w:val="auto"/>
          <w:sz w:val="24"/>
          <w:szCs w:val="24"/>
          <w:lang w:eastAsia="ru-RU" w:bidi="ru-RU"/>
        </w:rPr>
        <w:t xml:space="preserve">: </w:t>
      </w:r>
      <w:r w:rsidR="00944154" w:rsidRPr="00944154">
        <w:rPr>
          <w:rFonts w:eastAsia="Courier New" w:cs="Times New Roman"/>
          <w:b/>
          <w:i/>
          <w:color w:val="auto"/>
          <w:sz w:val="24"/>
          <w:szCs w:val="24"/>
          <w:lang w:eastAsia="ru-RU" w:bidi="ru-RU"/>
        </w:rPr>
        <w:t xml:space="preserve">СПб ГБУЗ «Клиническая ревматологическая больница № 25», 190068, Санкт-Петербург, ул. Большая </w:t>
      </w:r>
      <w:proofErr w:type="spellStart"/>
      <w:r w:rsidR="00944154" w:rsidRPr="00944154">
        <w:rPr>
          <w:rFonts w:eastAsia="Courier New" w:cs="Times New Roman"/>
          <w:b/>
          <w:i/>
          <w:color w:val="auto"/>
          <w:sz w:val="24"/>
          <w:szCs w:val="24"/>
          <w:lang w:eastAsia="ru-RU" w:bidi="ru-RU"/>
        </w:rPr>
        <w:t>Подъяческая</w:t>
      </w:r>
      <w:proofErr w:type="spellEnd"/>
      <w:r w:rsidR="00944154" w:rsidRPr="00944154">
        <w:rPr>
          <w:rFonts w:eastAsia="Courier New" w:cs="Times New Roman"/>
          <w:b/>
          <w:i/>
          <w:color w:val="auto"/>
          <w:sz w:val="24"/>
          <w:szCs w:val="24"/>
          <w:lang w:eastAsia="ru-RU" w:bidi="ru-RU"/>
        </w:rPr>
        <w:t>, д. 30, литер А</w:t>
      </w:r>
    </w:p>
    <w:p w:rsidR="00F70F9C" w:rsidRDefault="00F70F9C" w:rsidP="00944154">
      <w:pPr>
        <w:widowControl w:val="0"/>
        <w:shd w:val="clear" w:color="auto" w:fill="FFFFFF"/>
        <w:spacing w:after="0"/>
        <w:ind w:firstLine="567"/>
        <w:rPr>
          <w:rFonts w:eastAsia="Times New Roman" w:cs="Times New Roman"/>
          <w:b/>
          <w:color w:val="auto"/>
          <w:sz w:val="24"/>
          <w:szCs w:val="24"/>
          <w:lang w:eastAsia="zh-CN"/>
        </w:rPr>
      </w:pPr>
    </w:p>
    <w:p w:rsidR="00944154" w:rsidRPr="00944154" w:rsidRDefault="00F42DD8" w:rsidP="00944154">
      <w:pPr>
        <w:widowControl w:val="0"/>
        <w:shd w:val="clear" w:color="auto" w:fill="FFFFFF"/>
        <w:spacing w:after="0"/>
        <w:ind w:firstLine="567"/>
        <w:rPr>
          <w:rFonts w:eastAsia="Times New Roman" w:cs="Times New Roman"/>
          <w:color w:val="auto"/>
          <w:sz w:val="24"/>
          <w:szCs w:val="24"/>
          <w:lang w:eastAsia="zh-CN"/>
        </w:rPr>
      </w:pPr>
      <w:r w:rsidRPr="00F42DD8">
        <w:rPr>
          <w:rFonts w:eastAsia="Times New Roman" w:cs="Times New Roman"/>
          <w:b/>
          <w:color w:val="auto"/>
          <w:sz w:val="24"/>
          <w:szCs w:val="24"/>
          <w:lang w:eastAsia="zh-CN"/>
        </w:rPr>
        <w:t>5</w:t>
      </w:r>
      <w:r w:rsidR="00944154" w:rsidRPr="00944154">
        <w:rPr>
          <w:rFonts w:eastAsia="Times New Roman" w:cs="Times New Roman"/>
          <w:b/>
          <w:color w:val="auto"/>
          <w:sz w:val="24"/>
          <w:szCs w:val="24"/>
          <w:lang w:eastAsia="zh-CN"/>
        </w:rPr>
        <w:t>. Сроки поставки товара</w:t>
      </w:r>
      <w:r w:rsidR="00944154" w:rsidRPr="00944154">
        <w:rPr>
          <w:rFonts w:eastAsia="Times New Roman" w:cs="Times New Roman"/>
          <w:color w:val="auto"/>
          <w:sz w:val="24"/>
          <w:szCs w:val="24"/>
          <w:lang w:eastAsia="zh-CN"/>
        </w:rPr>
        <w:t xml:space="preserve">: </w:t>
      </w:r>
    </w:p>
    <w:p w:rsidR="00944154" w:rsidRPr="00944154" w:rsidRDefault="00944154" w:rsidP="00944154">
      <w:pPr>
        <w:widowControl w:val="0"/>
        <w:suppressAutoHyphens w:val="0"/>
        <w:spacing w:after="0"/>
        <w:ind w:firstLine="567"/>
        <w:rPr>
          <w:rFonts w:eastAsia="Courier New" w:cs="Times New Roman"/>
          <w:color w:val="000000"/>
          <w:sz w:val="24"/>
          <w:szCs w:val="24"/>
          <w:lang w:eastAsia="ru-RU" w:bidi="ru-RU"/>
        </w:rPr>
      </w:pPr>
      <w:r w:rsidRPr="00944154">
        <w:rPr>
          <w:rFonts w:eastAsia="Courier New" w:cs="Times New Roman"/>
          <w:color w:val="000000"/>
          <w:sz w:val="24"/>
          <w:szCs w:val="24"/>
          <w:lang w:eastAsia="ru-RU" w:bidi="ru-RU"/>
        </w:rPr>
        <w:t xml:space="preserve">Срок поставки Товара: в течение </w:t>
      </w:r>
      <w:r w:rsidR="00A352DF">
        <w:rPr>
          <w:rFonts w:eastAsia="Courier New" w:cs="Times New Roman"/>
          <w:color w:val="000000"/>
          <w:sz w:val="24"/>
          <w:szCs w:val="24"/>
          <w:lang w:eastAsia="ru-RU" w:bidi="ru-RU"/>
        </w:rPr>
        <w:t xml:space="preserve">3 </w:t>
      </w:r>
      <w:r w:rsidRPr="00944154">
        <w:rPr>
          <w:rFonts w:eastAsia="Courier New" w:cs="Times New Roman"/>
          <w:color w:val="000000"/>
          <w:sz w:val="24"/>
          <w:szCs w:val="24"/>
          <w:lang w:eastAsia="ru-RU" w:bidi="ru-RU"/>
        </w:rPr>
        <w:t xml:space="preserve">рабочих дней с момента </w:t>
      </w:r>
      <w:r w:rsidR="00F70F9C">
        <w:rPr>
          <w:rFonts w:eastAsia="Courier New" w:cs="Times New Roman"/>
          <w:color w:val="000000"/>
          <w:sz w:val="24"/>
          <w:szCs w:val="24"/>
          <w:lang w:eastAsia="ru-RU" w:bidi="ru-RU"/>
        </w:rPr>
        <w:t>заклю</w:t>
      </w:r>
      <w:r w:rsidRPr="00944154">
        <w:rPr>
          <w:rFonts w:eastAsia="Courier New" w:cs="Times New Roman"/>
          <w:color w:val="000000"/>
          <w:sz w:val="24"/>
          <w:szCs w:val="24"/>
          <w:lang w:eastAsia="ru-RU" w:bidi="ru-RU"/>
        </w:rPr>
        <w:t xml:space="preserve">чения </w:t>
      </w:r>
      <w:r w:rsidR="00F70F9C">
        <w:rPr>
          <w:rFonts w:eastAsia="Courier New" w:cs="Times New Roman"/>
          <w:color w:val="000000"/>
          <w:sz w:val="24"/>
          <w:szCs w:val="24"/>
          <w:lang w:eastAsia="ru-RU" w:bidi="ru-RU"/>
        </w:rPr>
        <w:t>Контракта</w:t>
      </w:r>
      <w:r w:rsidRPr="00944154">
        <w:rPr>
          <w:rFonts w:eastAsia="Courier New" w:cs="Times New Roman"/>
          <w:color w:val="000000"/>
          <w:sz w:val="24"/>
          <w:szCs w:val="24"/>
          <w:lang w:eastAsia="ru-RU" w:bidi="ru-RU"/>
        </w:rPr>
        <w:t xml:space="preserve">. </w:t>
      </w:r>
    </w:p>
    <w:p w:rsidR="00944154" w:rsidRDefault="00944154" w:rsidP="00944154">
      <w:pPr>
        <w:widowControl w:val="0"/>
        <w:suppressAutoHyphens w:val="0"/>
        <w:spacing w:after="0"/>
        <w:ind w:firstLine="567"/>
        <w:rPr>
          <w:rFonts w:eastAsia="Courier New" w:cs="Times New Roman"/>
          <w:color w:val="000000"/>
          <w:sz w:val="24"/>
          <w:szCs w:val="24"/>
          <w:lang w:eastAsia="ru-RU" w:bidi="ru-RU"/>
        </w:rPr>
      </w:pPr>
      <w:r w:rsidRPr="00944154">
        <w:rPr>
          <w:rFonts w:eastAsia="Courier New" w:cs="Times New Roman"/>
          <w:color w:val="000000"/>
          <w:sz w:val="24"/>
          <w:szCs w:val="24"/>
          <w:lang w:eastAsia="ru-RU" w:bidi="ru-RU"/>
        </w:rPr>
        <w:t>Время поставки: по рабочим дням с 9:00 до 16:00.</w:t>
      </w:r>
    </w:p>
    <w:p w:rsidR="00944154" w:rsidRPr="00944154" w:rsidRDefault="00944154" w:rsidP="00944154">
      <w:pPr>
        <w:widowControl w:val="0"/>
        <w:suppressAutoHyphens w:val="0"/>
        <w:spacing w:after="0"/>
        <w:ind w:firstLine="567"/>
        <w:rPr>
          <w:rFonts w:eastAsia="Courier New" w:cs="Times New Roman"/>
          <w:color w:val="000000"/>
          <w:sz w:val="24"/>
          <w:szCs w:val="24"/>
          <w:lang w:eastAsia="ru-RU" w:bidi="ru-RU"/>
        </w:rPr>
      </w:pPr>
      <w:r w:rsidRPr="00944154">
        <w:rPr>
          <w:rFonts w:eastAsia="Courier New" w:cs="Times New Roman"/>
          <w:color w:val="000000"/>
          <w:sz w:val="24"/>
          <w:szCs w:val="24"/>
          <w:lang w:eastAsia="ru-RU" w:bidi="ru-RU"/>
        </w:rPr>
        <w:t>Поставщик поставляет товар собственным транспортом и за свой счет. Все виды погрузочно-разгрузочных работ осуществляются Поставщиком своими силами за счет собственных средств, в том числе доставка товара до этажа и указанного Заказчиком помещения.</w:t>
      </w:r>
    </w:p>
    <w:p w:rsidR="00944154" w:rsidRPr="00F42DD8" w:rsidRDefault="00944154" w:rsidP="009441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  <w:r w:rsidRPr="00F42DD8">
        <w:rPr>
          <w:rFonts w:eastAsia="Courier New" w:cs="Times New Roman"/>
          <w:color w:val="000000"/>
          <w:sz w:val="24"/>
          <w:szCs w:val="24"/>
          <w:lang w:eastAsia="ru-RU" w:bidi="ru-RU"/>
        </w:rPr>
        <w:t xml:space="preserve">            </w:t>
      </w:r>
    </w:p>
    <w:sectPr w:rsidR="00944154" w:rsidRPr="00F42DD8" w:rsidSect="005825AD">
      <w:pgSz w:w="11906" w:h="16838"/>
      <w:pgMar w:top="425" w:right="567" w:bottom="1134" w:left="567" w:header="0" w:footer="0" w:gutter="0"/>
      <w:cols w:space="720"/>
      <w:formProt w:val="0"/>
      <w:docGrid w:linePitch="381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F329A"/>
    <w:multiLevelType w:val="hybridMultilevel"/>
    <w:tmpl w:val="D4E29C3E"/>
    <w:lvl w:ilvl="0" w:tplc="27508604">
      <w:start w:val="1"/>
      <w:numFmt w:val="decimal"/>
      <w:lvlText w:val="%1."/>
      <w:lvlJc w:val="left"/>
      <w:pPr>
        <w:ind w:left="3330" w:hanging="360"/>
      </w:pPr>
      <w:rPr>
        <w:rFonts w:hint="default"/>
        <w:b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4050" w:hanging="360"/>
      </w:pPr>
    </w:lvl>
    <w:lvl w:ilvl="2" w:tplc="0419001B" w:tentative="1">
      <w:start w:val="1"/>
      <w:numFmt w:val="lowerRoman"/>
      <w:lvlText w:val="%3."/>
      <w:lvlJc w:val="right"/>
      <w:pPr>
        <w:ind w:left="4770" w:hanging="180"/>
      </w:pPr>
    </w:lvl>
    <w:lvl w:ilvl="3" w:tplc="0419000F" w:tentative="1">
      <w:start w:val="1"/>
      <w:numFmt w:val="decimal"/>
      <w:lvlText w:val="%4."/>
      <w:lvlJc w:val="left"/>
      <w:pPr>
        <w:ind w:left="5490" w:hanging="360"/>
      </w:pPr>
    </w:lvl>
    <w:lvl w:ilvl="4" w:tplc="04190019" w:tentative="1">
      <w:start w:val="1"/>
      <w:numFmt w:val="lowerLetter"/>
      <w:lvlText w:val="%5."/>
      <w:lvlJc w:val="left"/>
      <w:pPr>
        <w:ind w:left="6210" w:hanging="360"/>
      </w:pPr>
    </w:lvl>
    <w:lvl w:ilvl="5" w:tplc="0419001B" w:tentative="1">
      <w:start w:val="1"/>
      <w:numFmt w:val="lowerRoman"/>
      <w:lvlText w:val="%6."/>
      <w:lvlJc w:val="right"/>
      <w:pPr>
        <w:ind w:left="6930" w:hanging="180"/>
      </w:pPr>
    </w:lvl>
    <w:lvl w:ilvl="6" w:tplc="0419000F" w:tentative="1">
      <w:start w:val="1"/>
      <w:numFmt w:val="decimal"/>
      <w:lvlText w:val="%7."/>
      <w:lvlJc w:val="left"/>
      <w:pPr>
        <w:ind w:left="7650" w:hanging="360"/>
      </w:pPr>
    </w:lvl>
    <w:lvl w:ilvl="7" w:tplc="04190019" w:tentative="1">
      <w:start w:val="1"/>
      <w:numFmt w:val="lowerLetter"/>
      <w:lvlText w:val="%8."/>
      <w:lvlJc w:val="left"/>
      <w:pPr>
        <w:ind w:left="8370" w:hanging="360"/>
      </w:pPr>
    </w:lvl>
    <w:lvl w:ilvl="8" w:tplc="0419001B" w:tentative="1">
      <w:start w:val="1"/>
      <w:numFmt w:val="lowerRoman"/>
      <w:lvlText w:val="%9."/>
      <w:lvlJc w:val="right"/>
      <w:pPr>
        <w:ind w:left="9090" w:hanging="180"/>
      </w:pPr>
    </w:lvl>
  </w:abstractNum>
  <w:abstractNum w:abstractNumId="1" w15:restartNumberingAfterBreak="0">
    <w:nsid w:val="25404CA4"/>
    <w:multiLevelType w:val="multilevel"/>
    <w:tmpl w:val="083C643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588E0A46"/>
    <w:multiLevelType w:val="multilevel"/>
    <w:tmpl w:val="AAF2AF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76491697"/>
    <w:multiLevelType w:val="multilevel"/>
    <w:tmpl w:val="2F1E14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A5614D9"/>
    <w:multiLevelType w:val="hybridMultilevel"/>
    <w:tmpl w:val="09901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388"/>
    <w:rsid w:val="00000C7F"/>
    <w:rsid w:val="0001244F"/>
    <w:rsid w:val="00015A47"/>
    <w:rsid w:val="000658AF"/>
    <w:rsid w:val="000719A9"/>
    <w:rsid w:val="0008531C"/>
    <w:rsid w:val="00090D3F"/>
    <w:rsid w:val="000A32DE"/>
    <w:rsid w:val="000A40ED"/>
    <w:rsid w:val="000E42A3"/>
    <w:rsid w:val="00101F8F"/>
    <w:rsid w:val="00121F81"/>
    <w:rsid w:val="001378AC"/>
    <w:rsid w:val="001911AC"/>
    <w:rsid w:val="00197F8E"/>
    <w:rsid w:val="001C274F"/>
    <w:rsid w:val="001C38B4"/>
    <w:rsid w:val="001E0022"/>
    <w:rsid w:val="001E6043"/>
    <w:rsid w:val="001E64D6"/>
    <w:rsid w:val="0020660A"/>
    <w:rsid w:val="002129C7"/>
    <w:rsid w:val="002141AB"/>
    <w:rsid w:val="002342E2"/>
    <w:rsid w:val="0023469F"/>
    <w:rsid w:val="00247406"/>
    <w:rsid w:val="0025234A"/>
    <w:rsid w:val="002727E7"/>
    <w:rsid w:val="0027623B"/>
    <w:rsid w:val="00277E41"/>
    <w:rsid w:val="00290D80"/>
    <w:rsid w:val="002932B5"/>
    <w:rsid w:val="00294A8A"/>
    <w:rsid w:val="002A4A4E"/>
    <w:rsid w:val="002A4BF7"/>
    <w:rsid w:val="002A69E2"/>
    <w:rsid w:val="002B0437"/>
    <w:rsid w:val="002D3D5F"/>
    <w:rsid w:val="002E5789"/>
    <w:rsid w:val="002F11AB"/>
    <w:rsid w:val="00301888"/>
    <w:rsid w:val="00311FD4"/>
    <w:rsid w:val="00313538"/>
    <w:rsid w:val="00320388"/>
    <w:rsid w:val="003303E7"/>
    <w:rsid w:val="00330B08"/>
    <w:rsid w:val="00331D46"/>
    <w:rsid w:val="00334058"/>
    <w:rsid w:val="00340C25"/>
    <w:rsid w:val="00360284"/>
    <w:rsid w:val="00366605"/>
    <w:rsid w:val="00367742"/>
    <w:rsid w:val="00371226"/>
    <w:rsid w:val="00382C8C"/>
    <w:rsid w:val="003A28C6"/>
    <w:rsid w:val="003A5B6E"/>
    <w:rsid w:val="003B307A"/>
    <w:rsid w:val="003F6E24"/>
    <w:rsid w:val="00425BEA"/>
    <w:rsid w:val="00433044"/>
    <w:rsid w:val="00436855"/>
    <w:rsid w:val="004406F7"/>
    <w:rsid w:val="00447D9C"/>
    <w:rsid w:val="00456A85"/>
    <w:rsid w:val="00475166"/>
    <w:rsid w:val="00493E00"/>
    <w:rsid w:val="004A164A"/>
    <w:rsid w:val="004B0F31"/>
    <w:rsid w:val="004C4C1E"/>
    <w:rsid w:val="004C6212"/>
    <w:rsid w:val="004C7BEB"/>
    <w:rsid w:val="004D6150"/>
    <w:rsid w:val="004E370A"/>
    <w:rsid w:val="0050699C"/>
    <w:rsid w:val="005161F0"/>
    <w:rsid w:val="00516DCE"/>
    <w:rsid w:val="005257D1"/>
    <w:rsid w:val="0052611F"/>
    <w:rsid w:val="00541F88"/>
    <w:rsid w:val="00556AF3"/>
    <w:rsid w:val="00567497"/>
    <w:rsid w:val="00575315"/>
    <w:rsid w:val="005825AD"/>
    <w:rsid w:val="00584E49"/>
    <w:rsid w:val="005A3C9D"/>
    <w:rsid w:val="005A5E18"/>
    <w:rsid w:val="005D2E6F"/>
    <w:rsid w:val="005D37C4"/>
    <w:rsid w:val="00607B4C"/>
    <w:rsid w:val="006100E6"/>
    <w:rsid w:val="00624FDE"/>
    <w:rsid w:val="006275CC"/>
    <w:rsid w:val="006513D6"/>
    <w:rsid w:val="00670AB6"/>
    <w:rsid w:val="00674F6D"/>
    <w:rsid w:val="00676361"/>
    <w:rsid w:val="006E0217"/>
    <w:rsid w:val="006E709B"/>
    <w:rsid w:val="006F4AC1"/>
    <w:rsid w:val="007038F2"/>
    <w:rsid w:val="0070478B"/>
    <w:rsid w:val="007073B7"/>
    <w:rsid w:val="00725783"/>
    <w:rsid w:val="00732134"/>
    <w:rsid w:val="0073762A"/>
    <w:rsid w:val="00740B10"/>
    <w:rsid w:val="00763774"/>
    <w:rsid w:val="007776BF"/>
    <w:rsid w:val="00783CE2"/>
    <w:rsid w:val="00786505"/>
    <w:rsid w:val="00791D85"/>
    <w:rsid w:val="007A6D0D"/>
    <w:rsid w:val="007B1650"/>
    <w:rsid w:val="007B5B9E"/>
    <w:rsid w:val="007B6010"/>
    <w:rsid w:val="007C0FA3"/>
    <w:rsid w:val="007E0EB3"/>
    <w:rsid w:val="007E1B62"/>
    <w:rsid w:val="007F1A18"/>
    <w:rsid w:val="008360A5"/>
    <w:rsid w:val="0088030E"/>
    <w:rsid w:val="00887E68"/>
    <w:rsid w:val="008B6427"/>
    <w:rsid w:val="008B7EB0"/>
    <w:rsid w:val="008D23F9"/>
    <w:rsid w:val="008E7A16"/>
    <w:rsid w:val="008F4DAB"/>
    <w:rsid w:val="008F6EDD"/>
    <w:rsid w:val="00911D85"/>
    <w:rsid w:val="009440FB"/>
    <w:rsid w:val="00944154"/>
    <w:rsid w:val="00952276"/>
    <w:rsid w:val="009E5278"/>
    <w:rsid w:val="009F170A"/>
    <w:rsid w:val="009F63F2"/>
    <w:rsid w:val="00A127E7"/>
    <w:rsid w:val="00A2104C"/>
    <w:rsid w:val="00A30581"/>
    <w:rsid w:val="00A352DF"/>
    <w:rsid w:val="00A368EE"/>
    <w:rsid w:val="00A66B38"/>
    <w:rsid w:val="00A74ECC"/>
    <w:rsid w:val="00AB0D25"/>
    <w:rsid w:val="00AD50F9"/>
    <w:rsid w:val="00AE1058"/>
    <w:rsid w:val="00AF1B2E"/>
    <w:rsid w:val="00AF5025"/>
    <w:rsid w:val="00B05715"/>
    <w:rsid w:val="00B33670"/>
    <w:rsid w:val="00B355F0"/>
    <w:rsid w:val="00BD10C5"/>
    <w:rsid w:val="00BD600C"/>
    <w:rsid w:val="00BD6AFD"/>
    <w:rsid w:val="00BE1224"/>
    <w:rsid w:val="00BE122E"/>
    <w:rsid w:val="00C02D6C"/>
    <w:rsid w:val="00C0350C"/>
    <w:rsid w:val="00C03E5D"/>
    <w:rsid w:val="00C056B1"/>
    <w:rsid w:val="00C12C09"/>
    <w:rsid w:val="00C14CF5"/>
    <w:rsid w:val="00C22D79"/>
    <w:rsid w:val="00C244FC"/>
    <w:rsid w:val="00C24AC3"/>
    <w:rsid w:val="00C44B80"/>
    <w:rsid w:val="00C57D77"/>
    <w:rsid w:val="00C67A9B"/>
    <w:rsid w:val="00C82F9B"/>
    <w:rsid w:val="00CA71B4"/>
    <w:rsid w:val="00CB7173"/>
    <w:rsid w:val="00CC0AED"/>
    <w:rsid w:val="00CC59EE"/>
    <w:rsid w:val="00CD5D57"/>
    <w:rsid w:val="00CD6ECE"/>
    <w:rsid w:val="00CE0B12"/>
    <w:rsid w:val="00CE20E2"/>
    <w:rsid w:val="00CE2474"/>
    <w:rsid w:val="00CF3715"/>
    <w:rsid w:val="00D27A96"/>
    <w:rsid w:val="00D31EDE"/>
    <w:rsid w:val="00D53887"/>
    <w:rsid w:val="00D6351F"/>
    <w:rsid w:val="00D770AB"/>
    <w:rsid w:val="00DA00C0"/>
    <w:rsid w:val="00DD4371"/>
    <w:rsid w:val="00DD63C8"/>
    <w:rsid w:val="00E126E1"/>
    <w:rsid w:val="00E13D49"/>
    <w:rsid w:val="00E15B23"/>
    <w:rsid w:val="00E44403"/>
    <w:rsid w:val="00E44B6E"/>
    <w:rsid w:val="00E73057"/>
    <w:rsid w:val="00E74510"/>
    <w:rsid w:val="00E75F8E"/>
    <w:rsid w:val="00E915B6"/>
    <w:rsid w:val="00EA0636"/>
    <w:rsid w:val="00EC028E"/>
    <w:rsid w:val="00EC6A2D"/>
    <w:rsid w:val="00EF3C7A"/>
    <w:rsid w:val="00EF4622"/>
    <w:rsid w:val="00F06925"/>
    <w:rsid w:val="00F075B2"/>
    <w:rsid w:val="00F14A5E"/>
    <w:rsid w:val="00F30628"/>
    <w:rsid w:val="00F40C2E"/>
    <w:rsid w:val="00F42DD8"/>
    <w:rsid w:val="00F57E01"/>
    <w:rsid w:val="00F610EF"/>
    <w:rsid w:val="00F629D0"/>
    <w:rsid w:val="00F629E0"/>
    <w:rsid w:val="00F62CB6"/>
    <w:rsid w:val="00F70F9C"/>
    <w:rsid w:val="00FD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68E718"/>
  <w15:docId w15:val="{671F3FBA-FAE1-470F-88A8-24B90E09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AC3"/>
    <w:pPr>
      <w:suppressAutoHyphens/>
      <w:spacing w:after="80"/>
      <w:jc w:val="both"/>
    </w:pPr>
    <w:rPr>
      <w:rFonts w:ascii="Times New Roman" w:hAnsi="Times New Roman"/>
      <w:color w:val="00000A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uiPriority w:val="99"/>
    <w:rsid w:val="00C24AC3"/>
    <w:rPr>
      <w:rFonts w:ascii="OpenSymbol" w:hAnsi="OpenSymbol"/>
    </w:rPr>
  </w:style>
  <w:style w:type="paragraph" w:customStyle="1" w:styleId="1">
    <w:name w:val="Заголовок1"/>
    <w:basedOn w:val="a"/>
    <w:next w:val="a4"/>
    <w:uiPriority w:val="99"/>
    <w:rsid w:val="00C24AC3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link w:val="a5"/>
    <w:uiPriority w:val="99"/>
    <w:rsid w:val="00C24AC3"/>
    <w:pPr>
      <w:spacing w:after="140" w:line="288" w:lineRule="auto"/>
    </w:pPr>
    <w:rPr>
      <w:rFonts w:cs="Times New Roman"/>
      <w:szCs w:val="20"/>
    </w:rPr>
  </w:style>
  <w:style w:type="character" w:customStyle="1" w:styleId="a5">
    <w:name w:val="Основной текст Знак"/>
    <w:link w:val="a4"/>
    <w:uiPriority w:val="99"/>
    <w:semiHidden/>
    <w:locked/>
    <w:rsid w:val="007073B7"/>
    <w:rPr>
      <w:rFonts w:ascii="Times New Roman" w:hAnsi="Times New Roman" w:cs="Times New Roman"/>
      <w:color w:val="00000A"/>
      <w:sz w:val="28"/>
      <w:lang w:eastAsia="en-US"/>
    </w:rPr>
  </w:style>
  <w:style w:type="paragraph" w:styleId="a6">
    <w:name w:val="List"/>
    <w:basedOn w:val="a4"/>
    <w:uiPriority w:val="99"/>
    <w:rsid w:val="00C24AC3"/>
    <w:rPr>
      <w:rFonts w:cs="Mangal"/>
    </w:rPr>
  </w:style>
  <w:style w:type="paragraph" w:styleId="a7">
    <w:name w:val="Title"/>
    <w:basedOn w:val="a"/>
    <w:link w:val="a8"/>
    <w:uiPriority w:val="99"/>
    <w:qFormat/>
    <w:rsid w:val="00C24AC3"/>
    <w:pPr>
      <w:suppressLineNumbers/>
      <w:spacing w:before="120" w:after="12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8">
    <w:name w:val="Заголовок Знак"/>
    <w:link w:val="a7"/>
    <w:uiPriority w:val="99"/>
    <w:locked/>
    <w:rsid w:val="007073B7"/>
    <w:rPr>
      <w:rFonts w:ascii="Cambria" w:hAnsi="Cambria" w:cs="Times New Roman"/>
      <w:b/>
      <w:bCs/>
      <w:color w:val="00000A"/>
      <w:kern w:val="28"/>
      <w:sz w:val="32"/>
      <w:szCs w:val="32"/>
      <w:lang w:eastAsia="en-US"/>
    </w:rPr>
  </w:style>
  <w:style w:type="paragraph" w:styleId="10">
    <w:name w:val="index 1"/>
    <w:basedOn w:val="a"/>
    <w:next w:val="a"/>
    <w:autoRedefine/>
    <w:uiPriority w:val="99"/>
    <w:semiHidden/>
    <w:rsid w:val="00EC6A2D"/>
    <w:pPr>
      <w:ind w:left="280" w:hanging="280"/>
    </w:pPr>
  </w:style>
  <w:style w:type="paragraph" w:styleId="a9">
    <w:name w:val="index heading"/>
    <w:basedOn w:val="a"/>
    <w:uiPriority w:val="99"/>
    <w:rsid w:val="00C24AC3"/>
    <w:pPr>
      <w:suppressLineNumbers/>
    </w:pPr>
    <w:rPr>
      <w:rFonts w:cs="Mangal"/>
    </w:rPr>
  </w:style>
  <w:style w:type="paragraph" w:customStyle="1" w:styleId="aa">
    <w:name w:val="Заглавие"/>
    <w:basedOn w:val="a"/>
    <w:uiPriority w:val="99"/>
    <w:rsid w:val="00C24AC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b">
    <w:name w:val="Знак Знак Знак"/>
    <w:basedOn w:val="a"/>
    <w:uiPriority w:val="99"/>
    <w:rsid w:val="00C24AC3"/>
    <w:pPr>
      <w:widowControl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styleId="ac">
    <w:name w:val="List Paragraph"/>
    <w:basedOn w:val="a"/>
    <w:uiPriority w:val="99"/>
    <w:qFormat/>
    <w:rsid w:val="00C24AC3"/>
    <w:pPr>
      <w:ind w:left="720"/>
      <w:contextualSpacing/>
    </w:pPr>
  </w:style>
  <w:style w:type="paragraph" w:customStyle="1" w:styleId="ad">
    <w:name w:val="Содержимое таблицы"/>
    <w:basedOn w:val="a"/>
    <w:uiPriority w:val="99"/>
    <w:rsid w:val="00C24AC3"/>
  </w:style>
  <w:style w:type="table" w:styleId="ae">
    <w:name w:val="Table Grid"/>
    <w:basedOn w:val="a1"/>
    <w:uiPriority w:val="39"/>
    <w:locked/>
    <w:rsid w:val="00F70F9C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locked/>
    <w:rsid w:val="003F6E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6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944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4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2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BF438-00B4-48B7-933C-3A93F805B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735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omo_ec11</dc:creator>
  <cp:lastModifiedBy>Смирнова Дарья Геннадьевна</cp:lastModifiedBy>
  <cp:revision>5</cp:revision>
  <cp:lastPrinted>2018-11-09T12:33:00Z</cp:lastPrinted>
  <dcterms:created xsi:type="dcterms:W3CDTF">2024-05-15T11:35:00Z</dcterms:created>
  <dcterms:modified xsi:type="dcterms:W3CDTF">2024-05-16T08:28:00Z</dcterms:modified>
</cp:coreProperties>
</file>