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6AA" w:rsidRDefault="00A776AA" w:rsidP="00A776AA">
      <w:pPr>
        <w:pStyle w:val="af1"/>
        <w:jc w:val="center"/>
      </w:pPr>
      <w:r>
        <w:rPr>
          <w:noProof/>
        </w:rPr>
        <w:drawing>
          <wp:inline distT="0" distB="0" distL="0" distR="0">
            <wp:extent cx="6087163" cy="8609611"/>
            <wp:effectExtent l="0" t="0" r="8890" b="1270"/>
            <wp:docPr id="1" name="Рисунок 1" descr="C:\Users\Пользователь\AppData\Local\Packages\Microsoft.Windows.Photos_8wekyb3d8bbwe\TempState\ShareServiceTempFolder\2024-05-17_11-14-21_winscan_to_pdf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Packages\Microsoft.Windows.Photos_8wekyb3d8bbwe\TempState\ShareServiceTempFolder\2024-05-17_11-14-21_winscan_to_pdf_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941" cy="860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6AA" w:rsidRDefault="00A776AA" w:rsidP="00A776AA">
      <w:pPr>
        <w:pStyle w:val="af1"/>
        <w:jc w:val="center"/>
      </w:pPr>
      <w:r>
        <w:br w:type="page"/>
      </w:r>
    </w:p>
    <w:p w:rsidR="00F04B5E" w:rsidRPr="00D86AA6" w:rsidRDefault="00ED384D" w:rsidP="00756E9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Контракт</w:t>
      </w:r>
      <w:r w:rsidR="00442923" w:rsidRPr="00D86AA6">
        <w:rPr>
          <w:rFonts w:ascii="Times New Roman" w:hAnsi="Times New Roman" w:cs="Times New Roman"/>
          <w:b/>
          <w:sz w:val="22"/>
          <w:szCs w:val="22"/>
        </w:rPr>
        <w:t xml:space="preserve"> № </w:t>
      </w:r>
      <w:r w:rsidR="009E3D93">
        <w:rPr>
          <w:rFonts w:ascii="Times New Roman" w:hAnsi="Times New Roman" w:cs="Times New Roman"/>
          <w:b/>
          <w:sz w:val="22"/>
          <w:szCs w:val="22"/>
        </w:rPr>
        <w:t>______</w:t>
      </w:r>
    </w:p>
    <w:p w:rsidR="001B3747" w:rsidRPr="00D86AA6" w:rsidRDefault="001B3747" w:rsidP="00756E96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1B3747" w:rsidRPr="00D86AA6" w:rsidRDefault="001B3747" w:rsidP="00756E96">
      <w:pPr>
        <w:jc w:val="center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Санкт-</w:t>
      </w:r>
      <w:r w:rsidR="00442923" w:rsidRPr="00D86AA6">
        <w:rPr>
          <w:rFonts w:ascii="Times New Roman" w:hAnsi="Times New Roman" w:cs="Times New Roman"/>
          <w:sz w:val="22"/>
          <w:szCs w:val="22"/>
        </w:rPr>
        <w:t>Петербург</w:t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442923" w:rsidRPr="00D86AA6">
        <w:rPr>
          <w:rFonts w:ascii="Times New Roman" w:hAnsi="Times New Roman" w:cs="Times New Roman"/>
          <w:sz w:val="22"/>
          <w:szCs w:val="22"/>
        </w:rPr>
        <w:tab/>
      </w:r>
      <w:r w:rsidR="00890F01" w:rsidRPr="00D86AA6">
        <w:rPr>
          <w:rFonts w:ascii="Times New Roman" w:hAnsi="Times New Roman" w:cs="Times New Roman"/>
          <w:sz w:val="22"/>
          <w:szCs w:val="22"/>
        </w:rPr>
        <w:t>«</w:t>
      </w:r>
      <w:r w:rsidR="009E3D93">
        <w:rPr>
          <w:rFonts w:ascii="Times New Roman" w:hAnsi="Times New Roman" w:cs="Times New Roman"/>
          <w:sz w:val="22"/>
          <w:szCs w:val="22"/>
        </w:rPr>
        <w:t>__</w:t>
      </w:r>
      <w:r w:rsidR="007F6215">
        <w:rPr>
          <w:rFonts w:ascii="Times New Roman" w:hAnsi="Times New Roman" w:cs="Times New Roman"/>
          <w:sz w:val="22"/>
          <w:szCs w:val="22"/>
        </w:rPr>
        <w:t xml:space="preserve">» </w:t>
      </w:r>
      <w:r w:rsidR="009E3D93">
        <w:rPr>
          <w:rFonts w:ascii="Times New Roman" w:hAnsi="Times New Roman" w:cs="Times New Roman"/>
          <w:sz w:val="22"/>
          <w:szCs w:val="22"/>
        </w:rPr>
        <w:t>_________</w:t>
      </w:r>
      <w:r w:rsidR="007F6215">
        <w:rPr>
          <w:rFonts w:ascii="Times New Roman" w:hAnsi="Times New Roman" w:cs="Times New Roman"/>
          <w:sz w:val="22"/>
          <w:szCs w:val="22"/>
        </w:rPr>
        <w:t xml:space="preserve"> </w:t>
      </w:r>
      <w:r w:rsidR="00442923" w:rsidRPr="00D86AA6">
        <w:rPr>
          <w:rFonts w:ascii="Times New Roman" w:hAnsi="Times New Roman" w:cs="Times New Roman"/>
          <w:sz w:val="22"/>
          <w:szCs w:val="22"/>
        </w:rPr>
        <w:t>202</w:t>
      </w:r>
      <w:r w:rsidR="009E3D93">
        <w:rPr>
          <w:rFonts w:ascii="Times New Roman" w:hAnsi="Times New Roman" w:cs="Times New Roman"/>
          <w:sz w:val="22"/>
          <w:szCs w:val="22"/>
        </w:rPr>
        <w:t>4</w:t>
      </w:r>
      <w:r w:rsidRPr="00D86AA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1B3747" w:rsidRPr="00D86AA6" w:rsidRDefault="001B3747" w:rsidP="00756E96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E3D93" w:rsidRPr="009E3D93" w:rsidRDefault="009E3D93" w:rsidP="009E3D93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E3D93">
        <w:rPr>
          <w:rFonts w:ascii="Times New Roman" w:hAnsi="Times New Roman" w:cs="Times New Roman"/>
          <w:sz w:val="22"/>
          <w:szCs w:val="22"/>
        </w:rPr>
        <w:t xml:space="preserve">Санкт-Петербургское государственное бюджетное учреждение социального обслуживания населения «Центр социальной помощи семье и детям Петродворцового района Санкт-Петербурга», действующее от имени Санкт-Петербурга, именуемое в дальнейшем «Заказчик», в лице директора Сорокина Владислава Алексеевича, действующего на основании Устава, </w:t>
      </w:r>
      <w:r w:rsidR="00F04B5E" w:rsidRPr="00D86AA6">
        <w:rPr>
          <w:rFonts w:ascii="Times New Roman" w:hAnsi="Times New Roman" w:cs="Times New Roman"/>
          <w:sz w:val="22"/>
          <w:szCs w:val="22"/>
        </w:rPr>
        <w:t xml:space="preserve">с одной стороны и </w:t>
      </w:r>
      <w:r>
        <w:rPr>
          <w:rFonts w:ascii="Times New Roman" w:hAnsi="Times New Roman" w:cs="Times New Roman"/>
          <w:sz w:val="22"/>
          <w:szCs w:val="22"/>
        </w:rPr>
        <w:t>_____________</w:t>
      </w:r>
      <w:r w:rsidR="007F3389" w:rsidRPr="009E3D93">
        <w:rPr>
          <w:rFonts w:ascii="Times New Roman" w:hAnsi="Times New Roman" w:cs="Times New Roman"/>
          <w:sz w:val="22"/>
          <w:szCs w:val="22"/>
        </w:rPr>
        <w:t>, именуемое в дальнейшем «</w:t>
      </w:r>
      <w:r w:rsidRPr="009E3D93">
        <w:rPr>
          <w:rFonts w:ascii="Times New Roman" w:hAnsi="Times New Roman" w:cs="Times New Roman"/>
          <w:sz w:val="22"/>
          <w:szCs w:val="22"/>
        </w:rPr>
        <w:t>Исполнитель</w:t>
      </w:r>
      <w:r w:rsidR="007F3389" w:rsidRPr="009E3D93"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 w:cs="Times New Roman"/>
          <w:sz w:val="22"/>
          <w:szCs w:val="22"/>
        </w:rPr>
        <w:t>____________________</w:t>
      </w:r>
      <w:r w:rsidR="007F3389" w:rsidRPr="009E3D93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</w:t>
      </w:r>
      <w:r w:rsidR="00F04B5E" w:rsidRPr="009E3D93">
        <w:rPr>
          <w:rFonts w:ascii="Times New Roman" w:hAnsi="Times New Roman" w:cs="Times New Roman"/>
          <w:sz w:val="22"/>
          <w:szCs w:val="22"/>
        </w:rPr>
        <w:t>,</w:t>
      </w:r>
      <w:r w:rsidR="00F04B5E" w:rsidRPr="00D86AA6">
        <w:rPr>
          <w:rFonts w:ascii="Times New Roman" w:hAnsi="Times New Roman" w:cs="Times New Roman"/>
          <w:sz w:val="22"/>
          <w:szCs w:val="22"/>
        </w:rPr>
        <w:t xml:space="preserve"> (далее - Стороны) </w:t>
      </w:r>
      <w:r w:rsidRPr="009E3D93">
        <w:rPr>
          <w:rFonts w:ascii="Times New Roman" w:hAnsi="Times New Roman" w:cs="Times New Roman"/>
          <w:sz w:val="22"/>
          <w:szCs w:val="22"/>
        </w:rPr>
        <w:t>на основании пункта 4 части 1 статьи 93 Федерального закона от 05.04.2013 № 44-ФЗ</w:t>
      </w:r>
      <w:proofErr w:type="gramEnd"/>
      <w:r w:rsidRPr="009E3D93">
        <w:rPr>
          <w:rFonts w:ascii="Times New Roman" w:hAnsi="Times New Roman" w:cs="Times New Roman"/>
          <w:sz w:val="22"/>
          <w:szCs w:val="22"/>
        </w:rPr>
        <w:t xml:space="preserve"> «О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9E3D93">
        <w:rPr>
          <w:rFonts w:ascii="Times New Roman" w:hAnsi="Times New Roman" w:cs="Times New Roman"/>
          <w:sz w:val="22"/>
          <w:szCs w:val="22"/>
        </w:rPr>
        <w:t xml:space="preserve">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9E3D93">
        <w:rPr>
          <w:rFonts w:ascii="Times New Roman" w:hAnsi="Times New Roman" w:cs="Times New Roman"/>
          <w:sz w:val="22"/>
          <w:szCs w:val="22"/>
        </w:rPr>
        <w:t xml:space="preserve"> (далее –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9E3D93">
        <w:rPr>
          <w:rFonts w:ascii="Times New Roman" w:hAnsi="Times New Roman" w:cs="Times New Roman"/>
          <w:sz w:val="22"/>
          <w:szCs w:val="22"/>
        </w:rPr>
        <w:t>).</w:t>
      </w:r>
    </w:p>
    <w:p w:rsidR="00F04B5E" w:rsidRPr="00D86AA6" w:rsidRDefault="009E3D93" w:rsidP="009E3D93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E3D93">
        <w:rPr>
          <w:rFonts w:ascii="Times New Roman" w:hAnsi="Times New Roman" w:cs="Times New Roman"/>
          <w:sz w:val="22"/>
          <w:szCs w:val="22"/>
        </w:rPr>
        <w:t>Идентификационный код закупки</w:t>
      </w:r>
      <w:r w:rsidR="00082AA6">
        <w:rPr>
          <w:rFonts w:ascii="Times New Roman" w:hAnsi="Times New Roman" w:cs="Times New Roman"/>
          <w:sz w:val="22"/>
          <w:szCs w:val="22"/>
        </w:rPr>
        <w:t xml:space="preserve"> ______________.</w:t>
      </w:r>
    </w:p>
    <w:p w:rsidR="00F04B5E" w:rsidRPr="00D86AA6" w:rsidRDefault="00F04B5E" w:rsidP="00082AA6">
      <w:pPr>
        <w:widowControl w:val="0"/>
        <w:autoSpaceDE w:val="0"/>
        <w:spacing w:before="120" w:after="120"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D86AA6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1. </w:t>
      </w:r>
      <w:r w:rsidRPr="00082AA6">
        <w:rPr>
          <w:rFonts w:ascii="Times New Roman" w:hAnsi="Times New Roman" w:cs="Times New Roman"/>
          <w:b/>
          <w:kern w:val="22"/>
          <w:sz w:val="22"/>
          <w:szCs w:val="22"/>
          <w:lang w:eastAsia="ar-SA"/>
        </w:rPr>
        <w:t>П</w:t>
      </w:r>
      <w:r w:rsidR="00082AA6">
        <w:rPr>
          <w:rFonts w:ascii="Times New Roman" w:hAnsi="Times New Roman" w:cs="Times New Roman"/>
          <w:b/>
          <w:kern w:val="22"/>
          <w:sz w:val="22"/>
          <w:szCs w:val="22"/>
          <w:lang w:eastAsia="ar-SA"/>
        </w:rPr>
        <w:t>редмет</w:t>
      </w:r>
      <w:r w:rsidRPr="00082AA6">
        <w:rPr>
          <w:rFonts w:ascii="Times New Roman" w:hAnsi="Times New Roman" w:cs="Times New Roman"/>
          <w:b/>
          <w:kern w:val="22"/>
          <w:sz w:val="22"/>
          <w:szCs w:val="22"/>
          <w:lang w:eastAsia="ar-SA"/>
        </w:rPr>
        <w:t xml:space="preserve"> </w:t>
      </w:r>
      <w:r w:rsidR="00ED384D">
        <w:rPr>
          <w:rFonts w:ascii="Times New Roman" w:hAnsi="Times New Roman" w:cs="Times New Roman"/>
          <w:b/>
          <w:kern w:val="22"/>
          <w:sz w:val="22"/>
          <w:szCs w:val="22"/>
          <w:lang w:eastAsia="ar-SA"/>
        </w:rPr>
        <w:t>Контракт</w:t>
      </w:r>
      <w:r w:rsidR="00082AA6">
        <w:rPr>
          <w:rFonts w:ascii="Times New Roman" w:hAnsi="Times New Roman" w:cs="Times New Roman"/>
          <w:b/>
          <w:kern w:val="22"/>
          <w:sz w:val="22"/>
          <w:szCs w:val="22"/>
          <w:lang w:eastAsia="ar-SA"/>
        </w:rPr>
        <w:t>а</w:t>
      </w:r>
    </w:p>
    <w:p w:rsidR="00F04B5E" w:rsidRPr="00D86AA6" w:rsidRDefault="00F04B5E" w:rsidP="00082AA6">
      <w:pPr>
        <w:widowControl w:val="0"/>
        <w:suppressAutoHyphens/>
        <w:autoSpaceDE w:val="0"/>
        <w:ind w:firstLine="709"/>
        <w:jc w:val="both"/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</w:pPr>
      <w:r w:rsidRPr="00D86AA6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 xml:space="preserve">1.1. Исполнитель обязуется по заданию Заказчика оказать услуги по ведению авторского надзора </w:t>
      </w:r>
      <w:r w:rsidR="00E73B1B" w:rsidRPr="00D86AA6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>за</w:t>
      </w:r>
      <w:r w:rsidRPr="00D86AA6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 xml:space="preserve"> </w:t>
      </w:r>
      <w:r w:rsidR="009E3D93" w:rsidRPr="009E3D93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>выполн</w:t>
      </w:r>
      <w:r w:rsidR="009E3D93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>ением</w:t>
      </w:r>
      <w:r w:rsidR="009E3D93" w:rsidRPr="009E3D93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 xml:space="preserve"> работ по обеспечению доступности для маломобильных групп населения</w:t>
      </w:r>
      <w:r w:rsidRPr="00D86AA6">
        <w:rPr>
          <w:rFonts w:ascii="Times New Roman" w:hAnsi="Times New Roman" w:cs="Times New Roman"/>
          <w:bCs/>
          <w:sz w:val="22"/>
          <w:szCs w:val="22"/>
        </w:rPr>
        <w:t xml:space="preserve"> по адресу: </w:t>
      </w:r>
      <w:r w:rsidR="009E3D93" w:rsidRPr="009E3D93">
        <w:rPr>
          <w:rFonts w:ascii="Times New Roman" w:hAnsi="Times New Roman" w:cs="Times New Roman"/>
          <w:bCs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  <w:r w:rsidRPr="00D86AA6">
        <w:rPr>
          <w:rFonts w:ascii="Times New Roman" w:hAnsi="Times New Roman" w:cs="Times New Roman"/>
          <w:bCs/>
          <w:sz w:val="22"/>
          <w:szCs w:val="22"/>
        </w:rPr>
        <w:t xml:space="preserve"> (далее - Объект),</w:t>
      </w:r>
      <w:r w:rsidRPr="00D86AA6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 xml:space="preserve"> а Заказчик обязуется принять результат выполненных услуг и оплатить их на условиях настоящего Договора.</w:t>
      </w:r>
    </w:p>
    <w:p w:rsidR="00F04B5E" w:rsidRPr="00D86AA6" w:rsidRDefault="00F04B5E" w:rsidP="00082AA6">
      <w:pPr>
        <w:widowControl w:val="0"/>
        <w:autoSpaceDE w:val="0"/>
        <w:ind w:firstLine="709"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86AA6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1.2. Заказчик обязан обеспечить оплату услуг по ведению авторского надзора, выполненных согласно </w:t>
      </w:r>
      <w:r w:rsidR="00ED384D">
        <w:rPr>
          <w:rFonts w:ascii="Times New Roman" w:hAnsi="Times New Roman" w:cs="Times New Roman"/>
          <w:kern w:val="1"/>
          <w:sz w:val="22"/>
          <w:szCs w:val="22"/>
          <w:lang w:eastAsia="ar-SA"/>
        </w:rPr>
        <w:t>Контракт</w:t>
      </w:r>
      <w:r w:rsidRPr="00D86AA6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у, в установленный </w:t>
      </w:r>
      <w:r w:rsidR="00ED384D">
        <w:rPr>
          <w:rFonts w:ascii="Times New Roman" w:hAnsi="Times New Roman" w:cs="Times New Roman"/>
          <w:kern w:val="1"/>
          <w:sz w:val="22"/>
          <w:szCs w:val="22"/>
          <w:lang w:eastAsia="ar-SA"/>
        </w:rPr>
        <w:t>Контракт</w:t>
      </w:r>
      <w:r w:rsidRPr="00D86AA6">
        <w:rPr>
          <w:rFonts w:ascii="Times New Roman" w:hAnsi="Times New Roman" w:cs="Times New Roman"/>
          <w:kern w:val="1"/>
          <w:sz w:val="22"/>
          <w:szCs w:val="22"/>
          <w:lang w:eastAsia="ar-SA"/>
        </w:rPr>
        <w:t>ом срок.</w:t>
      </w:r>
    </w:p>
    <w:p w:rsidR="00F04B5E" w:rsidRPr="0037448A" w:rsidRDefault="00F04B5E" w:rsidP="00082AA6">
      <w:pPr>
        <w:widowControl w:val="0"/>
        <w:suppressAutoHyphens/>
        <w:autoSpaceDE w:val="0"/>
        <w:ind w:firstLine="709"/>
        <w:jc w:val="both"/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</w:pPr>
      <w:r w:rsidRPr="0037448A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 xml:space="preserve">1.3. Исполнитель обязуется выполнить работы в соответствии с Техническим заданием (Приложение № 1 к </w:t>
      </w:r>
      <w:r w:rsidR="00ED384D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>Контракт</w:t>
      </w:r>
      <w:r w:rsidRPr="0037448A">
        <w:rPr>
          <w:rFonts w:ascii="Times New Roman" w:eastAsia="Courier New" w:hAnsi="Times New Roman" w:cs="Times New Roman"/>
          <w:kern w:val="1"/>
          <w:sz w:val="22"/>
          <w:szCs w:val="22"/>
          <w:lang w:eastAsia="ar-SA"/>
        </w:rPr>
        <w:t>у).</w:t>
      </w:r>
    </w:p>
    <w:p w:rsidR="00F04B5E" w:rsidRPr="00082AA6" w:rsidRDefault="00F04B5E" w:rsidP="00082AA6">
      <w:pPr>
        <w:widowControl w:val="0"/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7448A">
        <w:rPr>
          <w:rFonts w:ascii="Times New Roman" w:hAnsi="Times New Roman" w:cs="Times New Roman"/>
          <w:b/>
          <w:sz w:val="22"/>
          <w:szCs w:val="22"/>
        </w:rPr>
        <w:t>2. Порядок и сроки оказания услуг</w:t>
      </w:r>
    </w:p>
    <w:p w:rsidR="00BC7D50" w:rsidRPr="00D86AA6" w:rsidRDefault="00F04B5E" w:rsidP="00082AA6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2.1. Место </w:t>
      </w:r>
      <w:r w:rsidR="00ED384D">
        <w:rPr>
          <w:rFonts w:ascii="Times New Roman" w:hAnsi="Times New Roman" w:cs="Times New Roman"/>
          <w:sz w:val="22"/>
          <w:szCs w:val="22"/>
        </w:rPr>
        <w:t>оказания услуг</w:t>
      </w:r>
      <w:r w:rsidRPr="00D86AA6">
        <w:rPr>
          <w:rFonts w:ascii="Times New Roman" w:hAnsi="Times New Roman" w:cs="Times New Roman"/>
          <w:sz w:val="22"/>
          <w:szCs w:val="22"/>
        </w:rPr>
        <w:t xml:space="preserve"> – </w:t>
      </w:r>
      <w:r w:rsidR="00082AA6" w:rsidRPr="00082AA6">
        <w:rPr>
          <w:rFonts w:ascii="Times New Roman" w:hAnsi="Times New Roman" w:cs="Times New Roman"/>
          <w:bCs/>
          <w:color w:val="000000"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  <w:r w:rsidR="00082AA6">
        <w:rPr>
          <w:rFonts w:ascii="Times New Roman" w:hAnsi="Times New Roman" w:cs="Times New Roman"/>
          <w:bCs/>
          <w:color w:val="000000"/>
          <w:sz w:val="22"/>
          <w:szCs w:val="22"/>
          <w:lang w:bidi="ru-RU"/>
        </w:rPr>
        <w:t>.</w:t>
      </w:r>
    </w:p>
    <w:p w:rsidR="00F04B5E" w:rsidRPr="00D86AA6" w:rsidRDefault="00F04B5E" w:rsidP="00082AA6">
      <w:pPr>
        <w:ind w:firstLine="709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D86AA6">
        <w:rPr>
          <w:rFonts w:ascii="Times New Roman" w:hAnsi="Times New Roman" w:cs="Times New Roman"/>
          <w:snapToGrid w:val="0"/>
          <w:sz w:val="22"/>
          <w:szCs w:val="22"/>
        </w:rPr>
        <w:t>2.2. Срок оказания услуг:</w:t>
      </w:r>
    </w:p>
    <w:p w:rsidR="00F04B5E" w:rsidRPr="00D86AA6" w:rsidRDefault="00F04B5E" w:rsidP="00082AA6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Начало - </w:t>
      </w:r>
      <w:proofErr w:type="gramStart"/>
      <w:r w:rsidRPr="00D86AA6">
        <w:rPr>
          <w:rFonts w:ascii="Times New Roman" w:hAnsi="Times New Roman" w:cs="Times New Roman"/>
          <w:bCs/>
          <w:sz w:val="22"/>
          <w:szCs w:val="22"/>
        </w:rPr>
        <w:t>с даты заключения</w:t>
      </w:r>
      <w:proofErr w:type="gramEnd"/>
      <w:r w:rsidRPr="00D86AA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D384D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bCs/>
          <w:sz w:val="22"/>
          <w:szCs w:val="22"/>
        </w:rPr>
        <w:t xml:space="preserve">а </w:t>
      </w:r>
      <w:r w:rsidRPr="00D86AA6">
        <w:rPr>
          <w:rFonts w:ascii="Times New Roman" w:hAnsi="Times New Roman" w:cs="Times New Roman"/>
          <w:sz w:val="22"/>
          <w:szCs w:val="22"/>
        </w:rPr>
        <w:t>на оказание услуг по ведению авторского надзора.</w:t>
      </w:r>
      <w:r w:rsidR="007F34BD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Окончание – до </w:t>
      </w:r>
      <w:r w:rsidR="007F34BD" w:rsidRPr="00D86AA6">
        <w:rPr>
          <w:rFonts w:ascii="Times New Roman" w:hAnsi="Times New Roman" w:cs="Times New Roman"/>
          <w:snapToGrid w:val="0"/>
          <w:sz w:val="22"/>
          <w:szCs w:val="22"/>
        </w:rPr>
        <w:t>выполнения Сторонами обязательств, но не позднее 31 декабря 202</w:t>
      </w:r>
      <w:r w:rsidR="00082AA6">
        <w:rPr>
          <w:rFonts w:ascii="Times New Roman" w:hAnsi="Times New Roman" w:cs="Times New Roman"/>
          <w:snapToGrid w:val="0"/>
          <w:sz w:val="22"/>
          <w:szCs w:val="22"/>
        </w:rPr>
        <w:t>4</w:t>
      </w:r>
      <w:r w:rsidR="007F34BD"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 г.</w:t>
      </w:r>
    </w:p>
    <w:p w:rsidR="00F04B5E" w:rsidRPr="0037448A" w:rsidRDefault="00F04B5E" w:rsidP="00082AA6">
      <w:pPr>
        <w:ind w:right="-1" w:firstLine="709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37448A">
        <w:rPr>
          <w:rFonts w:ascii="Times New Roman" w:hAnsi="Times New Roman" w:cs="Times New Roman"/>
          <w:snapToGrid w:val="0"/>
          <w:sz w:val="22"/>
          <w:szCs w:val="22"/>
        </w:rPr>
        <w:t>2.3. Услуги по авторскому надзору осуществляются согласно графику посещения объекта (Приложение № 2).</w:t>
      </w:r>
    </w:p>
    <w:p w:rsidR="007F34BD" w:rsidRPr="0037448A" w:rsidRDefault="007F34BD" w:rsidP="00082AA6">
      <w:pPr>
        <w:ind w:right="-1" w:firstLine="709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2.4. Истечение срока действия настоящего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а не освобождает Стороны от исполнения обязательств, возникших в период действия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а, а также от ответственности, предусмотренной за нарушение условий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>а.</w:t>
      </w:r>
    </w:p>
    <w:p w:rsidR="001B3747" w:rsidRPr="0037448A" w:rsidRDefault="001B3747" w:rsidP="00082AA6">
      <w:pPr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7448A">
        <w:rPr>
          <w:rFonts w:ascii="Times New Roman" w:hAnsi="Times New Roman" w:cs="Times New Roman"/>
          <w:b/>
          <w:sz w:val="22"/>
          <w:szCs w:val="22"/>
        </w:rPr>
        <w:t xml:space="preserve">3. Цена </w:t>
      </w:r>
      <w:r w:rsidR="00ED384D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b/>
          <w:sz w:val="22"/>
          <w:szCs w:val="22"/>
        </w:rPr>
        <w:t>а и порядок расчетов</w:t>
      </w:r>
    </w:p>
    <w:p w:rsidR="00324618" w:rsidRPr="0037448A" w:rsidRDefault="001B3747" w:rsidP="0032461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7448A">
        <w:rPr>
          <w:rFonts w:ascii="Times New Roman" w:hAnsi="Times New Roman" w:cs="Times New Roman"/>
          <w:sz w:val="22"/>
          <w:szCs w:val="22"/>
        </w:rPr>
        <w:t xml:space="preserve">3.1. </w:t>
      </w:r>
      <w:r w:rsidR="00082AA6" w:rsidRPr="0037448A">
        <w:rPr>
          <w:rFonts w:ascii="Times New Roman" w:hAnsi="Times New Roman" w:cs="Times New Roman"/>
          <w:sz w:val="22"/>
          <w:szCs w:val="22"/>
        </w:rPr>
        <w:t xml:space="preserve">Цена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082AA6" w:rsidRPr="0037448A">
        <w:rPr>
          <w:rFonts w:ascii="Times New Roman" w:hAnsi="Times New Roman" w:cs="Times New Roman"/>
          <w:sz w:val="22"/>
          <w:szCs w:val="22"/>
        </w:rPr>
        <w:t>а составляет __________ рублей ______ копеек</w:t>
      </w:r>
      <w:proofErr w:type="gramStart"/>
      <w:r w:rsidR="00082AA6" w:rsidRPr="0037448A">
        <w:rPr>
          <w:rFonts w:ascii="Times New Roman" w:hAnsi="Times New Roman" w:cs="Times New Roman"/>
          <w:sz w:val="22"/>
          <w:szCs w:val="22"/>
        </w:rPr>
        <w:t xml:space="preserve"> (_______),</w:t>
      </w:r>
      <w:r w:rsidRPr="0037448A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  <w:r w:rsidRPr="0037448A">
        <w:rPr>
          <w:rFonts w:ascii="Times New Roman" w:hAnsi="Times New Roman" w:cs="Times New Roman"/>
          <w:sz w:val="22"/>
          <w:szCs w:val="22"/>
        </w:rPr>
        <w:t>НДС не облагается, согласно п.п. 15 п. 2 ст. 149 Налогового кодекса РФ.</w:t>
      </w:r>
      <w:r w:rsidR="00291433" w:rsidRPr="0037448A">
        <w:rPr>
          <w:rFonts w:ascii="Times New Roman" w:hAnsi="Times New Roman" w:cs="Times New Roman"/>
          <w:sz w:val="22"/>
          <w:szCs w:val="22"/>
        </w:rPr>
        <w:t xml:space="preserve"> Цена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291433" w:rsidRPr="0037448A">
        <w:rPr>
          <w:rFonts w:ascii="Times New Roman" w:hAnsi="Times New Roman" w:cs="Times New Roman"/>
          <w:sz w:val="22"/>
          <w:szCs w:val="22"/>
        </w:rPr>
        <w:t xml:space="preserve">а определяется на основании Расчёта начальной (максимальной) цены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291433" w:rsidRPr="0037448A">
        <w:rPr>
          <w:rFonts w:ascii="Times New Roman" w:hAnsi="Times New Roman" w:cs="Times New Roman"/>
          <w:sz w:val="22"/>
          <w:szCs w:val="22"/>
        </w:rPr>
        <w:t>а (Приложение № 3).</w:t>
      </w:r>
    </w:p>
    <w:p w:rsidR="00324618" w:rsidRPr="0037448A" w:rsidRDefault="00324618" w:rsidP="0032461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7448A">
        <w:rPr>
          <w:rFonts w:ascii="Times New Roman" w:hAnsi="Times New Roman" w:cs="Times New Roman"/>
          <w:sz w:val="22"/>
          <w:szCs w:val="22"/>
        </w:rPr>
        <w:t xml:space="preserve">3.2. 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Цена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а является твердой и определяется на весь срок исполнения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а. Изменение цены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>а возможно в случаях и в порядке, предусмотренных законодательством РФ, в том числе согласно ст. 95 закона № 44-ФЗ:</w:t>
      </w:r>
    </w:p>
    <w:p w:rsidR="00BC1FFC" w:rsidRPr="00D86AA6" w:rsidRDefault="00BC1FFC" w:rsidP="00BC1FFC">
      <w:pPr>
        <w:widowControl w:val="0"/>
        <w:ind w:firstLine="567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- при снижении цены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 xml:space="preserve">а без изменения предусмотренных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37448A">
        <w:rPr>
          <w:rFonts w:ascii="Times New Roman" w:hAnsi="Times New Roman" w:cs="Times New Roman"/>
          <w:snapToGrid w:val="0"/>
          <w:sz w:val="22"/>
          <w:szCs w:val="22"/>
        </w:rPr>
        <w:t>ом количества товара,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 объема работы или услуги, качества поставляемого товара, выполняемой работы, оказываемой услуги и иных условий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>а;</w:t>
      </w:r>
    </w:p>
    <w:p w:rsidR="00BC1FFC" w:rsidRPr="00D86AA6" w:rsidRDefault="00BC1FFC" w:rsidP="00BC1FFC">
      <w:pPr>
        <w:widowControl w:val="0"/>
        <w:ind w:firstLine="567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- если по предложению заказчика увеличивается предусмотренный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ом объем услуги не более чем на десять процентов или уменьшается предусмотренный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ом объем </w:t>
      </w:r>
      <w:proofErr w:type="gramStart"/>
      <w:r w:rsidRPr="00D86AA6">
        <w:rPr>
          <w:rFonts w:ascii="Times New Roman" w:hAnsi="Times New Roman" w:cs="Times New Roman"/>
          <w:snapToGrid w:val="0"/>
          <w:sz w:val="22"/>
          <w:szCs w:val="22"/>
        </w:rPr>
        <w:t>оказываемой</w:t>
      </w:r>
      <w:proofErr w:type="gramEnd"/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 услуги не более чем на десять процентов. При этом по соглашению сторон допускается изменение с учетом </w:t>
      </w:r>
      <w:proofErr w:type="gramStart"/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положений бюджетного законодательства Российской Федерации цены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>а</w:t>
      </w:r>
      <w:proofErr w:type="gramEnd"/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 пропорционально дополнительному объему услуги исходя из установленной в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е цены единицы услуги, но не более чем на десять процентов цены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а. При уменьшении предусмотренного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ом объема услуги стороны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 xml:space="preserve">а обязаны уменьшить цену </w:t>
      </w:r>
      <w:r w:rsidR="00ED384D">
        <w:rPr>
          <w:rFonts w:ascii="Times New Roman" w:hAnsi="Times New Roman" w:cs="Times New Roman"/>
          <w:snapToGrid w:val="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napToGrid w:val="0"/>
          <w:sz w:val="22"/>
          <w:szCs w:val="22"/>
        </w:rPr>
        <w:t>а исходя из цены единицы услуги.</w:t>
      </w:r>
    </w:p>
    <w:p w:rsidR="001B3747" w:rsidRPr="00D86AA6" w:rsidRDefault="006135A2" w:rsidP="00BC1FFC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3.3</w:t>
      </w:r>
      <w:r w:rsidR="001B3747" w:rsidRPr="00D86AA6">
        <w:rPr>
          <w:rFonts w:ascii="Times New Roman" w:hAnsi="Times New Roman" w:cs="Times New Roman"/>
          <w:sz w:val="22"/>
          <w:szCs w:val="22"/>
        </w:rPr>
        <w:t>. Авансирование не предусмотрено.</w:t>
      </w:r>
    </w:p>
    <w:p w:rsidR="001B3747" w:rsidRPr="00D86AA6" w:rsidRDefault="006135A2">
      <w:pPr>
        <w:widowControl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3.4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</w:t>
      </w:r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 xml:space="preserve">Оплата по настоящему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 xml:space="preserve">у производится Заказчиком в срок не более семи рабочих дней </w:t>
      </w:r>
      <w:proofErr w:type="gramStart"/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>с даты подписания</w:t>
      </w:r>
      <w:proofErr w:type="gramEnd"/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 xml:space="preserve"> Заказчиком акта приемки оказанных Услуг</w:t>
      </w:r>
      <w:r w:rsidR="00082AA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82AA6" w:rsidRPr="00D86AA6">
        <w:rPr>
          <w:rFonts w:ascii="Times New Roman" w:hAnsi="Times New Roman" w:cs="Times New Roman"/>
          <w:color w:val="000000"/>
          <w:sz w:val="22"/>
          <w:szCs w:val="22"/>
        </w:rPr>
        <w:t>в соответствии с фактическими выходами по журналу научного руководства и авторского надзора.</w:t>
      </w:r>
      <w:r w:rsidR="00082AA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82AA6" w:rsidRPr="00082AA6">
        <w:rPr>
          <w:rFonts w:ascii="Times New Roman" w:hAnsi="Times New Roman" w:cs="Times New Roman"/>
          <w:color w:val="000000"/>
          <w:sz w:val="22"/>
          <w:szCs w:val="22"/>
        </w:rPr>
        <w:t>При этом Исполнитель предоставляет Заказчику счет.</w:t>
      </w:r>
    </w:p>
    <w:p w:rsidR="001B3747" w:rsidRPr="00D86AA6" w:rsidRDefault="001B3747">
      <w:pPr>
        <w:pStyle w:val="11"/>
        <w:ind w:firstLine="540"/>
        <w:jc w:val="both"/>
        <w:rPr>
          <w:rFonts w:ascii="Times New Roman" w:hAnsi="Times New Roman" w:cs="Times New Roman"/>
          <w:color w:val="000000"/>
          <w:szCs w:val="22"/>
        </w:rPr>
      </w:pPr>
      <w:r w:rsidRPr="00D86AA6">
        <w:rPr>
          <w:rFonts w:ascii="Times New Roman" w:hAnsi="Times New Roman" w:cs="Times New Roman"/>
          <w:color w:val="000000"/>
          <w:szCs w:val="22"/>
        </w:rPr>
        <w:t xml:space="preserve">В случае выявления при приемке услуг недостатков Заказчик направляет Исполнителю мотивированный отказ от приемки таких услуг в течение </w:t>
      </w:r>
      <w:r w:rsidR="00140150" w:rsidRPr="00D86AA6">
        <w:rPr>
          <w:rFonts w:ascii="Times New Roman" w:hAnsi="Times New Roman" w:cs="Times New Roman"/>
          <w:color w:val="000000"/>
          <w:szCs w:val="22"/>
        </w:rPr>
        <w:t>20</w:t>
      </w:r>
      <w:r w:rsidRPr="00D86AA6">
        <w:rPr>
          <w:rFonts w:ascii="Times New Roman" w:hAnsi="Times New Roman" w:cs="Times New Roman"/>
          <w:color w:val="000000"/>
          <w:szCs w:val="22"/>
        </w:rPr>
        <w:t xml:space="preserve"> календарных дней с момента подписания Исполнителем Акта о приемке. Исполнитель обязан устранить за свой счет выявленные недостатки в указанный Заказчиком срок. После устранения выявленных недостатков Исполнитель обязан письменно уведомить об этом Заказчика и вновь представить Акт о приемке.</w:t>
      </w:r>
    </w:p>
    <w:p w:rsidR="001B3747" w:rsidRPr="00D86AA6" w:rsidRDefault="006135A2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lastRenderedPageBreak/>
        <w:t>3.5</w:t>
      </w:r>
      <w:r w:rsidR="001B3747" w:rsidRPr="00D86AA6">
        <w:rPr>
          <w:rFonts w:ascii="Times New Roman" w:hAnsi="Times New Roman" w:cs="Times New Roman"/>
          <w:sz w:val="22"/>
          <w:szCs w:val="22"/>
        </w:rPr>
        <w:t>. Расчеты Заказчика с Исполнителем производятся в безналичной форме посредством платежных поручений в порядке, установленном для финансирования расходов бюджета Санкт-Петербурга при казначейской системе исполнения бюджета.</w:t>
      </w:r>
    </w:p>
    <w:p w:rsidR="001B3747" w:rsidRPr="00D86AA6" w:rsidRDefault="006135A2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3.6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Заказчик не несет ответственности за несвоевременное перечисление денежных средств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у по независящим от него причинам (задержка бюджетного финансирования).</w:t>
      </w:r>
    </w:p>
    <w:p w:rsidR="001B3747" w:rsidRPr="00D86AA6" w:rsidRDefault="006135A2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3.7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При уменьшении ранее доведенных до Заказчика как получателя бюджетных средств лимитов бюджетных обязательств, Заказчик в ходе исполнения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а обеспечивает согласование новых условий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а, в том числе цены и (или) сроков исполнения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а и (или) объема услуг, предусмотренных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ом.</w:t>
      </w:r>
    </w:p>
    <w:p w:rsidR="001B3747" w:rsidRPr="00D86AA6" w:rsidRDefault="006135A2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3.8</w:t>
      </w:r>
      <w:r w:rsidR="001B3747" w:rsidRPr="00D86AA6">
        <w:rPr>
          <w:rFonts w:ascii="Times New Roman" w:hAnsi="Times New Roman" w:cs="Times New Roman"/>
          <w:sz w:val="22"/>
          <w:szCs w:val="22"/>
        </w:rPr>
        <w:t>. В случае прекращения работ по инициативе Заказчика, он компенсирует Исполнителю фактически произведенные затраты на момент прекращения оказания услуг.</w:t>
      </w:r>
    </w:p>
    <w:p w:rsidR="004F71E9" w:rsidRDefault="004F71E9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3.9.</w:t>
      </w:r>
      <w:r w:rsidR="0060370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D86AA6">
        <w:rPr>
          <w:rFonts w:ascii="Times New Roman" w:hAnsi="Times New Roman" w:cs="Times New Roman"/>
          <w:sz w:val="22"/>
          <w:szCs w:val="22"/>
        </w:rPr>
        <w:t xml:space="preserve">Сумма, подлежащая уплате заказчиком Исполнителю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D86AA6">
        <w:rPr>
          <w:rFonts w:ascii="Times New Roman" w:hAnsi="Times New Roman" w:cs="Times New Roman"/>
          <w:sz w:val="22"/>
          <w:szCs w:val="22"/>
        </w:rPr>
        <w:t xml:space="preserve"> системы Российской Федерации заказчиком.</w:t>
      </w:r>
    </w:p>
    <w:p w:rsidR="00D16F25" w:rsidRPr="00D86AA6" w:rsidRDefault="00D16F25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3.10. </w:t>
      </w:r>
      <w:r w:rsidRPr="00D16F25">
        <w:rPr>
          <w:rFonts w:ascii="Times New Roman" w:hAnsi="Times New Roman" w:cs="Times New Roman"/>
          <w:sz w:val="22"/>
          <w:szCs w:val="22"/>
        </w:rPr>
        <w:t>Источник финансирования Контракта – Внебюджетные средства, субсидии на иные цели.</w:t>
      </w:r>
    </w:p>
    <w:p w:rsidR="001B3747" w:rsidRPr="0060370A" w:rsidRDefault="001B3747" w:rsidP="0060370A">
      <w:pPr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370A">
        <w:rPr>
          <w:rFonts w:ascii="Times New Roman" w:hAnsi="Times New Roman" w:cs="Times New Roman"/>
          <w:b/>
          <w:sz w:val="22"/>
          <w:szCs w:val="22"/>
        </w:rPr>
        <w:t>4. Права и обязанности Сторон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>4.1. Заказчик вправе: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 xml:space="preserve">4.1.1. Требовать от Исполнителя надлежащего исполнения обязательств в соответствии с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>ом.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 xml:space="preserve">4.1.2. Требовать от Исполнителя предоставления надлежащим образом оформленного Акта о приемке в соответствии с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>ом.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 xml:space="preserve">4.1.3. Запрашивать у Исполнителя информацию о ходе и состоянии исполнения обязательств по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>у.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>4.1.4. Осуществлять контроль за порядком и сроками оказания Исполнителем услуг, не вмешиваться в оперативно-хозяйственную деятельность Исполнителя.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 xml:space="preserve">4.1.5. Отказать Исполнителю в принятии и оплате услуг, не соответствующих требованиям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 xml:space="preserve">а. Предъявлять претензии по качеству оказанных Исполнителем услуг в соответствии с условиями </w:t>
      </w:r>
      <w:r w:rsidR="00ED384D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>а.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>4.2. Заказчик обязан: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color w:val="000000"/>
          <w:sz w:val="22"/>
          <w:szCs w:val="22"/>
        </w:rPr>
        <w:t>4.2.1. П</w:t>
      </w:r>
      <w:r w:rsidRPr="00D86AA6">
        <w:rPr>
          <w:rFonts w:ascii="Times New Roman" w:hAnsi="Times New Roman" w:cs="Times New Roman"/>
          <w:sz w:val="22"/>
          <w:szCs w:val="22"/>
        </w:rPr>
        <w:t>роизвести приемку оказанных услуг по авторскому надзору с подписанием Акта о приемке.</w:t>
      </w:r>
    </w:p>
    <w:p w:rsidR="001B3747" w:rsidRPr="00D86AA6" w:rsidRDefault="001B3747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4.2.2. Оплатить услуги по авторскому надзору, в порядке и размерах, установленных настоящим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ом.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4.3. Исполнитель вправе: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4.3.1. Требовать от Заказчика подписания Акта о приемке в случае надлежащего исполнения обязательств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4.3.2. Требовать </w:t>
      </w:r>
      <w:proofErr w:type="gramStart"/>
      <w:r w:rsidRPr="00D86AA6">
        <w:rPr>
          <w:rFonts w:ascii="Times New Roman" w:hAnsi="Times New Roman" w:cs="Times New Roman"/>
          <w:sz w:val="22"/>
          <w:szCs w:val="22"/>
        </w:rPr>
        <w:t xml:space="preserve">от Заказчика оплаты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 в случае подписания Акта о приемке в случае</w:t>
      </w:r>
      <w:proofErr w:type="gramEnd"/>
      <w:r w:rsidRPr="00D86AA6">
        <w:rPr>
          <w:rFonts w:ascii="Times New Roman" w:hAnsi="Times New Roman" w:cs="Times New Roman"/>
          <w:sz w:val="22"/>
          <w:szCs w:val="22"/>
        </w:rPr>
        <w:t xml:space="preserve"> надлежащего исполнения обязательств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 Исполнитель обязан:</w:t>
      </w:r>
    </w:p>
    <w:p w:rsidR="001B3747" w:rsidRPr="00D86AA6" w:rsidRDefault="001B3747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4.4.1. Осуществлять авторский надзор за соответствием производимых на объекте работ проектно-сметной документации, действующим нормативным документам, регламентирующим уровень, качество, объем и технологию работ.</w:t>
      </w:r>
    </w:p>
    <w:p w:rsidR="00EC78F5" w:rsidRPr="00D86AA6" w:rsidRDefault="005E3679" w:rsidP="00EC78F5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4.4.2. </w:t>
      </w:r>
      <w:r w:rsidR="00083DD5" w:rsidRPr="00D86AA6">
        <w:rPr>
          <w:rFonts w:ascii="Times New Roman" w:hAnsi="Times New Roman" w:cs="Times New Roman"/>
          <w:sz w:val="22"/>
          <w:szCs w:val="22"/>
        </w:rPr>
        <w:t xml:space="preserve">Оказывать услуги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083DD5" w:rsidRPr="00D86AA6">
        <w:rPr>
          <w:rFonts w:ascii="Times New Roman" w:hAnsi="Times New Roman" w:cs="Times New Roman"/>
          <w:sz w:val="22"/>
          <w:szCs w:val="22"/>
        </w:rPr>
        <w:t>у только при наличии собственной действующей лицензии Министерства культуры Российской Федерации на осуществление работ по разработке проектной документации, предусмотренных Положением о лицензировании деятельности по сохранению объектов культурного наследия (памятников истории и культуры) народов Российской Федерации, утвержденным Постановлением Правительства Российской Федерации от 19.04.2012 № 349.</w:t>
      </w:r>
    </w:p>
    <w:p w:rsidR="001B3747" w:rsidRPr="00D86AA6" w:rsidRDefault="005E3679" w:rsidP="00EC78F5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50518">
        <w:rPr>
          <w:rFonts w:ascii="Times New Roman" w:hAnsi="Times New Roman" w:cs="Times New Roman"/>
          <w:sz w:val="22"/>
          <w:szCs w:val="22"/>
        </w:rPr>
        <w:t>4.4.3</w:t>
      </w:r>
      <w:r w:rsidR="001B3747" w:rsidRPr="00F50518">
        <w:rPr>
          <w:rFonts w:ascii="Times New Roman" w:hAnsi="Times New Roman" w:cs="Times New Roman"/>
          <w:sz w:val="22"/>
          <w:szCs w:val="22"/>
        </w:rPr>
        <w:t xml:space="preserve">. </w:t>
      </w:r>
      <w:r w:rsidR="00754D65">
        <w:rPr>
          <w:rFonts w:ascii="Times New Roman" w:hAnsi="Times New Roman" w:cs="Times New Roman"/>
          <w:sz w:val="22"/>
          <w:szCs w:val="22"/>
        </w:rPr>
        <w:t>Для про</w:t>
      </w:r>
      <w:r w:rsidR="00754D65" w:rsidRPr="00754D65">
        <w:rPr>
          <w:rFonts w:ascii="Times New Roman" w:hAnsi="Times New Roman" w:cs="Times New Roman"/>
          <w:sz w:val="22"/>
          <w:szCs w:val="22"/>
        </w:rPr>
        <w:t>ведени</w:t>
      </w:r>
      <w:r w:rsidR="00754D65">
        <w:rPr>
          <w:rFonts w:ascii="Times New Roman" w:hAnsi="Times New Roman" w:cs="Times New Roman"/>
          <w:sz w:val="22"/>
          <w:szCs w:val="22"/>
        </w:rPr>
        <w:t>я</w:t>
      </w:r>
      <w:r w:rsidR="00754D65" w:rsidRPr="00754D65">
        <w:rPr>
          <w:rFonts w:ascii="Times New Roman" w:hAnsi="Times New Roman" w:cs="Times New Roman"/>
          <w:sz w:val="22"/>
          <w:szCs w:val="22"/>
        </w:rPr>
        <w:t xml:space="preserve"> авторского надзора за выполнением работ по обеспечению доступности для маломобильных групп населения</w:t>
      </w:r>
      <w:r w:rsidR="00754D65" w:rsidRPr="00754D65">
        <w:rPr>
          <w:rFonts w:ascii="Times New Roman" w:hAnsi="Times New Roman" w:cs="Times New Roman"/>
          <w:bCs/>
          <w:sz w:val="22"/>
          <w:szCs w:val="22"/>
        </w:rPr>
        <w:t xml:space="preserve"> по адресу: </w:t>
      </w:r>
      <w:r w:rsidR="00754D65" w:rsidRPr="00754D65">
        <w:rPr>
          <w:rFonts w:ascii="Times New Roman" w:hAnsi="Times New Roman" w:cs="Times New Roman"/>
          <w:bCs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  <w:r w:rsidR="00754D65">
        <w:rPr>
          <w:rFonts w:ascii="Times New Roman" w:hAnsi="Times New Roman" w:cs="Times New Roman"/>
          <w:bCs/>
          <w:sz w:val="22"/>
          <w:szCs w:val="22"/>
          <w:lang w:bidi="ru-RU"/>
        </w:rPr>
        <w:t xml:space="preserve"> </w:t>
      </w:r>
      <w:r w:rsidR="001B3747" w:rsidRPr="00F50518">
        <w:rPr>
          <w:rFonts w:ascii="Times New Roman" w:hAnsi="Times New Roman" w:cs="Times New Roman"/>
          <w:sz w:val="22"/>
          <w:szCs w:val="22"/>
        </w:rPr>
        <w:t>посещ</w:t>
      </w:r>
      <w:r w:rsidR="00754D65">
        <w:rPr>
          <w:rFonts w:ascii="Times New Roman" w:hAnsi="Times New Roman" w:cs="Times New Roman"/>
          <w:sz w:val="22"/>
          <w:szCs w:val="22"/>
        </w:rPr>
        <w:t>ать</w:t>
      </w:r>
      <w:r w:rsidR="001B3747" w:rsidRPr="00F50518">
        <w:rPr>
          <w:rFonts w:ascii="Times New Roman" w:hAnsi="Times New Roman" w:cs="Times New Roman"/>
          <w:sz w:val="22"/>
          <w:szCs w:val="22"/>
        </w:rPr>
        <w:t xml:space="preserve"> объект</w:t>
      </w:r>
      <w:r w:rsidR="00754D65">
        <w:rPr>
          <w:rFonts w:ascii="Times New Roman" w:hAnsi="Times New Roman" w:cs="Times New Roman"/>
          <w:sz w:val="22"/>
          <w:szCs w:val="22"/>
        </w:rPr>
        <w:t xml:space="preserve"> не реже одного раза в неделю</w:t>
      </w:r>
      <w:r w:rsidR="001B3747" w:rsidRPr="00F50518">
        <w:rPr>
          <w:rFonts w:ascii="Times New Roman" w:hAnsi="Times New Roman" w:cs="Times New Roman"/>
          <w:sz w:val="22"/>
          <w:szCs w:val="22"/>
        </w:rPr>
        <w:t>.</w:t>
      </w:r>
    </w:p>
    <w:p w:rsidR="001B3747" w:rsidRPr="00D86AA6" w:rsidRDefault="005E3679" w:rsidP="0063367B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4.4.4</w:t>
      </w:r>
      <w:r w:rsidR="001B3747" w:rsidRPr="00D86AA6">
        <w:rPr>
          <w:rFonts w:ascii="Times New Roman" w:hAnsi="Times New Roman" w:cs="Times New Roman"/>
          <w:sz w:val="22"/>
          <w:szCs w:val="22"/>
        </w:rPr>
        <w:t>. Своевременно осуществлять промежуточную приемку ответственных конструкций и освидетельствование скрытых работ, а также осуществлять выезд на объект по специальному вызову З</w:t>
      </w:r>
      <w:r w:rsidR="001B3747" w:rsidRPr="00D86AA6">
        <w:rPr>
          <w:rFonts w:ascii="Times New Roman" w:hAnsi="Times New Roman" w:cs="Times New Roman"/>
          <w:color w:val="000000"/>
          <w:sz w:val="22"/>
          <w:szCs w:val="22"/>
        </w:rPr>
        <w:t>аказчика в неограниченном количестве</w:t>
      </w:r>
      <w:r w:rsidR="001B3747" w:rsidRPr="00D86AA6">
        <w:rPr>
          <w:rFonts w:ascii="Times New Roman" w:hAnsi="Times New Roman" w:cs="Times New Roman"/>
          <w:sz w:val="22"/>
          <w:szCs w:val="22"/>
        </w:rPr>
        <w:t>.</w:t>
      </w:r>
      <w:r w:rsidR="0063367B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Каждое посещение объекта фиксировать в журнале </w:t>
      </w:r>
      <w:r w:rsidR="001B3747" w:rsidRPr="00D86AA6">
        <w:rPr>
          <w:rFonts w:ascii="Times New Roman" w:hAnsi="Times New Roman" w:cs="Times New Roman"/>
          <w:color w:val="000000"/>
          <w:sz w:val="22"/>
          <w:szCs w:val="22"/>
        </w:rPr>
        <w:t>авторского надзора</w:t>
      </w:r>
      <w:r w:rsidR="001B3747" w:rsidRPr="00D86AA6">
        <w:rPr>
          <w:rFonts w:ascii="Times New Roman" w:hAnsi="Times New Roman" w:cs="Times New Roman"/>
          <w:sz w:val="22"/>
          <w:szCs w:val="22"/>
        </w:rPr>
        <w:t>.</w:t>
      </w:r>
    </w:p>
    <w:p w:rsidR="001B3747" w:rsidRPr="00D86AA6" w:rsidRDefault="005E3679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4.4.5</w:t>
      </w:r>
      <w:r w:rsidR="001B3747" w:rsidRPr="00D86AA6">
        <w:rPr>
          <w:rFonts w:ascii="Times New Roman" w:hAnsi="Times New Roman" w:cs="Times New Roman"/>
          <w:sz w:val="22"/>
          <w:szCs w:val="22"/>
        </w:rPr>
        <w:t>. Четко излагать записи и замечания, с необходимыми ссылками на действующие нормы и правила, государственные стандарты, технические условия.</w:t>
      </w:r>
    </w:p>
    <w:p w:rsidR="001B3747" w:rsidRPr="00D86AA6" w:rsidRDefault="005E3679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4.4.6</w:t>
      </w:r>
      <w:r w:rsidR="001B3747" w:rsidRPr="00D86AA6">
        <w:rPr>
          <w:rFonts w:ascii="Times New Roman" w:hAnsi="Times New Roman" w:cs="Times New Roman"/>
          <w:sz w:val="22"/>
          <w:szCs w:val="22"/>
        </w:rPr>
        <w:t>. Осуществлять контроль за выполнением указаний, внесенных в журнал, разрабатывать авторские листы, потребность в которых выявилась в процессе осуществления авторского надзора.</w:t>
      </w:r>
    </w:p>
    <w:p w:rsidR="001B3747" w:rsidRPr="00D86AA6" w:rsidRDefault="005E3679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4.4.7</w:t>
      </w:r>
      <w:r w:rsidR="001B3747" w:rsidRPr="00D86AA6">
        <w:rPr>
          <w:rFonts w:ascii="Times New Roman" w:hAnsi="Times New Roman" w:cs="Times New Roman"/>
          <w:sz w:val="22"/>
          <w:szCs w:val="22"/>
        </w:rPr>
        <w:t>. Своевременно вносить необходимые изменения в рабочую документацию, и осуществлять контроль за исполнением рабочей документации с учетом выполненных изменений.</w:t>
      </w:r>
    </w:p>
    <w:p w:rsidR="001B3747" w:rsidRPr="00D86AA6" w:rsidRDefault="005E3679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lastRenderedPageBreak/>
        <w:t>4.4.8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Немедленно информировать </w:t>
      </w:r>
      <w:r w:rsidR="001B3747" w:rsidRPr="00D86AA6">
        <w:rPr>
          <w:rFonts w:ascii="Times New Roman" w:hAnsi="Times New Roman" w:cs="Times New Roman"/>
          <w:color w:val="000000"/>
          <w:sz w:val="22"/>
          <w:szCs w:val="22"/>
        </w:rPr>
        <w:t>Заказчика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о несвоевременном и некачественном выполнении работ Подрядчиком, указаний Заказчика, для принятия оперативных мер по устранению выявленных отступлений от рабочей документации и нарушений требований нормативных документов.</w:t>
      </w:r>
    </w:p>
    <w:p w:rsidR="001B3747" w:rsidRPr="00F50518" w:rsidRDefault="005E3679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4.4.9</w:t>
      </w:r>
      <w:r w:rsidR="001B3747" w:rsidRPr="00D86AA6">
        <w:rPr>
          <w:rFonts w:ascii="Times New Roman" w:hAnsi="Times New Roman" w:cs="Times New Roman"/>
          <w:sz w:val="22"/>
          <w:szCs w:val="22"/>
        </w:rPr>
        <w:t>.</w:t>
      </w:r>
      <w:r w:rsidR="00ED384D">
        <w:rPr>
          <w:rFonts w:ascii="Times New Roman" w:hAnsi="Times New Roman" w:cs="Times New Roman"/>
          <w:sz w:val="22"/>
          <w:szCs w:val="22"/>
        </w:rPr>
        <w:t xml:space="preserve"> 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В срок, указанный Заказчиком, безвозмездно устранить обнаруженные Заказчиком недостатки в </w:t>
      </w:r>
      <w:r w:rsidR="001B3747" w:rsidRPr="00F50518">
        <w:rPr>
          <w:rFonts w:ascii="Times New Roman" w:hAnsi="Times New Roman" w:cs="Times New Roman"/>
          <w:sz w:val="22"/>
          <w:szCs w:val="22"/>
        </w:rPr>
        <w:t>оказанных услугах.</w:t>
      </w:r>
    </w:p>
    <w:p w:rsidR="003017E5" w:rsidRPr="00F50518" w:rsidRDefault="005E3679" w:rsidP="003017E5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ED384D">
        <w:rPr>
          <w:rFonts w:ascii="Times New Roman" w:hAnsi="Times New Roman" w:cs="Times New Roman"/>
          <w:sz w:val="22"/>
          <w:szCs w:val="22"/>
        </w:rPr>
        <w:t>4.4.10</w:t>
      </w:r>
      <w:r w:rsidR="001B3747" w:rsidRPr="00ED384D">
        <w:rPr>
          <w:rFonts w:ascii="Times New Roman" w:hAnsi="Times New Roman" w:cs="Times New Roman"/>
          <w:sz w:val="22"/>
          <w:szCs w:val="22"/>
        </w:rPr>
        <w:t>.</w:t>
      </w:r>
      <w:r w:rsidR="00ED384D" w:rsidRPr="00ED384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24A46" w:rsidRPr="00ED384D">
        <w:rPr>
          <w:rFonts w:ascii="Times New Roman" w:hAnsi="Times New Roman" w:cs="Times New Roman"/>
          <w:sz w:val="22"/>
          <w:szCs w:val="22"/>
        </w:rPr>
        <w:t>После выполнения работ по сохранению объекта культурного наследия в</w:t>
      </w:r>
      <w:r w:rsidR="0041225D" w:rsidRPr="00ED384D">
        <w:rPr>
          <w:rFonts w:ascii="Times New Roman" w:hAnsi="Times New Roman" w:cs="Times New Roman"/>
          <w:sz w:val="22"/>
          <w:szCs w:val="22"/>
        </w:rPr>
        <w:t xml:space="preserve"> течение девяноста рабочих дней со дня выполнения</w:t>
      </w:r>
      <w:r w:rsidR="00E24A46" w:rsidRPr="00ED384D">
        <w:rPr>
          <w:rFonts w:ascii="Times New Roman" w:hAnsi="Times New Roman" w:cs="Times New Roman"/>
          <w:sz w:val="22"/>
          <w:szCs w:val="22"/>
        </w:rPr>
        <w:t xml:space="preserve"> указанных</w:t>
      </w:r>
      <w:r w:rsidR="0041225D" w:rsidRPr="00ED384D">
        <w:rPr>
          <w:rFonts w:ascii="Times New Roman" w:hAnsi="Times New Roman" w:cs="Times New Roman"/>
          <w:sz w:val="22"/>
          <w:szCs w:val="22"/>
        </w:rPr>
        <w:t xml:space="preserve"> работ</w:t>
      </w:r>
      <w:r w:rsidR="00D12387" w:rsidRPr="00ED384D">
        <w:rPr>
          <w:rFonts w:ascii="Times New Roman" w:hAnsi="Times New Roman" w:cs="Times New Roman"/>
          <w:sz w:val="22"/>
          <w:szCs w:val="22"/>
        </w:rPr>
        <w:t xml:space="preserve"> </w:t>
      </w:r>
      <w:r w:rsidR="0041225D" w:rsidRPr="00ED384D">
        <w:rPr>
          <w:rFonts w:ascii="Times New Roman" w:hAnsi="Times New Roman" w:cs="Times New Roman"/>
          <w:sz w:val="22"/>
          <w:szCs w:val="22"/>
        </w:rPr>
        <w:t>на объекте культурного наследия</w:t>
      </w:r>
      <w:r w:rsidR="00D12387" w:rsidRPr="00ED384D">
        <w:rPr>
          <w:rFonts w:ascii="Times New Roman" w:hAnsi="Times New Roman" w:cs="Times New Roman"/>
          <w:sz w:val="22"/>
          <w:szCs w:val="22"/>
        </w:rPr>
        <w:t>,</w:t>
      </w:r>
      <w:r w:rsidR="0041225D" w:rsidRPr="00ED384D">
        <w:rPr>
          <w:rFonts w:ascii="Times New Roman" w:hAnsi="Times New Roman" w:cs="Times New Roman"/>
          <w:sz w:val="22"/>
          <w:szCs w:val="22"/>
        </w:rPr>
        <w:t xml:space="preserve"> представить </w:t>
      </w:r>
      <w:r w:rsidR="00E24A46" w:rsidRPr="00ED384D">
        <w:rPr>
          <w:rFonts w:ascii="Times New Roman" w:hAnsi="Times New Roman" w:cs="Times New Roman"/>
          <w:sz w:val="22"/>
          <w:szCs w:val="22"/>
        </w:rPr>
        <w:t xml:space="preserve">отчетную документацию, включая научный отчет о выполненных работах </w:t>
      </w:r>
      <w:r w:rsidR="0041225D" w:rsidRPr="00ED384D">
        <w:rPr>
          <w:rFonts w:ascii="Times New Roman" w:hAnsi="Times New Roman" w:cs="Times New Roman"/>
          <w:sz w:val="22"/>
          <w:szCs w:val="22"/>
        </w:rPr>
        <w:t>в Комитет по государственному контролю,</w:t>
      </w:r>
      <w:r w:rsidR="0041225D" w:rsidRPr="00F50518">
        <w:rPr>
          <w:rFonts w:ascii="Times New Roman" w:hAnsi="Times New Roman" w:cs="Times New Roman"/>
          <w:sz w:val="22"/>
          <w:szCs w:val="22"/>
        </w:rPr>
        <w:t xml:space="preserve"> использованию и охране памятников истории и культуры (КГИОП) и письменно уведомить об этом Заказчика не позднее 3 (трех) </w:t>
      </w:r>
      <w:r w:rsidR="00F26A75" w:rsidRPr="00F50518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41225D" w:rsidRPr="00F50518">
        <w:rPr>
          <w:rFonts w:ascii="Times New Roman" w:hAnsi="Times New Roman" w:cs="Times New Roman"/>
          <w:sz w:val="22"/>
          <w:szCs w:val="22"/>
        </w:rPr>
        <w:t>дней с момента представления научного</w:t>
      </w:r>
      <w:proofErr w:type="gramEnd"/>
      <w:r w:rsidR="0041225D" w:rsidRPr="00F50518">
        <w:rPr>
          <w:rFonts w:ascii="Times New Roman" w:hAnsi="Times New Roman" w:cs="Times New Roman"/>
          <w:sz w:val="22"/>
          <w:szCs w:val="22"/>
        </w:rPr>
        <w:t xml:space="preserve"> отчета в КГИОП.</w:t>
      </w:r>
      <w:r w:rsidR="003017E5" w:rsidRPr="00F5051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B3747" w:rsidRPr="00D86AA6" w:rsidRDefault="005E3679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F50518">
        <w:rPr>
          <w:rFonts w:ascii="Times New Roman" w:hAnsi="Times New Roman" w:cs="Times New Roman"/>
          <w:sz w:val="22"/>
          <w:szCs w:val="22"/>
        </w:rPr>
        <w:t>4.4.11</w:t>
      </w:r>
      <w:r w:rsidR="001B3747" w:rsidRPr="00F50518">
        <w:rPr>
          <w:rFonts w:ascii="Times New Roman" w:hAnsi="Times New Roman" w:cs="Times New Roman"/>
          <w:sz w:val="22"/>
          <w:szCs w:val="22"/>
        </w:rPr>
        <w:t xml:space="preserve">. Передать Заказчику </w:t>
      </w:r>
      <w:r w:rsidR="00951B41" w:rsidRPr="00F50518">
        <w:rPr>
          <w:rFonts w:ascii="Times New Roman" w:hAnsi="Times New Roman" w:cs="Times New Roman"/>
          <w:sz w:val="22"/>
          <w:szCs w:val="22"/>
        </w:rPr>
        <w:t>надлежащим образом,</w:t>
      </w:r>
      <w:r w:rsidR="001B3747" w:rsidRPr="00F50518">
        <w:rPr>
          <w:rFonts w:ascii="Times New Roman" w:hAnsi="Times New Roman" w:cs="Times New Roman"/>
          <w:sz w:val="22"/>
          <w:szCs w:val="22"/>
        </w:rPr>
        <w:t xml:space="preserve"> оформленный Акт о приемке в 4-х экземплярах в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порядке и срок, установленный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ом.</w:t>
      </w:r>
    </w:p>
    <w:p w:rsidR="001B3747" w:rsidRPr="00D86AA6" w:rsidRDefault="005E3679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4.4.12</w:t>
      </w:r>
      <w:r w:rsidR="001B3747" w:rsidRPr="00D86AA6">
        <w:rPr>
          <w:rFonts w:ascii="Times New Roman" w:hAnsi="Times New Roman" w:cs="Times New Roman"/>
          <w:sz w:val="22"/>
          <w:szCs w:val="22"/>
        </w:rPr>
        <w:t>. Оказывать услуги своими силами, с использованием инструментов, механизмов и материалов, которые соответствуют действующим на территории Российской Федерации и Санкт-Петербурга стандартам, техническим условиям, нормам и правилам, проектной документации и имеют гигиенические, противопожарные сертификаты, технические паспорта.</w:t>
      </w:r>
    </w:p>
    <w:p w:rsidR="001B3747" w:rsidRPr="00D86AA6" w:rsidRDefault="005E3679">
      <w:pPr>
        <w:ind w:right="-1" w:firstLine="560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4.4.13</w:t>
      </w:r>
      <w:r w:rsidR="001B3747" w:rsidRPr="00D86AA6">
        <w:rPr>
          <w:rFonts w:ascii="Times New Roman" w:hAnsi="Times New Roman" w:cs="Times New Roman"/>
          <w:sz w:val="22"/>
          <w:szCs w:val="22"/>
        </w:rPr>
        <w:t>. Участвовать в приемке работ</w:t>
      </w:r>
      <w:r w:rsidR="00E84712" w:rsidRPr="00D86AA6">
        <w:rPr>
          <w:rFonts w:ascii="Times New Roman" w:hAnsi="Times New Roman" w:cs="Times New Roman"/>
          <w:sz w:val="22"/>
          <w:szCs w:val="22"/>
        </w:rPr>
        <w:t>,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выполненных Подрядчиком</w:t>
      </w:r>
      <w:r w:rsidR="00E84712" w:rsidRPr="00D86AA6">
        <w:rPr>
          <w:rFonts w:ascii="Times New Roman" w:hAnsi="Times New Roman" w:cs="Times New Roman"/>
          <w:sz w:val="22"/>
          <w:szCs w:val="22"/>
        </w:rPr>
        <w:t>,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и сдаче объекта в эксплуатацию.</w:t>
      </w:r>
    </w:p>
    <w:p w:rsidR="001B3747" w:rsidRPr="00D86AA6" w:rsidRDefault="005E3679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4.4.14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Предоставлять по запросу Заказчика в сроки, указанные в таком запросе, информацию о ходе исполнения обязательств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у.</w:t>
      </w:r>
    </w:p>
    <w:p w:rsidR="001B3747" w:rsidRPr="00D86AA6" w:rsidRDefault="001B374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</w:t>
      </w:r>
      <w:r w:rsidR="005E3679" w:rsidRPr="00D86AA6">
        <w:rPr>
          <w:rFonts w:ascii="Times New Roman" w:hAnsi="Times New Roman" w:cs="Times New Roman"/>
          <w:sz w:val="22"/>
          <w:szCs w:val="22"/>
        </w:rPr>
        <w:t>.4.15</w:t>
      </w:r>
      <w:r w:rsidRPr="00D86AA6">
        <w:rPr>
          <w:rFonts w:ascii="Times New Roman" w:hAnsi="Times New Roman" w:cs="Times New Roman"/>
          <w:sz w:val="22"/>
          <w:szCs w:val="22"/>
        </w:rPr>
        <w:t>. Не раскрывать третьим лицам без письменного согласия Заказчика количество, объем, характер оказания услуг и условия их оплаты.</w:t>
      </w:r>
    </w:p>
    <w:p w:rsidR="001B3747" w:rsidRPr="00D86AA6" w:rsidRDefault="005E3679" w:rsidP="00E84712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4.4.16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Соблюдать конфиденциальность в отношении всей информации, ставшей известной Исполнителю в связи с исполнением обязательств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у.</w:t>
      </w:r>
    </w:p>
    <w:p w:rsidR="001B3747" w:rsidRPr="00D86AA6" w:rsidRDefault="005E3679" w:rsidP="00E84712">
      <w:pPr>
        <w:widowControl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4.4.17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. Незамедлительно уведомлять Заказчика обо всех созданных в процессе исполнения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1B3747" w:rsidRPr="00D86AA6">
        <w:rPr>
          <w:rFonts w:ascii="Times New Roman" w:hAnsi="Times New Roman" w:cs="Times New Roman"/>
          <w:sz w:val="22"/>
          <w:szCs w:val="22"/>
        </w:rPr>
        <w:t>а объектах интеллектуальной деятельности.</w:t>
      </w:r>
    </w:p>
    <w:p w:rsidR="001B3747" w:rsidRPr="00D86AA6" w:rsidRDefault="005E3679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4.4.18</w:t>
      </w:r>
      <w:r w:rsidR="001B3747" w:rsidRPr="00D86AA6">
        <w:rPr>
          <w:rFonts w:ascii="Times New Roman" w:hAnsi="Times New Roman" w:cs="Times New Roman"/>
          <w:sz w:val="22"/>
          <w:szCs w:val="22"/>
        </w:rPr>
        <w:t>. Согласовать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:rsidR="00E84712" w:rsidRPr="0060370A" w:rsidRDefault="001B3747" w:rsidP="0060370A">
      <w:pPr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370A">
        <w:rPr>
          <w:rFonts w:ascii="Times New Roman" w:hAnsi="Times New Roman" w:cs="Times New Roman"/>
          <w:b/>
          <w:sz w:val="22"/>
          <w:szCs w:val="22"/>
        </w:rPr>
        <w:t>5. Порядок и сроки сдачи и приемки работ</w:t>
      </w:r>
    </w:p>
    <w:p w:rsidR="001B3747" w:rsidRPr="00D86AA6" w:rsidRDefault="001B3747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5.1 Исполнитель в срок не позднее 5 дней после окончания срока оказания услуг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 направляет Заказчику Акт о приемке.</w:t>
      </w:r>
    </w:p>
    <w:p w:rsidR="001B3747" w:rsidRPr="00D86AA6" w:rsidRDefault="001B3747">
      <w:pPr>
        <w:widowControl w:val="0"/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Акт о приемке подготавливается на основании сведений о количестве дней посещения объекта, содержащихся в журнале </w:t>
      </w:r>
      <w:r w:rsidRPr="00D86AA6">
        <w:rPr>
          <w:rFonts w:ascii="Times New Roman" w:hAnsi="Times New Roman" w:cs="Times New Roman"/>
          <w:color w:val="000000"/>
          <w:sz w:val="22"/>
          <w:szCs w:val="22"/>
        </w:rPr>
        <w:t>научного руководства и авторского надзора</w:t>
      </w:r>
      <w:r w:rsidRPr="00D86AA6">
        <w:rPr>
          <w:rFonts w:ascii="Times New Roman" w:hAnsi="Times New Roman" w:cs="Times New Roman"/>
          <w:sz w:val="22"/>
          <w:szCs w:val="22"/>
        </w:rPr>
        <w:t>.</w:t>
      </w:r>
    </w:p>
    <w:p w:rsidR="001B3747" w:rsidRPr="00D86AA6" w:rsidRDefault="001B3747">
      <w:pPr>
        <w:widowControl w:val="0"/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5.2. В случае неправильного оформления Акта о пр</w:t>
      </w:r>
      <w:r w:rsidR="00D06EEC" w:rsidRPr="00D86AA6">
        <w:rPr>
          <w:rFonts w:ascii="Times New Roman" w:hAnsi="Times New Roman" w:cs="Times New Roman"/>
          <w:sz w:val="22"/>
          <w:szCs w:val="22"/>
        </w:rPr>
        <w:t>иемке Заказчик в срок не</w:t>
      </w:r>
      <w:r w:rsidR="0060370A">
        <w:rPr>
          <w:rFonts w:ascii="Times New Roman" w:hAnsi="Times New Roman" w:cs="Times New Roman"/>
          <w:sz w:val="22"/>
          <w:szCs w:val="22"/>
        </w:rPr>
        <w:t xml:space="preserve"> </w:t>
      </w:r>
      <w:r w:rsidR="00D06EEC" w:rsidRPr="00D86AA6">
        <w:rPr>
          <w:rFonts w:ascii="Times New Roman" w:hAnsi="Times New Roman" w:cs="Times New Roman"/>
          <w:sz w:val="22"/>
          <w:szCs w:val="22"/>
        </w:rPr>
        <w:t>более</w:t>
      </w:r>
      <w:r w:rsidR="0060370A">
        <w:rPr>
          <w:rFonts w:ascii="Times New Roman" w:hAnsi="Times New Roman" w:cs="Times New Roman"/>
          <w:sz w:val="22"/>
          <w:szCs w:val="22"/>
        </w:rPr>
        <w:t xml:space="preserve"> </w:t>
      </w:r>
      <w:r w:rsidR="00D06EEC" w:rsidRPr="00D86AA6">
        <w:rPr>
          <w:rFonts w:ascii="Times New Roman" w:hAnsi="Times New Roman" w:cs="Times New Roman"/>
          <w:sz w:val="22"/>
          <w:szCs w:val="22"/>
        </w:rPr>
        <w:t>2</w:t>
      </w:r>
      <w:r w:rsidRPr="00D86AA6">
        <w:rPr>
          <w:rFonts w:ascii="Times New Roman" w:hAnsi="Times New Roman" w:cs="Times New Roman"/>
          <w:sz w:val="22"/>
          <w:szCs w:val="22"/>
        </w:rPr>
        <w:t>0</w:t>
      </w:r>
      <w:r w:rsidR="0060370A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F26A75" w:rsidRPr="00D86AA6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Pr="00D86AA6">
        <w:rPr>
          <w:rFonts w:ascii="Times New Roman" w:hAnsi="Times New Roman" w:cs="Times New Roman"/>
          <w:sz w:val="22"/>
          <w:szCs w:val="22"/>
        </w:rPr>
        <w:t>дней с момента получения указанного документа возвращает его Исполнителю с указанием причин возврата.</w:t>
      </w:r>
    </w:p>
    <w:p w:rsidR="001B3747" w:rsidRPr="00D86AA6" w:rsidRDefault="001B3747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5.3. Исполнитель в соответствии с условиями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а.</w:t>
      </w:r>
    </w:p>
    <w:p w:rsidR="001B3747" w:rsidRPr="00D86AA6" w:rsidRDefault="001B3747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5.4. Заказчик вправе не отказывать в приемке оказанных услуг в случае выявления несоответствия условиям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а, если выявленное несоответствие не препятствует приемке и устранено Исполнителем.</w:t>
      </w:r>
    </w:p>
    <w:p w:rsidR="00527C30" w:rsidRPr="00D86AA6" w:rsidRDefault="001B3747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5.5. Для приемки выполненных работ по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у </w:t>
      </w:r>
      <w:r w:rsidR="00527C30" w:rsidRPr="00D86AA6">
        <w:rPr>
          <w:rFonts w:ascii="Times New Roman" w:hAnsi="Times New Roman" w:cs="Times New Roman"/>
          <w:sz w:val="22"/>
          <w:szCs w:val="22"/>
        </w:rPr>
        <w:t>Заказчик, вправе создать приемочную комиссию.</w:t>
      </w:r>
    </w:p>
    <w:p w:rsidR="00527C30" w:rsidRPr="00D86AA6" w:rsidRDefault="00527C30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Ответственное лицо заказчика или приемочная комиссия в течени</w:t>
      </w:r>
      <w:r w:rsidR="0060370A">
        <w:rPr>
          <w:rFonts w:ascii="Times New Roman" w:hAnsi="Times New Roman" w:cs="Times New Roman"/>
          <w:sz w:val="22"/>
          <w:szCs w:val="22"/>
        </w:rPr>
        <w:t>е</w:t>
      </w:r>
      <w:r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60370A">
        <w:rPr>
          <w:rFonts w:ascii="Times New Roman" w:hAnsi="Times New Roman" w:cs="Times New Roman"/>
          <w:sz w:val="22"/>
          <w:szCs w:val="22"/>
        </w:rPr>
        <w:t>2</w:t>
      </w:r>
      <w:r w:rsidRPr="00D86AA6">
        <w:rPr>
          <w:rFonts w:ascii="Times New Roman" w:hAnsi="Times New Roman" w:cs="Times New Roman"/>
          <w:sz w:val="22"/>
          <w:szCs w:val="22"/>
        </w:rPr>
        <w:t xml:space="preserve">0 рабочих дней </w:t>
      </w:r>
      <w:r w:rsidR="001B3747" w:rsidRPr="00D86AA6">
        <w:rPr>
          <w:rFonts w:ascii="Times New Roman" w:hAnsi="Times New Roman" w:cs="Times New Roman"/>
          <w:sz w:val="22"/>
          <w:szCs w:val="22"/>
        </w:rPr>
        <w:t>с момента предъявления Акта о приемке</w:t>
      </w:r>
      <w:r w:rsidRPr="00D86AA6">
        <w:rPr>
          <w:rFonts w:ascii="Times New Roman" w:hAnsi="Times New Roman" w:cs="Times New Roman"/>
          <w:sz w:val="22"/>
          <w:szCs w:val="22"/>
        </w:rPr>
        <w:t xml:space="preserve"> проводит экспертизу на предмет соответствия предоставленных исполнителем результатов оказания услуг,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Pr="00D86AA6">
        <w:rPr>
          <w:rFonts w:ascii="Times New Roman" w:hAnsi="Times New Roman" w:cs="Times New Roman"/>
          <w:sz w:val="22"/>
          <w:szCs w:val="22"/>
        </w:rPr>
        <w:t xml:space="preserve">условиям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а. </w:t>
      </w:r>
    </w:p>
    <w:p w:rsidR="001B3747" w:rsidRPr="00D86AA6" w:rsidRDefault="00527C30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Экспертиза результатов оказания Исполнителем услуг может проводится Заказчиком своими силами или с привлечением экспертов, экспертных организаций.</w:t>
      </w:r>
      <w:r w:rsidR="00231ABB" w:rsidRPr="00D86AA6">
        <w:rPr>
          <w:rFonts w:ascii="Times New Roman" w:hAnsi="Times New Roman" w:cs="Times New Roman"/>
          <w:sz w:val="22"/>
          <w:szCs w:val="22"/>
        </w:rPr>
        <w:t xml:space="preserve"> Результаты экспертизы </w:t>
      </w:r>
      <w:r w:rsidR="001B3747" w:rsidRPr="00D86AA6">
        <w:rPr>
          <w:rFonts w:ascii="Times New Roman" w:hAnsi="Times New Roman" w:cs="Times New Roman"/>
          <w:sz w:val="22"/>
          <w:szCs w:val="22"/>
        </w:rPr>
        <w:t>оформляются соответствующим актом.</w:t>
      </w:r>
    </w:p>
    <w:p w:rsidR="001B3747" w:rsidRPr="0060370A" w:rsidRDefault="001B3747" w:rsidP="0060370A">
      <w:pPr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0370A">
        <w:rPr>
          <w:rFonts w:ascii="Times New Roman" w:hAnsi="Times New Roman" w:cs="Times New Roman"/>
          <w:b/>
          <w:sz w:val="22"/>
          <w:szCs w:val="22"/>
        </w:rPr>
        <w:t>6. Ответственность Сторон</w:t>
      </w:r>
    </w:p>
    <w:p w:rsidR="00324618" w:rsidRPr="00D86AA6" w:rsidRDefault="00324618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6.1. Стороны несут ответственность за нарушение обязательств по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у в соответствии с действующим законодательством РФ, Постановлением Правительства </w:t>
      </w:r>
      <w:r w:rsidR="005D6DD1" w:rsidRPr="005D6DD1">
        <w:rPr>
          <w:rFonts w:ascii="Times New Roman" w:eastAsia="GothicPS" w:hAnsi="Times New Roman" w:cs="Times New Roman"/>
          <w:bCs/>
          <w:sz w:val="22"/>
          <w:szCs w:val="22"/>
          <w:lang w:eastAsia="en-US"/>
        </w:rPr>
        <w:t>РФ от 30 августа 2017 г.</w:t>
      </w:r>
      <w:r w:rsidR="005D6DD1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№</w:t>
      </w:r>
      <w:r w:rsidR="005D6DD1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1042 и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ом.</w:t>
      </w:r>
    </w:p>
    <w:p w:rsidR="00324618" w:rsidRPr="00D86AA6" w:rsidRDefault="00324618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6.2. В случае просрочки исполнения Заказчиком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 срока исполнения обязательства. Пеня устанавливается в размере одной трехсотой действующей на дату уплаты пеней </w:t>
      </w:r>
      <w:r w:rsidR="00AD5833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ключевой ставки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Центрального банка Российской Федерации от не уплаченной в срок суммы. За каждый факт неисполнения Заказчиком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="00BC1FFC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ом, размер штрафа составляет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1000 рублей, если цена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 не превышает 3 млн. рублей (включительно).</w:t>
      </w:r>
    </w:p>
    <w:p w:rsidR="00BC1FFC" w:rsidRPr="00D86AA6" w:rsidRDefault="00324618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lastRenderedPageBreak/>
        <w:t xml:space="preserve">6.3. В случае просрочки исполнения Исполнителем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:rsidR="00324618" w:rsidRPr="00D86AA6" w:rsidRDefault="00324618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6.4. </w:t>
      </w:r>
      <w:proofErr w:type="gramStart"/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и устанавливается в размере одной трехсотой действующей на дату уплаты пени </w:t>
      </w:r>
      <w:r w:rsidR="00C33851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ключевой ставки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Центрального банка Российской Федерации от цены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а, уменьшенной на сумму, пропорциональную объему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ом и факт</w:t>
      </w:r>
      <w:r w:rsidR="00BC1FFC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ически исполненных Исполнителем, </w:t>
      </w:r>
      <w:r w:rsidR="00BC1FFC" w:rsidRPr="00D86AA6">
        <w:rPr>
          <w:rFonts w:ascii="Times New Roman" w:hAnsi="Times New Roman" w:cs="Times New Roman"/>
          <w:sz w:val="22"/>
          <w:szCs w:val="22"/>
        </w:rPr>
        <w:t xml:space="preserve">за исключением случаев, если законодательством Российской Федерации установлен иной порядок начисления пени.  </w:t>
      </w:r>
      <w:proofErr w:type="gramEnd"/>
    </w:p>
    <w:p w:rsidR="00324618" w:rsidRPr="00D86AA6" w:rsidRDefault="00324618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6.5. Ответственность Исполнителя в виде пени наступает, в том числе, в следующих случаях:</w:t>
      </w:r>
    </w:p>
    <w:p w:rsidR="00324618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Неосуществления своевременной промежуточной приемки ответственных конструкций и (или) освидетельствования скрытых работ, а также по специальному вызову Заказчика или Подрядчика.</w:t>
      </w:r>
    </w:p>
    <w:p w:rsidR="00324618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Несвоевременного внесения необходимых изменений в рабочую документацию.</w:t>
      </w:r>
    </w:p>
    <w:p w:rsidR="00324618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В случае если недостатки оказанных услуг не устранены в установленные сроки.</w:t>
      </w:r>
    </w:p>
    <w:p w:rsidR="00324618" w:rsidRPr="00D86AA6" w:rsidRDefault="00324618" w:rsidP="00E60F6E">
      <w:pPr>
        <w:numPr>
          <w:ilvl w:val="1"/>
          <w:numId w:val="18"/>
        </w:numPr>
        <w:tabs>
          <w:tab w:val="left" w:pos="142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размер штрафа </w:t>
      </w:r>
      <w:r w:rsidR="0004689A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устанавливается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в </w:t>
      </w:r>
      <w:r w:rsidR="0004689A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размере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10 процентов це</w:t>
      </w:r>
      <w:r w:rsidR="00E84712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ны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="00E84712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</w:t>
      </w:r>
      <w:r w:rsidR="0034188F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(в случае, если цена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 не превышает 3 млн. рублей).</w:t>
      </w:r>
      <w:bookmarkStart w:id="0" w:name="Par10"/>
      <w:bookmarkEnd w:id="0"/>
    </w:p>
    <w:p w:rsidR="00324618" w:rsidRPr="00D86AA6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Ответственность Исполнител</w:t>
      </w:r>
      <w:r w:rsidR="00DF138A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я, предусмотренная пунктом 6.6. 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настоящего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а, наступает, в том числе, в следующих случаях:</w:t>
      </w:r>
    </w:p>
    <w:p w:rsidR="00324618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Непосещения объекта по специальным вызовам Заказчика;</w:t>
      </w:r>
    </w:p>
    <w:p w:rsidR="00324618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В случае отказа Исполнителя устранять недостатки, выявленные при приемке услуг;</w:t>
      </w:r>
    </w:p>
    <w:p w:rsidR="00CC3DB7" w:rsidRPr="00D86AA6" w:rsidRDefault="00CC3DB7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proofErr w:type="spellStart"/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Неинформирования</w:t>
      </w:r>
      <w:proofErr w:type="spellEnd"/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Заказчика о несвоевременном и (или) некачественном выполнении Подрядчиком указаний Заказчика.</w:t>
      </w:r>
    </w:p>
    <w:p w:rsidR="00CC3DB7" w:rsidRPr="00D86AA6" w:rsidRDefault="00324618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В случае уклонения Исполнителя от разработки авторских листов, от участия в работе комиссии по приемке выполненных работ и (или) сдаче объекта.</w:t>
      </w:r>
    </w:p>
    <w:p w:rsidR="000A58ED" w:rsidRPr="00F50518" w:rsidRDefault="000A58ED" w:rsidP="00E60F6E">
      <w:pPr>
        <w:numPr>
          <w:ilvl w:val="2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F50518">
        <w:rPr>
          <w:rFonts w:ascii="Times New Roman" w:eastAsia="GothicPS" w:hAnsi="Times New Roman" w:cs="Times New Roman"/>
          <w:sz w:val="22"/>
          <w:szCs w:val="22"/>
          <w:lang w:eastAsia="en-US"/>
        </w:rPr>
        <w:t>За непредставление (несвоевременное представление) научного отчета о выполненных работах в Комитет по государственному контролю, использованию и охране памятников истории и культуры.</w:t>
      </w:r>
    </w:p>
    <w:p w:rsidR="00324618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которое не имеет стоимостного выражения, размер штрафа </w:t>
      </w:r>
      <w:r w:rsidR="0004689A"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устанавливается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в следующем порядке: 1000 рублей.</w:t>
      </w:r>
      <w:r w:rsidR="00664E1F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</w:t>
      </w:r>
    </w:p>
    <w:p w:rsidR="00664E1F" w:rsidRPr="00D86AA6" w:rsidRDefault="00664E1F" w:rsidP="00E60F6E">
      <w:pPr>
        <w:tabs>
          <w:tab w:val="left" w:pos="720"/>
        </w:tabs>
        <w:ind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664E1F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Под </w:t>
      </w:r>
      <w:proofErr w:type="gramStart"/>
      <w:r w:rsidRPr="00664E1F">
        <w:rPr>
          <w:rFonts w:ascii="Times New Roman" w:eastAsia="GothicPS" w:hAnsi="Times New Roman" w:cs="Times New Roman"/>
          <w:sz w:val="22"/>
          <w:szCs w:val="22"/>
          <w:lang w:eastAsia="en-US"/>
        </w:rPr>
        <w:t>обязательствами, не имеющими стоимостного выражения Заказчик понимает</w:t>
      </w:r>
      <w:proofErr w:type="gramEnd"/>
      <w:r w:rsidRPr="00664E1F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 своевременное предоставление корректных платежных и сопроводительных документов. Не предоставление документов, недостоверное указание сведений в представленных платежных или сопроводительных документах влечет за собой наложение штрафа.</w:t>
      </w:r>
    </w:p>
    <w:p w:rsidR="00324618" w:rsidRPr="00D86AA6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ом, произошло вследствие непреодолимой силы или по вине другой стороны.</w:t>
      </w:r>
    </w:p>
    <w:p w:rsidR="00324618" w:rsidRPr="00D86AA6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Заказчик вправе произвести оплату по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у за вычетом соответствующего размера неустойки, подлежащей оплате Исполнителем. Оплата услуг Исполнителя осуществляется на основании акта о приемке, в котором указывается сумма, подлежащая оплате, размер неустойки, подлежащая оплате итоговая сумма. Сумма неустойки, уплаченной Исполнителем, либо удержанной Заказчиком, перечисляется Заказчиком в бюджет Санкт-Петербурга. Ответственность Заказчика за исполнение обязательств по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у по перечислению неустойки (штрафа, пени) в доход бюджета Санкт-Петербурга предусмотрена законодательством РФ (статья 313 Гражданского кодекса РФ).</w:t>
      </w:r>
    </w:p>
    <w:p w:rsidR="00324618" w:rsidRPr="00D86AA6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не может превышать цену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а.</w:t>
      </w:r>
    </w:p>
    <w:p w:rsidR="00324618" w:rsidRPr="00D86AA6" w:rsidRDefault="00324618" w:rsidP="00E60F6E">
      <w:pPr>
        <w:numPr>
          <w:ilvl w:val="1"/>
          <w:numId w:val="18"/>
        </w:numPr>
        <w:tabs>
          <w:tab w:val="left" w:pos="720"/>
        </w:tabs>
        <w:ind w:left="0" w:firstLine="709"/>
        <w:jc w:val="both"/>
        <w:rPr>
          <w:rFonts w:ascii="Times New Roman" w:eastAsia="GothicPS" w:hAnsi="Times New Roman" w:cs="Times New Roman"/>
          <w:sz w:val="22"/>
          <w:szCs w:val="22"/>
          <w:lang w:eastAsia="en-US"/>
        </w:rPr>
      </w:pP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 xml:space="preserve">ом, не может превышать цену </w:t>
      </w:r>
      <w:r w:rsidR="00ED384D">
        <w:rPr>
          <w:rFonts w:ascii="Times New Roman" w:eastAsia="GothicPS" w:hAnsi="Times New Roman" w:cs="Times New Roman"/>
          <w:sz w:val="22"/>
          <w:szCs w:val="22"/>
          <w:lang w:eastAsia="en-US"/>
        </w:rPr>
        <w:t>Контракт</w:t>
      </w:r>
      <w:r w:rsidRPr="00D86AA6">
        <w:rPr>
          <w:rFonts w:ascii="Times New Roman" w:eastAsia="GothicPS" w:hAnsi="Times New Roman" w:cs="Times New Roman"/>
          <w:sz w:val="22"/>
          <w:szCs w:val="22"/>
          <w:lang w:eastAsia="en-US"/>
        </w:rPr>
        <w:t>а.</w:t>
      </w:r>
    </w:p>
    <w:p w:rsidR="001B3747" w:rsidRPr="005D6DD1" w:rsidRDefault="001B3747" w:rsidP="005D6DD1">
      <w:pPr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6DD1">
        <w:rPr>
          <w:rFonts w:ascii="Times New Roman" w:hAnsi="Times New Roman" w:cs="Times New Roman"/>
          <w:b/>
          <w:sz w:val="22"/>
          <w:szCs w:val="22"/>
        </w:rPr>
        <w:t xml:space="preserve">7. Порядок расторжения </w:t>
      </w:r>
      <w:r w:rsidR="00ED384D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5D6DD1">
        <w:rPr>
          <w:rFonts w:ascii="Times New Roman" w:hAnsi="Times New Roman" w:cs="Times New Roman"/>
          <w:b/>
          <w:sz w:val="22"/>
          <w:szCs w:val="22"/>
        </w:rPr>
        <w:t>а</w:t>
      </w:r>
    </w:p>
    <w:p w:rsidR="001B3747" w:rsidRPr="00D86AA6" w:rsidRDefault="001B3747" w:rsidP="00B77CD5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7.1. Изменение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а возможно в порядке, предусмотренном законодательством Российской Федерации.</w:t>
      </w:r>
      <w:r w:rsidR="00B77CD5">
        <w:rPr>
          <w:rFonts w:ascii="Times New Roman" w:hAnsi="Times New Roman" w:cs="Times New Roman"/>
          <w:sz w:val="22"/>
          <w:szCs w:val="22"/>
        </w:rPr>
        <w:t xml:space="preserve"> </w:t>
      </w:r>
      <w:r w:rsidR="00B77CD5" w:rsidRPr="00B77CD5">
        <w:rPr>
          <w:rFonts w:ascii="Times New Roman" w:hAnsi="Times New Roman" w:cs="Times New Roman"/>
          <w:sz w:val="22"/>
          <w:szCs w:val="22"/>
        </w:rPr>
        <w:t xml:space="preserve">Все изменения и дополнения к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B77CD5" w:rsidRPr="00B77CD5">
        <w:rPr>
          <w:rFonts w:ascii="Times New Roman" w:hAnsi="Times New Roman" w:cs="Times New Roman"/>
          <w:sz w:val="22"/>
          <w:szCs w:val="22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B77CD5" w:rsidRPr="00B77CD5">
        <w:rPr>
          <w:rFonts w:ascii="Times New Roman" w:hAnsi="Times New Roman" w:cs="Times New Roman"/>
          <w:sz w:val="22"/>
          <w:szCs w:val="22"/>
        </w:rPr>
        <w:t>а.</w:t>
      </w:r>
    </w:p>
    <w:p w:rsidR="001B3747" w:rsidRPr="00D86AA6" w:rsidRDefault="001B3747" w:rsidP="00B77CD5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7.2. Расторжение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а допускается по соглашению сторон, решению суда или в связи с односторонним отказом стороны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а в соответствии с частями </w:t>
      </w:r>
      <w:r w:rsidR="0063367B" w:rsidRPr="00D86AA6">
        <w:rPr>
          <w:rFonts w:ascii="Times New Roman" w:hAnsi="Times New Roman" w:cs="Times New Roman"/>
          <w:sz w:val="22"/>
          <w:szCs w:val="22"/>
        </w:rPr>
        <w:t>8</w:t>
      </w:r>
      <w:r w:rsidR="00B77CD5">
        <w:rPr>
          <w:rFonts w:ascii="Times New Roman" w:hAnsi="Times New Roman" w:cs="Times New Roman"/>
          <w:sz w:val="22"/>
          <w:szCs w:val="22"/>
        </w:rPr>
        <w:t xml:space="preserve"> </w:t>
      </w:r>
      <w:r w:rsidR="0063367B" w:rsidRPr="00D86AA6">
        <w:rPr>
          <w:rFonts w:ascii="Times New Roman" w:hAnsi="Times New Roman" w:cs="Times New Roman"/>
          <w:sz w:val="22"/>
          <w:szCs w:val="22"/>
        </w:rPr>
        <w:t>-</w:t>
      </w:r>
      <w:r w:rsidR="00B77CD5">
        <w:rPr>
          <w:rFonts w:ascii="Times New Roman" w:hAnsi="Times New Roman" w:cs="Times New Roman"/>
          <w:sz w:val="22"/>
          <w:szCs w:val="22"/>
        </w:rPr>
        <w:t xml:space="preserve"> </w:t>
      </w:r>
      <w:r w:rsidR="0063367B" w:rsidRPr="00D86AA6">
        <w:rPr>
          <w:rFonts w:ascii="Times New Roman" w:hAnsi="Times New Roman" w:cs="Times New Roman"/>
          <w:sz w:val="22"/>
          <w:szCs w:val="22"/>
        </w:rPr>
        <w:t>25</w:t>
      </w:r>
      <w:r w:rsidRPr="00D86AA6">
        <w:rPr>
          <w:rFonts w:ascii="Times New Roman" w:hAnsi="Times New Roman" w:cs="Times New Roman"/>
          <w:sz w:val="22"/>
          <w:szCs w:val="22"/>
        </w:rPr>
        <w:t xml:space="preserve"> статьи 95 </w:t>
      </w:r>
      <w:r w:rsidR="00B77CD5">
        <w:rPr>
          <w:rFonts w:ascii="Times New Roman" w:hAnsi="Times New Roman" w:cs="Times New Roman"/>
          <w:sz w:val="22"/>
          <w:szCs w:val="22"/>
        </w:rPr>
        <w:t>Ф</w:t>
      </w:r>
      <w:r w:rsidRPr="00D86AA6">
        <w:rPr>
          <w:rFonts w:ascii="Times New Roman" w:hAnsi="Times New Roman" w:cs="Times New Roman"/>
          <w:sz w:val="22"/>
          <w:szCs w:val="22"/>
        </w:rPr>
        <w:t>едерального закона и гражданским законодательством Российской Федерации.</w:t>
      </w:r>
    </w:p>
    <w:p w:rsidR="001B3747" w:rsidRPr="00B77CD5" w:rsidRDefault="001B3747" w:rsidP="00B77CD5">
      <w:pPr>
        <w:spacing w:before="120" w:after="1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7CD5"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  <w:lastRenderedPageBreak/>
        <w:t xml:space="preserve">8. </w:t>
      </w:r>
      <w:r w:rsidRPr="00B77CD5">
        <w:rPr>
          <w:rFonts w:ascii="Times New Roman" w:hAnsi="Times New Roman" w:cs="Times New Roman"/>
          <w:b/>
          <w:sz w:val="22"/>
          <w:szCs w:val="22"/>
        </w:rPr>
        <w:t xml:space="preserve">Срок действия </w:t>
      </w:r>
      <w:r w:rsidR="00ED384D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B77CD5">
        <w:rPr>
          <w:rFonts w:ascii="Times New Roman" w:hAnsi="Times New Roman" w:cs="Times New Roman"/>
          <w:b/>
          <w:sz w:val="22"/>
          <w:szCs w:val="22"/>
        </w:rPr>
        <w:t>а</w:t>
      </w:r>
    </w:p>
    <w:p w:rsidR="001B3747" w:rsidRPr="00D86AA6" w:rsidRDefault="001B3747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8.1. Настоящий </w:t>
      </w:r>
      <w:r w:rsidR="00ED384D">
        <w:rPr>
          <w:rFonts w:ascii="Times New Roman" w:hAnsi="Times New Roman" w:cs="Times New Roman"/>
          <w:sz w:val="22"/>
          <w:szCs w:val="22"/>
        </w:rPr>
        <w:t>Контра</w:t>
      </w:r>
      <w:proofErr w:type="gramStart"/>
      <w:r w:rsidR="00ED384D">
        <w:rPr>
          <w:rFonts w:ascii="Times New Roman" w:hAnsi="Times New Roman" w:cs="Times New Roman"/>
          <w:sz w:val="22"/>
          <w:szCs w:val="22"/>
        </w:rPr>
        <w:t>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 вст</w:t>
      </w:r>
      <w:proofErr w:type="gramEnd"/>
      <w:r w:rsidRPr="00D86AA6">
        <w:rPr>
          <w:rFonts w:ascii="Times New Roman" w:hAnsi="Times New Roman" w:cs="Times New Roman"/>
          <w:sz w:val="22"/>
          <w:szCs w:val="22"/>
        </w:rPr>
        <w:t xml:space="preserve">упает в силу со дня его </w:t>
      </w:r>
      <w:r w:rsidR="00324618" w:rsidRPr="00D86AA6">
        <w:rPr>
          <w:rFonts w:ascii="Times New Roman" w:hAnsi="Times New Roman" w:cs="Times New Roman"/>
          <w:sz w:val="22"/>
          <w:szCs w:val="22"/>
        </w:rPr>
        <w:t>заключения</w:t>
      </w:r>
      <w:r w:rsidRPr="00D86AA6">
        <w:rPr>
          <w:rFonts w:ascii="Times New Roman" w:hAnsi="Times New Roman" w:cs="Times New Roman"/>
          <w:sz w:val="22"/>
          <w:szCs w:val="22"/>
        </w:rPr>
        <w:t xml:space="preserve"> и </w:t>
      </w:r>
      <w:r w:rsidR="00F24CFA" w:rsidRPr="00D86AA6">
        <w:rPr>
          <w:rFonts w:ascii="Times New Roman" w:hAnsi="Times New Roman" w:cs="Times New Roman"/>
          <w:sz w:val="22"/>
          <w:szCs w:val="22"/>
        </w:rPr>
        <w:t xml:space="preserve">действует до выполнения сторонами обязательств, но не </w:t>
      </w:r>
      <w:r w:rsidR="005F01FD" w:rsidRPr="00D86AA6">
        <w:rPr>
          <w:rFonts w:ascii="Times New Roman" w:hAnsi="Times New Roman" w:cs="Times New Roman"/>
          <w:sz w:val="22"/>
          <w:szCs w:val="22"/>
        </w:rPr>
        <w:t>позднее 31</w:t>
      </w:r>
      <w:r w:rsidR="00567927" w:rsidRPr="00D86AA6">
        <w:rPr>
          <w:rFonts w:ascii="Times New Roman" w:hAnsi="Times New Roman" w:cs="Times New Roman"/>
          <w:sz w:val="22"/>
          <w:szCs w:val="22"/>
        </w:rPr>
        <w:t xml:space="preserve"> декабря 202</w:t>
      </w:r>
      <w:r w:rsidR="00B77CD5">
        <w:rPr>
          <w:rFonts w:ascii="Times New Roman" w:hAnsi="Times New Roman" w:cs="Times New Roman"/>
          <w:sz w:val="22"/>
          <w:szCs w:val="22"/>
        </w:rPr>
        <w:t>4</w:t>
      </w:r>
      <w:r w:rsidRPr="00D86AA6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B3747" w:rsidRPr="00D86AA6" w:rsidRDefault="001B3747">
      <w:pPr>
        <w:ind w:right="-1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8.2. </w:t>
      </w:r>
      <w:r w:rsidR="00B77CD5" w:rsidRPr="00B77CD5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B77CD5" w:rsidRPr="00B77CD5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1B3747" w:rsidRPr="00B77CD5" w:rsidRDefault="001B3747" w:rsidP="00B77CD5">
      <w:pPr>
        <w:shd w:val="clear" w:color="auto" w:fill="FFFFFF"/>
        <w:spacing w:before="120" w:after="120"/>
        <w:jc w:val="center"/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</w:pPr>
      <w:r w:rsidRPr="00B77CD5"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  <w:t>9. Прочие условия</w:t>
      </w:r>
    </w:p>
    <w:p w:rsidR="001B3747" w:rsidRPr="00D86AA6" w:rsidRDefault="001B3747" w:rsidP="00B77CD5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9.1. Все вопросы, неурегулированные настоящим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ом, регулируются в соответствии с действующим законодательством Российской Федерации.</w:t>
      </w:r>
    </w:p>
    <w:p w:rsidR="001B3747" w:rsidRPr="00D86AA6" w:rsidRDefault="001B3747" w:rsidP="00B77CD5">
      <w:pPr>
        <w:pStyle w:val="a7"/>
        <w:tabs>
          <w:tab w:val="left" w:pos="720"/>
        </w:tabs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9.2. Все споры, так или иначе связанные с настоящим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 xml:space="preserve">ом и неурегулированные во внесудебном порядке, подлежат разрешению в Арбитражном суде </w:t>
      </w:r>
      <w:r w:rsidR="00DB4448" w:rsidRPr="00D86AA6">
        <w:rPr>
          <w:rFonts w:ascii="Times New Roman" w:hAnsi="Times New Roman" w:cs="Times New Roman"/>
          <w:sz w:val="22"/>
          <w:szCs w:val="22"/>
        </w:rPr>
        <w:t xml:space="preserve">города </w:t>
      </w:r>
      <w:r w:rsidRPr="00D86AA6">
        <w:rPr>
          <w:rFonts w:ascii="Times New Roman" w:hAnsi="Times New Roman" w:cs="Times New Roman"/>
          <w:sz w:val="22"/>
          <w:szCs w:val="22"/>
        </w:rPr>
        <w:t>Санкт-Петербурга и Ленинградской области.</w:t>
      </w:r>
    </w:p>
    <w:p w:rsidR="001B3747" w:rsidRPr="00D86AA6" w:rsidRDefault="001B3747" w:rsidP="00B77CD5">
      <w:pPr>
        <w:pStyle w:val="a7"/>
        <w:tabs>
          <w:tab w:val="left" w:pos="720"/>
        </w:tabs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В случае невыполнения Исполнителем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ных обязатель</w:t>
      </w:r>
      <w:r w:rsidR="00801AB0" w:rsidRPr="00D86AA6">
        <w:rPr>
          <w:rFonts w:ascii="Times New Roman" w:hAnsi="Times New Roman" w:cs="Times New Roman"/>
          <w:sz w:val="22"/>
          <w:szCs w:val="22"/>
        </w:rPr>
        <w:t xml:space="preserve">ств, Заказчик в течение 7 дней </w:t>
      </w:r>
      <w:r w:rsidRPr="00D86AA6">
        <w:rPr>
          <w:rFonts w:ascii="Times New Roman" w:hAnsi="Times New Roman" w:cs="Times New Roman"/>
          <w:sz w:val="22"/>
          <w:szCs w:val="22"/>
        </w:rPr>
        <w:t>направляет ему претензию. Исполнитель обязан в течение 7 дней предоставить ответ. В случае получения неудовлетворительного ответа или истечения установленного срока на рассмотрение претензии Заказчик обращается в суд.</w:t>
      </w:r>
    </w:p>
    <w:p w:rsidR="001B3747" w:rsidRPr="00D86AA6" w:rsidRDefault="001B3747" w:rsidP="00B77CD5">
      <w:pPr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9.3. Об изменениях своих местонахождения и банковских реквизитов Стороны извещают друг друга в 5-дневный срок с момента происшедшего изменения. Риск неблагоприятных последствий, связанных с неисполнением данной обязанности, ложится на Сторону, которая была обязана исполнить данное условие.</w:t>
      </w:r>
    </w:p>
    <w:p w:rsidR="00501827" w:rsidRPr="00501827" w:rsidRDefault="00C260FE" w:rsidP="00501827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2"/>
          <w:szCs w:val="24"/>
        </w:rPr>
      </w:pPr>
      <w:r w:rsidRPr="00501827">
        <w:rPr>
          <w:rFonts w:ascii="Times New Roman" w:hAnsi="Times New Roman" w:cs="Times New Roman"/>
          <w:b/>
          <w:sz w:val="22"/>
          <w:szCs w:val="22"/>
        </w:rPr>
        <w:t>10</w:t>
      </w:r>
      <w:r w:rsidR="001B3747" w:rsidRPr="00501827">
        <w:rPr>
          <w:rFonts w:ascii="Times New Roman" w:hAnsi="Times New Roman" w:cs="Times New Roman"/>
          <w:b/>
          <w:sz w:val="22"/>
          <w:szCs w:val="22"/>
        </w:rPr>
        <w:t>.</w:t>
      </w:r>
      <w:r w:rsidR="001B3747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501827" w:rsidRPr="00501827">
        <w:rPr>
          <w:rFonts w:ascii="Times New Roman" w:eastAsia="Times New Roman" w:hAnsi="Times New Roman" w:cs="Times New Roman"/>
          <w:b/>
          <w:sz w:val="22"/>
          <w:szCs w:val="24"/>
        </w:rPr>
        <w:t xml:space="preserve">Приложения к </w:t>
      </w:r>
      <w:r w:rsidR="00ED384D">
        <w:rPr>
          <w:rFonts w:ascii="Times New Roman" w:eastAsia="Times New Roman" w:hAnsi="Times New Roman" w:cs="Times New Roman"/>
          <w:b/>
          <w:sz w:val="22"/>
          <w:szCs w:val="24"/>
        </w:rPr>
        <w:t>Контракт</w:t>
      </w:r>
      <w:r w:rsidR="00501827" w:rsidRPr="00501827">
        <w:rPr>
          <w:rFonts w:ascii="Times New Roman" w:eastAsia="Times New Roman" w:hAnsi="Times New Roman" w:cs="Times New Roman"/>
          <w:b/>
          <w:sz w:val="22"/>
          <w:szCs w:val="24"/>
        </w:rPr>
        <w:t>у</w:t>
      </w:r>
    </w:p>
    <w:p w:rsidR="00883DF4" w:rsidRPr="00D86AA6" w:rsidRDefault="00501827" w:rsidP="00501827">
      <w:pPr>
        <w:pStyle w:val="a7"/>
        <w:tabs>
          <w:tab w:val="left" w:pos="720"/>
        </w:tabs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10.1. </w:t>
      </w:r>
      <w:r w:rsidR="00883DF4" w:rsidRPr="00D86AA6">
        <w:rPr>
          <w:rFonts w:ascii="Times New Roman" w:hAnsi="Times New Roman" w:cs="Times New Roman"/>
          <w:sz w:val="22"/>
          <w:szCs w:val="22"/>
        </w:rPr>
        <w:t xml:space="preserve">Техническое задание (Приложение № 1 к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883DF4" w:rsidRPr="00D86AA6">
        <w:rPr>
          <w:rFonts w:ascii="Times New Roman" w:hAnsi="Times New Roman" w:cs="Times New Roman"/>
          <w:sz w:val="22"/>
          <w:szCs w:val="22"/>
        </w:rPr>
        <w:t>у);</w:t>
      </w:r>
    </w:p>
    <w:p w:rsidR="00883DF4" w:rsidRPr="00D86AA6" w:rsidRDefault="00501827" w:rsidP="00501827">
      <w:pPr>
        <w:pStyle w:val="a7"/>
        <w:spacing w:line="276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</w:t>
      </w:r>
      <w:r w:rsidR="00BF2608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883DF4" w:rsidRPr="00D86AA6">
        <w:rPr>
          <w:rFonts w:ascii="Times New Roman" w:hAnsi="Times New Roman" w:cs="Times New Roman"/>
          <w:sz w:val="22"/>
          <w:szCs w:val="22"/>
        </w:rPr>
        <w:t xml:space="preserve">Расчёт начальной (максимальной) цены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883DF4" w:rsidRPr="00D86AA6">
        <w:rPr>
          <w:rFonts w:ascii="Times New Roman" w:hAnsi="Times New Roman" w:cs="Times New Roman"/>
          <w:sz w:val="22"/>
          <w:szCs w:val="22"/>
        </w:rPr>
        <w:t xml:space="preserve">а (Приложение № 3 к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="00883DF4" w:rsidRPr="00D86AA6">
        <w:rPr>
          <w:rFonts w:ascii="Times New Roman" w:hAnsi="Times New Roman" w:cs="Times New Roman"/>
          <w:sz w:val="22"/>
          <w:szCs w:val="22"/>
        </w:rPr>
        <w:t>у).</w:t>
      </w:r>
    </w:p>
    <w:p w:rsidR="001B3747" w:rsidRPr="00501827" w:rsidRDefault="00C260FE" w:rsidP="00501827">
      <w:pPr>
        <w:pStyle w:val="a8"/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01827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1B3747" w:rsidRPr="0050182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501827" w:rsidRPr="00501827">
        <w:rPr>
          <w:rFonts w:ascii="Times New Roman" w:eastAsia="Times New Roman" w:hAnsi="Times New Roman" w:cs="Times New Roman"/>
          <w:b/>
          <w:sz w:val="22"/>
          <w:szCs w:val="24"/>
        </w:rPr>
        <w:t>Адреса, реквизиты и подписи Сторон</w:t>
      </w:r>
    </w:p>
    <w:p w:rsidR="00501827" w:rsidRPr="00501827" w:rsidRDefault="00501827" w:rsidP="00501827">
      <w:pPr>
        <w:widowControl w:val="0"/>
        <w:tabs>
          <w:tab w:val="left" w:pos="639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4"/>
        </w:rPr>
      </w:pPr>
      <w:r w:rsidRPr="00501827">
        <w:rPr>
          <w:rFonts w:ascii="Times New Roman" w:eastAsia="Times New Roman" w:hAnsi="Times New Roman" w:cs="Times New Roman"/>
          <w:sz w:val="22"/>
          <w:szCs w:val="24"/>
        </w:rPr>
        <w:t>Заказчик:</w:t>
      </w:r>
      <w:r w:rsidRPr="00501827">
        <w:rPr>
          <w:rFonts w:ascii="Times New Roman" w:eastAsia="Times New Roman" w:hAnsi="Times New Roman" w:cs="Times New Roman"/>
          <w:sz w:val="22"/>
          <w:szCs w:val="24"/>
        </w:rPr>
        <w:tab/>
        <w:t>Исполнитель: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5153"/>
        <w:gridCol w:w="5337"/>
      </w:tblGrid>
      <w:tr w:rsidR="00501827" w:rsidRPr="00501827" w:rsidTr="00470D37">
        <w:tc>
          <w:tcPr>
            <w:tcW w:w="5153" w:type="dxa"/>
          </w:tcPr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Санкт-Петербургское государственное бюджетное учреждение социального обслуживания населения «Центр социальной помощи семье и детям Петродворцового района    Санкт-Петербурга»</w:t>
            </w:r>
            <w:r w:rsidRPr="00501827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 xml:space="preserve"> (СПб ГБУСОН «ЦСПСД Петродворцового района»)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gramStart"/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</w:t>
            </w:r>
            <w:proofErr w:type="gramEnd"/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/с 03224643400000007200 в Северо-Западном ГУ Банка России /УФК по г. Санкт-Петербургу, г. Санкт-Петербург Комитет Финансов Санкт-Петербурга (СПб ГБУСОН «ЦСПСД Петродворцового района» л/с 0631085), к/с 40102810945370000005, БИК 014030106, ИНН 7819309370, КПП 781901001, КБК 00000000000000000510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gramStart"/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Юр. и почтовый адрес: 198412, Санкт-Петербург, г. Ломоносов,  Дворцовый пр., д. 47, литер «А»</w:t>
            </w:r>
            <w:proofErr w:type="gramEnd"/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т./</w:t>
            </w:r>
            <w:proofErr w:type="spellStart"/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факс</w:t>
            </w:r>
            <w:proofErr w:type="spellEnd"/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>: 576-17-87; 576-17-93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 xml:space="preserve">  E-mail: </w:t>
            </w:r>
            <w:hyperlink r:id="rId9" w:tgtFrame="_blank" w:history="1">
              <w:r w:rsidRPr="00501827">
                <w:rPr>
                  <w:rFonts w:ascii="Times New Roman" w:eastAsia="Calibri" w:hAnsi="Times New Roman" w:cs="Times New Roman"/>
                  <w:bCs/>
                  <w:sz w:val="22"/>
                  <w:szCs w:val="22"/>
                  <w:lang w:val="en-US" w:eastAsia="en-US"/>
                </w:rPr>
                <w:t>csppf@social.gugov.spb.ru</w:t>
              </w:r>
            </w:hyperlink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  <w:t xml:space="preserve"> centrpetergof@mail.ru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val="en-US" w:eastAsia="en-US"/>
              </w:rPr>
            </w:pP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Директор СПб ГБУСОН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 «ЦСПСД Петродворцового района»</w:t>
            </w:r>
          </w:p>
          <w:p w:rsidR="00501827" w:rsidRPr="00501827" w:rsidRDefault="00501827" w:rsidP="00501827">
            <w:pPr>
              <w:jc w:val="righ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________________________   В. А. Сорокин</w:t>
            </w:r>
          </w:p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  (ПОДПИСАНО ЭП)                   </w:t>
            </w:r>
            <w:r w:rsidRPr="00501827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ab/>
              <w:t xml:space="preserve"> </w:t>
            </w:r>
          </w:p>
        </w:tc>
        <w:tc>
          <w:tcPr>
            <w:tcW w:w="5337" w:type="dxa"/>
          </w:tcPr>
          <w:p w:rsidR="00501827" w:rsidRPr="00501827" w:rsidRDefault="00501827" w:rsidP="00501827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BF2608" w:rsidRDefault="00BF2608" w:rsidP="00501827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eastAsia="Times New Roman" w:hAnsi="Times New Roman" w:cs="Times New Roman"/>
          <w:sz w:val="22"/>
          <w:szCs w:val="24"/>
        </w:rPr>
      </w:pPr>
    </w:p>
    <w:p w:rsidR="00A776AA" w:rsidRDefault="00A776AA" w:rsidP="00501827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eastAsia="Times New Roman" w:hAnsi="Times New Roman" w:cs="Times New Roman"/>
          <w:sz w:val="22"/>
          <w:szCs w:val="24"/>
        </w:rPr>
      </w:pPr>
    </w:p>
    <w:p w:rsidR="00A776AA" w:rsidRDefault="00A776AA" w:rsidP="00501827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eastAsia="Times New Roman" w:hAnsi="Times New Roman" w:cs="Times New Roman"/>
          <w:sz w:val="22"/>
          <w:szCs w:val="24"/>
        </w:rPr>
      </w:pPr>
    </w:p>
    <w:p w:rsidR="00A776AA" w:rsidRDefault="00A776AA" w:rsidP="00501827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eastAsia="Times New Roman" w:hAnsi="Times New Roman" w:cs="Times New Roman"/>
          <w:sz w:val="22"/>
          <w:szCs w:val="24"/>
        </w:rPr>
      </w:pPr>
      <w:bookmarkStart w:id="1" w:name="_GoBack"/>
      <w:bookmarkEnd w:id="1"/>
    </w:p>
    <w:p w:rsidR="00501827" w:rsidRPr="00501827" w:rsidRDefault="00501827" w:rsidP="00501827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eastAsia="Times New Roman" w:hAnsi="Times New Roman" w:cs="Times New Roman"/>
          <w:sz w:val="22"/>
          <w:szCs w:val="24"/>
        </w:rPr>
      </w:pPr>
      <w:r w:rsidRPr="00501827">
        <w:rPr>
          <w:rFonts w:ascii="Times New Roman" w:eastAsia="Times New Roman" w:hAnsi="Times New Roman" w:cs="Times New Roman"/>
          <w:sz w:val="22"/>
          <w:szCs w:val="24"/>
        </w:rPr>
        <w:t>Ответственный исполнитель</w:t>
      </w:r>
    </w:p>
    <w:p w:rsidR="001B3747" w:rsidRDefault="00501827" w:rsidP="00BF2608">
      <w:pPr>
        <w:widowControl w:val="0"/>
        <w:autoSpaceDE w:val="0"/>
        <w:autoSpaceDN w:val="0"/>
        <w:adjustRightInd w:val="0"/>
        <w:ind w:left="283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01827">
        <w:rPr>
          <w:rFonts w:ascii="Times New Roman" w:eastAsia="Times New Roman" w:hAnsi="Times New Roman" w:cs="Times New Roman"/>
          <w:sz w:val="22"/>
          <w:szCs w:val="24"/>
        </w:rPr>
        <w:t>Специалист по закупкам __________ А. И. Деркач</w:t>
      </w:r>
    </w:p>
    <w:p w:rsidR="00501827" w:rsidRPr="00D86AA6" w:rsidRDefault="00501827">
      <w:pPr>
        <w:rPr>
          <w:rFonts w:ascii="Times New Roman" w:hAnsi="Times New Roman" w:cs="Times New Roman"/>
          <w:sz w:val="22"/>
          <w:szCs w:val="22"/>
        </w:rPr>
        <w:sectPr w:rsidR="00501827" w:rsidRPr="00D86AA6" w:rsidSect="008B3B19">
          <w:headerReference w:type="even" r:id="rId10"/>
          <w:headerReference w:type="default" r:id="rId11"/>
          <w:footerReference w:type="even" r:id="rId12"/>
          <w:pgSz w:w="11907" w:h="16840" w:code="9"/>
          <w:pgMar w:top="567" w:right="454" w:bottom="567" w:left="1134" w:header="340" w:footer="0" w:gutter="0"/>
          <w:cols w:space="720"/>
          <w:titlePg/>
          <w:docGrid w:linePitch="272"/>
        </w:sectPr>
      </w:pPr>
    </w:p>
    <w:p w:rsidR="00770897" w:rsidRPr="00D86AA6" w:rsidRDefault="00770897" w:rsidP="00501827">
      <w:pPr>
        <w:tabs>
          <w:tab w:val="left" w:pos="1290"/>
        </w:tabs>
        <w:ind w:left="6379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lastRenderedPageBreak/>
        <w:t>Приложение № 1</w:t>
      </w:r>
    </w:p>
    <w:p w:rsidR="00770897" w:rsidRPr="00D86AA6" w:rsidRDefault="00770897" w:rsidP="00501827">
      <w:pPr>
        <w:tabs>
          <w:tab w:val="left" w:pos="1290"/>
        </w:tabs>
        <w:ind w:left="5580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к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</w:t>
      </w:r>
      <w:r w:rsidR="00C02D8D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E42E42" w:rsidRPr="00D86AA6">
        <w:rPr>
          <w:rFonts w:ascii="Times New Roman" w:hAnsi="Times New Roman" w:cs="Times New Roman"/>
          <w:sz w:val="22"/>
          <w:szCs w:val="22"/>
        </w:rPr>
        <w:t xml:space="preserve">№ </w:t>
      </w:r>
      <w:r w:rsidR="00501827">
        <w:rPr>
          <w:rFonts w:ascii="Times New Roman" w:hAnsi="Times New Roman" w:cs="Times New Roman"/>
          <w:sz w:val="22"/>
          <w:szCs w:val="22"/>
        </w:rPr>
        <w:t>________</w:t>
      </w:r>
    </w:p>
    <w:p w:rsidR="00770897" w:rsidRPr="00D86AA6" w:rsidRDefault="00770897" w:rsidP="00501827">
      <w:pPr>
        <w:tabs>
          <w:tab w:val="left" w:pos="1290"/>
        </w:tabs>
        <w:ind w:left="5580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от </w:t>
      </w:r>
      <w:r w:rsidR="007F6215" w:rsidRPr="007F6215">
        <w:rPr>
          <w:rFonts w:ascii="Times New Roman" w:hAnsi="Times New Roman" w:cs="Times New Roman"/>
          <w:sz w:val="22"/>
          <w:szCs w:val="22"/>
        </w:rPr>
        <w:t>«</w:t>
      </w:r>
      <w:r w:rsidR="00501827">
        <w:rPr>
          <w:rFonts w:ascii="Times New Roman" w:hAnsi="Times New Roman" w:cs="Times New Roman"/>
          <w:sz w:val="22"/>
          <w:szCs w:val="22"/>
        </w:rPr>
        <w:t>__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» </w:t>
      </w:r>
      <w:r w:rsidR="00501827">
        <w:rPr>
          <w:rFonts w:ascii="Times New Roman" w:hAnsi="Times New Roman" w:cs="Times New Roman"/>
          <w:sz w:val="22"/>
          <w:szCs w:val="22"/>
        </w:rPr>
        <w:t>________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 202</w:t>
      </w:r>
      <w:r w:rsidR="00501827">
        <w:rPr>
          <w:rFonts w:ascii="Times New Roman" w:hAnsi="Times New Roman" w:cs="Times New Roman"/>
          <w:sz w:val="22"/>
          <w:szCs w:val="22"/>
        </w:rPr>
        <w:t>4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770897" w:rsidRPr="00D86AA6" w:rsidRDefault="00770897" w:rsidP="00501827">
      <w:pPr>
        <w:tabs>
          <w:tab w:val="left" w:pos="1290"/>
        </w:tabs>
        <w:ind w:left="5400"/>
        <w:jc w:val="right"/>
        <w:rPr>
          <w:rFonts w:ascii="Times New Roman" w:hAnsi="Times New Roman" w:cs="Times New Roman"/>
          <w:sz w:val="22"/>
          <w:szCs w:val="22"/>
        </w:rPr>
      </w:pPr>
    </w:p>
    <w:p w:rsidR="007F6EC0" w:rsidRPr="00D86AA6" w:rsidRDefault="007F6EC0" w:rsidP="0050182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86AA6"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874004" w:rsidRPr="00D86AA6" w:rsidRDefault="00874004" w:rsidP="00501827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4004" w:rsidRPr="00D86AA6" w:rsidRDefault="007F6EC0" w:rsidP="00F04B5E">
      <w:pPr>
        <w:pStyle w:val="20"/>
        <w:jc w:val="center"/>
        <w:rPr>
          <w:rFonts w:ascii="Times New Roman" w:eastAsia="GothicPS" w:hAnsi="Times New Roman" w:cs="Times New Roman"/>
          <w:b/>
          <w:bCs/>
          <w:color w:val="000000"/>
          <w:sz w:val="22"/>
          <w:szCs w:val="22"/>
        </w:rPr>
      </w:pPr>
      <w:r w:rsidRPr="00D86AA6">
        <w:rPr>
          <w:rFonts w:ascii="Times New Roman" w:hAnsi="Times New Roman" w:cs="Times New Roman"/>
          <w:bCs/>
          <w:sz w:val="22"/>
          <w:szCs w:val="22"/>
        </w:rPr>
        <w:t xml:space="preserve">на оказание услуг </w:t>
      </w:r>
      <w:r w:rsidR="00442923" w:rsidRPr="00D86AA6">
        <w:rPr>
          <w:rFonts w:ascii="Times New Roman" w:hAnsi="Times New Roman" w:cs="Times New Roman"/>
          <w:bCs/>
          <w:sz w:val="22"/>
          <w:szCs w:val="22"/>
        </w:rPr>
        <w:t xml:space="preserve">по ведению авторского надзора за </w:t>
      </w:r>
      <w:r w:rsidR="00501827" w:rsidRPr="00501827">
        <w:rPr>
          <w:rFonts w:ascii="Times New Roman" w:hAnsi="Times New Roman" w:cs="Times New Roman"/>
          <w:bCs/>
          <w:sz w:val="22"/>
          <w:szCs w:val="22"/>
        </w:rPr>
        <w:t xml:space="preserve">выполнением работ по обеспечению доступности для маломобильных групп населения по адресу: </w:t>
      </w:r>
      <w:r w:rsidR="00501827" w:rsidRPr="00501827">
        <w:rPr>
          <w:rFonts w:ascii="Times New Roman" w:hAnsi="Times New Roman" w:cs="Times New Roman"/>
          <w:bCs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</w:p>
    <w:p w:rsidR="00874004" w:rsidRPr="00D86AA6" w:rsidRDefault="00811325" w:rsidP="00811325">
      <w:pPr>
        <w:pStyle w:val="14"/>
        <w:numPr>
          <w:ilvl w:val="0"/>
          <w:numId w:val="21"/>
        </w:numPr>
        <w:spacing w:before="2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Общие требования.</w:t>
      </w:r>
    </w:p>
    <w:p w:rsidR="009C5F9D" w:rsidRPr="00D86AA6" w:rsidRDefault="009C5F9D" w:rsidP="00501827">
      <w:pPr>
        <w:pStyle w:val="paragraph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Авторский надзор осуществляется в соответствии с ГОСТ Р 56200-2014 Национальный стандарт Российской Федерации «Научное руководство и авторский надзор при проведении работ по сохранению объектов культурного наследия. Основные положения», утвержденн</w:t>
      </w:r>
      <w:r w:rsidR="000F3F13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ы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м и введенным в действие Приказом </w:t>
      </w:r>
      <w:proofErr w:type="spell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Росстандарта</w:t>
      </w:r>
      <w:proofErr w:type="spellEnd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от 30 октября 2014 г. N 1460-ст.</w:t>
      </w:r>
    </w:p>
    <w:p w:rsidR="009C5F9D" w:rsidRPr="00D86AA6" w:rsidRDefault="009C5F9D" w:rsidP="000F3F13">
      <w:pPr>
        <w:pStyle w:val="paragraph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На основании </w:t>
      </w:r>
      <w:r w:rsidR="00ED384D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а, технического задания, 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проектно-сметной и рабочей документаци</w:t>
      </w:r>
      <w:r w:rsidR="000F3F13">
        <w:rPr>
          <w:rFonts w:ascii="Times New Roman" w:hAnsi="Times New Roman" w:cs="Times New Roman"/>
          <w:color w:val="000000"/>
          <w:sz w:val="22"/>
          <w:szCs w:val="22"/>
        </w:rPr>
        <w:t>и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 xml:space="preserve"> ООО «</w:t>
      </w:r>
      <w:proofErr w:type="spellStart"/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ВиваСити</w:t>
      </w:r>
      <w:proofErr w:type="spellEnd"/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», шифр: 237-2021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D545F3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«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Проектная документация по приспособлению</w:t>
      </w:r>
      <w:r w:rsidR="000F3F1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 xml:space="preserve">объекта культурного наследия </w:t>
      </w:r>
      <w:r w:rsidR="0037448A" w:rsidRPr="0037448A">
        <w:rPr>
          <w:rFonts w:ascii="Times New Roman" w:hAnsi="Times New Roman" w:cs="Times New Roman"/>
          <w:color w:val="000000"/>
          <w:sz w:val="22"/>
          <w:szCs w:val="22"/>
        </w:rPr>
        <w:t xml:space="preserve">(«Жилой дом» - объект культурного наследия регионального значения, на основании решения исполкома </w:t>
      </w:r>
      <w:proofErr w:type="spellStart"/>
      <w:r w:rsidR="0037448A" w:rsidRPr="0037448A">
        <w:rPr>
          <w:rFonts w:ascii="Times New Roman" w:hAnsi="Times New Roman" w:cs="Times New Roman"/>
          <w:color w:val="000000"/>
          <w:sz w:val="22"/>
          <w:szCs w:val="22"/>
        </w:rPr>
        <w:t>Ленгорсовета</w:t>
      </w:r>
      <w:proofErr w:type="spellEnd"/>
      <w:r w:rsidR="0037448A" w:rsidRPr="0037448A">
        <w:rPr>
          <w:rFonts w:ascii="Times New Roman" w:hAnsi="Times New Roman" w:cs="Times New Roman"/>
          <w:color w:val="000000"/>
          <w:sz w:val="22"/>
          <w:szCs w:val="22"/>
        </w:rPr>
        <w:t xml:space="preserve"> № 608 от 16.07.1990)</w:t>
      </w:r>
      <w:r w:rsidR="0037448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для современного</w:t>
      </w:r>
      <w:r w:rsidR="000F3F1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использования в части обеспечения доступности для</w:t>
      </w:r>
      <w:r w:rsidR="000F3F1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F3F13" w:rsidRPr="000F3F13">
        <w:rPr>
          <w:rFonts w:ascii="Times New Roman" w:hAnsi="Times New Roman" w:cs="Times New Roman"/>
          <w:color w:val="000000"/>
          <w:sz w:val="22"/>
          <w:szCs w:val="22"/>
        </w:rPr>
        <w:t>маломобильных групп населения помещения 1-Н</w:t>
      </w:r>
      <w:r w:rsidR="00D545F3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», расположенного по адресу:</w:t>
      </w:r>
      <w:proofErr w:type="gramEnd"/>
      <w:r w:rsidR="00D545F3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F3F13" w:rsidRPr="000F3F13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Санкт-Петербург, г. Ломоносов, Дворцовый пр., дом 55/8, литер</w:t>
      </w:r>
      <w:proofErr w:type="gramStart"/>
      <w:r w:rsidR="000F3F13" w:rsidRPr="000F3F13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А</w:t>
      </w:r>
      <w:proofErr w:type="gramEnd"/>
      <w:r w:rsidR="000F3F13" w:rsidRPr="000F3F13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, пом. 1-Н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, необходимо осуществлять авторский надзор за соответствием производимых на объекте работ проектно-сметной документации, действующим нормативным документам, регламентирующим уровень качества, объемы и технологию работ</w:t>
      </w:r>
      <w:r w:rsidR="008C038D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.</w:t>
      </w:r>
    </w:p>
    <w:p w:rsidR="009C5F9D" w:rsidRPr="00D86AA6" w:rsidRDefault="009C5F9D" w:rsidP="009C5F9D">
      <w:pPr>
        <w:pStyle w:val="paragraph"/>
        <w:numPr>
          <w:ilvl w:val="1"/>
          <w:numId w:val="23"/>
        </w:numPr>
        <w:ind w:left="0" w:firstLine="705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>Требования к безопасности при оказании услуг по ведению авторского надзора за производством работ.</w:t>
      </w:r>
      <w:r w:rsidRPr="00D86AA6">
        <w:rPr>
          <w:rStyle w:val="eop"/>
          <w:rFonts w:ascii="Times New Roman" w:hAnsi="Times New Roman" w:cs="Times New Roman"/>
          <w:color w:val="000000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При осуществлении авторского надзора за соответствием производимых на объекте работ обязательно выполнение требований и правил действующих нормативных документов в том числе:</w:t>
      </w:r>
    </w:p>
    <w:p w:rsidR="009C5F9D" w:rsidRPr="00CB282A" w:rsidRDefault="009C5F9D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CB282A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«Правил противопожарного режима в Российской Федерации» утвержденными Постановлением Правительства РФ </w:t>
      </w:r>
      <w:r w:rsidR="00CB282A" w:rsidRPr="00CB282A">
        <w:rPr>
          <w:rFonts w:ascii="Times New Roman" w:hAnsi="Times New Roman" w:cs="Times New Roman"/>
          <w:bCs/>
          <w:color w:val="000000"/>
          <w:sz w:val="22"/>
          <w:szCs w:val="22"/>
        </w:rPr>
        <w:t>от 16 сентября 2020 г. N 1479</w:t>
      </w:r>
      <w:r w:rsidRPr="00CB282A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;</w:t>
      </w:r>
    </w:p>
    <w:p w:rsidR="009C5F9D" w:rsidRPr="00D86AA6" w:rsidRDefault="009C5F9D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Федерального закона от 22 июля 2008 г. N 123-ФЗ «Технический регламент о требованиях пожарной безопасности»;</w:t>
      </w:r>
    </w:p>
    <w:p w:rsidR="009C5F9D" w:rsidRPr="00D86AA6" w:rsidRDefault="009C5F9D" w:rsidP="00CB282A">
      <w:pPr>
        <w:pStyle w:val="paragraph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При выполнении работ необходимо руководствоваться правилами техники </w:t>
      </w:r>
      <w:r w:rsidRPr="00D86AA6">
        <w:rPr>
          <w:rStyle w:val="spellingerror"/>
          <w:rFonts w:ascii="Times New Roman" w:hAnsi="Times New Roman" w:cs="Times New Roman"/>
          <w:color w:val="000000"/>
          <w:sz w:val="22"/>
          <w:szCs w:val="22"/>
        </w:rPr>
        <w:t>безопасности</w:t>
      </w:r>
      <w:r w:rsidR="00CB282A">
        <w:rPr>
          <w:rStyle w:val="spellingerror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D86AA6">
        <w:rPr>
          <w:rStyle w:val="spellingerror"/>
          <w:rFonts w:ascii="Times New Roman" w:hAnsi="Times New Roman" w:cs="Times New Roman"/>
          <w:color w:val="000000"/>
          <w:sz w:val="22"/>
          <w:szCs w:val="22"/>
        </w:rPr>
        <w:t>в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соответствии с:</w:t>
      </w:r>
    </w:p>
    <w:p w:rsidR="009C5F9D" w:rsidRPr="00D86AA6" w:rsidRDefault="00CB282A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CB282A">
        <w:rPr>
          <w:rFonts w:ascii="Times New Roman" w:hAnsi="Times New Roman" w:cs="Times New Roman"/>
          <w:color w:val="000000"/>
          <w:sz w:val="22"/>
          <w:szCs w:val="22"/>
        </w:rPr>
        <w:t>СП 112.13330.2011 "СНиП</w:t>
      </w:r>
      <w:r w:rsidR="001C6C0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CB282A">
        <w:rPr>
          <w:rFonts w:ascii="Times New Roman" w:hAnsi="Times New Roman" w:cs="Times New Roman"/>
          <w:color w:val="000000"/>
          <w:sz w:val="22"/>
          <w:szCs w:val="22"/>
        </w:rPr>
        <w:t>21-01-97 Пожарная безопасность зданий и сооружений"</w:t>
      </w:r>
      <w:r w:rsidR="009C5F9D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;</w:t>
      </w:r>
      <w:r w:rsidR="009C5F9D"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СНиП12-03-2001 «Безопасность труда в строительстве. Часть 1. Общие требования»;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СНиП12-04-2002 «Безопасность труда в строительстве. Часть 2. Строительное производство»;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9410B" w:rsidRDefault="00D9410B" w:rsidP="000F3F13">
      <w:pPr>
        <w:pStyle w:val="paragraph"/>
        <w:numPr>
          <w:ilvl w:val="0"/>
          <w:numId w:val="34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9410B">
        <w:rPr>
          <w:rFonts w:ascii="Times New Roman" w:hAnsi="Times New Roman" w:cs="Times New Roman"/>
          <w:bCs/>
          <w:color w:val="000000"/>
          <w:sz w:val="22"/>
          <w:szCs w:val="22"/>
        </w:rPr>
        <w:t>Приказом Министерства труда и социальной защиты РФ от 28 марта 2014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D9410B">
        <w:rPr>
          <w:rFonts w:ascii="Times New Roman" w:hAnsi="Times New Roman" w:cs="Times New Roman"/>
          <w:bCs/>
          <w:color w:val="000000"/>
          <w:sz w:val="22"/>
          <w:szCs w:val="22"/>
        </w:rPr>
        <w:t>г. №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D9410B">
        <w:rPr>
          <w:rFonts w:ascii="Times New Roman" w:hAnsi="Times New Roman" w:cs="Times New Roman"/>
          <w:bCs/>
          <w:color w:val="000000"/>
          <w:sz w:val="22"/>
          <w:szCs w:val="22"/>
        </w:rPr>
        <w:t>155н "Об утверждении Правил по охране труда при работе на высоте"</w:t>
      </w:r>
      <w:r w:rsidR="009C5F9D" w:rsidRPr="00D9410B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;</w:t>
      </w:r>
    </w:p>
    <w:p w:rsidR="009C5F9D" w:rsidRPr="00D86AA6" w:rsidRDefault="00D9410B" w:rsidP="00D9410B">
      <w:pPr>
        <w:pStyle w:val="paragraph"/>
        <w:numPr>
          <w:ilvl w:val="0"/>
          <w:numId w:val="34"/>
        </w:numPr>
        <w:jc w:val="both"/>
        <w:textAlignment w:val="baseline"/>
        <w:rPr>
          <w:rStyle w:val="eop"/>
          <w:rFonts w:ascii="Times New Roman" w:hAnsi="Times New Roman" w:cs="Times New Roman"/>
          <w:sz w:val="22"/>
          <w:szCs w:val="22"/>
        </w:rPr>
      </w:pPr>
      <w:r w:rsidRPr="00D9410B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Приказ</w:t>
      </w:r>
      <w:r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ом</w:t>
      </w:r>
      <w:r w:rsidRPr="00D9410B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Министерства труда и социальной защиты РФ от 1 июня 2015 г. № 336н “Об утверждении Правил по охране труда в строительстве”</w:t>
      </w:r>
      <w:r w:rsidR="009C5F9D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.</w:t>
      </w:r>
      <w:r w:rsidR="009C5F9D"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968EE">
      <w:pPr>
        <w:pStyle w:val="paragraph"/>
        <w:numPr>
          <w:ilvl w:val="1"/>
          <w:numId w:val="28"/>
        </w:numPr>
        <w:spacing w:before="120" w:after="120"/>
        <w:ind w:left="0" w:firstLine="703"/>
        <w:jc w:val="center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Требования по организации </w:t>
      </w:r>
      <w:r w:rsidR="009968EE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оказания </w:t>
      </w: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>услуг по ведению авторского надзора за производством работ.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Исполнитель обязан: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Оказывать услуги по государственному </w:t>
      </w:r>
      <w:r w:rsidR="00ED384D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у только при наличии собственной действующей лицензии Министерства культуры Российской Федерации на осуществление работ по разработке проектной документации, предусмотренных Положением о лицензировании деятельности по сохранению объектов культурного наследия (памятников истории и культуры) народов Российской Федерации, утвержденным Постановлением Правительства Российской Федерации от 19.04.2012 № 349.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Перед началом осуществления авторского надзора за соответствием производимых на объекте работ в течение </w:t>
      </w: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>3 (трех)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дней с момента заключения </w:t>
      </w:r>
      <w:r w:rsidR="00ED384D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а </w:t>
      </w:r>
      <w:proofErr w:type="gram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предоставить подрядчику все необходимые документы</w:t>
      </w:r>
      <w:proofErr w:type="gramEnd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для получения разрешения КГИОП.</w:t>
      </w:r>
    </w:p>
    <w:p w:rsidR="009C5F9D" w:rsidRPr="00D86AA6" w:rsidRDefault="00BF2608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BF2608">
        <w:rPr>
          <w:rFonts w:ascii="Times New Roman" w:hAnsi="Times New Roman" w:cs="Times New Roman"/>
          <w:color w:val="000000"/>
          <w:sz w:val="22"/>
          <w:szCs w:val="22"/>
        </w:rPr>
        <w:t>Для проведения авторского надзора за выполнением работ по обеспечению доступности для маломобильных групп населения</w:t>
      </w:r>
      <w:r w:rsidRPr="00BF2608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по адресу: </w:t>
      </w:r>
      <w:r w:rsidRPr="00BF2608">
        <w:rPr>
          <w:rFonts w:ascii="Times New Roman" w:hAnsi="Times New Roman" w:cs="Times New Roman"/>
          <w:bCs/>
          <w:color w:val="000000"/>
          <w:sz w:val="22"/>
          <w:szCs w:val="22"/>
          <w:lang w:bidi="ru-RU"/>
        </w:rPr>
        <w:t xml:space="preserve">Санкт-Петербург, г. Ломоносов, Дворцовый проспект, дом 55/8, литер «А», помещение 1-Н </w:t>
      </w:r>
      <w:r w:rsidRPr="00BF2608">
        <w:rPr>
          <w:rFonts w:ascii="Times New Roman" w:hAnsi="Times New Roman" w:cs="Times New Roman"/>
          <w:color w:val="000000"/>
          <w:sz w:val="22"/>
          <w:szCs w:val="22"/>
        </w:rPr>
        <w:t>посещать объект не реже одного раза в неделю</w:t>
      </w:r>
      <w:r w:rsidR="009C5F9D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, а также </w:t>
      </w:r>
      <w:r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вести</w:t>
      </w:r>
      <w:r w:rsidR="009C5F9D"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журнал научного руководства и авторского надзора (далее – журнал) для регистрации (типографское издание журнала).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Форма журнала должна соответствовать ГОСТ </w:t>
      </w:r>
      <w:proofErr w:type="gram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Р</w:t>
      </w:r>
      <w:proofErr w:type="gramEnd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56200-2014. Национальный стандарт Российской Федерации. «Научное руководство и авторский надзор при проведении работ по сохранению объектов 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культурного наследия. Основные положения.», утвержден и введен в действие Приказом </w:t>
      </w:r>
      <w:proofErr w:type="spell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Росстандарта</w:t>
      </w:r>
      <w:proofErr w:type="spellEnd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от 30.10.2014 N 1460-ст.</w:t>
      </w:r>
      <w:r w:rsidRPr="00D86AA6">
        <w:rPr>
          <w:rStyle w:val="eop"/>
          <w:rFonts w:ascii="Times New Roman" w:hAnsi="Times New Roman" w:cs="Times New Roman"/>
          <w:color w:val="000000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Журнал оформляется руководителем авторского коллектива перед началом проведения работ. Журнал необходимо пронумеровать, прошнуровать, скрепить печатью зарегистрировать в установленном порядке у Заказчика и передать на ответственное хранение подрядной организации (генеральному подрядчику) на основании акта приема-передачи документации на срок производства работ. Представители подрядной организации, ответственные за хранение журнала на объекте, определяются приказом по указанной организации. Специалистам, осуществляющим научное руководство и авторский надзор на объекте, журнал должен выдаваться по первому требованию.</w:t>
      </w:r>
      <w:r w:rsidRPr="00D86AA6">
        <w:rPr>
          <w:rStyle w:val="eop"/>
          <w:rFonts w:ascii="Times New Roman" w:hAnsi="Times New Roman" w:cs="Times New Roman"/>
          <w:color w:val="000000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При проведении работ по сохранению объекта культурного наследия осуществляется ведение журнала, который находится непосредственно на объекте до момента окончания работ по его сохранению. Каждое посещение объекта фиксировать в журнале.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color w:val="000000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В журнал вносятся записи, связанные с фиксацией выполняемых работ, дефектов и отступлений от проектных решений, с необходимыми указаниями и конкретными требованиями для подрядной организации.</w:t>
      </w:r>
      <w:r w:rsidRPr="00D86AA6">
        <w:rPr>
          <w:rStyle w:val="eop"/>
          <w:rFonts w:ascii="Times New Roman" w:hAnsi="Times New Roman" w:cs="Times New Roman"/>
          <w:color w:val="000000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При приемке выполненных работ по сохранению объекта культурного наследия журнал должен предъявляться представителям комиссии, осуществляющим приемку.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После окончания работ по сохранению объектов культурного наследия ответственные лица подрядной организации (генерального подрядчика) на основании акта приемки-передачи документации журнал должен передаваться лицам, осуществляющим научное руководство и авторский надзор, для постоянного хранения в их научно-технических архивах.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Заверенная копия журнала с приложением </w:t>
      </w:r>
      <w:proofErr w:type="spellStart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фотофиксации</w:t>
      </w:r>
      <w:proofErr w:type="spellEnd"/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 xml:space="preserve"> по окончании срока действия государственного </w:t>
      </w:r>
      <w:r w:rsidR="00ED384D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а на осуществление научного руководства и авторского надзора должна быть передана Заказчику в составе исполнительной документации.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8A5BA1">
      <w:pPr>
        <w:pStyle w:val="paragraph"/>
        <w:numPr>
          <w:ilvl w:val="1"/>
          <w:numId w:val="29"/>
        </w:numPr>
        <w:spacing w:before="120" w:after="120"/>
        <w:ind w:left="0" w:firstLine="839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>Общие требования к отчётной документации.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В течение девяноста рабочих дней со дня выполнения работ на объекте культурного наследия передать в КГИОП отчётную документацию о выполненных работах и в течении 5 (пяти) дней письменно уведомить Заказчика.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Состав отчётной документации определен Приказом №1840 МК РФ от 25 июня 2015 г.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Отчетная документация о выполнении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 (далее - объект культурного наследия) состоит из следующих разделов: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1) научный отчет о выполненных работах, на которые выдавалось разрешение на проведение работ по сохранению объекта культурного наследия;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2) опись рабочей документации &lt;1&gt;, предназначенной для проведения работ по сохранению объекта культурного наследия, разработанной на основании согласованной проектной документации на проведение работ по сохранению объекта культурного наследия (далее - проектная документация);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--------------------------------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&lt;1&gt; Не требуется при приемке работ по сохранению монументальной живописи на объекте культурного наследия.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3) опись актов на скрытые работы с указанием их реквизитов;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4) опись исполнительной документации, отражающей фактическое исполнение проектных решений и состояние объекта культурного наследия в процессе производства работ по мере завершения определенных в проектной документации работ;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5) альбом фотографических материалов, фиксирующий состояние объекта культурного наследия до проведения работ по сохранению, в процессе научно-исследовательских, изыскательских и производственных работ, а также по итогам завершения работ по сохранению;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6) копия журнала авторского надзора при проведении работ на объекте культурного наследия с отметкой о завершении работ по сохранению объекта культурного наследия и их соответствии требованиям, установленным статьей 45 Федерального закона от 25 июня 2002 г. N 73-ФЗ "Об объектах культурного наследия (памятниках истории и культуры) народов Российской Федерации".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ED384D">
      <w:pPr>
        <w:pStyle w:val="paragraph"/>
        <w:numPr>
          <w:ilvl w:val="1"/>
          <w:numId w:val="30"/>
        </w:numPr>
        <w:spacing w:before="120" w:after="120"/>
        <w:ind w:left="0" w:firstLine="703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b/>
          <w:bCs/>
          <w:color w:val="000000"/>
          <w:sz w:val="22"/>
          <w:szCs w:val="22"/>
        </w:rPr>
        <w:t>Экспертиза, контроль качества и соблюдения сроков и результатов работ.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Услуги должны быть оказаны в полном объеме, согласно утвержденному Графику посещения объекта, настоящему техническому заданию и проектно-сметной документации. 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Исполнитель в обязательном порядке ведет журнал авторского надзора, начиная с даты выдачи разрешения КГИОП.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Выполненные работы принимаются комиссией, назначенной по приказу директора СПб ГКУ «Дирекция заказчика».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lastRenderedPageBreak/>
        <w:t>Для обеспечения контроля качества работ, на каждом этапе производства работ своевременно осуществлять промежуточную приемку ответственных конструкций и освидетельствование скрытых работ, а также осуществлять выезд на объект по специальному вызову Заказчика в неограниченном количестве.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right="-15"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В случае возникновения необходимости уточнения проектных решений в процессе производства работ на объекте или появления дополнительных, непредвиденных работ, требующих уточнения проектных решений, необходимо сделать запись в журнале авторского надзора о выявленных отклонениях от ранее согласованной проектной документации и разработать дополнительные проектные решения, после чего оформить и направить в установленном порядке Заказчику.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9C5F9D">
      <w:pPr>
        <w:pStyle w:val="paragraph"/>
        <w:ind w:firstLine="555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При осуществлении авторского надзора за соответствием производимых на объекте работ качество всего комплекса выполняемых работ должно соответствовать требованиям следующих нормативных документов: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8A5BA1">
      <w:pPr>
        <w:pStyle w:val="paragraph"/>
        <w:numPr>
          <w:ilvl w:val="0"/>
          <w:numId w:val="35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Федерального закона Российской Федерации от 25.06.2002г. № 73-ФЗ «Об объектах культурного наследия (памятниках истории и культуры) народов Российской Федерации»;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9C5F9D" w:rsidRPr="00D86AA6" w:rsidRDefault="009C5F9D" w:rsidP="008A5BA1">
      <w:pPr>
        <w:pStyle w:val="paragraph"/>
        <w:numPr>
          <w:ilvl w:val="0"/>
          <w:numId w:val="35"/>
        </w:numPr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86AA6">
        <w:rPr>
          <w:rStyle w:val="normaltextrun1"/>
          <w:rFonts w:ascii="Times New Roman" w:hAnsi="Times New Roman" w:cs="Times New Roman"/>
          <w:color w:val="000000"/>
          <w:sz w:val="22"/>
          <w:szCs w:val="22"/>
        </w:rPr>
        <w:t>Федерального закона Российской Федерации от 23.12.2009г. № 384-ФЗ «Технический регламент безопасности зданий и сооружений».</w:t>
      </w:r>
      <w:r w:rsidRPr="00D86AA6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7F6EC0" w:rsidRPr="00D86AA6" w:rsidRDefault="007F6EC0" w:rsidP="004F5424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C260FE" w:rsidRPr="00D86AA6" w:rsidRDefault="00C260FE" w:rsidP="004F5424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C260FE" w:rsidRPr="00D86AA6" w:rsidRDefault="00C260FE" w:rsidP="004F5424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F434A4" w:rsidRPr="00D86AA6" w:rsidRDefault="00F434A4" w:rsidP="00811325">
      <w:pPr>
        <w:tabs>
          <w:tab w:val="left" w:pos="1290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0065" w:type="dxa"/>
        <w:jc w:val="center"/>
        <w:tblLayout w:type="fixed"/>
        <w:tblLook w:val="01E0" w:firstRow="1" w:lastRow="1" w:firstColumn="1" w:lastColumn="1" w:noHBand="0" w:noVBand="0"/>
      </w:tblPr>
      <w:tblGrid>
        <w:gridCol w:w="5245"/>
        <w:gridCol w:w="4820"/>
      </w:tblGrid>
      <w:tr w:rsidR="00890F01" w:rsidRPr="00D86AA6" w:rsidTr="00C0504B">
        <w:trPr>
          <w:jc w:val="center"/>
        </w:trPr>
        <w:tc>
          <w:tcPr>
            <w:tcW w:w="5245" w:type="dxa"/>
          </w:tcPr>
          <w:p w:rsidR="00890F01" w:rsidRPr="00D86AA6" w:rsidRDefault="00890F01" w:rsidP="00C0504B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D86AA6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4820" w:type="dxa"/>
          </w:tcPr>
          <w:p w:rsidR="00890F01" w:rsidRPr="00D86AA6" w:rsidRDefault="008A5BA1" w:rsidP="00C0504B">
            <w:pPr>
              <w:spacing w:line="276" w:lineRule="auto"/>
              <w:contextualSpacing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</w:tc>
      </w:tr>
      <w:tr w:rsidR="00890F01" w:rsidRPr="00D86AA6" w:rsidTr="00C0504B">
        <w:trPr>
          <w:jc w:val="center"/>
        </w:trPr>
        <w:tc>
          <w:tcPr>
            <w:tcW w:w="5245" w:type="dxa"/>
          </w:tcPr>
          <w:p w:rsidR="00890F01" w:rsidRPr="00D86AA6" w:rsidRDefault="00890F01" w:rsidP="008A5BA1">
            <w:pPr>
              <w:spacing w:line="276" w:lineRule="auto"/>
              <w:ind w:firstLine="1168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D86AA6">
              <w:rPr>
                <w:rFonts w:ascii="Times New Roman" w:hAnsi="Times New Roman" w:cs="Times New Roman"/>
                <w:sz w:val="22"/>
                <w:szCs w:val="22"/>
              </w:rPr>
              <w:t xml:space="preserve">___________ </w:t>
            </w:r>
            <w:r w:rsidR="008A5BA1">
              <w:rPr>
                <w:rFonts w:ascii="Times New Roman" w:hAnsi="Times New Roman" w:cs="Times New Roman"/>
                <w:sz w:val="22"/>
                <w:szCs w:val="22"/>
              </w:rPr>
              <w:t>В. А. Сорокин</w:t>
            </w:r>
          </w:p>
        </w:tc>
        <w:tc>
          <w:tcPr>
            <w:tcW w:w="4820" w:type="dxa"/>
          </w:tcPr>
          <w:p w:rsidR="00890F01" w:rsidRPr="00D86AA6" w:rsidRDefault="00890F01" w:rsidP="008A5BA1">
            <w:pPr>
              <w:spacing w:line="276" w:lineRule="auto"/>
              <w:ind w:right="176" w:firstLine="1026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D86AA6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 w:rsidR="008A5BA1">
              <w:rPr>
                <w:rFonts w:ascii="Times New Roman" w:hAnsi="Times New Roman" w:cs="Times New Roman"/>
                <w:sz w:val="22"/>
                <w:szCs w:val="22"/>
              </w:rPr>
              <w:t>_________</w:t>
            </w:r>
          </w:p>
        </w:tc>
      </w:tr>
      <w:tr w:rsidR="00890F01" w:rsidRPr="00D86AA6" w:rsidTr="00C0504B">
        <w:trPr>
          <w:trHeight w:val="356"/>
          <w:jc w:val="center"/>
        </w:trPr>
        <w:tc>
          <w:tcPr>
            <w:tcW w:w="5245" w:type="dxa"/>
          </w:tcPr>
          <w:p w:rsidR="00890F01" w:rsidRPr="008A5BA1" w:rsidRDefault="00890F01" w:rsidP="00C0504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BFBFBF"/>
                <w:sz w:val="22"/>
                <w:szCs w:val="22"/>
              </w:rPr>
            </w:pPr>
            <w:r w:rsidRPr="008A5BA1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</w:tc>
        <w:tc>
          <w:tcPr>
            <w:tcW w:w="4820" w:type="dxa"/>
          </w:tcPr>
          <w:p w:rsidR="00890F01" w:rsidRPr="008A5BA1" w:rsidRDefault="00890F01" w:rsidP="00C0504B">
            <w:pPr>
              <w:spacing w:line="276" w:lineRule="auto"/>
              <w:jc w:val="center"/>
              <w:rPr>
                <w:rFonts w:ascii="Times New Roman" w:hAnsi="Times New Roman" w:cs="Times New Roman"/>
                <w:color w:val="BFBFBF"/>
                <w:sz w:val="22"/>
                <w:szCs w:val="22"/>
              </w:rPr>
            </w:pPr>
            <w:r w:rsidRPr="008A5BA1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</w:tc>
      </w:tr>
    </w:tbl>
    <w:p w:rsidR="00770897" w:rsidRPr="00D86AA6" w:rsidRDefault="00770897" w:rsidP="00291433">
      <w:pPr>
        <w:tabs>
          <w:tab w:val="left" w:pos="1290"/>
        </w:tabs>
        <w:rPr>
          <w:rFonts w:ascii="Times New Roman" w:hAnsi="Times New Roman" w:cs="Times New Roman"/>
          <w:sz w:val="22"/>
          <w:szCs w:val="22"/>
        </w:rPr>
      </w:pPr>
    </w:p>
    <w:p w:rsidR="001F31D3" w:rsidRPr="00D86AA6" w:rsidRDefault="001F31D3" w:rsidP="00291433">
      <w:pPr>
        <w:tabs>
          <w:tab w:val="left" w:pos="1290"/>
        </w:tabs>
        <w:rPr>
          <w:rFonts w:ascii="Times New Roman" w:hAnsi="Times New Roman" w:cs="Times New Roman"/>
          <w:sz w:val="22"/>
          <w:szCs w:val="22"/>
        </w:rPr>
      </w:pPr>
    </w:p>
    <w:p w:rsidR="008A5BA1" w:rsidRDefault="008A5BA1" w:rsidP="00291433">
      <w:pPr>
        <w:tabs>
          <w:tab w:val="left" w:pos="129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:rsidR="00770897" w:rsidRPr="00D86AA6" w:rsidRDefault="00770897" w:rsidP="00E42E42">
      <w:pPr>
        <w:pStyle w:val="a7"/>
        <w:tabs>
          <w:tab w:val="left" w:pos="1290"/>
        </w:tabs>
        <w:ind w:left="5580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</w:t>
      </w:r>
      <w:r w:rsidR="005666D6" w:rsidRPr="00D86AA6">
        <w:rPr>
          <w:rFonts w:ascii="Times New Roman" w:hAnsi="Times New Roman" w:cs="Times New Roman"/>
          <w:sz w:val="22"/>
          <w:szCs w:val="22"/>
        </w:rPr>
        <w:t>2</w:t>
      </w:r>
    </w:p>
    <w:p w:rsidR="00770897" w:rsidRPr="00D86AA6" w:rsidRDefault="00770897" w:rsidP="00E42E42">
      <w:pPr>
        <w:pStyle w:val="a7"/>
        <w:tabs>
          <w:tab w:val="left" w:pos="1290"/>
        </w:tabs>
        <w:ind w:left="5580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к </w:t>
      </w:r>
      <w:r w:rsidR="00ED384D">
        <w:rPr>
          <w:rFonts w:ascii="Times New Roman" w:hAnsi="Times New Roman" w:cs="Times New Roman"/>
          <w:sz w:val="22"/>
          <w:szCs w:val="22"/>
        </w:rPr>
        <w:t>Контракт</w:t>
      </w:r>
      <w:r w:rsidRPr="00D86AA6">
        <w:rPr>
          <w:rFonts w:ascii="Times New Roman" w:hAnsi="Times New Roman" w:cs="Times New Roman"/>
          <w:sz w:val="22"/>
          <w:szCs w:val="22"/>
        </w:rPr>
        <w:t>у</w:t>
      </w:r>
      <w:r w:rsidR="00C02D8D"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E42E42" w:rsidRPr="00D86AA6">
        <w:rPr>
          <w:rFonts w:ascii="Times New Roman" w:hAnsi="Times New Roman" w:cs="Times New Roman"/>
          <w:sz w:val="22"/>
          <w:szCs w:val="22"/>
        </w:rPr>
        <w:t xml:space="preserve">№ </w:t>
      </w:r>
      <w:r w:rsidR="00F50518">
        <w:rPr>
          <w:rFonts w:ascii="Times New Roman" w:hAnsi="Times New Roman" w:cs="Times New Roman"/>
          <w:sz w:val="22"/>
          <w:szCs w:val="22"/>
        </w:rPr>
        <w:t>_________</w:t>
      </w:r>
    </w:p>
    <w:p w:rsidR="007F6215" w:rsidRPr="007F6215" w:rsidRDefault="00770897" w:rsidP="007F6215">
      <w:pPr>
        <w:pStyle w:val="a7"/>
        <w:tabs>
          <w:tab w:val="left" w:pos="1290"/>
        </w:tabs>
        <w:ind w:left="5580"/>
        <w:jc w:val="right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 xml:space="preserve">от </w:t>
      </w:r>
      <w:r w:rsidR="007F6215" w:rsidRPr="007F6215">
        <w:rPr>
          <w:rFonts w:ascii="Times New Roman" w:hAnsi="Times New Roman" w:cs="Times New Roman"/>
          <w:sz w:val="22"/>
          <w:szCs w:val="22"/>
        </w:rPr>
        <w:t>«</w:t>
      </w:r>
      <w:r w:rsidR="00F50518">
        <w:rPr>
          <w:rFonts w:ascii="Times New Roman" w:hAnsi="Times New Roman" w:cs="Times New Roman"/>
          <w:sz w:val="22"/>
          <w:szCs w:val="22"/>
        </w:rPr>
        <w:t>__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» </w:t>
      </w:r>
      <w:r w:rsidR="00F50518">
        <w:rPr>
          <w:rFonts w:ascii="Times New Roman" w:hAnsi="Times New Roman" w:cs="Times New Roman"/>
          <w:sz w:val="22"/>
          <w:szCs w:val="22"/>
        </w:rPr>
        <w:t>________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 202</w:t>
      </w:r>
      <w:r w:rsidR="00F50518">
        <w:rPr>
          <w:rFonts w:ascii="Times New Roman" w:hAnsi="Times New Roman" w:cs="Times New Roman"/>
          <w:sz w:val="22"/>
          <w:szCs w:val="22"/>
        </w:rPr>
        <w:t>4</w:t>
      </w:r>
      <w:r w:rsidR="007F6215" w:rsidRPr="007F6215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291433" w:rsidRPr="00D86AA6" w:rsidRDefault="00291433" w:rsidP="00291433">
      <w:pPr>
        <w:tabs>
          <w:tab w:val="left" w:pos="1290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37448A" w:rsidRDefault="002D0EC5" w:rsidP="006236CD">
      <w:pPr>
        <w:pStyle w:val="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6AA6">
        <w:rPr>
          <w:rFonts w:ascii="Times New Roman" w:hAnsi="Times New Roman" w:cs="Times New Roman"/>
          <w:b/>
          <w:bCs/>
          <w:sz w:val="22"/>
          <w:szCs w:val="22"/>
        </w:rPr>
        <w:t xml:space="preserve">Расчет и обоснование НМЦК </w:t>
      </w:r>
    </w:p>
    <w:p w:rsidR="008C038D" w:rsidRPr="00D86AA6" w:rsidRDefault="002D0EC5" w:rsidP="006236CD">
      <w:pPr>
        <w:pStyle w:val="2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7448A">
        <w:rPr>
          <w:rFonts w:ascii="Times New Roman" w:hAnsi="Times New Roman" w:cs="Times New Roman"/>
          <w:bCs/>
          <w:sz w:val="22"/>
          <w:szCs w:val="22"/>
        </w:rPr>
        <w:t>на оказание услуг</w:t>
      </w:r>
      <w:r w:rsidRPr="00D86AA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A7BE9" w:rsidRPr="00D86AA6">
        <w:rPr>
          <w:rFonts w:ascii="Times New Roman" w:hAnsi="Times New Roman" w:cs="Times New Roman"/>
          <w:bCs/>
          <w:sz w:val="22"/>
          <w:szCs w:val="22"/>
        </w:rPr>
        <w:t xml:space="preserve">по ведению авторского надзора </w:t>
      </w:r>
      <w:r w:rsidR="0037448A" w:rsidRPr="0037448A">
        <w:rPr>
          <w:rFonts w:ascii="Times New Roman" w:hAnsi="Times New Roman" w:cs="Times New Roman"/>
          <w:bCs/>
          <w:sz w:val="22"/>
          <w:szCs w:val="22"/>
        </w:rPr>
        <w:t xml:space="preserve">за выполнением работ по обеспечению доступности для маломобильных групп населения по адресу: </w:t>
      </w:r>
      <w:r w:rsidR="0037448A" w:rsidRPr="0037448A">
        <w:rPr>
          <w:rFonts w:ascii="Times New Roman" w:hAnsi="Times New Roman" w:cs="Times New Roman"/>
          <w:bCs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</w:p>
    <w:p w:rsidR="006236CD" w:rsidRPr="00D86AA6" w:rsidRDefault="006236CD" w:rsidP="008C038D">
      <w:pPr>
        <w:pStyle w:val="20"/>
        <w:jc w:val="both"/>
        <w:rPr>
          <w:rFonts w:ascii="Times New Roman" w:hAnsi="Times New Roman" w:cs="Times New Roman"/>
          <w:sz w:val="22"/>
          <w:szCs w:val="22"/>
        </w:rPr>
      </w:pPr>
    </w:p>
    <w:p w:rsidR="0037448A" w:rsidRDefault="001841CE" w:rsidP="006236CD">
      <w:pPr>
        <w:pStyle w:val="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86AA6">
        <w:rPr>
          <w:rFonts w:ascii="Times New Roman" w:hAnsi="Times New Roman" w:cs="Times New Roman"/>
          <w:sz w:val="22"/>
          <w:szCs w:val="22"/>
        </w:rPr>
        <w:t>В соответствии с п. 173 Методики №421/</w:t>
      </w:r>
      <w:proofErr w:type="spellStart"/>
      <w:r w:rsidRPr="00D86AA6">
        <w:rPr>
          <w:rFonts w:ascii="Times New Roman" w:hAnsi="Times New Roman" w:cs="Times New Roman"/>
          <w:sz w:val="22"/>
          <w:szCs w:val="22"/>
        </w:rPr>
        <w:t>пр</w:t>
      </w:r>
      <w:proofErr w:type="spellEnd"/>
      <w:r w:rsidRPr="00D86AA6">
        <w:rPr>
          <w:rFonts w:ascii="Times New Roman" w:hAnsi="Times New Roman" w:cs="Times New Roman"/>
          <w:sz w:val="22"/>
          <w:szCs w:val="22"/>
        </w:rPr>
        <w:t xml:space="preserve">: «Включение затрат на осуществление авторского надзора допускается по объектам, обязательное проведение авторского надзора по которым предусмотрено законодательством Российской Федерации. Лимит затрат на проведение авторского надзора </w:t>
      </w:r>
      <w:r w:rsidR="006236CD" w:rsidRPr="00D86AA6">
        <w:rPr>
          <w:rFonts w:ascii="Times New Roman" w:hAnsi="Times New Roman" w:cs="Times New Roman"/>
          <w:sz w:val="22"/>
          <w:szCs w:val="22"/>
        </w:rPr>
        <w:t xml:space="preserve">проектных организаций за строительством (ремонтом) </w:t>
      </w:r>
      <w:r w:rsidRPr="00D86AA6">
        <w:rPr>
          <w:rFonts w:ascii="Times New Roman" w:hAnsi="Times New Roman" w:cs="Times New Roman"/>
          <w:sz w:val="22"/>
          <w:szCs w:val="22"/>
        </w:rPr>
        <w:t>определяется в размере 0,2 процентов от сметно</w:t>
      </w:r>
      <w:r w:rsidR="006236CD" w:rsidRPr="00D86AA6">
        <w:rPr>
          <w:rFonts w:ascii="Times New Roman" w:hAnsi="Times New Roman" w:cs="Times New Roman"/>
          <w:sz w:val="22"/>
          <w:szCs w:val="22"/>
        </w:rPr>
        <w:t>й</w:t>
      </w:r>
      <w:r w:rsidRPr="00D86AA6">
        <w:rPr>
          <w:rFonts w:ascii="Times New Roman" w:hAnsi="Times New Roman" w:cs="Times New Roman"/>
          <w:sz w:val="22"/>
          <w:szCs w:val="22"/>
        </w:rPr>
        <w:t xml:space="preserve"> </w:t>
      </w:r>
      <w:r w:rsidR="006236CD" w:rsidRPr="00D86AA6">
        <w:rPr>
          <w:rFonts w:ascii="Times New Roman" w:hAnsi="Times New Roman" w:cs="Times New Roman"/>
          <w:sz w:val="22"/>
          <w:szCs w:val="22"/>
        </w:rPr>
        <w:t xml:space="preserve">стоимости, следовательно сумма на проведение авторского надзора </w:t>
      </w:r>
      <w:r w:rsidR="005F3AFD" w:rsidRPr="005F3AFD">
        <w:rPr>
          <w:rFonts w:ascii="Times New Roman" w:hAnsi="Times New Roman" w:cs="Times New Roman"/>
          <w:bCs/>
          <w:sz w:val="22"/>
          <w:szCs w:val="22"/>
        </w:rPr>
        <w:t xml:space="preserve">за выполнением работ по обеспечению доступности для маломобильных групп населения по адресу: </w:t>
      </w:r>
      <w:r w:rsidR="005F3AFD" w:rsidRPr="005F3AFD">
        <w:rPr>
          <w:rFonts w:ascii="Times New Roman" w:hAnsi="Times New Roman" w:cs="Times New Roman"/>
          <w:bCs/>
          <w:sz w:val="22"/>
          <w:szCs w:val="22"/>
          <w:lang w:bidi="ru-RU"/>
        </w:rPr>
        <w:t>Санкт-Петербург, г. Ломоносов, Дворцовый проспект, дом 55/8, литер «А», помещение 1-Н</w:t>
      </w:r>
      <w:r w:rsidR="005F3AFD">
        <w:rPr>
          <w:rFonts w:ascii="Times New Roman" w:hAnsi="Times New Roman" w:cs="Times New Roman"/>
          <w:bCs/>
          <w:sz w:val="22"/>
          <w:szCs w:val="22"/>
          <w:lang w:bidi="ru-RU"/>
        </w:rPr>
        <w:t xml:space="preserve"> </w:t>
      </w:r>
      <w:r w:rsidR="005F3AFD" w:rsidRPr="0037448A">
        <w:rPr>
          <w:rFonts w:ascii="Times New Roman" w:hAnsi="Times New Roman" w:cs="Times New Roman"/>
          <w:sz w:val="22"/>
          <w:szCs w:val="22"/>
        </w:rPr>
        <w:t>(«Жилой дом» - объект культурного наследия регионального значения,</w:t>
      </w:r>
      <w:r w:rsidR="005F3AFD">
        <w:rPr>
          <w:rFonts w:ascii="Times New Roman" w:hAnsi="Times New Roman" w:cs="Times New Roman"/>
          <w:sz w:val="22"/>
          <w:szCs w:val="22"/>
        </w:rPr>
        <w:t xml:space="preserve"> </w:t>
      </w:r>
      <w:r w:rsidR="005F3AFD" w:rsidRPr="0037448A">
        <w:rPr>
          <w:rFonts w:ascii="Times New Roman" w:hAnsi="Times New Roman" w:cs="Times New Roman"/>
          <w:sz w:val="22"/>
          <w:szCs w:val="22"/>
        </w:rPr>
        <w:t xml:space="preserve">на основании решения исполкома </w:t>
      </w:r>
      <w:proofErr w:type="spellStart"/>
      <w:r w:rsidR="005F3AFD" w:rsidRPr="0037448A">
        <w:rPr>
          <w:rFonts w:ascii="Times New Roman" w:hAnsi="Times New Roman" w:cs="Times New Roman"/>
          <w:sz w:val="22"/>
          <w:szCs w:val="22"/>
        </w:rPr>
        <w:t>Ленгорсовета</w:t>
      </w:r>
      <w:proofErr w:type="spellEnd"/>
      <w:r w:rsidR="005F3AFD" w:rsidRPr="0037448A">
        <w:rPr>
          <w:rFonts w:ascii="Times New Roman" w:hAnsi="Times New Roman" w:cs="Times New Roman"/>
          <w:sz w:val="22"/>
          <w:szCs w:val="22"/>
        </w:rPr>
        <w:t xml:space="preserve"> № 608 от 16.07.1990)</w:t>
      </w:r>
      <w:r w:rsidR="005F3AFD">
        <w:rPr>
          <w:rFonts w:ascii="Times New Roman" w:hAnsi="Times New Roman" w:cs="Times New Roman"/>
          <w:sz w:val="22"/>
          <w:szCs w:val="22"/>
        </w:rPr>
        <w:t>:</w:t>
      </w:r>
    </w:p>
    <w:p w:rsidR="00291433" w:rsidRPr="00D86AA6" w:rsidRDefault="00756E96" w:rsidP="00756E96">
      <w:pPr>
        <w:pStyle w:val="20"/>
        <w:spacing w:before="240"/>
        <w:jc w:val="center"/>
        <w:rPr>
          <w:rFonts w:ascii="Times New Roman" w:hAnsi="Times New Roman" w:cs="Times New Roman"/>
          <w:sz w:val="22"/>
          <w:szCs w:val="22"/>
        </w:rPr>
      </w:pPr>
      <w:r w:rsidRPr="00756E96">
        <w:rPr>
          <w:rFonts w:ascii="Times New Roman" w:hAnsi="Times New Roman" w:cs="Times New Roman"/>
          <w:bCs/>
          <w:sz w:val="22"/>
          <w:szCs w:val="22"/>
          <w:lang w:bidi="ru-RU"/>
        </w:rPr>
        <w:t>1 380 303,94</w:t>
      </w:r>
      <w:r w:rsidR="007835AB" w:rsidRPr="00D86AA6">
        <w:rPr>
          <w:rFonts w:ascii="Times New Roman" w:hAnsi="Times New Roman" w:cs="Times New Roman"/>
          <w:bCs/>
          <w:sz w:val="22"/>
          <w:szCs w:val="22"/>
          <w:lang w:bidi="ru-RU"/>
        </w:rPr>
        <w:t xml:space="preserve"> </w:t>
      </w:r>
      <w:r w:rsidR="006236CD" w:rsidRPr="00D86AA6">
        <w:rPr>
          <w:rFonts w:ascii="Times New Roman" w:hAnsi="Times New Roman" w:cs="Times New Roman"/>
          <w:sz w:val="22"/>
          <w:szCs w:val="22"/>
        </w:rPr>
        <w:t xml:space="preserve">х 0,002 = </w:t>
      </w:r>
      <w:r>
        <w:rPr>
          <w:rFonts w:ascii="Times New Roman" w:hAnsi="Times New Roman" w:cs="Times New Roman"/>
          <w:sz w:val="22"/>
          <w:szCs w:val="22"/>
        </w:rPr>
        <w:t>2760,6</w:t>
      </w:r>
      <w:r w:rsidR="006236CD" w:rsidRPr="00D86AA6">
        <w:rPr>
          <w:rFonts w:ascii="Times New Roman" w:hAnsi="Times New Roman" w:cs="Times New Roman"/>
          <w:sz w:val="22"/>
          <w:szCs w:val="22"/>
        </w:rPr>
        <w:t>0 руб.</w:t>
      </w:r>
    </w:p>
    <w:p w:rsidR="001841CE" w:rsidRPr="00D86AA6" w:rsidRDefault="001841CE" w:rsidP="001841CE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1FED" w:rsidRPr="00D86AA6" w:rsidRDefault="000E1FED" w:rsidP="00291433">
      <w:pPr>
        <w:tabs>
          <w:tab w:val="left" w:pos="1290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0E1FED" w:rsidRPr="00D86AA6" w:rsidRDefault="000E1FED" w:rsidP="00291433">
      <w:pPr>
        <w:tabs>
          <w:tab w:val="left" w:pos="1290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91433" w:rsidRPr="00D86AA6" w:rsidRDefault="00291433" w:rsidP="00291433">
      <w:pPr>
        <w:tabs>
          <w:tab w:val="left" w:pos="1290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91433" w:rsidRPr="00D86AA6" w:rsidRDefault="00291433" w:rsidP="00C260FE">
      <w:pPr>
        <w:tabs>
          <w:tab w:val="left" w:pos="1290"/>
        </w:tabs>
        <w:rPr>
          <w:rFonts w:ascii="Times New Roman" w:hAnsi="Times New Roman" w:cs="Times New Roman"/>
          <w:sz w:val="22"/>
          <w:szCs w:val="22"/>
        </w:rPr>
      </w:pPr>
    </w:p>
    <w:p w:rsidR="00291433" w:rsidRPr="00D86AA6" w:rsidRDefault="00291433" w:rsidP="00291433">
      <w:pPr>
        <w:tabs>
          <w:tab w:val="left" w:pos="1290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65" w:type="dxa"/>
        <w:jc w:val="center"/>
        <w:tblLayout w:type="fixed"/>
        <w:tblLook w:val="01E0" w:firstRow="1" w:lastRow="1" w:firstColumn="1" w:lastColumn="1" w:noHBand="0" w:noVBand="0"/>
      </w:tblPr>
      <w:tblGrid>
        <w:gridCol w:w="5245"/>
        <w:gridCol w:w="4820"/>
      </w:tblGrid>
      <w:tr w:rsidR="00890F01" w:rsidRPr="00756E96" w:rsidTr="00C0504B">
        <w:trPr>
          <w:jc w:val="center"/>
        </w:trPr>
        <w:tc>
          <w:tcPr>
            <w:tcW w:w="5245" w:type="dxa"/>
          </w:tcPr>
          <w:p w:rsidR="00890F01" w:rsidRPr="00756E96" w:rsidRDefault="00890F01" w:rsidP="00C0504B">
            <w:pPr>
              <w:spacing w:line="276" w:lineRule="auto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4820" w:type="dxa"/>
          </w:tcPr>
          <w:p w:rsidR="00890F01" w:rsidRPr="00756E96" w:rsidRDefault="00756E96" w:rsidP="00C0504B">
            <w:pPr>
              <w:spacing w:line="276" w:lineRule="auto"/>
              <w:contextualSpacing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</w:tc>
      </w:tr>
      <w:tr w:rsidR="00890F01" w:rsidRPr="00756E96" w:rsidTr="00C0504B">
        <w:trPr>
          <w:jc w:val="center"/>
        </w:trPr>
        <w:tc>
          <w:tcPr>
            <w:tcW w:w="5245" w:type="dxa"/>
          </w:tcPr>
          <w:p w:rsidR="00890F01" w:rsidRPr="00756E96" w:rsidRDefault="00890F01" w:rsidP="00756E96">
            <w:pPr>
              <w:spacing w:line="276" w:lineRule="auto"/>
              <w:ind w:firstLine="1168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 xml:space="preserve">___________ </w:t>
            </w:r>
            <w:r w:rsidR="00756E96" w:rsidRPr="00756E96">
              <w:rPr>
                <w:rFonts w:ascii="Times New Roman" w:hAnsi="Times New Roman" w:cs="Times New Roman"/>
                <w:sz w:val="22"/>
                <w:szCs w:val="22"/>
              </w:rPr>
              <w:t>В. А. Сорокин</w:t>
            </w:r>
          </w:p>
        </w:tc>
        <w:tc>
          <w:tcPr>
            <w:tcW w:w="4820" w:type="dxa"/>
          </w:tcPr>
          <w:p w:rsidR="00890F01" w:rsidRPr="00756E96" w:rsidRDefault="00890F01" w:rsidP="00756E96">
            <w:pPr>
              <w:spacing w:line="276" w:lineRule="auto"/>
              <w:ind w:right="176" w:firstLine="1026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 w:rsidR="00756E96" w:rsidRPr="00756E96"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</w:p>
        </w:tc>
      </w:tr>
      <w:tr w:rsidR="00890F01" w:rsidRPr="00756E96" w:rsidTr="00C0504B">
        <w:trPr>
          <w:trHeight w:val="356"/>
          <w:jc w:val="center"/>
        </w:trPr>
        <w:tc>
          <w:tcPr>
            <w:tcW w:w="5245" w:type="dxa"/>
          </w:tcPr>
          <w:p w:rsidR="00890F01" w:rsidRPr="00756E96" w:rsidRDefault="00890F01" w:rsidP="00C0504B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</w:tc>
        <w:tc>
          <w:tcPr>
            <w:tcW w:w="4820" w:type="dxa"/>
          </w:tcPr>
          <w:p w:rsidR="00890F01" w:rsidRPr="00756E96" w:rsidRDefault="00890F01" w:rsidP="00C0504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6E96">
              <w:rPr>
                <w:rFonts w:ascii="Times New Roman" w:hAnsi="Times New Roman" w:cs="Times New Roman"/>
                <w:sz w:val="22"/>
                <w:szCs w:val="22"/>
              </w:rPr>
              <w:t>(ПОДПИСАНО ЭП)</w:t>
            </w:r>
          </w:p>
        </w:tc>
      </w:tr>
    </w:tbl>
    <w:p w:rsidR="00291433" w:rsidRPr="00D86AA6" w:rsidRDefault="00291433" w:rsidP="00291433">
      <w:pPr>
        <w:rPr>
          <w:rFonts w:ascii="Times New Roman" w:hAnsi="Times New Roman" w:cs="Times New Roman"/>
          <w:sz w:val="22"/>
          <w:szCs w:val="22"/>
        </w:rPr>
      </w:pPr>
    </w:p>
    <w:sectPr w:rsidR="00291433" w:rsidRPr="00D86AA6" w:rsidSect="00501827">
      <w:pgSz w:w="11906" w:h="16838"/>
      <w:pgMar w:top="567" w:right="567" w:bottom="567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E0A" w:rsidRDefault="00772E0A">
      <w:r>
        <w:separator/>
      </w:r>
    </w:p>
  </w:endnote>
  <w:endnote w:type="continuationSeparator" w:id="0">
    <w:p w:rsidR="00772E0A" w:rsidRDefault="00772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icP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79" w:rsidRDefault="00BD4F79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D4F79" w:rsidRDefault="00BD4F7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E0A" w:rsidRDefault="00772E0A">
      <w:r>
        <w:separator/>
      </w:r>
    </w:p>
  </w:footnote>
  <w:footnote w:type="continuationSeparator" w:id="0">
    <w:p w:rsidR="00772E0A" w:rsidRDefault="00772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F79" w:rsidRDefault="00BD4F79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D4F79" w:rsidRDefault="00BD4F79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22756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:rsidR="0060370A" w:rsidRPr="0060370A" w:rsidRDefault="0060370A" w:rsidP="0060370A">
        <w:pPr>
          <w:pStyle w:val="a8"/>
          <w:jc w:val="right"/>
          <w:rPr>
            <w:rFonts w:ascii="Times New Roman" w:hAnsi="Times New Roman" w:cs="Times New Roman"/>
            <w:sz w:val="18"/>
          </w:rPr>
        </w:pPr>
        <w:r w:rsidRPr="0060370A">
          <w:rPr>
            <w:rFonts w:ascii="Times New Roman" w:hAnsi="Times New Roman" w:cs="Times New Roman"/>
            <w:sz w:val="18"/>
          </w:rPr>
          <w:fldChar w:fldCharType="begin"/>
        </w:r>
        <w:r w:rsidRPr="0060370A">
          <w:rPr>
            <w:rFonts w:ascii="Times New Roman" w:hAnsi="Times New Roman" w:cs="Times New Roman"/>
            <w:sz w:val="18"/>
          </w:rPr>
          <w:instrText>PAGE   \* MERGEFORMAT</w:instrText>
        </w:r>
        <w:r w:rsidRPr="0060370A">
          <w:rPr>
            <w:rFonts w:ascii="Times New Roman" w:hAnsi="Times New Roman" w:cs="Times New Roman"/>
            <w:sz w:val="18"/>
          </w:rPr>
          <w:fldChar w:fldCharType="separate"/>
        </w:r>
        <w:r w:rsidR="00A776AA">
          <w:rPr>
            <w:rFonts w:ascii="Times New Roman" w:hAnsi="Times New Roman" w:cs="Times New Roman"/>
            <w:noProof/>
            <w:sz w:val="18"/>
          </w:rPr>
          <w:t>10</w:t>
        </w:r>
        <w:r w:rsidRPr="0060370A">
          <w:rPr>
            <w:rFonts w:ascii="Times New Roman" w:hAnsi="Times New Roman" w:cs="Times New Roman"/>
            <w:sz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17F0"/>
    <w:multiLevelType w:val="multilevel"/>
    <w:tmpl w:val="FC34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  <w:sz w:val="20"/>
      </w:rPr>
    </w:lvl>
  </w:abstractNum>
  <w:abstractNum w:abstractNumId="1">
    <w:nsid w:val="0E9A4E13"/>
    <w:multiLevelType w:val="multilevel"/>
    <w:tmpl w:val="FCF6F8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084C5A"/>
    <w:multiLevelType w:val="hybridMultilevel"/>
    <w:tmpl w:val="154A39D4"/>
    <w:lvl w:ilvl="0" w:tplc="CD1AE8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72013"/>
    <w:multiLevelType w:val="hybridMultilevel"/>
    <w:tmpl w:val="3CE0B28C"/>
    <w:lvl w:ilvl="0" w:tplc="58C63E28">
      <w:start w:val="1"/>
      <w:numFmt w:val="bullet"/>
      <w:lvlText w:val="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Arial" w:hAnsi="Arial" w:hint="default"/>
      </w:rPr>
    </w:lvl>
  </w:abstractNum>
  <w:abstractNum w:abstractNumId="4">
    <w:nsid w:val="1B606173"/>
    <w:multiLevelType w:val="multilevel"/>
    <w:tmpl w:val="987422B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>
    <w:nsid w:val="1EA25D81"/>
    <w:multiLevelType w:val="hybridMultilevel"/>
    <w:tmpl w:val="EE445E06"/>
    <w:lvl w:ilvl="0" w:tplc="2294FE7A">
      <w:start w:val="1"/>
      <w:numFmt w:val="bullet"/>
      <w:lvlText w:val="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rial" w:hAnsi="Arial" w:hint="default"/>
      </w:rPr>
    </w:lvl>
  </w:abstractNum>
  <w:abstractNum w:abstractNumId="6">
    <w:nsid w:val="1F757DCE"/>
    <w:multiLevelType w:val="hybridMultilevel"/>
    <w:tmpl w:val="1610BB1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31065C4"/>
    <w:multiLevelType w:val="hybridMultilevel"/>
    <w:tmpl w:val="0B46D894"/>
    <w:lvl w:ilvl="0" w:tplc="64A21A82">
      <w:start w:val="1"/>
      <w:numFmt w:val="bullet"/>
      <w:lvlText w:val="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rial" w:hAnsi="Arial" w:hint="default"/>
      </w:rPr>
    </w:lvl>
  </w:abstractNum>
  <w:abstractNum w:abstractNumId="8">
    <w:nsid w:val="2FEB0E95"/>
    <w:multiLevelType w:val="hybridMultilevel"/>
    <w:tmpl w:val="CAA4750A"/>
    <w:lvl w:ilvl="0" w:tplc="9FBC5F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1ED1CB5"/>
    <w:multiLevelType w:val="multilevel"/>
    <w:tmpl w:val="E516FE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0">
    <w:nsid w:val="33D95350"/>
    <w:multiLevelType w:val="hybridMultilevel"/>
    <w:tmpl w:val="F424CE36"/>
    <w:lvl w:ilvl="0" w:tplc="58C63E28">
      <w:start w:val="1"/>
      <w:numFmt w:val="bullet"/>
      <w:lvlText w:val="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rial" w:hAnsi="Arial" w:hint="default"/>
      </w:rPr>
    </w:lvl>
  </w:abstractNum>
  <w:abstractNum w:abstractNumId="11">
    <w:nsid w:val="3ACA1D2E"/>
    <w:multiLevelType w:val="multilevel"/>
    <w:tmpl w:val="4FE69644"/>
    <w:lvl w:ilvl="0">
      <w:start w:val="1"/>
      <w:numFmt w:val="decimal"/>
      <w:pStyle w:val="1"/>
      <w:suff w:val="space"/>
      <w:lvlText w:val="%1."/>
      <w:lvlJc w:val="center"/>
      <w:pPr>
        <w:ind w:left="1418" w:firstLine="0"/>
      </w:pPr>
      <w:rPr>
        <w:rFonts w:hint="default"/>
      </w:rPr>
    </w:lvl>
    <w:lvl w:ilvl="1">
      <w:start w:val="1"/>
      <w:numFmt w:val="decimal"/>
      <w:lvlRestart w:val="0"/>
      <w:pStyle w:val="2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Restart w:val="0"/>
      <w:pStyle w:val="3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67"/>
        </w:tabs>
        <w:ind w:left="3567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7"/>
        </w:tabs>
        <w:ind w:left="356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27"/>
        </w:tabs>
        <w:ind w:left="39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27"/>
        </w:tabs>
        <w:ind w:left="3927" w:hanging="1800"/>
      </w:pPr>
      <w:rPr>
        <w:rFonts w:hint="default"/>
      </w:rPr>
    </w:lvl>
  </w:abstractNum>
  <w:abstractNum w:abstractNumId="12">
    <w:nsid w:val="3DD148EE"/>
    <w:multiLevelType w:val="hybridMultilevel"/>
    <w:tmpl w:val="293A2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703152"/>
    <w:multiLevelType w:val="hybridMultilevel"/>
    <w:tmpl w:val="B9A6C84A"/>
    <w:lvl w:ilvl="0" w:tplc="5AB66A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plc="72A6E78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3CFD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sz w:val="20"/>
      </w:rPr>
    </w:lvl>
    <w:lvl w:ilvl="3" w:tplc="A48064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</w:rPr>
    </w:lvl>
    <w:lvl w:ilvl="4" w:tplc="01CC2A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  <w:sz w:val="20"/>
      </w:rPr>
    </w:lvl>
    <w:lvl w:ilvl="5" w:tplc="D50E30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  <w:sz w:val="20"/>
      </w:rPr>
    </w:lvl>
    <w:lvl w:ilvl="6" w:tplc="5630C2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  <w:sz w:val="20"/>
      </w:rPr>
    </w:lvl>
    <w:lvl w:ilvl="7" w:tplc="24A672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  <w:sz w:val="20"/>
      </w:rPr>
    </w:lvl>
    <w:lvl w:ilvl="8" w:tplc="9C04C1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  <w:sz w:val="20"/>
      </w:rPr>
    </w:lvl>
  </w:abstractNum>
  <w:abstractNum w:abstractNumId="14">
    <w:nsid w:val="4A02062E"/>
    <w:multiLevelType w:val="hybridMultilevel"/>
    <w:tmpl w:val="8C368F84"/>
    <w:lvl w:ilvl="0" w:tplc="37A2BF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plc="9E2EE3C0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z w:val="20"/>
      </w:rPr>
    </w:lvl>
    <w:lvl w:ilvl="2" w:tplc="FAD0B4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sz w:val="20"/>
      </w:rPr>
    </w:lvl>
    <w:lvl w:ilvl="3" w:tplc="D7044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</w:rPr>
    </w:lvl>
    <w:lvl w:ilvl="4" w:tplc="0352B9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  <w:sz w:val="20"/>
      </w:rPr>
    </w:lvl>
    <w:lvl w:ilvl="5" w:tplc="AB7AE1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  <w:sz w:val="20"/>
      </w:rPr>
    </w:lvl>
    <w:lvl w:ilvl="6" w:tplc="5DAAA4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  <w:sz w:val="20"/>
      </w:rPr>
    </w:lvl>
    <w:lvl w:ilvl="7" w:tplc="0BBA25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  <w:sz w:val="20"/>
      </w:rPr>
    </w:lvl>
    <w:lvl w:ilvl="8" w:tplc="5F92D0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  <w:sz w:val="20"/>
      </w:rPr>
    </w:lvl>
  </w:abstractNum>
  <w:abstractNum w:abstractNumId="15">
    <w:nsid w:val="4AC4088C"/>
    <w:multiLevelType w:val="multilevel"/>
    <w:tmpl w:val="BC42C454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B954788"/>
    <w:multiLevelType w:val="multilevel"/>
    <w:tmpl w:val="9B0213CC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ahoma"/>
      </w:rPr>
    </w:lvl>
  </w:abstractNum>
  <w:abstractNum w:abstractNumId="17">
    <w:nsid w:val="4C453F95"/>
    <w:multiLevelType w:val="multilevel"/>
    <w:tmpl w:val="CE88E4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2BA7924"/>
    <w:multiLevelType w:val="hybridMultilevel"/>
    <w:tmpl w:val="7856F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6B40888"/>
    <w:multiLevelType w:val="multilevel"/>
    <w:tmpl w:val="023895A8"/>
    <w:lvl w:ilvl="0">
      <w:start w:val="1"/>
      <w:numFmt w:val="decimal"/>
      <w:pStyle w:val="a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1"/>
      <w:numFmt w:val="decimal"/>
      <w:pStyle w:val="a0"/>
      <w:isLgl/>
      <w:lvlText w:val="%1.%2."/>
      <w:lvlJc w:val="left"/>
      <w:pPr>
        <w:tabs>
          <w:tab w:val="num" w:pos="-147"/>
        </w:tabs>
        <w:ind w:left="-147" w:hanging="420"/>
      </w:pPr>
      <w:rPr>
        <w:rFonts w:hint="default"/>
      </w:rPr>
    </w:lvl>
    <w:lvl w:ilvl="2">
      <w:start w:val="1"/>
      <w:numFmt w:val="decimal"/>
      <w:pStyle w:val="a1"/>
      <w:isLgl/>
      <w:lvlText w:val="%1.%2.%3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0">
    <w:nsid w:val="574F4624"/>
    <w:multiLevelType w:val="hybridMultilevel"/>
    <w:tmpl w:val="FA9005E6"/>
    <w:lvl w:ilvl="0" w:tplc="B03A35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586CAB20">
      <w:numFmt w:val="none"/>
      <w:lvlText w:val=""/>
      <w:lvlJc w:val="left"/>
      <w:pPr>
        <w:tabs>
          <w:tab w:val="num" w:pos="360"/>
        </w:tabs>
      </w:pPr>
    </w:lvl>
    <w:lvl w:ilvl="2" w:tplc="773E296C">
      <w:numFmt w:val="none"/>
      <w:lvlText w:val=""/>
      <w:lvlJc w:val="left"/>
      <w:pPr>
        <w:tabs>
          <w:tab w:val="num" w:pos="360"/>
        </w:tabs>
      </w:pPr>
    </w:lvl>
    <w:lvl w:ilvl="3" w:tplc="780A832A">
      <w:numFmt w:val="none"/>
      <w:lvlText w:val=""/>
      <w:lvlJc w:val="left"/>
      <w:pPr>
        <w:tabs>
          <w:tab w:val="num" w:pos="360"/>
        </w:tabs>
      </w:pPr>
    </w:lvl>
    <w:lvl w:ilvl="4" w:tplc="756EA150">
      <w:numFmt w:val="none"/>
      <w:lvlText w:val=""/>
      <w:lvlJc w:val="left"/>
      <w:pPr>
        <w:tabs>
          <w:tab w:val="num" w:pos="360"/>
        </w:tabs>
      </w:pPr>
    </w:lvl>
    <w:lvl w:ilvl="5" w:tplc="FAFE865A">
      <w:numFmt w:val="none"/>
      <w:lvlText w:val=""/>
      <w:lvlJc w:val="left"/>
      <w:pPr>
        <w:tabs>
          <w:tab w:val="num" w:pos="360"/>
        </w:tabs>
      </w:pPr>
    </w:lvl>
    <w:lvl w:ilvl="6" w:tplc="A832EFBA">
      <w:numFmt w:val="none"/>
      <w:lvlText w:val=""/>
      <w:lvlJc w:val="left"/>
      <w:pPr>
        <w:tabs>
          <w:tab w:val="num" w:pos="360"/>
        </w:tabs>
      </w:pPr>
    </w:lvl>
    <w:lvl w:ilvl="7" w:tplc="622E1E2A">
      <w:numFmt w:val="none"/>
      <w:lvlText w:val=""/>
      <w:lvlJc w:val="left"/>
      <w:pPr>
        <w:tabs>
          <w:tab w:val="num" w:pos="360"/>
        </w:tabs>
      </w:pPr>
    </w:lvl>
    <w:lvl w:ilvl="8" w:tplc="9478332A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A3274B5"/>
    <w:multiLevelType w:val="hybridMultilevel"/>
    <w:tmpl w:val="33E2B298"/>
    <w:lvl w:ilvl="0" w:tplc="06BEF6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plc="3318AEA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7E58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sz w:val="20"/>
      </w:rPr>
    </w:lvl>
    <w:lvl w:ilvl="3" w:tplc="5F968D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</w:rPr>
    </w:lvl>
    <w:lvl w:ilvl="4" w:tplc="1AAC85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  <w:sz w:val="20"/>
      </w:rPr>
    </w:lvl>
    <w:lvl w:ilvl="5" w:tplc="A50AE0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  <w:sz w:val="20"/>
      </w:rPr>
    </w:lvl>
    <w:lvl w:ilvl="6" w:tplc="FA4E16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  <w:sz w:val="20"/>
      </w:rPr>
    </w:lvl>
    <w:lvl w:ilvl="7" w:tplc="990CDF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  <w:sz w:val="20"/>
      </w:rPr>
    </w:lvl>
    <w:lvl w:ilvl="8" w:tplc="753AC8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  <w:sz w:val="20"/>
      </w:rPr>
    </w:lvl>
  </w:abstractNum>
  <w:abstractNum w:abstractNumId="22">
    <w:nsid w:val="5C777BA1"/>
    <w:multiLevelType w:val="multilevel"/>
    <w:tmpl w:val="341C905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2511332"/>
    <w:multiLevelType w:val="hybridMultilevel"/>
    <w:tmpl w:val="9B3267D8"/>
    <w:lvl w:ilvl="0" w:tplc="480C8BCA">
      <w:start w:val="1"/>
      <w:numFmt w:val="decimal"/>
      <w:lvlText w:val="%1."/>
      <w:lvlJc w:val="left"/>
      <w:pPr>
        <w:ind w:left="644" w:hanging="360"/>
      </w:pPr>
      <w:rPr>
        <w:rFonts w:eastAsia="GothicPS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A1B56F4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ascii="Tahoma" w:hAnsi="Tahoma" w:cs="Tahoma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ascii="Tahoma" w:hAnsi="Tahoma" w:cs="Tahoma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ahoma" w:hAnsi="Tahoma" w:cs="Tahoma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ahoma" w:hAnsi="Tahoma" w:cs="Tahoma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ahoma" w:hAnsi="Tahoma" w:cs="Tahoma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ahoma" w:hAnsi="Tahoma" w:cs="Tahoma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ahoma" w:hAnsi="Tahoma" w:cs="Tahoma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ahoma" w:hAnsi="Tahoma" w:cs="Tahoma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ahoma" w:hAnsi="Tahoma" w:cs="Tahoma"/>
      </w:rPr>
    </w:lvl>
  </w:abstractNum>
  <w:abstractNum w:abstractNumId="25">
    <w:nsid w:val="6EA7404C"/>
    <w:multiLevelType w:val="hybridMultilevel"/>
    <w:tmpl w:val="CC30CC62"/>
    <w:lvl w:ilvl="0" w:tplc="58C63E28">
      <w:start w:val="1"/>
      <w:numFmt w:val="bullet"/>
      <w:lvlText w:val=""/>
      <w:lvlJc w:val="left"/>
      <w:pPr>
        <w:ind w:left="135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Arial" w:hAnsi="Arial" w:hint="default"/>
      </w:rPr>
    </w:lvl>
  </w:abstractNum>
  <w:abstractNum w:abstractNumId="26">
    <w:nsid w:val="706E058C"/>
    <w:multiLevelType w:val="hybridMultilevel"/>
    <w:tmpl w:val="0F14B4BC"/>
    <w:lvl w:ilvl="0" w:tplc="2294FE7A">
      <w:start w:val="1"/>
      <w:numFmt w:val="bullet"/>
      <w:lvlText w:val="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libri" w:hAnsi="Calibri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libri" w:hAnsi="Calibri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rial" w:hAnsi="Arial" w:hint="default"/>
      </w:rPr>
    </w:lvl>
  </w:abstractNum>
  <w:abstractNum w:abstractNumId="27">
    <w:nsid w:val="759C3822"/>
    <w:multiLevelType w:val="hybridMultilevel"/>
    <w:tmpl w:val="81A05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D6BF1"/>
    <w:multiLevelType w:val="hybridMultilevel"/>
    <w:tmpl w:val="7102E298"/>
    <w:lvl w:ilvl="0" w:tplc="72D034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plc="EDD6E1E6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sz w:val="20"/>
      </w:rPr>
    </w:lvl>
    <w:lvl w:ilvl="2" w:tplc="B06E1B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sz w:val="20"/>
      </w:rPr>
    </w:lvl>
    <w:lvl w:ilvl="3" w:tplc="73AAD3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sz w:val="20"/>
      </w:rPr>
    </w:lvl>
    <w:lvl w:ilvl="4" w:tplc="59B294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  <w:sz w:val="20"/>
      </w:rPr>
    </w:lvl>
    <w:lvl w:ilvl="5" w:tplc="43E4EB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  <w:sz w:val="20"/>
      </w:rPr>
    </w:lvl>
    <w:lvl w:ilvl="6" w:tplc="35F8BE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  <w:sz w:val="20"/>
      </w:rPr>
    </w:lvl>
    <w:lvl w:ilvl="7" w:tplc="F6466A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  <w:sz w:val="20"/>
      </w:rPr>
    </w:lvl>
    <w:lvl w:ilvl="8" w:tplc="96329B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  <w:sz w:val="20"/>
      </w:rPr>
    </w:lvl>
  </w:abstractNum>
  <w:num w:numId="1">
    <w:abstractNumId w:val="11"/>
  </w:num>
  <w:num w:numId="2">
    <w:abstractNumId w:val="19"/>
  </w:num>
  <w:num w:numId="3">
    <w:abstractNumId w:val="2"/>
  </w:num>
  <w:num w:numId="4">
    <w:abstractNumId w:val="4"/>
  </w:num>
  <w:num w:numId="5">
    <w:abstractNumId w:val="17"/>
  </w:num>
  <w:num w:numId="6">
    <w:abstractNumId w:val="20"/>
  </w:num>
  <w:num w:numId="7">
    <w:abstractNumId w:val="1"/>
  </w:num>
  <w:num w:numId="8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6"/>
  </w:num>
  <w:num w:numId="11">
    <w:abstractNumId w:val="5"/>
  </w:num>
  <w:num w:numId="12">
    <w:abstractNumId w:val="10"/>
  </w:num>
  <w:num w:numId="13">
    <w:abstractNumId w:val="25"/>
  </w:num>
  <w:num w:numId="14">
    <w:abstractNumId w:val="3"/>
  </w:num>
  <w:num w:numId="15">
    <w:abstractNumId w:val="24"/>
  </w:num>
  <w:num w:numId="16">
    <w:abstractNumId w:val="15"/>
  </w:num>
  <w:num w:numId="17">
    <w:abstractNumId w:val="7"/>
  </w:num>
  <w:num w:numId="18">
    <w:abstractNumId w:val="9"/>
  </w:num>
  <w:num w:numId="19">
    <w:abstractNumId w:val="8"/>
  </w:num>
  <w:num w:numId="20">
    <w:abstractNumId w:val="22"/>
  </w:num>
  <w:num w:numId="21">
    <w:abstractNumId w:val="23"/>
  </w:num>
  <w:num w:numId="22">
    <w:abstractNumId w:val="0"/>
  </w:num>
  <w:num w:numId="23">
    <w:abstractNumId w:val="13"/>
  </w:num>
  <w:num w:numId="24">
    <w:abstractNumId w:val="28"/>
  </w:num>
  <w:num w:numId="25">
    <w:abstractNumId w:val="28"/>
    <w:lvlOverride w:ilvl="1">
      <w:lvl w:ilvl="1" w:tplc="EDD6E1E6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Calibri" w:hAnsi="Calibri" w:hint="default"/>
          <w:sz w:val="20"/>
        </w:rPr>
      </w:lvl>
    </w:lvlOverride>
  </w:num>
  <w:num w:numId="26">
    <w:abstractNumId w:val="28"/>
    <w:lvlOverride w:ilvl="1">
      <w:lvl w:ilvl="1" w:tplc="EDD6E1E6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Calibri" w:hAnsi="Calibri" w:hint="default"/>
          <w:sz w:val="20"/>
        </w:rPr>
      </w:lvl>
    </w:lvlOverride>
  </w:num>
  <w:num w:numId="27">
    <w:abstractNumId w:val="28"/>
    <w:lvlOverride w:ilvl="1">
      <w:lvl w:ilvl="1" w:tplc="EDD6E1E6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Calibri" w:hAnsi="Calibri" w:hint="default"/>
          <w:sz w:val="20"/>
        </w:rPr>
      </w:lvl>
    </w:lvlOverride>
  </w:num>
  <w:num w:numId="28">
    <w:abstractNumId w:val="21"/>
  </w:num>
  <w:num w:numId="29">
    <w:abstractNumId w:val="21"/>
    <w:lvlOverride w:ilvl="1">
      <w:startOverride w:val="4"/>
    </w:lvlOverride>
  </w:num>
  <w:num w:numId="30">
    <w:abstractNumId w:val="21"/>
    <w:lvlOverride w:ilvl="1">
      <w:startOverride w:val="5"/>
    </w:lvlOverride>
  </w:num>
  <w:num w:numId="31">
    <w:abstractNumId w:val="14"/>
  </w:num>
  <w:num w:numId="32">
    <w:abstractNumId w:val="27"/>
  </w:num>
  <w:num w:numId="33">
    <w:abstractNumId w:val="12"/>
  </w:num>
  <w:num w:numId="34">
    <w:abstractNumId w:val="18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4D0"/>
    <w:rsid w:val="00003695"/>
    <w:rsid w:val="00013097"/>
    <w:rsid w:val="00027E23"/>
    <w:rsid w:val="00032BA1"/>
    <w:rsid w:val="00041C23"/>
    <w:rsid w:val="00042E12"/>
    <w:rsid w:val="0004689A"/>
    <w:rsid w:val="0005167B"/>
    <w:rsid w:val="00066A8A"/>
    <w:rsid w:val="0007609B"/>
    <w:rsid w:val="00082AA6"/>
    <w:rsid w:val="00083DD5"/>
    <w:rsid w:val="00085FD0"/>
    <w:rsid w:val="000963E6"/>
    <w:rsid w:val="000A3B54"/>
    <w:rsid w:val="000A58ED"/>
    <w:rsid w:val="000C35C0"/>
    <w:rsid w:val="000C5571"/>
    <w:rsid w:val="000E1FED"/>
    <w:rsid w:val="000F3F13"/>
    <w:rsid w:val="00134524"/>
    <w:rsid w:val="00140150"/>
    <w:rsid w:val="00171291"/>
    <w:rsid w:val="001841CE"/>
    <w:rsid w:val="001A7A65"/>
    <w:rsid w:val="001B1AD2"/>
    <w:rsid w:val="001B22C1"/>
    <w:rsid w:val="001B3747"/>
    <w:rsid w:val="001B413D"/>
    <w:rsid w:val="001C6C00"/>
    <w:rsid w:val="001F31D3"/>
    <w:rsid w:val="001F40BC"/>
    <w:rsid w:val="002045B0"/>
    <w:rsid w:val="00231ABB"/>
    <w:rsid w:val="00237C5F"/>
    <w:rsid w:val="002578CE"/>
    <w:rsid w:val="0026136A"/>
    <w:rsid w:val="00266A92"/>
    <w:rsid w:val="00276A43"/>
    <w:rsid w:val="00285501"/>
    <w:rsid w:val="00286D9B"/>
    <w:rsid w:val="00291433"/>
    <w:rsid w:val="00295526"/>
    <w:rsid w:val="00295D16"/>
    <w:rsid w:val="002B52B4"/>
    <w:rsid w:val="002C3EEB"/>
    <w:rsid w:val="002D0EC5"/>
    <w:rsid w:val="003017E5"/>
    <w:rsid w:val="00324618"/>
    <w:rsid w:val="0034188F"/>
    <w:rsid w:val="00363AD3"/>
    <w:rsid w:val="0037448A"/>
    <w:rsid w:val="00377D0A"/>
    <w:rsid w:val="00381293"/>
    <w:rsid w:val="003E59CE"/>
    <w:rsid w:val="00401AB3"/>
    <w:rsid w:val="00406284"/>
    <w:rsid w:val="0041225D"/>
    <w:rsid w:val="00414B68"/>
    <w:rsid w:val="00423E7A"/>
    <w:rsid w:val="00426D35"/>
    <w:rsid w:val="00442923"/>
    <w:rsid w:val="00442EDD"/>
    <w:rsid w:val="004642C7"/>
    <w:rsid w:val="00466BF2"/>
    <w:rsid w:val="004675AE"/>
    <w:rsid w:val="0047787F"/>
    <w:rsid w:val="0049602B"/>
    <w:rsid w:val="004A5695"/>
    <w:rsid w:val="004A6934"/>
    <w:rsid w:val="004B2658"/>
    <w:rsid w:val="004F5424"/>
    <w:rsid w:val="004F71E9"/>
    <w:rsid w:val="00501827"/>
    <w:rsid w:val="00505B5D"/>
    <w:rsid w:val="00520900"/>
    <w:rsid w:val="005254A5"/>
    <w:rsid w:val="00527C30"/>
    <w:rsid w:val="00534942"/>
    <w:rsid w:val="005453C5"/>
    <w:rsid w:val="00556AB2"/>
    <w:rsid w:val="00565AFE"/>
    <w:rsid w:val="005666D6"/>
    <w:rsid w:val="00567927"/>
    <w:rsid w:val="00596B27"/>
    <w:rsid w:val="005B4912"/>
    <w:rsid w:val="005B6013"/>
    <w:rsid w:val="005D375A"/>
    <w:rsid w:val="005D6901"/>
    <w:rsid w:val="005D6DD1"/>
    <w:rsid w:val="005D7BC8"/>
    <w:rsid w:val="005E3679"/>
    <w:rsid w:val="005F01FD"/>
    <w:rsid w:val="005F3AFD"/>
    <w:rsid w:val="0060370A"/>
    <w:rsid w:val="006135A2"/>
    <w:rsid w:val="006232D7"/>
    <w:rsid w:val="006236CD"/>
    <w:rsid w:val="0063367B"/>
    <w:rsid w:val="00640E32"/>
    <w:rsid w:val="00652585"/>
    <w:rsid w:val="00664E1F"/>
    <w:rsid w:val="006854E9"/>
    <w:rsid w:val="00691ACA"/>
    <w:rsid w:val="006E6F78"/>
    <w:rsid w:val="006F10D8"/>
    <w:rsid w:val="006F3D9D"/>
    <w:rsid w:val="006F562B"/>
    <w:rsid w:val="00741CF8"/>
    <w:rsid w:val="007476A3"/>
    <w:rsid w:val="0075233E"/>
    <w:rsid w:val="00754D65"/>
    <w:rsid w:val="00756E96"/>
    <w:rsid w:val="00760FD8"/>
    <w:rsid w:val="007613F6"/>
    <w:rsid w:val="007619D0"/>
    <w:rsid w:val="00764EE7"/>
    <w:rsid w:val="00770897"/>
    <w:rsid w:val="00772E0A"/>
    <w:rsid w:val="0078088E"/>
    <w:rsid w:val="007835AB"/>
    <w:rsid w:val="007A7826"/>
    <w:rsid w:val="007B5922"/>
    <w:rsid w:val="007F3389"/>
    <w:rsid w:val="007F34BD"/>
    <w:rsid w:val="007F6215"/>
    <w:rsid w:val="007F6EC0"/>
    <w:rsid w:val="00801AB0"/>
    <w:rsid w:val="00811325"/>
    <w:rsid w:val="00816617"/>
    <w:rsid w:val="00831B21"/>
    <w:rsid w:val="0083735E"/>
    <w:rsid w:val="00864D04"/>
    <w:rsid w:val="00874004"/>
    <w:rsid w:val="00875A35"/>
    <w:rsid w:val="00883DF4"/>
    <w:rsid w:val="00890F01"/>
    <w:rsid w:val="00890FC6"/>
    <w:rsid w:val="00897C31"/>
    <w:rsid w:val="008A5BA1"/>
    <w:rsid w:val="008B3B19"/>
    <w:rsid w:val="008C038D"/>
    <w:rsid w:val="008C7144"/>
    <w:rsid w:val="008D6E3C"/>
    <w:rsid w:val="008E6E87"/>
    <w:rsid w:val="009070E6"/>
    <w:rsid w:val="00944B8E"/>
    <w:rsid w:val="00951B41"/>
    <w:rsid w:val="00955FA2"/>
    <w:rsid w:val="009636C7"/>
    <w:rsid w:val="009805C3"/>
    <w:rsid w:val="00995526"/>
    <w:rsid w:val="009968EE"/>
    <w:rsid w:val="009A0F95"/>
    <w:rsid w:val="009A2CA7"/>
    <w:rsid w:val="009C5F9D"/>
    <w:rsid w:val="009D3F70"/>
    <w:rsid w:val="009E30F4"/>
    <w:rsid w:val="009E3D93"/>
    <w:rsid w:val="009E71FB"/>
    <w:rsid w:val="00A22EC3"/>
    <w:rsid w:val="00A2611F"/>
    <w:rsid w:val="00A309E1"/>
    <w:rsid w:val="00A31A62"/>
    <w:rsid w:val="00A33C7E"/>
    <w:rsid w:val="00A5584D"/>
    <w:rsid w:val="00A56B76"/>
    <w:rsid w:val="00A720FA"/>
    <w:rsid w:val="00A726B0"/>
    <w:rsid w:val="00A77033"/>
    <w:rsid w:val="00A776AA"/>
    <w:rsid w:val="00A834D0"/>
    <w:rsid w:val="00AB68A6"/>
    <w:rsid w:val="00AC704C"/>
    <w:rsid w:val="00AD5833"/>
    <w:rsid w:val="00AE0E43"/>
    <w:rsid w:val="00AF3529"/>
    <w:rsid w:val="00AF6700"/>
    <w:rsid w:val="00B014C5"/>
    <w:rsid w:val="00B05294"/>
    <w:rsid w:val="00B10908"/>
    <w:rsid w:val="00B14F48"/>
    <w:rsid w:val="00B27603"/>
    <w:rsid w:val="00B3108C"/>
    <w:rsid w:val="00B37E05"/>
    <w:rsid w:val="00B5235D"/>
    <w:rsid w:val="00B6334F"/>
    <w:rsid w:val="00B66551"/>
    <w:rsid w:val="00B73A3A"/>
    <w:rsid w:val="00B77CD5"/>
    <w:rsid w:val="00BA4256"/>
    <w:rsid w:val="00BA6D63"/>
    <w:rsid w:val="00BB2768"/>
    <w:rsid w:val="00BB3860"/>
    <w:rsid w:val="00BC1FFC"/>
    <w:rsid w:val="00BC374D"/>
    <w:rsid w:val="00BC7D1E"/>
    <w:rsid w:val="00BC7D50"/>
    <w:rsid w:val="00BD1CBC"/>
    <w:rsid w:val="00BD4F79"/>
    <w:rsid w:val="00BE2006"/>
    <w:rsid w:val="00BE3D22"/>
    <w:rsid w:val="00BE6994"/>
    <w:rsid w:val="00BF20B7"/>
    <w:rsid w:val="00BF2608"/>
    <w:rsid w:val="00C02D8D"/>
    <w:rsid w:val="00C0504B"/>
    <w:rsid w:val="00C260FE"/>
    <w:rsid w:val="00C33851"/>
    <w:rsid w:val="00C94C9B"/>
    <w:rsid w:val="00CB282A"/>
    <w:rsid w:val="00CC3DB7"/>
    <w:rsid w:val="00CF6912"/>
    <w:rsid w:val="00D04225"/>
    <w:rsid w:val="00D06EEC"/>
    <w:rsid w:val="00D12387"/>
    <w:rsid w:val="00D1291F"/>
    <w:rsid w:val="00D12A98"/>
    <w:rsid w:val="00D1505C"/>
    <w:rsid w:val="00D16F25"/>
    <w:rsid w:val="00D33C20"/>
    <w:rsid w:val="00D355AF"/>
    <w:rsid w:val="00D545F3"/>
    <w:rsid w:val="00D73084"/>
    <w:rsid w:val="00D800E7"/>
    <w:rsid w:val="00D86AA6"/>
    <w:rsid w:val="00D9410B"/>
    <w:rsid w:val="00DA2809"/>
    <w:rsid w:val="00DB4448"/>
    <w:rsid w:val="00DE7141"/>
    <w:rsid w:val="00DF138A"/>
    <w:rsid w:val="00E24A46"/>
    <w:rsid w:val="00E42E42"/>
    <w:rsid w:val="00E44155"/>
    <w:rsid w:val="00E60F6E"/>
    <w:rsid w:val="00E73B1B"/>
    <w:rsid w:val="00E76469"/>
    <w:rsid w:val="00E84712"/>
    <w:rsid w:val="00EA3C14"/>
    <w:rsid w:val="00EA7BE9"/>
    <w:rsid w:val="00EC78F5"/>
    <w:rsid w:val="00ED384D"/>
    <w:rsid w:val="00ED4779"/>
    <w:rsid w:val="00EE0096"/>
    <w:rsid w:val="00EE6A88"/>
    <w:rsid w:val="00EF38D1"/>
    <w:rsid w:val="00F04B5E"/>
    <w:rsid w:val="00F060A6"/>
    <w:rsid w:val="00F24362"/>
    <w:rsid w:val="00F24CFA"/>
    <w:rsid w:val="00F26A75"/>
    <w:rsid w:val="00F434A4"/>
    <w:rsid w:val="00F50518"/>
    <w:rsid w:val="00F87D13"/>
    <w:rsid w:val="00F943B2"/>
    <w:rsid w:val="00FD4301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F6215"/>
  </w:style>
  <w:style w:type="paragraph" w:styleId="10">
    <w:name w:val="heading 1"/>
    <w:basedOn w:val="a2"/>
    <w:next w:val="a2"/>
    <w:qFormat/>
    <w:pPr>
      <w:keepNext/>
      <w:spacing w:line="280" w:lineRule="exact"/>
      <w:jc w:val="center"/>
      <w:outlineLvl w:val="0"/>
    </w:pPr>
    <w:rPr>
      <w:sz w:val="28"/>
    </w:rPr>
  </w:style>
  <w:style w:type="paragraph" w:styleId="20">
    <w:name w:val="heading 2"/>
    <w:basedOn w:val="a2"/>
    <w:next w:val="a2"/>
    <w:qFormat/>
    <w:pPr>
      <w:keepNext/>
      <w:outlineLvl w:val="1"/>
    </w:pPr>
    <w:rPr>
      <w:sz w:val="24"/>
    </w:rPr>
  </w:style>
  <w:style w:type="paragraph" w:styleId="30">
    <w:name w:val="heading 3"/>
    <w:basedOn w:val="a2"/>
    <w:next w:val="a2"/>
    <w:qFormat/>
    <w:pPr>
      <w:keepNext/>
      <w:tabs>
        <w:tab w:val="left" w:pos="9923"/>
      </w:tabs>
      <w:ind w:left="1276" w:right="-1" w:firstLine="284"/>
      <w:outlineLvl w:val="2"/>
    </w:pPr>
    <w:rPr>
      <w:sz w:val="24"/>
    </w:rPr>
  </w:style>
  <w:style w:type="paragraph" w:styleId="4">
    <w:name w:val="heading 4"/>
    <w:basedOn w:val="a2"/>
    <w:next w:val="a2"/>
    <w:qFormat/>
    <w:pPr>
      <w:keepNext/>
      <w:jc w:val="center"/>
      <w:outlineLvl w:val="3"/>
    </w:pPr>
    <w:rPr>
      <w:sz w:val="24"/>
    </w:rPr>
  </w:style>
  <w:style w:type="paragraph" w:styleId="5">
    <w:name w:val="heading 5"/>
    <w:basedOn w:val="a2"/>
    <w:next w:val="a2"/>
    <w:qFormat/>
    <w:pPr>
      <w:keepNext/>
      <w:outlineLvl w:val="4"/>
    </w:pPr>
    <w:rPr>
      <w:rFonts w:ascii="Arial Unicode MS" w:hAnsi="Arial Unicode MS"/>
      <w:b/>
      <w:color w:val="0000FF"/>
      <w:sz w:val="22"/>
      <w:szCs w:val="24"/>
    </w:rPr>
  </w:style>
  <w:style w:type="paragraph" w:styleId="6">
    <w:name w:val="heading 6"/>
    <w:basedOn w:val="a2"/>
    <w:next w:val="a2"/>
    <w:qFormat/>
    <w:pPr>
      <w:keepNext/>
      <w:pageBreakBefore/>
      <w:ind w:firstLine="7371"/>
      <w:outlineLvl w:val="5"/>
    </w:pPr>
    <w:rPr>
      <w:sz w:val="24"/>
    </w:rPr>
  </w:style>
  <w:style w:type="paragraph" w:styleId="7">
    <w:name w:val="heading 7"/>
    <w:basedOn w:val="a2"/>
    <w:next w:val="a2"/>
    <w:qFormat/>
    <w:pPr>
      <w:keepNext/>
      <w:ind w:right="-1"/>
      <w:jc w:val="both"/>
      <w:outlineLvl w:val="6"/>
    </w:pPr>
    <w:rPr>
      <w:sz w:val="24"/>
    </w:rPr>
  </w:style>
  <w:style w:type="paragraph" w:styleId="8">
    <w:name w:val="heading 8"/>
    <w:basedOn w:val="a2"/>
    <w:next w:val="a2"/>
    <w:qFormat/>
    <w:pPr>
      <w:keepNext/>
      <w:ind w:left="6096"/>
      <w:outlineLvl w:val="7"/>
    </w:pPr>
    <w:rPr>
      <w:sz w:val="24"/>
    </w:rPr>
  </w:style>
  <w:style w:type="paragraph" w:styleId="9">
    <w:name w:val="heading 9"/>
    <w:basedOn w:val="a2"/>
    <w:next w:val="a2"/>
    <w:qFormat/>
    <w:pPr>
      <w:keepNext/>
      <w:widowControl w:val="0"/>
      <w:spacing w:line="240" w:lineRule="exact"/>
      <w:outlineLvl w:val="8"/>
    </w:pPr>
    <w:rPr>
      <w:snapToGrid w:val="0"/>
      <w:color w:val="000000"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 Indent"/>
    <w:basedOn w:val="a2"/>
    <w:pPr>
      <w:spacing w:line="320" w:lineRule="exact"/>
      <w:ind w:left="426" w:hanging="426"/>
      <w:jc w:val="both"/>
    </w:pPr>
    <w:rPr>
      <w:sz w:val="24"/>
    </w:rPr>
  </w:style>
  <w:style w:type="paragraph" w:styleId="21">
    <w:name w:val="Body Text Indent 2"/>
    <w:basedOn w:val="a2"/>
    <w:pPr>
      <w:spacing w:line="320" w:lineRule="exact"/>
      <w:ind w:left="454" w:hanging="28"/>
      <w:jc w:val="both"/>
    </w:pPr>
    <w:rPr>
      <w:sz w:val="24"/>
    </w:rPr>
  </w:style>
  <w:style w:type="paragraph" w:styleId="31">
    <w:name w:val="Body Text Indent 3"/>
    <w:basedOn w:val="a2"/>
    <w:pPr>
      <w:spacing w:line="320" w:lineRule="exact"/>
      <w:ind w:left="993" w:hanging="567"/>
      <w:jc w:val="both"/>
    </w:pPr>
    <w:rPr>
      <w:sz w:val="24"/>
    </w:rPr>
  </w:style>
  <w:style w:type="paragraph" w:styleId="a7">
    <w:name w:val="Body Text"/>
    <w:aliases w:val="Основной текст Знак Знак Знак,Основной текст Знак"/>
    <w:basedOn w:val="a2"/>
    <w:pPr>
      <w:shd w:val="clear" w:color="auto" w:fill="FFFFFF"/>
      <w:spacing w:line="320" w:lineRule="exact"/>
      <w:jc w:val="both"/>
    </w:pPr>
    <w:rPr>
      <w:color w:val="000000"/>
      <w:sz w:val="24"/>
    </w:rPr>
  </w:style>
  <w:style w:type="paragraph" w:styleId="a8">
    <w:name w:val="header"/>
    <w:basedOn w:val="a2"/>
    <w:link w:val="a9"/>
    <w:uiPriority w:val="99"/>
    <w:pPr>
      <w:tabs>
        <w:tab w:val="center" w:pos="4153"/>
        <w:tab w:val="right" w:pos="8306"/>
      </w:tabs>
    </w:pPr>
  </w:style>
  <w:style w:type="paragraph" w:styleId="aa">
    <w:name w:val="footer"/>
    <w:basedOn w:val="a2"/>
    <w:pPr>
      <w:tabs>
        <w:tab w:val="center" w:pos="4153"/>
        <w:tab w:val="right" w:pos="8306"/>
      </w:tabs>
    </w:pPr>
  </w:style>
  <w:style w:type="character" w:styleId="ab">
    <w:name w:val="page number"/>
    <w:basedOn w:val="a3"/>
  </w:style>
  <w:style w:type="paragraph" w:customStyle="1" w:styleId="1">
    <w:name w:val="Список договора 1"/>
    <w:basedOn w:val="a6"/>
    <w:pPr>
      <w:numPr>
        <w:numId w:val="1"/>
      </w:numPr>
      <w:spacing w:line="240" w:lineRule="auto"/>
      <w:jc w:val="center"/>
    </w:pPr>
    <w:rPr>
      <w:b/>
      <w:bCs/>
    </w:rPr>
  </w:style>
  <w:style w:type="paragraph" w:customStyle="1" w:styleId="2">
    <w:name w:val="Список договора 2"/>
    <w:basedOn w:val="1"/>
    <w:pPr>
      <w:numPr>
        <w:ilvl w:val="1"/>
      </w:numPr>
      <w:jc w:val="both"/>
    </w:pPr>
    <w:rPr>
      <w:b w:val="0"/>
    </w:rPr>
  </w:style>
  <w:style w:type="paragraph" w:customStyle="1" w:styleId="3">
    <w:name w:val="Список договора 3"/>
    <w:basedOn w:val="a6"/>
    <w:pPr>
      <w:numPr>
        <w:ilvl w:val="2"/>
        <w:numId w:val="1"/>
      </w:numPr>
      <w:spacing w:line="240" w:lineRule="auto"/>
    </w:pPr>
  </w:style>
  <w:style w:type="paragraph" w:customStyle="1" w:styleId="Standaard">
    <w:name w:val="Standaard"/>
    <w:pPr>
      <w:widowControl w:val="0"/>
      <w:snapToGrid w:val="0"/>
      <w:ind w:firstLine="284"/>
      <w:jc w:val="both"/>
    </w:pPr>
  </w:style>
  <w:style w:type="paragraph" w:styleId="22">
    <w:name w:val="Body Text 2"/>
    <w:basedOn w:val="a2"/>
    <w:pPr>
      <w:spacing w:line="300" w:lineRule="auto"/>
      <w:jc w:val="center"/>
    </w:pPr>
    <w:rPr>
      <w:b/>
      <w:snapToGrid w:val="0"/>
      <w:sz w:val="24"/>
    </w:rPr>
  </w:style>
  <w:style w:type="paragraph" w:styleId="32">
    <w:name w:val="Body Text 3"/>
    <w:basedOn w:val="a2"/>
    <w:rPr>
      <w:b/>
      <w:snapToGrid w:val="0"/>
      <w:sz w:val="24"/>
    </w:rPr>
  </w:style>
  <w:style w:type="paragraph" w:styleId="ac">
    <w:name w:val="Title"/>
    <w:basedOn w:val="a2"/>
    <w:qFormat/>
    <w:pPr>
      <w:jc w:val="center"/>
    </w:pPr>
    <w:rPr>
      <w:b/>
      <w:sz w:val="26"/>
    </w:rPr>
  </w:style>
  <w:style w:type="paragraph" w:customStyle="1" w:styleId="a">
    <w:name w:val="Пункт задания"/>
    <w:basedOn w:val="a2"/>
    <w:pPr>
      <w:numPr>
        <w:numId w:val="2"/>
      </w:numPr>
      <w:tabs>
        <w:tab w:val="clear" w:pos="-207"/>
        <w:tab w:val="num" w:pos="360"/>
      </w:tabs>
      <w:spacing w:before="240" w:after="120" w:line="360" w:lineRule="auto"/>
      <w:ind w:left="0" w:right="-907" w:firstLine="0"/>
      <w:jc w:val="both"/>
    </w:pPr>
    <w:rPr>
      <w:bCs/>
      <w:sz w:val="24"/>
    </w:rPr>
  </w:style>
  <w:style w:type="paragraph" w:customStyle="1" w:styleId="a0">
    <w:name w:val="Подпункт задания"/>
    <w:basedOn w:val="a2"/>
    <w:pPr>
      <w:numPr>
        <w:ilvl w:val="1"/>
        <w:numId w:val="2"/>
      </w:numPr>
      <w:spacing w:line="360" w:lineRule="auto"/>
      <w:ind w:right="-907"/>
      <w:jc w:val="both"/>
    </w:pPr>
    <w:rPr>
      <w:sz w:val="24"/>
      <w:u w:val="single"/>
    </w:rPr>
  </w:style>
  <w:style w:type="paragraph" w:customStyle="1" w:styleId="a1">
    <w:name w:val="Подподпункт задания"/>
    <w:basedOn w:val="a0"/>
    <w:pPr>
      <w:numPr>
        <w:ilvl w:val="2"/>
      </w:numPr>
      <w:tabs>
        <w:tab w:val="clear" w:pos="153"/>
        <w:tab w:val="num" w:pos="360"/>
        <w:tab w:val="num" w:pos="2340"/>
      </w:tabs>
      <w:ind w:left="360" w:hanging="360"/>
    </w:pPr>
    <w:rPr>
      <w:u w:val="none"/>
    </w:rPr>
  </w:style>
  <w:style w:type="paragraph" w:styleId="ad">
    <w:name w:val="footnote text"/>
    <w:basedOn w:val="a2"/>
    <w:semiHidden/>
  </w:style>
  <w:style w:type="character" w:styleId="ae">
    <w:name w:val="footnote reference"/>
    <w:semiHidden/>
    <w:rPr>
      <w:vertAlign w:val="superscript"/>
    </w:rPr>
  </w:style>
  <w:style w:type="paragraph" w:customStyle="1" w:styleId="210">
    <w:name w:val="Основной текст 21"/>
    <w:basedOn w:val="a2"/>
    <w:pPr>
      <w:widowControl w:val="0"/>
      <w:jc w:val="both"/>
    </w:pPr>
    <w:rPr>
      <w:rFonts w:cs="Arial Unicode MS"/>
      <w:sz w:val="24"/>
      <w:szCs w:val="18"/>
    </w:rPr>
  </w:style>
  <w:style w:type="paragraph" w:customStyle="1" w:styleId="af">
    <w:name w:val="Основной штамп"/>
    <w:next w:val="a2"/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 Unicode MS" w:hAnsi="Arial Unicode MS" w:cs="Arial Unicode MS"/>
    </w:rPr>
  </w:style>
  <w:style w:type="paragraph" w:customStyle="1" w:styleId="11">
    <w:name w:val="Обычный1"/>
    <w:pPr>
      <w:widowControl w:val="0"/>
    </w:pPr>
    <w:rPr>
      <w:rFonts w:ascii="Arial Unicode MS" w:hAnsi="Arial Unicode MS" w:cs="Arial Unicode MS"/>
      <w:sz w:val="22"/>
    </w:rPr>
  </w:style>
  <w:style w:type="paragraph" w:customStyle="1" w:styleId="12">
    <w:name w:val="Основной текст с отступом1"/>
    <w:basedOn w:val="a2"/>
    <w:pPr>
      <w:tabs>
        <w:tab w:val="left" w:pos="720"/>
      </w:tabs>
      <w:ind w:firstLine="708"/>
    </w:pPr>
    <w:rPr>
      <w:sz w:val="26"/>
      <w:szCs w:val="24"/>
    </w:rPr>
  </w:style>
  <w:style w:type="character" w:customStyle="1" w:styleId="CODE">
    <w:name w:val="CODE"/>
    <w:rPr>
      <w:rFonts w:ascii="Symbol" w:hAnsi="Symbol"/>
      <w:sz w:val="20"/>
    </w:rPr>
  </w:style>
  <w:style w:type="character" w:customStyle="1" w:styleId="blk">
    <w:name w:val="blk"/>
    <w:basedOn w:val="a3"/>
  </w:style>
  <w:style w:type="paragraph" w:styleId="HTML">
    <w:name w:val="HTML Preformatted"/>
    <w:basedOn w:val="a2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ymbol" w:hAnsi="Symbol" w:cs="Symbol"/>
    </w:rPr>
  </w:style>
  <w:style w:type="character" w:customStyle="1" w:styleId="af0">
    <w:name w:val="Знак Знак"/>
    <w:rPr>
      <w:rFonts w:ascii="Symbol" w:hAnsi="Symbol" w:cs="Symbol"/>
    </w:rPr>
  </w:style>
  <w:style w:type="paragraph" w:styleId="af1">
    <w:name w:val="Normal (Web)"/>
    <w:basedOn w:val="a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2"/>
    <w:uiPriority w:val="34"/>
    <w:qFormat/>
    <w:pPr>
      <w:spacing w:after="200" w:line="276" w:lineRule="auto"/>
      <w:ind w:left="720"/>
      <w:contextualSpacing/>
    </w:pPr>
    <w:rPr>
      <w:rFonts w:ascii="GothicPS" w:eastAsia="GothicPS" w:hAnsi="GothicPS"/>
      <w:sz w:val="22"/>
      <w:szCs w:val="22"/>
      <w:lang w:eastAsia="en-US"/>
    </w:r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Balloon Text"/>
    <w:basedOn w:val="a2"/>
    <w:semiHidden/>
    <w:rPr>
      <w:rFonts w:ascii="Wingdings" w:hAnsi="Wingdings" w:cs="Wingdings"/>
      <w:sz w:val="16"/>
      <w:szCs w:val="16"/>
    </w:rPr>
  </w:style>
  <w:style w:type="paragraph" w:customStyle="1" w:styleId="memlist">
    <w:name w:val="memlist параграф"/>
    <w:rPr>
      <w:rFonts w:ascii="Cambria Math" w:hAnsi="Cambria Math"/>
      <w:sz w:val="24"/>
    </w:rPr>
  </w:style>
  <w:style w:type="character" w:customStyle="1" w:styleId="spellchecker-word-highlight">
    <w:name w:val="spellchecker-word-highlight"/>
    <w:basedOn w:val="a3"/>
  </w:style>
  <w:style w:type="paragraph" w:customStyle="1" w:styleId="13">
    <w:name w:val="Без интервала1"/>
    <w:rPr>
      <w:rFonts w:ascii="GothicPS" w:hAnsi="GothicPS"/>
      <w:sz w:val="22"/>
      <w:szCs w:val="22"/>
    </w:rPr>
  </w:style>
  <w:style w:type="paragraph" w:customStyle="1" w:styleId="14">
    <w:name w:val="Абзац списка1"/>
    <w:basedOn w:val="a2"/>
    <w:pPr>
      <w:ind w:left="720"/>
    </w:pPr>
    <w:rPr>
      <w:rFonts w:ascii="GothicPS" w:hAnsi="GothicPS" w:cs="GothicPS"/>
      <w:color w:val="000000"/>
      <w:sz w:val="24"/>
      <w:szCs w:val="24"/>
    </w:rPr>
  </w:style>
  <w:style w:type="paragraph" w:customStyle="1" w:styleId="23">
    <w:name w:val="Абзац списка2"/>
    <w:basedOn w:val="a2"/>
    <w:pPr>
      <w:ind w:left="720"/>
      <w:contextualSpacing/>
    </w:pPr>
    <w:rPr>
      <w:sz w:val="24"/>
      <w:szCs w:val="24"/>
    </w:rPr>
  </w:style>
  <w:style w:type="paragraph" w:customStyle="1" w:styleId="paragraph">
    <w:name w:val="paragraph"/>
    <w:basedOn w:val="a2"/>
    <w:rsid w:val="009C5F9D"/>
    <w:rPr>
      <w:sz w:val="24"/>
      <w:szCs w:val="24"/>
    </w:rPr>
  </w:style>
  <w:style w:type="character" w:customStyle="1" w:styleId="spellingerror">
    <w:name w:val="spellingerror"/>
    <w:rsid w:val="009C5F9D"/>
  </w:style>
  <w:style w:type="character" w:customStyle="1" w:styleId="normaltextrun1">
    <w:name w:val="normaltextrun1"/>
    <w:rsid w:val="009C5F9D"/>
  </w:style>
  <w:style w:type="character" w:customStyle="1" w:styleId="eop">
    <w:name w:val="eop"/>
    <w:rsid w:val="009C5F9D"/>
  </w:style>
  <w:style w:type="character" w:customStyle="1" w:styleId="a9">
    <w:name w:val="Верхний колонтитул Знак"/>
    <w:basedOn w:val="a3"/>
    <w:link w:val="a8"/>
    <w:uiPriority w:val="99"/>
    <w:rsid w:val="00603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F6215"/>
  </w:style>
  <w:style w:type="paragraph" w:styleId="10">
    <w:name w:val="heading 1"/>
    <w:basedOn w:val="a2"/>
    <w:next w:val="a2"/>
    <w:qFormat/>
    <w:pPr>
      <w:keepNext/>
      <w:spacing w:line="280" w:lineRule="exact"/>
      <w:jc w:val="center"/>
      <w:outlineLvl w:val="0"/>
    </w:pPr>
    <w:rPr>
      <w:sz w:val="28"/>
    </w:rPr>
  </w:style>
  <w:style w:type="paragraph" w:styleId="20">
    <w:name w:val="heading 2"/>
    <w:basedOn w:val="a2"/>
    <w:next w:val="a2"/>
    <w:qFormat/>
    <w:pPr>
      <w:keepNext/>
      <w:outlineLvl w:val="1"/>
    </w:pPr>
    <w:rPr>
      <w:sz w:val="24"/>
    </w:rPr>
  </w:style>
  <w:style w:type="paragraph" w:styleId="30">
    <w:name w:val="heading 3"/>
    <w:basedOn w:val="a2"/>
    <w:next w:val="a2"/>
    <w:qFormat/>
    <w:pPr>
      <w:keepNext/>
      <w:tabs>
        <w:tab w:val="left" w:pos="9923"/>
      </w:tabs>
      <w:ind w:left="1276" w:right="-1" w:firstLine="284"/>
      <w:outlineLvl w:val="2"/>
    </w:pPr>
    <w:rPr>
      <w:sz w:val="24"/>
    </w:rPr>
  </w:style>
  <w:style w:type="paragraph" w:styleId="4">
    <w:name w:val="heading 4"/>
    <w:basedOn w:val="a2"/>
    <w:next w:val="a2"/>
    <w:qFormat/>
    <w:pPr>
      <w:keepNext/>
      <w:jc w:val="center"/>
      <w:outlineLvl w:val="3"/>
    </w:pPr>
    <w:rPr>
      <w:sz w:val="24"/>
    </w:rPr>
  </w:style>
  <w:style w:type="paragraph" w:styleId="5">
    <w:name w:val="heading 5"/>
    <w:basedOn w:val="a2"/>
    <w:next w:val="a2"/>
    <w:qFormat/>
    <w:pPr>
      <w:keepNext/>
      <w:outlineLvl w:val="4"/>
    </w:pPr>
    <w:rPr>
      <w:rFonts w:ascii="Arial Unicode MS" w:hAnsi="Arial Unicode MS"/>
      <w:b/>
      <w:color w:val="0000FF"/>
      <w:sz w:val="22"/>
      <w:szCs w:val="24"/>
    </w:rPr>
  </w:style>
  <w:style w:type="paragraph" w:styleId="6">
    <w:name w:val="heading 6"/>
    <w:basedOn w:val="a2"/>
    <w:next w:val="a2"/>
    <w:qFormat/>
    <w:pPr>
      <w:keepNext/>
      <w:pageBreakBefore/>
      <w:ind w:firstLine="7371"/>
      <w:outlineLvl w:val="5"/>
    </w:pPr>
    <w:rPr>
      <w:sz w:val="24"/>
    </w:rPr>
  </w:style>
  <w:style w:type="paragraph" w:styleId="7">
    <w:name w:val="heading 7"/>
    <w:basedOn w:val="a2"/>
    <w:next w:val="a2"/>
    <w:qFormat/>
    <w:pPr>
      <w:keepNext/>
      <w:ind w:right="-1"/>
      <w:jc w:val="both"/>
      <w:outlineLvl w:val="6"/>
    </w:pPr>
    <w:rPr>
      <w:sz w:val="24"/>
    </w:rPr>
  </w:style>
  <w:style w:type="paragraph" w:styleId="8">
    <w:name w:val="heading 8"/>
    <w:basedOn w:val="a2"/>
    <w:next w:val="a2"/>
    <w:qFormat/>
    <w:pPr>
      <w:keepNext/>
      <w:ind w:left="6096"/>
      <w:outlineLvl w:val="7"/>
    </w:pPr>
    <w:rPr>
      <w:sz w:val="24"/>
    </w:rPr>
  </w:style>
  <w:style w:type="paragraph" w:styleId="9">
    <w:name w:val="heading 9"/>
    <w:basedOn w:val="a2"/>
    <w:next w:val="a2"/>
    <w:qFormat/>
    <w:pPr>
      <w:keepNext/>
      <w:widowControl w:val="0"/>
      <w:spacing w:line="240" w:lineRule="exact"/>
      <w:outlineLvl w:val="8"/>
    </w:pPr>
    <w:rPr>
      <w:snapToGrid w:val="0"/>
      <w:color w:val="000000"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 Indent"/>
    <w:basedOn w:val="a2"/>
    <w:pPr>
      <w:spacing w:line="320" w:lineRule="exact"/>
      <w:ind w:left="426" w:hanging="426"/>
      <w:jc w:val="both"/>
    </w:pPr>
    <w:rPr>
      <w:sz w:val="24"/>
    </w:rPr>
  </w:style>
  <w:style w:type="paragraph" w:styleId="21">
    <w:name w:val="Body Text Indent 2"/>
    <w:basedOn w:val="a2"/>
    <w:pPr>
      <w:spacing w:line="320" w:lineRule="exact"/>
      <w:ind w:left="454" w:hanging="28"/>
      <w:jc w:val="both"/>
    </w:pPr>
    <w:rPr>
      <w:sz w:val="24"/>
    </w:rPr>
  </w:style>
  <w:style w:type="paragraph" w:styleId="31">
    <w:name w:val="Body Text Indent 3"/>
    <w:basedOn w:val="a2"/>
    <w:pPr>
      <w:spacing w:line="320" w:lineRule="exact"/>
      <w:ind w:left="993" w:hanging="567"/>
      <w:jc w:val="both"/>
    </w:pPr>
    <w:rPr>
      <w:sz w:val="24"/>
    </w:rPr>
  </w:style>
  <w:style w:type="paragraph" w:styleId="a7">
    <w:name w:val="Body Text"/>
    <w:aliases w:val="Основной текст Знак Знак Знак,Основной текст Знак"/>
    <w:basedOn w:val="a2"/>
    <w:pPr>
      <w:shd w:val="clear" w:color="auto" w:fill="FFFFFF"/>
      <w:spacing w:line="320" w:lineRule="exact"/>
      <w:jc w:val="both"/>
    </w:pPr>
    <w:rPr>
      <w:color w:val="000000"/>
      <w:sz w:val="24"/>
    </w:rPr>
  </w:style>
  <w:style w:type="paragraph" w:styleId="a8">
    <w:name w:val="header"/>
    <w:basedOn w:val="a2"/>
    <w:link w:val="a9"/>
    <w:uiPriority w:val="99"/>
    <w:pPr>
      <w:tabs>
        <w:tab w:val="center" w:pos="4153"/>
        <w:tab w:val="right" w:pos="8306"/>
      </w:tabs>
    </w:pPr>
  </w:style>
  <w:style w:type="paragraph" w:styleId="aa">
    <w:name w:val="footer"/>
    <w:basedOn w:val="a2"/>
    <w:pPr>
      <w:tabs>
        <w:tab w:val="center" w:pos="4153"/>
        <w:tab w:val="right" w:pos="8306"/>
      </w:tabs>
    </w:pPr>
  </w:style>
  <w:style w:type="character" w:styleId="ab">
    <w:name w:val="page number"/>
    <w:basedOn w:val="a3"/>
  </w:style>
  <w:style w:type="paragraph" w:customStyle="1" w:styleId="1">
    <w:name w:val="Список договора 1"/>
    <w:basedOn w:val="a6"/>
    <w:pPr>
      <w:numPr>
        <w:numId w:val="1"/>
      </w:numPr>
      <w:spacing w:line="240" w:lineRule="auto"/>
      <w:jc w:val="center"/>
    </w:pPr>
    <w:rPr>
      <w:b/>
      <w:bCs/>
    </w:rPr>
  </w:style>
  <w:style w:type="paragraph" w:customStyle="1" w:styleId="2">
    <w:name w:val="Список договора 2"/>
    <w:basedOn w:val="1"/>
    <w:pPr>
      <w:numPr>
        <w:ilvl w:val="1"/>
      </w:numPr>
      <w:jc w:val="both"/>
    </w:pPr>
    <w:rPr>
      <w:b w:val="0"/>
    </w:rPr>
  </w:style>
  <w:style w:type="paragraph" w:customStyle="1" w:styleId="3">
    <w:name w:val="Список договора 3"/>
    <w:basedOn w:val="a6"/>
    <w:pPr>
      <w:numPr>
        <w:ilvl w:val="2"/>
        <w:numId w:val="1"/>
      </w:numPr>
      <w:spacing w:line="240" w:lineRule="auto"/>
    </w:pPr>
  </w:style>
  <w:style w:type="paragraph" w:customStyle="1" w:styleId="Standaard">
    <w:name w:val="Standaard"/>
    <w:pPr>
      <w:widowControl w:val="0"/>
      <w:snapToGrid w:val="0"/>
      <w:ind w:firstLine="284"/>
      <w:jc w:val="both"/>
    </w:pPr>
  </w:style>
  <w:style w:type="paragraph" w:styleId="22">
    <w:name w:val="Body Text 2"/>
    <w:basedOn w:val="a2"/>
    <w:pPr>
      <w:spacing w:line="300" w:lineRule="auto"/>
      <w:jc w:val="center"/>
    </w:pPr>
    <w:rPr>
      <w:b/>
      <w:snapToGrid w:val="0"/>
      <w:sz w:val="24"/>
    </w:rPr>
  </w:style>
  <w:style w:type="paragraph" w:styleId="32">
    <w:name w:val="Body Text 3"/>
    <w:basedOn w:val="a2"/>
    <w:rPr>
      <w:b/>
      <w:snapToGrid w:val="0"/>
      <w:sz w:val="24"/>
    </w:rPr>
  </w:style>
  <w:style w:type="paragraph" w:styleId="ac">
    <w:name w:val="Title"/>
    <w:basedOn w:val="a2"/>
    <w:qFormat/>
    <w:pPr>
      <w:jc w:val="center"/>
    </w:pPr>
    <w:rPr>
      <w:b/>
      <w:sz w:val="26"/>
    </w:rPr>
  </w:style>
  <w:style w:type="paragraph" w:customStyle="1" w:styleId="a">
    <w:name w:val="Пункт задания"/>
    <w:basedOn w:val="a2"/>
    <w:pPr>
      <w:numPr>
        <w:numId w:val="2"/>
      </w:numPr>
      <w:tabs>
        <w:tab w:val="clear" w:pos="-207"/>
        <w:tab w:val="num" w:pos="360"/>
      </w:tabs>
      <w:spacing w:before="240" w:after="120" w:line="360" w:lineRule="auto"/>
      <w:ind w:left="0" w:right="-907" w:firstLine="0"/>
      <w:jc w:val="both"/>
    </w:pPr>
    <w:rPr>
      <w:bCs/>
      <w:sz w:val="24"/>
    </w:rPr>
  </w:style>
  <w:style w:type="paragraph" w:customStyle="1" w:styleId="a0">
    <w:name w:val="Подпункт задания"/>
    <w:basedOn w:val="a2"/>
    <w:pPr>
      <w:numPr>
        <w:ilvl w:val="1"/>
        <w:numId w:val="2"/>
      </w:numPr>
      <w:spacing w:line="360" w:lineRule="auto"/>
      <w:ind w:right="-907"/>
      <w:jc w:val="both"/>
    </w:pPr>
    <w:rPr>
      <w:sz w:val="24"/>
      <w:u w:val="single"/>
    </w:rPr>
  </w:style>
  <w:style w:type="paragraph" w:customStyle="1" w:styleId="a1">
    <w:name w:val="Подподпункт задания"/>
    <w:basedOn w:val="a0"/>
    <w:pPr>
      <w:numPr>
        <w:ilvl w:val="2"/>
      </w:numPr>
      <w:tabs>
        <w:tab w:val="clear" w:pos="153"/>
        <w:tab w:val="num" w:pos="360"/>
        <w:tab w:val="num" w:pos="2340"/>
      </w:tabs>
      <w:ind w:left="360" w:hanging="360"/>
    </w:pPr>
    <w:rPr>
      <w:u w:val="none"/>
    </w:rPr>
  </w:style>
  <w:style w:type="paragraph" w:styleId="ad">
    <w:name w:val="footnote text"/>
    <w:basedOn w:val="a2"/>
    <w:semiHidden/>
  </w:style>
  <w:style w:type="character" w:styleId="ae">
    <w:name w:val="footnote reference"/>
    <w:semiHidden/>
    <w:rPr>
      <w:vertAlign w:val="superscript"/>
    </w:rPr>
  </w:style>
  <w:style w:type="paragraph" w:customStyle="1" w:styleId="210">
    <w:name w:val="Основной текст 21"/>
    <w:basedOn w:val="a2"/>
    <w:pPr>
      <w:widowControl w:val="0"/>
      <w:jc w:val="both"/>
    </w:pPr>
    <w:rPr>
      <w:rFonts w:cs="Arial Unicode MS"/>
      <w:sz w:val="24"/>
      <w:szCs w:val="18"/>
    </w:rPr>
  </w:style>
  <w:style w:type="paragraph" w:customStyle="1" w:styleId="af">
    <w:name w:val="Основной штамп"/>
    <w:next w:val="a2"/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 Unicode MS" w:hAnsi="Arial Unicode MS" w:cs="Arial Unicode MS"/>
    </w:rPr>
  </w:style>
  <w:style w:type="paragraph" w:customStyle="1" w:styleId="11">
    <w:name w:val="Обычный1"/>
    <w:pPr>
      <w:widowControl w:val="0"/>
    </w:pPr>
    <w:rPr>
      <w:rFonts w:ascii="Arial Unicode MS" w:hAnsi="Arial Unicode MS" w:cs="Arial Unicode MS"/>
      <w:sz w:val="22"/>
    </w:rPr>
  </w:style>
  <w:style w:type="paragraph" w:customStyle="1" w:styleId="12">
    <w:name w:val="Основной текст с отступом1"/>
    <w:basedOn w:val="a2"/>
    <w:pPr>
      <w:tabs>
        <w:tab w:val="left" w:pos="720"/>
      </w:tabs>
      <w:ind w:firstLine="708"/>
    </w:pPr>
    <w:rPr>
      <w:sz w:val="26"/>
      <w:szCs w:val="24"/>
    </w:rPr>
  </w:style>
  <w:style w:type="character" w:customStyle="1" w:styleId="CODE">
    <w:name w:val="CODE"/>
    <w:rPr>
      <w:rFonts w:ascii="Symbol" w:hAnsi="Symbol"/>
      <w:sz w:val="20"/>
    </w:rPr>
  </w:style>
  <w:style w:type="character" w:customStyle="1" w:styleId="blk">
    <w:name w:val="blk"/>
    <w:basedOn w:val="a3"/>
  </w:style>
  <w:style w:type="paragraph" w:styleId="HTML">
    <w:name w:val="HTML Preformatted"/>
    <w:basedOn w:val="a2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ymbol" w:hAnsi="Symbol" w:cs="Symbol"/>
    </w:rPr>
  </w:style>
  <w:style w:type="character" w:customStyle="1" w:styleId="af0">
    <w:name w:val="Знак Знак"/>
    <w:rPr>
      <w:rFonts w:ascii="Symbol" w:hAnsi="Symbol" w:cs="Symbol"/>
    </w:rPr>
  </w:style>
  <w:style w:type="paragraph" w:styleId="af1">
    <w:name w:val="Normal (Web)"/>
    <w:basedOn w:val="a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2"/>
    <w:uiPriority w:val="34"/>
    <w:qFormat/>
    <w:pPr>
      <w:spacing w:after="200" w:line="276" w:lineRule="auto"/>
      <w:ind w:left="720"/>
      <w:contextualSpacing/>
    </w:pPr>
    <w:rPr>
      <w:rFonts w:ascii="GothicPS" w:eastAsia="GothicPS" w:hAnsi="GothicPS"/>
      <w:sz w:val="22"/>
      <w:szCs w:val="22"/>
      <w:lang w:eastAsia="en-US"/>
    </w:r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Balloon Text"/>
    <w:basedOn w:val="a2"/>
    <w:semiHidden/>
    <w:rPr>
      <w:rFonts w:ascii="Wingdings" w:hAnsi="Wingdings" w:cs="Wingdings"/>
      <w:sz w:val="16"/>
      <w:szCs w:val="16"/>
    </w:rPr>
  </w:style>
  <w:style w:type="paragraph" w:customStyle="1" w:styleId="memlist">
    <w:name w:val="memlist параграф"/>
    <w:rPr>
      <w:rFonts w:ascii="Cambria Math" w:hAnsi="Cambria Math"/>
      <w:sz w:val="24"/>
    </w:rPr>
  </w:style>
  <w:style w:type="character" w:customStyle="1" w:styleId="spellchecker-word-highlight">
    <w:name w:val="spellchecker-word-highlight"/>
    <w:basedOn w:val="a3"/>
  </w:style>
  <w:style w:type="paragraph" w:customStyle="1" w:styleId="13">
    <w:name w:val="Без интервала1"/>
    <w:rPr>
      <w:rFonts w:ascii="GothicPS" w:hAnsi="GothicPS"/>
      <w:sz w:val="22"/>
      <w:szCs w:val="22"/>
    </w:rPr>
  </w:style>
  <w:style w:type="paragraph" w:customStyle="1" w:styleId="14">
    <w:name w:val="Абзац списка1"/>
    <w:basedOn w:val="a2"/>
    <w:pPr>
      <w:ind w:left="720"/>
    </w:pPr>
    <w:rPr>
      <w:rFonts w:ascii="GothicPS" w:hAnsi="GothicPS" w:cs="GothicPS"/>
      <w:color w:val="000000"/>
      <w:sz w:val="24"/>
      <w:szCs w:val="24"/>
    </w:rPr>
  </w:style>
  <w:style w:type="paragraph" w:customStyle="1" w:styleId="23">
    <w:name w:val="Абзац списка2"/>
    <w:basedOn w:val="a2"/>
    <w:pPr>
      <w:ind w:left="720"/>
      <w:contextualSpacing/>
    </w:pPr>
    <w:rPr>
      <w:sz w:val="24"/>
      <w:szCs w:val="24"/>
    </w:rPr>
  </w:style>
  <w:style w:type="paragraph" w:customStyle="1" w:styleId="paragraph">
    <w:name w:val="paragraph"/>
    <w:basedOn w:val="a2"/>
    <w:rsid w:val="009C5F9D"/>
    <w:rPr>
      <w:sz w:val="24"/>
      <w:szCs w:val="24"/>
    </w:rPr>
  </w:style>
  <w:style w:type="character" w:customStyle="1" w:styleId="spellingerror">
    <w:name w:val="spellingerror"/>
    <w:rsid w:val="009C5F9D"/>
  </w:style>
  <w:style w:type="character" w:customStyle="1" w:styleId="normaltextrun1">
    <w:name w:val="normaltextrun1"/>
    <w:rsid w:val="009C5F9D"/>
  </w:style>
  <w:style w:type="character" w:customStyle="1" w:styleId="eop">
    <w:name w:val="eop"/>
    <w:rsid w:val="009C5F9D"/>
  </w:style>
  <w:style w:type="character" w:customStyle="1" w:styleId="a9">
    <w:name w:val="Верхний колонтитул Знак"/>
    <w:basedOn w:val="a3"/>
    <w:link w:val="a8"/>
    <w:uiPriority w:val="99"/>
    <w:rsid w:val="00603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1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15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2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15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52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42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2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949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2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660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028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393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9483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46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282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171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683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4145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188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740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0894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4244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86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0118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8039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9913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99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7074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0293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882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1414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87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4789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8341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061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4190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4870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2443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393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9571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3816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0927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4737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9004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5994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61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23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9793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8712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5041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8167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122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5685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987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9780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8169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549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728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8019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180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988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920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1415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2769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2443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027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119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1227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885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7255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9183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6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.mail.ru/compose/?mailto=mailto%3acsppf@social.gugov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10</Pages>
  <Words>4722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Future Technologie</Company>
  <LinksUpToDate>false</LinksUpToDate>
  <CharactersWithSpaces>31575</CharactersWithSpaces>
  <SharedDoc>false</SharedDoc>
  <HLinks>
    <vt:vector size="6" baseType="variant">
      <vt:variant>
        <vt:i4>4653088</vt:i4>
      </vt:variant>
      <vt:variant>
        <vt:i4>0</vt:i4>
      </vt:variant>
      <vt:variant>
        <vt:i4>0</vt:i4>
      </vt:variant>
      <vt:variant>
        <vt:i4>5</vt:i4>
      </vt:variant>
      <vt:variant>
        <vt:lpwstr>mailto:hudshkola7@yandex.ru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Иришка</dc:creator>
  <cp:lastModifiedBy>Пользователь</cp:lastModifiedBy>
  <cp:revision>18</cp:revision>
  <cp:lastPrinted>2024-05-16T08:58:00Z</cp:lastPrinted>
  <dcterms:created xsi:type="dcterms:W3CDTF">2024-05-13T11:28:00Z</dcterms:created>
  <dcterms:modified xsi:type="dcterms:W3CDTF">2024-05-17T08:16:00Z</dcterms:modified>
</cp:coreProperties>
</file>