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895"/>
        <w:gridCol w:w="915"/>
        <w:gridCol w:w="945"/>
        <w:gridCol w:w="1117"/>
        <w:gridCol w:w="1056"/>
        <w:gridCol w:w="1212"/>
        <w:gridCol w:w="1025"/>
        <w:gridCol w:w="977"/>
        <w:gridCol w:w="852"/>
        <w:gridCol w:w="1231"/>
      </w:tblGrid>
      <w:tr w:rsidR="00011093" w:rsidRPr="00B30D3E" w:rsidTr="00B30D3E">
        <w:trPr>
          <w:trHeight w:val="247"/>
        </w:trPr>
        <w:tc>
          <w:tcPr>
            <w:tcW w:w="2895" w:type="dxa"/>
            <w:hideMark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Расчет средней цены</w:t>
            </w:r>
          </w:p>
        </w:tc>
        <w:tc>
          <w:tcPr>
            <w:tcW w:w="915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45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7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6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12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25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77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2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1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11093" w:rsidRPr="00B30D3E" w:rsidTr="00B30D3E">
        <w:trPr>
          <w:trHeight w:val="247"/>
        </w:trPr>
        <w:tc>
          <w:tcPr>
            <w:tcW w:w="2895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5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45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7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6" w:type="dxa"/>
            <w:shd w:val="solid" w:color="FFFFFF" w:fill="auto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12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25" w:type="dxa"/>
            <w:shd w:val="solid" w:color="FFFFFF" w:fill="auto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77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2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1" w:type="dxa"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11093" w:rsidRPr="00B30D3E" w:rsidTr="00B30D3E">
        <w:trPr>
          <w:trHeight w:val="1176"/>
        </w:trPr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1093" w:rsidRPr="00B30D3E" w:rsidRDefault="00B30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</w:t>
            </w:r>
            <w:r w:rsidR="00011093" w:rsidRPr="00B30D3E">
              <w:rPr>
                <w:rFonts w:ascii="Times New Roman" w:hAnsi="Times New Roman" w:cs="Times New Roman"/>
                <w:color w:val="000000"/>
              </w:rPr>
              <w:t>д.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011093" w:rsidRPr="00B30D3E">
              <w:rPr>
                <w:rFonts w:ascii="Times New Roman" w:hAnsi="Times New Roman" w:cs="Times New Roman"/>
                <w:color w:val="000000"/>
              </w:rPr>
              <w:t>измерения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1093" w:rsidRPr="00B30D3E" w:rsidRDefault="00B30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</w:t>
            </w:r>
            <w:r w:rsidR="00011093" w:rsidRPr="00B30D3E">
              <w:rPr>
                <w:rFonts w:ascii="Times New Roman" w:hAnsi="Times New Roman" w:cs="Times New Roman"/>
                <w:color w:val="000000"/>
              </w:rPr>
              <w:t xml:space="preserve">ол-во 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11093" w:rsidRPr="00B30D3E" w:rsidRDefault="00B30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r w:rsidR="00142624" w:rsidRPr="00B30D3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оставщик № 1 </w:t>
            </w:r>
            <w:proofErr w:type="spellStart"/>
            <w:r w:rsidR="00142624"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вх</w:t>
            </w:r>
            <w:proofErr w:type="spellEnd"/>
            <w:r w:rsidR="00142624" w:rsidRPr="00B30D3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б/н 05.05</w:t>
            </w:r>
            <w:r w:rsidR="00011093"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.2024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1093" w:rsidRPr="00B30D3E" w:rsidRDefault="001426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Поставщик №2 </w:t>
            </w:r>
            <w:proofErr w:type="spellStart"/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вх</w:t>
            </w:r>
            <w:proofErr w:type="spellEnd"/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. б/н от 05.05</w:t>
            </w:r>
            <w:r w:rsidR="00011093"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.2024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11093" w:rsidRPr="00B30D3E" w:rsidRDefault="001426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Поставщик № 3 </w:t>
            </w:r>
            <w:proofErr w:type="spellStart"/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вх</w:t>
            </w:r>
            <w:proofErr w:type="spellEnd"/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. б/н от 05.05</w:t>
            </w:r>
            <w:r w:rsidR="00011093"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.2024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Средняя цена за 1 ед. товара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Ср. квадр</w:t>
            </w:r>
            <w:proofErr w:type="gramStart"/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  <w:proofErr w:type="gramEnd"/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о</w:t>
            </w:r>
            <w:proofErr w:type="gramEnd"/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тклон</w:t>
            </w:r>
            <w:proofErr w:type="spellEnd"/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Коэф</w:t>
            </w:r>
            <w:proofErr w:type="spellEnd"/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. вар.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1093" w:rsidRPr="00B30D3E" w:rsidRDefault="000110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Сумма,  </w:t>
            </w:r>
            <w:proofErr w:type="spellStart"/>
            <w:r w:rsidRPr="00B30D3E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7036C1" w:rsidRPr="00B30D3E" w:rsidTr="00B30D3E">
        <w:trPr>
          <w:trHeight w:val="485"/>
        </w:trPr>
        <w:tc>
          <w:tcPr>
            <w:tcW w:w="28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036C1" w:rsidRPr="00B30D3E" w:rsidRDefault="007036C1">
            <w:pPr>
              <w:pStyle w:val="TableParagraph"/>
              <w:spacing w:line="176" w:lineRule="exact"/>
              <w:ind w:left="107"/>
              <w:jc w:val="left"/>
              <w:rPr>
                <w:rFonts w:ascii="Times New Roman" w:hAnsi="Times New Roman" w:cs="Times New Roman"/>
              </w:rPr>
            </w:pPr>
            <w:bookmarkStart w:id="0" w:name="_GoBack" w:colFirst="7" w:colLast="8"/>
            <w:r w:rsidRPr="00B30D3E">
              <w:rPr>
                <w:rFonts w:ascii="Times New Roman" w:hAnsi="Times New Roman" w:cs="Times New Roman"/>
              </w:rPr>
              <w:t>георгина измен.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036C1" w:rsidRPr="00B30D3E" w:rsidRDefault="007036C1" w:rsidP="007036C1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</w:rPr>
            </w:pPr>
            <w:r w:rsidRPr="00B30D3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42,0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45,0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036C1" w:rsidRPr="00B30D3E" w:rsidRDefault="007036C1" w:rsidP="00DE6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43.5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43.5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7036C1" w:rsidRDefault="007036C1" w:rsidP="007036C1">
            <w:pPr>
              <w:jc w:val="center"/>
              <w:rPr>
                <w:rFonts w:ascii="Times New Roman" w:hAnsi="Times New Roman" w:cs="Times New Roman"/>
              </w:rPr>
            </w:pPr>
            <w:r w:rsidRPr="007036C1">
              <w:rPr>
                <w:rFonts w:ascii="Times New Roman" w:hAnsi="Times New Roman" w:cs="Times New Roman"/>
              </w:rPr>
              <w:t>1,22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7036C1" w:rsidRDefault="007036C1" w:rsidP="007036C1">
            <w:pPr>
              <w:jc w:val="center"/>
              <w:rPr>
                <w:rFonts w:ascii="Times New Roman" w:hAnsi="Times New Roman" w:cs="Times New Roman"/>
              </w:rPr>
            </w:pPr>
            <w:r w:rsidRPr="007036C1">
              <w:rPr>
                <w:rFonts w:ascii="Times New Roman" w:hAnsi="Times New Roman" w:cs="Times New Roman"/>
              </w:rPr>
              <w:t>0,03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4350,0</w:t>
            </w:r>
          </w:p>
        </w:tc>
      </w:tr>
      <w:tr w:rsidR="007036C1" w:rsidRPr="00B30D3E" w:rsidTr="00B30D3E">
        <w:trPr>
          <w:trHeight w:val="393"/>
        </w:trPr>
        <w:tc>
          <w:tcPr>
            <w:tcW w:w="28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036C1" w:rsidRPr="00B30D3E" w:rsidRDefault="007036C1">
            <w:pPr>
              <w:pStyle w:val="TableParagraph"/>
              <w:spacing w:line="196" w:lineRule="exact"/>
              <w:ind w:left="107" w:right="162"/>
              <w:jc w:val="left"/>
              <w:rPr>
                <w:rFonts w:ascii="Times New Roman" w:hAnsi="Times New Roman" w:cs="Times New Roman"/>
              </w:rPr>
            </w:pPr>
            <w:r w:rsidRPr="00B30D3E">
              <w:rPr>
                <w:rFonts w:ascii="Times New Roman" w:hAnsi="Times New Roman" w:cs="Times New Roman"/>
              </w:rPr>
              <w:t xml:space="preserve">бегония </w:t>
            </w:r>
            <w:proofErr w:type="spellStart"/>
            <w:r w:rsidRPr="00B30D3E">
              <w:rPr>
                <w:rFonts w:ascii="Times New Roman" w:hAnsi="Times New Roman" w:cs="Times New Roman"/>
              </w:rPr>
              <w:t>вечноцвет</w:t>
            </w:r>
            <w:proofErr w:type="spellEnd"/>
            <w:r w:rsidRPr="00B30D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036C1" w:rsidRPr="00B30D3E" w:rsidRDefault="007036C1" w:rsidP="007036C1">
            <w:pPr>
              <w:pStyle w:val="TableParagraph"/>
              <w:ind w:right="96"/>
              <w:jc w:val="center"/>
              <w:rPr>
                <w:rFonts w:ascii="Times New Roman" w:hAnsi="Times New Roman" w:cs="Times New Roman"/>
              </w:rPr>
            </w:pPr>
            <w:r w:rsidRPr="00B30D3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42,0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45,0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036C1" w:rsidRPr="00B30D3E" w:rsidRDefault="007036C1" w:rsidP="00DE6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43,5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43,5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7036C1" w:rsidRDefault="007036C1" w:rsidP="007036C1">
            <w:pPr>
              <w:jc w:val="center"/>
              <w:rPr>
                <w:rFonts w:ascii="Times New Roman" w:hAnsi="Times New Roman" w:cs="Times New Roman"/>
              </w:rPr>
            </w:pPr>
            <w:r w:rsidRPr="007036C1">
              <w:rPr>
                <w:rFonts w:ascii="Times New Roman" w:hAnsi="Times New Roman" w:cs="Times New Roman"/>
              </w:rPr>
              <w:t>1,22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7036C1" w:rsidRDefault="007036C1" w:rsidP="007036C1">
            <w:pPr>
              <w:jc w:val="center"/>
              <w:rPr>
                <w:rFonts w:ascii="Times New Roman" w:hAnsi="Times New Roman" w:cs="Times New Roman"/>
              </w:rPr>
            </w:pPr>
            <w:r w:rsidRPr="007036C1">
              <w:rPr>
                <w:rFonts w:ascii="Times New Roman" w:hAnsi="Times New Roman" w:cs="Times New Roman"/>
              </w:rPr>
              <w:t>0,03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4350,0</w:t>
            </w:r>
          </w:p>
        </w:tc>
      </w:tr>
      <w:tr w:rsidR="007036C1" w:rsidRPr="00B30D3E" w:rsidTr="00B30D3E">
        <w:trPr>
          <w:trHeight w:val="399"/>
        </w:trPr>
        <w:tc>
          <w:tcPr>
            <w:tcW w:w="289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hideMark/>
          </w:tcPr>
          <w:p w:rsidR="007036C1" w:rsidRPr="00B30D3E" w:rsidRDefault="007036C1">
            <w:pPr>
              <w:pStyle w:val="TableParagraph"/>
              <w:spacing w:line="175" w:lineRule="exact"/>
              <w:ind w:left="107"/>
              <w:jc w:val="left"/>
              <w:rPr>
                <w:rFonts w:ascii="Times New Roman" w:hAnsi="Times New Roman" w:cs="Times New Roman"/>
              </w:rPr>
            </w:pPr>
            <w:r w:rsidRPr="00B30D3E">
              <w:rPr>
                <w:rFonts w:ascii="Times New Roman" w:hAnsi="Times New Roman" w:cs="Times New Roman"/>
              </w:rPr>
              <w:t>капуста декор.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036C1" w:rsidRPr="00B30D3E" w:rsidRDefault="007036C1" w:rsidP="007036C1">
            <w:pPr>
              <w:pStyle w:val="TableParagraph"/>
              <w:ind w:right="96"/>
              <w:jc w:val="center"/>
              <w:rPr>
                <w:rFonts w:ascii="Times New Roman" w:hAnsi="Times New Roman" w:cs="Times New Roman"/>
              </w:rPr>
            </w:pPr>
            <w:r w:rsidRPr="00B30D3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42,0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45,0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036C1" w:rsidRPr="00B30D3E" w:rsidRDefault="007036C1" w:rsidP="00DE6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43,5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43,5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7036C1" w:rsidRDefault="007036C1" w:rsidP="007036C1">
            <w:pPr>
              <w:jc w:val="center"/>
              <w:rPr>
                <w:rFonts w:ascii="Times New Roman" w:hAnsi="Times New Roman" w:cs="Times New Roman"/>
              </w:rPr>
            </w:pPr>
            <w:r w:rsidRPr="007036C1">
              <w:rPr>
                <w:rFonts w:ascii="Times New Roman" w:hAnsi="Times New Roman" w:cs="Times New Roman"/>
              </w:rPr>
              <w:t>1,22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7036C1" w:rsidRDefault="007036C1" w:rsidP="007036C1">
            <w:pPr>
              <w:jc w:val="center"/>
              <w:rPr>
                <w:rFonts w:ascii="Times New Roman" w:hAnsi="Times New Roman" w:cs="Times New Roman"/>
              </w:rPr>
            </w:pPr>
            <w:r w:rsidRPr="007036C1">
              <w:rPr>
                <w:rFonts w:ascii="Times New Roman" w:hAnsi="Times New Roman" w:cs="Times New Roman"/>
              </w:rPr>
              <w:t>0,03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4350,0</w:t>
            </w:r>
          </w:p>
        </w:tc>
      </w:tr>
      <w:tr w:rsidR="007036C1" w:rsidRPr="00B30D3E" w:rsidTr="00B30D3E">
        <w:trPr>
          <w:trHeight w:val="549"/>
        </w:trPr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036C1" w:rsidRPr="00B30D3E" w:rsidRDefault="007036C1">
            <w:pPr>
              <w:pStyle w:val="TableParagraph"/>
              <w:spacing w:line="181" w:lineRule="exact"/>
              <w:ind w:left="107"/>
              <w:jc w:val="left"/>
              <w:rPr>
                <w:rFonts w:ascii="Times New Roman" w:hAnsi="Times New Roman" w:cs="Times New Roman"/>
              </w:rPr>
            </w:pPr>
            <w:r w:rsidRPr="00B30D3E">
              <w:rPr>
                <w:rFonts w:ascii="Times New Roman" w:hAnsi="Times New Roman" w:cs="Times New Roman"/>
              </w:rPr>
              <w:t>хоста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036C1" w:rsidRPr="00B30D3E" w:rsidRDefault="007036C1" w:rsidP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200,0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230,0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036C1" w:rsidRPr="00B30D3E" w:rsidRDefault="007036C1" w:rsidP="00DE6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215,0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215,0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7036C1" w:rsidRDefault="007036C1" w:rsidP="007036C1">
            <w:pPr>
              <w:jc w:val="center"/>
              <w:rPr>
                <w:rFonts w:ascii="Times New Roman" w:hAnsi="Times New Roman" w:cs="Times New Roman"/>
              </w:rPr>
            </w:pPr>
            <w:r w:rsidRPr="007036C1">
              <w:rPr>
                <w:rFonts w:ascii="Times New Roman" w:hAnsi="Times New Roman" w:cs="Times New Roman"/>
              </w:rPr>
              <w:t>12,25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7036C1" w:rsidRDefault="007036C1" w:rsidP="007036C1">
            <w:pPr>
              <w:jc w:val="center"/>
              <w:rPr>
                <w:rFonts w:ascii="Times New Roman" w:hAnsi="Times New Roman" w:cs="Times New Roman"/>
              </w:rPr>
            </w:pPr>
            <w:r w:rsidRPr="007036C1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6450,0</w:t>
            </w:r>
          </w:p>
        </w:tc>
      </w:tr>
      <w:tr w:rsidR="007036C1" w:rsidRPr="00B30D3E" w:rsidTr="00B30D3E">
        <w:trPr>
          <w:trHeight w:val="543"/>
        </w:trPr>
        <w:tc>
          <w:tcPr>
            <w:tcW w:w="2895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036C1" w:rsidRPr="00B30D3E" w:rsidRDefault="007036C1">
            <w:pPr>
              <w:pStyle w:val="TableParagraph"/>
              <w:spacing w:line="242" w:lineRule="auto"/>
              <w:ind w:left="107" w:right="238"/>
              <w:jc w:val="left"/>
              <w:rPr>
                <w:rFonts w:ascii="Times New Roman" w:hAnsi="Times New Roman" w:cs="Times New Roman"/>
              </w:rPr>
            </w:pPr>
            <w:r w:rsidRPr="00B30D3E">
              <w:rPr>
                <w:rFonts w:ascii="Times New Roman" w:hAnsi="Times New Roman" w:cs="Times New Roman"/>
              </w:rPr>
              <w:t>герань душистая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036C1" w:rsidRPr="00B30D3E" w:rsidRDefault="007036C1" w:rsidP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250,0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300,0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036C1" w:rsidRPr="00B30D3E" w:rsidRDefault="007036C1" w:rsidP="00DE6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275,0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275,0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7036C1" w:rsidRDefault="007036C1" w:rsidP="007036C1">
            <w:pPr>
              <w:jc w:val="center"/>
              <w:rPr>
                <w:rFonts w:ascii="Times New Roman" w:hAnsi="Times New Roman" w:cs="Times New Roman"/>
              </w:rPr>
            </w:pPr>
            <w:r w:rsidRPr="007036C1">
              <w:rPr>
                <w:rFonts w:ascii="Times New Roman" w:hAnsi="Times New Roman" w:cs="Times New Roman"/>
              </w:rPr>
              <w:t>20,41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7036C1" w:rsidRDefault="007036C1" w:rsidP="007036C1">
            <w:pPr>
              <w:jc w:val="center"/>
              <w:rPr>
                <w:rFonts w:ascii="Times New Roman" w:hAnsi="Times New Roman" w:cs="Times New Roman"/>
              </w:rPr>
            </w:pPr>
            <w:r w:rsidRPr="007036C1">
              <w:rPr>
                <w:rFonts w:ascii="Times New Roman" w:hAnsi="Times New Roman" w:cs="Times New Roman"/>
              </w:rPr>
              <w:t>0,07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36C1" w:rsidRPr="00B30D3E" w:rsidRDefault="0070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0D3E">
              <w:rPr>
                <w:rFonts w:ascii="Times New Roman" w:hAnsi="Times New Roman" w:cs="Times New Roman"/>
                <w:color w:val="000000"/>
              </w:rPr>
              <w:t>11 000,0</w:t>
            </w:r>
          </w:p>
        </w:tc>
      </w:tr>
    </w:tbl>
    <w:bookmarkEnd w:id="0"/>
    <w:p w:rsidR="00C251FD" w:rsidRDefault="00C0309B">
      <w:r>
        <w:t xml:space="preserve">   ВСЕГО    30 500,0</w:t>
      </w:r>
    </w:p>
    <w:sectPr w:rsidR="00C251FD" w:rsidSect="000110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FFA"/>
    <w:rsid w:val="00011093"/>
    <w:rsid w:val="00142624"/>
    <w:rsid w:val="00427AE6"/>
    <w:rsid w:val="007036C1"/>
    <w:rsid w:val="00787FFA"/>
    <w:rsid w:val="00B30D3E"/>
    <w:rsid w:val="00C0309B"/>
    <w:rsid w:val="00C2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09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011093"/>
    <w:pPr>
      <w:widowControl w:val="0"/>
      <w:autoSpaceDE w:val="0"/>
      <w:autoSpaceDN w:val="0"/>
      <w:spacing w:after="0" w:line="191" w:lineRule="exact"/>
      <w:jc w:val="right"/>
    </w:pPr>
    <w:rPr>
      <w:rFonts w:ascii="Microsoft Sans Serif" w:eastAsia="Microsoft Sans Serif" w:hAnsi="Microsoft Sans Serif" w:cs="Microsoft Sans Serif"/>
    </w:rPr>
  </w:style>
  <w:style w:type="paragraph" w:styleId="a3">
    <w:name w:val="Balloon Text"/>
    <w:basedOn w:val="a"/>
    <w:link w:val="a4"/>
    <w:uiPriority w:val="99"/>
    <w:semiHidden/>
    <w:unhideWhenUsed/>
    <w:rsid w:val="00C03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309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09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011093"/>
    <w:pPr>
      <w:widowControl w:val="0"/>
      <w:autoSpaceDE w:val="0"/>
      <w:autoSpaceDN w:val="0"/>
      <w:spacing w:after="0" w:line="191" w:lineRule="exact"/>
      <w:jc w:val="right"/>
    </w:pPr>
    <w:rPr>
      <w:rFonts w:ascii="Microsoft Sans Serif" w:eastAsia="Microsoft Sans Serif" w:hAnsi="Microsoft Sans Serif" w:cs="Microsoft Sans Serif"/>
    </w:rPr>
  </w:style>
  <w:style w:type="paragraph" w:styleId="a3">
    <w:name w:val="Balloon Text"/>
    <w:basedOn w:val="a"/>
    <w:link w:val="a4"/>
    <w:uiPriority w:val="99"/>
    <w:semiHidden/>
    <w:unhideWhenUsed/>
    <w:rsid w:val="00C03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30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5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Diakov</cp:lastModifiedBy>
  <cp:revision>4</cp:revision>
  <cp:lastPrinted>2024-05-14T11:41:00Z</cp:lastPrinted>
  <dcterms:created xsi:type="dcterms:W3CDTF">2024-05-17T13:06:00Z</dcterms:created>
  <dcterms:modified xsi:type="dcterms:W3CDTF">2024-05-21T06:34:00Z</dcterms:modified>
</cp:coreProperties>
</file>