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E4348D" w14:textId="3BD8023A" w:rsidR="00F152DE" w:rsidRPr="00C24AC2" w:rsidRDefault="00D50585" w:rsidP="00D50585">
      <w:pPr>
        <w:pStyle w:val="1"/>
        <w:tabs>
          <w:tab w:val="left" w:pos="1335"/>
          <w:tab w:val="center" w:pos="5244"/>
        </w:tabs>
        <w:spacing w:before="0" w:line="288" w:lineRule="auto"/>
        <w:rPr>
          <w:rFonts w:ascii="Times New Roman" w:hAnsi="Times New Roman"/>
          <w:color w:val="auto"/>
          <w:sz w:val="20"/>
          <w:szCs w:val="20"/>
        </w:rPr>
      </w:pPr>
      <w:bookmarkStart w:id="0" w:name="_Hlk167212536"/>
      <w:r w:rsidRPr="00C24AC2">
        <w:rPr>
          <w:rFonts w:ascii="Times New Roman" w:hAnsi="Times New Roman"/>
          <w:color w:val="auto"/>
          <w:sz w:val="20"/>
          <w:szCs w:val="20"/>
        </w:rPr>
        <w:tab/>
      </w:r>
      <w:r w:rsidRPr="00C24AC2">
        <w:rPr>
          <w:rFonts w:ascii="Times New Roman" w:hAnsi="Times New Roman"/>
          <w:color w:val="auto"/>
          <w:sz w:val="20"/>
          <w:szCs w:val="20"/>
        </w:rPr>
        <w:tab/>
      </w:r>
      <w:r w:rsidR="00F152DE" w:rsidRPr="00C24AC2">
        <w:rPr>
          <w:rFonts w:ascii="Times New Roman" w:hAnsi="Times New Roman"/>
          <w:color w:val="auto"/>
          <w:sz w:val="20"/>
          <w:szCs w:val="20"/>
        </w:rPr>
        <w:t xml:space="preserve">Договор № </w:t>
      </w:r>
    </w:p>
    <w:p w14:paraId="51C0F9E3" w14:textId="68DA5192" w:rsidR="00D400FD" w:rsidRDefault="008C1DEA" w:rsidP="007E16B3">
      <w:pPr>
        <w:spacing w:line="288" w:lineRule="auto"/>
        <w:jc w:val="center"/>
        <w:rPr>
          <w:b/>
          <w:sz w:val="20"/>
          <w:szCs w:val="20"/>
        </w:rPr>
      </w:pPr>
      <w:r w:rsidRPr="00C24AC2">
        <w:rPr>
          <w:b/>
          <w:sz w:val="20"/>
          <w:szCs w:val="20"/>
        </w:rPr>
        <w:t xml:space="preserve">на передачу неисключительных прав использования </w:t>
      </w:r>
      <w:r w:rsidR="00016671" w:rsidRPr="00C24AC2">
        <w:rPr>
          <w:b/>
          <w:sz w:val="20"/>
          <w:szCs w:val="20"/>
        </w:rPr>
        <w:t xml:space="preserve">версии «Система Методист детского сада» -  </w:t>
      </w:r>
      <w:r w:rsidRPr="00C24AC2">
        <w:rPr>
          <w:b/>
          <w:sz w:val="20"/>
          <w:szCs w:val="20"/>
        </w:rPr>
        <w:t xml:space="preserve"> базы данных «Система Методист детского сада. Премиальный», версия для образовательных организаций (ССМ Премиальный)</w:t>
      </w:r>
    </w:p>
    <w:p w14:paraId="1A783A77" w14:textId="113BF9C6" w:rsidR="00F57B0B" w:rsidRPr="00C24AC2" w:rsidRDefault="00F57B0B" w:rsidP="00F57B0B">
      <w:pPr>
        <w:spacing w:line="288" w:lineRule="auto"/>
        <w:jc w:val="right"/>
        <w:rPr>
          <w:b/>
          <w:sz w:val="20"/>
          <w:szCs w:val="20"/>
        </w:rPr>
      </w:pPr>
      <w:r>
        <w:rPr>
          <w:b/>
          <w:sz w:val="20"/>
          <w:szCs w:val="20"/>
        </w:rPr>
        <w:t>от_________________</w:t>
      </w:r>
    </w:p>
    <w:p w14:paraId="460FFF88" w14:textId="77777777" w:rsidR="00F57B0B" w:rsidRDefault="00F57B0B" w:rsidP="007E16B3">
      <w:pPr>
        <w:pStyle w:val="ConsPlusNormal"/>
        <w:jc w:val="both"/>
        <w:rPr>
          <w:rFonts w:ascii="Times New Roman" w:hAnsi="Times New Roman" w:cs="Times New Roman"/>
          <w:bCs/>
        </w:rPr>
      </w:pPr>
    </w:p>
    <w:p w14:paraId="5E5A954B" w14:textId="0BD9C144" w:rsidR="00CE3FDF" w:rsidRPr="00C24AC2" w:rsidRDefault="00F57B0B" w:rsidP="007E16B3">
      <w:pPr>
        <w:pStyle w:val="ConsPlusNormal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_____________________________________________________</w:t>
      </w:r>
      <w:r w:rsidR="00E21742" w:rsidRPr="00C24AC2">
        <w:rPr>
          <w:rFonts w:ascii="Times New Roman" w:hAnsi="Times New Roman" w:cs="Times New Roman"/>
          <w:bCs/>
        </w:rPr>
        <w:t xml:space="preserve">, с одной стороны, и </w:t>
      </w:r>
      <w:r w:rsidR="00B12283">
        <w:rPr>
          <w:rFonts w:ascii="Times New Roman" w:hAnsi="Times New Roman" w:cs="Times New Roman"/>
        </w:rPr>
        <w:t>ГОСУДАРСТВЕННОЕ БЮДЖЕТНОЕ ДОШКОЛЬНОЕ ОБРАЗОВАТЕЛЬНОЕ УЧРЕЖДЕНИЕ ДЕТСКИЙ САД № 41 МОСКОВСКОГО РАЙОНА САНКТ-ПЕТЕРБУРГА</w:t>
      </w:r>
      <w:r w:rsidR="00E21742" w:rsidRPr="00C24AC2">
        <w:rPr>
          <w:rFonts w:ascii="Times New Roman" w:hAnsi="Times New Roman" w:cs="Times New Roman"/>
          <w:bCs/>
        </w:rPr>
        <w:t xml:space="preserve">, именуемое в дальнейшем </w:t>
      </w:r>
      <w:r w:rsidR="009B0D98" w:rsidRPr="00C24AC2">
        <w:rPr>
          <w:rFonts w:ascii="Times New Roman" w:hAnsi="Times New Roman" w:cs="Times New Roman"/>
          <w:bCs/>
        </w:rPr>
        <w:t>Субл</w:t>
      </w:r>
      <w:r w:rsidR="00E4492B" w:rsidRPr="00C24AC2">
        <w:rPr>
          <w:rFonts w:ascii="Times New Roman" w:hAnsi="Times New Roman" w:cs="Times New Roman"/>
          <w:bCs/>
        </w:rPr>
        <w:t>ицензиат</w:t>
      </w:r>
      <w:r w:rsidR="00E21742" w:rsidRPr="00C24AC2">
        <w:rPr>
          <w:rFonts w:ascii="Times New Roman" w:hAnsi="Times New Roman" w:cs="Times New Roman"/>
          <w:bCs/>
        </w:rPr>
        <w:t xml:space="preserve">, в лице </w:t>
      </w:r>
      <w:r w:rsidR="00A276FC">
        <w:rPr>
          <w:rFonts w:ascii="Times New Roman" w:hAnsi="Times New Roman" w:cs="Times New Roman"/>
        </w:rPr>
        <w:t xml:space="preserve">заведующего </w:t>
      </w:r>
      <w:proofErr w:type="spellStart"/>
      <w:r w:rsidR="00A276FC">
        <w:rPr>
          <w:rFonts w:ascii="Times New Roman" w:hAnsi="Times New Roman" w:cs="Times New Roman"/>
        </w:rPr>
        <w:t>Героевой</w:t>
      </w:r>
      <w:proofErr w:type="spellEnd"/>
      <w:r w:rsidR="00A276FC">
        <w:rPr>
          <w:rFonts w:ascii="Times New Roman" w:hAnsi="Times New Roman" w:cs="Times New Roman"/>
        </w:rPr>
        <w:t xml:space="preserve"> Ольги Николаевны</w:t>
      </w:r>
      <w:r w:rsidR="00E21742" w:rsidRPr="00C24AC2">
        <w:rPr>
          <w:rFonts w:ascii="Times New Roman" w:hAnsi="Times New Roman" w:cs="Times New Roman"/>
          <w:bCs/>
        </w:rPr>
        <w:t xml:space="preserve">, действующего на основании </w:t>
      </w:r>
      <w:r w:rsidR="008456C4">
        <w:rPr>
          <w:rFonts w:ascii="Times New Roman" w:hAnsi="Times New Roman" w:cs="Times New Roman"/>
          <w:bCs/>
        </w:rPr>
        <w:t>Устава</w:t>
      </w:r>
      <w:r w:rsidR="00E21742" w:rsidRPr="00C24AC2">
        <w:rPr>
          <w:rFonts w:ascii="Times New Roman" w:hAnsi="Times New Roman" w:cs="Times New Roman"/>
          <w:bCs/>
        </w:rPr>
        <w:t xml:space="preserve">, с другой стороны, вместе именуемые Стороны, </w:t>
      </w:r>
      <w:r w:rsidR="00E21742" w:rsidRPr="00C24AC2">
        <w:rPr>
          <w:rFonts w:ascii="Times New Roman" w:hAnsi="Times New Roman" w:cs="Times New Roman"/>
        </w:rPr>
        <w:t xml:space="preserve">заключили настоящий </w:t>
      </w:r>
      <w:r w:rsidR="00B12283">
        <w:rPr>
          <w:rFonts w:ascii="Times New Roman" w:hAnsi="Times New Roman" w:cs="Times New Roman"/>
        </w:rPr>
        <w:t>Договор</w:t>
      </w:r>
      <w:r w:rsidR="003B6089" w:rsidRPr="00C24AC2">
        <w:rPr>
          <w:rFonts w:ascii="Times New Roman" w:hAnsi="Times New Roman" w:cs="Times New Roman"/>
        </w:rPr>
        <w:t xml:space="preserve"> </w:t>
      </w:r>
      <w:r w:rsidR="00E21742" w:rsidRPr="00C24AC2">
        <w:rPr>
          <w:rFonts w:ascii="Times New Roman" w:hAnsi="Times New Roman" w:cs="Times New Roman"/>
        </w:rPr>
        <w:t>о нижеследующем:</w:t>
      </w:r>
    </w:p>
    <w:p w14:paraId="541E3F94" w14:textId="77777777" w:rsidR="00CE3FDF" w:rsidRPr="00C24AC2" w:rsidRDefault="00CE3FDF" w:rsidP="007E16B3">
      <w:pPr>
        <w:pStyle w:val="ParagraphStyle"/>
        <w:keepNext/>
        <w:numPr>
          <w:ilvl w:val="0"/>
          <w:numId w:val="1"/>
        </w:numPr>
        <w:spacing w:line="288" w:lineRule="auto"/>
        <w:ind w:left="360" w:hanging="360"/>
        <w:jc w:val="center"/>
        <w:outlineLvl w:val="0"/>
        <w:rPr>
          <w:rStyle w:val="Heading"/>
          <w:bCs/>
          <w:szCs w:val="20"/>
        </w:rPr>
      </w:pPr>
      <w:r w:rsidRPr="00C24AC2">
        <w:rPr>
          <w:rStyle w:val="Heading"/>
          <w:bCs/>
          <w:szCs w:val="20"/>
        </w:rPr>
        <w:t xml:space="preserve">ПРЕДМЕТ </w:t>
      </w:r>
      <w:r w:rsidR="00BB7E46" w:rsidRPr="00C24AC2">
        <w:rPr>
          <w:rStyle w:val="Heading"/>
          <w:bCs/>
          <w:szCs w:val="20"/>
        </w:rPr>
        <w:t>ДОГОВОР</w:t>
      </w:r>
      <w:r w:rsidRPr="00C24AC2">
        <w:rPr>
          <w:rStyle w:val="Heading"/>
          <w:bCs/>
          <w:szCs w:val="20"/>
        </w:rPr>
        <w:t>А</w:t>
      </w:r>
    </w:p>
    <w:p w14:paraId="2779E8BC" w14:textId="7299EDA8" w:rsidR="008C1DEA" w:rsidRPr="00C24AC2" w:rsidRDefault="0082694E" w:rsidP="00D50ECC">
      <w:pPr>
        <w:pStyle w:val="ParagraphStyle"/>
        <w:keepLines/>
        <w:numPr>
          <w:ilvl w:val="1"/>
          <w:numId w:val="7"/>
        </w:numPr>
        <w:spacing w:line="276" w:lineRule="auto"/>
        <w:jc w:val="both"/>
        <w:outlineLvl w:val="2"/>
        <w:rPr>
          <w:rStyle w:val="Normaltext"/>
          <w:szCs w:val="20"/>
        </w:rPr>
      </w:pPr>
      <w:bookmarkStart w:id="1" w:name="_Toc510612354"/>
      <w:bookmarkEnd w:id="1"/>
      <w:r w:rsidRPr="00C24AC2">
        <w:rPr>
          <w:rStyle w:val="Normaltext"/>
          <w:szCs w:val="20"/>
        </w:rPr>
        <w:t xml:space="preserve">Лицензиат обязуется предоставить </w:t>
      </w:r>
      <w:proofErr w:type="gramStart"/>
      <w:r w:rsidRPr="00C24AC2">
        <w:rPr>
          <w:rStyle w:val="Normaltext"/>
          <w:szCs w:val="20"/>
        </w:rPr>
        <w:t>Сублицензиату</w:t>
      </w:r>
      <w:r w:rsidRPr="00C24AC2">
        <w:rPr>
          <w:bCs/>
          <w:sz w:val="20"/>
          <w:szCs w:val="20"/>
        </w:rPr>
        <w:t xml:space="preserve"> </w:t>
      </w:r>
      <w:r w:rsidRPr="00C24AC2">
        <w:rPr>
          <w:rStyle w:val="Normaltext"/>
          <w:szCs w:val="20"/>
        </w:rPr>
        <w:t xml:space="preserve"> за</w:t>
      </w:r>
      <w:proofErr w:type="gramEnd"/>
      <w:r w:rsidRPr="00C24AC2">
        <w:rPr>
          <w:rStyle w:val="Normaltext"/>
          <w:szCs w:val="20"/>
        </w:rPr>
        <w:t xml:space="preserve"> вознаграждение неисключительные права (простая неисключительная лицензия)  </w:t>
      </w:r>
      <w:r w:rsidR="008C1DEA" w:rsidRPr="00C24AC2">
        <w:rPr>
          <w:rStyle w:val="Normaltext"/>
          <w:szCs w:val="20"/>
        </w:rPr>
        <w:t xml:space="preserve">использования </w:t>
      </w:r>
      <w:r w:rsidR="00016671" w:rsidRPr="00C24AC2">
        <w:rPr>
          <w:rStyle w:val="Normaltext"/>
          <w:szCs w:val="20"/>
        </w:rPr>
        <w:t xml:space="preserve">версии «Система Методист детского сада» -  </w:t>
      </w:r>
      <w:r w:rsidR="008C1DEA" w:rsidRPr="00C24AC2">
        <w:rPr>
          <w:rStyle w:val="Normaltext"/>
          <w:szCs w:val="20"/>
        </w:rPr>
        <w:t xml:space="preserve">Базы данных - справочной системы «Система Методист детского сада. Премиальный», версия для образовательный организаций (ССМ Премиальный),   расположенной по адресу </w:t>
      </w:r>
      <w:r w:rsidR="00F57B0B">
        <w:t>___________________________</w:t>
      </w:r>
      <w:bookmarkStart w:id="2" w:name="_GoBack"/>
      <w:bookmarkEnd w:id="2"/>
      <w:r w:rsidR="008C1DEA" w:rsidRPr="00C24AC2">
        <w:rPr>
          <w:rStyle w:val="Normaltext"/>
          <w:szCs w:val="20"/>
        </w:rPr>
        <w:t xml:space="preserve">в объеме, указанном в «Спецификации на </w:t>
      </w:r>
      <w:r w:rsidR="008C1DEA" w:rsidRPr="00C24AC2">
        <w:rPr>
          <w:rStyle w:val="Normaltext"/>
          <w:szCs w:val="20"/>
          <w:lang w:val="en-US"/>
        </w:rPr>
        <w:t>C</w:t>
      </w:r>
      <w:r w:rsidR="008C1DEA" w:rsidRPr="00C24AC2">
        <w:rPr>
          <w:rStyle w:val="Normaltext"/>
          <w:szCs w:val="20"/>
        </w:rPr>
        <w:t xml:space="preserve">С» (Приложение № 1 к Договору), на условиях, предусмотренных в настоящем Договоре. </w:t>
      </w:r>
    </w:p>
    <w:p w14:paraId="0AE23138" w14:textId="77777777" w:rsidR="008C1DEA" w:rsidRPr="00C24AC2" w:rsidRDefault="008C1DEA" w:rsidP="007E16B3">
      <w:pPr>
        <w:pStyle w:val="a6"/>
        <w:numPr>
          <w:ilvl w:val="1"/>
          <w:numId w:val="7"/>
        </w:numPr>
        <w:contextualSpacing w:val="0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Под справочной системой (далее-CС) в настоящем Договоре понимается многофункциональная справочно-экспертная система, предоставляющая подробную информацию для завучей школ, включающую в себя в том числе коллекцию сценариев, готовых циклограмм, подборок шаблонов документов, справочных таблиц, </w:t>
      </w:r>
      <w:proofErr w:type="spellStart"/>
      <w:r w:rsidRPr="00C24AC2">
        <w:rPr>
          <w:rStyle w:val="Normaltext"/>
          <w:szCs w:val="20"/>
        </w:rPr>
        <w:t>видеолекций</w:t>
      </w:r>
      <w:proofErr w:type="spellEnd"/>
      <w:r w:rsidRPr="00C24AC2">
        <w:rPr>
          <w:rStyle w:val="Normaltext"/>
          <w:szCs w:val="20"/>
        </w:rPr>
        <w:t xml:space="preserve"> и т.п., указанной в «Спецификации на CС», доступ к которой осуществляется через телекоммуникационную сеть общего пользования -Интернет. </w:t>
      </w:r>
    </w:p>
    <w:p w14:paraId="2286D84F" w14:textId="77777777" w:rsidR="008C1DEA" w:rsidRPr="00C24AC2" w:rsidRDefault="008C1DEA" w:rsidP="007E16B3">
      <w:pPr>
        <w:pStyle w:val="a6"/>
        <w:numPr>
          <w:ilvl w:val="1"/>
          <w:numId w:val="7"/>
        </w:numPr>
        <w:contextualSpacing w:val="0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>Сублицензиат приобретает неисключительные права использования СС в соответствии с его функциональными возможностями, а именно, Сублицензиат имеет право использовать СС исключительно для своей внутренней деятельности, включая следующие способы:</w:t>
      </w:r>
    </w:p>
    <w:p w14:paraId="2A25138F" w14:textId="77777777" w:rsidR="008C1DEA" w:rsidRPr="00C24AC2" w:rsidRDefault="008C1DEA" w:rsidP="007E16B3">
      <w:pPr>
        <w:pStyle w:val="a6"/>
        <w:numPr>
          <w:ilvl w:val="2"/>
          <w:numId w:val="7"/>
        </w:numPr>
        <w:contextualSpacing w:val="0"/>
        <w:jc w:val="both"/>
        <w:rPr>
          <w:rStyle w:val="Normaltext"/>
          <w:szCs w:val="20"/>
        </w:rPr>
      </w:pPr>
      <w:proofErr w:type="gramStart"/>
      <w:r w:rsidRPr="00C24AC2">
        <w:rPr>
          <w:rStyle w:val="Normaltext"/>
          <w:szCs w:val="20"/>
        </w:rPr>
        <w:t>Подключаться  к</w:t>
      </w:r>
      <w:proofErr w:type="gramEnd"/>
      <w:r w:rsidRPr="00C24AC2">
        <w:rPr>
          <w:rStyle w:val="Normaltext"/>
          <w:szCs w:val="20"/>
        </w:rPr>
        <w:t xml:space="preserve"> СС через сеть  Интернет, </w:t>
      </w:r>
      <w:r w:rsidRPr="00C24AC2">
        <w:rPr>
          <w:sz w:val="20"/>
          <w:szCs w:val="20"/>
        </w:rPr>
        <w:t>количество пользователей, не должно превышать количества лицензий, указанных в Спецификации на СС, при этом пользователю запрещено передавать кому бы то ни было свою  учетную информацию (пароль и логин для доступа в СС).</w:t>
      </w:r>
    </w:p>
    <w:p w14:paraId="6B6C2C03" w14:textId="77777777" w:rsidR="008C1DEA" w:rsidRPr="00C24AC2" w:rsidRDefault="008C1DEA" w:rsidP="007E16B3">
      <w:pPr>
        <w:pStyle w:val="a6"/>
        <w:numPr>
          <w:ilvl w:val="2"/>
          <w:numId w:val="7"/>
        </w:numPr>
        <w:contextualSpacing w:val="0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Использовать для собственных нужд материалы и информацию, содержащуюся в СС без получения дополнительного согласия Лицензиата либо третьих лиц. Право доступа к СС предоставляется Сублицензиату круглосуточно на все время действия лицензии. </w:t>
      </w:r>
    </w:p>
    <w:p w14:paraId="2FE171D7" w14:textId="77777777" w:rsidR="00517ECE" w:rsidRPr="00C24AC2" w:rsidRDefault="00CE3FDF" w:rsidP="00517ECE">
      <w:pPr>
        <w:pStyle w:val="a6"/>
        <w:numPr>
          <w:ilvl w:val="1"/>
          <w:numId w:val="7"/>
        </w:numPr>
        <w:ind w:left="567" w:hanging="567"/>
        <w:contextualSpacing w:val="0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Неисключительные права использования </w:t>
      </w:r>
      <w:r w:rsidR="00A63721" w:rsidRPr="00C24AC2">
        <w:rPr>
          <w:rStyle w:val="Normaltext"/>
          <w:szCs w:val="20"/>
        </w:rPr>
        <w:t>СС</w:t>
      </w:r>
      <w:r w:rsidRPr="00C24AC2">
        <w:rPr>
          <w:rStyle w:val="Normaltext"/>
          <w:szCs w:val="20"/>
        </w:rPr>
        <w:t xml:space="preserve"> предоставляются </w:t>
      </w:r>
      <w:r w:rsidR="009B0D98" w:rsidRPr="00C24AC2">
        <w:rPr>
          <w:rStyle w:val="Normaltext"/>
          <w:szCs w:val="20"/>
        </w:rPr>
        <w:t>Сублицензиату</w:t>
      </w:r>
      <w:r w:rsidRPr="00C24AC2">
        <w:rPr>
          <w:rStyle w:val="Normaltext"/>
          <w:szCs w:val="20"/>
        </w:rPr>
        <w:t xml:space="preserve"> с момента направления последнему по электронной почте кода доступа к </w:t>
      </w:r>
      <w:r w:rsidR="00A63721" w:rsidRPr="00C24AC2">
        <w:rPr>
          <w:rStyle w:val="Normaltext"/>
          <w:szCs w:val="20"/>
        </w:rPr>
        <w:t>СС</w:t>
      </w:r>
      <w:r w:rsidRPr="00C24AC2">
        <w:rPr>
          <w:rStyle w:val="Normaltext"/>
          <w:szCs w:val="20"/>
        </w:rPr>
        <w:t xml:space="preserve"> и на срок, указанный в «Спецификации на </w:t>
      </w:r>
      <w:r w:rsidR="00A63721" w:rsidRPr="00C24AC2">
        <w:rPr>
          <w:rStyle w:val="Normaltext"/>
          <w:szCs w:val="20"/>
        </w:rPr>
        <w:t>СС</w:t>
      </w:r>
      <w:r w:rsidRPr="00C24AC2">
        <w:rPr>
          <w:rStyle w:val="Normaltext"/>
          <w:szCs w:val="20"/>
        </w:rPr>
        <w:t xml:space="preserve">» (Приложение №1 к </w:t>
      </w:r>
      <w:r w:rsidR="00FA3FD3" w:rsidRPr="00C24AC2">
        <w:rPr>
          <w:rStyle w:val="Normaltext"/>
          <w:szCs w:val="20"/>
        </w:rPr>
        <w:t>Договору</w:t>
      </w:r>
      <w:r w:rsidRPr="00C24AC2">
        <w:rPr>
          <w:rStyle w:val="Normaltext"/>
          <w:szCs w:val="20"/>
        </w:rPr>
        <w:t>).</w:t>
      </w:r>
    </w:p>
    <w:p w14:paraId="76D91D98" w14:textId="77777777" w:rsidR="00517ECE" w:rsidRPr="00C24AC2" w:rsidRDefault="009B0D98" w:rsidP="00517ECE">
      <w:pPr>
        <w:pStyle w:val="a6"/>
        <w:numPr>
          <w:ilvl w:val="1"/>
          <w:numId w:val="7"/>
        </w:numPr>
        <w:ind w:left="567" w:hanging="567"/>
        <w:contextualSpacing w:val="0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>Субл</w:t>
      </w:r>
      <w:r w:rsidR="00E4492B" w:rsidRPr="00C24AC2">
        <w:rPr>
          <w:rStyle w:val="Normaltext"/>
          <w:szCs w:val="20"/>
        </w:rPr>
        <w:t>ицензиат</w:t>
      </w:r>
      <w:r w:rsidR="00CE3FDF" w:rsidRPr="00C24AC2">
        <w:rPr>
          <w:rStyle w:val="Normaltext"/>
          <w:szCs w:val="20"/>
        </w:rPr>
        <w:t xml:space="preserve"> не приобретает каких-либо прав на </w:t>
      </w:r>
      <w:r w:rsidR="00A63721" w:rsidRPr="00C24AC2">
        <w:rPr>
          <w:rStyle w:val="Normaltext"/>
          <w:szCs w:val="20"/>
        </w:rPr>
        <w:t>СС</w:t>
      </w:r>
      <w:r w:rsidR="00CE3FDF" w:rsidRPr="00C24AC2">
        <w:rPr>
          <w:rStyle w:val="Normaltext"/>
          <w:szCs w:val="20"/>
        </w:rPr>
        <w:t xml:space="preserve">, за исключением оговоренных в настоящем </w:t>
      </w:r>
      <w:r w:rsidR="00FA3FD3" w:rsidRPr="00C24AC2">
        <w:rPr>
          <w:rStyle w:val="Normaltext"/>
          <w:szCs w:val="20"/>
        </w:rPr>
        <w:t>Договор</w:t>
      </w:r>
      <w:r w:rsidR="00517ECE" w:rsidRPr="00C24AC2">
        <w:rPr>
          <w:rStyle w:val="Normaltext"/>
          <w:szCs w:val="20"/>
        </w:rPr>
        <w:t xml:space="preserve">е, а также не имеет право: </w:t>
      </w:r>
      <w:r w:rsidR="00036A0E" w:rsidRPr="00C24AC2">
        <w:rPr>
          <w:rStyle w:val="Normaltext"/>
          <w:szCs w:val="20"/>
        </w:rPr>
        <w:t xml:space="preserve"> - </w:t>
      </w:r>
      <w:r w:rsidR="00517ECE" w:rsidRPr="00C24AC2">
        <w:rPr>
          <w:rStyle w:val="Normaltext"/>
          <w:szCs w:val="20"/>
        </w:rPr>
        <w:t>использовать СС  без предварительного письменного разрешения Лицензиата для создания и публикации электронных справочно-энциклопедических изданий, баз данных, программ для ЭВМ аналогичных  СС;</w:t>
      </w:r>
    </w:p>
    <w:p w14:paraId="02513DEB" w14:textId="77777777" w:rsidR="00517ECE" w:rsidRPr="00C24AC2" w:rsidRDefault="00517ECE" w:rsidP="00517ECE">
      <w:pPr>
        <w:pStyle w:val="a6"/>
        <w:ind w:left="567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-   включать </w:t>
      </w:r>
      <w:proofErr w:type="gramStart"/>
      <w:r w:rsidRPr="00C24AC2">
        <w:rPr>
          <w:rStyle w:val="Normaltext"/>
          <w:szCs w:val="20"/>
        </w:rPr>
        <w:t>СС  в</w:t>
      </w:r>
      <w:proofErr w:type="gramEnd"/>
      <w:r w:rsidRPr="00C24AC2">
        <w:rPr>
          <w:rStyle w:val="Normaltext"/>
          <w:szCs w:val="20"/>
        </w:rPr>
        <w:t xml:space="preserve"> какие бы то ни было базы данных и/или программы для ЭВМ; </w:t>
      </w:r>
    </w:p>
    <w:p w14:paraId="01C110DB" w14:textId="77777777" w:rsidR="00517ECE" w:rsidRPr="00C24AC2" w:rsidRDefault="00517ECE" w:rsidP="00517ECE">
      <w:pPr>
        <w:pStyle w:val="a6"/>
        <w:ind w:left="567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>-  распространять СС на возмездной или безвозмездной основе;</w:t>
      </w:r>
    </w:p>
    <w:p w14:paraId="66B042AD" w14:textId="77777777" w:rsidR="00517ECE" w:rsidRPr="00C24AC2" w:rsidRDefault="00517ECE" w:rsidP="00517ECE">
      <w:pPr>
        <w:pStyle w:val="a6"/>
        <w:ind w:left="567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-  доводить до всеобщего сведения материалы и информацию, включая авторские произведения, содержащиеся </w:t>
      </w:r>
      <w:proofErr w:type="gramStart"/>
      <w:r w:rsidRPr="00C24AC2">
        <w:rPr>
          <w:rStyle w:val="Normaltext"/>
          <w:szCs w:val="20"/>
        </w:rPr>
        <w:t>в  СС</w:t>
      </w:r>
      <w:proofErr w:type="gramEnd"/>
      <w:r w:rsidRPr="00C24AC2">
        <w:rPr>
          <w:rStyle w:val="Normaltext"/>
          <w:szCs w:val="20"/>
        </w:rPr>
        <w:t>;</w:t>
      </w:r>
    </w:p>
    <w:p w14:paraId="12FAE2A1" w14:textId="77777777" w:rsidR="00517ECE" w:rsidRPr="00C24AC2" w:rsidRDefault="00517ECE" w:rsidP="00036A0E">
      <w:pPr>
        <w:pStyle w:val="a6"/>
        <w:ind w:left="567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>-  использовать материалы, включая авторские произведения, а также информацию, полученную в результате использования СС в аудиторской, консалтинговой деятельности, а также в интересах третьих лиц, предоставление таких материалов и информации на возмездной или безвозмездной основе третьим лицам.</w:t>
      </w:r>
    </w:p>
    <w:p w14:paraId="3DD4E905" w14:textId="77777777" w:rsidR="00517ECE" w:rsidRPr="00C24AC2" w:rsidRDefault="00517ECE" w:rsidP="00036A0E">
      <w:pPr>
        <w:pStyle w:val="a6"/>
        <w:numPr>
          <w:ilvl w:val="1"/>
          <w:numId w:val="7"/>
        </w:num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>Сублицензиат обязуется принять и оплатить права использования СС в соответствии с условиями настоящего Договора.</w:t>
      </w:r>
    </w:p>
    <w:p w14:paraId="2BFC36F0" w14:textId="77777777" w:rsidR="00D80DFE" w:rsidRPr="00C24AC2" w:rsidRDefault="00D80DFE" w:rsidP="00517ECE">
      <w:pPr>
        <w:pStyle w:val="a6"/>
        <w:numPr>
          <w:ilvl w:val="1"/>
          <w:numId w:val="7"/>
        </w:numPr>
        <w:ind w:left="567" w:hanging="567"/>
        <w:contextualSpacing w:val="0"/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Лицензиат </w:t>
      </w:r>
      <w:r w:rsidRPr="00C24AC2">
        <w:rPr>
          <w:bCs/>
          <w:iCs/>
          <w:sz w:val="20"/>
          <w:szCs w:val="20"/>
        </w:rPr>
        <w:t>гарантирует возможность использования СС в течение срока действия лицензии, указанного в «Спецификации на СС»</w:t>
      </w:r>
      <w:r w:rsidRPr="00C24AC2">
        <w:rPr>
          <w:sz w:val="20"/>
          <w:szCs w:val="20"/>
        </w:rPr>
        <w:t xml:space="preserve"> при условии соблюдения Суб</w:t>
      </w:r>
      <w:r w:rsidRPr="00C24AC2">
        <w:rPr>
          <w:rStyle w:val="Normaltext"/>
          <w:szCs w:val="20"/>
        </w:rPr>
        <w:t>лицензиатом:</w:t>
      </w:r>
    </w:p>
    <w:p w14:paraId="05D47207" w14:textId="77777777" w:rsidR="00517ECE" w:rsidRPr="00C24AC2" w:rsidRDefault="00D80DFE" w:rsidP="00517ECE">
      <w:pPr>
        <w:pStyle w:val="a6"/>
        <w:ind w:left="567"/>
        <w:jc w:val="both"/>
        <w:rPr>
          <w:sz w:val="20"/>
          <w:szCs w:val="20"/>
        </w:rPr>
      </w:pPr>
      <w:r w:rsidRPr="00C24AC2">
        <w:rPr>
          <w:rStyle w:val="Normaltext"/>
          <w:szCs w:val="20"/>
        </w:rPr>
        <w:t xml:space="preserve">- </w:t>
      </w:r>
      <w:r w:rsidRPr="00C24AC2">
        <w:rPr>
          <w:sz w:val="20"/>
          <w:szCs w:val="20"/>
        </w:rPr>
        <w:t xml:space="preserve"> технических требований к характеристикам оборудования и программному обеспечению, размещенных на сайте СС в соответствующем разделе </w:t>
      </w:r>
    </w:p>
    <w:p w14:paraId="42272C0B" w14:textId="77777777" w:rsidR="00D80DFE" w:rsidRPr="00C24AC2" w:rsidRDefault="00D80DFE" w:rsidP="00D80DFE">
      <w:pPr>
        <w:pStyle w:val="a6"/>
        <w:ind w:left="567"/>
        <w:jc w:val="both"/>
        <w:rPr>
          <w:sz w:val="20"/>
          <w:szCs w:val="20"/>
        </w:rPr>
      </w:pPr>
      <w:r w:rsidRPr="00C24AC2">
        <w:rPr>
          <w:sz w:val="20"/>
          <w:szCs w:val="20"/>
        </w:rPr>
        <w:t>- требований и условий/правил использования как всех, так и отдельных разделов СС, размещенных на сайте СС.</w:t>
      </w:r>
    </w:p>
    <w:p w14:paraId="73D16FFE" w14:textId="77777777" w:rsidR="00517ECE" w:rsidRPr="00C24AC2" w:rsidRDefault="00517ECE" w:rsidP="00D80DFE">
      <w:pPr>
        <w:pStyle w:val="a6"/>
        <w:ind w:left="567"/>
        <w:jc w:val="both"/>
        <w:rPr>
          <w:sz w:val="20"/>
          <w:szCs w:val="20"/>
        </w:rPr>
      </w:pPr>
    </w:p>
    <w:p w14:paraId="44C266D9" w14:textId="77777777" w:rsidR="0043458E" w:rsidRPr="00C24AC2" w:rsidRDefault="0043458E" w:rsidP="00517ECE">
      <w:pPr>
        <w:pStyle w:val="2"/>
        <w:numPr>
          <w:ilvl w:val="0"/>
          <w:numId w:val="7"/>
        </w:numPr>
        <w:jc w:val="center"/>
        <w:rPr>
          <w:rStyle w:val="Heading"/>
          <w:szCs w:val="20"/>
        </w:rPr>
      </w:pPr>
      <w:r w:rsidRPr="00C24AC2">
        <w:rPr>
          <w:rStyle w:val="Heading"/>
          <w:b/>
          <w:color w:val="auto"/>
          <w:szCs w:val="20"/>
        </w:rPr>
        <w:t>ПОРЯДОК ПЕРЕДАЧИ ПРАВА ДОСТУПА И ИСПОЛЬЗОВАНИЯ CС</w:t>
      </w:r>
    </w:p>
    <w:p w14:paraId="70F06B2B" w14:textId="77777777" w:rsidR="0043458E" w:rsidRPr="00C24AC2" w:rsidRDefault="0043458E" w:rsidP="00517ECE">
      <w:pPr>
        <w:pStyle w:val="a6"/>
        <w:numPr>
          <w:ilvl w:val="1"/>
          <w:numId w:val="7"/>
        </w:num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Лицензиат в течение 3 (Трех) рабочих дней после заключения Договора высылает Сублицензиату по адресу его электронной почты, указанному при регистрации, код доступа для предоставления права доступа к </w:t>
      </w:r>
      <w:r w:rsidRPr="00C24AC2">
        <w:rPr>
          <w:rStyle w:val="Normaltext"/>
          <w:szCs w:val="20"/>
          <w:lang w:val="en-US"/>
        </w:rPr>
        <w:t>C</w:t>
      </w:r>
      <w:r w:rsidRPr="00C24AC2">
        <w:rPr>
          <w:rStyle w:val="Normaltext"/>
          <w:szCs w:val="20"/>
        </w:rPr>
        <w:t>С.</w:t>
      </w:r>
    </w:p>
    <w:p w14:paraId="524C56BE" w14:textId="77777777" w:rsidR="0043458E" w:rsidRPr="00C24AC2" w:rsidRDefault="0043458E" w:rsidP="00517ECE">
      <w:pPr>
        <w:pStyle w:val="a6"/>
        <w:numPr>
          <w:ilvl w:val="1"/>
          <w:numId w:val="7"/>
        </w:num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Лицензиат в течение 14 (Четырнадцати) рабочих дней после отправки электронного письма с кодом доступа направляет Сублицензиату дополнительно по почте по адресу Сублицензиата, указанному в разделе 8 Договора, подписанный Лицензиатом Акт передачи прав использования </w:t>
      </w:r>
      <w:r w:rsidRPr="00C24AC2">
        <w:rPr>
          <w:rStyle w:val="Normaltext"/>
          <w:szCs w:val="20"/>
          <w:lang w:val="en-US"/>
        </w:rPr>
        <w:t>C</w:t>
      </w:r>
      <w:r w:rsidRPr="00C24AC2">
        <w:rPr>
          <w:rStyle w:val="Normaltext"/>
          <w:szCs w:val="20"/>
        </w:rPr>
        <w:t>С.</w:t>
      </w:r>
    </w:p>
    <w:p w14:paraId="55A89642" w14:textId="77777777" w:rsidR="0043458E" w:rsidRPr="00C24AC2" w:rsidRDefault="0043458E" w:rsidP="00517ECE">
      <w:pPr>
        <w:pStyle w:val="a6"/>
        <w:numPr>
          <w:ilvl w:val="1"/>
          <w:numId w:val="7"/>
        </w:num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 Сублицензиат в течение 5 (Пяти) рабочих дней после получения Акта передачи прав использования </w:t>
      </w:r>
      <w:r w:rsidRPr="00C24AC2">
        <w:rPr>
          <w:rStyle w:val="Normaltext"/>
          <w:szCs w:val="20"/>
          <w:lang w:val="en-US"/>
        </w:rPr>
        <w:t>C</w:t>
      </w:r>
      <w:r w:rsidRPr="00C24AC2">
        <w:rPr>
          <w:rStyle w:val="Normaltext"/>
          <w:szCs w:val="20"/>
        </w:rPr>
        <w:t>С обязан подписать его со своей стороны и передать его Лицензиату. В случае, если в указанный срок Сублицензиат не направит Лицензиату подписанный со своей стороны Акт или мотивированный отказ от его подписания, права считаются переданными, а Акт - подписанным Сублицензиатом.</w:t>
      </w:r>
    </w:p>
    <w:p w14:paraId="3F9936A5" w14:textId="77777777" w:rsidR="0043458E" w:rsidRPr="00C24AC2" w:rsidRDefault="0043458E" w:rsidP="00517ECE">
      <w:pPr>
        <w:pStyle w:val="2"/>
        <w:numPr>
          <w:ilvl w:val="0"/>
          <w:numId w:val="7"/>
        </w:numPr>
        <w:jc w:val="center"/>
        <w:rPr>
          <w:color w:val="auto"/>
          <w:sz w:val="20"/>
          <w:szCs w:val="20"/>
        </w:rPr>
      </w:pPr>
      <w:bookmarkStart w:id="3" w:name="_Toc510612356"/>
      <w:r w:rsidRPr="00C24AC2">
        <w:rPr>
          <w:rStyle w:val="Heading"/>
          <w:b/>
          <w:color w:val="auto"/>
          <w:szCs w:val="20"/>
        </w:rPr>
        <w:lastRenderedPageBreak/>
        <w:t>ЦЕНА ДОГОВОРА И ПОРЯДОК ОПЛАТЫ</w:t>
      </w:r>
      <w:bookmarkEnd w:id="3"/>
    </w:p>
    <w:p w14:paraId="73D23B85" w14:textId="548ED1F1" w:rsidR="002C3110" w:rsidRPr="00C24AC2" w:rsidRDefault="002C3110" w:rsidP="002C3110">
      <w:pPr>
        <w:numPr>
          <w:ilvl w:val="1"/>
          <w:numId w:val="7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bookmarkStart w:id="4" w:name="_Ref189296392"/>
      <w:r w:rsidRPr="00C24AC2">
        <w:rPr>
          <w:sz w:val="20"/>
          <w:szCs w:val="20"/>
        </w:rPr>
        <w:t>Цена Договора (вознаграждение за право использования СС) указана в «Спецификации на СС» (Приложение 1) и составляет</w:t>
      </w:r>
      <w:r w:rsidR="00EF0D6F" w:rsidRPr="00C24AC2">
        <w:rPr>
          <w:sz w:val="20"/>
          <w:szCs w:val="20"/>
        </w:rPr>
        <w:t xml:space="preserve"> </w:t>
      </w:r>
      <w:r w:rsidR="00F57B0B">
        <w:rPr>
          <w:rStyle w:val="Normaltext"/>
          <w:szCs w:val="20"/>
        </w:rPr>
        <w:t>____________________</w:t>
      </w:r>
      <w:r w:rsidRPr="00C24AC2">
        <w:rPr>
          <w:sz w:val="20"/>
          <w:szCs w:val="20"/>
        </w:rPr>
        <w:t>.</w:t>
      </w:r>
      <w:bookmarkEnd w:id="4"/>
    </w:p>
    <w:p w14:paraId="63424684" w14:textId="77777777" w:rsidR="002C3110" w:rsidRPr="00C24AC2" w:rsidRDefault="002C3110" w:rsidP="002C3110">
      <w:pPr>
        <w:numPr>
          <w:ilvl w:val="1"/>
          <w:numId w:val="7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C24AC2">
        <w:rPr>
          <w:sz w:val="20"/>
          <w:szCs w:val="20"/>
        </w:rPr>
        <w:t xml:space="preserve">Цена Договора является твердой и </w:t>
      </w:r>
      <w:proofErr w:type="gramStart"/>
      <w:r w:rsidRPr="00C24AC2">
        <w:rPr>
          <w:sz w:val="20"/>
          <w:szCs w:val="20"/>
        </w:rPr>
        <w:t>определена  на</w:t>
      </w:r>
      <w:proofErr w:type="gramEnd"/>
      <w:r w:rsidRPr="00C24AC2">
        <w:rPr>
          <w:sz w:val="20"/>
          <w:szCs w:val="20"/>
        </w:rPr>
        <w:t xml:space="preserve"> весь срок исполнения Договора. </w:t>
      </w:r>
    </w:p>
    <w:p w14:paraId="009810B2" w14:textId="77777777" w:rsidR="002C3110" w:rsidRPr="00C24AC2" w:rsidRDefault="002C3110" w:rsidP="002C3110">
      <w:pPr>
        <w:numPr>
          <w:ilvl w:val="1"/>
          <w:numId w:val="7"/>
        </w:numPr>
        <w:tabs>
          <w:tab w:val="left" w:pos="567"/>
        </w:tabs>
        <w:spacing w:line="276" w:lineRule="auto"/>
        <w:jc w:val="both"/>
        <w:rPr>
          <w:sz w:val="20"/>
          <w:szCs w:val="20"/>
        </w:rPr>
      </w:pPr>
      <w:r w:rsidRPr="00C24AC2">
        <w:rPr>
          <w:sz w:val="20"/>
          <w:szCs w:val="20"/>
        </w:rPr>
        <w:t>Оплата производится на основании графика платежей, указанного в «Спецификации на СС</w:t>
      </w:r>
      <w:proofErr w:type="gramStart"/>
      <w:r w:rsidRPr="00C24AC2">
        <w:rPr>
          <w:sz w:val="20"/>
          <w:szCs w:val="20"/>
        </w:rPr>
        <w:t>»,  путем</w:t>
      </w:r>
      <w:proofErr w:type="gramEnd"/>
      <w:r w:rsidRPr="00C24AC2">
        <w:rPr>
          <w:sz w:val="20"/>
          <w:szCs w:val="20"/>
        </w:rPr>
        <w:t xml:space="preserve"> перечисления денежных средств на расчетный счет Лицензиата, при этом Сублицензиат имеет право досрочно оплатить Лицензиату  всю цену  Договора.</w:t>
      </w:r>
    </w:p>
    <w:p w14:paraId="64C52EDD" w14:textId="77777777" w:rsidR="00CE3FDF" w:rsidRPr="00C24AC2" w:rsidRDefault="00CE3FDF" w:rsidP="00517ECE">
      <w:pPr>
        <w:pStyle w:val="ParagraphStyle"/>
        <w:keepNext/>
        <w:numPr>
          <w:ilvl w:val="0"/>
          <w:numId w:val="7"/>
        </w:numPr>
        <w:spacing w:line="288" w:lineRule="auto"/>
        <w:jc w:val="center"/>
        <w:outlineLvl w:val="0"/>
        <w:rPr>
          <w:rStyle w:val="Heading"/>
          <w:bCs/>
          <w:szCs w:val="20"/>
        </w:rPr>
      </w:pPr>
      <w:r w:rsidRPr="00C24AC2">
        <w:rPr>
          <w:rStyle w:val="Heading"/>
          <w:bCs/>
          <w:szCs w:val="20"/>
        </w:rPr>
        <w:t>ЗАЩИТА В СЛУЧАЕ НАРУШЕНИЙ ИНТЕЛЛЕКТУАЛЬНЫХ ПРАВ ТРЕТЬИХ ЛИЦ</w:t>
      </w:r>
    </w:p>
    <w:p w14:paraId="7BA3C8F2" w14:textId="77777777" w:rsidR="00CE3FDF" w:rsidRPr="00C24AC2" w:rsidRDefault="009B0D98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>Лицензиат</w:t>
      </w:r>
      <w:r w:rsidR="00CE3FDF" w:rsidRPr="00C24AC2">
        <w:t xml:space="preserve"> будет защищать интересы </w:t>
      </w:r>
      <w:r w:rsidRPr="00C24AC2">
        <w:t>Субл</w:t>
      </w:r>
      <w:r w:rsidR="00E4492B" w:rsidRPr="00C24AC2">
        <w:t>ицензиат</w:t>
      </w:r>
      <w:r w:rsidR="00CE3FDF" w:rsidRPr="00C24AC2">
        <w:t xml:space="preserve">а в случае предъявления к нему третьим лицом претензии о том, что использование им </w:t>
      </w:r>
      <w:r w:rsidR="00A63721" w:rsidRPr="00C24AC2">
        <w:t>СС</w:t>
      </w:r>
      <w:r w:rsidR="00CE3FDF" w:rsidRPr="00C24AC2">
        <w:t xml:space="preserve"> нарушает инт</w:t>
      </w:r>
      <w:r w:rsidR="00383EDA" w:rsidRPr="00C24AC2">
        <w:t>еллектуальные права данных лиц.</w:t>
      </w:r>
    </w:p>
    <w:p w14:paraId="5560F076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В случае предъявления претензии </w:t>
      </w:r>
      <w:r w:rsidR="009B0D98" w:rsidRPr="00C24AC2">
        <w:t>Субл</w:t>
      </w:r>
      <w:r w:rsidR="00E4492B" w:rsidRPr="00C24AC2">
        <w:t>ицензиат</w:t>
      </w:r>
      <w:r w:rsidRPr="00C24AC2">
        <w:t xml:space="preserve"> должен незамедлительно письменно уведомить об этом </w:t>
      </w:r>
      <w:r w:rsidR="009B0D98" w:rsidRPr="00C24AC2">
        <w:t>Лицензиат</w:t>
      </w:r>
      <w:r w:rsidR="00383EDA" w:rsidRPr="00C24AC2">
        <w:t>а.</w:t>
      </w:r>
    </w:p>
    <w:p w14:paraId="02F5C526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Обязательства </w:t>
      </w:r>
      <w:r w:rsidR="009B0D98" w:rsidRPr="00C24AC2">
        <w:t>Лицензиат</w:t>
      </w:r>
      <w:r w:rsidRPr="00C24AC2">
        <w:t xml:space="preserve">а не распространяются на случаи нарушения </w:t>
      </w:r>
      <w:r w:rsidR="009B0D98" w:rsidRPr="00C24AC2">
        <w:t>Субл</w:t>
      </w:r>
      <w:r w:rsidR="00E4492B" w:rsidRPr="00C24AC2">
        <w:t>ицензиат</w:t>
      </w:r>
      <w:r w:rsidRPr="00C24AC2">
        <w:t xml:space="preserve">ом условий использования </w:t>
      </w:r>
      <w:r w:rsidR="00A63721" w:rsidRPr="00C24AC2">
        <w:t>СС</w:t>
      </w:r>
      <w:r w:rsidRPr="00C24AC2">
        <w:t xml:space="preserve">, предусмотренных настоящим </w:t>
      </w:r>
      <w:r w:rsidR="00903824" w:rsidRPr="00C24AC2">
        <w:t>Договор</w:t>
      </w:r>
      <w:r w:rsidRPr="00C24AC2">
        <w:t>ом и действующим законодательством.</w:t>
      </w:r>
    </w:p>
    <w:p w14:paraId="2998F3F6" w14:textId="77777777" w:rsidR="00CE3FDF" w:rsidRPr="00C24AC2" w:rsidRDefault="00CE3FDF" w:rsidP="00517ECE">
      <w:pPr>
        <w:pStyle w:val="ParagraphStyle"/>
        <w:keepNext/>
        <w:numPr>
          <w:ilvl w:val="0"/>
          <w:numId w:val="7"/>
        </w:numPr>
        <w:spacing w:line="288" w:lineRule="auto"/>
        <w:jc w:val="center"/>
        <w:outlineLvl w:val="0"/>
        <w:rPr>
          <w:rStyle w:val="Heading"/>
          <w:bCs/>
          <w:szCs w:val="20"/>
        </w:rPr>
      </w:pPr>
      <w:bookmarkStart w:id="5" w:name="_Toc510612359"/>
      <w:r w:rsidRPr="00C24AC2">
        <w:rPr>
          <w:rStyle w:val="Heading"/>
          <w:bCs/>
          <w:szCs w:val="20"/>
        </w:rPr>
        <w:t xml:space="preserve">ОТВЕТСТВЕННОСТЬ СТОРОН </w:t>
      </w:r>
      <w:bookmarkEnd w:id="5"/>
      <w:r w:rsidRPr="00C24AC2">
        <w:rPr>
          <w:rStyle w:val="Heading"/>
          <w:bCs/>
          <w:szCs w:val="20"/>
        </w:rPr>
        <w:t>И ПОРЯДОК РАССМОТРЕНИЯ СПОРОВ</w:t>
      </w:r>
    </w:p>
    <w:p w14:paraId="6BD3DDD6" w14:textId="77777777" w:rsidR="00A47197" w:rsidRPr="00C24AC2" w:rsidRDefault="008C1DEA" w:rsidP="007E16B3">
      <w:pPr>
        <w:jc w:val="both"/>
        <w:rPr>
          <w:rStyle w:val="Normaltext"/>
          <w:szCs w:val="20"/>
        </w:rPr>
      </w:pPr>
      <w:r w:rsidRPr="00C24AC2">
        <w:rPr>
          <w:sz w:val="20"/>
          <w:szCs w:val="20"/>
          <w:lang w:eastAsia="en-US"/>
        </w:rPr>
        <w:t>5.1.</w:t>
      </w:r>
      <w:r w:rsidR="00A47197" w:rsidRPr="00C24AC2">
        <w:rPr>
          <w:sz w:val="20"/>
          <w:szCs w:val="20"/>
          <w:lang w:eastAsia="en-US"/>
        </w:rPr>
        <w:t xml:space="preserve"> </w:t>
      </w:r>
      <w:r w:rsidR="007B6DDE" w:rsidRPr="00C24AC2">
        <w:rPr>
          <w:sz w:val="20"/>
          <w:szCs w:val="20"/>
          <w:lang w:eastAsia="en-US"/>
        </w:rPr>
        <w:t xml:space="preserve">За неисполнение или ненадлежащее исполнение обязательств по настоящему Договору   Стороны несут   ответственность в соответствии с условиями настоящего </w:t>
      </w:r>
      <w:proofErr w:type="gramStart"/>
      <w:r w:rsidR="007B6DDE" w:rsidRPr="00C24AC2">
        <w:rPr>
          <w:sz w:val="20"/>
          <w:szCs w:val="20"/>
          <w:lang w:eastAsia="en-US"/>
        </w:rPr>
        <w:t>Договора  и</w:t>
      </w:r>
      <w:proofErr w:type="gramEnd"/>
      <w:r w:rsidR="007B6DDE" w:rsidRPr="00C24AC2">
        <w:rPr>
          <w:sz w:val="20"/>
          <w:szCs w:val="20"/>
          <w:lang w:eastAsia="en-US"/>
        </w:rPr>
        <w:t xml:space="preserve"> д</w:t>
      </w:r>
      <w:r w:rsidR="007B6DDE" w:rsidRPr="00C24AC2">
        <w:rPr>
          <w:sz w:val="20"/>
          <w:szCs w:val="20"/>
        </w:rPr>
        <w:t>ействующим законодательством РФ</w:t>
      </w:r>
      <w:r w:rsidR="007B6DDE" w:rsidRPr="00C24AC2">
        <w:rPr>
          <w:sz w:val="20"/>
          <w:szCs w:val="20"/>
          <w:lang w:eastAsia="en-US"/>
        </w:rPr>
        <w:t xml:space="preserve">.  В случае </w:t>
      </w:r>
      <w:r w:rsidR="007B6DDE" w:rsidRPr="00C24AC2">
        <w:rPr>
          <w:rStyle w:val="Normaltext"/>
          <w:szCs w:val="20"/>
        </w:rPr>
        <w:t>нарушения Сублицензиатом условий настоящего Договора</w:t>
      </w:r>
      <w:r w:rsidR="00901519" w:rsidRPr="00C24AC2">
        <w:rPr>
          <w:rStyle w:val="Normaltext"/>
          <w:szCs w:val="20"/>
        </w:rPr>
        <w:t>,</w:t>
      </w:r>
      <w:r w:rsidR="007B6DDE" w:rsidRPr="00C24AC2">
        <w:rPr>
          <w:rStyle w:val="Normaltext"/>
          <w:szCs w:val="20"/>
        </w:rPr>
        <w:t xml:space="preserve">  </w:t>
      </w:r>
      <w:r w:rsidR="00901519" w:rsidRPr="00C24AC2">
        <w:rPr>
          <w:sz w:val="20"/>
          <w:szCs w:val="20"/>
          <w:lang w:eastAsia="en-US"/>
        </w:rPr>
        <w:t xml:space="preserve">в том числе, но не ограничиваясь, нарушением условий п.п.1.5. и 1.7. настоящего Договора,  </w:t>
      </w:r>
      <w:r w:rsidR="007B6DDE" w:rsidRPr="00C24AC2">
        <w:rPr>
          <w:rStyle w:val="Normaltext"/>
          <w:szCs w:val="20"/>
        </w:rPr>
        <w:t xml:space="preserve">Лицензиат вправе применять способы защиты и меры ответственности, предусмотренные действующим законодательством РФ, в том числе Лицензиат оставляет за собой по своему собственному усмотрению, а также при получении информации от третьих лиц о нарушении Сублицензиатом условий настоящего Договора приостанавливать, ограничивать или прекращать доступ Сублицензиата ко всем или к любому из разделов СС  в любое время по любой причине или без объяснения причин, с предварительным уведомлением или без такового, не отвечая за любой вред, который может быть причинен таким действием. В случае, если Сублицензиат не устранит нарушения в течение одного дня в </w:t>
      </w:r>
      <w:proofErr w:type="gramStart"/>
      <w:r w:rsidR="007B6DDE" w:rsidRPr="00C24AC2">
        <w:rPr>
          <w:rStyle w:val="Normaltext"/>
          <w:szCs w:val="20"/>
        </w:rPr>
        <w:t>случае  направления</w:t>
      </w:r>
      <w:proofErr w:type="gramEnd"/>
      <w:r w:rsidR="007B6DDE" w:rsidRPr="00C24AC2">
        <w:rPr>
          <w:rStyle w:val="Normaltext"/>
          <w:szCs w:val="20"/>
        </w:rPr>
        <w:t xml:space="preserve"> ему уведомления о нарушении или повторно нарушит условия настоящего Договора, Лицензиат  имеет право заблокировать доступ Сублицензиата к СС.</w:t>
      </w:r>
    </w:p>
    <w:p w14:paraId="39F257CC" w14:textId="77777777" w:rsidR="00A47197" w:rsidRPr="00C24AC2" w:rsidRDefault="00A47197" w:rsidP="007E16B3">
      <w:p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5.2. </w:t>
      </w:r>
      <w:r w:rsidR="00141B8A" w:rsidRPr="00C24AC2">
        <w:rPr>
          <w:rStyle w:val="Normaltext"/>
          <w:szCs w:val="20"/>
        </w:rPr>
        <w:t>В случае просрочки исполнения Сторонами своих обязательств, предусмотренных настоящим Договором, Сторона вправе потребовать уплаты пени с другой Стороны, а именно: виновная Сторона выплачивает другой Ст</w:t>
      </w:r>
      <w:r w:rsidR="00AB1A19" w:rsidRPr="00C24AC2">
        <w:rPr>
          <w:rStyle w:val="Normaltext"/>
          <w:szCs w:val="20"/>
        </w:rPr>
        <w:t xml:space="preserve">ороне </w:t>
      </w:r>
      <w:r w:rsidR="00141B8A" w:rsidRPr="00C24AC2">
        <w:rPr>
          <w:rStyle w:val="Normaltext"/>
          <w:szCs w:val="20"/>
        </w:rPr>
        <w:t>пени в размере 0,1 процента от цены настоящего Договора за каждый день просрочки.</w:t>
      </w:r>
    </w:p>
    <w:p w14:paraId="211F0D18" w14:textId="77777777" w:rsidR="00A47197" w:rsidRPr="00C24AC2" w:rsidRDefault="00A47197" w:rsidP="007E16B3">
      <w:p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5.3. </w:t>
      </w:r>
      <w:r w:rsidR="00141B8A" w:rsidRPr="00C24AC2">
        <w:rPr>
          <w:rStyle w:val="Normaltext"/>
          <w:szCs w:val="20"/>
        </w:rPr>
        <w:t xml:space="preserve">Уплата Стороной неустойки (штрафа, пеней) не освобождает её от исполнения обязательств по </w:t>
      </w:r>
      <w:r w:rsidR="00C776E4" w:rsidRPr="00C24AC2">
        <w:rPr>
          <w:rStyle w:val="Normaltext"/>
          <w:szCs w:val="20"/>
        </w:rPr>
        <w:t>Договор</w:t>
      </w:r>
      <w:r w:rsidR="00141B8A" w:rsidRPr="00C24AC2">
        <w:rPr>
          <w:rStyle w:val="Normaltext"/>
          <w:szCs w:val="20"/>
        </w:rPr>
        <w:t>у.</w:t>
      </w:r>
    </w:p>
    <w:p w14:paraId="3F461F58" w14:textId="77777777" w:rsidR="00A47197" w:rsidRPr="00C24AC2" w:rsidRDefault="00A47197" w:rsidP="007E16B3">
      <w:p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5.4. </w:t>
      </w:r>
      <w:r w:rsidR="00141B8A" w:rsidRPr="00C24AC2">
        <w:rPr>
          <w:rStyle w:val="Normaltext"/>
          <w:szCs w:val="20"/>
        </w:rPr>
        <w:t>При возникновении споров по настоящему Договору обязательным является предъявление претензии, срок рассмотрения которой устанавливается в 10 (десять) рабочих дней с даты ее вручения другой Стороне.</w:t>
      </w:r>
    </w:p>
    <w:p w14:paraId="002D53B5" w14:textId="77777777" w:rsidR="00A47197" w:rsidRPr="00C24AC2" w:rsidRDefault="00A47197" w:rsidP="007E16B3">
      <w:p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5.5. </w:t>
      </w:r>
      <w:r w:rsidR="00CE3FDF" w:rsidRPr="00C24AC2">
        <w:rPr>
          <w:rStyle w:val="Normaltext"/>
          <w:szCs w:val="20"/>
        </w:rPr>
        <w:t xml:space="preserve">Претензия и отзыв на нее вручаются либо под расписку, либо почтовым отправлением с уведомлением о вручении. </w:t>
      </w:r>
    </w:p>
    <w:p w14:paraId="65F0E6F9" w14:textId="77777777" w:rsidR="00CE3FDF" w:rsidRPr="00C24AC2" w:rsidRDefault="00A47197" w:rsidP="007E16B3">
      <w:pPr>
        <w:jc w:val="both"/>
        <w:rPr>
          <w:rStyle w:val="Normaltext"/>
          <w:szCs w:val="20"/>
        </w:rPr>
      </w:pPr>
      <w:r w:rsidRPr="00C24AC2">
        <w:rPr>
          <w:rStyle w:val="Normaltext"/>
          <w:szCs w:val="20"/>
        </w:rPr>
        <w:t xml:space="preserve">5.6. </w:t>
      </w:r>
      <w:r w:rsidR="00141B8A" w:rsidRPr="00C24AC2">
        <w:rPr>
          <w:rStyle w:val="Normaltext"/>
          <w:szCs w:val="20"/>
        </w:rPr>
        <w:t xml:space="preserve">В случае невозможности урегулирования споров и разногласий в претензионном порядке, Стороны вправе передать их на рассмотрение по месту нахождения </w:t>
      </w:r>
      <w:r w:rsidR="009B0D98" w:rsidRPr="00C24AC2">
        <w:rPr>
          <w:rStyle w:val="Normaltext"/>
          <w:szCs w:val="20"/>
        </w:rPr>
        <w:t>Лицензиат</w:t>
      </w:r>
      <w:r w:rsidR="00141B8A" w:rsidRPr="00C24AC2">
        <w:rPr>
          <w:rStyle w:val="Normaltext"/>
          <w:szCs w:val="20"/>
        </w:rPr>
        <w:t>а.</w:t>
      </w:r>
    </w:p>
    <w:p w14:paraId="65D9BC57" w14:textId="77777777" w:rsidR="00CE3FDF" w:rsidRPr="00C24AC2" w:rsidRDefault="00CE3FDF" w:rsidP="00517ECE">
      <w:pPr>
        <w:pStyle w:val="ParagraphStyle"/>
        <w:keepNext/>
        <w:numPr>
          <w:ilvl w:val="0"/>
          <w:numId w:val="7"/>
        </w:numPr>
        <w:spacing w:line="288" w:lineRule="auto"/>
        <w:jc w:val="center"/>
        <w:outlineLvl w:val="0"/>
        <w:rPr>
          <w:rStyle w:val="Heading"/>
          <w:bCs/>
          <w:szCs w:val="20"/>
        </w:rPr>
      </w:pPr>
      <w:r w:rsidRPr="00C24AC2">
        <w:rPr>
          <w:rStyle w:val="Heading"/>
          <w:bCs/>
          <w:szCs w:val="20"/>
        </w:rPr>
        <w:t>КОНФИДЕНЦИАЛЬНОСТЬ</w:t>
      </w:r>
    </w:p>
    <w:p w14:paraId="6D1B54AE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Стороны обязуются не разглашать конфиденциальную информацию и не использовать ее, кроме как в целях исполнения обязательств по настоящему </w:t>
      </w:r>
      <w:r w:rsidR="00D10C92" w:rsidRPr="00C24AC2">
        <w:t>Договор</w:t>
      </w:r>
      <w:r w:rsidRPr="00C24AC2">
        <w:t>у.</w:t>
      </w:r>
    </w:p>
    <w:p w14:paraId="4C8C99CF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Конфиденциальной считается информация, полученная в рамках выполнения настоящего </w:t>
      </w:r>
      <w:r w:rsidR="00D10C92" w:rsidRPr="00C24AC2">
        <w:t>Договор</w:t>
      </w:r>
      <w:r w:rsidRPr="00C24AC2">
        <w:t>а и содержащая коммерческую тайну либо иную охраняемую законом тайну Стороны, или информация, которая прямо названа Сторонами конфиденциальной. Все документы, содержащие конфиденциальную информацию и передаваемые в рамках настоящего Договора, должны иметь пометку «Конфиденциально».</w:t>
      </w:r>
    </w:p>
    <w:p w14:paraId="48F58B1E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>Сторона, не выполнившая условия конфиденциальности, несет ответственность в соответствии с законодательством Российской Федерации.</w:t>
      </w:r>
    </w:p>
    <w:p w14:paraId="0EE6CD7A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Конфиденциальная информация может предоставляться компетентным государственным органам в случаях и в порядке, предусмотренном действующим законодательством, что не влечет за собой наступление ответственности за ее разглашение. </w:t>
      </w:r>
    </w:p>
    <w:p w14:paraId="4765710D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>Информация не будут отнесена к конфиденциальной, если к информации имеется свободный доступ на законном основании и Сторона, являющаяся собственником информации, не принимает необходимые меры к охране ее конфиденциальности.</w:t>
      </w:r>
    </w:p>
    <w:p w14:paraId="19AECE40" w14:textId="77777777" w:rsidR="00CE3FDF" w:rsidRPr="00C24AC2" w:rsidRDefault="00CE3FDF" w:rsidP="00517ECE">
      <w:pPr>
        <w:pStyle w:val="ParagraphStyle"/>
        <w:keepNext/>
        <w:numPr>
          <w:ilvl w:val="0"/>
          <w:numId w:val="7"/>
        </w:numPr>
        <w:spacing w:line="288" w:lineRule="auto"/>
        <w:jc w:val="center"/>
        <w:outlineLvl w:val="0"/>
        <w:rPr>
          <w:rStyle w:val="Heading"/>
          <w:bCs/>
          <w:szCs w:val="20"/>
        </w:rPr>
      </w:pPr>
      <w:r w:rsidRPr="00C24AC2">
        <w:rPr>
          <w:rStyle w:val="Heading"/>
          <w:bCs/>
          <w:szCs w:val="20"/>
        </w:rPr>
        <w:t>ПРОЧИЕ УСЛОВИЯ</w:t>
      </w:r>
    </w:p>
    <w:p w14:paraId="622B2E83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Настоящий </w:t>
      </w:r>
      <w:r w:rsidR="00D10C92" w:rsidRPr="00C24AC2">
        <w:t>Договор</w:t>
      </w:r>
      <w:r w:rsidRPr="00C24AC2">
        <w:t xml:space="preserve"> вступает в силу с даты его подписания и </w:t>
      </w:r>
      <w:bookmarkStart w:id="6" w:name="_Ref26774448"/>
      <w:r w:rsidRPr="00C24AC2">
        <w:t>действует до исполнения Сторонами всех взятых на себя обязательств.</w:t>
      </w:r>
    </w:p>
    <w:bookmarkEnd w:id="6"/>
    <w:p w14:paraId="2DA43973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Настоящий </w:t>
      </w:r>
      <w:r w:rsidR="00D10C92" w:rsidRPr="00C24AC2">
        <w:t xml:space="preserve">Договор </w:t>
      </w:r>
      <w:r w:rsidRPr="00C24AC2">
        <w:t>может быть изменен либо дополнен на основании письменного соглашения Сторон или по другим основаниям, предусмотренным законом.</w:t>
      </w:r>
    </w:p>
    <w:p w14:paraId="103CACCC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Настоящий </w:t>
      </w:r>
      <w:r w:rsidR="00D10C92" w:rsidRPr="00C24AC2">
        <w:t xml:space="preserve">Договор </w:t>
      </w:r>
      <w:r w:rsidRPr="00C24AC2">
        <w:t xml:space="preserve">расторгается по соглашению Сторон или по решению суда в случае одностороннего отказа Стороны </w:t>
      </w:r>
      <w:r w:rsidR="00D10C92" w:rsidRPr="00C24AC2">
        <w:t>Договор</w:t>
      </w:r>
      <w:r w:rsidRPr="00C24AC2">
        <w:t xml:space="preserve">а от исполнения </w:t>
      </w:r>
      <w:r w:rsidR="00D10C92" w:rsidRPr="00C24AC2">
        <w:t>Договор</w:t>
      </w:r>
      <w:r w:rsidRPr="00C24AC2">
        <w:t>а в соответствии с</w:t>
      </w:r>
      <w:r w:rsidR="00712075" w:rsidRPr="00C24AC2">
        <w:t xml:space="preserve"> гражданским законодательством.</w:t>
      </w:r>
    </w:p>
    <w:p w14:paraId="02BDD48C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В настоящем </w:t>
      </w:r>
      <w:r w:rsidR="00D10C92" w:rsidRPr="00C24AC2">
        <w:t>Договор</w:t>
      </w:r>
      <w:r w:rsidRPr="00C24AC2">
        <w:t>е стороны обязаны указывать юридический и фактический адрес местонахождения. В течение 5 (Пяти) рабочих дней с даты изменения фактического адреса или банковских реквизитов Стороны обязаны письменно уведомить об этом друг друга.</w:t>
      </w:r>
    </w:p>
    <w:p w14:paraId="478FA872" w14:textId="77777777" w:rsidR="00CE3FDF" w:rsidRPr="00C24AC2" w:rsidRDefault="00CE3FDF" w:rsidP="00517ECE">
      <w:pPr>
        <w:pStyle w:val="a3"/>
        <w:numPr>
          <w:ilvl w:val="1"/>
          <w:numId w:val="7"/>
        </w:numPr>
        <w:spacing w:after="0" w:afterAutospacing="0"/>
        <w:ind w:left="539" w:hanging="539"/>
      </w:pPr>
      <w:r w:rsidRPr="00C24AC2">
        <w:t xml:space="preserve">Приложения к настоящему </w:t>
      </w:r>
      <w:r w:rsidR="00D10C92" w:rsidRPr="00C24AC2">
        <w:t>Договор</w:t>
      </w:r>
      <w:r w:rsidRPr="00C24AC2">
        <w:t>у:</w:t>
      </w:r>
    </w:p>
    <w:p w14:paraId="6D3DEFFC" w14:textId="77777777" w:rsidR="00CE3FDF" w:rsidRPr="00C24AC2" w:rsidRDefault="007E16B3" w:rsidP="007E16B3">
      <w:pPr>
        <w:pStyle w:val="2"/>
        <w:numPr>
          <w:ilvl w:val="0"/>
          <w:numId w:val="2"/>
        </w:numPr>
        <w:tabs>
          <w:tab w:val="num" w:pos="1134"/>
        </w:tabs>
        <w:ind w:left="1134" w:hanging="595"/>
        <w:rPr>
          <w:b w:val="0"/>
          <w:color w:val="auto"/>
          <w:sz w:val="20"/>
          <w:szCs w:val="20"/>
        </w:rPr>
      </w:pPr>
      <w:r w:rsidRPr="00C24AC2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61ECBDE6" wp14:editId="523E05C8">
                <wp:simplePos x="0" y="0"/>
                <wp:positionH relativeFrom="column">
                  <wp:posOffset>-178435</wp:posOffset>
                </wp:positionH>
                <wp:positionV relativeFrom="paragraph">
                  <wp:posOffset>165100</wp:posOffset>
                </wp:positionV>
                <wp:extent cx="6943725" cy="228600"/>
                <wp:effectExtent l="0" t="0" r="0" b="0"/>
                <wp:wrapTopAndBottom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943725" cy="228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0BC1BAF3" w14:textId="77777777" w:rsidR="00DB7BB4" w:rsidRPr="007E16B3" w:rsidRDefault="00DB7BB4" w:rsidP="00CE3FDF">
                            <w:pPr>
                              <w:pStyle w:val="ParagraphStyle"/>
                              <w:keepNext/>
                              <w:numPr>
                                <w:ilvl w:val="0"/>
                                <w:numId w:val="5"/>
                              </w:numPr>
                              <w:spacing w:line="288" w:lineRule="auto"/>
                              <w:ind w:left="426" w:hanging="426"/>
                              <w:jc w:val="center"/>
                              <w:outlineLvl w:val="0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7E16B3">
                              <w:rPr>
                                <w:rStyle w:val="Heading"/>
                                <w:bCs/>
                                <w:sz w:val="16"/>
                                <w:szCs w:val="16"/>
                              </w:rPr>
                              <w:t>АДРЕСА И БАНКОВСКИЕ РЕКВИЗИТЫ СТОРОН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oel="http://schemas.microsoft.com/office/2019/extlst">
            <w:pict>
              <v:shapetype w14:anchorId="719F3A3D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-14.05pt;margin-top:13pt;width:546.7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" filled="f" stroked="f" strokeweight=".5pt">
                <v:textbox>
                  <w:txbxContent>
                    <w:p w:rsidR="00DB7BB4" w:rsidRPr="007E16B3" w:rsidRDefault="00DB7BB4" w:rsidP="00CE3FDF">
                      <w:pPr>
                        <w:pStyle w:val="ParagraphStyle"/>
                        <w:keepNext/>
                        <w:numPr>
                          <w:ilvl w:val="0"/>
                          <w:numId w:val="5"/>
                        </w:numPr>
                        <w:spacing w:line="288" w:lineRule="auto"/>
                        <w:ind w:left="426" w:hanging="426"/>
                        <w:jc w:val="center"/>
                        <w:outlineLvl w:val="0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7E16B3">
                        <w:rPr>
                          <w:rStyle w:val="Heading"/>
                          <w:bCs/>
                          <w:sz w:val="16"/>
                          <w:szCs w:val="16"/>
                        </w:rPr>
                        <w:t>АДРЕСА И БАНКОВСКИЕ РЕКВИЗИТЫ СТОРОН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  <w:r w:rsidR="00CE3FDF" w:rsidRPr="00C24AC2">
        <w:rPr>
          <w:b w:val="0"/>
          <w:color w:val="auto"/>
          <w:sz w:val="20"/>
          <w:szCs w:val="20"/>
        </w:rPr>
        <w:t xml:space="preserve">Приложение № 1 – «Спецификация на </w:t>
      </w:r>
      <w:r w:rsidR="00A63721" w:rsidRPr="00C24AC2">
        <w:rPr>
          <w:b w:val="0"/>
          <w:color w:val="auto"/>
          <w:sz w:val="20"/>
          <w:szCs w:val="20"/>
        </w:rPr>
        <w:t>СС</w:t>
      </w:r>
      <w:r w:rsidR="00CE3FDF" w:rsidRPr="00C24AC2">
        <w:rPr>
          <w:b w:val="0"/>
          <w:color w:val="auto"/>
          <w:sz w:val="20"/>
          <w:szCs w:val="20"/>
        </w:rPr>
        <w:t>».</w:t>
      </w:r>
    </w:p>
    <w:p w14:paraId="7C2C8DD4" w14:textId="77777777" w:rsidR="00CE3FDF" w:rsidRPr="00C24AC2" w:rsidRDefault="00CE3FDF" w:rsidP="007E16B3">
      <w:pPr>
        <w:rPr>
          <w:sz w:val="20"/>
          <w:szCs w:val="20"/>
        </w:rPr>
        <w:sectPr w:rsidR="00CE3FDF" w:rsidRPr="00C24AC2" w:rsidSect="0031024B">
          <w:headerReference w:type="even" r:id="rId8"/>
          <w:headerReference w:type="default" r:id="rId9"/>
          <w:headerReference w:type="first" r:id="rId10"/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14:paraId="544A04D0" w14:textId="77777777" w:rsidR="00CE3FDF" w:rsidRPr="00C24AC2" w:rsidRDefault="009B0D98" w:rsidP="007E16B3">
      <w:pPr>
        <w:keepNext/>
        <w:keepLines/>
        <w:ind w:left="567"/>
        <w:rPr>
          <w:b/>
          <w:sz w:val="20"/>
          <w:szCs w:val="20"/>
        </w:rPr>
      </w:pPr>
      <w:r w:rsidRPr="00C24AC2">
        <w:rPr>
          <w:b/>
          <w:sz w:val="20"/>
          <w:szCs w:val="20"/>
        </w:rPr>
        <w:lastRenderedPageBreak/>
        <w:t>Лицензиат</w:t>
      </w:r>
      <w:r w:rsidR="00CE3FDF" w:rsidRPr="00C24AC2">
        <w:rPr>
          <w:b/>
          <w:sz w:val="20"/>
          <w:szCs w:val="20"/>
        </w:rPr>
        <w:t>:</w:t>
      </w:r>
    </w:p>
    <w:p w14:paraId="7B86029C" w14:textId="77777777" w:rsidR="00CE3FDF" w:rsidRPr="005D585D" w:rsidRDefault="00CE3FDF" w:rsidP="007E16B3">
      <w:pPr>
        <w:keepNext/>
        <w:keepLines/>
        <w:jc w:val="center"/>
        <w:rPr>
          <w:sz w:val="20"/>
          <w:szCs w:val="20"/>
        </w:rPr>
      </w:pPr>
    </w:p>
    <w:p w14:paraId="5F1F1003" w14:textId="77777777" w:rsidR="00CE3FDF" w:rsidRPr="005D585D" w:rsidRDefault="00CE3FDF" w:rsidP="007E16B3">
      <w:pPr>
        <w:keepNext/>
        <w:keepLines/>
        <w:jc w:val="center"/>
        <w:rPr>
          <w:sz w:val="20"/>
          <w:szCs w:val="20"/>
        </w:rPr>
      </w:pPr>
      <w:r w:rsidRPr="005D585D">
        <w:rPr>
          <w:sz w:val="20"/>
          <w:szCs w:val="20"/>
        </w:rPr>
        <w:t>________________________________________________</w:t>
      </w:r>
    </w:p>
    <w:p w14:paraId="73E5BAE5" w14:textId="77777777" w:rsidR="00CE3FDF" w:rsidRPr="005D585D" w:rsidRDefault="00CE3FDF" w:rsidP="007E16B3">
      <w:pPr>
        <w:keepNext/>
        <w:keepLines/>
        <w:rPr>
          <w:b/>
          <w:sz w:val="20"/>
          <w:szCs w:val="20"/>
        </w:rPr>
      </w:pPr>
      <w:r w:rsidRPr="005D585D">
        <w:rPr>
          <w:sz w:val="20"/>
          <w:szCs w:val="20"/>
        </w:rPr>
        <w:br w:type="column"/>
      </w:r>
      <w:r w:rsidR="009B0D98" w:rsidRPr="00C24AC2">
        <w:rPr>
          <w:b/>
          <w:sz w:val="20"/>
          <w:szCs w:val="20"/>
        </w:rPr>
        <w:t>Субл</w:t>
      </w:r>
      <w:r w:rsidR="00E4492B" w:rsidRPr="00C24AC2">
        <w:rPr>
          <w:b/>
          <w:sz w:val="20"/>
          <w:szCs w:val="20"/>
        </w:rPr>
        <w:t>ицензиат</w:t>
      </w:r>
      <w:r w:rsidRPr="005D585D">
        <w:rPr>
          <w:b/>
          <w:sz w:val="20"/>
          <w:szCs w:val="20"/>
        </w:rPr>
        <w:t>:</w:t>
      </w:r>
    </w:p>
    <w:p w14:paraId="4F3FE198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5D585D">
        <w:rPr>
          <w:sz w:val="20"/>
          <w:szCs w:val="20"/>
        </w:rPr>
        <w:t>ГОСУДАРСТВЕННОЕ БЮДЖЕТНОЕ ДОШКОЛЬНОЕ ОБРАЗОВАТЕЛЬНОЕ УЧРЕЖДЕНИЕ ДЕТСКИЙ САД № 41 МОСКОВСКОГО РАЙОНА САНКТ-ПЕТЕРБУРГА</w:t>
      </w:r>
    </w:p>
    <w:p w14:paraId="60BE6E8A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C24AC2">
        <w:rPr>
          <w:sz w:val="20"/>
          <w:szCs w:val="20"/>
        </w:rPr>
        <w:t>Юридический</w:t>
      </w:r>
      <w:r w:rsidRPr="005D585D">
        <w:rPr>
          <w:sz w:val="20"/>
          <w:szCs w:val="20"/>
        </w:rPr>
        <w:t xml:space="preserve"> </w:t>
      </w:r>
      <w:r w:rsidRPr="00C24AC2">
        <w:rPr>
          <w:sz w:val="20"/>
          <w:szCs w:val="20"/>
        </w:rPr>
        <w:t>адрес</w:t>
      </w:r>
      <w:r w:rsidRPr="005D585D">
        <w:rPr>
          <w:sz w:val="20"/>
          <w:szCs w:val="20"/>
        </w:rPr>
        <w:t>: 196240 РОССИЯ САНКТ-ПЕТЕРБУРГ КОСТЮШКО УЛ, Д. 78</w:t>
      </w:r>
    </w:p>
    <w:p w14:paraId="04A39AAC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C24AC2">
        <w:rPr>
          <w:sz w:val="20"/>
          <w:szCs w:val="20"/>
        </w:rPr>
        <w:t>Фактически</w:t>
      </w:r>
      <w:r w:rsidR="00661F64" w:rsidRPr="00C24AC2">
        <w:rPr>
          <w:sz w:val="20"/>
          <w:szCs w:val="20"/>
        </w:rPr>
        <w:t>й</w:t>
      </w:r>
      <w:r w:rsidRPr="005D585D">
        <w:rPr>
          <w:sz w:val="20"/>
          <w:szCs w:val="20"/>
        </w:rPr>
        <w:t xml:space="preserve"> </w:t>
      </w:r>
      <w:r w:rsidRPr="00C24AC2">
        <w:rPr>
          <w:sz w:val="20"/>
          <w:szCs w:val="20"/>
        </w:rPr>
        <w:t>адрес</w:t>
      </w:r>
      <w:r w:rsidRPr="005D585D">
        <w:rPr>
          <w:sz w:val="20"/>
          <w:szCs w:val="20"/>
        </w:rPr>
        <w:t>: 196240 РОССИЯ САНКТ-ПЕТЕРБУРГ КОСТЮШКО УЛ, Д. 78</w:t>
      </w:r>
    </w:p>
    <w:p w14:paraId="1371799A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C24AC2">
        <w:rPr>
          <w:sz w:val="20"/>
          <w:szCs w:val="20"/>
        </w:rPr>
        <w:t>ИНН</w:t>
      </w:r>
      <w:r w:rsidRPr="005D585D">
        <w:rPr>
          <w:sz w:val="20"/>
          <w:szCs w:val="20"/>
        </w:rPr>
        <w:t>/</w:t>
      </w:r>
      <w:r w:rsidRPr="00C24AC2">
        <w:rPr>
          <w:sz w:val="20"/>
          <w:szCs w:val="20"/>
        </w:rPr>
        <w:t>КПП</w:t>
      </w:r>
      <w:r w:rsidRPr="005D585D">
        <w:rPr>
          <w:sz w:val="20"/>
          <w:szCs w:val="20"/>
        </w:rPr>
        <w:t>: 7810153449 / 781001001</w:t>
      </w:r>
    </w:p>
    <w:p w14:paraId="0352B681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C24AC2">
        <w:rPr>
          <w:sz w:val="20"/>
          <w:szCs w:val="20"/>
        </w:rPr>
        <w:t>Р</w:t>
      </w:r>
      <w:r w:rsidRPr="005D585D">
        <w:rPr>
          <w:sz w:val="20"/>
          <w:szCs w:val="20"/>
        </w:rPr>
        <w:t>/</w:t>
      </w:r>
      <w:r w:rsidRPr="00C24AC2">
        <w:rPr>
          <w:sz w:val="20"/>
          <w:szCs w:val="20"/>
        </w:rPr>
        <w:t>с</w:t>
      </w:r>
      <w:r w:rsidRPr="005D585D">
        <w:rPr>
          <w:sz w:val="20"/>
          <w:szCs w:val="20"/>
        </w:rPr>
        <w:t xml:space="preserve">: </w:t>
      </w:r>
    </w:p>
    <w:p w14:paraId="17303720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C24AC2">
        <w:rPr>
          <w:sz w:val="20"/>
          <w:szCs w:val="20"/>
        </w:rPr>
        <w:t>в</w:t>
      </w:r>
      <w:r w:rsidRPr="005D585D">
        <w:rPr>
          <w:sz w:val="20"/>
          <w:szCs w:val="20"/>
        </w:rPr>
        <w:t xml:space="preserve"> </w:t>
      </w:r>
    </w:p>
    <w:p w14:paraId="2FBF8C50" w14:textId="77777777" w:rsidR="00CE3FDF" w:rsidRPr="005D585D" w:rsidRDefault="00CE3FDF" w:rsidP="007E16B3">
      <w:pPr>
        <w:keepNext/>
        <w:keepLines/>
        <w:rPr>
          <w:sz w:val="20"/>
          <w:szCs w:val="20"/>
        </w:rPr>
      </w:pPr>
      <w:r w:rsidRPr="00C24AC2">
        <w:rPr>
          <w:sz w:val="20"/>
          <w:szCs w:val="20"/>
        </w:rPr>
        <w:t>БИК</w:t>
      </w:r>
      <w:r w:rsidRPr="005D585D">
        <w:rPr>
          <w:sz w:val="20"/>
          <w:szCs w:val="20"/>
        </w:rPr>
        <w:t xml:space="preserve">: </w:t>
      </w:r>
    </w:p>
    <w:p w14:paraId="6276A0B1" w14:textId="77777777" w:rsidR="00CE3FDF" w:rsidRPr="00C24AC2" w:rsidRDefault="00CE3FDF" w:rsidP="007E16B3">
      <w:pPr>
        <w:keepNext/>
        <w:keepLines/>
        <w:rPr>
          <w:sz w:val="20"/>
          <w:szCs w:val="20"/>
          <w:lang w:val="en-US"/>
        </w:rPr>
      </w:pPr>
      <w:r w:rsidRPr="00C24AC2">
        <w:rPr>
          <w:sz w:val="20"/>
          <w:szCs w:val="20"/>
        </w:rPr>
        <w:t>к</w:t>
      </w:r>
      <w:r w:rsidRPr="00C24AC2">
        <w:rPr>
          <w:sz w:val="20"/>
          <w:szCs w:val="20"/>
          <w:lang w:val="en-US"/>
        </w:rPr>
        <w:t>/</w:t>
      </w:r>
      <w:r w:rsidRPr="00C24AC2">
        <w:rPr>
          <w:sz w:val="20"/>
          <w:szCs w:val="20"/>
        </w:rPr>
        <w:t>с</w:t>
      </w:r>
      <w:r w:rsidRPr="00C24AC2">
        <w:rPr>
          <w:sz w:val="20"/>
          <w:szCs w:val="20"/>
          <w:lang w:val="en-US"/>
        </w:rPr>
        <w:t xml:space="preserve">: </w:t>
      </w:r>
    </w:p>
    <w:p w14:paraId="7BFF9903" w14:textId="77777777" w:rsidR="00CE3FDF" w:rsidRPr="00C24AC2" w:rsidRDefault="00CE3FDF" w:rsidP="007E16B3">
      <w:pPr>
        <w:keepNext/>
        <w:keepLines/>
        <w:rPr>
          <w:sz w:val="20"/>
          <w:szCs w:val="20"/>
          <w:lang w:val="en-US"/>
        </w:rPr>
      </w:pPr>
    </w:p>
    <w:p w14:paraId="179E0BD1" w14:textId="77777777" w:rsidR="00CE3FDF" w:rsidRPr="00C24AC2" w:rsidRDefault="00CE3FDF" w:rsidP="007E16B3">
      <w:pPr>
        <w:keepNext/>
        <w:keepLines/>
        <w:jc w:val="center"/>
        <w:rPr>
          <w:b/>
          <w:sz w:val="20"/>
          <w:szCs w:val="20"/>
        </w:rPr>
      </w:pPr>
      <w:r w:rsidRPr="00C24AC2">
        <w:rPr>
          <w:b/>
          <w:sz w:val="20"/>
          <w:szCs w:val="20"/>
        </w:rPr>
        <w:t xml:space="preserve">ОТ </w:t>
      </w:r>
      <w:r w:rsidR="009B0D98" w:rsidRPr="00C24AC2">
        <w:rPr>
          <w:b/>
          <w:sz w:val="20"/>
          <w:szCs w:val="20"/>
        </w:rPr>
        <w:t>СУБ</w:t>
      </w:r>
      <w:r w:rsidR="00E4492B" w:rsidRPr="00C24AC2">
        <w:rPr>
          <w:b/>
          <w:sz w:val="20"/>
          <w:szCs w:val="20"/>
        </w:rPr>
        <w:t>ЛИЦЕНЗИАТ</w:t>
      </w:r>
      <w:r w:rsidRPr="00C24AC2">
        <w:rPr>
          <w:b/>
          <w:sz w:val="20"/>
          <w:szCs w:val="20"/>
        </w:rPr>
        <w:t>А</w:t>
      </w:r>
    </w:p>
    <w:p w14:paraId="253810FE" w14:textId="77777777" w:rsidR="00CE3FDF" w:rsidRPr="00C24AC2" w:rsidRDefault="00CE3FDF" w:rsidP="007E16B3">
      <w:pPr>
        <w:keepNext/>
        <w:keepLines/>
        <w:jc w:val="center"/>
        <w:rPr>
          <w:b/>
          <w:sz w:val="20"/>
          <w:szCs w:val="20"/>
        </w:rPr>
      </w:pPr>
    </w:p>
    <w:p w14:paraId="72F09F5C" w14:textId="77777777" w:rsidR="00CE3FDF" w:rsidRPr="00C24AC2" w:rsidRDefault="00CE3FDF" w:rsidP="007E16B3">
      <w:pPr>
        <w:keepNext/>
        <w:keepLines/>
        <w:jc w:val="center"/>
        <w:rPr>
          <w:b/>
          <w:sz w:val="20"/>
          <w:szCs w:val="20"/>
        </w:rPr>
      </w:pPr>
    </w:p>
    <w:p w14:paraId="141E8A61" w14:textId="77777777" w:rsidR="00CE3FDF" w:rsidRPr="00C24AC2" w:rsidRDefault="00CE3FDF" w:rsidP="007E16B3">
      <w:pPr>
        <w:keepNext/>
        <w:keepLines/>
        <w:jc w:val="center"/>
        <w:rPr>
          <w:b/>
          <w:sz w:val="20"/>
          <w:szCs w:val="20"/>
        </w:rPr>
      </w:pPr>
    </w:p>
    <w:p w14:paraId="72AF6BC0" w14:textId="77777777" w:rsidR="00CE3FDF" w:rsidRPr="00C24AC2" w:rsidRDefault="00CE3FDF" w:rsidP="007E16B3">
      <w:pPr>
        <w:keepNext/>
        <w:keepLines/>
        <w:jc w:val="center"/>
        <w:rPr>
          <w:sz w:val="20"/>
          <w:szCs w:val="20"/>
        </w:rPr>
      </w:pPr>
    </w:p>
    <w:p w14:paraId="4EC58DA6" w14:textId="77777777" w:rsidR="00CE3FDF" w:rsidRPr="00C24AC2" w:rsidRDefault="00CE3FDF" w:rsidP="007E16B3">
      <w:pPr>
        <w:keepNext/>
        <w:keepLines/>
        <w:jc w:val="center"/>
        <w:rPr>
          <w:sz w:val="20"/>
          <w:szCs w:val="20"/>
        </w:rPr>
      </w:pPr>
    </w:p>
    <w:p w14:paraId="0BD7FE89" w14:textId="77777777" w:rsidR="00CE3FDF" w:rsidRPr="00C24AC2" w:rsidRDefault="00CE3FDF" w:rsidP="007E16B3">
      <w:pPr>
        <w:keepNext/>
        <w:keepLines/>
        <w:jc w:val="center"/>
        <w:rPr>
          <w:sz w:val="20"/>
          <w:szCs w:val="20"/>
        </w:rPr>
      </w:pPr>
    </w:p>
    <w:p w14:paraId="784C9074" w14:textId="77777777" w:rsidR="00CE3FDF" w:rsidRPr="00C24AC2" w:rsidRDefault="00CE3FDF" w:rsidP="007E16B3">
      <w:pPr>
        <w:keepNext/>
        <w:keepLines/>
        <w:jc w:val="center"/>
        <w:rPr>
          <w:sz w:val="20"/>
          <w:szCs w:val="20"/>
        </w:rPr>
      </w:pPr>
    </w:p>
    <w:p w14:paraId="2C4EA54F" w14:textId="77777777" w:rsidR="00CE3FDF" w:rsidRPr="00C24AC2" w:rsidRDefault="00CE3FDF" w:rsidP="007E16B3">
      <w:pPr>
        <w:keepNext/>
        <w:keepLines/>
        <w:jc w:val="center"/>
        <w:rPr>
          <w:sz w:val="20"/>
          <w:szCs w:val="20"/>
        </w:rPr>
      </w:pPr>
    </w:p>
    <w:p w14:paraId="60288237" w14:textId="77777777" w:rsidR="00CE3FDF" w:rsidRPr="00C24AC2" w:rsidRDefault="00CE3FDF" w:rsidP="007E16B3">
      <w:pPr>
        <w:keepNext/>
        <w:keepLines/>
        <w:jc w:val="center"/>
        <w:rPr>
          <w:sz w:val="20"/>
          <w:szCs w:val="20"/>
          <w:lang w:val="en-US"/>
        </w:rPr>
      </w:pPr>
      <w:r w:rsidRPr="00C24AC2">
        <w:rPr>
          <w:sz w:val="20"/>
          <w:szCs w:val="20"/>
        </w:rPr>
        <w:t>________________________________________________</w:t>
      </w:r>
    </w:p>
    <w:p w14:paraId="0D1872DE" w14:textId="77777777" w:rsidR="00C91BF9" w:rsidRPr="00C24AC2" w:rsidRDefault="00C91BF9" w:rsidP="007E16B3">
      <w:pPr>
        <w:keepNext/>
        <w:keepLines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_____________________</w:t>
      </w:r>
    </w:p>
    <w:p w14:paraId="7DFB5DED" w14:textId="77777777" w:rsidR="00CE3FDF" w:rsidRPr="00C24AC2" w:rsidRDefault="00CE3FDF" w:rsidP="007E16B3">
      <w:pPr>
        <w:rPr>
          <w:sz w:val="20"/>
          <w:szCs w:val="20"/>
        </w:rPr>
      </w:pPr>
    </w:p>
    <w:p w14:paraId="2F4F3E8A" w14:textId="77777777" w:rsidR="00CE3FDF" w:rsidRPr="007E16B3" w:rsidRDefault="00CE3FDF" w:rsidP="007E16B3">
      <w:pPr>
        <w:rPr>
          <w:sz w:val="16"/>
          <w:szCs w:val="16"/>
        </w:rPr>
        <w:sectPr w:rsidR="00CE3FDF" w:rsidRPr="007E16B3" w:rsidSect="0031024B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p w14:paraId="0E1F0E46" w14:textId="77777777" w:rsidR="00CE3FDF" w:rsidRPr="007E16B3" w:rsidRDefault="00CE3FDF" w:rsidP="007E16B3">
      <w:pPr>
        <w:numPr>
          <w:ilvl w:val="0"/>
          <w:numId w:val="4"/>
        </w:numPr>
        <w:jc w:val="right"/>
        <w:rPr>
          <w:sz w:val="16"/>
          <w:szCs w:val="16"/>
        </w:rPr>
      </w:pPr>
      <w:r w:rsidRPr="007E16B3">
        <w:rPr>
          <w:rStyle w:val="Heading"/>
          <w:bCs/>
          <w:sz w:val="16"/>
          <w:szCs w:val="16"/>
        </w:rPr>
        <w:lastRenderedPageBreak/>
        <w:t>ПРИЛОЖЕНИЕ</w:t>
      </w:r>
      <w:r w:rsidRPr="007E16B3">
        <w:rPr>
          <w:b/>
          <w:bCs/>
          <w:sz w:val="16"/>
          <w:szCs w:val="16"/>
        </w:rPr>
        <w:t xml:space="preserve"> № 1</w:t>
      </w:r>
    </w:p>
    <w:p w14:paraId="58735A9C" w14:textId="3848EB5A" w:rsidR="00CE3FDF" w:rsidRPr="007E16B3" w:rsidRDefault="00CE3FDF" w:rsidP="007E16B3">
      <w:pPr>
        <w:numPr>
          <w:ilvl w:val="0"/>
          <w:numId w:val="4"/>
        </w:numPr>
        <w:tabs>
          <w:tab w:val="left" w:pos="993"/>
        </w:tabs>
        <w:jc w:val="right"/>
        <w:outlineLvl w:val="0"/>
        <w:rPr>
          <w:sz w:val="16"/>
          <w:szCs w:val="16"/>
        </w:rPr>
      </w:pPr>
      <w:r w:rsidRPr="007E16B3">
        <w:rPr>
          <w:sz w:val="16"/>
          <w:szCs w:val="16"/>
        </w:rPr>
        <w:t xml:space="preserve">к </w:t>
      </w:r>
      <w:r w:rsidR="007F1055" w:rsidRPr="007E16B3">
        <w:rPr>
          <w:sz w:val="16"/>
          <w:szCs w:val="16"/>
        </w:rPr>
        <w:t>Договор</w:t>
      </w:r>
      <w:r w:rsidRPr="007E16B3">
        <w:rPr>
          <w:sz w:val="16"/>
          <w:szCs w:val="16"/>
        </w:rPr>
        <w:t xml:space="preserve">у № </w:t>
      </w:r>
      <w:r w:rsidR="00F57B0B">
        <w:rPr>
          <w:sz w:val="16"/>
          <w:szCs w:val="16"/>
        </w:rPr>
        <w:t>_____________</w:t>
      </w:r>
      <w:r w:rsidRPr="007E16B3">
        <w:rPr>
          <w:sz w:val="16"/>
          <w:szCs w:val="16"/>
        </w:rPr>
        <w:t xml:space="preserve"> от </w:t>
      </w:r>
      <w:r w:rsidR="00F57B0B">
        <w:rPr>
          <w:sz w:val="16"/>
          <w:szCs w:val="16"/>
        </w:rPr>
        <w:t>____________________</w:t>
      </w:r>
      <w:r w:rsidRPr="007E16B3">
        <w:rPr>
          <w:sz w:val="16"/>
          <w:szCs w:val="16"/>
        </w:rPr>
        <w:t xml:space="preserve"> г</w:t>
      </w:r>
      <w:r w:rsidRPr="007E16B3">
        <w:rPr>
          <w:b/>
          <w:sz w:val="16"/>
          <w:szCs w:val="16"/>
        </w:rPr>
        <w:t>.</w:t>
      </w:r>
    </w:p>
    <w:p w14:paraId="5C6801F0" w14:textId="77777777" w:rsidR="00CE3FDF" w:rsidRPr="007E16B3" w:rsidRDefault="00CE3FDF" w:rsidP="007E16B3">
      <w:pPr>
        <w:numPr>
          <w:ilvl w:val="0"/>
          <w:numId w:val="4"/>
        </w:numPr>
        <w:jc w:val="right"/>
        <w:rPr>
          <w:rStyle w:val="Heading"/>
          <w:bCs/>
          <w:sz w:val="16"/>
          <w:szCs w:val="16"/>
        </w:rPr>
      </w:pPr>
    </w:p>
    <w:p w14:paraId="1D1F4A47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bCs/>
          <w:sz w:val="16"/>
          <w:szCs w:val="16"/>
        </w:rPr>
      </w:pPr>
    </w:p>
    <w:p w14:paraId="54714375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sz w:val="16"/>
          <w:szCs w:val="16"/>
          <w:lang w:val="en-US"/>
        </w:rPr>
      </w:pPr>
      <w:r w:rsidRPr="007E16B3">
        <w:rPr>
          <w:b/>
          <w:bCs/>
          <w:sz w:val="16"/>
          <w:szCs w:val="16"/>
          <w:lang w:val="en-US"/>
        </w:rPr>
        <w:t>C</w:t>
      </w:r>
      <w:r w:rsidRPr="007E16B3">
        <w:rPr>
          <w:b/>
          <w:bCs/>
          <w:sz w:val="16"/>
          <w:szCs w:val="16"/>
        </w:rPr>
        <w:t xml:space="preserve">ПЕЦИФИКАЦИЯ НА </w:t>
      </w:r>
      <w:r w:rsidR="00A63721" w:rsidRPr="007E16B3">
        <w:rPr>
          <w:b/>
          <w:bCs/>
          <w:sz w:val="16"/>
          <w:szCs w:val="16"/>
        </w:rPr>
        <w:t>СС</w:t>
      </w:r>
    </w:p>
    <w:p w14:paraId="1835CC27" w14:textId="77777777" w:rsidR="00CE3FDF" w:rsidRPr="007E16B3" w:rsidRDefault="00CE3FDF" w:rsidP="007E16B3">
      <w:pPr>
        <w:numPr>
          <w:ilvl w:val="0"/>
          <w:numId w:val="4"/>
        </w:numPr>
        <w:rPr>
          <w:sz w:val="16"/>
          <w:szCs w:val="16"/>
          <w:lang w:val="en-US"/>
        </w:rPr>
      </w:pPr>
    </w:p>
    <w:tbl>
      <w:tblPr>
        <w:tblpPr w:leftFromText="180" w:rightFromText="180" w:vertAnchor="text" w:horzAnchor="margin" w:tblpY="8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95"/>
        <w:gridCol w:w="3797"/>
        <w:gridCol w:w="1459"/>
        <w:gridCol w:w="1752"/>
        <w:gridCol w:w="1461"/>
        <w:gridCol w:w="1314"/>
      </w:tblGrid>
      <w:tr w:rsidR="00016671" w:rsidRPr="00B723F8" w14:paraId="76E3E405" w14:textId="77777777" w:rsidTr="00BD220B">
        <w:trPr>
          <w:cantSplit/>
          <w:trHeight w:val="610"/>
        </w:trPr>
        <w:tc>
          <w:tcPr>
            <w:tcW w:w="332" w:type="pct"/>
            <w:shd w:val="clear" w:color="auto" w:fill="auto"/>
            <w:vAlign w:val="center"/>
          </w:tcPr>
          <w:p w14:paraId="62E5B62E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№</w:t>
            </w:r>
          </w:p>
        </w:tc>
        <w:tc>
          <w:tcPr>
            <w:tcW w:w="1812" w:type="pct"/>
            <w:vAlign w:val="center"/>
          </w:tcPr>
          <w:p w14:paraId="218ADD87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 xml:space="preserve">Наименование 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67613D36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Месяц начала использования</w:t>
            </w:r>
          </w:p>
        </w:tc>
        <w:tc>
          <w:tcPr>
            <w:tcW w:w="836" w:type="pct"/>
            <w:vAlign w:val="center"/>
          </w:tcPr>
          <w:p w14:paraId="1876312A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Срок использования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0948C4FE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Кол-во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47BA089C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Цена</w:t>
            </w:r>
          </w:p>
          <w:p w14:paraId="46E91553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 w:rsidRPr="00B723F8">
              <w:rPr>
                <w:sz w:val="16"/>
                <w:szCs w:val="16"/>
              </w:rPr>
              <w:t>в рублях</w:t>
            </w:r>
          </w:p>
        </w:tc>
      </w:tr>
      <w:tr w:rsidR="00016671" w:rsidRPr="00B723F8" w14:paraId="20DB474D" w14:textId="77777777" w:rsidTr="00BD220B">
        <w:trPr>
          <w:cantSplit/>
          <w:trHeight w:val="329"/>
        </w:trPr>
        <w:tc>
          <w:tcPr>
            <w:tcW w:w="332" w:type="pct"/>
            <w:shd w:val="clear" w:color="auto" w:fill="auto"/>
            <w:vAlign w:val="center"/>
          </w:tcPr>
          <w:p w14:paraId="1FAF8FFA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1812" w:type="pct"/>
            <w:vAlign w:val="center"/>
          </w:tcPr>
          <w:p w14:paraId="2D331C8C" w14:textId="77777777" w:rsidR="00016671" w:rsidRPr="00B723F8" w:rsidRDefault="00016671" w:rsidP="00016671">
            <w:pPr>
              <w:spacing w:line="228" w:lineRule="auto"/>
              <w:rPr>
                <w:sz w:val="16"/>
                <w:szCs w:val="16"/>
              </w:rPr>
            </w:pPr>
            <w:r>
              <w:t>Система Методист детского сада. Тариф Премиальный. 2 пользователя. 12 мес.</w:t>
            </w:r>
          </w:p>
        </w:tc>
        <w:tc>
          <w:tcPr>
            <w:tcW w:w="696" w:type="pct"/>
            <w:shd w:val="clear" w:color="auto" w:fill="auto"/>
            <w:vAlign w:val="center"/>
          </w:tcPr>
          <w:p w14:paraId="1CDAFF94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Октябрь 2024</w:t>
            </w:r>
          </w:p>
        </w:tc>
        <w:tc>
          <w:tcPr>
            <w:tcW w:w="836" w:type="pct"/>
            <w:vAlign w:val="center"/>
          </w:tcPr>
          <w:p w14:paraId="188B86A4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Год с 02.10.2024 по 01.10.2025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3BB90C0F" w14:textId="77777777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  <w:r>
              <w:t>1</w:t>
            </w:r>
          </w:p>
        </w:tc>
        <w:tc>
          <w:tcPr>
            <w:tcW w:w="627" w:type="pct"/>
            <w:shd w:val="clear" w:color="auto" w:fill="auto"/>
            <w:vAlign w:val="center"/>
          </w:tcPr>
          <w:p w14:paraId="4510640E" w14:textId="1F528CFB" w:rsidR="00016671" w:rsidRPr="00B723F8" w:rsidRDefault="00016671" w:rsidP="00016671">
            <w:pPr>
              <w:spacing w:line="228" w:lineRule="auto"/>
              <w:jc w:val="center"/>
              <w:rPr>
                <w:sz w:val="16"/>
                <w:szCs w:val="16"/>
              </w:rPr>
            </w:pPr>
          </w:p>
        </w:tc>
      </w:tr>
    </w:tbl>
    <w:p w14:paraId="174B2320" w14:textId="77777777" w:rsidR="00016671" w:rsidRPr="00B723F8" w:rsidRDefault="00016671" w:rsidP="00016671">
      <w:pPr>
        <w:numPr>
          <w:ilvl w:val="0"/>
          <w:numId w:val="4"/>
        </w:numPr>
        <w:rPr>
          <w:sz w:val="16"/>
          <w:szCs w:val="1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97"/>
        <w:gridCol w:w="2781"/>
      </w:tblGrid>
      <w:tr w:rsidR="00016671" w:rsidRPr="00B723F8" w14:paraId="5A26C608" w14:textId="77777777" w:rsidTr="00BD220B">
        <w:tc>
          <w:tcPr>
            <w:tcW w:w="3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4769" w14:textId="77777777" w:rsidR="00016671" w:rsidRPr="00B723F8" w:rsidRDefault="00016671" w:rsidP="00016671">
            <w:pPr>
              <w:ind w:right="72"/>
              <w:jc w:val="right"/>
              <w:rPr>
                <w:b/>
                <w:bCs/>
                <w:sz w:val="16"/>
                <w:szCs w:val="16"/>
                <w:lang w:val="en-US"/>
              </w:rPr>
            </w:pPr>
            <w:r w:rsidRPr="00B723F8">
              <w:rPr>
                <w:b/>
                <w:sz w:val="16"/>
                <w:szCs w:val="16"/>
              </w:rPr>
              <w:t>ИТОГО:</w:t>
            </w:r>
          </w:p>
        </w:tc>
        <w:tc>
          <w:tcPr>
            <w:tcW w:w="13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3573E" w14:textId="6079A98B" w:rsidR="00016671" w:rsidRPr="005D585D" w:rsidRDefault="00016671" w:rsidP="00016671">
            <w:pPr>
              <w:ind w:right="72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016671" w:rsidRPr="00B723F8" w14:paraId="2766462A" w14:textId="77777777" w:rsidTr="00BD220B"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F8F3" w14:textId="366A2F22" w:rsidR="00016671" w:rsidRPr="00B723F8" w:rsidRDefault="00016671" w:rsidP="00016671">
            <w:pPr>
              <w:tabs>
                <w:tab w:val="left" w:pos="7439"/>
              </w:tabs>
              <w:jc w:val="right"/>
              <w:rPr>
                <w:b/>
                <w:sz w:val="16"/>
                <w:szCs w:val="16"/>
              </w:rPr>
            </w:pPr>
          </w:p>
        </w:tc>
      </w:tr>
    </w:tbl>
    <w:p w14:paraId="199E8277" w14:textId="77777777" w:rsidR="00CE3FDF" w:rsidRPr="007E16B3" w:rsidRDefault="00CE3FDF" w:rsidP="007E16B3">
      <w:pPr>
        <w:numPr>
          <w:ilvl w:val="0"/>
          <w:numId w:val="4"/>
        </w:numPr>
        <w:rPr>
          <w:sz w:val="16"/>
          <w:szCs w:val="16"/>
        </w:rPr>
      </w:pPr>
    </w:p>
    <w:p w14:paraId="70FFD476" w14:textId="77777777" w:rsidR="00C24AC2" w:rsidRDefault="00C24AC2" w:rsidP="00C24AC2">
      <w:pPr>
        <w:pStyle w:val="a6"/>
        <w:numPr>
          <w:ilvl w:val="0"/>
          <w:numId w:val="4"/>
        </w:numPr>
        <w:tabs>
          <w:tab w:val="left" w:pos="567"/>
        </w:tabs>
        <w:jc w:val="both"/>
        <w:rPr>
          <w:rStyle w:val="Normaltext"/>
          <w:sz w:val="18"/>
          <w:szCs w:val="18"/>
        </w:rPr>
      </w:pPr>
      <w:bookmarkStart w:id="7" w:name="PAYMENTPLAN"/>
    </w:p>
    <w:tbl>
      <w:tblPr>
        <w:tblW w:w="500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ook w:val="04A0" w:firstRow="1" w:lastRow="0" w:firstColumn="1" w:lastColumn="0" w:noHBand="0" w:noVBand="1"/>
      </w:tblPr>
      <w:tblGrid>
        <w:gridCol w:w="1597"/>
        <w:gridCol w:w="1805"/>
      </w:tblGrid>
      <w:tr w:rsidR="007A55F5" w14:paraId="6021910F" w14:textId="77777777">
        <w:trPr>
          <w:jc w:val="center"/>
        </w:trPr>
        <w:tc>
          <w:tcPr>
            <w:tcW w:w="2310" w:type="auto"/>
          </w:tcPr>
          <w:p w14:paraId="2186ACC7" w14:textId="77777777" w:rsidR="007A55F5" w:rsidRDefault="00B923C2">
            <w:pPr>
              <w:jc w:val="center"/>
            </w:pPr>
            <w:r>
              <w:t>Дата платежа</w:t>
            </w:r>
          </w:p>
        </w:tc>
        <w:tc>
          <w:tcPr>
            <w:tcW w:w="2310" w:type="auto"/>
          </w:tcPr>
          <w:p w14:paraId="469F1626" w14:textId="77777777" w:rsidR="007A55F5" w:rsidRDefault="00B923C2">
            <w:pPr>
              <w:jc w:val="center"/>
            </w:pPr>
            <w:r>
              <w:t>Сумма платежа</w:t>
            </w:r>
          </w:p>
        </w:tc>
      </w:tr>
      <w:tr w:rsidR="007A55F5" w14:paraId="5FDFD7E6" w14:textId="77777777">
        <w:trPr>
          <w:jc w:val="center"/>
        </w:trPr>
        <w:tc>
          <w:tcPr>
            <w:tcW w:w="2310" w:type="auto"/>
          </w:tcPr>
          <w:p w14:paraId="02C6E3D0" w14:textId="4A99AED5" w:rsidR="007A55F5" w:rsidRDefault="007A55F5">
            <w:pPr>
              <w:jc w:val="center"/>
            </w:pPr>
          </w:p>
        </w:tc>
        <w:tc>
          <w:tcPr>
            <w:tcW w:w="2310" w:type="auto"/>
          </w:tcPr>
          <w:p w14:paraId="231E639A" w14:textId="229F0BF0" w:rsidR="007A55F5" w:rsidRDefault="007A55F5">
            <w:pPr>
              <w:jc w:val="center"/>
            </w:pPr>
          </w:p>
        </w:tc>
      </w:tr>
      <w:tr w:rsidR="007A55F5" w14:paraId="251FD516" w14:textId="77777777">
        <w:trPr>
          <w:jc w:val="center"/>
        </w:trPr>
        <w:tc>
          <w:tcPr>
            <w:tcW w:w="2310" w:type="auto"/>
          </w:tcPr>
          <w:p w14:paraId="296A71F1" w14:textId="77777777" w:rsidR="007A55F5" w:rsidRDefault="00B923C2">
            <w:pPr>
              <w:jc w:val="right"/>
            </w:pPr>
            <w:r>
              <w:t>Итого</w:t>
            </w:r>
          </w:p>
        </w:tc>
        <w:tc>
          <w:tcPr>
            <w:tcW w:w="2310" w:type="auto"/>
          </w:tcPr>
          <w:p w14:paraId="73A1E6CA" w14:textId="04D50783" w:rsidR="007A55F5" w:rsidRDefault="007A55F5">
            <w:pPr>
              <w:jc w:val="right"/>
            </w:pPr>
          </w:p>
        </w:tc>
      </w:tr>
    </w:tbl>
    <w:bookmarkEnd w:id="7"/>
    <w:p w14:paraId="513E70A7" w14:textId="77777777" w:rsidR="00C24AC2" w:rsidRPr="009B402B" w:rsidRDefault="00C24AC2" w:rsidP="00C24AC2">
      <w:pPr>
        <w:pStyle w:val="a6"/>
        <w:numPr>
          <w:ilvl w:val="0"/>
          <w:numId w:val="4"/>
        </w:numPr>
        <w:rPr>
          <w:sz w:val="16"/>
          <w:szCs w:val="16"/>
        </w:rPr>
      </w:pPr>
      <w:r w:rsidRPr="009B402B">
        <w:rPr>
          <w:sz w:val="16"/>
          <w:szCs w:val="16"/>
        </w:rPr>
        <w:t>Сторонами согласован следующий график платежей в соответствие с разделом 3 Договора.</w:t>
      </w:r>
    </w:p>
    <w:p w14:paraId="63749154" w14:textId="77777777" w:rsidR="00C24AC2" w:rsidRDefault="00C24AC2" w:rsidP="00C24AC2">
      <w:pPr>
        <w:rPr>
          <w:sz w:val="16"/>
          <w:szCs w:val="16"/>
        </w:rPr>
      </w:pPr>
      <w:r w:rsidRPr="009B402B">
        <w:rPr>
          <w:sz w:val="16"/>
          <w:szCs w:val="16"/>
        </w:rPr>
        <w:t>Настоящая Спецификация составлена и подписана в двух экземплярах, имеющих равную юридическую силу – по одному для каждой из Сторон Договора</w:t>
      </w:r>
    </w:p>
    <w:p w14:paraId="09F83B7B" w14:textId="77777777" w:rsidR="00C24AC2" w:rsidRDefault="00C24AC2" w:rsidP="00C24AC2">
      <w:pPr>
        <w:rPr>
          <w:sz w:val="16"/>
          <w:szCs w:val="16"/>
        </w:rPr>
      </w:pPr>
    </w:p>
    <w:p w14:paraId="130E89BF" w14:textId="77777777" w:rsidR="00C24AC2" w:rsidRPr="007E16B3" w:rsidRDefault="00C24AC2" w:rsidP="00C24AC2">
      <w:pPr>
        <w:rPr>
          <w:sz w:val="16"/>
          <w:szCs w:val="16"/>
        </w:rPr>
        <w:sectPr w:rsidR="00C24AC2" w:rsidRPr="007E16B3" w:rsidSect="0031024B">
          <w:pgSz w:w="11906" w:h="16838"/>
          <w:pgMar w:top="567" w:right="567" w:bottom="567" w:left="851" w:header="709" w:footer="709" w:gutter="0"/>
          <w:cols w:space="708"/>
          <w:docGrid w:linePitch="360"/>
        </w:sectPr>
      </w:pPr>
    </w:p>
    <w:p w14:paraId="2FC7105F" w14:textId="77777777" w:rsidR="009B402B" w:rsidRPr="009B402B" w:rsidRDefault="009B402B" w:rsidP="009B402B">
      <w:pPr>
        <w:pStyle w:val="a6"/>
        <w:numPr>
          <w:ilvl w:val="0"/>
          <w:numId w:val="4"/>
        </w:numPr>
        <w:rPr>
          <w:sz w:val="16"/>
          <w:szCs w:val="16"/>
        </w:rPr>
      </w:pPr>
    </w:p>
    <w:p w14:paraId="02CBD7E5" w14:textId="77777777" w:rsidR="00CE3FDF" w:rsidRDefault="00CE3FDF" w:rsidP="009B402B">
      <w:pPr>
        <w:rPr>
          <w:sz w:val="16"/>
          <w:szCs w:val="16"/>
        </w:rPr>
      </w:pPr>
    </w:p>
    <w:p w14:paraId="61261553" w14:textId="77777777" w:rsidR="009B402B" w:rsidRDefault="009B402B" w:rsidP="009B402B">
      <w:pPr>
        <w:rPr>
          <w:sz w:val="16"/>
          <w:szCs w:val="16"/>
        </w:rPr>
      </w:pPr>
    </w:p>
    <w:p w14:paraId="0D0D06A5" w14:textId="77777777" w:rsidR="009B402B" w:rsidRDefault="009B402B" w:rsidP="009B402B">
      <w:pPr>
        <w:rPr>
          <w:sz w:val="16"/>
          <w:szCs w:val="16"/>
        </w:rPr>
      </w:pPr>
    </w:p>
    <w:p w14:paraId="47C4AB3A" w14:textId="77777777" w:rsidR="009B402B" w:rsidRPr="007E16B3" w:rsidRDefault="009B402B" w:rsidP="009B402B">
      <w:pPr>
        <w:rPr>
          <w:sz w:val="16"/>
          <w:szCs w:val="16"/>
        </w:rPr>
      </w:pPr>
    </w:p>
    <w:p w14:paraId="5EE9AE41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sz w:val="16"/>
          <w:szCs w:val="16"/>
          <w:lang w:val="en-US"/>
        </w:rPr>
      </w:pPr>
      <w:r w:rsidRPr="007E16B3">
        <w:rPr>
          <w:b/>
          <w:sz w:val="16"/>
          <w:szCs w:val="16"/>
        </w:rPr>
        <w:t xml:space="preserve">ОТ </w:t>
      </w:r>
      <w:r w:rsidR="009B0D98" w:rsidRPr="007E16B3">
        <w:rPr>
          <w:b/>
          <w:sz w:val="16"/>
          <w:szCs w:val="16"/>
        </w:rPr>
        <w:t>ЛИЦЕНЗИАТ</w:t>
      </w:r>
      <w:r w:rsidRPr="007E16B3">
        <w:rPr>
          <w:b/>
          <w:sz w:val="16"/>
          <w:szCs w:val="16"/>
        </w:rPr>
        <w:t>А</w:t>
      </w:r>
    </w:p>
    <w:p w14:paraId="45CED9D1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sz w:val="16"/>
          <w:szCs w:val="16"/>
          <w:lang w:val="en-US"/>
        </w:rPr>
      </w:pPr>
    </w:p>
    <w:p w14:paraId="2B86F77A" w14:textId="2091FD25" w:rsidR="00CE3FDF" w:rsidRPr="007E16B3" w:rsidRDefault="00FC6CB9" w:rsidP="007E16B3">
      <w:pPr>
        <w:jc w:val="center"/>
        <w:rPr>
          <w:sz w:val="16"/>
          <w:szCs w:val="16"/>
        </w:rPr>
      </w:pPr>
      <w:r w:rsidRPr="007E16B3">
        <w:rPr>
          <w:noProof/>
          <w:sz w:val="16"/>
          <w:szCs w:val="16"/>
        </w:rPr>
        <mc:AlternateContent>
          <mc:Choice Requires="wps">
            <w:drawing>
              <wp:anchor distT="45720" distB="45720" distL="114300" distR="114300" simplePos="0" relativeHeight="251665920" behindDoc="0" locked="0" layoutInCell="1" allowOverlap="1" wp14:anchorId="185FF8E5" wp14:editId="1BA92EBD">
                <wp:simplePos x="0" y="0"/>
                <wp:positionH relativeFrom="column">
                  <wp:posOffset>880110</wp:posOffset>
                </wp:positionH>
                <wp:positionV relativeFrom="paragraph">
                  <wp:posOffset>46990</wp:posOffset>
                </wp:positionV>
                <wp:extent cx="2256155" cy="2057400"/>
                <wp:effectExtent l="0" t="0" r="0" b="0"/>
                <wp:wrapNone/>
                <wp:docPr id="8" name="Надпись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56155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F45727" w14:textId="4472C846" w:rsidR="00DB7BB4" w:rsidRDefault="00DB7BB4" w:rsidP="00CE3FD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5FF8E5" id="_x0000_t202" coordsize="21600,21600" o:spt="202" path="m,l,21600r21600,l21600,xe">
                <v:stroke joinstyle="miter"/>
                <v:path gradientshapeok="t" o:connecttype="rect"/>
              </v:shapetype>
              <v:shape id="Надпись 8" o:spid="_x0000_s1027" type="#_x0000_t202" style="position:absolute;left:0;text-align:left;margin-left:69.3pt;margin-top:3.7pt;width:177.65pt;height:162pt;z-index:2516659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" filled="f" stroked="f">
                <v:textbox>
                  <w:txbxContent>
                    <w:p w14:paraId="60F45727" w14:textId="4472C846" w:rsidR="00DB7BB4" w:rsidRDefault="00DB7BB4" w:rsidP="00CE3FDF"/>
                  </w:txbxContent>
                </v:textbox>
              </v:shape>
            </w:pict>
          </mc:Fallback>
        </mc:AlternateContent>
      </w:r>
    </w:p>
    <w:p w14:paraId="73D0C0E9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2A859053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60FE865C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1F7558D5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73DD9BF2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17B49870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0648CE8B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sz w:val="16"/>
          <w:szCs w:val="16"/>
        </w:rPr>
      </w:pPr>
      <w:r w:rsidRPr="007E16B3">
        <w:rPr>
          <w:sz w:val="16"/>
          <w:szCs w:val="16"/>
        </w:rPr>
        <w:t>________________________________________________</w:t>
      </w:r>
    </w:p>
    <w:p w14:paraId="50149D5D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sz w:val="16"/>
          <w:szCs w:val="16"/>
        </w:rPr>
      </w:pPr>
    </w:p>
    <w:p w14:paraId="41E5D7CB" w14:textId="77777777" w:rsidR="009B402B" w:rsidRPr="00C24AC2" w:rsidRDefault="00CE3FDF" w:rsidP="00C24AC2">
      <w:pPr>
        <w:numPr>
          <w:ilvl w:val="0"/>
          <w:numId w:val="4"/>
        </w:numPr>
        <w:jc w:val="center"/>
        <w:rPr>
          <w:b/>
          <w:sz w:val="16"/>
          <w:szCs w:val="16"/>
        </w:rPr>
      </w:pPr>
      <w:r w:rsidRPr="007E16B3">
        <w:rPr>
          <w:sz w:val="16"/>
          <w:szCs w:val="16"/>
        </w:rPr>
        <w:br w:type="column"/>
      </w:r>
    </w:p>
    <w:p w14:paraId="29946CE0" w14:textId="77777777" w:rsidR="009B402B" w:rsidRDefault="009B402B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3E2196F4" w14:textId="77777777" w:rsidR="009B402B" w:rsidRDefault="009B402B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29A8F6B8" w14:textId="77777777" w:rsidR="009B402B" w:rsidRDefault="009B402B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520DAFC8" w14:textId="77777777" w:rsidR="009B402B" w:rsidRDefault="009B402B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721D7BAC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  <w:r w:rsidRPr="007E16B3">
        <w:rPr>
          <w:b/>
          <w:sz w:val="16"/>
          <w:szCs w:val="16"/>
        </w:rPr>
        <w:t xml:space="preserve">ОТ </w:t>
      </w:r>
      <w:r w:rsidR="009B0D98" w:rsidRPr="007E16B3">
        <w:rPr>
          <w:b/>
          <w:sz w:val="16"/>
          <w:szCs w:val="16"/>
        </w:rPr>
        <w:t>СУБ</w:t>
      </w:r>
      <w:r w:rsidR="00E4492B" w:rsidRPr="007E16B3">
        <w:rPr>
          <w:b/>
          <w:sz w:val="16"/>
          <w:szCs w:val="16"/>
        </w:rPr>
        <w:t>ЛИЦЕНЗИАТ</w:t>
      </w:r>
      <w:r w:rsidRPr="007E16B3">
        <w:rPr>
          <w:b/>
          <w:sz w:val="16"/>
          <w:szCs w:val="16"/>
        </w:rPr>
        <w:t>А</w:t>
      </w:r>
    </w:p>
    <w:p w14:paraId="701E6487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59037060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73FAEAEA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b/>
          <w:sz w:val="16"/>
          <w:szCs w:val="16"/>
        </w:rPr>
      </w:pPr>
    </w:p>
    <w:p w14:paraId="7C12FD41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7F8A9654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02B60E21" w14:textId="77777777" w:rsidR="00CE3FDF" w:rsidRPr="007E16B3" w:rsidRDefault="00CE3FDF" w:rsidP="007E16B3">
      <w:pPr>
        <w:jc w:val="center"/>
        <w:rPr>
          <w:sz w:val="16"/>
          <w:szCs w:val="16"/>
        </w:rPr>
      </w:pPr>
    </w:p>
    <w:p w14:paraId="1D48B3F9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sz w:val="16"/>
          <w:szCs w:val="16"/>
        </w:rPr>
      </w:pPr>
    </w:p>
    <w:p w14:paraId="092D22D7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sz w:val="16"/>
          <w:szCs w:val="16"/>
        </w:rPr>
      </w:pPr>
    </w:p>
    <w:p w14:paraId="239E523F" w14:textId="77777777" w:rsidR="00CE3FDF" w:rsidRPr="007E16B3" w:rsidRDefault="00CE3FDF" w:rsidP="007E16B3">
      <w:pPr>
        <w:numPr>
          <w:ilvl w:val="0"/>
          <w:numId w:val="4"/>
        </w:numPr>
        <w:jc w:val="center"/>
        <w:rPr>
          <w:sz w:val="16"/>
          <w:szCs w:val="16"/>
        </w:rPr>
      </w:pPr>
      <w:r w:rsidRPr="007E16B3">
        <w:rPr>
          <w:sz w:val="16"/>
          <w:szCs w:val="16"/>
        </w:rPr>
        <w:t>________________________________________________</w:t>
      </w:r>
    </w:p>
    <w:p w14:paraId="0BC600F3" w14:textId="77777777" w:rsidR="00CE3FDF" w:rsidRPr="007E16B3" w:rsidRDefault="00C91BF9" w:rsidP="007E16B3">
      <w:pPr>
        <w:numPr>
          <w:ilvl w:val="0"/>
          <w:numId w:val="4"/>
        </w:numPr>
        <w:jc w:val="center"/>
        <w:rPr>
          <w:sz w:val="16"/>
          <w:szCs w:val="16"/>
        </w:rPr>
      </w:pPr>
      <w:r>
        <w:rPr>
          <w:sz w:val="16"/>
          <w:szCs w:val="16"/>
          <w:lang w:val="en-US"/>
        </w:rPr>
        <w:t>_____________________</w:t>
      </w:r>
    </w:p>
    <w:p w14:paraId="461F1762" w14:textId="77777777" w:rsidR="00CE3FDF" w:rsidRPr="007E16B3" w:rsidRDefault="00CE3FDF" w:rsidP="007E16B3">
      <w:pPr>
        <w:numPr>
          <w:ilvl w:val="0"/>
          <w:numId w:val="4"/>
        </w:numPr>
        <w:rPr>
          <w:sz w:val="16"/>
          <w:szCs w:val="16"/>
        </w:rPr>
      </w:pPr>
    </w:p>
    <w:p w14:paraId="31D0F1C7" w14:textId="77777777" w:rsidR="00CE3FDF" w:rsidRPr="007E16B3" w:rsidRDefault="00CE3FDF" w:rsidP="007E16B3">
      <w:pPr>
        <w:rPr>
          <w:sz w:val="16"/>
          <w:szCs w:val="16"/>
        </w:rPr>
      </w:pPr>
    </w:p>
    <w:p w14:paraId="37D83DB4" w14:textId="77777777" w:rsidR="00CE3FDF" w:rsidRPr="007E16B3" w:rsidRDefault="00CE3FDF" w:rsidP="007E16B3">
      <w:pPr>
        <w:pStyle w:val="1"/>
        <w:keepLines w:val="0"/>
        <w:widowControl w:val="0"/>
        <w:numPr>
          <w:ilvl w:val="0"/>
          <w:numId w:val="4"/>
        </w:numPr>
        <w:suppressAutoHyphens/>
        <w:spacing w:before="0"/>
        <w:ind w:left="0" w:firstLine="0"/>
        <w:jc w:val="center"/>
        <w:rPr>
          <w:rFonts w:ascii="Times New Roman" w:hAnsi="Times New Roman"/>
          <w:sz w:val="16"/>
          <w:szCs w:val="16"/>
          <w:lang w:val="en-US"/>
        </w:rPr>
        <w:sectPr w:rsidR="00CE3FDF" w:rsidRPr="007E16B3" w:rsidSect="0031024B">
          <w:type w:val="continuous"/>
          <w:pgSz w:w="11906" w:h="16838"/>
          <w:pgMar w:top="567" w:right="567" w:bottom="567" w:left="851" w:header="709" w:footer="709" w:gutter="0"/>
          <w:cols w:num="2" w:space="708"/>
          <w:docGrid w:linePitch="360"/>
        </w:sectPr>
      </w:pPr>
    </w:p>
    <w:bookmarkEnd w:id="0"/>
    <w:p w14:paraId="7DC3F722" w14:textId="77777777" w:rsidR="0031024B" w:rsidRPr="007E16B3" w:rsidRDefault="0031024B" w:rsidP="007E16B3">
      <w:pPr>
        <w:numPr>
          <w:ilvl w:val="0"/>
          <w:numId w:val="4"/>
        </w:numPr>
        <w:rPr>
          <w:sz w:val="16"/>
          <w:szCs w:val="16"/>
        </w:rPr>
      </w:pPr>
    </w:p>
    <w:sectPr w:rsidR="0031024B" w:rsidRPr="007E16B3" w:rsidSect="00CE3FDF">
      <w:type w:val="continuous"/>
      <w:pgSz w:w="11906" w:h="16838"/>
      <w:pgMar w:top="567" w:right="567" w:bottom="567" w:left="851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81DF027" w14:textId="77777777" w:rsidR="003E24D3" w:rsidRDefault="003E24D3">
      <w:r>
        <w:separator/>
      </w:r>
    </w:p>
  </w:endnote>
  <w:endnote w:type="continuationSeparator" w:id="0">
    <w:p w14:paraId="340BB4FC" w14:textId="77777777" w:rsidR="003E24D3" w:rsidRDefault="003E24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F29625" w14:textId="77777777" w:rsidR="003E24D3" w:rsidRDefault="003E24D3">
      <w:r>
        <w:separator/>
      </w:r>
    </w:p>
  </w:footnote>
  <w:footnote w:type="continuationSeparator" w:id="0">
    <w:p w14:paraId="19A2FD29" w14:textId="77777777" w:rsidR="003E24D3" w:rsidRDefault="003E24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AA40E6" w14:textId="77777777" w:rsidR="00DB7BB4" w:rsidRDefault="00F57B0B">
    <w:pPr>
      <w:pStyle w:val="a9"/>
    </w:pPr>
    <w:r>
      <w:rPr>
        <w:noProof/>
      </w:rPr>
      <w:pict w14:anchorId="2638E8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3" o:spid="_x0000_s1026" type="#_x0000_t75" style="position:absolute;margin-left:0;margin-top:0;width:529.85pt;height:315.9pt;z-index:-251660288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829947" w14:textId="524ABD01" w:rsidR="00D50585" w:rsidRDefault="00D50585" w:rsidP="00D50585">
    <w:pPr>
      <w:pStyle w:val="ae"/>
      <w:rPr>
        <w:sz w:val="17"/>
      </w:rPr>
    </w:pPr>
  </w:p>
  <w:p w14:paraId="0A3EF51D" w14:textId="77777777" w:rsidR="00DB7BB4" w:rsidRDefault="00DB7BB4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A7AB69" w14:textId="77777777" w:rsidR="00DB7BB4" w:rsidRDefault="00F57B0B">
    <w:pPr>
      <w:pStyle w:val="a9"/>
    </w:pPr>
    <w:r>
      <w:rPr>
        <w:noProof/>
      </w:rPr>
      <w:pict w14:anchorId="18BC52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67687232" o:spid="_x0000_s1025" type="#_x0000_t75" style="position:absolute;margin-left:0;margin-top:0;width:529.85pt;height:315.9pt;z-index:-251661312;mso-position-horizontal:center;mso-position-horizontal-relative:margin;mso-position-vertical:center;mso-position-vertical-relative:margin" o:allowincell="f">
          <v:imagedata r:id="rId1" o:title="17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FD0504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4C06F0"/>
    <w:multiLevelType w:val="hybridMultilevel"/>
    <w:tmpl w:val="8278BD98"/>
    <w:lvl w:ilvl="0" w:tplc="B4E2C8B8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C24443"/>
    <w:multiLevelType w:val="multilevel"/>
    <w:tmpl w:val="1ED67006"/>
    <w:lvl w:ilvl="0">
      <w:start w:val="1"/>
      <w:numFmt w:val="decimal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4" w15:restartNumberingAfterBreak="0">
    <w:nsid w:val="55F8C5A0"/>
    <w:multiLevelType w:val="multilevel"/>
    <w:tmpl w:val="34D2E3F6"/>
    <w:lvl w:ilvl="0">
      <w:start w:val="1"/>
      <w:numFmt w:val="decimal"/>
      <w:pStyle w:val="2"/>
      <w:lvlText w:val="%1.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54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570"/>
        </w:tabs>
        <w:ind w:left="720" w:hanging="720"/>
      </w:pPr>
      <w:rPr>
        <w:rFonts w:ascii="Times New Roman" w:hAnsi="Times New Roman" w:cs="Times New Roman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710"/>
        </w:tabs>
        <w:ind w:left="171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57906E7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85970B8"/>
    <w:multiLevelType w:val="hybridMultilevel"/>
    <w:tmpl w:val="01C8C5EC"/>
    <w:lvl w:ilvl="0" w:tplc="3956EE92">
      <w:start w:val="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2"/>
  </w:num>
  <w:num w:numId="3">
    <w:abstractNumId w:val="4"/>
    <w:lvlOverride w:ilvl="0">
      <w:startOverride w:val="6"/>
    </w:lvlOverride>
    <w:lvlOverride w:ilvl="1">
      <w:startOverride w:val="5"/>
    </w:lvlOverride>
  </w:num>
  <w:num w:numId="4">
    <w:abstractNumId w:val="0"/>
  </w:num>
  <w:num w:numId="5">
    <w:abstractNumId w:val="6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3FDF"/>
    <w:rsid w:val="000128A5"/>
    <w:rsid w:val="00016671"/>
    <w:rsid w:val="00023812"/>
    <w:rsid w:val="00036A0E"/>
    <w:rsid w:val="000379A0"/>
    <w:rsid w:val="000B31EC"/>
    <w:rsid w:val="000B4C24"/>
    <w:rsid w:val="000B5C32"/>
    <w:rsid w:val="000D4015"/>
    <w:rsid w:val="000E4A08"/>
    <w:rsid w:val="000E57E4"/>
    <w:rsid w:val="00115E5E"/>
    <w:rsid w:val="001222BA"/>
    <w:rsid w:val="00141B8A"/>
    <w:rsid w:val="001533F6"/>
    <w:rsid w:val="00170F8A"/>
    <w:rsid w:val="001B38BA"/>
    <w:rsid w:val="001B523A"/>
    <w:rsid w:val="001C3BFF"/>
    <w:rsid w:val="001C4EEA"/>
    <w:rsid w:val="001F2896"/>
    <w:rsid w:val="00225512"/>
    <w:rsid w:val="002257AA"/>
    <w:rsid w:val="00232F31"/>
    <w:rsid w:val="0023488C"/>
    <w:rsid w:val="00251082"/>
    <w:rsid w:val="00254042"/>
    <w:rsid w:val="0025618E"/>
    <w:rsid w:val="002652ED"/>
    <w:rsid w:val="002B1817"/>
    <w:rsid w:val="002C3110"/>
    <w:rsid w:val="002D0BC2"/>
    <w:rsid w:val="002E1434"/>
    <w:rsid w:val="0031024B"/>
    <w:rsid w:val="0033039C"/>
    <w:rsid w:val="00352E4B"/>
    <w:rsid w:val="00360173"/>
    <w:rsid w:val="003659B7"/>
    <w:rsid w:val="00365A2E"/>
    <w:rsid w:val="00382676"/>
    <w:rsid w:val="00383EDA"/>
    <w:rsid w:val="003A52DB"/>
    <w:rsid w:val="003B6089"/>
    <w:rsid w:val="003E24D3"/>
    <w:rsid w:val="0040255A"/>
    <w:rsid w:val="004118C7"/>
    <w:rsid w:val="00421455"/>
    <w:rsid w:val="0043458E"/>
    <w:rsid w:val="0045209D"/>
    <w:rsid w:val="004736AA"/>
    <w:rsid w:val="00477199"/>
    <w:rsid w:val="004857BB"/>
    <w:rsid w:val="004A2BB5"/>
    <w:rsid w:val="004D70AE"/>
    <w:rsid w:val="0050063D"/>
    <w:rsid w:val="00517ECE"/>
    <w:rsid w:val="0052667E"/>
    <w:rsid w:val="005415AF"/>
    <w:rsid w:val="0054648F"/>
    <w:rsid w:val="005836D9"/>
    <w:rsid w:val="005A0451"/>
    <w:rsid w:val="005A5595"/>
    <w:rsid w:val="005D585D"/>
    <w:rsid w:val="005E032A"/>
    <w:rsid w:val="005F0DDD"/>
    <w:rsid w:val="00612FE6"/>
    <w:rsid w:val="00616C17"/>
    <w:rsid w:val="0065456A"/>
    <w:rsid w:val="00661F64"/>
    <w:rsid w:val="00684040"/>
    <w:rsid w:val="00684478"/>
    <w:rsid w:val="006A2554"/>
    <w:rsid w:val="006C63BA"/>
    <w:rsid w:val="006E63E9"/>
    <w:rsid w:val="00712075"/>
    <w:rsid w:val="00747931"/>
    <w:rsid w:val="007722DD"/>
    <w:rsid w:val="00772E95"/>
    <w:rsid w:val="00785237"/>
    <w:rsid w:val="00796414"/>
    <w:rsid w:val="007A45D3"/>
    <w:rsid w:val="007A55F5"/>
    <w:rsid w:val="007B6DDE"/>
    <w:rsid w:val="007E16B3"/>
    <w:rsid w:val="007F1055"/>
    <w:rsid w:val="0082694E"/>
    <w:rsid w:val="00842FCB"/>
    <w:rsid w:val="008456C4"/>
    <w:rsid w:val="008464FA"/>
    <w:rsid w:val="00846FDB"/>
    <w:rsid w:val="008627B0"/>
    <w:rsid w:val="00896F74"/>
    <w:rsid w:val="00897215"/>
    <w:rsid w:val="008C0585"/>
    <w:rsid w:val="008C1DEA"/>
    <w:rsid w:val="008C2210"/>
    <w:rsid w:val="008F0B68"/>
    <w:rsid w:val="008F2287"/>
    <w:rsid w:val="008F3C3B"/>
    <w:rsid w:val="00901519"/>
    <w:rsid w:val="00903824"/>
    <w:rsid w:val="0091159F"/>
    <w:rsid w:val="009509DB"/>
    <w:rsid w:val="00987C90"/>
    <w:rsid w:val="009B0D98"/>
    <w:rsid w:val="009B402B"/>
    <w:rsid w:val="00A22EDE"/>
    <w:rsid w:val="00A276FC"/>
    <w:rsid w:val="00A3424F"/>
    <w:rsid w:val="00A47197"/>
    <w:rsid w:val="00A57505"/>
    <w:rsid w:val="00A63721"/>
    <w:rsid w:val="00A71CE0"/>
    <w:rsid w:val="00A725F8"/>
    <w:rsid w:val="00A73839"/>
    <w:rsid w:val="00AB1A19"/>
    <w:rsid w:val="00AB3C4E"/>
    <w:rsid w:val="00AC2771"/>
    <w:rsid w:val="00AD4DD2"/>
    <w:rsid w:val="00B03034"/>
    <w:rsid w:val="00B12283"/>
    <w:rsid w:val="00B1645D"/>
    <w:rsid w:val="00B33598"/>
    <w:rsid w:val="00B84D6F"/>
    <w:rsid w:val="00B85750"/>
    <w:rsid w:val="00B868B9"/>
    <w:rsid w:val="00B923C2"/>
    <w:rsid w:val="00BA575E"/>
    <w:rsid w:val="00BB7E46"/>
    <w:rsid w:val="00BC0F9A"/>
    <w:rsid w:val="00BC64CC"/>
    <w:rsid w:val="00BC7698"/>
    <w:rsid w:val="00BE1368"/>
    <w:rsid w:val="00C16842"/>
    <w:rsid w:val="00C24AC2"/>
    <w:rsid w:val="00C25B97"/>
    <w:rsid w:val="00C45628"/>
    <w:rsid w:val="00C504FB"/>
    <w:rsid w:val="00C508E8"/>
    <w:rsid w:val="00C54FB5"/>
    <w:rsid w:val="00C74719"/>
    <w:rsid w:val="00C776E4"/>
    <w:rsid w:val="00C91BF9"/>
    <w:rsid w:val="00CD05A1"/>
    <w:rsid w:val="00CE3FDF"/>
    <w:rsid w:val="00CF38D7"/>
    <w:rsid w:val="00CF6CE8"/>
    <w:rsid w:val="00D03B73"/>
    <w:rsid w:val="00D10C92"/>
    <w:rsid w:val="00D400FD"/>
    <w:rsid w:val="00D50585"/>
    <w:rsid w:val="00D50ECC"/>
    <w:rsid w:val="00D54D8F"/>
    <w:rsid w:val="00D716CC"/>
    <w:rsid w:val="00D77AA5"/>
    <w:rsid w:val="00D80DFE"/>
    <w:rsid w:val="00DB7BB4"/>
    <w:rsid w:val="00DF47BE"/>
    <w:rsid w:val="00E0290D"/>
    <w:rsid w:val="00E1757B"/>
    <w:rsid w:val="00E21742"/>
    <w:rsid w:val="00E4492B"/>
    <w:rsid w:val="00E5650B"/>
    <w:rsid w:val="00E6528B"/>
    <w:rsid w:val="00E97D03"/>
    <w:rsid w:val="00EB3995"/>
    <w:rsid w:val="00EB7D20"/>
    <w:rsid w:val="00EF0D6F"/>
    <w:rsid w:val="00F02B0E"/>
    <w:rsid w:val="00F152DE"/>
    <w:rsid w:val="00F15C45"/>
    <w:rsid w:val="00F27FCC"/>
    <w:rsid w:val="00F57B0B"/>
    <w:rsid w:val="00F7007E"/>
    <w:rsid w:val="00FA3E27"/>
    <w:rsid w:val="00FA3FD3"/>
    <w:rsid w:val="00FC6CB9"/>
    <w:rsid w:val="00FC7A48"/>
    <w:rsid w:val="00FD243D"/>
    <w:rsid w:val="00FD42BE"/>
    <w:rsid w:val="00FD588D"/>
    <w:rsid w:val="00FE33C2"/>
    <w:rsid w:val="00FF5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D90382"/>
  <w15:docId w15:val="{76C1B48E-90DE-498A-B728-AE553D9E0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3FD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CE3FDF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CE3FDF"/>
    <w:pPr>
      <w:keepNext/>
      <w:widowControl w:val="0"/>
      <w:numPr>
        <w:numId w:val="1"/>
      </w:numPr>
      <w:jc w:val="both"/>
      <w:outlineLvl w:val="1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CE3FDF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"/>
    <w:rsid w:val="00CE3FDF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ParagraphStyle">
    <w:name w:val="Paragraph Style"/>
    <w:rsid w:val="00CE3FD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customStyle="1" w:styleId="Normaltext">
    <w:name w:val="Normal text"/>
    <w:rsid w:val="00CE3FDF"/>
    <w:rPr>
      <w:sz w:val="20"/>
    </w:rPr>
  </w:style>
  <w:style w:type="character" w:customStyle="1" w:styleId="Heading">
    <w:name w:val="Heading"/>
    <w:uiPriority w:val="99"/>
    <w:rsid w:val="00CE3FDF"/>
    <w:rPr>
      <w:b/>
      <w:sz w:val="20"/>
    </w:rPr>
  </w:style>
  <w:style w:type="paragraph" w:styleId="a3">
    <w:name w:val="Body Text"/>
    <w:aliases w:val="contents,Body Text Russian"/>
    <w:basedOn w:val="a"/>
    <w:link w:val="a4"/>
    <w:uiPriority w:val="99"/>
    <w:rsid w:val="00CE3FDF"/>
    <w:pPr>
      <w:spacing w:after="100" w:afterAutospacing="1"/>
      <w:jc w:val="both"/>
    </w:pPr>
    <w:rPr>
      <w:sz w:val="20"/>
      <w:szCs w:val="20"/>
    </w:rPr>
  </w:style>
  <w:style w:type="character" w:customStyle="1" w:styleId="a4">
    <w:name w:val="Основной текст Знак"/>
    <w:aliases w:val="contents Знак,Body Text Russian Знак"/>
    <w:link w:val="a3"/>
    <w:uiPriority w:val="99"/>
    <w:rsid w:val="00CE3FDF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Hyperlink"/>
    <w:uiPriority w:val="99"/>
    <w:rsid w:val="00CE3FDF"/>
    <w:rPr>
      <w:rFonts w:cs="Times New Roman"/>
      <w:color w:val="0000FF"/>
      <w:u w:val="single"/>
    </w:rPr>
  </w:style>
  <w:style w:type="paragraph" w:styleId="a6">
    <w:name w:val="List Paragraph"/>
    <w:basedOn w:val="a"/>
    <w:uiPriority w:val="34"/>
    <w:qFormat/>
    <w:rsid w:val="00CE3FDF"/>
    <w:pPr>
      <w:ind w:left="720"/>
      <w:contextualSpacing/>
    </w:pPr>
  </w:style>
  <w:style w:type="paragraph" w:customStyle="1" w:styleId="ConsPlusNormal">
    <w:name w:val="ConsPlusNormal"/>
    <w:rsid w:val="00CE3FD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paragraph" w:customStyle="1" w:styleId="a7">
    <w:name w:val="Содержимое таблицы"/>
    <w:basedOn w:val="a"/>
    <w:rsid w:val="00CE3FDF"/>
    <w:pPr>
      <w:widowControl w:val="0"/>
      <w:suppressLineNumbers/>
      <w:suppressAutoHyphens/>
    </w:pPr>
    <w:rPr>
      <w:rFonts w:ascii="Liberation Sans" w:eastAsia="SimSun" w:hAnsi="Liberation Sans" w:cs="Mangal"/>
      <w:kern w:val="1"/>
      <w:sz w:val="18"/>
      <w:lang w:eastAsia="zh-CN" w:bidi="hi-IN"/>
    </w:rPr>
  </w:style>
  <w:style w:type="paragraph" w:customStyle="1" w:styleId="a8">
    <w:name w:val="Заголовок таблицы"/>
    <w:basedOn w:val="a7"/>
    <w:rsid w:val="00CE3FDF"/>
    <w:pPr>
      <w:jc w:val="center"/>
    </w:pPr>
    <w:rPr>
      <w:bCs/>
      <w:sz w:val="16"/>
    </w:rPr>
  </w:style>
  <w:style w:type="paragraph" w:styleId="a9">
    <w:name w:val="header"/>
    <w:basedOn w:val="a"/>
    <w:link w:val="aa"/>
    <w:uiPriority w:val="99"/>
    <w:rsid w:val="00CE3FD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CE3FD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C91BF9"/>
    <w:pPr>
      <w:tabs>
        <w:tab w:val="center" w:pos="4677"/>
        <w:tab w:val="right" w:pos="9355"/>
      </w:tabs>
      <w:spacing w:after="200" w:line="276" w:lineRule="auto"/>
    </w:pPr>
    <w:rPr>
      <w:rFonts w:ascii="Calibri" w:hAnsi="Calibri"/>
      <w:sz w:val="22"/>
      <w:szCs w:val="22"/>
    </w:rPr>
  </w:style>
  <w:style w:type="character" w:customStyle="1" w:styleId="ac">
    <w:name w:val="Нижний колонтитул Знак"/>
    <w:link w:val="ab"/>
    <w:uiPriority w:val="99"/>
    <w:rsid w:val="00C91BF9"/>
    <w:rPr>
      <w:rFonts w:eastAsia="Times New Roman"/>
      <w:sz w:val="22"/>
      <w:szCs w:val="22"/>
    </w:rPr>
  </w:style>
  <w:style w:type="table" w:styleId="ad">
    <w:name w:val="Table Grid"/>
    <w:basedOn w:val="a1"/>
    <w:uiPriority w:val="39"/>
    <w:rsid w:val="00DB7B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Title"/>
    <w:basedOn w:val="a"/>
    <w:link w:val="af"/>
    <w:uiPriority w:val="1"/>
    <w:qFormat/>
    <w:rsid w:val="00D50585"/>
    <w:pPr>
      <w:widowControl w:val="0"/>
      <w:autoSpaceDE w:val="0"/>
      <w:autoSpaceDN w:val="0"/>
      <w:spacing w:before="4"/>
    </w:pPr>
    <w:rPr>
      <w:sz w:val="22"/>
      <w:szCs w:val="22"/>
      <w:lang w:val="en-US" w:eastAsia="en-US"/>
    </w:rPr>
  </w:style>
  <w:style w:type="character" w:customStyle="1" w:styleId="af">
    <w:name w:val="Заголовок Знак"/>
    <w:basedOn w:val="a0"/>
    <w:link w:val="ae"/>
    <w:uiPriority w:val="1"/>
    <w:rsid w:val="00D50585"/>
    <w:rPr>
      <w:rFonts w:ascii="Times New Roman" w:eastAsia="Times New Roman" w:hAnsi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4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51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36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2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4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0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E8FC97-5DE3-409C-BCEE-3A9DCE3793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1657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11084</CharactersWithSpaces>
  <SharedDoc>false</SharedDoc>
  <HLinks>
    <vt:vector size="6" baseType="variant">
      <vt:variant>
        <vt:i4>2687058</vt:i4>
      </vt:variant>
      <vt:variant>
        <vt:i4>0</vt:i4>
      </vt:variant>
      <vt:variant>
        <vt:i4>0</vt:i4>
      </vt:variant>
      <vt:variant>
        <vt:i4>5</vt:i4>
      </vt:variant>
      <vt:variant>
        <vt:lpwstr>http://_________.ru/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 A. Vasiliev</dc:creator>
  <cp:lastModifiedBy>GZ</cp:lastModifiedBy>
  <cp:revision>2</cp:revision>
  <dcterms:created xsi:type="dcterms:W3CDTF">2024-05-21T16:37:00Z</dcterms:created>
  <dcterms:modified xsi:type="dcterms:W3CDTF">2024-05-21T16:37:00Z</dcterms:modified>
</cp:coreProperties>
</file>