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37E7E5D" w14:textId="77777777" w:rsidR="00FC3C3B" w:rsidRPr="003246EA" w:rsidRDefault="00D920DE" w:rsidP="000404DD">
      <w:pPr>
        <w:widowControl w:val="0"/>
        <w:autoSpaceDE w:val="0"/>
        <w:autoSpaceDN w:val="0"/>
        <w:adjustRightInd w:val="0"/>
        <w:spacing w:after="0" w:line="240" w:lineRule="auto"/>
        <w:contextualSpacing/>
        <w:jc w:val="right"/>
        <w:rPr>
          <w:rFonts w:ascii="Times New Roman" w:eastAsiaTheme="minorEastAsia" w:hAnsi="Times New Roman" w:cs="Times New Roman"/>
          <w:b/>
          <w:lang w:eastAsia="ru-RU"/>
        </w:rPr>
      </w:pPr>
      <w:r>
        <w:rPr>
          <w:rFonts w:ascii="Times New Roman" w:eastAsiaTheme="minorEastAsia" w:hAnsi="Times New Roman" w:cs="Times New Roman"/>
          <w:b/>
          <w:lang w:eastAsia="ru-RU"/>
        </w:rPr>
        <w:t>ПРОЕКТ КОНТРАКТА</w:t>
      </w: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___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 ______________)</w:t>
      </w: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г. ______________</w:t>
            </w: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1133" w:type="dxa"/>
          </w:tcPr>
          <w:p w14:paraId="739DB15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_________</w:t>
            </w:r>
          </w:p>
        </w:tc>
        <w:tc>
          <w:tcPr>
            <w:tcW w:w="851" w:type="dxa"/>
          </w:tcPr>
          <w:p w14:paraId="03A9F68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202_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06E65BDB" w:rsidR="00FC3C3B" w:rsidRPr="003246EA"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657EAC">
        <w:rPr>
          <w:rFonts w:ascii="Times New Roman" w:eastAsiaTheme="minorEastAsia" w:hAnsi="Times New Roman" w:cs="Times New Roman"/>
          <w:b/>
          <w:lang w:eastAsia="ru-RU"/>
        </w:rPr>
        <w:t xml:space="preserve">________________ </w:t>
      </w:r>
      <w:hyperlink w:anchor="Par617" w:tooltip="&lt;6&gt; Указывается наименование заказчика, осуществляющего закупку." w:history="1"/>
      <w:r w:rsidRPr="003246EA">
        <w:rPr>
          <w:rFonts w:ascii="Times New Roman" w:eastAsiaTheme="minorEastAsia" w:hAnsi="Times New Roman" w:cs="Times New Roman"/>
          <w:lang w:eastAsia="ru-RU"/>
        </w:rPr>
        <w:t>, именуемое в дальнейшем "Заказчик", в лице ___________, действующего на основании __________</w:t>
      </w:r>
      <w:r w:rsidRPr="003246EA">
        <w:rPr>
          <w:rFonts w:ascii="Times New Roman" w:hAnsi="Times New Roman" w:cs="Times New Roman"/>
        </w:rPr>
        <w:t>_</w:t>
      </w:r>
      <w:r w:rsidRPr="003246EA">
        <w:rPr>
          <w:rFonts w:ascii="Times New Roman" w:eastAsiaTheme="minorEastAsia" w:hAnsi="Times New Roman" w:cs="Times New Roman"/>
          <w:lang w:eastAsia="ru-RU"/>
        </w:rPr>
        <w:t xml:space="preserve">, с одной стороны, и </w:t>
      </w:r>
      <w:r w:rsidRPr="00657EAC">
        <w:rPr>
          <w:rFonts w:ascii="Times New Roman" w:eastAsiaTheme="minorEastAsia" w:hAnsi="Times New Roman" w:cs="Times New Roman"/>
          <w:b/>
          <w:lang w:eastAsia="ru-RU"/>
        </w:rPr>
        <w:t>____________</w:t>
      </w:r>
      <w:r w:rsidRPr="003246EA">
        <w:rPr>
          <w:rFonts w:ascii="Times New Roman" w:eastAsiaTheme="minorEastAsia" w:hAnsi="Times New Roman" w:cs="Times New Roman"/>
          <w:lang w:eastAsia="ru-RU"/>
        </w:rPr>
        <w:t>, именуемый в дальнейшем "Поставщик", в лице _________</w:t>
      </w:r>
      <w:r w:rsidRPr="003246EA">
        <w:rPr>
          <w:rFonts w:ascii="Times New Roman" w:hAnsi="Times New Roman" w:cs="Times New Roman"/>
        </w:rPr>
        <w:t>__,</w:t>
      </w:r>
      <w:r w:rsidRPr="003246EA">
        <w:rPr>
          <w:rFonts w:ascii="Times New Roman" w:eastAsiaTheme="minorEastAsia" w:hAnsi="Times New Roman" w:cs="Times New Roman"/>
          <w:lang w:eastAsia="ru-RU"/>
        </w:rPr>
        <w:t xml:space="preserve"> действующего на основании 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185043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77777777" w:rsidR="00FC3C3B"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 _____________ (_______)</w:t>
      </w:r>
      <w:r w:rsidRPr="003246EA">
        <w:rPr>
          <w:rFonts w:ascii="Times New Roman" w:hAnsi="Times New Roman" w:cs="Times New Roman"/>
        </w:rPr>
        <w:t xml:space="preserve"> </w:t>
      </w:r>
      <w:r w:rsidRPr="003246EA">
        <w:rPr>
          <w:rFonts w:ascii="Times New Roman" w:eastAsiaTheme="minorEastAsia" w:hAnsi="Times New Roman" w:cs="Times New Roman"/>
          <w:lang w:eastAsia="ru-RU"/>
        </w:rPr>
        <w:t>рублей __ копеек, в том числе НДС - (__ процентов) ________ (______)</w:t>
      </w:r>
      <w:r w:rsidRPr="003246EA">
        <w:rPr>
          <w:rFonts w:ascii="Times New Roman" w:hAnsi="Times New Roman" w:cs="Times New Roman"/>
        </w:rPr>
        <w:t xml:space="preserve"> </w:t>
      </w:r>
      <w:r w:rsidRPr="003246EA">
        <w:rPr>
          <w:rFonts w:ascii="Times New Roman" w:eastAsiaTheme="minorEastAsia" w:hAnsi="Times New Roman" w:cs="Times New Roman"/>
          <w:lang w:eastAsia="ru-RU"/>
        </w:rPr>
        <w:t>рублей __ копеек/НДС не облагается в соответствии с налоговым законодательством Российской Федерации.</w:t>
      </w:r>
    </w:p>
    <w:p w14:paraId="18E0A5B7" w14:textId="77777777" w:rsidR="00FC3C3B" w:rsidRPr="003246EA"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3246EA"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3246EA"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sidR="00D22AA2">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0C067886" w14:textId="77777777" w:rsidR="00FC3C3B" w:rsidRPr="003246EA"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sidR="00260DC4">
        <w:rPr>
          <w:rFonts w:ascii="Times New Roman" w:eastAsiaTheme="minorEastAsia" w:hAnsi="Times New Roman" w:cs="Times New Roman"/>
          <w:lang w:eastAsia="ru-RU"/>
        </w:rPr>
        <w:t>:</w:t>
      </w:r>
    </w:p>
    <w:p w14:paraId="136EAF2C" w14:textId="77777777" w:rsidR="00E977C1"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842E38F" w14:textId="37109046" w:rsidR="00260DC4"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____________,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Pr>
          <w:rFonts w:ascii="Times New Roman" w:eastAsiaTheme="minorEastAsia" w:hAnsi="Times New Roman" w:cs="Times New Roman"/>
          <w:lang w:eastAsia="ru-RU"/>
        </w:rPr>
        <w:t>342</w:t>
      </w:r>
      <w:r w:rsidRPr="00E977C1">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Увеличение стоимости продуктов питания</w:t>
      </w:r>
      <w:r w:rsidRPr="00E977C1">
        <w:rPr>
          <w:rFonts w:ascii="Times New Roman" w:eastAsiaTheme="minorEastAsia" w:hAnsi="Times New Roman" w:cs="Times New Roman"/>
          <w:lang w:eastAsia="ru-RU"/>
        </w:rPr>
        <w:t>»</w:t>
      </w:r>
      <w:r>
        <w:rPr>
          <w:rFonts w:ascii="Times New Roman" w:eastAsiaTheme="minorEastAsia" w:hAnsi="Times New Roman" w:cs="Times New Roman"/>
          <w:lang w:eastAsia="ru-RU"/>
        </w:rPr>
        <w:t>.</w:t>
      </w:r>
    </w:p>
    <w:p w14:paraId="53507616" w14:textId="60251A31" w:rsidR="006752B9"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006752B9" w:rsidRPr="006752B9">
        <w:rPr>
          <w:rFonts w:ascii="Times New Roman" w:eastAsiaTheme="minorEastAsia" w:hAnsi="Times New Roman" w:cs="Times New Roman"/>
          <w:lang w:eastAsia="ru-RU"/>
        </w:rPr>
        <w:t xml:space="preserve">Оплата Товара производится Заказчиком на основании счета, предоставленного Поставщиком, в течение </w:t>
      </w:r>
      <w:r w:rsidR="00207F69" w:rsidRPr="00207F69">
        <w:rPr>
          <w:rFonts w:ascii="Times New Roman" w:eastAsiaTheme="minorEastAsia" w:hAnsi="Times New Roman" w:cs="Times New Roman"/>
          <w:b/>
          <w:bCs/>
          <w:lang w:eastAsia="ru-RU"/>
        </w:rPr>
        <w:t>10</w:t>
      </w:r>
      <w:r w:rsidR="006752B9" w:rsidRPr="006752B9">
        <w:rPr>
          <w:rFonts w:ascii="Times New Roman" w:eastAsiaTheme="minorEastAsia" w:hAnsi="Times New Roman" w:cs="Times New Roman"/>
          <w:b/>
          <w:lang w:eastAsia="ru-RU"/>
        </w:rPr>
        <w:t xml:space="preserve"> рабочих дней</w:t>
      </w:r>
      <w:r w:rsidR="006752B9" w:rsidRPr="006752B9">
        <w:rPr>
          <w:rFonts w:ascii="Times New Roman" w:eastAsiaTheme="minorEastAsia" w:hAnsi="Times New Roman" w:cs="Times New Roman"/>
          <w:lang w:eastAsia="ru-RU"/>
        </w:rPr>
        <w:t xml:space="preserve"> </w:t>
      </w:r>
      <w:bookmarkStart w:id="3" w:name="Par79"/>
      <w:bookmarkEnd w:id="3"/>
      <w:r w:rsidR="006752B9" w:rsidRPr="006752B9">
        <w:rPr>
          <w:rFonts w:ascii="Times New Roman" w:eastAsiaTheme="minorEastAsia" w:hAnsi="Times New Roman" w:cs="Times New Roman"/>
          <w:lang w:eastAsia="ru-RU"/>
        </w:rPr>
        <w:t>с даты подписания Заказчиком документа о приемке.</w:t>
      </w:r>
    </w:p>
    <w:p w14:paraId="50CF11B1" w14:textId="77777777" w:rsidR="00657EAC" w:rsidRDefault="00657EAC"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57EAC">
        <w:rPr>
          <w:rFonts w:ascii="Times New Roman" w:eastAsiaTheme="minorEastAsia" w:hAnsi="Times New Roman" w:cs="Times New Roman"/>
          <w:lang w:eastAsia="ru-RU"/>
        </w:rPr>
        <w:t>В то же время Поставщик вправе сформировать и направить Заказчику счет-фактуру в виде отдельного документа</w:t>
      </w:r>
    </w:p>
    <w:p w14:paraId="32E69C20" w14:textId="77777777" w:rsidR="00CE6D34" w:rsidRPr="00CE6D34"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 xml:space="preserve">2.5. Авансирование не предусмотрено. </w:t>
      </w:r>
    </w:p>
    <w:p w14:paraId="540055E2" w14:textId="77777777" w:rsidR="00CE6D34"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2.6. </w:t>
      </w:r>
      <w:r w:rsidRPr="00CE6D34">
        <w:rPr>
          <w:rFonts w:ascii="Times New Roman" w:eastAsiaTheme="minorEastAsia" w:hAnsi="Times New Roman" w:cs="Times New Roman"/>
          <w:lang w:eastAsia="ru-RU"/>
        </w:rPr>
        <w:t>Заказчик при необходимости и при наличии финансирования имеет право осуществить предоплату за декабрь месяц текущего года</w:t>
      </w:r>
      <w:r w:rsidR="003A50AB" w:rsidRPr="003A50AB">
        <w:rPr>
          <w:rFonts w:ascii="Times New Roman" w:eastAsiaTheme="minorEastAsia" w:hAnsi="Times New Roman" w:cs="Times New Roman"/>
          <w:lang w:eastAsia="ru-RU"/>
        </w:rPr>
        <w:t xml:space="preserve"> </w:t>
      </w:r>
      <w:r w:rsidR="003A50AB" w:rsidRPr="00FE0FD6">
        <w:rPr>
          <w:rFonts w:ascii="Times New Roman" w:eastAsiaTheme="minorEastAsia" w:hAnsi="Times New Roman" w:cs="Times New Roman"/>
          <w:lang w:eastAsia="ru-RU"/>
        </w:rPr>
        <w:t>отдельного этапа исполнения Контракта</w:t>
      </w:r>
      <w:r w:rsidRPr="00FE0FD6">
        <w:rPr>
          <w:rFonts w:ascii="Times New Roman" w:eastAsiaTheme="minorEastAsia" w:hAnsi="Times New Roman" w:cs="Times New Roman"/>
          <w:lang w:eastAsia="ru-RU"/>
        </w:rPr>
        <w:t xml:space="preserve">, не позднее </w:t>
      </w:r>
      <w:r w:rsidRPr="00FE0FD6">
        <w:rPr>
          <w:rFonts w:ascii="Times New Roman" w:eastAsiaTheme="minorEastAsia" w:hAnsi="Times New Roman" w:cs="Times New Roman"/>
          <w:lang w:eastAsia="ru-RU"/>
        </w:rPr>
        <w:lastRenderedPageBreak/>
        <w:t>15 числа, с последующим не позднее 31 числа текущего года подписанием Сторонами</w:t>
      </w:r>
      <w:r w:rsidRPr="00CE6D34">
        <w:rPr>
          <w:rFonts w:ascii="Times New Roman" w:eastAsiaTheme="minorEastAsia" w:hAnsi="Times New Roman" w:cs="Times New Roman"/>
          <w:lang w:eastAsia="ru-RU"/>
        </w:rPr>
        <w:t xml:space="preserve"> документа о приемке.</w:t>
      </w:r>
    </w:p>
    <w:p w14:paraId="2BEBAC46" w14:textId="77777777" w:rsidR="00FC3C3B" w:rsidRPr="003246EA"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2.7</w:t>
      </w:r>
      <w:r w:rsidR="00FC3C3B" w:rsidRPr="003246EA">
        <w:rPr>
          <w:rFonts w:ascii="Times New Roman" w:eastAsiaTheme="minorEastAsia" w:hAnsi="Times New Roman" w:cs="Times New Roman"/>
          <w:lang w:eastAsia="ru-RU"/>
        </w:rPr>
        <w:t>.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3CC5DC" w14:textId="77777777" w:rsidR="00FC3C3B" w:rsidRPr="003246EA"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sidR="00CE6D34">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3246EA"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sidR="00CE6D34">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3246EA"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sidR="00CE6D34">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7D8F52EB" w:rsidR="00077686" w:rsidRPr="00077686" w:rsidRDefault="00FC3C3B" w:rsidP="00077686">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3.1. </w:t>
      </w:r>
      <w:r w:rsidR="00077686" w:rsidRPr="00077686">
        <w:rPr>
          <w:rFonts w:ascii="Times New Roman" w:eastAsiaTheme="minorEastAsia" w:hAnsi="Times New Roman" w:cs="Times New Roman"/>
          <w:lang w:eastAsia="ru-RU"/>
        </w:rPr>
        <w:t>Поставка товара осуществляется с момента заключения Контракта</w:t>
      </w:r>
      <w:r w:rsidR="00207F69">
        <w:rPr>
          <w:rFonts w:ascii="Times New Roman" w:eastAsiaTheme="minorEastAsia" w:hAnsi="Times New Roman" w:cs="Times New Roman"/>
          <w:lang w:eastAsia="ru-RU"/>
        </w:rPr>
        <w:t xml:space="preserve">, но не ранее 1 июня 2024 </w:t>
      </w:r>
      <w:r w:rsidR="00077686" w:rsidRPr="00077686">
        <w:rPr>
          <w:rFonts w:ascii="Times New Roman" w:eastAsiaTheme="minorEastAsia" w:hAnsi="Times New Roman" w:cs="Times New Roman"/>
          <w:lang w:eastAsia="ru-RU"/>
        </w:rPr>
        <w:t xml:space="preserve">по </w:t>
      </w:r>
      <w:r w:rsidR="00207F69">
        <w:rPr>
          <w:rFonts w:ascii="Times New Roman" w:eastAsiaTheme="minorEastAsia" w:hAnsi="Times New Roman" w:cs="Times New Roman"/>
          <w:lang w:eastAsia="ru-RU"/>
        </w:rPr>
        <w:t>28</w:t>
      </w:r>
      <w:r w:rsidR="00077686" w:rsidRPr="00077686">
        <w:rPr>
          <w:rFonts w:ascii="Times New Roman" w:eastAsiaTheme="minorEastAsia" w:hAnsi="Times New Roman" w:cs="Times New Roman"/>
          <w:lang w:eastAsia="ru-RU"/>
        </w:rPr>
        <w:t xml:space="preserve"> декабря 202</w:t>
      </w:r>
      <w:r w:rsidR="00207F69">
        <w:rPr>
          <w:rFonts w:ascii="Times New Roman" w:eastAsiaTheme="minorEastAsia" w:hAnsi="Times New Roman" w:cs="Times New Roman"/>
          <w:lang w:eastAsia="ru-RU"/>
        </w:rPr>
        <w:t>4</w:t>
      </w:r>
      <w:r w:rsidR="00077686" w:rsidRPr="00077686">
        <w:rPr>
          <w:rFonts w:ascii="Times New Roman" w:eastAsiaTheme="minorEastAsia" w:hAnsi="Times New Roman" w:cs="Times New Roman"/>
          <w:lang w:eastAsia="ru-RU"/>
        </w:rPr>
        <w:t xml:space="preserve"> года (включительно);</w:t>
      </w:r>
    </w:p>
    <w:p w14:paraId="50F62911" w14:textId="77777777" w:rsidR="00FC3C3B" w:rsidRPr="003246EA"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sidR="00FE2E7F">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77777777" w:rsidR="00FC3C3B" w:rsidRPr="00FE0FD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sidR="00FE2E7F">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008D0CA6" w:rsidRPr="008D0CA6">
        <w:rPr>
          <w:rFonts w:ascii="Times New Roman" w:eastAsiaTheme="minorEastAsia" w:hAnsi="Times New Roman" w:cs="Times New Roman"/>
          <w:b/>
          <w:lang w:eastAsia="ru-RU"/>
        </w:rPr>
        <w:t>3</w:t>
      </w:r>
      <w:r w:rsidRPr="008D0CA6">
        <w:rPr>
          <w:rFonts w:ascii="Times New Roman" w:eastAsiaTheme="minorEastAsia" w:hAnsi="Times New Roman" w:cs="Times New Roman"/>
          <w:b/>
          <w:lang w:eastAsia="ru-RU"/>
        </w:rPr>
        <w:t xml:space="preserve"> (</w:t>
      </w:r>
      <w:r w:rsidR="008D0CA6" w:rsidRPr="008D0CA6">
        <w:rPr>
          <w:rFonts w:ascii="Times New Roman" w:eastAsiaTheme="minorEastAsia" w:hAnsi="Times New Roman" w:cs="Times New Roman"/>
          <w:b/>
          <w:lang w:eastAsia="ru-RU"/>
        </w:rPr>
        <w:t>три</w:t>
      </w:r>
      <w:r w:rsidRPr="008D0CA6">
        <w:rPr>
          <w:rFonts w:ascii="Times New Roman" w:eastAsiaTheme="minorEastAsia" w:hAnsi="Times New Roman" w:cs="Times New Roman"/>
          <w:b/>
          <w:lang w:eastAsia="ru-RU"/>
        </w:rPr>
        <w:t xml:space="preserve">) </w:t>
      </w:r>
      <w:r w:rsidR="00FE2E7F" w:rsidRPr="008D0CA6">
        <w:rPr>
          <w:rFonts w:ascii="Times New Roman" w:eastAsiaTheme="minorEastAsia" w:hAnsi="Times New Roman" w:cs="Times New Roman"/>
          <w:b/>
          <w:lang w:eastAsia="ru-RU"/>
        </w:rPr>
        <w:t>рабочих</w:t>
      </w:r>
      <w:r w:rsidR="008D0CA6" w:rsidRPr="008D0CA6">
        <w:rPr>
          <w:rFonts w:ascii="Times New Roman" w:eastAsiaTheme="minorEastAsia" w:hAnsi="Times New Roman" w:cs="Times New Roman"/>
          <w:b/>
          <w:lang w:eastAsia="ru-RU"/>
        </w:rPr>
        <w:t xml:space="preserve"> дня</w:t>
      </w:r>
      <w:r w:rsidRPr="003246E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w:t>
      </w:r>
      <w:r w:rsidRPr="00FE0FD6">
        <w:rPr>
          <w:rFonts w:ascii="Times New Roman" w:eastAsiaTheme="minorEastAsia" w:hAnsi="Times New Roman" w:cs="Times New Roman"/>
          <w:lang w:eastAsia="ru-RU"/>
        </w:rPr>
        <w:t>настоящего Контракта.</w:t>
      </w:r>
    </w:p>
    <w:p w14:paraId="1C7D13D4" w14:textId="77777777" w:rsidR="00FC3C3B" w:rsidRPr="00FE0FD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FE0FD6">
        <w:rPr>
          <w:rFonts w:ascii="Times New Roman" w:eastAsiaTheme="minorEastAsia" w:hAnsi="Times New Roman" w:cs="Times New Roman"/>
          <w:b/>
          <w:lang w:eastAsia="ru-RU"/>
        </w:rPr>
        <w:t>3</w:t>
      </w:r>
      <w:r w:rsidR="00FE2E7F" w:rsidRPr="00FE0FD6">
        <w:rPr>
          <w:rFonts w:ascii="Times New Roman" w:eastAsiaTheme="minorEastAsia" w:hAnsi="Times New Roman" w:cs="Times New Roman"/>
          <w:b/>
          <w:lang w:eastAsia="ru-RU"/>
        </w:rPr>
        <w:t xml:space="preserve"> (</w:t>
      </w:r>
      <w:r w:rsidR="00897EF0" w:rsidRPr="00FE0FD6">
        <w:rPr>
          <w:rFonts w:ascii="Times New Roman" w:eastAsiaTheme="minorEastAsia" w:hAnsi="Times New Roman" w:cs="Times New Roman"/>
          <w:b/>
          <w:lang w:eastAsia="ru-RU"/>
        </w:rPr>
        <w:t>тре</w:t>
      </w:r>
      <w:r w:rsidR="0075046B" w:rsidRPr="00FE0FD6">
        <w:rPr>
          <w:rFonts w:ascii="Times New Roman" w:eastAsiaTheme="minorEastAsia" w:hAnsi="Times New Roman" w:cs="Times New Roman"/>
          <w:b/>
          <w:lang w:eastAsia="ru-RU"/>
        </w:rPr>
        <w:t>х</w:t>
      </w:r>
      <w:r w:rsidR="00FE2E7F" w:rsidRPr="00FE0FD6">
        <w:rPr>
          <w:rFonts w:ascii="Times New Roman" w:eastAsiaTheme="minorEastAsia" w:hAnsi="Times New Roman" w:cs="Times New Roman"/>
          <w:b/>
          <w:lang w:eastAsia="ru-RU"/>
        </w:rPr>
        <w:t>)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3.2. Поставка Товара по Заявке осуществляется Поставщиком по адрес</w:t>
      </w:r>
      <w:r w:rsidR="007163B8" w:rsidRPr="00FE0FD6">
        <w:rPr>
          <w:rFonts w:ascii="Times New Roman" w:eastAsiaTheme="minorEastAsia" w:hAnsi="Times New Roman" w:cs="Times New Roman"/>
          <w:lang w:eastAsia="ru-RU"/>
        </w:rPr>
        <w:t>у(ам)</w:t>
      </w:r>
      <w:r w:rsidRPr="00FE0FD6">
        <w:rPr>
          <w:rFonts w:ascii="Times New Roman" w:eastAsiaTheme="minorEastAsia" w:hAnsi="Times New Roman" w:cs="Times New Roman"/>
          <w:lang w:eastAsia="ru-RU"/>
        </w:rPr>
        <w:t>:</w:t>
      </w:r>
    </w:p>
    <w:p w14:paraId="446BFE54" w14:textId="2071581E" w:rsidR="00AD55A7" w:rsidRPr="00AD55A7" w:rsidRDefault="00AD55A7"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Санкт-Петербург, г. Колпино, Пролетарская ул., д. 62, корп. 2, литера А.</w:t>
      </w:r>
    </w:p>
    <w:p w14:paraId="3FB000C8" w14:textId="1EE4122C" w:rsidR="00AD55A7" w:rsidRDefault="00AD55A7"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Санкт-Петербург, г. Колпино, Пролетарская ул., д. 135,  литера А.          </w:t>
      </w:r>
    </w:p>
    <w:p w14:paraId="76945378" w14:textId="2DB624D6" w:rsidR="004B059B" w:rsidRPr="003246EA"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3353104A" w14:textId="211F0EE3" w:rsidR="00F95D61"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006A0946" w:rsidRPr="006A0946">
        <w:rPr>
          <w:rFonts w:ascii="Times New Roman" w:eastAsiaTheme="minorEastAsia" w:hAnsi="Times New Roman" w:cs="Times New Roman"/>
          <w:lang w:eastAsia="ru-RU"/>
        </w:rPr>
        <w:t xml:space="preserve">Поставщик каждые </w:t>
      </w:r>
      <w:r w:rsidR="006A0946" w:rsidRPr="00D94946">
        <w:rPr>
          <w:rFonts w:ascii="Times New Roman" w:eastAsiaTheme="minorEastAsia" w:hAnsi="Times New Roman" w:cs="Times New Roman"/>
          <w:b/>
          <w:lang w:eastAsia="ru-RU"/>
        </w:rPr>
        <w:t>15 (пятнадцать) дней, но, не позднее первого рабочего дня после 15-го числа месяца и не позднее первого рабочего дня</w:t>
      </w:r>
      <w:r w:rsidR="006A0946" w:rsidRPr="006A0946">
        <w:rPr>
          <w:rFonts w:ascii="Times New Roman" w:eastAsiaTheme="minorEastAsia" w:hAnsi="Times New Roman" w:cs="Times New Roman"/>
          <w:lang w:eastAsia="ru-RU"/>
        </w:rPr>
        <w:t xml:space="preserve">, следующего за последним числом месяца, в котором осуществлялась поставка Товара Заказчику, формирует документ о приемке. </w:t>
      </w:r>
    </w:p>
    <w:p w14:paraId="14A4BDBA" w14:textId="77777777" w:rsidR="00F95D61"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документ о приемке 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установленного пунктом 11.1 настоящего Контракта</w:t>
      </w:r>
      <w:r w:rsidR="00333191">
        <w:rPr>
          <w:rFonts w:ascii="Times New Roman" w:eastAsiaTheme="minorEastAsia" w:hAnsi="Times New Roman" w:cs="Times New Roman"/>
          <w:lang w:eastAsia="ru-RU"/>
        </w:rPr>
        <w:t xml:space="preserve"> (</w:t>
      </w:r>
      <w:r w:rsidRPr="00333191">
        <w:rPr>
          <w:rFonts w:ascii="Times New Roman" w:eastAsiaTheme="minorEastAsia" w:hAnsi="Times New Roman" w:cs="Times New Roman"/>
          <w:lang w:eastAsia="ru-RU"/>
        </w:rPr>
        <w:t>срока исполнения отдельного этапа исполнения настоящего Контракта</w:t>
      </w:r>
      <w:r w:rsidR="00333191">
        <w:rPr>
          <w:rFonts w:ascii="Times New Roman" w:eastAsiaTheme="minorEastAsia" w:hAnsi="Times New Roman" w:cs="Times New Roman"/>
          <w:lang w:eastAsia="ru-RU"/>
        </w:rPr>
        <w:t>)</w:t>
      </w:r>
      <w:r w:rsidRPr="00333191">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597EE780" w14:textId="4BCBFF8F" w:rsidR="009D219A" w:rsidRPr="003246EA" w:rsidRDefault="00F95D61"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95D61">
        <w:rPr>
          <w:rFonts w:ascii="Times New Roman" w:eastAsiaTheme="minorEastAsia" w:hAnsi="Times New Roman" w:cs="Times New Roman"/>
          <w:lang w:eastAsia="ru-RU"/>
        </w:rPr>
        <w:t xml:space="preserve"> </w:t>
      </w:r>
      <w:r w:rsidR="009D219A" w:rsidRPr="003246EA">
        <w:rPr>
          <w:rFonts w:ascii="Times New Roman" w:eastAsiaTheme="minorEastAsia" w:hAnsi="Times New Roman" w:cs="Times New Roman"/>
          <w:lang w:eastAsia="ru-RU"/>
        </w:rPr>
        <w:t xml:space="preserve">3.4. К документу о приемке, предусмотренному пунктом 3.3 настоящего Контракта, должны быть приложены следующие документы, являющиеся его неотъемлемой частью: </w:t>
      </w:r>
    </w:p>
    <w:p w14:paraId="7483FF1A" w14:textId="77777777" w:rsidR="009D219A"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счет на оплату поставленного Товара;</w:t>
      </w:r>
    </w:p>
    <w:p w14:paraId="06DE6DFA" w14:textId="77777777" w:rsidR="00F040D8" w:rsidRPr="003246EA" w:rsidRDefault="00F040D8"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Pr="00F040D8">
        <w:rPr>
          <w:rFonts w:ascii="Times New Roman" w:hAnsi="Times New Roman" w:cs="Times New Roman"/>
        </w:rPr>
        <w:t xml:space="preserve"> </w:t>
      </w:r>
      <w:r w:rsidRPr="00EB422F">
        <w:rPr>
          <w:rFonts w:ascii="Times New Roman" w:hAnsi="Times New Roman" w:cs="Times New Roman"/>
        </w:rPr>
        <w:t>счет-фактуры</w:t>
      </w:r>
      <w:r w:rsidRPr="00EB422F">
        <w:rPr>
          <w:rStyle w:val="aa"/>
          <w:rFonts w:ascii="Times New Roman" w:hAnsi="Times New Roman"/>
        </w:rPr>
        <w:footnoteReference w:id="1"/>
      </w:r>
    </w:p>
    <w:p w14:paraId="085D7911" w14:textId="6B6386E4" w:rsidR="00531A90"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sidR="00AD55A7">
        <w:rPr>
          <w:rFonts w:ascii="Times New Roman" w:eastAsiaTheme="minorEastAsia" w:hAnsi="Times New Roman" w:cs="Times New Roman"/>
          <w:lang w:eastAsia="ru-RU"/>
        </w:rPr>
        <w:t>5</w:t>
      </w:r>
      <w:r w:rsidR="00FC3C3B" w:rsidRPr="003246EA">
        <w:rPr>
          <w:rFonts w:ascii="Times New Roman" w:eastAsiaTheme="minorEastAsia" w:hAnsi="Times New Roman" w:cs="Times New Roman"/>
          <w:lang w:eastAsia="ru-RU"/>
        </w:rPr>
        <w:t xml:space="preserve">. </w:t>
      </w:r>
      <w:r w:rsidR="00531A90"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sidR="00531A90">
        <w:rPr>
          <w:rFonts w:ascii="Times New Roman" w:eastAsiaTheme="minorEastAsia" w:hAnsi="Times New Roman" w:cs="Times New Roman"/>
          <w:lang w:eastAsia="ru-RU"/>
        </w:rPr>
        <w:t>№</w:t>
      </w:r>
      <w:r w:rsidR="00531A90" w:rsidRPr="00531A90">
        <w:rPr>
          <w:rFonts w:ascii="Times New Roman" w:eastAsiaTheme="minorEastAsia" w:hAnsi="Times New Roman" w:cs="Times New Roman"/>
          <w:lang w:eastAsia="ru-RU"/>
        </w:rPr>
        <w:t xml:space="preserve"> ТОРГ-12 в 2 (двух) экземплярах (по 1 (одному) экземпляру для каждой из Сторон).</w:t>
      </w:r>
    </w:p>
    <w:p w14:paraId="04FA2B5D" w14:textId="77777777" w:rsidR="00A43CBF" w:rsidRPr="003246EA"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00A43CBF"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3.</w:t>
      </w:r>
      <w:r w:rsidR="00B93A20">
        <w:rPr>
          <w:rFonts w:ascii="Times New Roman" w:eastAsiaTheme="minorEastAsia" w:hAnsi="Times New Roman" w:cs="Times New Roman"/>
          <w:lang w:eastAsia="ru-RU"/>
        </w:rPr>
        <w:t>4</w:t>
      </w:r>
      <w:r w:rsidR="00A43CBF" w:rsidRPr="003246EA">
        <w:rPr>
          <w:rFonts w:ascii="Times New Roman" w:eastAsiaTheme="minorEastAsia" w:hAnsi="Times New Roman" w:cs="Times New Roman"/>
          <w:lang w:eastAsia="ru-RU"/>
        </w:rPr>
        <w:t xml:space="preserve"> настоящего Контракта.</w:t>
      </w:r>
    </w:p>
    <w:p w14:paraId="0C5E4C61"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lastRenderedPageBreak/>
        <w:t xml:space="preserve">В </w:t>
      </w:r>
      <w:r w:rsidR="005A5DA0" w:rsidRPr="00520616">
        <w:rPr>
          <w:rFonts w:ascii="Times New Roman" w:eastAsiaTheme="minorEastAsia" w:hAnsi="Times New Roman" w:cs="Times New Roman"/>
          <w:lang w:eastAsia="ru-RU"/>
        </w:rPr>
        <w:t xml:space="preserve">течение </w:t>
      </w:r>
      <w:r w:rsidR="00B20A21" w:rsidRPr="00520616">
        <w:rPr>
          <w:rFonts w:ascii="Times New Roman" w:eastAsiaTheme="minorEastAsia" w:hAnsi="Times New Roman" w:cs="Times New Roman"/>
          <w:b/>
          <w:lang w:eastAsia="ru-RU"/>
        </w:rPr>
        <w:t>2</w:t>
      </w:r>
      <w:r w:rsidR="005A5DA0" w:rsidRPr="00520616">
        <w:rPr>
          <w:rFonts w:ascii="Times New Roman" w:eastAsiaTheme="minorEastAsia" w:hAnsi="Times New Roman" w:cs="Times New Roman"/>
          <w:b/>
          <w:lang w:eastAsia="ru-RU"/>
        </w:rPr>
        <w:t xml:space="preserve"> рабочих</w:t>
      </w:r>
      <w:r w:rsidR="005A5DA0" w:rsidRPr="00520616">
        <w:rPr>
          <w:rFonts w:ascii="Times New Roman" w:eastAsiaTheme="minorEastAsia" w:hAnsi="Times New Roman" w:cs="Times New Roman"/>
          <w:lang w:eastAsia="ru-RU"/>
        </w:rPr>
        <w:t xml:space="preserve"> </w:t>
      </w:r>
      <w:r w:rsidR="005A5DA0"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w:t>
      </w:r>
      <w:r w:rsidR="005A5DA0" w:rsidRPr="00520616">
        <w:rPr>
          <w:rFonts w:ascii="Times New Roman" w:eastAsiaTheme="minorEastAsia" w:hAnsi="Times New Roman" w:cs="Times New Roman"/>
          <w:lang w:eastAsia="ru-RU"/>
        </w:rPr>
        <w:t xml:space="preserve">с даты </w:t>
      </w:r>
      <w:r w:rsidRPr="0052061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sidR="00520616">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sidR="00520616">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sidR="007804DB">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w:t>
      </w:r>
      <w:r w:rsidR="007804DB">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xml:space="preserve">, не реже 1 раза в 3 месяца в течение срока действия Контракта, указанного </w:t>
      </w:r>
      <w:r w:rsidRPr="00B93A20">
        <w:rPr>
          <w:rFonts w:ascii="Times New Roman" w:eastAsiaTheme="minorEastAsia" w:hAnsi="Times New Roman" w:cs="Times New Roman"/>
          <w:lang w:eastAsia="ru-RU"/>
        </w:rPr>
        <w:t xml:space="preserve">в пункте 11.1 </w:t>
      </w:r>
      <w:r w:rsidRPr="003246EA">
        <w:rPr>
          <w:rFonts w:ascii="Times New Roman" w:eastAsiaTheme="minorEastAsia" w:hAnsi="Times New Roman" w:cs="Times New Roman"/>
          <w:lang w:eastAsia="ru-RU"/>
        </w:rPr>
        <w:t>настоящего Контракта,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2"/>
      </w:r>
    </w:p>
    <w:p w14:paraId="36402A48"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Заказчик вправе для проведения экспертизы Товара </w:t>
      </w:r>
      <w:r w:rsidR="007804DB">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 xml:space="preserve">осуществляет выборочную проверку качества и безопасности Товара </w:t>
      </w:r>
      <w:r w:rsidR="007951F5">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 xml:space="preserve">до </w:t>
      </w:r>
      <w:r w:rsidR="007951F5" w:rsidRPr="007951F5">
        <w:rPr>
          <w:rFonts w:ascii="Times New Roman" w:eastAsiaTheme="minorEastAsia" w:hAnsi="Times New Roman" w:cs="Times New Roman"/>
          <w:b/>
          <w:lang w:eastAsia="ru-RU"/>
        </w:rPr>
        <w:t>10</w:t>
      </w:r>
      <w:r w:rsidRPr="007951F5">
        <w:rPr>
          <w:rFonts w:ascii="Times New Roman" w:eastAsiaTheme="minorEastAsia" w:hAnsi="Times New Roman" w:cs="Times New Roman"/>
          <w:b/>
          <w:lang w:eastAsia="ru-RU"/>
        </w:rPr>
        <w:t xml:space="preserve"> процентов</w:t>
      </w:r>
      <w:r w:rsidRPr="003246E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Выборочная проверка качества и безопасности Товара </w:t>
      </w:r>
      <w:r w:rsidR="007951F5" w:rsidRPr="007951F5">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осуществляется в течение сроков, установленных настоящим Контрактом для приемки Товара.</w:t>
      </w:r>
    </w:p>
    <w:p w14:paraId="43BFC967"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w:t>
      </w:r>
      <w:r w:rsidR="007951F5">
        <w:rPr>
          <w:rFonts w:ascii="Times New Roman" w:eastAsiaTheme="minorEastAsia" w:hAnsi="Times New Roman" w:cs="Times New Roman"/>
          <w:lang w:eastAsia="ru-RU"/>
        </w:rPr>
        <w:t xml:space="preserve"> </w:t>
      </w:r>
      <w:r w:rsidR="007951F5" w:rsidRPr="007951F5">
        <w:rPr>
          <w:rFonts w:ascii="Times New Roman" w:eastAsiaTheme="minorEastAsia" w:hAnsi="Times New Roman" w:cs="Times New Roman"/>
          <w:lang w:eastAsia="ru-RU"/>
        </w:rPr>
        <w:t>(результатов отдельного этапа исполнения Контракта)</w:t>
      </w:r>
      <w:r w:rsidRPr="003246EA">
        <w:rPr>
          <w:rFonts w:ascii="Times New Roman" w:eastAsiaTheme="minorEastAsia" w:hAnsi="Times New Roman" w:cs="Times New Roman"/>
          <w:lang w:eastAsia="ru-RU"/>
        </w:rPr>
        <w:t>,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r w:rsidR="007951F5">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w:t>
      </w:r>
    </w:p>
    <w:p w14:paraId="65E27A85"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w:t>
      </w:r>
      <w:r w:rsidR="007951F5">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77777777" w:rsidR="00A43CBF" w:rsidRPr="003246EA"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3246EA"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отсутствии претензий относительно количества Товара, комплектности, упаковки Товара, комплекта, качества и безопасности Товара</w:t>
      </w:r>
      <w:r w:rsidR="000E356B">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w:t>
      </w:r>
      <w:r w:rsidR="00A43CBF" w:rsidRPr="003246EA">
        <w:rPr>
          <w:rFonts w:ascii="Times New Roman" w:eastAsiaTheme="minorEastAsia" w:hAnsi="Times New Roman" w:cs="Times New Roman"/>
          <w:lang w:eastAsia="ru-RU"/>
        </w:rPr>
        <w:t>товарную накладную по форме № ТОРГ-12</w:t>
      </w:r>
      <w:r w:rsidRPr="003246EA">
        <w:rPr>
          <w:rFonts w:ascii="Times New Roman" w:eastAsiaTheme="minorEastAsia" w:hAnsi="Times New Roman" w:cs="Times New Roman"/>
          <w:lang w:eastAsia="ru-RU"/>
        </w:rPr>
        <w:t xml:space="preserve"> в течение </w:t>
      </w:r>
      <w:r w:rsidR="000E356B" w:rsidRPr="000E356B">
        <w:rPr>
          <w:rFonts w:ascii="Times New Roman" w:eastAsiaTheme="minorEastAsia" w:hAnsi="Times New Roman" w:cs="Times New Roman"/>
          <w:b/>
          <w:lang w:eastAsia="ru-RU"/>
        </w:rPr>
        <w:t>2 (двух</w:t>
      </w:r>
      <w:r w:rsidR="005A5DA0" w:rsidRPr="000E356B">
        <w:rPr>
          <w:rFonts w:ascii="Times New Roman" w:eastAsiaTheme="minorEastAsia" w:hAnsi="Times New Roman" w:cs="Times New Roman"/>
          <w:b/>
          <w:lang w:eastAsia="ru-RU"/>
        </w:rPr>
        <w:t>) рабочих дней</w:t>
      </w:r>
      <w:r w:rsidRPr="003246EA">
        <w:rPr>
          <w:rFonts w:ascii="Times New Roman" w:eastAsiaTheme="minorEastAsia" w:hAnsi="Times New Roman" w:cs="Times New Roman"/>
          <w:lang w:eastAsia="ru-RU"/>
        </w:rPr>
        <w:t xml:space="preserve"> с момента доставки Товара.</w:t>
      </w:r>
    </w:p>
    <w:p w14:paraId="67D5FAED"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0E356B">
        <w:rPr>
          <w:rFonts w:ascii="Times New Roman" w:eastAsiaTheme="minorEastAsia" w:hAnsi="Times New Roman" w:cs="Times New Roman"/>
          <w:b/>
          <w:lang w:eastAsia="ru-RU"/>
        </w:rPr>
        <w:t xml:space="preserve">2 </w:t>
      </w:r>
      <w:r w:rsidR="003F1592" w:rsidRPr="000E356B">
        <w:rPr>
          <w:rFonts w:ascii="Times New Roman" w:eastAsiaTheme="minorEastAsia" w:hAnsi="Times New Roman" w:cs="Times New Roman"/>
          <w:b/>
          <w:lang w:eastAsia="ru-RU"/>
        </w:rPr>
        <w:t>(</w:t>
      </w:r>
      <w:r w:rsidR="000E356B" w:rsidRPr="000E356B">
        <w:rPr>
          <w:rFonts w:ascii="Times New Roman" w:eastAsiaTheme="minorEastAsia" w:hAnsi="Times New Roman" w:cs="Times New Roman"/>
          <w:b/>
          <w:lang w:eastAsia="ru-RU"/>
        </w:rPr>
        <w:t>двух</w:t>
      </w:r>
      <w:r w:rsidR="003F1592" w:rsidRPr="000E356B">
        <w:rPr>
          <w:rFonts w:ascii="Times New Roman" w:eastAsiaTheme="minorEastAsia" w:hAnsi="Times New Roman" w:cs="Times New Roman"/>
          <w:b/>
          <w:lang w:eastAsia="ru-RU"/>
        </w:rPr>
        <w:t>)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w:t>
      </w:r>
      <w:r w:rsidR="005F75E7" w:rsidRPr="003246EA">
        <w:rPr>
          <w:rFonts w:ascii="Times New Roman" w:eastAsiaTheme="minorEastAsia" w:hAnsi="Times New Roman" w:cs="Times New Roman"/>
          <w:lang w:eastAsia="ru-RU"/>
        </w:rPr>
        <w:t>подписания товарной накладной по форме № ТОРГ-12</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sidR="001C55CD">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170848AA" w14:textId="77777777" w:rsidR="00FC3C3B" w:rsidRPr="003246EA"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Pr>
          <w:rFonts w:ascii="Times New Roman" w:eastAsiaTheme="minorEastAsia" w:hAnsi="Times New Roman" w:cs="Times New Roman"/>
          <w:lang w:eastAsia="ru-RU"/>
        </w:rPr>
        <w:t xml:space="preserve"> </w:t>
      </w:r>
      <w:r w:rsidR="001C55CD" w:rsidRPr="001C55CD">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 xml:space="preserve">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1C55CD">
        <w:rPr>
          <w:rFonts w:ascii="Times New Roman" w:eastAsiaTheme="minorEastAsia" w:hAnsi="Times New Roman" w:cs="Times New Roman"/>
          <w:b/>
          <w:lang w:eastAsia="ru-RU"/>
        </w:rPr>
        <w:t>1</w:t>
      </w:r>
      <w:r w:rsidR="003F1592" w:rsidRPr="001C55CD">
        <w:rPr>
          <w:rFonts w:ascii="Times New Roman" w:eastAsiaTheme="minorEastAsia" w:hAnsi="Times New Roman" w:cs="Times New Roman"/>
          <w:b/>
          <w:lang w:eastAsia="ru-RU"/>
        </w:rPr>
        <w:t xml:space="preserve"> (</w:t>
      </w:r>
      <w:r w:rsidR="001C55CD" w:rsidRPr="001C55CD">
        <w:rPr>
          <w:rFonts w:ascii="Times New Roman" w:eastAsiaTheme="minorEastAsia" w:hAnsi="Times New Roman" w:cs="Times New Roman"/>
          <w:b/>
          <w:lang w:eastAsia="ru-RU"/>
        </w:rPr>
        <w:t>одного</w:t>
      </w:r>
      <w:r w:rsidR="003F1592" w:rsidRPr="001C55CD">
        <w:rPr>
          <w:rFonts w:ascii="Times New Roman" w:eastAsiaTheme="minorEastAsia" w:hAnsi="Times New Roman" w:cs="Times New Roman"/>
          <w:b/>
          <w:lang w:eastAsia="ru-RU"/>
        </w:rPr>
        <w:t>) рабоч</w:t>
      </w:r>
      <w:r w:rsidR="001C55CD" w:rsidRPr="001C55CD">
        <w:rPr>
          <w:rFonts w:ascii="Times New Roman" w:eastAsiaTheme="minorEastAsia" w:hAnsi="Times New Roman" w:cs="Times New Roman"/>
          <w:b/>
          <w:lang w:eastAsia="ru-RU"/>
        </w:rPr>
        <w:t>его</w:t>
      </w:r>
      <w:r w:rsidR="003F1592" w:rsidRPr="001C55CD">
        <w:rPr>
          <w:rFonts w:ascii="Times New Roman" w:eastAsiaTheme="minorEastAsia" w:hAnsi="Times New Roman" w:cs="Times New Roman"/>
          <w:b/>
          <w:lang w:eastAsia="ru-RU"/>
        </w:rPr>
        <w:t xml:space="preserve"> дн</w:t>
      </w:r>
      <w:r w:rsidR="001C55CD" w:rsidRPr="001C55CD">
        <w:rPr>
          <w:rFonts w:ascii="Times New Roman" w:eastAsiaTheme="minorEastAsia" w:hAnsi="Times New Roman" w:cs="Times New Roman"/>
          <w:b/>
          <w:lang w:eastAsia="ru-RU"/>
        </w:rPr>
        <w:t>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3246EA">
        <w:t xml:space="preserve"> </w:t>
      </w:r>
      <w:r w:rsidR="00F22662" w:rsidRPr="003246EA">
        <w:rPr>
          <w:rFonts w:ascii="Times New Roman" w:eastAsiaTheme="minorEastAsia" w:hAnsi="Times New Roman" w:cs="Times New Roman"/>
          <w:lang w:eastAsia="ru-RU"/>
        </w:rPr>
        <w:t>от промежуточной приемки</w:t>
      </w:r>
      <w:r w:rsidRPr="003246EA">
        <w:rPr>
          <w:rFonts w:ascii="Times New Roman" w:eastAsiaTheme="minorEastAsia" w:hAnsi="Times New Roman" w:cs="Times New Roman"/>
          <w:lang w:eastAsia="ru-RU"/>
        </w:rPr>
        <w:t>. Допоставка недопоставленного, доукомплектование или замена некачественного Товара оформляется соответствующей товарной накладной по форме N ТОРГ-12 в порядке, предусмотренном настоящим разделом.</w:t>
      </w:r>
    </w:p>
    <w:p w14:paraId="33D8712F" w14:textId="77777777" w:rsidR="00C6377F" w:rsidRPr="003246EA"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 xml:space="preserve"> может создаваться приемочная комиссия, которая состоит не менее чем из пяти человек.</w:t>
      </w:r>
    </w:p>
    <w:p w14:paraId="117AE03C" w14:textId="77777777" w:rsidR="00C6377F" w:rsidRPr="00FE0FD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p>
    <w:p w14:paraId="7EA46AE3" w14:textId="13167BFA" w:rsidR="00FC3C3B" w:rsidRPr="003246EA"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sidR="00CE1097">
        <w:rPr>
          <w:rFonts w:ascii="Times New Roman" w:eastAsiaTheme="minorEastAsia" w:hAnsi="Times New Roman" w:cs="Times New Roman"/>
          <w:lang w:eastAsia="ru-RU"/>
        </w:rPr>
        <w:t>6</w:t>
      </w:r>
      <w:r w:rsidR="00FC3C3B"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p>
    <w:p w14:paraId="04A5931C" w14:textId="10C16050" w:rsidR="00FC3C3B" w:rsidRPr="003246EA"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sidR="00CE1097">
        <w:rPr>
          <w:rFonts w:ascii="Times New Roman" w:eastAsiaTheme="minorEastAsia" w:hAnsi="Times New Roman" w:cs="Times New Roman"/>
          <w:lang w:eastAsia="ru-RU"/>
        </w:rPr>
        <w:t>7</w:t>
      </w:r>
      <w:r w:rsidR="00FC3C3B"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5351E07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3246EA"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161905BA"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sidR="00CE1097">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 в соответствии с законодательством Российской Федерации/ Поставщик обязан оформлять товарные накладные по форме N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3"/>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3246EA">
        <w:rPr>
          <w:rFonts w:ascii="Times New Roman" w:eastAsiaTheme="minorEastAsia" w:hAnsi="Times New Roman" w:cs="Times New Roman"/>
          <w:lang w:eastAsia="ru-RU"/>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1C9D7E59"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CE1097">
        <w:rPr>
          <w:rFonts w:ascii="Times New Roman" w:eastAsiaTheme="minorEastAsia" w:hAnsi="Times New Roman" w:cs="Times New Roman"/>
          <w:b/>
          <w:lang w:eastAsia="ru-RU"/>
        </w:rPr>
        <w:t>28</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684164">
        <w:rPr>
          <w:rFonts w:ascii="Times New Roman" w:eastAsiaTheme="minorEastAsia" w:hAnsi="Times New Roman" w:cs="Times New Roman"/>
          <w:b/>
          <w:lang w:eastAsia="ru-RU"/>
        </w:rPr>
        <w:t xml:space="preserve">4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lastRenderedPageBreak/>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77777777" w:rsidR="00FC3C3B" w:rsidRPr="003246E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Приложение N 1 - Спецификация на __ листах;</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2438"/>
        <w:gridCol w:w="2948"/>
      </w:tblGrid>
      <w:tr w:rsidR="00FC3C3B" w:rsidRPr="003246EA" w14:paraId="72436F4E" w14:textId="77777777" w:rsidTr="00526AC6">
        <w:tc>
          <w:tcPr>
            <w:tcW w:w="3685" w:type="dxa"/>
          </w:tcPr>
          <w:p w14:paraId="62358410"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2438" w:type="dxa"/>
          </w:tcPr>
          <w:p w14:paraId="3A1832C1"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14:paraId="4D5FE0E4"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26F1C1DA" w14:textId="77777777" w:rsidTr="00526AC6">
        <w:tc>
          <w:tcPr>
            <w:tcW w:w="3685" w:type="dxa"/>
            <w:vAlign w:val="center"/>
          </w:tcPr>
          <w:p w14:paraId="2011F36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Заказчика</w:t>
            </w:r>
          </w:p>
        </w:tc>
        <w:tc>
          <w:tcPr>
            <w:tcW w:w="2438" w:type="dxa"/>
          </w:tcPr>
          <w:p w14:paraId="6BB4929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vAlign w:val="center"/>
          </w:tcPr>
          <w:p w14:paraId="096947BD"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Поставщика</w:t>
            </w:r>
          </w:p>
        </w:tc>
      </w:tr>
      <w:tr w:rsidR="00FC3C3B" w:rsidRPr="003246EA" w14:paraId="6C9981FF" w14:textId="77777777" w:rsidTr="00526AC6">
        <w:tc>
          <w:tcPr>
            <w:tcW w:w="3685" w:type="dxa"/>
            <w:vAlign w:val="center"/>
          </w:tcPr>
          <w:p w14:paraId="23A697C5" w14:textId="77777777" w:rsidR="00FC3C3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A5777B">
              <w:rPr>
                <w:rFonts w:ascii="Times New Roman" w:eastAsiaTheme="minorEastAsia" w:hAnsi="Times New Roman" w:cs="Times New Roman"/>
                <w:lang w:eastAsia="ru-RU"/>
              </w:rPr>
              <w:t>Подписано ЭП</w:t>
            </w:r>
          </w:p>
        </w:tc>
        <w:tc>
          <w:tcPr>
            <w:tcW w:w="2438" w:type="dxa"/>
          </w:tcPr>
          <w:p w14:paraId="491936A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vAlign w:val="center"/>
          </w:tcPr>
          <w:p w14:paraId="6752BFEB" w14:textId="77777777" w:rsidR="00FC3C3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A5777B">
              <w:rPr>
                <w:rFonts w:ascii="Times New Roman" w:eastAsiaTheme="minorEastAsia" w:hAnsi="Times New Roman" w:cs="Times New Roman"/>
                <w:lang w:eastAsia="ru-RU"/>
              </w:rPr>
              <w:t>Подписано ЭП</w:t>
            </w: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3773" w:type="dxa"/>
        <w:tblInd w:w="913" w:type="dxa"/>
        <w:tblLayout w:type="fixed"/>
        <w:tblCellMar>
          <w:top w:w="102" w:type="dxa"/>
          <w:left w:w="62" w:type="dxa"/>
          <w:bottom w:w="102" w:type="dxa"/>
          <w:right w:w="62" w:type="dxa"/>
        </w:tblCellMar>
        <w:tblLook w:val="0000" w:firstRow="0" w:lastRow="0" w:firstColumn="0" w:lastColumn="0" w:noHBand="0" w:noVBand="0"/>
      </w:tblPr>
      <w:tblGrid>
        <w:gridCol w:w="662"/>
        <w:gridCol w:w="1181"/>
        <w:gridCol w:w="1134"/>
        <w:gridCol w:w="1133"/>
        <w:gridCol w:w="1277"/>
        <w:gridCol w:w="1842"/>
        <w:gridCol w:w="1985"/>
        <w:gridCol w:w="1842"/>
        <w:gridCol w:w="1560"/>
        <w:gridCol w:w="1157"/>
      </w:tblGrid>
      <w:tr w:rsidR="00A5777B" w:rsidRPr="003246EA" w14:paraId="1F50FD88" w14:textId="77777777" w:rsidTr="00A5777B">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N п/п</w:t>
            </w:r>
          </w:p>
        </w:tc>
        <w:tc>
          <w:tcPr>
            <w:tcW w:w="1181" w:type="dxa"/>
            <w:tcBorders>
              <w:top w:val="single" w:sz="4" w:space="0" w:color="auto"/>
              <w:left w:val="single" w:sz="4" w:space="0" w:color="auto"/>
              <w:bottom w:val="single" w:sz="4" w:space="0" w:color="auto"/>
              <w:right w:val="single" w:sz="4" w:space="0" w:color="auto"/>
            </w:tcBorders>
            <w:vAlign w:val="center"/>
          </w:tcPr>
          <w:p w14:paraId="6C4802F1"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21A5C5D9"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Единицы измерения</w:t>
            </w:r>
          </w:p>
        </w:tc>
        <w:tc>
          <w:tcPr>
            <w:tcW w:w="1133" w:type="dxa"/>
            <w:tcBorders>
              <w:top w:val="single" w:sz="4" w:space="0" w:color="auto"/>
              <w:left w:val="single" w:sz="4" w:space="0" w:color="auto"/>
              <w:bottom w:val="single" w:sz="4" w:space="0" w:color="auto"/>
              <w:right w:val="single" w:sz="4" w:space="0" w:color="auto"/>
            </w:tcBorders>
            <w:vAlign w:val="center"/>
          </w:tcPr>
          <w:p w14:paraId="6FA3D7B1"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 xml:space="preserve">Количество в единицах измерения </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 xml:space="preserve">Остаточный срок годности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A5777B" w:rsidRPr="003246EA" w:rsidRDefault="00A5777B"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Описание по КТРУ (характеристики товара), дополнительные характеристики товара</w:t>
            </w:r>
          </w:p>
        </w:tc>
        <w:tc>
          <w:tcPr>
            <w:tcW w:w="1985" w:type="dxa"/>
            <w:tcBorders>
              <w:top w:val="single" w:sz="4" w:space="0" w:color="auto"/>
              <w:left w:val="single" w:sz="4" w:space="0" w:color="auto"/>
              <w:bottom w:val="single" w:sz="4" w:space="0" w:color="auto"/>
              <w:right w:val="single" w:sz="4" w:space="0" w:color="auto"/>
            </w:tcBorders>
            <w:vAlign w:val="center"/>
          </w:tcPr>
          <w:p w14:paraId="1304C8E5" w14:textId="77777777" w:rsidR="00A5777B" w:rsidRPr="003246EA" w:rsidRDefault="00A5777B"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Нормативный документ, технические характеристики</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A5777B">
              <w:rPr>
                <w:rFonts w:ascii="Times New Roman" w:eastAsiaTheme="minorEastAsia" w:hAnsi="Times New Roman" w:cs="Times New Roman"/>
                <w:sz w:val="20"/>
                <w:lang w:eastAsia="ru-RU"/>
              </w:rPr>
              <w:t>Наименование страны происхождения Товара</w:t>
            </w:r>
          </w:p>
        </w:tc>
        <w:tc>
          <w:tcPr>
            <w:tcW w:w="1560" w:type="dxa"/>
            <w:tcBorders>
              <w:top w:val="single" w:sz="4" w:space="0" w:color="auto"/>
              <w:left w:val="single" w:sz="4" w:space="0" w:color="auto"/>
              <w:bottom w:val="single" w:sz="4" w:space="0" w:color="auto"/>
              <w:right w:val="single" w:sz="4" w:space="0" w:color="auto"/>
            </w:tcBorders>
            <w:vAlign w:val="center"/>
          </w:tcPr>
          <w:p w14:paraId="24168F7A"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Цена за единицу измерения, руб.</w:t>
            </w:r>
          </w:p>
          <w:p w14:paraId="108AFD8F"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Стоимость, руб.</w:t>
            </w:r>
          </w:p>
          <w:p w14:paraId="679A2381"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 xml:space="preserve">(включая НДС) (если облагается НДС) </w:t>
            </w:r>
          </w:p>
        </w:tc>
      </w:tr>
      <w:tr w:rsidR="00A5777B" w:rsidRPr="003246EA" w14:paraId="3394EFC7" w14:textId="77777777" w:rsidTr="00A5777B">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06B25470"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025DF89A"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3</w:t>
            </w:r>
          </w:p>
        </w:tc>
        <w:tc>
          <w:tcPr>
            <w:tcW w:w="1133" w:type="dxa"/>
            <w:tcBorders>
              <w:top w:val="single" w:sz="4" w:space="0" w:color="auto"/>
              <w:left w:val="single" w:sz="4" w:space="0" w:color="auto"/>
              <w:bottom w:val="single" w:sz="4" w:space="0" w:color="auto"/>
              <w:right w:val="single" w:sz="4" w:space="0" w:color="auto"/>
            </w:tcBorders>
            <w:vAlign w:val="center"/>
          </w:tcPr>
          <w:p w14:paraId="6A16D57E"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0" w:name="Par341"/>
            <w:bookmarkEnd w:id="20"/>
            <w:r w:rsidRPr="003246EA">
              <w:rPr>
                <w:rFonts w:ascii="Times New Roman" w:eastAsiaTheme="minorEastAsia" w:hAnsi="Times New Roman" w:cs="Times New Roman"/>
                <w:sz w:val="20"/>
                <w:lang w:eastAsia="ru-RU"/>
              </w:rPr>
              <w:t>4</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1" w:name="Par342"/>
            <w:bookmarkEnd w:id="21"/>
            <w:r w:rsidRPr="003246EA">
              <w:rPr>
                <w:rFonts w:ascii="Times New Roman" w:eastAsiaTheme="minorEastAsia" w:hAnsi="Times New Roman" w:cs="Times New Roman"/>
                <w:sz w:val="20"/>
                <w:lang w:eastAsia="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6</w:t>
            </w:r>
          </w:p>
        </w:tc>
        <w:tc>
          <w:tcPr>
            <w:tcW w:w="1985" w:type="dxa"/>
            <w:tcBorders>
              <w:top w:val="single" w:sz="4" w:space="0" w:color="auto"/>
              <w:left w:val="single" w:sz="4" w:space="0" w:color="auto"/>
              <w:bottom w:val="single" w:sz="4" w:space="0" w:color="auto"/>
              <w:right w:val="single" w:sz="4" w:space="0" w:color="auto"/>
            </w:tcBorders>
          </w:tcPr>
          <w:p w14:paraId="0BA17E35"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7</w:t>
            </w:r>
          </w:p>
        </w:tc>
        <w:tc>
          <w:tcPr>
            <w:tcW w:w="1842" w:type="dxa"/>
            <w:tcBorders>
              <w:top w:val="single" w:sz="4" w:space="0" w:color="auto"/>
              <w:left w:val="single" w:sz="4" w:space="0" w:color="auto"/>
              <w:bottom w:val="single" w:sz="4" w:space="0" w:color="auto"/>
              <w:right w:val="single" w:sz="4" w:space="0" w:color="auto"/>
            </w:tcBorders>
          </w:tcPr>
          <w:p w14:paraId="4D7378F7"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61F48108"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2" w:name="Par344"/>
            <w:bookmarkEnd w:id="22"/>
            <w:r w:rsidRPr="003246EA">
              <w:rPr>
                <w:rFonts w:ascii="Times New Roman" w:eastAsiaTheme="minorEastAsia" w:hAnsi="Times New Roman" w:cs="Times New Roman"/>
                <w:sz w:val="20"/>
                <w:lang w:eastAsia="ru-RU"/>
              </w:rPr>
              <w:t>9</w:t>
            </w:r>
          </w:p>
        </w:tc>
        <w:bookmarkStart w:id="23" w:name="Par345"/>
        <w:bookmarkEnd w:id="23"/>
      </w:tr>
      <w:tr w:rsidR="00A5777B" w:rsidRPr="003246EA" w14:paraId="4EE98F43" w14:textId="77777777" w:rsidTr="00A5777B">
        <w:tc>
          <w:tcPr>
            <w:tcW w:w="662" w:type="dxa"/>
            <w:tcBorders>
              <w:top w:val="single" w:sz="4" w:space="0" w:color="auto"/>
              <w:left w:val="single" w:sz="4" w:space="0" w:color="auto"/>
              <w:bottom w:val="single" w:sz="4" w:space="0" w:color="auto"/>
              <w:right w:val="single" w:sz="4" w:space="0" w:color="auto"/>
            </w:tcBorders>
            <w:vAlign w:val="center"/>
          </w:tcPr>
          <w:p w14:paraId="73BF869F" w14:textId="77777777" w:rsidR="00A5777B" w:rsidRPr="003246EA" w:rsidRDefault="00A5777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3246EA">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159C8018" w14:textId="1AC03DA3" w:rsidR="00A5777B" w:rsidRPr="003246EA" w:rsidRDefault="00230CB8"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r w:rsidRPr="00230CB8">
              <w:rPr>
                <w:rFonts w:ascii="Times New Roman" w:eastAsiaTheme="minorEastAsia" w:hAnsi="Times New Roman" w:cs="Times New Roman"/>
                <w:sz w:val="20"/>
                <w:lang w:eastAsia="ru-RU"/>
              </w:rPr>
              <w:t>Кислота лимонная пищевая</w:t>
            </w:r>
          </w:p>
        </w:tc>
        <w:tc>
          <w:tcPr>
            <w:tcW w:w="1134" w:type="dxa"/>
            <w:tcBorders>
              <w:top w:val="single" w:sz="4" w:space="0" w:color="auto"/>
              <w:left w:val="single" w:sz="4" w:space="0" w:color="auto"/>
              <w:bottom w:val="single" w:sz="4" w:space="0" w:color="auto"/>
              <w:right w:val="single" w:sz="4" w:space="0" w:color="auto"/>
            </w:tcBorders>
            <w:vAlign w:val="center"/>
          </w:tcPr>
          <w:p w14:paraId="2FEAD5C9" w14:textId="5EAA91DA" w:rsidR="00A5777B" w:rsidRPr="00230CB8" w:rsidRDefault="00230CB8" w:rsidP="00230CB8">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Pr>
                <w:rFonts w:ascii="Times New Roman" w:eastAsiaTheme="minorEastAsia" w:hAnsi="Times New Roman" w:cs="Times New Roman"/>
                <w:sz w:val="20"/>
                <w:lang w:eastAsia="ru-RU"/>
              </w:rPr>
              <w:t>кг</w:t>
            </w:r>
          </w:p>
        </w:tc>
        <w:tc>
          <w:tcPr>
            <w:tcW w:w="1133" w:type="dxa"/>
            <w:tcBorders>
              <w:top w:val="single" w:sz="4" w:space="0" w:color="auto"/>
              <w:left w:val="single" w:sz="4" w:space="0" w:color="auto"/>
              <w:bottom w:val="single" w:sz="4" w:space="0" w:color="auto"/>
              <w:right w:val="single" w:sz="4" w:space="0" w:color="auto"/>
            </w:tcBorders>
            <w:vAlign w:val="center"/>
          </w:tcPr>
          <w:p w14:paraId="5F185B48" w14:textId="61A30AC5" w:rsidR="00A5777B" w:rsidRPr="003246EA" w:rsidRDefault="00230CB8" w:rsidP="00230CB8">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Pr>
                <w:rFonts w:ascii="Times New Roman" w:eastAsiaTheme="minorEastAsia" w:hAnsi="Times New Roman" w:cs="Times New Roman"/>
                <w:sz w:val="20"/>
                <w:lang w:eastAsia="ru-RU"/>
              </w:rPr>
              <w:t>6,37</w:t>
            </w:r>
          </w:p>
        </w:tc>
        <w:tc>
          <w:tcPr>
            <w:tcW w:w="1277" w:type="dxa"/>
            <w:tcBorders>
              <w:top w:val="single" w:sz="4" w:space="0" w:color="auto"/>
              <w:left w:val="single" w:sz="4" w:space="0" w:color="auto"/>
              <w:bottom w:val="single" w:sz="4" w:space="0" w:color="auto"/>
              <w:right w:val="single" w:sz="4" w:space="0" w:color="auto"/>
            </w:tcBorders>
            <w:vAlign w:val="center"/>
          </w:tcPr>
          <w:p w14:paraId="4472BC23" w14:textId="77777777" w:rsidR="00A5777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842" w:type="dxa"/>
            <w:tcBorders>
              <w:top w:val="single" w:sz="4" w:space="0" w:color="auto"/>
              <w:left w:val="single" w:sz="4" w:space="0" w:color="auto"/>
              <w:bottom w:val="single" w:sz="4" w:space="0" w:color="auto"/>
              <w:right w:val="single" w:sz="4" w:space="0" w:color="auto"/>
            </w:tcBorders>
            <w:vAlign w:val="center"/>
          </w:tcPr>
          <w:p w14:paraId="0A28ABDA" w14:textId="77777777" w:rsidR="00230CB8" w:rsidRPr="00230CB8" w:rsidRDefault="00230CB8" w:rsidP="00230CB8">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r w:rsidRPr="00230CB8">
              <w:rPr>
                <w:rFonts w:ascii="Times New Roman" w:eastAsiaTheme="minorEastAsia" w:hAnsi="Times New Roman" w:cs="Times New Roman"/>
                <w:sz w:val="20"/>
                <w:lang w:eastAsia="ru-RU"/>
              </w:rPr>
              <w:t>Вес: не более 0.1 кг</w:t>
            </w:r>
          </w:p>
          <w:p w14:paraId="55556F06" w14:textId="77777777" w:rsidR="00230CB8" w:rsidRPr="00230CB8" w:rsidRDefault="00230CB8" w:rsidP="00230CB8">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r w:rsidRPr="00230CB8">
              <w:rPr>
                <w:rFonts w:ascii="Times New Roman" w:eastAsiaTheme="minorEastAsia" w:hAnsi="Times New Roman" w:cs="Times New Roman"/>
                <w:sz w:val="20"/>
                <w:lang w:eastAsia="ru-RU"/>
              </w:rPr>
              <w:t>Упаковка производителя: Наличие</w:t>
            </w:r>
          </w:p>
          <w:p w14:paraId="00A86289" w14:textId="64CBB644" w:rsidR="00A5777B" w:rsidRPr="003246EA" w:rsidRDefault="00A5777B" w:rsidP="00230CB8">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985" w:type="dxa"/>
            <w:tcBorders>
              <w:top w:val="single" w:sz="4" w:space="0" w:color="auto"/>
              <w:left w:val="single" w:sz="4" w:space="0" w:color="auto"/>
              <w:bottom w:val="single" w:sz="4" w:space="0" w:color="auto"/>
              <w:right w:val="single" w:sz="4" w:space="0" w:color="auto"/>
            </w:tcBorders>
          </w:tcPr>
          <w:p w14:paraId="761C37D3" w14:textId="77777777" w:rsidR="00230CB8" w:rsidRPr="00230CB8" w:rsidRDefault="00230CB8" w:rsidP="00230CB8">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r w:rsidRPr="00230CB8">
              <w:rPr>
                <w:rFonts w:ascii="Times New Roman" w:eastAsiaTheme="minorEastAsia" w:hAnsi="Times New Roman" w:cs="Times New Roman"/>
                <w:sz w:val="20"/>
                <w:lang w:eastAsia="ru-RU"/>
              </w:rPr>
              <w:t xml:space="preserve">Соответствие нормативно-технической документации:      </w:t>
            </w:r>
          </w:p>
          <w:p w14:paraId="56D8D0C0" w14:textId="66746372" w:rsidR="00A5777B" w:rsidRPr="003246EA" w:rsidRDefault="00DD5E5F" w:rsidP="00230CB8">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r w:rsidRPr="00DD5E5F">
              <w:rPr>
                <w:rFonts w:ascii="Times New Roman" w:eastAsiaTheme="minorEastAsia" w:hAnsi="Times New Roman" w:cs="Times New Roman"/>
                <w:sz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DD5E5F">
              <w:rPr>
                <w:rFonts w:ascii="Times New Roman" w:eastAsiaTheme="minorEastAsia" w:hAnsi="Times New Roman" w:cs="Times New Roman"/>
                <w:sz w:val="20"/>
                <w:lang w:eastAsia="ru-RU"/>
              </w:rPr>
              <w:lastRenderedPageBreak/>
              <w:t>маркировки" от 09.12.2011 № 022/2011, ГОСТ 908-2004</w:t>
            </w:r>
          </w:p>
        </w:tc>
        <w:tc>
          <w:tcPr>
            <w:tcW w:w="1842" w:type="dxa"/>
            <w:tcBorders>
              <w:top w:val="single" w:sz="4" w:space="0" w:color="auto"/>
              <w:left w:val="single" w:sz="4" w:space="0" w:color="auto"/>
              <w:bottom w:val="single" w:sz="4" w:space="0" w:color="auto"/>
              <w:right w:val="single" w:sz="4" w:space="0" w:color="auto"/>
            </w:tcBorders>
          </w:tcPr>
          <w:p w14:paraId="56CD2B51" w14:textId="77777777" w:rsidR="00A5777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1803B85E" w14:textId="77777777" w:rsidR="00A5777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1C49DE0" w14:textId="77777777" w:rsidR="00A5777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0458AF" w:rsidRPr="003246EA" w14:paraId="4C3D490F" w14:textId="77777777" w:rsidTr="00CC6516">
        <w:tc>
          <w:tcPr>
            <w:tcW w:w="12616" w:type="dxa"/>
            <w:gridSpan w:val="9"/>
            <w:tcBorders>
              <w:top w:val="single" w:sz="4" w:space="0" w:color="auto"/>
              <w:left w:val="single" w:sz="4" w:space="0" w:color="auto"/>
              <w:bottom w:val="single" w:sz="4" w:space="0" w:color="auto"/>
              <w:right w:val="single" w:sz="4" w:space="0" w:color="auto"/>
            </w:tcBorders>
            <w:vAlign w:val="center"/>
          </w:tcPr>
          <w:p w14:paraId="5DDDD6EC" w14:textId="255F67D1" w:rsidR="000458AF" w:rsidRPr="003246EA" w:rsidRDefault="000458AF"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r>
              <w:rPr>
                <w:rFonts w:ascii="Times New Roman" w:eastAsiaTheme="minorEastAsia" w:hAnsi="Times New Roman" w:cs="Times New Roman"/>
                <w:sz w:val="20"/>
                <w:lang w:eastAsia="ru-RU"/>
              </w:rPr>
              <w:t>Итого</w:t>
            </w:r>
          </w:p>
        </w:tc>
        <w:tc>
          <w:tcPr>
            <w:tcW w:w="1157" w:type="dxa"/>
            <w:tcBorders>
              <w:top w:val="single" w:sz="4" w:space="0" w:color="auto"/>
              <w:left w:val="single" w:sz="4" w:space="0" w:color="auto"/>
              <w:bottom w:val="single" w:sz="4" w:space="0" w:color="auto"/>
              <w:right w:val="single" w:sz="4" w:space="0" w:color="auto"/>
            </w:tcBorders>
            <w:vAlign w:val="center"/>
          </w:tcPr>
          <w:p w14:paraId="228B11F9" w14:textId="77777777" w:rsidR="000458AF" w:rsidRPr="003246EA" w:rsidRDefault="000458AF"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Заказчика:</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Поставщика:</w:t>
            </w:r>
          </w:p>
        </w:tc>
      </w:tr>
      <w:tr w:rsidR="00FC3C3B" w:rsidRPr="003246EA" w14:paraId="04FA4CDB" w14:textId="77777777" w:rsidTr="00A5777B">
        <w:trPr>
          <w:jc w:val="center"/>
        </w:trPr>
        <w:tc>
          <w:tcPr>
            <w:tcW w:w="3931" w:type="dxa"/>
            <w:tcBorders>
              <w:bottom w:val="single" w:sz="4" w:space="0" w:color="auto"/>
            </w:tcBorders>
          </w:tcPr>
          <w:p w14:paraId="0DB0A8B1"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31B56EF" w14:textId="77777777" w:rsidTr="00A5777B">
        <w:trPr>
          <w:jc w:val="center"/>
        </w:trPr>
        <w:tc>
          <w:tcPr>
            <w:tcW w:w="3931" w:type="dxa"/>
            <w:tcBorders>
              <w:top w:val="single" w:sz="4" w:space="0" w:color="auto"/>
            </w:tcBorders>
          </w:tcPr>
          <w:p w14:paraId="11631A72" w14:textId="77777777" w:rsidR="00FC3C3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A5777B">
              <w:rPr>
                <w:rFonts w:ascii="Times New Roman" w:eastAsiaTheme="minorEastAsia" w:hAnsi="Times New Roman" w:cs="Times New Roman"/>
                <w:lang w:eastAsia="ru-RU"/>
              </w:rPr>
              <w:t>Подписано ЭП</w:t>
            </w: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77777777" w:rsidR="00FC3C3B" w:rsidRPr="003246EA" w:rsidRDefault="00A5777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A5777B">
              <w:rPr>
                <w:rFonts w:ascii="Times New Roman" w:eastAsiaTheme="minorEastAsia" w:hAnsi="Times New Roman" w:cs="Times New Roman"/>
                <w:lang w:eastAsia="ru-RU"/>
              </w:rPr>
              <w:t>Подписано ЭП</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1C5B2693" w14:textId="77777777" w:rsidR="00FC3C3B" w:rsidRPr="00230CB8" w:rsidRDefault="00FC3C3B" w:rsidP="00FC3C3B">
      <w:pPr>
        <w:rPr>
          <w:rFonts w:ascii="Times New Roman" w:eastAsiaTheme="minorEastAsia" w:hAnsi="Times New Roman" w:cs="Times New Roman"/>
          <w:lang w:val="en-US" w:eastAsia="ru-RU"/>
        </w:rPr>
      </w:pP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2CDA6" w14:textId="77777777" w:rsidR="00DB6E6D" w:rsidRDefault="00DB6E6D" w:rsidP="00A11C3C">
      <w:pPr>
        <w:spacing w:after="0" w:line="240" w:lineRule="auto"/>
      </w:pPr>
      <w:r>
        <w:separator/>
      </w:r>
    </w:p>
  </w:endnote>
  <w:endnote w:type="continuationSeparator" w:id="0">
    <w:p w14:paraId="7E8F85D9" w14:textId="77777777" w:rsidR="00DB6E6D" w:rsidRDefault="00DB6E6D"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6988B" w14:textId="77777777" w:rsidR="00B613E5" w:rsidRDefault="00B613E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CA542" w14:textId="77777777" w:rsidR="00B613E5" w:rsidRDefault="00B613E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479E" w14:textId="77777777" w:rsidR="00B613E5" w:rsidRDefault="00B613E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E6675" w14:textId="77777777" w:rsidR="00DB6E6D" w:rsidRDefault="00DB6E6D" w:rsidP="00A11C3C">
      <w:pPr>
        <w:spacing w:after="0" w:line="240" w:lineRule="auto"/>
      </w:pPr>
      <w:r>
        <w:separator/>
      </w:r>
    </w:p>
  </w:footnote>
  <w:footnote w:type="continuationSeparator" w:id="0">
    <w:p w14:paraId="44F51A40" w14:textId="77777777" w:rsidR="00DB6E6D" w:rsidRDefault="00DB6E6D" w:rsidP="00A11C3C">
      <w:pPr>
        <w:spacing w:after="0" w:line="240" w:lineRule="auto"/>
      </w:pPr>
      <w:r>
        <w:continuationSeparator/>
      </w:r>
    </w:p>
  </w:footnote>
  <w:footnote w:id="1">
    <w:p w14:paraId="604FFCA7" w14:textId="77777777" w:rsidR="00F040D8" w:rsidRPr="00EB422F" w:rsidRDefault="00F040D8" w:rsidP="00F040D8">
      <w:pPr>
        <w:pStyle w:val="a7"/>
        <w:jc w:val="both"/>
        <w:rPr>
          <w:rFonts w:ascii="Times New Roman" w:hAnsi="Times New Roman" w:cs="Times New Roman"/>
        </w:rPr>
      </w:pPr>
      <w:r w:rsidRPr="00B03B58">
        <w:rPr>
          <w:rStyle w:val="ab"/>
          <w:sz w:val="16"/>
        </w:rPr>
        <w:footnoteRef/>
      </w:r>
      <w:r>
        <w:rPr>
          <w:rStyle w:val="ab"/>
        </w:rPr>
        <w:t xml:space="preserve"> </w:t>
      </w:r>
      <w:r w:rsidRPr="00EB422F">
        <w:rPr>
          <w:rFonts w:ascii="Times New Roman" w:hAnsi="Times New Roman" w:cs="Times New Roman"/>
        </w:rPr>
        <w:t>Исключая организации и индивидуальных предпринимателей, освобожденных от исполнения обязанности налогоплательщика НДС</w:t>
      </w:r>
    </w:p>
  </w:footnote>
  <w:footnote w:id="2">
    <w:p w14:paraId="779C73D9" w14:textId="77777777" w:rsidR="00B613E5" w:rsidRPr="00397247" w:rsidRDefault="00B613E5"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3">
    <w:p w14:paraId="48153C39" w14:textId="77777777" w:rsidR="00B613E5" w:rsidRPr="001E730D" w:rsidRDefault="00B613E5"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661C1" w14:textId="77777777" w:rsidR="00B613E5" w:rsidRDefault="00B613E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79674" w14:textId="77777777" w:rsidR="00B613E5" w:rsidRDefault="00B613E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83343" w14:textId="77777777" w:rsidR="00B613E5" w:rsidRDefault="00B613E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5C7"/>
    <w:rsid w:val="00002FB2"/>
    <w:rsid w:val="00006377"/>
    <w:rsid w:val="0000799E"/>
    <w:rsid w:val="000404DD"/>
    <w:rsid w:val="0004478A"/>
    <w:rsid w:val="000458AF"/>
    <w:rsid w:val="00073913"/>
    <w:rsid w:val="0007764E"/>
    <w:rsid w:val="00077686"/>
    <w:rsid w:val="000820F6"/>
    <w:rsid w:val="00084EFE"/>
    <w:rsid w:val="000E356B"/>
    <w:rsid w:val="000F00F0"/>
    <w:rsid w:val="000F220F"/>
    <w:rsid w:val="00100C08"/>
    <w:rsid w:val="00102C28"/>
    <w:rsid w:val="0011476B"/>
    <w:rsid w:val="00133210"/>
    <w:rsid w:val="001452D0"/>
    <w:rsid w:val="00165B2F"/>
    <w:rsid w:val="00167C4E"/>
    <w:rsid w:val="0018560C"/>
    <w:rsid w:val="00197C8E"/>
    <w:rsid w:val="00197D59"/>
    <w:rsid w:val="001A5466"/>
    <w:rsid w:val="001B3FAA"/>
    <w:rsid w:val="001C1FF2"/>
    <w:rsid w:val="001C55CD"/>
    <w:rsid w:val="001E71D4"/>
    <w:rsid w:val="001F0843"/>
    <w:rsid w:val="001F78FB"/>
    <w:rsid w:val="00207F69"/>
    <w:rsid w:val="0021608C"/>
    <w:rsid w:val="002231B5"/>
    <w:rsid w:val="00226617"/>
    <w:rsid w:val="00230CB8"/>
    <w:rsid w:val="00241DAC"/>
    <w:rsid w:val="00251860"/>
    <w:rsid w:val="00260DC4"/>
    <w:rsid w:val="002769EA"/>
    <w:rsid w:val="00283B76"/>
    <w:rsid w:val="002A195C"/>
    <w:rsid w:val="003246EA"/>
    <w:rsid w:val="0032707A"/>
    <w:rsid w:val="00333191"/>
    <w:rsid w:val="0035294E"/>
    <w:rsid w:val="00357ED2"/>
    <w:rsid w:val="003721A7"/>
    <w:rsid w:val="00380812"/>
    <w:rsid w:val="003A0366"/>
    <w:rsid w:val="003A1D08"/>
    <w:rsid w:val="003A50AB"/>
    <w:rsid w:val="003E0DA7"/>
    <w:rsid w:val="003E302E"/>
    <w:rsid w:val="003E3EF4"/>
    <w:rsid w:val="003F0545"/>
    <w:rsid w:val="003F1592"/>
    <w:rsid w:val="003F54DE"/>
    <w:rsid w:val="00427EA5"/>
    <w:rsid w:val="004327FC"/>
    <w:rsid w:val="00453EF8"/>
    <w:rsid w:val="004569A0"/>
    <w:rsid w:val="00474BAF"/>
    <w:rsid w:val="004968ED"/>
    <w:rsid w:val="004B059B"/>
    <w:rsid w:val="004B1EA8"/>
    <w:rsid w:val="004C5C9C"/>
    <w:rsid w:val="004D1CE1"/>
    <w:rsid w:val="004E6B21"/>
    <w:rsid w:val="004F3384"/>
    <w:rsid w:val="005032E6"/>
    <w:rsid w:val="005153E1"/>
    <w:rsid w:val="00520616"/>
    <w:rsid w:val="005260FB"/>
    <w:rsid w:val="00526AC6"/>
    <w:rsid w:val="00531A90"/>
    <w:rsid w:val="005542F5"/>
    <w:rsid w:val="00564061"/>
    <w:rsid w:val="00575246"/>
    <w:rsid w:val="005801AE"/>
    <w:rsid w:val="00582D4C"/>
    <w:rsid w:val="00597BDB"/>
    <w:rsid w:val="005A468B"/>
    <w:rsid w:val="005A5DA0"/>
    <w:rsid w:val="005A72C7"/>
    <w:rsid w:val="005B5C67"/>
    <w:rsid w:val="005C26A7"/>
    <w:rsid w:val="005F75E7"/>
    <w:rsid w:val="00605A51"/>
    <w:rsid w:val="00610B73"/>
    <w:rsid w:val="00615517"/>
    <w:rsid w:val="00650694"/>
    <w:rsid w:val="00657EAC"/>
    <w:rsid w:val="006752B9"/>
    <w:rsid w:val="00684164"/>
    <w:rsid w:val="006A0946"/>
    <w:rsid w:val="006A283D"/>
    <w:rsid w:val="006A31CF"/>
    <w:rsid w:val="006D7BA2"/>
    <w:rsid w:val="00701AAE"/>
    <w:rsid w:val="0071635B"/>
    <w:rsid w:val="007163B8"/>
    <w:rsid w:val="0075046B"/>
    <w:rsid w:val="0075335E"/>
    <w:rsid w:val="00764965"/>
    <w:rsid w:val="007804DB"/>
    <w:rsid w:val="0078530A"/>
    <w:rsid w:val="007951F5"/>
    <w:rsid w:val="007C307E"/>
    <w:rsid w:val="007C6280"/>
    <w:rsid w:val="007C69FF"/>
    <w:rsid w:val="007E3F66"/>
    <w:rsid w:val="007F365C"/>
    <w:rsid w:val="00816774"/>
    <w:rsid w:val="00827687"/>
    <w:rsid w:val="00841B25"/>
    <w:rsid w:val="00843623"/>
    <w:rsid w:val="008750E5"/>
    <w:rsid w:val="00897EE9"/>
    <w:rsid w:val="00897EF0"/>
    <w:rsid w:val="008C0B7E"/>
    <w:rsid w:val="008D0CA6"/>
    <w:rsid w:val="008F6573"/>
    <w:rsid w:val="009076B9"/>
    <w:rsid w:val="00911F64"/>
    <w:rsid w:val="00946954"/>
    <w:rsid w:val="00951260"/>
    <w:rsid w:val="009D198C"/>
    <w:rsid w:val="009D219A"/>
    <w:rsid w:val="009D4D28"/>
    <w:rsid w:val="009E1EE0"/>
    <w:rsid w:val="009F4E6D"/>
    <w:rsid w:val="009F7366"/>
    <w:rsid w:val="00A0743E"/>
    <w:rsid w:val="00A11C3C"/>
    <w:rsid w:val="00A255C7"/>
    <w:rsid w:val="00A332E4"/>
    <w:rsid w:val="00A421A6"/>
    <w:rsid w:val="00A43CBF"/>
    <w:rsid w:val="00A5777B"/>
    <w:rsid w:val="00AC4C5D"/>
    <w:rsid w:val="00AC67C8"/>
    <w:rsid w:val="00AD55A7"/>
    <w:rsid w:val="00AE6276"/>
    <w:rsid w:val="00AF38CB"/>
    <w:rsid w:val="00B00DF8"/>
    <w:rsid w:val="00B0326D"/>
    <w:rsid w:val="00B20A21"/>
    <w:rsid w:val="00B24019"/>
    <w:rsid w:val="00B32B69"/>
    <w:rsid w:val="00B34584"/>
    <w:rsid w:val="00B360B1"/>
    <w:rsid w:val="00B51234"/>
    <w:rsid w:val="00B51E96"/>
    <w:rsid w:val="00B54545"/>
    <w:rsid w:val="00B565A7"/>
    <w:rsid w:val="00B57013"/>
    <w:rsid w:val="00B613E5"/>
    <w:rsid w:val="00B816E6"/>
    <w:rsid w:val="00B90271"/>
    <w:rsid w:val="00B93A20"/>
    <w:rsid w:val="00BD2F72"/>
    <w:rsid w:val="00BE464D"/>
    <w:rsid w:val="00C2689B"/>
    <w:rsid w:val="00C62379"/>
    <w:rsid w:val="00C6377F"/>
    <w:rsid w:val="00C923C3"/>
    <w:rsid w:val="00C96E29"/>
    <w:rsid w:val="00CC719C"/>
    <w:rsid w:val="00CE1097"/>
    <w:rsid w:val="00CE6D34"/>
    <w:rsid w:val="00CF331F"/>
    <w:rsid w:val="00CF429C"/>
    <w:rsid w:val="00D14C4A"/>
    <w:rsid w:val="00D16DCC"/>
    <w:rsid w:val="00D22AA2"/>
    <w:rsid w:val="00D63BAC"/>
    <w:rsid w:val="00D71C67"/>
    <w:rsid w:val="00D76F54"/>
    <w:rsid w:val="00D85F53"/>
    <w:rsid w:val="00D91AAC"/>
    <w:rsid w:val="00D920DE"/>
    <w:rsid w:val="00D94946"/>
    <w:rsid w:val="00DA43F1"/>
    <w:rsid w:val="00DA511F"/>
    <w:rsid w:val="00DB08FF"/>
    <w:rsid w:val="00DB6E6D"/>
    <w:rsid w:val="00DD2EDC"/>
    <w:rsid w:val="00DD5E5F"/>
    <w:rsid w:val="00DE1F47"/>
    <w:rsid w:val="00DE325B"/>
    <w:rsid w:val="00DE59AF"/>
    <w:rsid w:val="00E02B03"/>
    <w:rsid w:val="00E15C0F"/>
    <w:rsid w:val="00E30A1F"/>
    <w:rsid w:val="00E34B42"/>
    <w:rsid w:val="00E51DD3"/>
    <w:rsid w:val="00E66533"/>
    <w:rsid w:val="00E73CA7"/>
    <w:rsid w:val="00E8502A"/>
    <w:rsid w:val="00E977C1"/>
    <w:rsid w:val="00EB422F"/>
    <w:rsid w:val="00EC184F"/>
    <w:rsid w:val="00ED2076"/>
    <w:rsid w:val="00ED524E"/>
    <w:rsid w:val="00EE48A3"/>
    <w:rsid w:val="00EE544F"/>
    <w:rsid w:val="00EE78CC"/>
    <w:rsid w:val="00F02EEC"/>
    <w:rsid w:val="00F040D8"/>
    <w:rsid w:val="00F053FC"/>
    <w:rsid w:val="00F22662"/>
    <w:rsid w:val="00F24826"/>
    <w:rsid w:val="00F4737C"/>
    <w:rsid w:val="00F56C86"/>
    <w:rsid w:val="00F67430"/>
    <w:rsid w:val="00F80CF1"/>
    <w:rsid w:val="00F8517A"/>
    <w:rsid w:val="00F91710"/>
    <w:rsid w:val="00F95D61"/>
    <w:rsid w:val="00FA38A7"/>
    <w:rsid w:val="00FB35AB"/>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8CD31-F71A-422D-B2F8-C5CFDC31E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5170</Words>
  <Characters>29471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2022-09-20T12:21:00Z</dcterms:created>
  <dcterms:modified xsi:type="dcterms:W3CDTF">2024-05-20T11:20:00Z</dcterms:modified>
</cp:coreProperties>
</file>