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3B0464" w14:textId="77777777" w:rsidR="00104FD7" w:rsidRPr="00DA6919" w:rsidRDefault="00104FD7" w:rsidP="00104FD7">
      <w:pPr>
        <w:spacing w:after="0" w:line="240" w:lineRule="auto"/>
        <w:jc w:val="center"/>
        <w:rPr>
          <w:rFonts w:ascii="Times New Roman" w:eastAsia="Times New Roman" w:hAnsi="Times New Roman" w:cs="Times New Roman"/>
          <w:b/>
          <w:lang w:eastAsia="ru-RU"/>
        </w:rPr>
      </w:pPr>
      <w:r w:rsidRPr="00DA6919">
        <w:rPr>
          <w:rFonts w:ascii="Times New Roman" w:eastAsia="Times New Roman" w:hAnsi="Times New Roman" w:cs="Times New Roman"/>
          <w:b/>
          <w:lang w:eastAsia="ru-RU"/>
        </w:rPr>
        <w:t>Техническое задание</w:t>
      </w:r>
    </w:p>
    <w:p w14:paraId="3E2450FC" w14:textId="77777777" w:rsidR="00104FD7" w:rsidRPr="00DA6919" w:rsidRDefault="00104FD7" w:rsidP="00104FD7">
      <w:pPr>
        <w:spacing w:after="0" w:line="240" w:lineRule="auto"/>
        <w:jc w:val="both"/>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 xml:space="preserve"> </w:t>
      </w:r>
    </w:p>
    <w:p w14:paraId="1243B987" w14:textId="77777777" w:rsidR="00104FD7" w:rsidRPr="00DA6919" w:rsidRDefault="00104FD7" w:rsidP="00DA6919">
      <w:pPr>
        <w:spacing w:after="0" w:line="240" w:lineRule="auto"/>
        <w:ind w:firstLine="567"/>
        <w:jc w:val="both"/>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1. Требования к качеству Товара, комплектности, таре, упаковке, маркировке и иные требования: 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 техническим условиям, другой нормативно-технической документации, техническому заданию. Не допускается поставка товара сл</w:t>
      </w:r>
      <w:r w:rsidR="00DA6919">
        <w:rPr>
          <w:rFonts w:ascii="Times New Roman" w:eastAsia="Times New Roman" w:hAnsi="Times New Roman" w:cs="Times New Roman"/>
          <w:lang w:eastAsia="ru-RU"/>
        </w:rPr>
        <w:t xml:space="preserve">едующих разновидностей: бывших </w:t>
      </w:r>
      <w:r w:rsidRPr="00DA6919">
        <w:rPr>
          <w:rFonts w:ascii="Times New Roman" w:eastAsia="Times New Roman" w:hAnsi="Times New Roman" w:cs="Times New Roman"/>
          <w:lang w:eastAsia="ru-RU"/>
        </w:rPr>
        <w:t xml:space="preserve">в эксплуатации, восстановленных, содержащие восстановленные элементы, с внесенными конструктивными изменениями, а также контрафактных. 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w:t>
      </w:r>
      <w:r w:rsidRPr="00DA6919">
        <w:rPr>
          <w:rFonts w:ascii="Times New Roman" w:eastAsia="Times New Roman" w:hAnsi="Times New Roman" w:cs="Times New Roman"/>
          <w:lang w:eastAsia="ru-RU"/>
        </w:rPr>
        <w:br/>
        <w:t xml:space="preserve">при соблюдении заказчиком правил эксплуатации поставляемого товара. </w:t>
      </w:r>
    </w:p>
    <w:p w14:paraId="4B312BAF" w14:textId="77777777" w:rsidR="004618D1" w:rsidRPr="003629FB" w:rsidRDefault="00104FD7" w:rsidP="00DA6919">
      <w:pPr>
        <w:spacing w:after="0" w:line="240" w:lineRule="auto"/>
        <w:ind w:firstLine="567"/>
        <w:jc w:val="both"/>
        <w:rPr>
          <w:rFonts w:ascii="Times New Roman" w:eastAsia="Times New Roman" w:hAnsi="Times New Roman" w:cs="Times New Roman"/>
          <w:lang w:eastAsia="ru-RU"/>
        </w:rPr>
      </w:pPr>
      <w:r w:rsidRPr="003629FB">
        <w:rPr>
          <w:rFonts w:ascii="Times New Roman" w:eastAsia="Times New Roman" w:hAnsi="Times New Roman" w:cs="Times New Roman"/>
          <w:lang w:eastAsia="ru-RU"/>
        </w:rPr>
        <w:t xml:space="preserve">2. Адрес поставки: </w:t>
      </w:r>
      <w:r w:rsidR="004618D1" w:rsidRPr="003629FB">
        <w:rPr>
          <w:rFonts w:ascii="Times New Roman" w:eastAsia="Times New Roman" w:hAnsi="Times New Roman" w:cs="Times New Roman"/>
          <w:lang w:eastAsia="ru-RU"/>
        </w:rPr>
        <w:t>г. Санкт-Петербург, ул. Невельская, д. 1</w:t>
      </w:r>
      <w:r w:rsidR="00DA6919" w:rsidRPr="003629FB">
        <w:rPr>
          <w:rFonts w:ascii="Times New Roman" w:eastAsia="Times New Roman" w:hAnsi="Times New Roman" w:cs="Times New Roman"/>
          <w:lang w:eastAsia="ru-RU"/>
        </w:rPr>
        <w:t>.</w:t>
      </w:r>
    </w:p>
    <w:p w14:paraId="3865C8E4" w14:textId="77777777" w:rsidR="00104FD7" w:rsidRPr="003629FB" w:rsidRDefault="00DA6919" w:rsidP="00DA6919">
      <w:pPr>
        <w:spacing w:after="0" w:line="240" w:lineRule="auto"/>
        <w:ind w:firstLine="567"/>
        <w:jc w:val="both"/>
        <w:rPr>
          <w:rFonts w:ascii="Times New Roman" w:eastAsia="Times New Roman" w:hAnsi="Times New Roman" w:cs="Times New Roman"/>
          <w:lang w:eastAsia="ru-RU"/>
        </w:rPr>
      </w:pPr>
      <w:r w:rsidRPr="003629FB">
        <w:rPr>
          <w:rFonts w:ascii="Times New Roman" w:eastAsia="Times New Roman" w:hAnsi="Times New Roman" w:cs="Times New Roman"/>
          <w:lang w:eastAsia="ru-RU"/>
        </w:rPr>
        <w:t>3</w:t>
      </w:r>
      <w:r w:rsidR="00104FD7" w:rsidRPr="003629FB">
        <w:rPr>
          <w:rFonts w:ascii="Times New Roman" w:eastAsia="Times New Roman" w:hAnsi="Times New Roman" w:cs="Times New Roman"/>
          <w:lang w:eastAsia="ru-RU"/>
        </w:rPr>
        <w:t xml:space="preserve">. Срок </w:t>
      </w:r>
      <w:r w:rsidR="00DF5A0B" w:rsidRPr="003629FB">
        <w:rPr>
          <w:rFonts w:ascii="Times New Roman" w:eastAsia="Times New Roman" w:hAnsi="Times New Roman" w:cs="Times New Roman"/>
          <w:lang w:eastAsia="ru-RU"/>
        </w:rPr>
        <w:t>изготовления</w:t>
      </w:r>
      <w:r w:rsidR="00F006F1" w:rsidRPr="003629FB">
        <w:rPr>
          <w:rFonts w:ascii="Times New Roman" w:eastAsia="Times New Roman" w:hAnsi="Times New Roman" w:cs="Times New Roman"/>
          <w:lang w:eastAsia="ru-RU"/>
        </w:rPr>
        <w:t xml:space="preserve"> и</w:t>
      </w:r>
      <w:r w:rsidR="00DF5A0B" w:rsidRPr="003629FB">
        <w:rPr>
          <w:rFonts w:ascii="Times New Roman" w:eastAsia="Times New Roman" w:hAnsi="Times New Roman" w:cs="Times New Roman"/>
          <w:lang w:eastAsia="ru-RU"/>
        </w:rPr>
        <w:t xml:space="preserve"> </w:t>
      </w:r>
      <w:r w:rsidR="00104FD7" w:rsidRPr="003629FB">
        <w:rPr>
          <w:rFonts w:ascii="Times New Roman" w:eastAsia="Times New Roman" w:hAnsi="Times New Roman" w:cs="Times New Roman"/>
          <w:lang w:eastAsia="ru-RU"/>
        </w:rPr>
        <w:t xml:space="preserve">поставки: </w:t>
      </w:r>
      <w:r w:rsidR="0066456A" w:rsidRPr="003629FB">
        <w:rPr>
          <w:rFonts w:ascii="Times New Roman" w:eastAsia="Times New Roman" w:hAnsi="Times New Roman" w:cs="Times New Roman"/>
          <w:lang w:eastAsia="ru-RU"/>
        </w:rPr>
        <w:t>60</w:t>
      </w:r>
      <w:r w:rsidR="000E3E10" w:rsidRPr="003629FB">
        <w:rPr>
          <w:rFonts w:ascii="Times New Roman" w:eastAsia="Times New Roman" w:hAnsi="Times New Roman" w:cs="Times New Roman"/>
          <w:lang w:eastAsia="ru-RU"/>
        </w:rPr>
        <w:t xml:space="preserve"> календарных дней с даты подписания контракта.</w:t>
      </w:r>
    </w:p>
    <w:p w14:paraId="4CDFFFEF" w14:textId="722BBEFE" w:rsidR="003629FB" w:rsidRPr="00DA6919" w:rsidRDefault="00450A50" w:rsidP="00DA6919">
      <w:pPr>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3629FB">
        <w:rPr>
          <w:rFonts w:ascii="Times New Roman" w:eastAsia="Times New Roman" w:hAnsi="Times New Roman" w:cs="Times New Roman"/>
          <w:lang w:eastAsia="ru-RU"/>
        </w:rPr>
        <w:t>. К поставке требуется футболка трикотажная в количестве 510 шт.</w:t>
      </w:r>
    </w:p>
    <w:p w14:paraId="341AC2EF" w14:textId="517EDC45" w:rsidR="00F006F1" w:rsidRDefault="00F006F1" w:rsidP="0000703D">
      <w:pPr>
        <w:pStyle w:val="a5"/>
        <w:numPr>
          <w:ilvl w:val="0"/>
          <w:numId w:val="10"/>
        </w:numPr>
        <w:spacing w:after="0" w:line="240" w:lineRule="auto"/>
        <w:ind w:left="357" w:hanging="357"/>
        <w:jc w:val="center"/>
        <w:rPr>
          <w:rFonts w:ascii="Times New Roman" w:hAnsi="Times New Roman" w:cs="Times New Roman"/>
          <w:b/>
        </w:rPr>
      </w:pPr>
      <w:r w:rsidRPr="00DA6919">
        <w:rPr>
          <w:rFonts w:ascii="Times New Roman" w:hAnsi="Times New Roman" w:cs="Times New Roman"/>
          <w:b/>
        </w:rPr>
        <w:t>Техническая характеристика</w:t>
      </w:r>
    </w:p>
    <w:p w14:paraId="2B0815DF" w14:textId="77777777" w:rsidR="0000703D" w:rsidRPr="0000703D" w:rsidRDefault="0000703D" w:rsidP="0000703D">
      <w:pPr>
        <w:pStyle w:val="a5"/>
        <w:spacing w:after="0" w:line="240" w:lineRule="auto"/>
        <w:ind w:left="357"/>
        <w:rPr>
          <w:rFonts w:ascii="Times New Roman" w:hAnsi="Times New Roman" w:cs="Times New Roman"/>
          <w:b/>
        </w:rPr>
      </w:pPr>
    </w:p>
    <w:tbl>
      <w:tblPr>
        <w:tblStyle w:val="a3"/>
        <w:tblW w:w="9918" w:type="dxa"/>
        <w:tblLook w:val="04A0" w:firstRow="1" w:lastRow="0" w:firstColumn="1" w:lastColumn="0" w:noHBand="0" w:noVBand="1"/>
      </w:tblPr>
      <w:tblGrid>
        <w:gridCol w:w="531"/>
        <w:gridCol w:w="2091"/>
        <w:gridCol w:w="7296"/>
      </w:tblGrid>
      <w:tr w:rsidR="001C3B33" w:rsidRPr="00DA6919" w14:paraId="61C74E37" w14:textId="77777777" w:rsidTr="003E32BE">
        <w:tc>
          <w:tcPr>
            <w:tcW w:w="531" w:type="dxa"/>
          </w:tcPr>
          <w:p w14:paraId="01B52B09" w14:textId="77777777" w:rsidR="001C3B33" w:rsidRPr="00DA6919" w:rsidRDefault="001C3B33" w:rsidP="003831D7">
            <w:pPr>
              <w:rPr>
                <w:rFonts w:ascii="Times New Roman" w:hAnsi="Times New Roman" w:cs="Times New Roman"/>
                <w:b/>
                <w:bCs/>
              </w:rPr>
            </w:pPr>
          </w:p>
          <w:p w14:paraId="1E40B470" w14:textId="77777777" w:rsidR="001C3B33" w:rsidRPr="00DA6919" w:rsidRDefault="001C3B33" w:rsidP="003831D7">
            <w:pPr>
              <w:rPr>
                <w:rFonts w:ascii="Times New Roman" w:hAnsi="Times New Roman" w:cs="Times New Roman"/>
                <w:b/>
                <w:bCs/>
              </w:rPr>
            </w:pPr>
          </w:p>
          <w:p w14:paraId="3357010F" w14:textId="77777777" w:rsidR="001C3B33" w:rsidRPr="00DA6919" w:rsidRDefault="001C3B33" w:rsidP="003831D7">
            <w:pPr>
              <w:rPr>
                <w:rFonts w:ascii="Times New Roman" w:hAnsi="Times New Roman" w:cs="Times New Roman"/>
                <w:b/>
                <w:bCs/>
              </w:rPr>
            </w:pPr>
            <w:r w:rsidRPr="00DA6919">
              <w:rPr>
                <w:rFonts w:ascii="Times New Roman" w:hAnsi="Times New Roman" w:cs="Times New Roman"/>
                <w:b/>
                <w:bCs/>
              </w:rPr>
              <w:t>№</w:t>
            </w:r>
          </w:p>
          <w:p w14:paraId="2BD07B29" w14:textId="77777777" w:rsidR="001C3B33" w:rsidRPr="00DA6919" w:rsidRDefault="001C3B33" w:rsidP="003831D7">
            <w:pPr>
              <w:rPr>
                <w:rFonts w:ascii="Times New Roman" w:hAnsi="Times New Roman" w:cs="Times New Roman"/>
              </w:rPr>
            </w:pPr>
            <w:r w:rsidRPr="00DA6919">
              <w:rPr>
                <w:rFonts w:ascii="Times New Roman" w:hAnsi="Times New Roman" w:cs="Times New Roman"/>
                <w:b/>
                <w:bCs/>
              </w:rPr>
              <w:t>п/п</w:t>
            </w:r>
          </w:p>
        </w:tc>
        <w:tc>
          <w:tcPr>
            <w:tcW w:w="2091" w:type="dxa"/>
          </w:tcPr>
          <w:p w14:paraId="78119E25" w14:textId="77777777" w:rsidR="001C3B33" w:rsidRPr="00DA6919" w:rsidRDefault="001C3B33" w:rsidP="003831D7">
            <w:pPr>
              <w:jc w:val="center"/>
              <w:rPr>
                <w:rFonts w:ascii="Times New Roman" w:hAnsi="Times New Roman" w:cs="Times New Roman"/>
                <w:b/>
                <w:bCs/>
              </w:rPr>
            </w:pPr>
          </w:p>
          <w:p w14:paraId="56ECF1DE" w14:textId="77777777" w:rsidR="001C3B33" w:rsidRPr="00DA6919" w:rsidRDefault="001C3B33" w:rsidP="003831D7">
            <w:pPr>
              <w:jc w:val="center"/>
              <w:rPr>
                <w:rFonts w:ascii="Times New Roman" w:hAnsi="Times New Roman" w:cs="Times New Roman"/>
                <w:b/>
                <w:bCs/>
              </w:rPr>
            </w:pPr>
            <w:r w:rsidRPr="00DA6919">
              <w:rPr>
                <w:rFonts w:ascii="Times New Roman" w:hAnsi="Times New Roman" w:cs="Times New Roman"/>
                <w:b/>
                <w:bCs/>
              </w:rPr>
              <w:t>Наименование товара, работы, услуги</w:t>
            </w:r>
          </w:p>
          <w:p w14:paraId="5B07B860" w14:textId="77777777" w:rsidR="001C3B33" w:rsidRPr="00DA6919" w:rsidRDefault="001C3B33" w:rsidP="003831D7">
            <w:pPr>
              <w:rPr>
                <w:rFonts w:ascii="Times New Roman" w:hAnsi="Times New Roman" w:cs="Times New Roman"/>
              </w:rPr>
            </w:pPr>
          </w:p>
        </w:tc>
        <w:tc>
          <w:tcPr>
            <w:tcW w:w="7296" w:type="dxa"/>
          </w:tcPr>
          <w:p w14:paraId="523915D6" w14:textId="77777777" w:rsidR="001C3B33" w:rsidRPr="00DA6919" w:rsidRDefault="001C3B33" w:rsidP="003831D7">
            <w:pPr>
              <w:spacing w:after="160" w:line="259" w:lineRule="auto"/>
              <w:jc w:val="center"/>
              <w:rPr>
                <w:rFonts w:ascii="Times New Roman" w:hAnsi="Times New Roman" w:cs="Times New Roman"/>
                <w:b/>
                <w:bCs/>
              </w:rPr>
            </w:pPr>
          </w:p>
          <w:p w14:paraId="7307A036" w14:textId="77777777" w:rsidR="001C3B33" w:rsidRPr="00DA6919" w:rsidRDefault="001C3B33" w:rsidP="003831D7">
            <w:pPr>
              <w:spacing w:after="160" w:line="259" w:lineRule="auto"/>
              <w:jc w:val="center"/>
              <w:rPr>
                <w:rFonts w:ascii="Times New Roman" w:hAnsi="Times New Roman" w:cs="Times New Roman"/>
                <w:b/>
                <w:bCs/>
              </w:rPr>
            </w:pPr>
            <w:r w:rsidRPr="00DA6919">
              <w:rPr>
                <w:rFonts w:ascii="Times New Roman" w:hAnsi="Times New Roman" w:cs="Times New Roman"/>
                <w:b/>
                <w:bCs/>
              </w:rPr>
              <w:t>Характеристики объекта закупки</w:t>
            </w:r>
          </w:p>
          <w:p w14:paraId="069A1FEC" w14:textId="77777777" w:rsidR="001C3B33" w:rsidRPr="00DA6919" w:rsidRDefault="001C3B33" w:rsidP="003831D7">
            <w:pPr>
              <w:rPr>
                <w:rFonts w:ascii="Times New Roman" w:hAnsi="Times New Roman" w:cs="Times New Roman"/>
              </w:rPr>
            </w:pPr>
          </w:p>
        </w:tc>
      </w:tr>
      <w:tr w:rsidR="001C3B33" w:rsidRPr="00DA6919" w14:paraId="177BAA7C" w14:textId="77777777" w:rsidTr="003E32BE">
        <w:tc>
          <w:tcPr>
            <w:tcW w:w="531" w:type="dxa"/>
          </w:tcPr>
          <w:p w14:paraId="361077A3" w14:textId="77777777" w:rsidR="001C3B33" w:rsidRPr="00DA6919" w:rsidRDefault="001C3B33" w:rsidP="003831D7">
            <w:pPr>
              <w:rPr>
                <w:rFonts w:ascii="Times New Roman" w:hAnsi="Times New Roman" w:cs="Times New Roman"/>
                <w:b/>
                <w:bCs/>
              </w:rPr>
            </w:pPr>
            <w:r w:rsidRPr="00DA6919">
              <w:rPr>
                <w:rFonts w:ascii="Times New Roman" w:hAnsi="Times New Roman" w:cs="Times New Roman"/>
                <w:b/>
                <w:bCs/>
              </w:rPr>
              <w:t>1</w:t>
            </w:r>
          </w:p>
        </w:tc>
        <w:tc>
          <w:tcPr>
            <w:tcW w:w="2091" w:type="dxa"/>
          </w:tcPr>
          <w:p w14:paraId="30CA7205" w14:textId="77777777" w:rsidR="001C3B33" w:rsidRPr="00DA6919" w:rsidRDefault="001C3B33" w:rsidP="003831D7">
            <w:pPr>
              <w:jc w:val="center"/>
              <w:rPr>
                <w:rFonts w:ascii="Times New Roman" w:hAnsi="Times New Roman" w:cs="Times New Roman"/>
                <w:b/>
                <w:bCs/>
              </w:rPr>
            </w:pPr>
            <w:r w:rsidRPr="00DA6919">
              <w:rPr>
                <w:rFonts w:ascii="Times New Roman" w:hAnsi="Times New Roman" w:cs="Times New Roman"/>
                <w:b/>
              </w:rPr>
              <w:t>Техническая характеристика</w:t>
            </w:r>
          </w:p>
        </w:tc>
        <w:tc>
          <w:tcPr>
            <w:tcW w:w="7296" w:type="dxa"/>
          </w:tcPr>
          <w:p w14:paraId="6185006F" w14:textId="77777777" w:rsidR="003E32BE" w:rsidRPr="003E32BE" w:rsidRDefault="003E32BE" w:rsidP="003E32BE">
            <w:pPr>
              <w:jc w:val="both"/>
              <w:rPr>
                <w:rFonts w:ascii="Times New Roman" w:hAnsi="Times New Roman" w:cs="Times New Roman"/>
              </w:rPr>
            </w:pPr>
            <w:r>
              <w:rPr>
                <w:rFonts w:ascii="Times New Roman" w:hAnsi="Times New Roman" w:cs="Times New Roman"/>
              </w:rPr>
              <w:t xml:space="preserve">1.1. </w:t>
            </w:r>
            <w:r w:rsidRPr="003E32BE">
              <w:rPr>
                <w:rFonts w:ascii="Times New Roman" w:hAnsi="Times New Roman" w:cs="Times New Roman"/>
              </w:rPr>
              <w:t xml:space="preserve">Товар изготавливается из хлопчатобумажного полотна прямого покроя. Футболка - стачная по боковым швам, рукав – короткий </w:t>
            </w:r>
            <w:proofErr w:type="spellStart"/>
            <w:r w:rsidRPr="003E32BE">
              <w:rPr>
                <w:rFonts w:ascii="Times New Roman" w:hAnsi="Times New Roman" w:cs="Times New Roman"/>
              </w:rPr>
              <w:t>втачной</w:t>
            </w:r>
            <w:proofErr w:type="spellEnd"/>
            <w:r w:rsidRPr="003E32BE">
              <w:rPr>
                <w:rFonts w:ascii="Times New Roman" w:hAnsi="Times New Roman" w:cs="Times New Roman"/>
              </w:rPr>
              <w:t xml:space="preserve">. </w:t>
            </w:r>
          </w:p>
          <w:p w14:paraId="466E7B44" w14:textId="77777777" w:rsidR="001C3B33" w:rsidRPr="00DA6919" w:rsidRDefault="003E32BE" w:rsidP="003E32BE">
            <w:pPr>
              <w:jc w:val="both"/>
              <w:rPr>
                <w:rFonts w:ascii="Times New Roman" w:hAnsi="Times New Roman" w:cs="Times New Roman"/>
              </w:rPr>
            </w:pPr>
            <w:r>
              <w:rPr>
                <w:rFonts w:ascii="Times New Roman" w:hAnsi="Times New Roman" w:cs="Times New Roman"/>
              </w:rPr>
              <w:t xml:space="preserve">1.2. </w:t>
            </w:r>
            <w:r w:rsidRPr="003E32BE">
              <w:rPr>
                <w:rFonts w:ascii="Times New Roman" w:hAnsi="Times New Roman" w:cs="Times New Roman"/>
              </w:rPr>
              <w:t xml:space="preserve">Вырез горловины круглый, обработан притачной бейкой </w:t>
            </w:r>
            <w:r w:rsidRPr="003E32BE">
              <w:rPr>
                <w:rFonts w:ascii="Times New Roman" w:hAnsi="Times New Roman" w:cs="Times New Roman"/>
                <w:b/>
              </w:rPr>
              <w:t>(Образец представлен в Приложении №1 к Техническому заданию – Рис.1 Эскиз футболки)</w:t>
            </w:r>
          </w:p>
        </w:tc>
      </w:tr>
      <w:tr w:rsidR="001C3B33" w:rsidRPr="00DA6919" w14:paraId="0857E9FE" w14:textId="77777777" w:rsidTr="003E32BE">
        <w:tc>
          <w:tcPr>
            <w:tcW w:w="531" w:type="dxa"/>
          </w:tcPr>
          <w:p w14:paraId="7E481529" w14:textId="77777777" w:rsidR="001C3B33" w:rsidRPr="00DA6919" w:rsidRDefault="001C3B33" w:rsidP="003831D7">
            <w:pPr>
              <w:rPr>
                <w:rFonts w:ascii="Times New Roman" w:hAnsi="Times New Roman" w:cs="Times New Roman"/>
                <w:b/>
                <w:bCs/>
              </w:rPr>
            </w:pPr>
            <w:r w:rsidRPr="00DA6919">
              <w:rPr>
                <w:rFonts w:ascii="Times New Roman" w:hAnsi="Times New Roman" w:cs="Times New Roman"/>
                <w:b/>
                <w:bCs/>
              </w:rPr>
              <w:t>2</w:t>
            </w:r>
          </w:p>
        </w:tc>
        <w:tc>
          <w:tcPr>
            <w:tcW w:w="2091" w:type="dxa"/>
          </w:tcPr>
          <w:p w14:paraId="2E60B5FD" w14:textId="77777777" w:rsidR="001C3B33" w:rsidRPr="00DA6919" w:rsidRDefault="003E32BE" w:rsidP="003831D7">
            <w:pPr>
              <w:jc w:val="center"/>
              <w:rPr>
                <w:rFonts w:ascii="Times New Roman" w:hAnsi="Times New Roman" w:cs="Times New Roman"/>
                <w:b/>
                <w:bCs/>
              </w:rPr>
            </w:pPr>
            <w:r w:rsidRPr="003E32BE">
              <w:rPr>
                <w:rFonts w:ascii="Times New Roman" w:hAnsi="Times New Roman" w:cs="Times New Roman"/>
                <w:b/>
              </w:rPr>
              <w:t>Материал, цвет и количество Товара</w:t>
            </w:r>
          </w:p>
        </w:tc>
        <w:tc>
          <w:tcPr>
            <w:tcW w:w="7296" w:type="dxa"/>
          </w:tcPr>
          <w:p w14:paraId="4F327A8F"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1.3. Плотность хлопчатобумажного основного полотна – 200г/м². С</w:t>
            </w:r>
            <w:r w:rsidR="00723E9E">
              <w:rPr>
                <w:rFonts w:ascii="Times New Roman" w:hAnsi="Times New Roman" w:cs="Times New Roman"/>
              </w:rPr>
              <w:t>остав полотна: хлопок – не мене</w:t>
            </w:r>
            <w:r w:rsidRPr="00DA6919">
              <w:rPr>
                <w:rFonts w:ascii="Times New Roman" w:hAnsi="Times New Roman" w:cs="Times New Roman"/>
              </w:rPr>
              <w:t xml:space="preserve">е 95%, эластан – не менее 5%. Плетение полотна – </w:t>
            </w:r>
            <w:proofErr w:type="spellStart"/>
            <w:r w:rsidRPr="00DA6919">
              <w:rPr>
                <w:rFonts w:ascii="Times New Roman" w:hAnsi="Times New Roman" w:cs="Times New Roman"/>
              </w:rPr>
              <w:t>кулирная</w:t>
            </w:r>
            <w:proofErr w:type="spellEnd"/>
            <w:r w:rsidRPr="00DA6919">
              <w:rPr>
                <w:rFonts w:ascii="Times New Roman" w:hAnsi="Times New Roman" w:cs="Times New Roman"/>
              </w:rPr>
              <w:t xml:space="preserve"> гладь. Цвет полотна – </w:t>
            </w:r>
            <w:r w:rsidRPr="00DA6919">
              <w:rPr>
                <w:rFonts w:ascii="Times New Roman" w:hAnsi="Times New Roman" w:cs="Times New Roman"/>
                <w:b/>
              </w:rPr>
              <w:t>красный</w:t>
            </w:r>
            <w:r w:rsidRPr="00DA6919">
              <w:rPr>
                <w:rFonts w:ascii="Times New Roman" w:hAnsi="Times New Roman" w:cs="Times New Roman"/>
              </w:rPr>
              <w:t xml:space="preserve"> ТРХ (ТСХ) – 18-1664 (в количестве 230 штук), </w:t>
            </w:r>
            <w:r w:rsidRPr="00DA6919">
              <w:rPr>
                <w:rFonts w:ascii="Times New Roman" w:hAnsi="Times New Roman" w:cs="Times New Roman"/>
                <w:b/>
              </w:rPr>
              <w:t>синий</w:t>
            </w:r>
            <w:r w:rsidRPr="00DA6919">
              <w:rPr>
                <w:rFonts w:ascii="Times New Roman" w:hAnsi="Times New Roman" w:cs="Times New Roman"/>
              </w:rPr>
              <w:t xml:space="preserve"> ТРХ (ТСХ) – 19-4049 (в количестве 280 штук). </w:t>
            </w:r>
          </w:p>
          <w:p w14:paraId="5E949D02"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 xml:space="preserve">1.4. Для изготовления Товара используются </w:t>
            </w:r>
            <w:proofErr w:type="gramStart"/>
            <w:r w:rsidRPr="00DA6919">
              <w:rPr>
                <w:rFonts w:ascii="Times New Roman" w:hAnsi="Times New Roman" w:cs="Times New Roman"/>
              </w:rPr>
              <w:t>нитки швейные</w:t>
            </w:r>
            <w:proofErr w:type="gramEnd"/>
            <w:r w:rsidRPr="00DA6919">
              <w:rPr>
                <w:rFonts w:ascii="Times New Roman" w:hAnsi="Times New Roman" w:cs="Times New Roman"/>
              </w:rPr>
              <w:t xml:space="preserve"> армированные хлопчатобумажные 36 ЛХ и хлопколавсановые 35 ЛЛ в соответствии с ГОСТ 6309-93 «Нитки швейные хлопчатобумажные и синтетические. Технические условия», цвет ниток соответствует цвету трикотажного полотна.</w:t>
            </w:r>
          </w:p>
          <w:p w14:paraId="0658467F"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 xml:space="preserve">1.5. Во избежание </w:t>
            </w:r>
            <w:proofErr w:type="spellStart"/>
            <w:r w:rsidRPr="00DA6919">
              <w:rPr>
                <w:rFonts w:ascii="Times New Roman" w:hAnsi="Times New Roman" w:cs="Times New Roman"/>
              </w:rPr>
              <w:t>разнооттеночности</w:t>
            </w:r>
            <w:proofErr w:type="spellEnd"/>
            <w:r w:rsidRPr="00DA6919">
              <w:rPr>
                <w:rFonts w:ascii="Times New Roman" w:hAnsi="Times New Roman" w:cs="Times New Roman"/>
              </w:rPr>
              <w:t>, крой Товара, и приемка готового Товара производится единовременно, согласно номеру партий производителя ткани.</w:t>
            </w:r>
          </w:p>
          <w:p w14:paraId="039537C7"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1.6. Крашение трикотажного полотна осуществляе</w:t>
            </w:r>
            <w:r w:rsidR="003E32BE">
              <w:rPr>
                <w:rFonts w:ascii="Times New Roman" w:hAnsi="Times New Roman" w:cs="Times New Roman"/>
              </w:rPr>
              <w:t xml:space="preserve">тся </w:t>
            </w:r>
            <w:r w:rsidRPr="00DA6919">
              <w:rPr>
                <w:rFonts w:ascii="Times New Roman" w:hAnsi="Times New Roman" w:cs="Times New Roman"/>
              </w:rPr>
              <w:t>с обеспечением равномерного нанесения красителей, наименьшим механическим воздействием и минимальным натяжением полотна. Устойчивость окраски полотна соответствует группе «особо прочная» по ГОСТ 2351-88 «Изделия и полотна трикотажные. Нормы устойчивости окраски и методы ее определения».</w:t>
            </w:r>
          </w:p>
          <w:p w14:paraId="0E898545"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1.7. Товар изготавливается только 1 сорта по ГОСТ 11259-79 «Изделия швейные для военнослужащих. Определение сортности».</w:t>
            </w:r>
          </w:p>
          <w:p w14:paraId="4CCA4F7A" w14:textId="77777777" w:rsidR="001C3B33" w:rsidRPr="00DA6919" w:rsidRDefault="00492E69" w:rsidP="00F006F1">
            <w:pPr>
              <w:jc w:val="both"/>
              <w:rPr>
                <w:rFonts w:ascii="Times New Roman" w:hAnsi="Times New Roman" w:cs="Times New Roman"/>
              </w:rPr>
            </w:pPr>
            <w:r w:rsidRPr="00DA6919">
              <w:rPr>
                <w:rFonts w:ascii="Times New Roman" w:hAnsi="Times New Roman" w:cs="Times New Roman"/>
              </w:rPr>
              <w:t xml:space="preserve">1.8. На спине надпись «Поисково-спасательная служба Санкт-Петербурга», выполнена </w:t>
            </w:r>
            <w:proofErr w:type="spellStart"/>
            <w:r w:rsidRPr="00DA6919">
              <w:rPr>
                <w:rFonts w:ascii="Times New Roman" w:hAnsi="Times New Roman" w:cs="Times New Roman"/>
              </w:rPr>
              <w:t>термопленкой</w:t>
            </w:r>
            <w:proofErr w:type="spellEnd"/>
            <w:r w:rsidRPr="00DA6919">
              <w:rPr>
                <w:rFonts w:ascii="Times New Roman" w:hAnsi="Times New Roman" w:cs="Times New Roman"/>
              </w:rPr>
              <w:t xml:space="preserve"> белого цвета размером не более 12х27 см. Надпись выполнена в 4 строчки. Линии букв толщиной 5 мм. Высота букв 2 см.</w:t>
            </w:r>
            <w:r w:rsidR="00F006F1" w:rsidRPr="00DA6919">
              <w:rPr>
                <w:rFonts w:ascii="Times New Roman" w:hAnsi="Times New Roman" w:cs="Times New Roman"/>
              </w:rPr>
              <w:t xml:space="preserve"> (</w:t>
            </w:r>
            <w:r w:rsidR="00F006F1" w:rsidRPr="00DA6919">
              <w:rPr>
                <w:rFonts w:ascii="Times New Roman" w:hAnsi="Times New Roman" w:cs="Times New Roman"/>
                <w:b/>
              </w:rPr>
              <w:t>Образец представлен в Приложении № 1</w:t>
            </w:r>
            <w:r w:rsidR="003E32BE">
              <w:rPr>
                <w:rFonts w:ascii="Times New Roman" w:hAnsi="Times New Roman" w:cs="Times New Roman"/>
                <w:b/>
              </w:rPr>
              <w:t xml:space="preserve"> к Техническому заданию </w:t>
            </w:r>
            <w:proofErr w:type="gramStart"/>
            <w:r w:rsidR="003E32BE">
              <w:rPr>
                <w:rFonts w:ascii="Times New Roman" w:hAnsi="Times New Roman" w:cs="Times New Roman"/>
                <w:b/>
              </w:rPr>
              <w:t xml:space="preserve">- </w:t>
            </w:r>
            <w:r w:rsidR="00F006F1" w:rsidRPr="00DA6919">
              <w:rPr>
                <w:rFonts w:ascii="Times New Roman" w:hAnsi="Times New Roman" w:cs="Times New Roman"/>
                <w:b/>
              </w:rPr>
              <w:t xml:space="preserve"> Рис.</w:t>
            </w:r>
            <w:proofErr w:type="gramEnd"/>
            <w:r w:rsidR="00F006F1" w:rsidRPr="00DA6919">
              <w:rPr>
                <w:rFonts w:ascii="Times New Roman" w:hAnsi="Times New Roman" w:cs="Times New Roman"/>
                <w:b/>
              </w:rPr>
              <w:t xml:space="preserve"> 2. Надпись)</w:t>
            </w:r>
          </w:p>
        </w:tc>
      </w:tr>
      <w:tr w:rsidR="001C3B33" w:rsidRPr="00DA6919" w14:paraId="1F9ABB23" w14:textId="77777777" w:rsidTr="003E32BE">
        <w:tc>
          <w:tcPr>
            <w:tcW w:w="531" w:type="dxa"/>
          </w:tcPr>
          <w:p w14:paraId="2FB8739D" w14:textId="77777777" w:rsidR="001C3B33" w:rsidRPr="00DA6919" w:rsidRDefault="001C3B33" w:rsidP="003831D7">
            <w:pPr>
              <w:rPr>
                <w:rFonts w:ascii="Times New Roman" w:hAnsi="Times New Roman" w:cs="Times New Roman"/>
                <w:b/>
                <w:bCs/>
              </w:rPr>
            </w:pPr>
            <w:r w:rsidRPr="00DA6919">
              <w:rPr>
                <w:rFonts w:ascii="Times New Roman" w:hAnsi="Times New Roman" w:cs="Times New Roman"/>
                <w:b/>
                <w:bCs/>
              </w:rPr>
              <w:t>3</w:t>
            </w:r>
          </w:p>
        </w:tc>
        <w:tc>
          <w:tcPr>
            <w:tcW w:w="2091" w:type="dxa"/>
          </w:tcPr>
          <w:p w14:paraId="52382CAB" w14:textId="77777777" w:rsidR="00492E69" w:rsidRPr="00DA6919" w:rsidRDefault="003E32BE" w:rsidP="00492E69">
            <w:pPr>
              <w:jc w:val="center"/>
              <w:rPr>
                <w:rFonts w:ascii="Times New Roman" w:hAnsi="Times New Roman" w:cs="Times New Roman"/>
                <w:b/>
              </w:rPr>
            </w:pPr>
            <w:r>
              <w:rPr>
                <w:rFonts w:ascii="Times New Roman" w:hAnsi="Times New Roman" w:cs="Times New Roman"/>
                <w:b/>
              </w:rPr>
              <w:t>Процесс и технология и</w:t>
            </w:r>
            <w:r w:rsidR="00492E69" w:rsidRPr="00DA6919">
              <w:rPr>
                <w:rFonts w:ascii="Times New Roman" w:hAnsi="Times New Roman" w:cs="Times New Roman"/>
                <w:b/>
              </w:rPr>
              <w:t>зготовление Товара</w:t>
            </w:r>
          </w:p>
          <w:p w14:paraId="501685C5" w14:textId="77777777" w:rsidR="001C3B33" w:rsidRPr="00DA6919" w:rsidRDefault="001C3B33" w:rsidP="003831D7">
            <w:pPr>
              <w:jc w:val="center"/>
              <w:rPr>
                <w:rFonts w:ascii="Times New Roman" w:hAnsi="Times New Roman" w:cs="Times New Roman"/>
                <w:b/>
                <w:bCs/>
              </w:rPr>
            </w:pPr>
          </w:p>
        </w:tc>
        <w:tc>
          <w:tcPr>
            <w:tcW w:w="7296" w:type="dxa"/>
          </w:tcPr>
          <w:p w14:paraId="0B16B4C1"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 xml:space="preserve">1.9. Горловина футболки обрабатывается без подгибки трехниточным </w:t>
            </w:r>
            <w:proofErr w:type="spellStart"/>
            <w:r w:rsidRPr="00DA6919">
              <w:rPr>
                <w:rFonts w:ascii="Times New Roman" w:hAnsi="Times New Roman" w:cs="Times New Roman"/>
              </w:rPr>
              <w:t>двухигольным</w:t>
            </w:r>
            <w:proofErr w:type="spellEnd"/>
            <w:r w:rsidRPr="00DA6919">
              <w:rPr>
                <w:rFonts w:ascii="Times New Roman" w:hAnsi="Times New Roman" w:cs="Times New Roman"/>
              </w:rPr>
              <w:t xml:space="preserve"> плоским швом по ГОСТ 10399-87 «Изделия трикотажные бельевые. Требования к пошиву». Пройма горловины не имеет складок. </w:t>
            </w:r>
          </w:p>
          <w:p w14:paraId="01210FF5"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 xml:space="preserve">1.10. Низ футболки и рукава обрабатывается в подгибку трехниточным </w:t>
            </w:r>
            <w:proofErr w:type="spellStart"/>
            <w:r w:rsidRPr="00DA6919">
              <w:rPr>
                <w:rFonts w:ascii="Times New Roman" w:hAnsi="Times New Roman" w:cs="Times New Roman"/>
              </w:rPr>
              <w:t>двухигольным</w:t>
            </w:r>
            <w:proofErr w:type="spellEnd"/>
            <w:r w:rsidRPr="00DA6919">
              <w:rPr>
                <w:rFonts w:ascii="Times New Roman" w:hAnsi="Times New Roman" w:cs="Times New Roman"/>
              </w:rPr>
              <w:t xml:space="preserve"> плоским швом по ГОСТ 10399-87 «Изделия трикотажные бельевые. Требования к пошиву».</w:t>
            </w:r>
          </w:p>
          <w:p w14:paraId="6C6DD430"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1.11. Виды стежков, строчек и швов, применяемых при изготовлении Товара – в соответствии с ГОСТ 12807-2003 «Изделия швейные. Классификация стежков, строчек и швов».</w:t>
            </w:r>
          </w:p>
          <w:p w14:paraId="4C721965"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lastRenderedPageBreak/>
              <w:t>1.12. Стежки, строчки и швы – по ОСТ 17-835-80 «Изделия швейные. Технические требования к стежкам, строчкам и швам».</w:t>
            </w:r>
          </w:p>
          <w:p w14:paraId="5045028B"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 xml:space="preserve">1.13. У Товара отсутствуют </w:t>
            </w:r>
            <w:proofErr w:type="spellStart"/>
            <w:r w:rsidRPr="00DA6919">
              <w:rPr>
                <w:rFonts w:ascii="Times New Roman" w:hAnsi="Times New Roman" w:cs="Times New Roman"/>
              </w:rPr>
              <w:t>замины</w:t>
            </w:r>
            <w:proofErr w:type="spellEnd"/>
            <w:r w:rsidRPr="00DA6919">
              <w:rPr>
                <w:rFonts w:ascii="Times New Roman" w:hAnsi="Times New Roman" w:cs="Times New Roman"/>
              </w:rPr>
              <w:t>, складки, морщины при выполнении влажно-тепловой обработки изделия;</w:t>
            </w:r>
          </w:p>
          <w:p w14:paraId="027F79F3"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1.14. После стирки Товар не теряет форму – не скручивается и перекашивается, изменение линейных размеров полотен после мокрой обработки соответствуют нормам усадки ГОСТ 26289-84 «Полотна трикотажные бельевого назначения. Нормы изменения линейных размеров после мокрой обработки» по длине –</w:t>
            </w:r>
            <w:r w:rsidR="00505827" w:rsidRPr="00DA6919">
              <w:rPr>
                <w:rFonts w:ascii="Times New Roman" w:hAnsi="Times New Roman" w:cs="Times New Roman"/>
              </w:rPr>
              <w:t xml:space="preserve"> не более </w:t>
            </w:r>
            <w:r w:rsidRPr="00DA6919">
              <w:rPr>
                <w:rFonts w:ascii="Times New Roman" w:hAnsi="Times New Roman" w:cs="Times New Roman"/>
              </w:rPr>
              <w:t xml:space="preserve">8%, по ширине </w:t>
            </w:r>
            <w:proofErr w:type="gramStart"/>
            <w:r w:rsidRPr="00DA6919">
              <w:rPr>
                <w:rFonts w:ascii="Times New Roman" w:hAnsi="Times New Roman" w:cs="Times New Roman"/>
              </w:rPr>
              <w:t xml:space="preserve">–  </w:t>
            </w:r>
            <w:r w:rsidR="00505827" w:rsidRPr="00DA6919">
              <w:rPr>
                <w:rFonts w:ascii="Times New Roman" w:hAnsi="Times New Roman" w:cs="Times New Roman"/>
              </w:rPr>
              <w:t>не</w:t>
            </w:r>
            <w:proofErr w:type="gramEnd"/>
            <w:r w:rsidR="00505827" w:rsidRPr="00DA6919">
              <w:rPr>
                <w:rFonts w:ascii="Times New Roman" w:hAnsi="Times New Roman" w:cs="Times New Roman"/>
              </w:rPr>
              <w:t xml:space="preserve"> более </w:t>
            </w:r>
            <w:r w:rsidRPr="00DA6919">
              <w:rPr>
                <w:rFonts w:ascii="Times New Roman" w:hAnsi="Times New Roman" w:cs="Times New Roman"/>
              </w:rPr>
              <w:t>10%, допускает</w:t>
            </w:r>
            <w:r w:rsidR="00DA6919">
              <w:rPr>
                <w:rFonts w:ascii="Times New Roman" w:hAnsi="Times New Roman" w:cs="Times New Roman"/>
              </w:rPr>
              <w:t xml:space="preserve">ся увеличение линейных размеров </w:t>
            </w:r>
            <w:r w:rsidRPr="00DA6919">
              <w:rPr>
                <w:rFonts w:ascii="Times New Roman" w:hAnsi="Times New Roman" w:cs="Times New Roman"/>
              </w:rPr>
              <w:t>(</w:t>
            </w:r>
            <w:proofErr w:type="spellStart"/>
            <w:r w:rsidRPr="00DA6919">
              <w:rPr>
                <w:rFonts w:ascii="Times New Roman" w:hAnsi="Times New Roman" w:cs="Times New Roman"/>
              </w:rPr>
              <w:t>притяжка</w:t>
            </w:r>
            <w:proofErr w:type="spellEnd"/>
            <w:r w:rsidRPr="00DA6919">
              <w:rPr>
                <w:rFonts w:ascii="Times New Roman" w:hAnsi="Times New Roman" w:cs="Times New Roman"/>
              </w:rPr>
              <w:t xml:space="preserve">) для полотна плетением </w:t>
            </w:r>
            <w:proofErr w:type="spellStart"/>
            <w:r w:rsidRPr="00DA6919">
              <w:rPr>
                <w:rFonts w:ascii="Times New Roman" w:hAnsi="Times New Roman" w:cs="Times New Roman"/>
              </w:rPr>
              <w:t>кулирная</w:t>
            </w:r>
            <w:proofErr w:type="spellEnd"/>
            <w:r w:rsidRPr="00DA6919">
              <w:rPr>
                <w:rFonts w:ascii="Times New Roman" w:hAnsi="Times New Roman" w:cs="Times New Roman"/>
              </w:rPr>
              <w:t xml:space="preserve"> гладь – </w:t>
            </w:r>
            <w:r w:rsidR="00505827" w:rsidRPr="00DA6919">
              <w:rPr>
                <w:rFonts w:ascii="Times New Roman" w:hAnsi="Times New Roman" w:cs="Times New Roman"/>
              </w:rPr>
              <w:t xml:space="preserve">не более </w:t>
            </w:r>
            <w:r w:rsidRPr="00DA6919">
              <w:rPr>
                <w:rFonts w:ascii="Times New Roman" w:hAnsi="Times New Roman" w:cs="Times New Roman"/>
              </w:rPr>
              <w:t>3%;</w:t>
            </w:r>
          </w:p>
          <w:p w14:paraId="6F75FE85"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1.15. Рукава Товара симметричны по форме и расположению;</w:t>
            </w:r>
          </w:p>
          <w:p w14:paraId="1CB22AB5"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1.16. Края деталей не имеют искривлений и нарушений конфигурации;</w:t>
            </w:r>
          </w:p>
          <w:p w14:paraId="7A1D2C01"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1.17. Нет пропусков стежков, натяжения или слабины материала и нитей в строчках, искривления строчек и швов;</w:t>
            </w:r>
          </w:p>
          <w:p w14:paraId="4C2E22CA" w14:textId="77777777" w:rsidR="00492E69" w:rsidRPr="00DA6919" w:rsidRDefault="00492E69" w:rsidP="00492E69">
            <w:pPr>
              <w:jc w:val="both"/>
              <w:rPr>
                <w:rFonts w:ascii="Times New Roman" w:hAnsi="Times New Roman" w:cs="Times New Roman"/>
              </w:rPr>
            </w:pPr>
            <w:r w:rsidRPr="00DA6919">
              <w:rPr>
                <w:rFonts w:ascii="Times New Roman" w:hAnsi="Times New Roman" w:cs="Times New Roman"/>
              </w:rPr>
              <w:t>1.18. Товар соответствует ростово-размерной маркировке изделия.</w:t>
            </w:r>
          </w:p>
          <w:p w14:paraId="20F9861D" w14:textId="77777777" w:rsidR="001C3B33" w:rsidRPr="00DA6919" w:rsidRDefault="00492E69" w:rsidP="00492E69">
            <w:pPr>
              <w:jc w:val="both"/>
              <w:rPr>
                <w:rFonts w:ascii="Times New Roman" w:hAnsi="Times New Roman" w:cs="Times New Roman"/>
              </w:rPr>
            </w:pPr>
            <w:r w:rsidRPr="00DA6919">
              <w:rPr>
                <w:rFonts w:ascii="Times New Roman" w:hAnsi="Times New Roman" w:cs="Times New Roman"/>
              </w:rPr>
              <w:t>1.19. В товаре не допускаются производственно-швейные дефекты и пороки трикотажного полотна, превышающие нормы для первого сорта по ГОСТ 1136-81 «Изделия трикотажные бельевые. Определение сортности».</w:t>
            </w:r>
          </w:p>
        </w:tc>
      </w:tr>
      <w:tr w:rsidR="00C917BA" w:rsidRPr="00DA6919" w14:paraId="2A59A579" w14:textId="77777777" w:rsidTr="003E32BE">
        <w:tc>
          <w:tcPr>
            <w:tcW w:w="531" w:type="dxa"/>
          </w:tcPr>
          <w:p w14:paraId="63E527FE" w14:textId="6CAD6AC5" w:rsidR="00C917BA" w:rsidRPr="00DA6919" w:rsidRDefault="00C917BA" w:rsidP="003831D7">
            <w:pPr>
              <w:rPr>
                <w:rFonts w:ascii="Times New Roman" w:hAnsi="Times New Roman" w:cs="Times New Roman"/>
                <w:b/>
                <w:bCs/>
              </w:rPr>
            </w:pPr>
            <w:r>
              <w:rPr>
                <w:rFonts w:ascii="Times New Roman" w:hAnsi="Times New Roman" w:cs="Times New Roman"/>
                <w:b/>
                <w:bCs/>
              </w:rPr>
              <w:lastRenderedPageBreak/>
              <w:t xml:space="preserve">4 </w:t>
            </w:r>
          </w:p>
        </w:tc>
        <w:tc>
          <w:tcPr>
            <w:tcW w:w="2091" w:type="dxa"/>
          </w:tcPr>
          <w:p w14:paraId="693C3362" w14:textId="3E15359E" w:rsidR="00C917BA" w:rsidRPr="00C917BA" w:rsidRDefault="00C917BA" w:rsidP="003831D7">
            <w:pPr>
              <w:jc w:val="center"/>
              <w:rPr>
                <w:rFonts w:ascii="Times New Roman" w:hAnsi="Times New Roman" w:cs="Times New Roman"/>
                <w:b/>
              </w:rPr>
            </w:pPr>
            <w:r w:rsidRPr="00C917BA">
              <w:rPr>
                <w:rFonts w:ascii="Times New Roman" w:hAnsi="Times New Roman" w:cs="Times New Roman"/>
                <w:b/>
              </w:rPr>
              <w:t>Условия и сроки доставки Товаров</w:t>
            </w:r>
          </w:p>
        </w:tc>
        <w:tc>
          <w:tcPr>
            <w:tcW w:w="7296" w:type="dxa"/>
          </w:tcPr>
          <w:p w14:paraId="5C86B33C" w14:textId="1BD5FE63" w:rsidR="00C917BA" w:rsidRPr="005A05A2" w:rsidRDefault="00C917BA" w:rsidP="00C917BA">
            <w:pPr>
              <w:jc w:val="both"/>
              <w:rPr>
                <w:rFonts w:ascii="Times New Roman" w:hAnsi="Times New Roman" w:cs="Times New Roman"/>
                <w:bCs/>
              </w:rPr>
            </w:pPr>
            <w:r w:rsidRPr="005A05A2">
              <w:rPr>
                <w:rFonts w:ascii="Times New Roman" w:hAnsi="Times New Roman" w:cs="Times New Roman"/>
                <w:bCs/>
              </w:rPr>
              <w:t>1.20. Поставщик должен обеспечить за свой счет, своими силами и средствами доставку (разгрузку) товаров по адресу Заказчика.</w:t>
            </w:r>
          </w:p>
          <w:p w14:paraId="3696DD23" w14:textId="3620DF6B" w:rsidR="00C917BA" w:rsidRPr="005A05A2" w:rsidRDefault="00C917BA" w:rsidP="00C917BA">
            <w:pPr>
              <w:jc w:val="both"/>
              <w:rPr>
                <w:rFonts w:ascii="Times New Roman" w:hAnsi="Times New Roman" w:cs="Times New Roman"/>
                <w:bCs/>
              </w:rPr>
            </w:pPr>
            <w:r w:rsidRPr="005A05A2">
              <w:rPr>
                <w:rFonts w:ascii="Times New Roman" w:hAnsi="Times New Roman" w:cs="Times New Roman"/>
                <w:bCs/>
              </w:rPr>
              <w:t>1.21. Место доставки: Санкт-Петербург, ул. Невельская д.1</w:t>
            </w:r>
          </w:p>
          <w:p w14:paraId="54AE6779" w14:textId="06CF159E" w:rsidR="00C917BA" w:rsidRPr="005A05A2" w:rsidRDefault="00C917BA" w:rsidP="00C917BA">
            <w:pPr>
              <w:jc w:val="both"/>
              <w:rPr>
                <w:rFonts w:ascii="Times New Roman" w:hAnsi="Times New Roman" w:cs="Times New Roman"/>
                <w:bCs/>
              </w:rPr>
            </w:pPr>
            <w:r w:rsidRPr="005A05A2">
              <w:rPr>
                <w:rFonts w:ascii="Times New Roman" w:hAnsi="Times New Roman" w:cs="Times New Roman"/>
                <w:bCs/>
              </w:rPr>
              <w:t>1.22. Сроки доставки товаров: не более 60 (шестьдесят) календарных дней со дня начала исполнения Контракта (с учетом срока представления «тестового образца») в рабочие дни (понедельник – пятницу). Поставщик вправе осуществить поставку Товара досрочно.</w:t>
            </w:r>
          </w:p>
          <w:p w14:paraId="41C46C0B" w14:textId="37EC9408" w:rsidR="00C917BA" w:rsidRPr="005A05A2" w:rsidRDefault="00C917BA" w:rsidP="00C917BA">
            <w:pPr>
              <w:jc w:val="both"/>
              <w:rPr>
                <w:rFonts w:ascii="Times New Roman" w:hAnsi="Times New Roman" w:cs="Times New Roman"/>
                <w:bCs/>
              </w:rPr>
            </w:pPr>
            <w:r w:rsidRPr="005A05A2">
              <w:rPr>
                <w:rFonts w:ascii="Times New Roman" w:hAnsi="Times New Roman" w:cs="Times New Roman"/>
                <w:bCs/>
              </w:rPr>
              <w:t xml:space="preserve">1.23. Срок поставки «тестового образца» не более 10 (десяти) дней, со дня следующего за днем начала исполнения Контракта, в рабочие дни (понедельник - пятницу). </w:t>
            </w:r>
          </w:p>
          <w:p w14:paraId="458C16F6" w14:textId="7BD90685" w:rsidR="00C917BA" w:rsidRPr="005A05A2" w:rsidRDefault="00C917BA" w:rsidP="00C917BA">
            <w:pPr>
              <w:jc w:val="both"/>
              <w:rPr>
                <w:rFonts w:ascii="Times New Roman" w:hAnsi="Times New Roman" w:cs="Times New Roman"/>
                <w:bCs/>
              </w:rPr>
            </w:pPr>
            <w:r w:rsidRPr="005A05A2">
              <w:rPr>
                <w:rFonts w:ascii="Times New Roman" w:hAnsi="Times New Roman" w:cs="Times New Roman"/>
                <w:bCs/>
              </w:rPr>
              <w:t xml:space="preserve">1.24. В общий срок поставки входит срок представления «тестового образца». При доставке Товара на склад Заказчика, Поставщиком передается товарная накладная (товарно-транспортная накладная) установленной формы, счет-фактура (при наличии).  </w:t>
            </w:r>
          </w:p>
        </w:tc>
      </w:tr>
      <w:tr w:rsidR="00635667" w:rsidRPr="00DA6919" w14:paraId="4809C5F8" w14:textId="77777777" w:rsidTr="003E32BE">
        <w:tc>
          <w:tcPr>
            <w:tcW w:w="531" w:type="dxa"/>
          </w:tcPr>
          <w:p w14:paraId="18684B4E" w14:textId="0E7CCC7B" w:rsidR="00635667" w:rsidRDefault="005A05A2" w:rsidP="003831D7">
            <w:pPr>
              <w:rPr>
                <w:rFonts w:ascii="Times New Roman" w:hAnsi="Times New Roman" w:cs="Times New Roman"/>
                <w:b/>
                <w:bCs/>
              </w:rPr>
            </w:pPr>
            <w:r>
              <w:rPr>
                <w:rFonts w:ascii="Times New Roman" w:hAnsi="Times New Roman" w:cs="Times New Roman"/>
                <w:b/>
                <w:bCs/>
              </w:rPr>
              <w:t>5</w:t>
            </w:r>
          </w:p>
        </w:tc>
        <w:tc>
          <w:tcPr>
            <w:tcW w:w="2091" w:type="dxa"/>
          </w:tcPr>
          <w:p w14:paraId="741DA2F5" w14:textId="69DAEB2B" w:rsidR="00635667" w:rsidRPr="00C917BA" w:rsidRDefault="005A05A2" w:rsidP="003831D7">
            <w:pPr>
              <w:jc w:val="center"/>
              <w:rPr>
                <w:rFonts w:ascii="Times New Roman" w:hAnsi="Times New Roman" w:cs="Times New Roman"/>
                <w:b/>
              </w:rPr>
            </w:pPr>
            <w:r>
              <w:rPr>
                <w:rFonts w:ascii="Times New Roman" w:hAnsi="Times New Roman" w:cs="Times New Roman"/>
                <w:b/>
              </w:rPr>
              <w:t xml:space="preserve">Условия согласования </w:t>
            </w:r>
            <w:r w:rsidRPr="005A05A2">
              <w:rPr>
                <w:rFonts w:ascii="Times New Roman" w:hAnsi="Times New Roman" w:cs="Times New Roman"/>
                <w:b/>
              </w:rPr>
              <w:t>«тестов</w:t>
            </w:r>
            <w:r>
              <w:rPr>
                <w:rFonts w:ascii="Times New Roman" w:hAnsi="Times New Roman" w:cs="Times New Roman"/>
                <w:b/>
              </w:rPr>
              <w:t>ого</w:t>
            </w:r>
            <w:r w:rsidRPr="005A05A2">
              <w:rPr>
                <w:rFonts w:ascii="Times New Roman" w:hAnsi="Times New Roman" w:cs="Times New Roman"/>
                <w:b/>
              </w:rPr>
              <w:t xml:space="preserve"> образц</w:t>
            </w:r>
            <w:r>
              <w:rPr>
                <w:rFonts w:ascii="Times New Roman" w:hAnsi="Times New Roman" w:cs="Times New Roman"/>
                <w:b/>
              </w:rPr>
              <w:t>а</w:t>
            </w:r>
            <w:r w:rsidRPr="005A05A2">
              <w:rPr>
                <w:rFonts w:ascii="Times New Roman" w:hAnsi="Times New Roman" w:cs="Times New Roman"/>
                <w:b/>
              </w:rPr>
              <w:t>»</w:t>
            </w:r>
          </w:p>
        </w:tc>
        <w:tc>
          <w:tcPr>
            <w:tcW w:w="7296" w:type="dxa"/>
          </w:tcPr>
          <w:p w14:paraId="2BE9ED31" w14:textId="77777777" w:rsidR="00635667" w:rsidRPr="005A05A2" w:rsidRDefault="00635667" w:rsidP="00635667">
            <w:pPr>
              <w:jc w:val="both"/>
              <w:rPr>
                <w:rFonts w:ascii="Times New Roman" w:hAnsi="Times New Roman" w:cs="Times New Roman"/>
                <w:bCs/>
              </w:rPr>
            </w:pPr>
            <w:r w:rsidRPr="005A05A2">
              <w:rPr>
                <w:rFonts w:ascii="Times New Roman" w:hAnsi="Times New Roman" w:cs="Times New Roman"/>
                <w:bCs/>
              </w:rPr>
              <w:t>1.25. В целях проверки обеспечения соответствия предлагаемого к поставке товаров требованиям настоящей Спецификации, в течение 10 дней со дня заключения контракта в адрес Заказчика Поставщиком направляются «тестовые образцы» в количестве 1 (одной) единицы Товара позиции и размера (на выбор Поставщика), согласно характеристикам, предусмотренным настоящей Спецификации, с приложением описи представляемых «тестового образца». Расходы на доставку «образца» в адрес Заказчика осуществляются за счет Поставщика.</w:t>
            </w:r>
          </w:p>
          <w:p w14:paraId="483D3429" w14:textId="77777777" w:rsidR="00635667" w:rsidRPr="005A05A2" w:rsidRDefault="00635667" w:rsidP="00635667">
            <w:pPr>
              <w:jc w:val="both"/>
              <w:rPr>
                <w:rFonts w:ascii="Times New Roman" w:hAnsi="Times New Roman" w:cs="Times New Roman"/>
                <w:bCs/>
              </w:rPr>
            </w:pPr>
            <w:r w:rsidRPr="005A05A2">
              <w:rPr>
                <w:rFonts w:ascii="Times New Roman" w:hAnsi="Times New Roman" w:cs="Times New Roman"/>
                <w:bCs/>
              </w:rPr>
              <w:t xml:space="preserve">«Тестовый образец» должен состоять из: </w:t>
            </w:r>
          </w:p>
          <w:p w14:paraId="6F06EE0C" w14:textId="77777777" w:rsidR="00635667" w:rsidRPr="005A05A2" w:rsidRDefault="00635667" w:rsidP="00635667">
            <w:pPr>
              <w:jc w:val="both"/>
              <w:rPr>
                <w:rFonts w:ascii="Times New Roman" w:hAnsi="Times New Roman" w:cs="Times New Roman"/>
                <w:bCs/>
              </w:rPr>
            </w:pPr>
            <w:r w:rsidRPr="005A05A2">
              <w:rPr>
                <w:rFonts w:ascii="Times New Roman" w:hAnsi="Times New Roman" w:cs="Times New Roman"/>
                <w:bCs/>
              </w:rPr>
              <w:t>-     изделия, изготовленного в соответствии с настоящей Спецификации;</w:t>
            </w:r>
          </w:p>
          <w:p w14:paraId="77E72470" w14:textId="77777777" w:rsidR="00635667" w:rsidRPr="005A05A2" w:rsidRDefault="00635667" w:rsidP="00635667">
            <w:pPr>
              <w:jc w:val="both"/>
              <w:rPr>
                <w:rFonts w:ascii="Times New Roman" w:hAnsi="Times New Roman" w:cs="Times New Roman"/>
                <w:bCs/>
              </w:rPr>
            </w:pPr>
            <w:r w:rsidRPr="005A05A2">
              <w:rPr>
                <w:rFonts w:ascii="Times New Roman" w:hAnsi="Times New Roman" w:cs="Times New Roman"/>
                <w:bCs/>
              </w:rPr>
              <w:t>-  ярлыка с описанием основных физико-механических характеристик и материалов, используемых для его изготовления.</w:t>
            </w:r>
          </w:p>
          <w:p w14:paraId="796DD40C" w14:textId="77777777" w:rsidR="00635667" w:rsidRPr="005A05A2" w:rsidRDefault="00635667" w:rsidP="00635667">
            <w:pPr>
              <w:jc w:val="both"/>
              <w:rPr>
                <w:rFonts w:ascii="Times New Roman" w:hAnsi="Times New Roman" w:cs="Times New Roman"/>
                <w:bCs/>
              </w:rPr>
            </w:pPr>
            <w:r w:rsidRPr="005A05A2">
              <w:rPr>
                <w:rFonts w:ascii="Times New Roman" w:hAnsi="Times New Roman" w:cs="Times New Roman"/>
                <w:bCs/>
              </w:rPr>
              <w:t>В случае несоответствия тестового «образца» установленным требованиям, Заказчик в течение 3 (трех) дней с момента доставки «образца» возвращает их Поставщику для устранения недостатков. В случае повторного несоответствия «образцов» требованиям Спецификации Заказчик возвращает тестовой «образец» с уведомлением Поставщика о ненадлежащем исполнении условий контракта.</w:t>
            </w:r>
          </w:p>
          <w:p w14:paraId="300196FA" w14:textId="6460FBF5" w:rsidR="00635667" w:rsidRPr="005A05A2" w:rsidRDefault="00635667" w:rsidP="00C917BA">
            <w:pPr>
              <w:jc w:val="both"/>
              <w:rPr>
                <w:rFonts w:ascii="Times New Roman" w:hAnsi="Times New Roman" w:cs="Times New Roman"/>
                <w:bCs/>
              </w:rPr>
            </w:pPr>
            <w:r w:rsidRPr="005A05A2">
              <w:rPr>
                <w:rFonts w:ascii="Times New Roman" w:hAnsi="Times New Roman" w:cs="Times New Roman"/>
                <w:bCs/>
              </w:rPr>
              <w:t>В случае соответствия «тестового образца» требованиям настоящей Спецификации товар засчитывается в счет общего количества поставляемых товаров. В случае несоответствия «тестового образца» установленным требованиям, Заказчик возвращает «тестовый образец» в течение 5 (пяти) дней со дня приемки. В случае повторного несоответствия «тестового образца» установленным требованиям, Заказчик возвращает «тестовый образец» в течение 5 (пяти) дней со дня приемки и расторгает контракт с Поставщиком в связи с неисполнением последним условий контракта.</w:t>
            </w:r>
          </w:p>
        </w:tc>
      </w:tr>
      <w:tr w:rsidR="00635667" w:rsidRPr="00DA6919" w14:paraId="7D507B19" w14:textId="77777777" w:rsidTr="003E32BE">
        <w:tc>
          <w:tcPr>
            <w:tcW w:w="531" w:type="dxa"/>
          </w:tcPr>
          <w:p w14:paraId="0E94372D" w14:textId="64BD47D3" w:rsidR="00635667" w:rsidRDefault="005A05A2" w:rsidP="003831D7">
            <w:pPr>
              <w:rPr>
                <w:rFonts w:ascii="Times New Roman" w:hAnsi="Times New Roman" w:cs="Times New Roman"/>
                <w:b/>
                <w:bCs/>
              </w:rPr>
            </w:pPr>
            <w:r>
              <w:rPr>
                <w:rFonts w:ascii="Times New Roman" w:hAnsi="Times New Roman" w:cs="Times New Roman"/>
                <w:b/>
                <w:bCs/>
              </w:rPr>
              <w:t>6</w:t>
            </w:r>
          </w:p>
        </w:tc>
        <w:tc>
          <w:tcPr>
            <w:tcW w:w="2091" w:type="dxa"/>
          </w:tcPr>
          <w:p w14:paraId="67156388" w14:textId="331E4BB9" w:rsidR="00635667" w:rsidRPr="00C917BA" w:rsidRDefault="00635667" w:rsidP="003831D7">
            <w:pPr>
              <w:jc w:val="center"/>
              <w:rPr>
                <w:rFonts w:ascii="Times New Roman" w:hAnsi="Times New Roman" w:cs="Times New Roman"/>
                <w:b/>
              </w:rPr>
            </w:pPr>
            <w:r>
              <w:rPr>
                <w:rFonts w:ascii="Times New Roman" w:hAnsi="Times New Roman" w:cs="Times New Roman"/>
                <w:b/>
              </w:rPr>
              <w:t xml:space="preserve">Упаковка и маркировка </w:t>
            </w:r>
          </w:p>
        </w:tc>
        <w:tc>
          <w:tcPr>
            <w:tcW w:w="7296" w:type="dxa"/>
          </w:tcPr>
          <w:p w14:paraId="1CFCF1B8"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1.26</w:t>
            </w:r>
            <w:r w:rsidRPr="00C917BA">
              <w:rPr>
                <w:rFonts w:ascii="Times New Roman" w:hAnsi="Times New Roman" w:cs="Times New Roman"/>
                <w:bCs/>
              </w:rPr>
              <w:t xml:space="preserve">. Упаковка товаров должна обеспечить их сохранность при хранении, транспортировке, погрузочно-разгрузочных мероприятий к конечному </w:t>
            </w:r>
            <w:r w:rsidRPr="00C917BA">
              <w:rPr>
                <w:rFonts w:ascii="Times New Roman" w:hAnsi="Times New Roman" w:cs="Times New Roman"/>
                <w:bCs/>
              </w:rPr>
              <w:lastRenderedPageBreak/>
              <w:t>месту доставки. Упаковка должна обеспечивать защиту товаров от механического повреждения, попадания влаги, повреждения грызунами и биологическими вредителями. Товар упаковывается в индивидуальную упаковку - полиэтилен. Если изготовителем товара предусмотрена для него специальная упаковка (тара), отличная от указанной в настоящей Спецификации, то товар должен поставляться в упаковке (таре) изготовителя, если она обеспечивает защиту товара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w:t>
            </w:r>
          </w:p>
          <w:p w14:paraId="2ED1CF0D"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1.27</w:t>
            </w:r>
            <w:r w:rsidRPr="00C917BA">
              <w:rPr>
                <w:rFonts w:ascii="Times New Roman" w:hAnsi="Times New Roman" w:cs="Times New Roman"/>
                <w:bCs/>
              </w:rPr>
              <w:t>. Маркировка и упаковка должны производиться в соответствии с требованиями</w:t>
            </w:r>
            <w:r>
              <w:rPr>
                <w:rFonts w:ascii="Times New Roman" w:hAnsi="Times New Roman" w:cs="Times New Roman"/>
                <w:bCs/>
              </w:rPr>
              <w:t xml:space="preserve"> </w:t>
            </w:r>
            <w:r w:rsidRPr="00C917BA">
              <w:rPr>
                <w:rFonts w:ascii="Times New Roman" w:hAnsi="Times New Roman" w:cs="Times New Roman"/>
                <w:bCs/>
              </w:rPr>
              <w:t>ГОСТ 19159-85 «Изделия швейные и трикотажные для военнослужащих. Маркировка, упаковка, транспортирование и хранение».</w:t>
            </w:r>
          </w:p>
          <w:p w14:paraId="4200E9D5" w14:textId="77777777" w:rsidR="00635667" w:rsidRPr="00C917BA" w:rsidRDefault="00635667" w:rsidP="00635667">
            <w:pPr>
              <w:jc w:val="both"/>
              <w:rPr>
                <w:rFonts w:ascii="Times New Roman" w:hAnsi="Times New Roman" w:cs="Times New Roman"/>
                <w:bCs/>
              </w:rPr>
            </w:pPr>
            <w:r w:rsidRPr="00C917BA">
              <w:rPr>
                <w:rFonts w:ascii="Times New Roman" w:hAnsi="Times New Roman" w:cs="Times New Roman"/>
                <w:bCs/>
              </w:rPr>
              <w:t>Для маркировки футболок должны применяться: товарный ярлык, контрольная лента и лента с символами по уходу. Маркировка изделия (товарный ярлык) должна быть хорошо видимой и читаемой без нарушения целостности упаковки.</w:t>
            </w:r>
          </w:p>
          <w:p w14:paraId="38176E7D" w14:textId="77777777" w:rsidR="00635667" w:rsidRPr="00C917BA" w:rsidRDefault="00635667" w:rsidP="00635667">
            <w:pPr>
              <w:jc w:val="both"/>
              <w:rPr>
                <w:rFonts w:ascii="Times New Roman" w:hAnsi="Times New Roman" w:cs="Times New Roman"/>
                <w:bCs/>
              </w:rPr>
            </w:pPr>
            <w:r w:rsidRPr="00C917BA">
              <w:rPr>
                <w:rFonts w:ascii="Times New Roman" w:hAnsi="Times New Roman" w:cs="Times New Roman"/>
                <w:bCs/>
              </w:rPr>
              <w:t>Товарный ярлык должен содержать следующие реквизиты:</w:t>
            </w:r>
          </w:p>
          <w:p w14:paraId="75F690A4"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w:t>
            </w:r>
            <w:r w:rsidRPr="00C917BA">
              <w:rPr>
                <w:rFonts w:ascii="Times New Roman" w:hAnsi="Times New Roman" w:cs="Times New Roman"/>
                <w:bCs/>
              </w:rPr>
              <w:tab/>
              <w:t>товарный знак изготовителя (при его наличии);</w:t>
            </w:r>
          </w:p>
          <w:p w14:paraId="0F17DE9D"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w:t>
            </w:r>
            <w:r w:rsidRPr="00C917BA">
              <w:rPr>
                <w:rFonts w:ascii="Times New Roman" w:hAnsi="Times New Roman" w:cs="Times New Roman"/>
                <w:bCs/>
              </w:rPr>
              <w:tab/>
              <w:t>наименование страны-изготовителя;</w:t>
            </w:r>
          </w:p>
          <w:p w14:paraId="21C3EA67"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w:t>
            </w:r>
            <w:r w:rsidRPr="00C917BA">
              <w:rPr>
                <w:rFonts w:ascii="Times New Roman" w:hAnsi="Times New Roman" w:cs="Times New Roman"/>
                <w:bCs/>
              </w:rPr>
              <w:tab/>
              <w:t>наименование изготовителя или код ОКПО изготовителя;</w:t>
            </w:r>
          </w:p>
          <w:p w14:paraId="74044230"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w:t>
            </w:r>
            <w:r w:rsidRPr="00C917BA">
              <w:rPr>
                <w:rFonts w:ascii="Times New Roman" w:hAnsi="Times New Roman" w:cs="Times New Roman"/>
                <w:bCs/>
              </w:rPr>
              <w:tab/>
              <w:t xml:space="preserve">обозначение нормативно-технической документации на изделие; </w:t>
            </w:r>
          </w:p>
          <w:p w14:paraId="626C244C"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w:t>
            </w:r>
            <w:r w:rsidRPr="00C917BA">
              <w:rPr>
                <w:rFonts w:ascii="Times New Roman" w:hAnsi="Times New Roman" w:cs="Times New Roman"/>
                <w:bCs/>
              </w:rPr>
              <w:tab/>
              <w:t>размеры;</w:t>
            </w:r>
          </w:p>
          <w:p w14:paraId="69B950FF"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w:t>
            </w:r>
            <w:r w:rsidRPr="00C917BA">
              <w:rPr>
                <w:rFonts w:ascii="Times New Roman" w:hAnsi="Times New Roman" w:cs="Times New Roman"/>
                <w:bCs/>
              </w:rPr>
              <w:tab/>
              <w:t>артикул ткани верха;</w:t>
            </w:r>
          </w:p>
          <w:p w14:paraId="05653B3B"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w:t>
            </w:r>
            <w:r w:rsidRPr="00C917BA">
              <w:rPr>
                <w:rFonts w:ascii="Times New Roman" w:hAnsi="Times New Roman" w:cs="Times New Roman"/>
                <w:bCs/>
              </w:rPr>
              <w:tab/>
              <w:t>год изготовления (две последние цифры).</w:t>
            </w:r>
          </w:p>
          <w:p w14:paraId="3A983C5C" w14:textId="206CC9A2" w:rsidR="00635667" w:rsidRPr="00635667" w:rsidRDefault="00635667" w:rsidP="00C917BA">
            <w:pPr>
              <w:jc w:val="both"/>
              <w:rPr>
                <w:rFonts w:ascii="Times New Roman" w:hAnsi="Times New Roman" w:cs="Times New Roman"/>
                <w:bCs/>
              </w:rPr>
            </w:pPr>
            <w:r w:rsidRPr="00C917BA">
              <w:rPr>
                <w:rFonts w:ascii="Times New Roman" w:hAnsi="Times New Roman" w:cs="Times New Roman"/>
                <w:bCs/>
              </w:rPr>
              <w:t xml:space="preserve">Контрольная лента с указанием размеров изделия и лента с указанием символов по уходу должны крепиться в левый боковой шов под проймой. </w:t>
            </w:r>
          </w:p>
        </w:tc>
      </w:tr>
      <w:tr w:rsidR="00635667" w:rsidRPr="00DA6919" w14:paraId="1713BF99" w14:textId="77777777" w:rsidTr="00E95678">
        <w:trPr>
          <w:trHeight w:val="5339"/>
        </w:trPr>
        <w:tc>
          <w:tcPr>
            <w:tcW w:w="531" w:type="dxa"/>
          </w:tcPr>
          <w:p w14:paraId="5C7A302C" w14:textId="4C794BE2" w:rsidR="00635667" w:rsidRDefault="005A05A2" w:rsidP="003831D7">
            <w:pPr>
              <w:rPr>
                <w:rFonts w:ascii="Times New Roman" w:hAnsi="Times New Roman" w:cs="Times New Roman"/>
                <w:b/>
                <w:bCs/>
              </w:rPr>
            </w:pPr>
            <w:r>
              <w:rPr>
                <w:rFonts w:ascii="Times New Roman" w:hAnsi="Times New Roman" w:cs="Times New Roman"/>
                <w:b/>
                <w:bCs/>
              </w:rPr>
              <w:lastRenderedPageBreak/>
              <w:t>7</w:t>
            </w:r>
          </w:p>
        </w:tc>
        <w:tc>
          <w:tcPr>
            <w:tcW w:w="2091" w:type="dxa"/>
          </w:tcPr>
          <w:p w14:paraId="5696ED70" w14:textId="18B1E634" w:rsidR="00635667" w:rsidRPr="00C917BA" w:rsidRDefault="005A05A2" w:rsidP="003831D7">
            <w:pPr>
              <w:jc w:val="center"/>
              <w:rPr>
                <w:rFonts w:ascii="Times New Roman" w:hAnsi="Times New Roman" w:cs="Times New Roman"/>
                <w:b/>
              </w:rPr>
            </w:pPr>
            <w:r>
              <w:rPr>
                <w:rFonts w:ascii="Times New Roman" w:hAnsi="Times New Roman" w:cs="Times New Roman"/>
                <w:b/>
              </w:rPr>
              <w:t>Экспертиза товара</w:t>
            </w:r>
          </w:p>
        </w:tc>
        <w:tc>
          <w:tcPr>
            <w:tcW w:w="7296" w:type="dxa"/>
          </w:tcPr>
          <w:p w14:paraId="078E3774" w14:textId="28CBEC35" w:rsidR="00635667" w:rsidRPr="00C917BA" w:rsidRDefault="00635667" w:rsidP="00635667">
            <w:pPr>
              <w:jc w:val="both"/>
              <w:rPr>
                <w:rFonts w:ascii="Times New Roman" w:hAnsi="Times New Roman" w:cs="Times New Roman"/>
                <w:bCs/>
              </w:rPr>
            </w:pPr>
            <w:r>
              <w:rPr>
                <w:rFonts w:ascii="Times New Roman" w:hAnsi="Times New Roman" w:cs="Times New Roman"/>
                <w:bCs/>
              </w:rPr>
              <w:t>1.28</w:t>
            </w:r>
            <w:r w:rsidRPr="00C917BA">
              <w:rPr>
                <w:rFonts w:ascii="Times New Roman" w:hAnsi="Times New Roman" w:cs="Times New Roman"/>
                <w:bCs/>
              </w:rPr>
              <w:t xml:space="preserve">. Товары поставляются в качестве, количестве согласно разделу </w:t>
            </w:r>
            <w:r w:rsidR="00097B72">
              <w:rPr>
                <w:rFonts w:ascii="Times New Roman" w:hAnsi="Times New Roman" w:cs="Times New Roman"/>
                <w:bCs/>
              </w:rPr>
              <w:t>2</w:t>
            </w:r>
            <w:r w:rsidRPr="00C917BA">
              <w:rPr>
                <w:rFonts w:ascii="Times New Roman" w:hAnsi="Times New Roman" w:cs="Times New Roman"/>
                <w:bCs/>
              </w:rPr>
              <w:t xml:space="preserve"> настоящей Спецификации. Принятие товара, поставленного в соответствии с условиями контракта, проверка количества, качества, ассортимента осуществляется уполномоченным представителем Заказчика (или экспертной (приемочной) комиссией Заказчика по приемке товара) непосредственно в момент приемки товара от Поставщика с оформлением товарной накладной (товарно-транспортной накладной).</w:t>
            </w:r>
          </w:p>
          <w:p w14:paraId="75F1FF15" w14:textId="77777777" w:rsidR="00635667" w:rsidRPr="00C917BA" w:rsidRDefault="00635667" w:rsidP="00635667">
            <w:pPr>
              <w:jc w:val="both"/>
              <w:rPr>
                <w:rFonts w:ascii="Times New Roman" w:hAnsi="Times New Roman" w:cs="Times New Roman"/>
                <w:bCs/>
              </w:rPr>
            </w:pPr>
            <w:r>
              <w:rPr>
                <w:rFonts w:ascii="Times New Roman" w:hAnsi="Times New Roman" w:cs="Times New Roman"/>
                <w:bCs/>
              </w:rPr>
              <w:t>1.29</w:t>
            </w:r>
            <w:r w:rsidRPr="00C917BA">
              <w:rPr>
                <w:rFonts w:ascii="Times New Roman" w:hAnsi="Times New Roman" w:cs="Times New Roman"/>
                <w:bCs/>
              </w:rPr>
              <w:t>. Уполномоченный представитель Заказчика (или экспертная (приемочная) комиссия Заказчика по приемке товара) имеет право отказаться от приемки товара, если он не соответствует требованиям, предъявляемым к качеству товара, не имеет соответствующих документов, если прилагаемые документы не соответствуют поставленной партии.</w:t>
            </w:r>
          </w:p>
          <w:p w14:paraId="771FB947" w14:textId="5FD3AD55" w:rsidR="00635667" w:rsidRPr="00635667" w:rsidRDefault="00635667" w:rsidP="00635667">
            <w:pPr>
              <w:jc w:val="both"/>
              <w:rPr>
                <w:rFonts w:ascii="Times New Roman" w:hAnsi="Times New Roman" w:cs="Times New Roman"/>
                <w:bCs/>
                <w:highlight w:val="cyan"/>
              </w:rPr>
            </w:pPr>
            <w:r>
              <w:rPr>
                <w:rFonts w:ascii="Times New Roman" w:hAnsi="Times New Roman" w:cs="Times New Roman"/>
                <w:bCs/>
              </w:rPr>
              <w:t>1.30</w:t>
            </w:r>
            <w:r w:rsidRPr="00C917BA">
              <w:rPr>
                <w:rFonts w:ascii="Times New Roman" w:hAnsi="Times New Roman" w:cs="Times New Roman"/>
                <w:bCs/>
              </w:rPr>
              <w:t>. В случае если при приемке будет обнаружено, что товар ненадлежащего качества или ассортимента, уполномоченный представитель Заказчика (или экспертная (приемочная) комиссия Заказчика по приемке товара) обязаны отказаться от приемки такого товара, известив об этом Заказчика. При этом Поставщик обязан заменить некачественные (дефектные) товары на качественные или соответствующие ассортименту в течение 30 (тридцати) дней с момента подписания акта о браке. Поставщик несет все расходы, связанные с заменой и доставкой замененного некачественного (дефектного) товара.</w:t>
            </w:r>
          </w:p>
        </w:tc>
      </w:tr>
      <w:tr w:rsidR="00E95678" w:rsidRPr="00DA6919" w14:paraId="46667F60" w14:textId="77777777" w:rsidTr="003E32BE">
        <w:tc>
          <w:tcPr>
            <w:tcW w:w="531" w:type="dxa"/>
          </w:tcPr>
          <w:p w14:paraId="064599B2" w14:textId="653156B8" w:rsidR="00E95678" w:rsidRDefault="00E95678" w:rsidP="00E95678">
            <w:pPr>
              <w:rPr>
                <w:rFonts w:ascii="Times New Roman" w:hAnsi="Times New Roman" w:cs="Times New Roman"/>
                <w:b/>
                <w:bCs/>
              </w:rPr>
            </w:pPr>
            <w:r>
              <w:rPr>
                <w:rFonts w:ascii="Times New Roman" w:hAnsi="Times New Roman" w:cs="Times New Roman"/>
                <w:b/>
                <w:bCs/>
              </w:rPr>
              <w:t>8</w:t>
            </w:r>
          </w:p>
        </w:tc>
        <w:tc>
          <w:tcPr>
            <w:tcW w:w="2091" w:type="dxa"/>
          </w:tcPr>
          <w:p w14:paraId="3725F5AA" w14:textId="3037C67F" w:rsidR="00E95678" w:rsidRDefault="00E95678" w:rsidP="00E95678">
            <w:pPr>
              <w:jc w:val="center"/>
              <w:rPr>
                <w:rFonts w:ascii="Times New Roman" w:hAnsi="Times New Roman" w:cs="Times New Roman"/>
                <w:b/>
              </w:rPr>
            </w:pPr>
            <w:r w:rsidRPr="00FD29C0">
              <w:rPr>
                <w:rFonts w:ascii="Times New Roman" w:hAnsi="Times New Roman" w:cs="Times New Roman"/>
                <w:b/>
              </w:rPr>
              <w:t>Гарантийный срок</w:t>
            </w:r>
          </w:p>
        </w:tc>
        <w:tc>
          <w:tcPr>
            <w:tcW w:w="7296" w:type="dxa"/>
          </w:tcPr>
          <w:p w14:paraId="464E56D8" w14:textId="752C5DFD" w:rsidR="00E95678" w:rsidRDefault="00E95678" w:rsidP="00E95678">
            <w:pPr>
              <w:jc w:val="both"/>
              <w:rPr>
                <w:rFonts w:ascii="Times New Roman" w:hAnsi="Times New Roman" w:cs="Times New Roman"/>
                <w:bCs/>
              </w:rPr>
            </w:pPr>
            <w:r>
              <w:rPr>
                <w:rFonts w:ascii="Times New Roman" w:hAnsi="Times New Roman" w:cs="Times New Roman"/>
                <w:bCs/>
              </w:rPr>
              <w:t>1.</w:t>
            </w:r>
            <w:r>
              <w:rPr>
                <w:rFonts w:ascii="Times New Roman" w:hAnsi="Times New Roman" w:cs="Times New Roman"/>
                <w:bCs/>
              </w:rPr>
              <w:t>31</w:t>
            </w:r>
            <w:r>
              <w:rPr>
                <w:rFonts w:ascii="Times New Roman" w:hAnsi="Times New Roman" w:cs="Times New Roman"/>
                <w:bCs/>
              </w:rPr>
              <w:t xml:space="preserve">. </w:t>
            </w:r>
            <w:r w:rsidRPr="00FD29C0">
              <w:rPr>
                <w:rFonts w:ascii="Times New Roman" w:hAnsi="Times New Roman" w:cs="Times New Roman"/>
                <w:bCs/>
              </w:rPr>
              <w:t>не менее 12 месяцев с момента п</w:t>
            </w:r>
            <w:r>
              <w:rPr>
                <w:rFonts w:ascii="Times New Roman" w:hAnsi="Times New Roman" w:cs="Times New Roman"/>
                <w:bCs/>
              </w:rPr>
              <w:t>ередачи товара Заказчику</w:t>
            </w:r>
          </w:p>
        </w:tc>
      </w:tr>
    </w:tbl>
    <w:p w14:paraId="36DDA499" w14:textId="77777777" w:rsidR="00F006F1" w:rsidRPr="00DA6919" w:rsidRDefault="00F006F1" w:rsidP="00F006F1">
      <w:pPr>
        <w:pStyle w:val="a4"/>
        <w:shd w:val="clear" w:color="auto" w:fill="FFFFFF"/>
        <w:spacing w:before="0" w:beforeAutospacing="0" w:after="0" w:afterAutospacing="0"/>
        <w:jc w:val="right"/>
        <w:rPr>
          <w:bCs/>
          <w:color w:val="000000" w:themeColor="text1"/>
          <w:sz w:val="22"/>
          <w:szCs w:val="22"/>
        </w:rPr>
      </w:pPr>
    </w:p>
    <w:p w14:paraId="70005247" w14:textId="77777777" w:rsidR="00F006F1" w:rsidRPr="00DA6919" w:rsidRDefault="00F006F1" w:rsidP="00F006F1">
      <w:pPr>
        <w:pStyle w:val="a5"/>
        <w:numPr>
          <w:ilvl w:val="0"/>
          <w:numId w:val="10"/>
        </w:numPr>
        <w:spacing w:after="0" w:line="240" w:lineRule="auto"/>
        <w:jc w:val="center"/>
        <w:rPr>
          <w:rFonts w:ascii="Times New Roman" w:hAnsi="Times New Roman" w:cs="Times New Roman"/>
          <w:b/>
        </w:rPr>
      </w:pPr>
      <w:r w:rsidRPr="00DA6919">
        <w:rPr>
          <w:rFonts w:ascii="Times New Roman" w:hAnsi="Times New Roman" w:cs="Times New Roman"/>
          <w:b/>
        </w:rPr>
        <w:t>Размеры:</w:t>
      </w:r>
    </w:p>
    <w:p w14:paraId="57615FAF" w14:textId="77777777" w:rsidR="00F006F1" w:rsidRPr="00DA6919" w:rsidRDefault="00F006F1" w:rsidP="00F006F1">
      <w:pPr>
        <w:pStyle w:val="a5"/>
        <w:spacing w:after="0" w:line="240" w:lineRule="auto"/>
        <w:ind w:left="1080"/>
        <w:rPr>
          <w:rFonts w:ascii="Times New Roman" w:hAnsi="Times New Roman" w:cs="Times New Roman"/>
          <w:b/>
        </w:rPr>
      </w:pPr>
    </w:p>
    <w:tbl>
      <w:tblPr>
        <w:tblW w:w="6420" w:type="dxa"/>
        <w:jc w:val="center"/>
        <w:tblLook w:val="04A0" w:firstRow="1" w:lastRow="0" w:firstColumn="1" w:lastColumn="0" w:noHBand="0" w:noVBand="1"/>
      </w:tblPr>
      <w:tblGrid>
        <w:gridCol w:w="2140"/>
        <w:gridCol w:w="2140"/>
        <w:gridCol w:w="2140"/>
      </w:tblGrid>
      <w:tr w:rsidR="00F006F1" w:rsidRPr="00DA6919" w14:paraId="5F800567" w14:textId="77777777" w:rsidTr="00F006F1">
        <w:trPr>
          <w:trHeight w:val="360"/>
          <w:jc w:val="center"/>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09A02"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Размер</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25412BF9"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Цвет красный</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5040C2DA"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Цвет синий</w:t>
            </w:r>
          </w:p>
        </w:tc>
      </w:tr>
      <w:tr w:rsidR="00F006F1" w:rsidRPr="00DA6919" w14:paraId="0877A66A" w14:textId="77777777" w:rsidTr="00F006F1">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4D5C22F3"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XХS</w:t>
            </w:r>
          </w:p>
        </w:tc>
        <w:tc>
          <w:tcPr>
            <w:tcW w:w="2140" w:type="dxa"/>
            <w:tcBorders>
              <w:top w:val="nil"/>
              <w:left w:val="nil"/>
              <w:bottom w:val="single" w:sz="4" w:space="0" w:color="auto"/>
              <w:right w:val="single" w:sz="4" w:space="0" w:color="auto"/>
            </w:tcBorders>
            <w:shd w:val="clear" w:color="auto" w:fill="auto"/>
            <w:noWrap/>
            <w:vAlign w:val="center"/>
            <w:hideMark/>
          </w:tcPr>
          <w:p w14:paraId="62B598A5"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4</w:t>
            </w:r>
          </w:p>
        </w:tc>
        <w:tc>
          <w:tcPr>
            <w:tcW w:w="2140" w:type="dxa"/>
            <w:tcBorders>
              <w:top w:val="nil"/>
              <w:left w:val="nil"/>
              <w:bottom w:val="single" w:sz="4" w:space="0" w:color="auto"/>
              <w:right w:val="single" w:sz="4" w:space="0" w:color="auto"/>
            </w:tcBorders>
            <w:shd w:val="clear" w:color="auto" w:fill="auto"/>
            <w:noWrap/>
            <w:vAlign w:val="center"/>
            <w:hideMark/>
          </w:tcPr>
          <w:p w14:paraId="6BADE002"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5</w:t>
            </w:r>
          </w:p>
        </w:tc>
      </w:tr>
      <w:tr w:rsidR="00F006F1" w:rsidRPr="00DA6919" w14:paraId="54B8CDA4" w14:textId="77777777" w:rsidTr="00F006F1">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7137E362"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S</w:t>
            </w:r>
          </w:p>
        </w:tc>
        <w:tc>
          <w:tcPr>
            <w:tcW w:w="2140" w:type="dxa"/>
            <w:tcBorders>
              <w:top w:val="nil"/>
              <w:left w:val="nil"/>
              <w:bottom w:val="single" w:sz="4" w:space="0" w:color="auto"/>
              <w:right w:val="single" w:sz="4" w:space="0" w:color="auto"/>
            </w:tcBorders>
            <w:shd w:val="clear" w:color="auto" w:fill="auto"/>
            <w:noWrap/>
            <w:vAlign w:val="center"/>
            <w:hideMark/>
          </w:tcPr>
          <w:p w14:paraId="081B0D42"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 </w:t>
            </w:r>
            <w:r w:rsidR="00DA6919">
              <w:rPr>
                <w:rFonts w:ascii="Times New Roman" w:eastAsia="Times New Roman" w:hAnsi="Times New Roman" w:cs="Times New Roman"/>
                <w:lang w:eastAsia="ru-RU"/>
              </w:rPr>
              <w:t>-</w:t>
            </w:r>
          </w:p>
        </w:tc>
        <w:tc>
          <w:tcPr>
            <w:tcW w:w="2140" w:type="dxa"/>
            <w:tcBorders>
              <w:top w:val="nil"/>
              <w:left w:val="nil"/>
              <w:bottom w:val="single" w:sz="4" w:space="0" w:color="auto"/>
              <w:right w:val="single" w:sz="4" w:space="0" w:color="auto"/>
            </w:tcBorders>
            <w:shd w:val="clear" w:color="auto" w:fill="auto"/>
            <w:noWrap/>
            <w:vAlign w:val="center"/>
            <w:hideMark/>
          </w:tcPr>
          <w:p w14:paraId="10D84AC3"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5</w:t>
            </w:r>
          </w:p>
        </w:tc>
      </w:tr>
      <w:tr w:rsidR="00F006F1" w:rsidRPr="00DA6919" w14:paraId="752FC394" w14:textId="77777777" w:rsidTr="00F006F1">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50B5EC43"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М</w:t>
            </w:r>
          </w:p>
        </w:tc>
        <w:tc>
          <w:tcPr>
            <w:tcW w:w="2140" w:type="dxa"/>
            <w:tcBorders>
              <w:top w:val="nil"/>
              <w:left w:val="nil"/>
              <w:bottom w:val="single" w:sz="4" w:space="0" w:color="auto"/>
              <w:right w:val="single" w:sz="4" w:space="0" w:color="auto"/>
            </w:tcBorders>
            <w:shd w:val="clear" w:color="auto" w:fill="auto"/>
            <w:noWrap/>
            <w:vAlign w:val="center"/>
            <w:hideMark/>
          </w:tcPr>
          <w:p w14:paraId="6E359E74" w14:textId="77777777" w:rsidR="00F006F1" w:rsidRPr="00DA6919" w:rsidRDefault="00F006F1" w:rsidP="00F006F1">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40</w:t>
            </w:r>
          </w:p>
        </w:tc>
        <w:tc>
          <w:tcPr>
            <w:tcW w:w="2140" w:type="dxa"/>
            <w:tcBorders>
              <w:top w:val="nil"/>
              <w:left w:val="nil"/>
              <w:bottom w:val="single" w:sz="4" w:space="0" w:color="auto"/>
              <w:right w:val="single" w:sz="4" w:space="0" w:color="auto"/>
            </w:tcBorders>
            <w:shd w:val="clear" w:color="auto" w:fill="auto"/>
            <w:noWrap/>
            <w:vAlign w:val="center"/>
            <w:hideMark/>
          </w:tcPr>
          <w:p w14:paraId="1A0CB95C"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60</w:t>
            </w:r>
          </w:p>
        </w:tc>
      </w:tr>
      <w:tr w:rsidR="00F006F1" w:rsidRPr="00DA6919" w14:paraId="356B747D" w14:textId="77777777" w:rsidTr="00F006F1">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446EF7B5"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L</w:t>
            </w:r>
          </w:p>
        </w:tc>
        <w:tc>
          <w:tcPr>
            <w:tcW w:w="2140" w:type="dxa"/>
            <w:tcBorders>
              <w:top w:val="nil"/>
              <w:left w:val="nil"/>
              <w:bottom w:val="single" w:sz="4" w:space="0" w:color="auto"/>
              <w:right w:val="single" w:sz="4" w:space="0" w:color="auto"/>
            </w:tcBorders>
            <w:shd w:val="clear" w:color="auto" w:fill="auto"/>
            <w:noWrap/>
            <w:vAlign w:val="center"/>
            <w:hideMark/>
          </w:tcPr>
          <w:p w14:paraId="7021A6CE"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90</w:t>
            </w:r>
          </w:p>
        </w:tc>
        <w:tc>
          <w:tcPr>
            <w:tcW w:w="2140" w:type="dxa"/>
            <w:tcBorders>
              <w:top w:val="nil"/>
              <w:left w:val="nil"/>
              <w:bottom w:val="single" w:sz="4" w:space="0" w:color="auto"/>
              <w:right w:val="single" w:sz="4" w:space="0" w:color="auto"/>
            </w:tcBorders>
            <w:shd w:val="clear" w:color="auto" w:fill="auto"/>
            <w:noWrap/>
            <w:vAlign w:val="center"/>
            <w:hideMark/>
          </w:tcPr>
          <w:p w14:paraId="560914AF"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90</w:t>
            </w:r>
          </w:p>
        </w:tc>
      </w:tr>
      <w:tr w:rsidR="00F006F1" w:rsidRPr="00DA6919" w14:paraId="0B2B9D5B" w14:textId="77777777" w:rsidTr="00F006F1">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76609D00"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XL</w:t>
            </w:r>
          </w:p>
        </w:tc>
        <w:tc>
          <w:tcPr>
            <w:tcW w:w="2140" w:type="dxa"/>
            <w:tcBorders>
              <w:top w:val="nil"/>
              <w:left w:val="nil"/>
              <w:bottom w:val="single" w:sz="4" w:space="0" w:color="auto"/>
              <w:right w:val="single" w:sz="4" w:space="0" w:color="auto"/>
            </w:tcBorders>
            <w:shd w:val="clear" w:color="auto" w:fill="auto"/>
            <w:noWrap/>
            <w:vAlign w:val="center"/>
            <w:hideMark/>
          </w:tcPr>
          <w:p w14:paraId="7373EEAD"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50</w:t>
            </w:r>
          </w:p>
        </w:tc>
        <w:tc>
          <w:tcPr>
            <w:tcW w:w="2140" w:type="dxa"/>
            <w:tcBorders>
              <w:top w:val="nil"/>
              <w:left w:val="nil"/>
              <w:bottom w:val="single" w:sz="4" w:space="0" w:color="auto"/>
              <w:right w:val="single" w:sz="4" w:space="0" w:color="auto"/>
            </w:tcBorders>
            <w:shd w:val="clear" w:color="auto" w:fill="auto"/>
            <w:noWrap/>
            <w:vAlign w:val="center"/>
            <w:hideMark/>
          </w:tcPr>
          <w:p w14:paraId="41984F6B"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120</w:t>
            </w:r>
          </w:p>
        </w:tc>
      </w:tr>
      <w:tr w:rsidR="00F006F1" w:rsidRPr="00DA6919" w14:paraId="0DFB9213" w14:textId="77777777" w:rsidTr="00F006F1">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23406B9A"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lastRenderedPageBreak/>
              <w:t>XXL</w:t>
            </w:r>
          </w:p>
        </w:tc>
        <w:tc>
          <w:tcPr>
            <w:tcW w:w="2140" w:type="dxa"/>
            <w:tcBorders>
              <w:top w:val="nil"/>
              <w:left w:val="nil"/>
              <w:bottom w:val="single" w:sz="4" w:space="0" w:color="auto"/>
              <w:right w:val="single" w:sz="4" w:space="0" w:color="auto"/>
            </w:tcBorders>
            <w:shd w:val="clear" w:color="auto" w:fill="auto"/>
            <w:noWrap/>
            <w:vAlign w:val="center"/>
            <w:hideMark/>
          </w:tcPr>
          <w:p w14:paraId="796CA79E"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46</w:t>
            </w:r>
          </w:p>
        </w:tc>
        <w:tc>
          <w:tcPr>
            <w:tcW w:w="2140" w:type="dxa"/>
            <w:tcBorders>
              <w:top w:val="nil"/>
              <w:left w:val="nil"/>
              <w:bottom w:val="single" w:sz="4" w:space="0" w:color="auto"/>
              <w:right w:val="single" w:sz="4" w:space="0" w:color="auto"/>
            </w:tcBorders>
            <w:shd w:val="clear" w:color="auto" w:fill="auto"/>
            <w:noWrap/>
            <w:vAlign w:val="center"/>
            <w:hideMark/>
          </w:tcPr>
          <w:p w14:paraId="58674CD6" w14:textId="77777777" w:rsidR="00F006F1" w:rsidRPr="00DA6919" w:rsidRDefault="00DA6919" w:rsidP="00A94DC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F006F1" w:rsidRPr="00DA6919">
              <w:rPr>
                <w:rFonts w:ascii="Times New Roman" w:eastAsia="Times New Roman" w:hAnsi="Times New Roman" w:cs="Times New Roman"/>
                <w:lang w:eastAsia="ru-RU"/>
              </w:rPr>
              <w:t> </w:t>
            </w:r>
          </w:p>
        </w:tc>
      </w:tr>
      <w:tr w:rsidR="00F006F1" w:rsidRPr="00DA6919" w14:paraId="1350BA01" w14:textId="77777777" w:rsidTr="00F006F1">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071F9EB3"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Итого</w:t>
            </w:r>
          </w:p>
        </w:tc>
        <w:tc>
          <w:tcPr>
            <w:tcW w:w="2140" w:type="dxa"/>
            <w:tcBorders>
              <w:top w:val="nil"/>
              <w:left w:val="nil"/>
              <w:bottom w:val="single" w:sz="4" w:space="0" w:color="auto"/>
              <w:right w:val="single" w:sz="4" w:space="0" w:color="auto"/>
            </w:tcBorders>
            <w:shd w:val="clear" w:color="auto" w:fill="auto"/>
            <w:noWrap/>
            <w:vAlign w:val="center"/>
            <w:hideMark/>
          </w:tcPr>
          <w:p w14:paraId="6317EA8E"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230</w:t>
            </w:r>
          </w:p>
        </w:tc>
        <w:tc>
          <w:tcPr>
            <w:tcW w:w="2140" w:type="dxa"/>
            <w:tcBorders>
              <w:top w:val="nil"/>
              <w:left w:val="nil"/>
              <w:bottom w:val="single" w:sz="4" w:space="0" w:color="auto"/>
              <w:right w:val="single" w:sz="4" w:space="0" w:color="auto"/>
            </w:tcBorders>
            <w:shd w:val="clear" w:color="auto" w:fill="auto"/>
            <w:noWrap/>
            <w:vAlign w:val="center"/>
            <w:hideMark/>
          </w:tcPr>
          <w:p w14:paraId="278E25E6"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280</w:t>
            </w:r>
          </w:p>
        </w:tc>
      </w:tr>
      <w:tr w:rsidR="00F006F1" w:rsidRPr="00DA6919" w14:paraId="527BD8DD" w14:textId="77777777" w:rsidTr="00F006F1">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1AFC7CDA" w14:textId="77777777" w:rsidR="00F006F1" w:rsidRPr="00DA6919" w:rsidRDefault="00F006F1" w:rsidP="00A94DC0">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Всего:</w:t>
            </w:r>
          </w:p>
        </w:tc>
        <w:tc>
          <w:tcPr>
            <w:tcW w:w="42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34E6B6B" w14:textId="77777777" w:rsidR="00F006F1" w:rsidRPr="00DA6919" w:rsidRDefault="00F006F1" w:rsidP="00F006F1">
            <w:pPr>
              <w:spacing w:after="0" w:line="240" w:lineRule="auto"/>
              <w:jc w:val="center"/>
              <w:rPr>
                <w:rFonts w:ascii="Times New Roman" w:eastAsia="Times New Roman" w:hAnsi="Times New Roman" w:cs="Times New Roman"/>
                <w:lang w:eastAsia="ru-RU"/>
              </w:rPr>
            </w:pPr>
            <w:r w:rsidRPr="00DA6919">
              <w:rPr>
                <w:rFonts w:ascii="Times New Roman" w:eastAsia="Times New Roman" w:hAnsi="Times New Roman" w:cs="Times New Roman"/>
                <w:lang w:eastAsia="ru-RU"/>
              </w:rPr>
              <w:t xml:space="preserve">  510</w:t>
            </w:r>
          </w:p>
        </w:tc>
      </w:tr>
    </w:tbl>
    <w:p w14:paraId="4F5949E7" w14:textId="77777777" w:rsidR="003E32BE" w:rsidRDefault="003E32BE" w:rsidP="00F006F1">
      <w:pPr>
        <w:pStyle w:val="a4"/>
        <w:shd w:val="clear" w:color="auto" w:fill="FFFFFF"/>
        <w:spacing w:before="0" w:beforeAutospacing="0" w:after="0" w:afterAutospacing="0"/>
        <w:jc w:val="right"/>
        <w:rPr>
          <w:bCs/>
          <w:color w:val="000000" w:themeColor="text1"/>
          <w:sz w:val="22"/>
          <w:szCs w:val="22"/>
        </w:rPr>
      </w:pPr>
    </w:p>
    <w:p w14:paraId="2F7508F9" w14:textId="77777777" w:rsidR="003A6EED" w:rsidRDefault="003A6EED" w:rsidP="00F006F1">
      <w:pPr>
        <w:pStyle w:val="a4"/>
        <w:shd w:val="clear" w:color="auto" w:fill="FFFFFF"/>
        <w:spacing w:before="0" w:beforeAutospacing="0" w:after="0" w:afterAutospacing="0"/>
        <w:jc w:val="right"/>
        <w:rPr>
          <w:bCs/>
          <w:color w:val="000000" w:themeColor="text1"/>
          <w:sz w:val="22"/>
          <w:szCs w:val="22"/>
        </w:rPr>
      </w:pPr>
    </w:p>
    <w:p w14:paraId="37E5FB12" w14:textId="77777777" w:rsidR="00DF5A0B" w:rsidRPr="00DA6919" w:rsidRDefault="00F006F1" w:rsidP="00F006F1">
      <w:pPr>
        <w:pStyle w:val="a4"/>
        <w:shd w:val="clear" w:color="auto" w:fill="FFFFFF"/>
        <w:spacing w:before="0" w:beforeAutospacing="0" w:after="0" w:afterAutospacing="0"/>
        <w:jc w:val="right"/>
        <w:rPr>
          <w:bCs/>
          <w:color w:val="000000" w:themeColor="text1"/>
          <w:sz w:val="22"/>
          <w:szCs w:val="22"/>
        </w:rPr>
      </w:pPr>
      <w:r w:rsidRPr="00DA6919">
        <w:rPr>
          <w:bCs/>
          <w:color w:val="000000" w:themeColor="text1"/>
          <w:sz w:val="22"/>
          <w:szCs w:val="22"/>
        </w:rPr>
        <w:t xml:space="preserve">Приложение № 1 </w:t>
      </w:r>
    </w:p>
    <w:p w14:paraId="0CDDA760" w14:textId="77777777" w:rsidR="00F006F1" w:rsidRPr="00DA6919" w:rsidRDefault="00F006F1" w:rsidP="00F006F1">
      <w:pPr>
        <w:pStyle w:val="a4"/>
        <w:shd w:val="clear" w:color="auto" w:fill="FFFFFF"/>
        <w:spacing w:before="0" w:beforeAutospacing="0" w:after="0" w:afterAutospacing="0"/>
        <w:jc w:val="right"/>
        <w:rPr>
          <w:bCs/>
          <w:color w:val="000000" w:themeColor="text1"/>
          <w:sz w:val="22"/>
          <w:szCs w:val="22"/>
        </w:rPr>
      </w:pPr>
    </w:p>
    <w:p w14:paraId="2E6ACC71" w14:textId="77777777" w:rsidR="00F006F1" w:rsidRPr="00DA6919" w:rsidRDefault="00F006F1" w:rsidP="00F006F1">
      <w:pPr>
        <w:pStyle w:val="a4"/>
        <w:shd w:val="clear" w:color="auto" w:fill="FFFFFF"/>
        <w:spacing w:before="0" w:beforeAutospacing="0" w:after="0" w:afterAutospacing="0"/>
        <w:jc w:val="both"/>
        <w:rPr>
          <w:bCs/>
          <w:color w:val="000000" w:themeColor="text1"/>
          <w:sz w:val="22"/>
          <w:szCs w:val="22"/>
        </w:rPr>
      </w:pPr>
      <w:r w:rsidRPr="00DA6919">
        <w:rPr>
          <w:noProof/>
          <w:sz w:val="22"/>
          <w:szCs w:val="22"/>
        </w:rPr>
        <w:t xml:space="preserve">                    </w:t>
      </w:r>
      <w:r w:rsidRPr="00DA6919">
        <w:rPr>
          <w:noProof/>
          <w:sz w:val="22"/>
          <w:szCs w:val="22"/>
        </w:rPr>
        <w:drawing>
          <wp:inline distT="0" distB="0" distL="0" distR="0" wp14:anchorId="166CC869" wp14:editId="6651281A">
            <wp:extent cx="2473997" cy="2146852"/>
            <wp:effectExtent l="0" t="0" r="2540" b="6350"/>
            <wp:docPr id="2" name="Рисунок 2" descr="футболк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футболка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3467" cy="2155070"/>
                    </a:xfrm>
                    <a:prstGeom prst="rect">
                      <a:avLst/>
                    </a:prstGeom>
                    <a:noFill/>
                    <a:ln>
                      <a:noFill/>
                    </a:ln>
                  </pic:spPr>
                </pic:pic>
              </a:graphicData>
            </a:graphic>
          </wp:inline>
        </w:drawing>
      </w:r>
      <w:r w:rsidRPr="00DA6919">
        <w:rPr>
          <w:noProof/>
          <w:sz w:val="22"/>
          <w:szCs w:val="22"/>
        </w:rPr>
        <w:drawing>
          <wp:inline distT="0" distB="0" distL="0" distR="0" wp14:anchorId="527C63FB" wp14:editId="09147BAA">
            <wp:extent cx="2343522" cy="2027583"/>
            <wp:effectExtent l="0" t="0" r="0" b="0"/>
            <wp:docPr id="1" name="Рисунок 1" descr="футболк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g" descr="футболка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43522" cy="2027583"/>
                    </a:xfrm>
                    <a:prstGeom prst="rect">
                      <a:avLst/>
                    </a:prstGeom>
                    <a:noFill/>
                    <a:ln>
                      <a:noFill/>
                    </a:ln>
                  </pic:spPr>
                </pic:pic>
              </a:graphicData>
            </a:graphic>
          </wp:inline>
        </w:drawing>
      </w:r>
    </w:p>
    <w:p w14:paraId="5231D83A" w14:textId="77777777" w:rsidR="00F006F1" w:rsidRPr="00DA6919" w:rsidRDefault="00F006F1" w:rsidP="00F006F1">
      <w:pPr>
        <w:spacing w:after="0" w:line="240" w:lineRule="auto"/>
        <w:jc w:val="center"/>
        <w:rPr>
          <w:rFonts w:ascii="Times New Roman" w:hAnsi="Times New Roman" w:cs="Times New Roman"/>
        </w:rPr>
      </w:pPr>
      <w:r w:rsidRPr="00DA6919">
        <w:rPr>
          <w:rFonts w:ascii="Times New Roman" w:hAnsi="Times New Roman" w:cs="Times New Roman"/>
        </w:rPr>
        <w:t xml:space="preserve">Рис. 1. </w:t>
      </w:r>
      <w:r w:rsidR="003E32BE">
        <w:rPr>
          <w:rFonts w:ascii="Times New Roman" w:hAnsi="Times New Roman" w:cs="Times New Roman"/>
        </w:rPr>
        <w:t>Эскиз футболки</w:t>
      </w:r>
    </w:p>
    <w:p w14:paraId="5D41065B" w14:textId="77777777" w:rsidR="00F006F1" w:rsidRPr="00DA6919" w:rsidRDefault="00F006F1" w:rsidP="00F006F1">
      <w:pPr>
        <w:spacing w:after="0" w:line="240" w:lineRule="auto"/>
        <w:jc w:val="center"/>
        <w:rPr>
          <w:rFonts w:ascii="Times New Roman" w:hAnsi="Times New Roman" w:cs="Times New Roman"/>
        </w:rPr>
      </w:pPr>
    </w:p>
    <w:p w14:paraId="229DB05F" w14:textId="77777777" w:rsidR="00F006F1" w:rsidRPr="00DA6919" w:rsidRDefault="00F006F1" w:rsidP="00F006F1">
      <w:pPr>
        <w:spacing w:after="0" w:line="240" w:lineRule="auto"/>
        <w:jc w:val="center"/>
        <w:rPr>
          <w:rFonts w:ascii="Times New Roman" w:hAnsi="Times New Roman" w:cs="Times New Roman"/>
        </w:rPr>
      </w:pPr>
      <w:r w:rsidRPr="00DA6919">
        <w:rPr>
          <w:rFonts w:ascii="Times New Roman" w:hAnsi="Times New Roman" w:cs="Times New Roman"/>
          <w:noProof/>
          <w:lang w:eastAsia="ru-RU"/>
        </w:rPr>
        <w:drawing>
          <wp:inline distT="0" distB="0" distL="0" distR="0" wp14:anchorId="71D8D650" wp14:editId="26A2A5B0">
            <wp:extent cx="3490887" cy="18059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91859" cy="1806443"/>
                    </a:xfrm>
                    <a:prstGeom prst="rect">
                      <a:avLst/>
                    </a:prstGeom>
                    <a:noFill/>
                    <a:ln>
                      <a:noFill/>
                    </a:ln>
                  </pic:spPr>
                </pic:pic>
              </a:graphicData>
            </a:graphic>
          </wp:inline>
        </w:drawing>
      </w:r>
    </w:p>
    <w:p w14:paraId="1683E1CA" w14:textId="77777777" w:rsidR="00F006F1" w:rsidRPr="00DA6919" w:rsidRDefault="00F006F1" w:rsidP="00F006F1">
      <w:pPr>
        <w:spacing w:after="0" w:line="240" w:lineRule="auto"/>
        <w:jc w:val="center"/>
        <w:rPr>
          <w:rFonts w:ascii="Times New Roman" w:hAnsi="Times New Roman" w:cs="Times New Roman"/>
        </w:rPr>
      </w:pPr>
    </w:p>
    <w:p w14:paraId="5C79BB7A" w14:textId="77777777" w:rsidR="00F006F1" w:rsidRPr="00DA6919" w:rsidRDefault="00F006F1" w:rsidP="00F006F1">
      <w:pPr>
        <w:spacing w:after="0" w:line="240" w:lineRule="auto"/>
        <w:jc w:val="center"/>
        <w:rPr>
          <w:rFonts w:ascii="Times New Roman" w:hAnsi="Times New Roman" w:cs="Times New Roman"/>
        </w:rPr>
      </w:pPr>
      <w:r w:rsidRPr="00DA6919">
        <w:rPr>
          <w:rFonts w:ascii="Times New Roman" w:hAnsi="Times New Roman" w:cs="Times New Roman"/>
        </w:rPr>
        <w:t>Рис. 2. Надпись</w:t>
      </w:r>
    </w:p>
    <w:p w14:paraId="451A20E5" w14:textId="77777777" w:rsidR="00F006F1" w:rsidRPr="00DA6919" w:rsidRDefault="00F006F1" w:rsidP="00F006F1">
      <w:pPr>
        <w:pStyle w:val="a4"/>
        <w:shd w:val="clear" w:color="auto" w:fill="FFFFFF"/>
        <w:spacing w:before="0" w:beforeAutospacing="0" w:after="0" w:afterAutospacing="0"/>
        <w:jc w:val="center"/>
        <w:rPr>
          <w:bCs/>
          <w:color w:val="000000" w:themeColor="text1"/>
          <w:sz w:val="22"/>
          <w:szCs w:val="22"/>
        </w:rPr>
      </w:pPr>
    </w:p>
    <w:sectPr w:rsidR="00F006F1" w:rsidRPr="00DA6919" w:rsidSect="003A6EED">
      <w:pgSz w:w="11906" w:h="16838"/>
      <w:pgMar w:top="567"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D5F9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6854A2"/>
    <w:multiLevelType w:val="multilevel"/>
    <w:tmpl w:val="1A6C1B6E"/>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2" w15:restartNumberingAfterBreak="0">
    <w:nsid w:val="1AE16DC7"/>
    <w:multiLevelType w:val="multilevel"/>
    <w:tmpl w:val="7EFE499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3" w15:restartNumberingAfterBreak="0">
    <w:nsid w:val="218E00BE"/>
    <w:multiLevelType w:val="multilevel"/>
    <w:tmpl w:val="B82854B6"/>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5EE0950"/>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1527BC"/>
    <w:multiLevelType w:val="hybridMultilevel"/>
    <w:tmpl w:val="AEAA341E"/>
    <w:lvl w:ilvl="0" w:tplc="581809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6268002F"/>
    <w:multiLevelType w:val="hybridMultilevel"/>
    <w:tmpl w:val="4B0EED8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65890EC0"/>
    <w:multiLevelType w:val="multilevel"/>
    <w:tmpl w:val="1F2E7B22"/>
    <w:lvl w:ilvl="0">
      <w:start w:val="5"/>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23A7536"/>
    <w:multiLevelType w:val="multilevel"/>
    <w:tmpl w:val="B82854B6"/>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A642EE3"/>
    <w:multiLevelType w:val="hybridMultilevel"/>
    <w:tmpl w:val="0AAE1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D8C3B5F"/>
    <w:multiLevelType w:val="multilevel"/>
    <w:tmpl w:val="5FCA5F50"/>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34094653">
    <w:abstractNumId w:val="4"/>
  </w:num>
  <w:num w:numId="2" w16cid:durableId="585042928">
    <w:abstractNumId w:val="0"/>
  </w:num>
  <w:num w:numId="3" w16cid:durableId="303580228">
    <w:abstractNumId w:val="3"/>
  </w:num>
  <w:num w:numId="4" w16cid:durableId="43607447">
    <w:abstractNumId w:val="10"/>
  </w:num>
  <w:num w:numId="5" w16cid:durableId="1493373712">
    <w:abstractNumId w:val="8"/>
  </w:num>
  <w:num w:numId="6" w16cid:durableId="1482425577">
    <w:abstractNumId w:val="2"/>
  </w:num>
  <w:num w:numId="7" w16cid:durableId="1933973061">
    <w:abstractNumId w:val="1"/>
  </w:num>
  <w:num w:numId="8" w16cid:durableId="736586805">
    <w:abstractNumId w:val="7"/>
  </w:num>
  <w:num w:numId="9" w16cid:durableId="620264750">
    <w:abstractNumId w:val="6"/>
  </w:num>
  <w:num w:numId="10" w16cid:durableId="217667175">
    <w:abstractNumId w:val="5"/>
  </w:num>
  <w:num w:numId="11" w16cid:durableId="14649273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FD7"/>
    <w:rsid w:val="0000703D"/>
    <w:rsid w:val="000611F3"/>
    <w:rsid w:val="00097B72"/>
    <w:rsid w:val="000E3E10"/>
    <w:rsid w:val="00104FD7"/>
    <w:rsid w:val="001C3B33"/>
    <w:rsid w:val="001D6A6B"/>
    <w:rsid w:val="00256781"/>
    <w:rsid w:val="00275F9A"/>
    <w:rsid w:val="002C43EC"/>
    <w:rsid w:val="002D6AC0"/>
    <w:rsid w:val="003629FB"/>
    <w:rsid w:val="003A6EED"/>
    <w:rsid w:val="003B6A59"/>
    <w:rsid w:val="003E32BE"/>
    <w:rsid w:val="00450A50"/>
    <w:rsid w:val="004618D1"/>
    <w:rsid w:val="00492E69"/>
    <w:rsid w:val="00505827"/>
    <w:rsid w:val="005A05A2"/>
    <w:rsid w:val="00635667"/>
    <w:rsid w:val="0064550C"/>
    <w:rsid w:val="0066456A"/>
    <w:rsid w:val="006F149D"/>
    <w:rsid w:val="00710B9F"/>
    <w:rsid w:val="00723E9E"/>
    <w:rsid w:val="00723F90"/>
    <w:rsid w:val="00774040"/>
    <w:rsid w:val="00863F0E"/>
    <w:rsid w:val="008751D9"/>
    <w:rsid w:val="0092391A"/>
    <w:rsid w:val="009A5349"/>
    <w:rsid w:val="009C600F"/>
    <w:rsid w:val="00C06FD0"/>
    <w:rsid w:val="00C418F7"/>
    <w:rsid w:val="00C917BA"/>
    <w:rsid w:val="00CC106F"/>
    <w:rsid w:val="00CD7C54"/>
    <w:rsid w:val="00DA6919"/>
    <w:rsid w:val="00DF5A0B"/>
    <w:rsid w:val="00E40BFF"/>
    <w:rsid w:val="00E95678"/>
    <w:rsid w:val="00F006F1"/>
    <w:rsid w:val="00FF5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0336B"/>
  <w15:chartTrackingRefBased/>
  <w15:docId w15:val="{3183214C-95F9-4A7A-9403-399ACDA9F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4F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04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104F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104FD7"/>
    <w:pPr>
      <w:ind w:left="720"/>
      <w:contextualSpacing/>
    </w:pPr>
  </w:style>
  <w:style w:type="character" w:customStyle="1" w:styleId="js-phone-number">
    <w:name w:val="js-phone-number"/>
    <w:basedOn w:val="a0"/>
    <w:rsid w:val="00DF5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20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4</Pages>
  <Words>1578</Words>
  <Characters>8997</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Зуева Екатерина Викторовна</dc:creator>
  <cp:keywords/>
  <dc:description/>
  <cp:lastModifiedBy>Kirill Nikitin</cp:lastModifiedBy>
  <cp:revision>24</cp:revision>
  <dcterms:created xsi:type="dcterms:W3CDTF">2024-02-28T07:20:00Z</dcterms:created>
  <dcterms:modified xsi:type="dcterms:W3CDTF">2024-05-23T17:43:00Z</dcterms:modified>
</cp:coreProperties>
</file>