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4D2" w:rsidRPr="006F74D2" w:rsidRDefault="006F74D2" w:rsidP="006F74D2">
      <w:pPr>
        <w:jc w:val="center"/>
        <w:rPr>
          <w:rFonts w:eastAsia="MS Mincho"/>
          <w:b/>
          <w:sz w:val="28"/>
          <w:szCs w:val="28"/>
        </w:rPr>
      </w:pPr>
      <w:r w:rsidRPr="006F74D2">
        <w:rPr>
          <w:rFonts w:eastAsia="MS Mincho"/>
          <w:b/>
          <w:sz w:val="28"/>
          <w:szCs w:val="28"/>
        </w:rPr>
        <w:t xml:space="preserve">Аптечка для оказания первой помощи работникам </w:t>
      </w:r>
    </w:p>
    <w:p w:rsidR="006F74D2" w:rsidRDefault="006F74D2" w:rsidP="006F74D2">
      <w:pPr>
        <w:spacing w:after="0" w:line="240" w:lineRule="auto"/>
        <w:jc w:val="center"/>
        <w:rPr>
          <w:b/>
          <w:iCs/>
        </w:rPr>
      </w:pPr>
      <w:r w:rsidRPr="006F74D2">
        <w:rPr>
          <w:rFonts w:eastAsia="Calibri"/>
          <w:b/>
          <w:color w:val="000000"/>
        </w:rPr>
        <w:t xml:space="preserve">Укомплектована в соответствии с приказом </w:t>
      </w:r>
      <w:r w:rsidRPr="006F74D2">
        <w:rPr>
          <w:b/>
          <w:iCs/>
        </w:rPr>
        <w:t xml:space="preserve">приказу Минздравсоцразвития РФ </w:t>
      </w:r>
    </w:p>
    <w:p w:rsidR="006F74D2" w:rsidRDefault="006F74D2" w:rsidP="006F74D2">
      <w:pPr>
        <w:spacing w:after="0" w:line="240" w:lineRule="auto"/>
        <w:jc w:val="center"/>
        <w:rPr>
          <w:b/>
          <w:noProof/>
          <w:lang w:eastAsia="ru-RU"/>
        </w:rPr>
      </w:pPr>
      <w:r w:rsidRPr="006F74D2">
        <w:rPr>
          <w:b/>
          <w:iCs/>
        </w:rPr>
        <w:t xml:space="preserve">от </w:t>
      </w:r>
      <w:r w:rsidRPr="006F74D2">
        <w:rPr>
          <w:b/>
          <w:color w:val="000000"/>
          <w:shd w:val="clear" w:color="auto" w:fill="FFFFFF"/>
        </w:rPr>
        <w:t xml:space="preserve">15 декабря 2020 г. N 1331н </w:t>
      </w:r>
      <w:r w:rsidRPr="006F74D2">
        <w:rPr>
          <w:b/>
          <w:noProof/>
          <w:lang w:eastAsia="ru-RU"/>
        </w:rPr>
        <w:t>«Об утверждении требований к комплектации медицинскими изделиями аптечки для оказания первой помощи работникам»</w:t>
      </w:r>
    </w:p>
    <w:p w:rsidR="006F74D2" w:rsidRPr="006F74D2" w:rsidRDefault="006F74D2" w:rsidP="006F74D2">
      <w:pPr>
        <w:rPr>
          <w:b/>
          <w:color w:val="000000"/>
          <w:shd w:val="clear" w:color="auto" w:fill="FFFFFF"/>
        </w:rPr>
      </w:pPr>
    </w:p>
    <w:p w:rsidR="006F74D2" w:rsidRPr="006F74D2" w:rsidRDefault="006F74D2" w:rsidP="006F74D2">
      <w:pPr>
        <w:pStyle w:val="a5"/>
        <w:ind w:left="0"/>
        <w:rPr>
          <w:rFonts w:ascii="Times New Roman" w:hAnsi="Times New Roman" w:cs="Times New Roman"/>
          <w:sz w:val="24"/>
          <w:szCs w:val="24"/>
        </w:rPr>
      </w:pPr>
      <w:r w:rsidRPr="006F74D2">
        <w:rPr>
          <w:rFonts w:ascii="Times New Roman" w:hAnsi="Times New Roman" w:cs="Times New Roman"/>
          <w:sz w:val="24"/>
          <w:szCs w:val="24"/>
        </w:rPr>
        <w:t>Сопроводительная документация: сертификат соответствия в системе ГОСТ Р, паспорт качества.</w:t>
      </w:r>
    </w:p>
    <w:p w:rsidR="006F74D2" w:rsidRPr="006F74D2" w:rsidRDefault="006F74D2" w:rsidP="006F74D2">
      <w:pPr>
        <w:pStyle w:val="a5"/>
        <w:ind w:left="0"/>
        <w:rPr>
          <w:rFonts w:ascii="Times New Roman" w:hAnsi="Times New Roman" w:cs="Times New Roman"/>
          <w:sz w:val="24"/>
          <w:szCs w:val="24"/>
        </w:rPr>
      </w:pPr>
      <w:r w:rsidRPr="006F74D2">
        <w:rPr>
          <w:rFonts w:ascii="Times New Roman" w:hAnsi="Times New Roman" w:cs="Times New Roman"/>
          <w:sz w:val="24"/>
          <w:szCs w:val="24"/>
        </w:rPr>
        <w:t>Срок годности 48 месяцев с даты изготовления.</w:t>
      </w:r>
    </w:p>
    <w:p w:rsidR="006F74D2" w:rsidRDefault="006F74D2" w:rsidP="006F74D2">
      <w:pPr>
        <w:pStyle w:val="a5"/>
        <w:ind w:left="0"/>
        <w:rPr>
          <w:rFonts w:ascii="Times New Roman" w:hAnsi="Times New Roman" w:cs="Times New Roman"/>
          <w:sz w:val="24"/>
          <w:szCs w:val="24"/>
        </w:rPr>
      </w:pPr>
    </w:p>
    <w:p w:rsidR="006F74D2" w:rsidRPr="006F74D2" w:rsidRDefault="006F74D2" w:rsidP="006F74D2">
      <w:pPr>
        <w:pStyle w:val="a5"/>
        <w:ind w:left="0"/>
        <w:rPr>
          <w:rFonts w:ascii="Times New Roman" w:hAnsi="Times New Roman" w:cs="Times New Roman"/>
          <w:sz w:val="24"/>
          <w:szCs w:val="24"/>
        </w:rPr>
      </w:pPr>
    </w:p>
    <w:p w:rsidR="006F74D2" w:rsidRPr="006F74D2" w:rsidRDefault="006F74D2" w:rsidP="006F74D2">
      <w:pPr>
        <w:pStyle w:val="a5"/>
        <w:ind w:left="0"/>
        <w:rPr>
          <w:rFonts w:ascii="Times New Roman" w:hAnsi="Times New Roman" w:cs="Times New Roman"/>
          <w:sz w:val="24"/>
          <w:szCs w:val="24"/>
        </w:rPr>
      </w:pPr>
      <w:r w:rsidRPr="006F74D2">
        <w:rPr>
          <w:rFonts w:ascii="Times New Roman" w:hAnsi="Times New Roman" w:cs="Times New Roman"/>
          <w:sz w:val="24"/>
          <w:szCs w:val="24"/>
        </w:rPr>
        <w:t>В состав аптечки входят следующие изделия:</w:t>
      </w:r>
    </w:p>
    <w:p w:rsidR="006F74D2" w:rsidRDefault="006F74D2" w:rsidP="006F74D2">
      <w:pPr>
        <w:pStyle w:val="a5"/>
        <w:ind w:left="0"/>
      </w:pPr>
    </w:p>
    <w:tbl>
      <w:tblPr>
        <w:tblW w:w="99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5603"/>
        <w:gridCol w:w="2410"/>
        <w:gridCol w:w="1276"/>
      </w:tblGrid>
      <w:tr w:rsidR="006F74D2" w:rsidTr="006F74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4D2" w:rsidRPr="00602650" w:rsidRDefault="006F74D2" w:rsidP="00C25D48">
            <w:pPr>
              <w:pStyle w:val="ConsPlusNormal"/>
              <w:jc w:val="center"/>
              <w:rPr>
                <w:b/>
              </w:rPr>
            </w:pPr>
            <w:r w:rsidRPr="00602650">
              <w:rPr>
                <w:b/>
              </w:rPr>
              <w:t>N п/п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4D2" w:rsidRPr="00602650" w:rsidRDefault="006F74D2" w:rsidP="00C25D48">
            <w:pPr>
              <w:pStyle w:val="ConsPlusNormal"/>
              <w:jc w:val="center"/>
              <w:rPr>
                <w:b/>
              </w:rPr>
            </w:pPr>
            <w:r w:rsidRPr="00602650">
              <w:rPr>
                <w:b/>
              </w:rPr>
              <w:t>Наименование изделий медицинского назначения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4D2" w:rsidRPr="00602650" w:rsidRDefault="006F74D2" w:rsidP="00C25D48">
            <w:pPr>
              <w:pStyle w:val="ConsPlusNormal"/>
              <w:jc w:val="center"/>
              <w:rPr>
                <w:b/>
              </w:rPr>
            </w:pPr>
            <w:r w:rsidRPr="00602650">
              <w:rPr>
                <w:b/>
              </w:rPr>
              <w:t>Форма выпуска (размеры)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4D2" w:rsidRPr="00602650" w:rsidRDefault="006F74D2" w:rsidP="00C25D48">
            <w:pPr>
              <w:pStyle w:val="ConsPlusNormal"/>
              <w:jc w:val="center"/>
              <w:rPr>
                <w:b/>
              </w:rPr>
            </w:pPr>
            <w:r w:rsidRPr="00602650">
              <w:rPr>
                <w:b/>
              </w:rPr>
              <w:t>Количество (штуки, упаковки)</w:t>
            </w:r>
          </w:p>
        </w:tc>
      </w:tr>
      <w:tr w:rsidR="006F74D2" w:rsidRPr="00CD4F1C" w:rsidTr="006F74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D2" w:rsidRPr="00CD4F1C" w:rsidRDefault="006F74D2" w:rsidP="00C25D48">
            <w:pPr>
              <w:pStyle w:val="ConsPlusNormal"/>
              <w:jc w:val="center"/>
            </w:pPr>
            <w:r w:rsidRPr="00CD4F1C">
              <w:t>1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D2" w:rsidRPr="00231205" w:rsidRDefault="006F74D2" w:rsidP="00C25D48">
            <w:pPr>
              <w:pStyle w:val="ConsPlusNormal"/>
              <w:jc w:val="center"/>
            </w:pPr>
            <w:r w:rsidRPr="00231205">
              <w:rPr>
                <w:rFonts w:eastAsia="BatangChe"/>
                <w:color w:val="000000"/>
              </w:rPr>
              <w:t>Маска медицинская нестерильная одноразовая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4D2" w:rsidRPr="00231205" w:rsidRDefault="006F74D2" w:rsidP="00C25D48">
            <w:pPr>
              <w:pStyle w:val="ConsPlusNormal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4D2" w:rsidRPr="00231205" w:rsidRDefault="006F74D2" w:rsidP="00C25D48">
            <w:pPr>
              <w:pStyle w:val="ConsPlusNormal"/>
              <w:jc w:val="center"/>
            </w:pPr>
            <w:r>
              <w:t>10</w:t>
            </w:r>
            <w:r w:rsidRPr="00231205">
              <w:t xml:space="preserve"> шт.</w:t>
            </w:r>
          </w:p>
        </w:tc>
      </w:tr>
      <w:tr w:rsidR="006F74D2" w:rsidRPr="00CD4F1C" w:rsidTr="006F74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D2" w:rsidRPr="00CD4F1C" w:rsidRDefault="006F74D2" w:rsidP="00C25D48">
            <w:pPr>
              <w:pStyle w:val="ConsPlusNormal"/>
              <w:jc w:val="center"/>
            </w:pPr>
            <w:r w:rsidRPr="00CD4F1C">
              <w:t>2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D2" w:rsidRPr="00231205" w:rsidRDefault="006F74D2" w:rsidP="006F74D2">
            <w:pPr>
              <w:spacing w:after="0" w:line="264" w:lineRule="auto"/>
              <w:jc w:val="center"/>
              <w:rPr>
                <w:rFonts w:eastAsia="BatangChe"/>
                <w:color w:val="000000"/>
              </w:rPr>
            </w:pPr>
            <w:r w:rsidRPr="00231205">
              <w:rPr>
                <w:rFonts w:eastAsia="BatangChe"/>
                <w:color w:val="000000"/>
              </w:rPr>
              <w:t>Перчатки медицинские нестерильные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4D2" w:rsidRPr="00231205" w:rsidRDefault="006F74D2" w:rsidP="00C25D48">
            <w:pPr>
              <w:pStyle w:val="ConsPlusNormal"/>
              <w:jc w:val="center"/>
            </w:pPr>
            <w:r w:rsidRPr="00231205">
              <w:rPr>
                <w:rFonts w:eastAsia="BatangChe"/>
                <w:color w:val="000000"/>
              </w:rPr>
              <w:t xml:space="preserve">Размер </w:t>
            </w:r>
            <w:r>
              <w:rPr>
                <w:rFonts w:eastAsia="BatangChe"/>
                <w:color w:val="000000"/>
              </w:rPr>
              <w:t xml:space="preserve">не менее </w:t>
            </w:r>
            <w:r w:rsidRPr="00231205">
              <w:rPr>
                <w:rFonts w:eastAsia="BatangChe"/>
                <w:color w:val="000000"/>
              </w:rPr>
              <w:t>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4D2" w:rsidRPr="00231205" w:rsidRDefault="006F74D2" w:rsidP="00C25D48">
            <w:pPr>
              <w:pStyle w:val="ConsPlusNormal"/>
              <w:jc w:val="center"/>
            </w:pPr>
            <w:r w:rsidRPr="00231205">
              <w:t>2 пары</w:t>
            </w:r>
          </w:p>
        </w:tc>
      </w:tr>
      <w:tr w:rsidR="006F74D2" w:rsidRPr="00CD4F1C" w:rsidTr="006F74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D2" w:rsidRPr="00CD4F1C" w:rsidRDefault="006F74D2" w:rsidP="00C25D48">
            <w:pPr>
              <w:pStyle w:val="ConsPlusNormal"/>
              <w:jc w:val="center"/>
            </w:pPr>
            <w:r w:rsidRPr="00CD4F1C">
              <w:t>3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D2" w:rsidRPr="00231205" w:rsidRDefault="006F74D2" w:rsidP="00C25D48">
            <w:pPr>
              <w:pStyle w:val="ConsPlusNormal"/>
              <w:jc w:val="center"/>
            </w:pPr>
            <w:r w:rsidRPr="00231205">
              <w:t>Устройство для проведения искусственного дыхания «Рот – устройство – рот»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4D2" w:rsidRPr="00231205" w:rsidRDefault="006F74D2" w:rsidP="00C25D48">
            <w:pPr>
              <w:pStyle w:val="ConsPlusNormal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4D2" w:rsidRPr="00231205" w:rsidRDefault="006F74D2" w:rsidP="00C25D48">
            <w:pPr>
              <w:pStyle w:val="ConsPlusNormal"/>
              <w:jc w:val="center"/>
            </w:pPr>
            <w:r w:rsidRPr="00231205">
              <w:t>1 шт.</w:t>
            </w:r>
          </w:p>
        </w:tc>
      </w:tr>
      <w:tr w:rsidR="006F74D2" w:rsidRPr="00CD4F1C" w:rsidTr="006F74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D2" w:rsidRPr="00CD4F1C" w:rsidRDefault="006F74D2" w:rsidP="00C25D4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D2" w:rsidRPr="00231205" w:rsidRDefault="006F74D2" w:rsidP="00C25D48">
            <w:pPr>
              <w:pStyle w:val="ConsPlusNormal"/>
              <w:jc w:val="center"/>
            </w:pPr>
            <w:r w:rsidRPr="00231205">
              <w:rPr>
                <w:rFonts w:eastAsia="BatangChe"/>
                <w:color w:val="000000"/>
              </w:rPr>
              <w:t>Жгут кровоостанавливающий для остановки артериального кровотечения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4D2" w:rsidRPr="00231205" w:rsidRDefault="006F74D2" w:rsidP="00C25D48">
            <w:pPr>
              <w:pStyle w:val="ConsPlusNormal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4D2" w:rsidRPr="00231205" w:rsidRDefault="006F74D2" w:rsidP="00C25D48">
            <w:pPr>
              <w:pStyle w:val="ConsPlusNormal"/>
              <w:jc w:val="center"/>
            </w:pPr>
            <w:r>
              <w:t xml:space="preserve">1 </w:t>
            </w:r>
            <w:proofErr w:type="spellStart"/>
            <w:r>
              <w:t>шт</w:t>
            </w:r>
            <w:proofErr w:type="spellEnd"/>
          </w:p>
        </w:tc>
      </w:tr>
      <w:tr w:rsidR="006F74D2" w:rsidRPr="00CD4F1C" w:rsidTr="006F74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D2" w:rsidRDefault="006F74D2" w:rsidP="00C25D4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D2" w:rsidRPr="00231205" w:rsidRDefault="006F74D2" w:rsidP="00C25D48">
            <w:pPr>
              <w:pStyle w:val="ConsPlusNormal"/>
              <w:jc w:val="center"/>
            </w:pPr>
            <w:r w:rsidRPr="00231205">
              <w:t>Бинт марлевый медицинский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4D2" w:rsidRPr="00231205" w:rsidRDefault="006F74D2" w:rsidP="00C25D48">
            <w:pPr>
              <w:pStyle w:val="ConsPlusNormal"/>
              <w:jc w:val="center"/>
            </w:pPr>
            <w:r>
              <w:t xml:space="preserve">не менее </w:t>
            </w:r>
            <w:r w:rsidRPr="00231205">
              <w:t>5 м × 10 см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4D2" w:rsidRPr="00231205" w:rsidRDefault="006F74D2" w:rsidP="00C25D48">
            <w:pPr>
              <w:pStyle w:val="ConsPlusNormal"/>
              <w:jc w:val="center"/>
            </w:pPr>
            <w:r w:rsidRPr="00231205">
              <w:t xml:space="preserve">4 </w:t>
            </w:r>
            <w:proofErr w:type="spellStart"/>
            <w:r w:rsidRPr="00231205">
              <w:t>шт</w:t>
            </w:r>
            <w:proofErr w:type="spellEnd"/>
          </w:p>
        </w:tc>
      </w:tr>
      <w:tr w:rsidR="006F74D2" w:rsidRPr="00CD4F1C" w:rsidTr="006F74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D2" w:rsidRDefault="006F74D2" w:rsidP="00C25D4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D2" w:rsidRPr="00231205" w:rsidRDefault="006F74D2" w:rsidP="00C25D48">
            <w:pPr>
              <w:pStyle w:val="ConsPlusNormal"/>
              <w:jc w:val="center"/>
            </w:pPr>
            <w:r w:rsidRPr="00231205">
              <w:t>Бинт марлевый медицинский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4D2" w:rsidRPr="00231205" w:rsidRDefault="006F74D2" w:rsidP="00C25D48">
            <w:pPr>
              <w:pStyle w:val="ConsPlusNormal"/>
              <w:jc w:val="center"/>
            </w:pPr>
            <w:r>
              <w:t>не менее 7</w:t>
            </w:r>
            <w:r w:rsidRPr="00231205">
              <w:t xml:space="preserve"> м х 14 см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4D2" w:rsidRPr="00231205" w:rsidRDefault="006F74D2" w:rsidP="00C25D48">
            <w:pPr>
              <w:pStyle w:val="ConsPlusNormal"/>
              <w:jc w:val="center"/>
            </w:pPr>
            <w:r>
              <w:t>4</w:t>
            </w:r>
            <w:r w:rsidRPr="00231205">
              <w:t xml:space="preserve"> </w:t>
            </w:r>
            <w:proofErr w:type="spellStart"/>
            <w:r w:rsidRPr="00231205">
              <w:t>шт</w:t>
            </w:r>
            <w:proofErr w:type="spellEnd"/>
          </w:p>
        </w:tc>
      </w:tr>
      <w:tr w:rsidR="006F74D2" w:rsidRPr="00CD4F1C" w:rsidTr="006F74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D2" w:rsidRPr="00CD4F1C" w:rsidRDefault="006F74D2" w:rsidP="00C25D48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D2" w:rsidRPr="00231205" w:rsidRDefault="006F74D2" w:rsidP="00C25D48">
            <w:pPr>
              <w:pStyle w:val="ConsPlusNormal"/>
              <w:jc w:val="center"/>
            </w:pPr>
            <w:r w:rsidRPr="00231205">
              <w:rPr>
                <w:rFonts w:eastAsia="BatangChe"/>
                <w:color w:val="000000"/>
              </w:rPr>
              <w:t>Салфетки марлевые медицинские стерильные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4D2" w:rsidRPr="00602650" w:rsidRDefault="006F74D2" w:rsidP="00C25D48">
            <w:pPr>
              <w:pStyle w:val="ConsPlusNormal"/>
              <w:jc w:val="center"/>
              <w:rPr>
                <w:rFonts w:eastAsia="BatangChe"/>
                <w:color w:val="000000"/>
              </w:rPr>
            </w:pPr>
            <w:r>
              <w:rPr>
                <w:rFonts w:eastAsia="BatangChe"/>
                <w:color w:val="000000"/>
              </w:rPr>
              <w:t xml:space="preserve">не менее </w:t>
            </w:r>
            <w:r w:rsidRPr="00231205">
              <w:rPr>
                <w:rFonts w:eastAsia="BatangChe"/>
                <w:color w:val="000000"/>
              </w:rPr>
              <w:t>16 × 14 см №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4D2" w:rsidRPr="00231205" w:rsidRDefault="006F74D2" w:rsidP="00C25D48">
            <w:pPr>
              <w:pStyle w:val="ConsPlusNormal"/>
              <w:jc w:val="center"/>
            </w:pPr>
            <w:r w:rsidRPr="00231205">
              <w:t>2 уп.</w:t>
            </w:r>
          </w:p>
        </w:tc>
      </w:tr>
      <w:tr w:rsidR="006F74D2" w:rsidRPr="00CD4F1C" w:rsidTr="006F74D2">
        <w:trPr>
          <w:trHeight w:val="3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D2" w:rsidRPr="00CD4F1C" w:rsidRDefault="006F74D2" w:rsidP="00C25D48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D2" w:rsidRPr="00231205" w:rsidRDefault="006F74D2" w:rsidP="00C25D48">
            <w:pPr>
              <w:pStyle w:val="ConsPlusNormal"/>
              <w:jc w:val="center"/>
            </w:pPr>
            <w:r w:rsidRPr="00231205">
              <w:rPr>
                <w:rFonts w:eastAsia="BatangChe"/>
                <w:color w:val="000000"/>
              </w:rPr>
              <w:t>Лейкопластырь фиксирующий рулонный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4D2" w:rsidRPr="00231205" w:rsidRDefault="006F74D2" w:rsidP="00C25D48">
            <w:pPr>
              <w:pStyle w:val="ConsPlusNormal"/>
              <w:jc w:val="center"/>
            </w:pPr>
            <w:r>
              <w:t xml:space="preserve">не менее </w:t>
            </w:r>
            <w:r w:rsidRPr="00231205">
              <w:t>2 × 500 см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4D2" w:rsidRPr="00231205" w:rsidRDefault="006F74D2" w:rsidP="00C25D48">
            <w:pPr>
              <w:pStyle w:val="ConsPlusNormal"/>
              <w:jc w:val="center"/>
            </w:pPr>
            <w:r w:rsidRPr="00231205">
              <w:t>1 шт.</w:t>
            </w:r>
          </w:p>
        </w:tc>
      </w:tr>
      <w:tr w:rsidR="006F74D2" w:rsidRPr="00CD4F1C" w:rsidTr="006F74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D2" w:rsidRPr="00CD4F1C" w:rsidRDefault="006F74D2" w:rsidP="00C25D48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D2" w:rsidRPr="00231205" w:rsidRDefault="006F74D2" w:rsidP="00C25D48">
            <w:pPr>
              <w:pStyle w:val="ConsPlusNormal"/>
              <w:jc w:val="center"/>
            </w:pPr>
            <w:r>
              <w:t xml:space="preserve">Лейкопластырь бактерицидный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4D2" w:rsidRPr="00231205" w:rsidRDefault="006F74D2" w:rsidP="00C25D48">
            <w:pPr>
              <w:pStyle w:val="ConsPlusNormal"/>
              <w:jc w:val="center"/>
            </w:pPr>
            <w:r>
              <w:t>не менее 1,9х7,2 см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4D2" w:rsidRPr="00231205" w:rsidRDefault="006F74D2" w:rsidP="00C25D48">
            <w:pPr>
              <w:pStyle w:val="ConsPlusNormal"/>
              <w:jc w:val="center"/>
            </w:pPr>
            <w:r>
              <w:t>10 шт.</w:t>
            </w:r>
          </w:p>
        </w:tc>
      </w:tr>
      <w:tr w:rsidR="006F74D2" w:rsidRPr="00CD4F1C" w:rsidTr="006F74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D2" w:rsidRPr="00CD4F1C" w:rsidRDefault="006F74D2" w:rsidP="00C25D48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D2" w:rsidRDefault="006F74D2" w:rsidP="00C25D48">
            <w:pPr>
              <w:pStyle w:val="ConsPlusNormal"/>
              <w:jc w:val="center"/>
            </w:pPr>
            <w:r>
              <w:t>Лейкопластырь бактерицидный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4D2" w:rsidRDefault="006F74D2" w:rsidP="00C25D48">
            <w:pPr>
              <w:pStyle w:val="ConsPlusNormal"/>
              <w:jc w:val="center"/>
            </w:pPr>
            <w:r>
              <w:t>не менее 4х10 см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4D2" w:rsidRDefault="006F74D2" w:rsidP="00C25D48">
            <w:pPr>
              <w:pStyle w:val="ConsPlusNormal"/>
              <w:jc w:val="center"/>
            </w:pPr>
            <w:r>
              <w:t xml:space="preserve">2 </w:t>
            </w:r>
            <w:proofErr w:type="spellStart"/>
            <w:r>
              <w:t>шт</w:t>
            </w:r>
            <w:proofErr w:type="spellEnd"/>
          </w:p>
        </w:tc>
      </w:tr>
      <w:tr w:rsidR="006F74D2" w:rsidRPr="00CD4F1C" w:rsidTr="006F74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D2" w:rsidRPr="00CD4F1C" w:rsidRDefault="006F74D2" w:rsidP="00C25D48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D2" w:rsidRDefault="006F74D2" w:rsidP="00C25D48">
            <w:pPr>
              <w:pStyle w:val="ConsPlusNormal"/>
              <w:jc w:val="center"/>
            </w:pPr>
            <w:r>
              <w:t xml:space="preserve">Покрывало спасательное изотермическое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4D2" w:rsidRDefault="006F74D2" w:rsidP="00C25D48">
            <w:pPr>
              <w:pStyle w:val="ConsPlusNormal"/>
              <w:jc w:val="center"/>
            </w:pPr>
            <w:r>
              <w:t>не менее 160 х 210 см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4D2" w:rsidRDefault="006F74D2" w:rsidP="00C25D48">
            <w:pPr>
              <w:pStyle w:val="ConsPlusNormal"/>
              <w:jc w:val="center"/>
            </w:pPr>
            <w:r>
              <w:t xml:space="preserve">2 </w:t>
            </w:r>
            <w:proofErr w:type="spellStart"/>
            <w:r>
              <w:t>шт</w:t>
            </w:r>
            <w:proofErr w:type="spellEnd"/>
          </w:p>
        </w:tc>
      </w:tr>
      <w:tr w:rsidR="006F74D2" w:rsidRPr="00CD4F1C" w:rsidTr="006F74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D2" w:rsidRPr="00CD4F1C" w:rsidRDefault="006F74D2" w:rsidP="00C25D48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D2" w:rsidRPr="00231205" w:rsidRDefault="006F74D2" w:rsidP="00C25D48">
            <w:pPr>
              <w:pStyle w:val="ConsPlusNormal"/>
              <w:jc w:val="center"/>
              <w:rPr>
                <w:rFonts w:eastAsia="BatangChe"/>
                <w:color w:val="000000"/>
              </w:rPr>
            </w:pPr>
            <w:r w:rsidRPr="00231205">
              <w:rPr>
                <w:rFonts w:eastAsia="BatangChe"/>
                <w:color w:val="000000"/>
              </w:rPr>
              <w:t>Ножницы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4D2" w:rsidRPr="00231205" w:rsidRDefault="006F74D2" w:rsidP="00C25D48">
            <w:pPr>
              <w:pStyle w:val="ConsPlusNormal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4D2" w:rsidRPr="00231205" w:rsidRDefault="006F74D2" w:rsidP="00C25D48">
            <w:pPr>
              <w:pStyle w:val="ConsPlusNormal"/>
              <w:jc w:val="center"/>
            </w:pPr>
            <w:r w:rsidRPr="00231205">
              <w:t xml:space="preserve">1 </w:t>
            </w:r>
            <w:proofErr w:type="spellStart"/>
            <w:r w:rsidRPr="00231205">
              <w:t>шт</w:t>
            </w:r>
            <w:proofErr w:type="spellEnd"/>
          </w:p>
        </w:tc>
      </w:tr>
      <w:tr w:rsidR="006F74D2" w:rsidRPr="00CD4F1C" w:rsidTr="006F74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D2" w:rsidRPr="00CD4F1C" w:rsidRDefault="006F74D2" w:rsidP="00C25D48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D2" w:rsidRPr="00231205" w:rsidRDefault="006F74D2" w:rsidP="00C25D48">
            <w:pPr>
              <w:pStyle w:val="ConsPlusNormal"/>
              <w:jc w:val="center"/>
              <w:rPr>
                <w:rFonts w:eastAsia="BatangChe"/>
                <w:color w:val="000000"/>
              </w:rPr>
            </w:pPr>
            <w:r w:rsidRPr="00231205">
              <w:rPr>
                <w:rFonts w:eastAsia="BatangChe"/>
                <w:color w:val="000000"/>
              </w:rPr>
              <w:t xml:space="preserve">Инструкция по оказанию первой помощи с применением аптечки для оказания первой помощи </w:t>
            </w:r>
            <w:r>
              <w:rPr>
                <w:rFonts w:eastAsia="BatangChe"/>
                <w:color w:val="000000"/>
              </w:rPr>
              <w:t>работникам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4D2" w:rsidRPr="00231205" w:rsidRDefault="006F74D2" w:rsidP="00C25D48">
            <w:pPr>
              <w:pStyle w:val="ConsPlusNormal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4D2" w:rsidRPr="00231205" w:rsidRDefault="006F74D2" w:rsidP="00C25D48">
            <w:pPr>
              <w:pStyle w:val="ConsPlusNormal"/>
              <w:jc w:val="center"/>
            </w:pPr>
            <w:r w:rsidRPr="00231205">
              <w:t>1 шт.</w:t>
            </w:r>
          </w:p>
        </w:tc>
      </w:tr>
      <w:tr w:rsidR="006F74D2" w:rsidRPr="00CD4F1C" w:rsidTr="006F74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D2" w:rsidRPr="00CD4F1C" w:rsidRDefault="006F74D2" w:rsidP="00C25D48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D2" w:rsidRPr="00231205" w:rsidRDefault="006F74D2" w:rsidP="00C25D48">
            <w:pPr>
              <w:pStyle w:val="ConsPlusNormal"/>
              <w:jc w:val="center"/>
              <w:rPr>
                <w:rFonts w:eastAsia="BatangChe"/>
                <w:color w:val="000000"/>
              </w:rPr>
            </w:pPr>
            <w:r w:rsidRPr="00231205">
              <w:t xml:space="preserve">Футляр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4D2" w:rsidRPr="00231205" w:rsidRDefault="006F74D2" w:rsidP="00C25D48">
            <w:pPr>
              <w:pStyle w:val="ConsPlusNormal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4D2" w:rsidRPr="00231205" w:rsidRDefault="006F74D2" w:rsidP="00C25D48">
            <w:pPr>
              <w:pStyle w:val="ConsPlusNormal"/>
              <w:jc w:val="center"/>
            </w:pPr>
            <w:r w:rsidRPr="00231205">
              <w:t xml:space="preserve">1 </w:t>
            </w:r>
            <w:proofErr w:type="spellStart"/>
            <w:r w:rsidRPr="00231205">
              <w:t>шт</w:t>
            </w:r>
            <w:proofErr w:type="spellEnd"/>
          </w:p>
        </w:tc>
      </w:tr>
    </w:tbl>
    <w:p w:rsidR="006F74D2" w:rsidRDefault="006F74D2" w:rsidP="006F74D2">
      <w:pPr>
        <w:pStyle w:val="LBBodyText2"/>
        <w:spacing w:before="0" w:after="0"/>
        <w:ind w:left="0"/>
        <w:jc w:val="left"/>
        <w:rPr>
          <w:sz w:val="24"/>
          <w:szCs w:val="24"/>
        </w:rPr>
      </w:pPr>
    </w:p>
    <w:p w:rsidR="00721EDE" w:rsidRDefault="00721EDE" w:rsidP="00721EDE">
      <w:pPr>
        <w:jc w:val="center"/>
        <w:rPr>
          <w:b/>
        </w:rPr>
      </w:pPr>
    </w:p>
    <w:p w:rsidR="007B461D" w:rsidRDefault="007B461D">
      <w:pPr>
        <w:rPr>
          <w:noProof/>
          <w:lang w:eastAsia="ru-RU"/>
        </w:rPr>
      </w:pPr>
      <w:bookmarkStart w:id="0" w:name="_GoBack"/>
      <w:bookmarkEnd w:id="0"/>
    </w:p>
    <w:sectPr w:rsidR="007B461D" w:rsidSect="006F74D2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1AD"/>
    <w:rsid w:val="000A3836"/>
    <w:rsid w:val="000E14EF"/>
    <w:rsid w:val="00155EB7"/>
    <w:rsid w:val="001711DC"/>
    <w:rsid w:val="001D5DD1"/>
    <w:rsid w:val="00202900"/>
    <w:rsid w:val="004477B8"/>
    <w:rsid w:val="0054170D"/>
    <w:rsid w:val="00583AC0"/>
    <w:rsid w:val="006F74D2"/>
    <w:rsid w:val="00721EDE"/>
    <w:rsid w:val="00742020"/>
    <w:rsid w:val="007B461D"/>
    <w:rsid w:val="00886954"/>
    <w:rsid w:val="008A1DD6"/>
    <w:rsid w:val="00AF6925"/>
    <w:rsid w:val="00B111AD"/>
    <w:rsid w:val="00B70D99"/>
    <w:rsid w:val="00C47473"/>
    <w:rsid w:val="00D67D55"/>
    <w:rsid w:val="00EF4CEE"/>
    <w:rsid w:val="00F06809"/>
    <w:rsid w:val="00F42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721ED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uiPriority w:val="99"/>
    <w:rsid w:val="00B111A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lang w:eastAsia="ru-RU"/>
    </w:rPr>
  </w:style>
  <w:style w:type="character" w:customStyle="1" w:styleId="a4">
    <w:name w:val="Гипертекстовая ссылка"/>
    <w:basedOn w:val="a0"/>
    <w:uiPriority w:val="99"/>
    <w:rsid w:val="00B111AD"/>
    <w:rPr>
      <w:rFonts w:ascii="Times New Roman" w:hAnsi="Times New Roman" w:cs="Times New Roman" w:hint="default"/>
      <w:b w:val="0"/>
      <w:bCs w:val="0"/>
      <w:color w:val="000000"/>
    </w:rPr>
  </w:style>
  <w:style w:type="character" w:customStyle="1" w:styleId="10">
    <w:name w:val="Заголовок 1 Знак"/>
    <w:basedOn w:val="a0"/>
    <w:link w:val="1"/>
    <w:uiPriority w:val="99"/>
    <w:rsid w:val="00721EDE"/>
    <w:rPr>
      <w:rFonts w:ascii="Arial" w:eastAsiaTheme="minorEastAsia" w:hAnsi="Arial" w:cs="Arial"/>
      <w:b/>
      <w:bCs/>
      <w:color w:val="26282F"/>
      <w:lang w:eastAsia="ru-RU"/>
    </w:rPr>
  </w:style>
  <w:style w:type="paragraph" w:styleId="a5">
    <w:name w:val="List Paragraph"/>
    <w:basedOn w:val="a"/>
    <w:uiPriority w:val="34"/>
    <w:qFormat/>
    <w:rsid w:val="00721EDE"/>
    <w:pPr>
      <w:spacing w:after="0" w:line="240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a6">
    <w:name w:val="Table Grid"/>
    <w:basedOn w:val="a1"/>
    <w:uiPriority w:val="39"/>
    <w:rsid w:val="00202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BBodyText2">
    <w:name w:val="LB Body Text 2"/>
    <w:basedOn w:val="a"/>
    <w:rsid w:val="006F74D2"/>
    <w:pPr>
      <w:suppressAutoHyphens/>
      <w:autoSpaceDN w:val="0"/>
      <w:spacing w:before="120" w:after="120" w:line="240" w:lineRule="auto"/>
      <w:ind w:left="720"/>
      <w:jc w:val="both"/>
      <w:textAlignment w:val="baseline"/>
    </w:pPr>
    <w:rPr>
      <w:rFonts w:eastAsia="MS Mincho"/>
      <w:sz w:val="22"/>
      <w:szCs w:val="20"/>
    </w:rPr>
  </w:style>
  <w:style w:type="paragraph" w:customStyle="1" w:styleId="ConsPlusNormal">
    <w:name w:val="ConsPlusNormal"/>
    <w:rsid w:val="006F74D2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711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711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721ED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uiPriority w:val="99"/>
    <w:rsid w:val="00B111A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lang w:eastAsia="ru-RU"/>
    </w:rPr>
  </w:style>
  <w:style w:type="character" w:customStyle="1" w:styleId="a4">
    <w:name w:val="Гипертекстовая ссылка"/>
    <w:basedOn w:val="a0"/>
    <w:uiPriority w:val="99"/>
    <w:rsid w:val="00B111AD"/>
    <w:rPr>
      <w:rFonts w:ascii="Times New Roman" w:hAnsi="Times New Roman" w:cs="Times New Roman" w:hint="default"/>
      <w:b w:val="0"/>
      <w:bCs w:val="0"/>
      <w:color w:val="000000"/>
    </w:rPr>
  </w:style>
  <w:style w:type="character" w:customStyle="1" w:styleId="10">
    <w:name w:val="Заголовок 1 Знак"/>
    <w:basedOn w:val="a0"/>
    <w:link w:val="1"/>
    <w:uiPriority w:val="99"/>
    <w:rsid w:val="00721EDE"/>
    <w:rPr>
      <w:rFonts w:ascii="Arial" w:eastAsiaTheme="minorEastAsia" w:hAnsi="Arial" w:cs="Arial"/>
      <w:b/>
      <w:bCs/>
      <w:color w:val="26282F"/>
      <w:lang w:eastAsia="ru-RU"/>
    </w:rPr>
  </w:style>
  <w:style w:type="paragraph" w:styleId="a5">
    <w:name w:val="List Paragraph"/>
    <w:basedOn w:val="a"/>
    <w:uiPriority w:val="34"/>
    <w:qFormat/>
    <w:rsid w:val="00721EDE"/>
    <w:pPr>
      <w:spacing w:after="0" w:line="240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a6">
    <w:name w:val="Table Grid"/>
    <w:basedOn w:val="a1"/>
    <w:uiPriority w:val="39"/>
    <w:rsid w:val="00202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BBodyText2">
    <w:name w:val="LB Body Text 2"/>
    <w:basedOn w:val="a"/>
    <w:rsid w:val="006F74D2"/>
    <w:pPr>
      <w:suppressAutoHyphens/>
      <w:autoSpaceDN w:val="0"/>
      <w:spacing w:before="120" w:after="120" w:line="240" w:lineRule="auto"/>
      <w:ind w:left="720"/>
      <w:jc w:val="both"/>
      <w:textAlignment w:val="baseline"/>
    </w:pPr>
    <w:rPr>
      <w:rFonts w:eastAsia="MS Mincho"/>
      <w:sz w:val="22"/>
      <w:szCs w:val="20"/>
    </w:rPr>
  </w:style>
  <w:style w:type="paragraph" w:customStyle="1" w:styleId="ConsPlusNormal">
    <w:name w:val="ConsPlusNormal"/>
    <w:rsid w:val="006F74D2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711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711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Левина Юлия Александровна</dc:creator>
  <cp:keywords/>
  <dc:description/>
  <cp:lastModifiedBy>П А</cp:lastModifiedBy>
  <cp:revision>3</cp:revision>
  <dcterms:created xsi:type="dcterms:W3CDTF">2021-09-15T12:53:00Z</dcterms:created>
  <dcterms:modified xsi:type="dcterms:W3CDTF">2024-01-31T12:08:00Z</dcterms:modified>
</cp:coreProperties>
</file>