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F6528F" w:rsidRDefault="0087535D" w:rsidP="00CE570E">
      <w:pPr>
        <w:jc w:val="center"/>
        <w:rPr>
          <w:b/>
        </w:rPr>
      </w:pPr>
      <w:r>
        <w:rPr>
          <w:b/>
        </w:rPr>
        <w:t>КОНТРАКТ №9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21213" w:rsidP="00CE570E">
      <w:pPr>
        <w:jc w:val="both"/>
      </w:pPr>
      <w:proofErr w:type="gramStart"/>
      <w:r w:rsidRPr="006B3A89"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директора </w:t>
      </w:r>
      <w:proofErr w:type="spellStart"/>
      <w:r w:rsidRPr="006B3A89">
        <w:t>Кореневской</w:t>
      </w:r>
      <w:proofErr w:type="spellEnd"/>
      <w:r w:rsidRPr="006B3A89">
        <w:t xml:space="preserve"> Оксаны Валентиновны</w:t>
      </w:r>
      <w:r w:rsidR="00CE570E" w:rsidRPr="00CE570E">
        <w:t xml:space="preserve">, действующего на основании </w:t>
      </w:r>
      <w:r w:rsidR="00FF2FE1" w:rsidRPr="00521213">
        <w:t>Устава</w:t>
      </w:r>
      <w:r w:rsidR="00CE570E" w:rsidRPr="00521213">
        <w:t xml:space="preserve">, с </w:t>
      </w:r>
      <w:r w:rsidR="00CE570E" w:rsidRPr="00CE570E">
        <w:t xml:space="preserve">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364130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CE570E" w:rsidP="004D536A">
      <w:pPr>
        <w:spacing w:after="160" w:line="259" w:lineRule="auto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6F1499" w:rsidRPr="00521213">
        <w:rPr>
          <w:rFonts w:ascii="Times New Roman" w:hAnsi="Times New Roman" w:cs="Times New Roman"/>
          <w:sz w:val="24"/>
          <w:szCs w:val="24"/>
        </w:rPr>
        <w:t>202</w:t>
      </w:r>
      <w:r w:rsidR="00521213" w:rsidRPr="00521213">
        <w:rPr>
          <w:rFonts w:ascii="Times New Roman" w:hAnsi="Times New Roman" w:cs="Times New Roman"/>
          <w:sz w:val="24"/>
          <w:szCs w:val="24"/>
        </w:rPr>
        <w:t>4</w:t>
      </w:r>
      <w:r w:rsidR="00B5340B" w:rsidRPr="00521213">
        <w:rPr>
          <w:rFonts w:ascii="Times New Roman" w:hAnsi="Times New Roman" w:cs="Times New Roman"/>
          <w:sz w:val="24"/>
          <w:szCs w:val="24"/>
        </w:rPr>
        <w:t xml:space="preserve">г. </w:t>
      </w:r>
      <w:r w:rsidRPr="00521213">
        <w:rPr>
          <w:rFonts w:ascii="Times New Roman" w:hAnsi="Times New Roman" w:cs="Times New Roman"/>
          <w:sz w:val="24"/>
          <w:szCs w:val="24"/>
        </w:rPr>
        <w:t xml:space="preserve">№ </w:t>
      </w:r>
      <w:r w:rsidR="0087535D">
        <w:rPr>
          <w:rFonts w:ascii="Times New Roman" w:hAnsi="Times New Roman" w:cs="Times New Roman"/>
          <w:sz w:val="24"/>
          <w:szCs w:val="24"/>
        </w:rPr>
        <w:t>9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345" w:type="dxa"/>
        <w:jc w:val="center"/>
        <w:tblLayout w:type="fixed"/>
        <w:tblLook w:val="04A0"/>
      </w:tblPr>
      <w:tblGrid>
        <w:gridCol w:w="355"/>
        <w:gridCol w:w="1767"/>
        <w:gridCol w:w="567"/>
        <w:gridCol w:w="567"/>
        <w:gridCol w:w="1134"/>
        <w:gridCol w:w="845"/>
        <w:gridCol w:w="714"/>
        <w:gridCol w:w="2972"/>
        <w:gridCol w:w="6"/>
        <w:gridCol w:w="1412"/>
        <w:gridCol w:w="6"/>
      </w:tblGrid>
      <w:tr w:rsidR="000C573F" w:rsidRPr="002930CA" w:rsidTr="004623CB">
        <w:trPr>
          <w:gridAfter w:val="1"/>
          <w:wAfter w:w="6" w:type="dxa"/>
          <w:jc w:val="center"/>
        </w:trPr>
        <w:tc>
          <w:tcPr>
            <w:tcW w:w="355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sz w:val="20"/>
                <w:szCs w:val="20"/>
              </w:rPr>
              <w:t>№</w:t>
            </w:r>
          </w:p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930C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2930CA">
              <w:rPr>
                <w:sz w:val="20"/>
                <w:szCs w:val="20"/>
              </w:rPr>
              <w:t>/</w:t>
            </w:r>
            <w:proofErr w:type="spellStart"/>
            <w:r w:rsidRPr="002930C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eastAsia="en-US"/>
              </w:rPr>
            </w:pPr>
            <w:r w:rsidRPr="002930CA">
              <w:rPr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2930CA">
              <w:rPr>
                <w:sz w:val="20"/>
                <w:szCs w:val="20"/>
                <w:lang w:eastAsia="en-US"/>
              </w:rPr>
              <w:t>Ед</w:t>
            </w:r>
            <w:proofErr w:type="gramStart"/>
            <w:r w:rsidRPr="002930CA">
              <w:rPr>
                <w:sz w:val="20"/>
                <w:szCs w:val="20"/>
                <w:lang w:eastAsia="en-US"/>
              </w:rPr>
              <w:t>.и</w:t>
            </w:r>
            <w:proofErr w:type="gramEnd"/>
            <w:r w:rsidRPr="002930CA">
              <w:rPr>
                <w:sz w:val="20"/>
                <w:szCs w:val="20"/>
                <w:lang w:eastAsia="en-US"/>
              </w:rPr>
              <w:t>зм</w:t>
            </w:r>
            <w:proofErr w:type="spellEnd"/>
            <w:r w:rsidRPr="002930CA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eastAsia="en-US"/>
              </w:rPr>
            </w:pPr>
            <w:r w:rsidRPr="002930CA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eastAsia="en-US"/>
              </w:rPr>
            </w:pPr>
            <w:r w:rsidRPr="002930CA">
              <w:rPr>
                <w:sz w:val="20"/>
                <w:szCs w:val="20"/>
                <w:lang w:eastAsia="en-US"/>
              </w:rPr>
              <w:t>Цена за единицу,</w:t>
            </w:r>
          </w:p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eastAsia="en-US"/>
              </w:rPr>
            </w:pPr>
            <w:r w:rsidRPr="002930CA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2930CA">
              <w:rPr>
                <w:sz w:val="20"/>
                <w:szCs w:val="20"/>
                <w:lang w:eastAsia="en-US"/>
              </w:rPr>
              <w:t>НДС</w:t>
            </w:r>
            <w:r w:rsidRPr="002930CA">
              <w:rPr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eastAsia="en-US"/>
              </w:rPr>
            </w:pPr>
            <w:r w:rsidRPr="002930CA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eastAsia="en-US"/>
              </w:rPr>
            </w:pPr>
            <w:r w:rsidRPr="002930CA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eastAsia="en-US"/>
              </w:rPr>
            </w:pPr>
            <w:r w:rsidRPr="002930CA">
              <w:rPr>
                <w:sz w:val="20"/>
                <w:szCs w:val="20"/>
                <w:lang w:eastAsia="en-US"/>
              </w:rPr>
              <w:t>Стоимость,</w:t>
            </w:r>
          </w:p>
          <w:p w:rsidR="000C573F" w:rsidRPr="002930CA" w:rsidRDefault="000C573F" w:rsidP="004623CB">
            <w:pPr>
              <w:jc w:val="center"/>
              <w:rPr>
                <w:sz w:val="20"/>
                <w:szCs w:val="20"/>
                <w:lang w:eastAsia="en-US"/>
              </w:rPr>
            </w:pPr>
            <w:r w:rsidRPr="002930CA">
              <w:rPr>
                <w:sz w:val="20"/>
                <w:szCs w:val="20"/>
                <w:lang w:eastAsia="en-US"/>
              </w:rPr>
              <w:t>руб.</w:t>
            </w:r>
          </w:p>
        </w:tc>
      </w:tr>
      <w:tr w:rsidR="000C573F" w:rsidRPr="002930CA" w:rsidTr="004623CB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sz w:val="20"/>
                <w:szCs w:val="20"/>
              </w:rPr>
              <w:t>1</w:t>
            </w:r>
          </w:p>
        </w:tc>
        <w:tc>
          <w:tcPr>
            <w:tcW w:w="1767" w:type="dxa"/>
            <w:vAlign w:val="center"/>
          </w:tcPr>
          <w:p w:rsidR="000C573F" w:rsidRPr="002930CA" w:rsidRDefault="000C573F" w:rsidP="004623CB">
            <w:pPr>
              <w:shd w:val="clear" w:color="auto" w:fill="FFFFFF"/>
              <w:outlineLvl w:val="0"/>
              <w:rPr>
                <w:sz w:val="20"/>
                <w:szCs w:val="20"/>
              </w:rPr>
            </w:pPr>
            <w:r w:rsidRPr="002930CA">
              <w:rPr>
                <w:rStyle w:val="ad"/>
                <w:b w:val="0"/>
                <w:sz w:val="20"/>
                <w:szCs w:val="20"/>
                <w:shd w:val="clear" w:color="auto" w:fill="FFFFFF"/>
              </w:rPr>
              <w:t xml:space="preserve">Сушилка для лабораторной посуды, </w:t>
            </w:r>
            <w:proofErr w:type="spellStart"/>
            <w:proofErr w:type="gramStart"/>
            <w:r w:rsidRPr="002930CA">
              <w:rPr>
                <w:rStyle w:val="ad"/>
                <w:b w:val="0"/>
                <w:sz w:val="20"/>
                <w:szCs w:val="20"/>
                <w:shd w:val="clear" w:color="auto" w:fill="FFFFFF"/>
              </w:rPr>
              <w:t>п</w:t>
            </w:r>
            <w:proofErr w:type="spellEnd"/>
            <w:proofErr w:type="gramEnd"/>
            <w:r w:rsidRPr="002930CA">
              <w:rPr>
                <w:rStyle w:val="ad"/>
                <w:b w:val="0"/>
                <w:sz w:val="20"/>
                <w:szCs w:val="20"/>
                <w:shd w:val="clear" w:color="auto" w:fill="FFFFFF"/>
              </w:rPr>
              <w:t xml:space="preserve">/с,450*630*110мм, на 72 </w:t>
            </w:r>
            <w:proofErr w:type="spellStart"/>
            <w:r w:rsidRPr="002930CA">
              <w:rPr>
                <w:rStyle w:val="ad"/>
                <w:b w:val="0"/>
                <w:sz w:val="20"/>
                <w:szCs w:val="20"/>
                <w:shd w:val="clear" w:color="auto" w:fill="FFFFFF"/>
              </w:rPr>
              <w:t>предм.,Kartell</w:t>
            </w:r>
            <w:proofErr w:type="spellEnd"/>
            <w:r w:rsidRPr="002930CA">
              <w:rPr>
                <w:rStyle w:val="ad"/>
                <w:b w:val="0"/>
                <w:sz w:val="20"/>
                <w:szCs w:val="20"/>
                <w:shd w:val="clear" w:color="auto" w:fill="FFFFFF"/>
              </w:rPr>
              <w:t>, уп.1шт</w:t>
            </w:r>
          </w:p>
        </w:tc>
        <w:tc>
          <w:tcPr>
            <w:tcW w:w="567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930C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0C573F" w:rsidRPr="002930CA" w:rsidRDefault="000C573F" w:rsidP="004623CB">
            <w:pPr>
              <w:jc w:val="center"/>
              <w:rPr>
                <w:color w:val="FF0000"/>
                <w:sz w:val="20"/>
                <w:szCs w:val="20"/>
              </w:rPr>
            </w:pPr>
            <w:r w:rsidRPr="002930CA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45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sz w:val="20"/>
                <w:szCs w:val="20"/>
              </w:rPr>
              <w:t>12 мес.</w:t>
            </w:r>
          </w:p>
        </w:tc>
        <w:tc>
          <w:tcPr>
            <w:tcW w:w="2972" w:type="dxa"/>
            <w:vAlign w:val="center"/>
          </w:tcPr>
          <w:p w:rsidR="000C573F" w:rsidRPr="002930CA" w:rsidRDefault="000C573F" w:rsidP="004623CB">
            <w:pPr>
              <w:shd w:val="clear" w:color="auto" w:fill="FFFFFF"/>
              <w:rPr>
                <w:bCs/>
                <w:sz w:val="20"/>
                <w:szCs w:val="20"/>
                <w:bdr w:val="none" w:sz="0" w:space="0" w:color="auto" w:frame="1"/>
              </w:rPr>
            </w:pPr>
            <w:r w:rsidRPr="002930CA">
              <w:rPr>
                <w:sz w:val="20"/>
                <w:szCs w:val="20"/>
                <w:shd w:val="clear" w:color="auto" w:fill="FFFFFF"/>
              </w:rPr>
              <w:t>Размер............................. 450x630x110 мм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>Материал</w:t>
            </w:r>
            <w:proofErr w:type="gramStart"/>
            <w:r w:rsidRPr="002930CA">
              <w:rPr>
                <w:sz w:val="20"/>
                <w:szCs w:val="20"/>
                <w:shd w:val="clear" w:color="auto" w:fill="FFFFFF"/>
              </w:rPr>
              <w:t xml:space="preserve">.................................. </w:t>
            </w:r>
            <w:proofErr w:type="gramEnd"/>
            <w:r w:rsidRPr="002930CA">
              <w:rPr>
                <w:sz w:val="20"/>
                <w:szCs w:val="20"/>
                <w:shd w:val="clear" w:color="auto" w:fill="FFFFFF"/>
              </w:rPr>
              <w:t>полистирол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>Упаковка............................................... 1 шт.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 xml:space="preserve">Представляет собой цельную панель из </w:t>
            </w:r>
            <w:proofErr w:type="spellStart"/>
            <w:r w:rsidRPr="002930CA">
              <w:rPr>
                <w:sz w:val="20"/>
                <w:szCs w:val="20"/>
                <w:shd w:val="clear" w:color="auto" w:fill="FFFFFF"/>
              </w:rPr>
              <w:t>ударопрочного</w:t>
            </w:r>
            <w:proofErr w:type="spellEnd"/>
            <w:r w:rsidRPr="002930CA">
              <w:rPr>
                <w:sz w:val="20"/>
                <w:szCs w:val="20"/>
                <w:shd w:val="clear" w:color="auto" w:fill="FFFFFF"/>
              </w:rPr>
              <w:t xml:space="preserve"> полистирола толщиной 4 мм. На поверхности панели имеются специальные отверстия для штырьков. Данная сушилка используется для работы со всеми типами лабораторной посуды.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>В комплект входят: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 xml:space="preserve">- 72 стержня (15 </w:t>
            </w:r>
            <w:proofErr w:type="spellStart"/>
            <w:r w:rsidRPr="002930CA">
              <w:rPr>
                <w:sz w:val="20"/>
                <w:szCs w:val="20"/>
                <w:shd w:val="clear" w:color="auto" w:fill="FFFFFF"/>
              </w:rPr>
              <w:t>х</w:t>
            </w:r>
            <w:proofErr w:type="spellEnd"/>
            <w:r w:rsidRPr="002930CA">
              <w:rPr>
                <w:sz w:val="20"/>
                <w:szCs w:val="20"/>
                <w:shd w:val="clear" w:color="auto" w:fill="FFFFFF"/>
              </w:rPr>
              <w:t xml:space="preserve"> 95 мм) для посуды;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 xml:space="preserve">- 11 маленьких стержней (6 </w:t>
            </w:r>
            <w:proofErr w:type="spellStart"/>
            <w:r w:rsidRPr="002930CA">
              <w:rPr>
                <w:sz w:val="20"/>
                <w:szCs w:val="20"/>
                <w:shd w:val="clear" w:color="auto" w:fill="FFFFFF"/>
              </w:rPr>
              <w:t>х</w:t>
            </w:r>
            <w:proofErr w:type="spellEnd"/>
            <w:r w:rsidRPr="002930CA">
              <w:rPr>
                <w:sz w:val="20"/>
                <w:szCs w:val="20"/>
                <w:shd w:val="clear" w:color="auto" w:fill="FFFFFF"/>
              </w:rPr>
              <w:t xml:space="preserve"> 95 мм), для изделий малого диаметра;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>- металлические монтажные детали для крепления к стене - 3 шт.;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 xml:space="preserve">- пластмассовые монтажные детали для соединения между собой сушилок (для </w:t>
            </w:r>
            <w:proofErr w:type="spellStart"/>
            <w:r w:rsidRPr="002930CA">
              <w:rPr>
                <w:sz w:val="20"/>
                <w:szCs w:val="20"/>
                <w:shd w:val="clear" w:color="auto" w:fill="FFFFFF"/>
              </w:rPr>
              <w:t>собразования</w:t>
            </w:r>
            <w:proofErr w:type="spellEnd"/>
            <w:r w:rsidRPr="002930CA">
              <w:rPr>
                <w:sz w:val="20"/>
                <w:szCs w:val="20"/>
                <w:shd w:val="clear" w:color="auto" w:fill="FFFFFF"/>
              </w:rPr>
              <w:t xml:space="preserve"> сушильной панели) - 2 шт.;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>- сливное приспособление (переходник и трубка);</w:t>
            </w:r>
            <w:r w:rsidRPr="002930CA">
              <w:rPr>
                <w:sz w:val="20"/>
                <w:szCs w:val="20"/>
              </w:rPr>
              <w:br/>
            </w:r>
            <w:r w:rsidRPr="002930CA">
              <w:rPr>
                <w:sz w:val="20"/>
                <w:szCs w:val="20"/>
                <w:shd w:val="clear" w:color="auto" w:fill="FFFFFF"/>
              </w:rPr>
              <w:t>- инструкция по эксплуатации</w:t>
            </w:r>
            <w:proofErr w:type="gramStart"/>
            <w:r w:rsidRPr="002930CA">
              <w:rPr>
                <w:sz w:val="20"/>
                <w:szCs w:val="20"/>
                <w:shd w:val="clear" w:color="auto" w:fill="FFFFFF"/>
              </w:rPr>
              <w:t>.</w:t>
            </w:r>
            <w:proofErr w:type="gramEnd"/>
          </w:p>
        </w:tc>
        <w:tc>
          <w:tcPr>
            <w:tcW w:w="1418" w:type="dxa"/>
            <w:gridSpan w:val="2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0C573F" w:rsidRPr="002930CA" w:rsidTr="004623CB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sz w:val="20"/>
                <w:szCs w:val="20"/>
              </w:rPr>
              <w:t>2</w:t>
            </w:r>
          </w:p>
        </w:tc>
        <w:tc>
          <w:tcPr>
            <w:tcW w:w="1767" w:type="dxa"/>
            <w:vAlign w:val="center"/>
          </w:tcPr>
          <w:p w:rsidR="000C573F" w:rsidRPr="002930CA" w:rsidRDefault="000C573F" w:rsidP="004623CB">
            <w:pPr>
              <w:shd w:val="clear" w:color="auto" w:fill="FFFFFF"/>
              <w:spacing w:after="161"/>
              <w:outlineLvl w:val="0"/>
              <w:rPr>
                <w:color w:val="000000"/>
                <w:kern w:val="36"/>
                <w:sz w:val="20"/>
                <w:szCs w:val="20"/>
              </w:rPr>
            </w:pPr>
            <w:r w:rsidRPr="002930CA">
              <w:rPr>
                <w:color w:val="000000"/>
                <w:kern w:val="36"/>
                <w:sz w:val="20"/>
                <w:szCs w:val="20"/>
              </w:rPr>
              <w:t>Банка-капельница</w:t>
            </w:r>
            <w:r>
              <w:rPr>
                <w:color w:val="000000"/>
                <w:kern w:val="36"/>
                <w:sz w:val="20"/>
                <w:szCs w:val="20"/>
              </w:rPr>
              <w:t xml:space="preserve"> 40 мл.</w:t>
            </w:r>
          </w:p>
          <w:p w:rsidR="000C573F" w:rsidRPr="002930CA" w:rsidRDefault="000C573F" w:rsidP="004623CB">
            <w:pPr>
              <w:shd w:val="clear" w:color="auto" w:fill="FFFFFF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930C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0C573F" w:rsidRPr="002930CA" w:rsidRDefault="000C573F" w:rsidP="004623CB">
            <w:pPr>
              <w:jc w:val="center"/>
              <w:rPr>
                <w:color w:val="FF0000"/>
                <w:sz w:val="20"/>
                <w:szCs w:val="20"/>
              </w:rPr>
            </w:pPr>
            <w:r w:rsidRPr="002930CA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45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2" w:type="dxa"/>
            <w:vAlign w:val="center"/>
          </w:tcPr>
          <w:p w:rsidR="000C573F" w:rsidRPr="002930CA" w:rsidRDefault="000C573F" w:rsidP="004623CB">
            <w:pPr>
              <w:shd w:val="clear" w:color="auto" w:fill="FFFFFF"/>
              <w:rPr>
                <w:rStyle w:val="km5"/>
                <w:sz w:val="20"/>
                <w:szCs w:val="20"/>
              </w:rPr>
            </w:pPr>
            <w:r w:rsidRPr="002930CA">
              <w:rPr>
                <w:color w:val="000000"/>
                <w:sz w:val="20"/>
                <w:szCs w:val="20"/>
                <w:shd w:val="clear" w:color="auto" w:fill="FFFFFF"/>
              </w:rPr>
              <w:t>Банка-капельница предназначена для хранения жидких веществ на рабочем месте. Банка изготовлена из химически стойкого пластика, имеет завинчивающуюся транспортировочную крышку и цветной колпачок-капельницу. Объем составляет  40мл.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Диаметр 3,5 см. </w:t>
            </w:r>
          </w:p>
        </w:tc>
        <w:tc>
          <w:tcPr>
            <w:tcW w:w="1418" w:type="dxa"/>
            <w:gridSpan w:val="2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0C573F" w:rsidRPr="002930CA" w:rsidTr="004623CB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0C573F" w:rsidRPr="002930CA" w:rsidRDefault="000C573F" w:rsidP="004623CB">
            <w:pPr>
              <w:shd w:val="clear" w:color="auto" w:fill="FFFFFF"/>
              <w:outlineLvl w:val="0"/>
              <w:rPr>
                <w:sz w:val="20"/>
                <w:szCs w:val="20"/>
                <w:shd w:val="clear" w:color="auto" w:fill="FFFFFF"/>
              </w:rPr>
            </w:pPr>
            <w:r w:rsidRPr="002930CA">
              <w:rPr>
                <w:color w:val="333333"/>
                <w:sz w:val="20"/>
                <w:szCs w:val="20"/>
                <w:shd w:val="clear" w:color="auto" w:fill="FFFFFF"/>
              </w:rPr>
              <w:t xml:space="preserve">Капельница </w:t>
            </w:r>
            <w:proofErr w:type="spellStart"/>
            <w:r w:rsidRPr="002930CA">
              <w:rPr>
                <w:color w:val="333333"/>
                <w:sz w:val="20"/>
                <w:szCs w:val="20"/>
                <w:shd w:val="clear" w:color="auto" w:fill="FFFFFF"/>
              </w:rPr>
              <w:t>Страшейна</w:t>
            </w:r>
            <w:proofErr w:type="spellEnd"/>
            <w:r w:rsidRPr="002930CA">
              <w:rPr>
                <w:color w:val="333333"/>
                <w:sz w:val="20"/>
                <w:szCs w:val="20"/>
                <w:shd w:val="clear" w:color="auto" w:fill="FFFFFF"/>
              </w:rPr>
              <w:t xml:space="preserve"> 125 </w:t>
            </w:r>
            <w:proofErr w:type="spellStart"/>
            <w:r w:rsidRPr="002930CA">
              <w:rPr>
                <w:color w:val="333333"/>
                <w:sz w:val="20"/>
                <w:szCs w:val="20"/>
                <w:shd w:val="clear" w:color="auto" w:fill="FFFFFF"/>
              </w:rPr>
              <w:t>мл</w:t>
            </w:r>
            <w:proofErr w:type="gramStart"/>
            <w:r w:rsidRPr="002930CA">
              <w:rPr>
                <w:color w:val="333333"/>
                <w:sz w:val="20"/>
                <w:szCs w:val="20"/>
                <w:shd w:val="clear" w:color="auto" w:fill="FFFFFF"/>
              </w:rPr>
              <w:t>,с</w:t>
            </w:r>
            <w:proofErr w:type="gramEnd"/>
            <w:r w:rsidRPr="002930CA">
              <w:rPr>
                <w:color w:val="333333"/>
                <w:sz w:val="20"/>
                <w:szCs w:val="20"/>
                <w:shd w:val="clear" w:color="auto" w:fill="FFFFFF"/>
              </w:rPr>
              <w:t>ветлое</w:t>
            </w:r>
            <w:proofErr w:type="spellEnd"/>
            <w:r w:rsidRPr="002930CA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30CA">
              <w:rPr>
                <w:color w:val="333333"/>
                <w:sz w:val="20"/>
                <w:szCs w:val="20"/>
                <w:shd w:val="clear" w:color="auto" w:fill="FFFFFF"/>
              </w:rPr>
              <w:t>стекло,с</w:t>
            </w:r>
            <w:proofErr w:type="spellEnd"/>
            <w:r w:rsidRPr="002930CA">
              <w:rPr>
                <w:color w:val="333333"/>
                <w:sz w:val="20"/>
                <w:szCs w:val="20"/>
                <w:shd w:val="clear" w:color="auto" w:fill="FFFFFF"/>
              </w:rPr>
              <w:t xml:space="preserve"> притертой пробкой-пипеткой</w:t>
            </w:r>
          </w:p>
        </w:tc>
        <w:tc>
          <w:tcPr>
            <w:tcW w:w="567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930C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0C573F" w:rsidRPr="002930CA" w:rsidRDefault="000C573F" w:rsidP="004623CB">
            <w:pPr>
              <w:jc w:val="center"/>
              <w:rPr>
                <w:color w:val="FF0000"/>
                <w:sz w:val="20"/>
                <w:szCs w:val="20"/>
              </w:rPr>
            </w:pPr>
            <w:r w:rsidRPr="002930CA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45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2" w:type="dxa"/>
            <w:vAlign w:val="center"/>
          </w:tcPr>
          <w:p w:rsidR="000C573F" w:rsidRPr="002930CA" w:rsidRDefault="000C573F" w:rsidP="004623CB">
            <w:pPr>
              <w:shd w:val="clear" w:color="auto" w:fill="FFFFFF"/>
              <w:rPr>
                <w:sz w:val="20"/>
                <w:szCs w:val="20"/>
              </w:rPr>
            </w:pPr>
            <w:r w:rsidRPr="002930CA">
              <w:rPr>
                <w:color w:val="000000"/>
                <w:sz w:val="20"/>
                <w:szCs w:val="20"/>
              </w:rPr>
              <w:t xml:space="preserve">Капельница с колпачком </w:t>
            </w:r>
            <w:proofErr w:type="spellStart"/>
            <w:r w:rsidRPr="002930CA">
              <w:rPr>
                <w:color w:val="000000"/>
                <w:sz w:val="20"/>
                <w:szCs w:val="20"/>
              </w:rPr>
              <w:t>Страшейна</w:t>
            </w:r>
            <w:proofErr w:type="spellEnd"/>
            <w:r w:rsidRPr="002930CA">
              <w:rPr>
                <w:color w:val="000000"/>
                <w:sz w:val="20"/>
                <w:szCs w:val="20"/>
              </w:rPr>
              <w:t xml:space="preserve"> - лабораторная посуда, предназначенная для капельного дозирования растворов в лабораторной практике. Объём 12м мл. </w:t>
            </w:r>
          </w:p>
        </w:tc>
        <w:tc>
          <w:tcPr>
            <w:tcW w:w="1418" w:type="dxa"/>
            <w:gridSpan w:val="2"/>
            <w:vAlign w:val="center"/>
          </w:tcPr>
          <w:p w:rsidR="000C573F" w:rsidRPr="002930CA" w:rsidRDefault="000C573F" w:rsidP="004623CB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2930CA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0C573F" w:rsidRPr="002930CA" w:rsidTr="004623CB">
        <w:trPr>
          <w:jc w:val="center"/>
        </w:trPr>
        <w:tc>
          <w:tcPr>
            <w:tcW w:w="8927" w:type="dxa"/>
            <w:gridSpan w:val="9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gridSpan w:val="2"/>
            <w:vAlign w:val="center"/>
          </w:tcPr>
          <w:p w:rsidR="000C573F" w:rsidRPr="002930CA" w:rsidRDefault="000C573F" w:rsidP="004623CB">
            <w:pPr>
              <w:jc w:val="center"/>
              <w:rPr>
                <w:sz w:val="20"/>
                <w:szCs w:val="20"/>
              </w:rPr>
            </w:pPr>
            <w:r w:rsidRPr="002930CA">
              <w:rPr>
                <w:sz w:val="20"/>
                <w:szCs w:val="20"/>
              </w:rPr>
              <w:t>.     .</w:t>
            </w:r>
          </w:p>
        </w:tc>
      </w:tr>
    </w:tbl>
    <w:p w:rsidR="000C573F" w:rsidRDefault="000C573F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lastRenderedPageBreak/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tbl>
      <w:tblPr>
        <w:tblW w:w="4980" w:type="pct"/>
        <w:tblLayout w:type="fixed"/>
        <w:tblLook w:val="01E0"/>
      </w:tblPr>
      <w:tblGrid>
        <w:gridCol w:w="4850"/>
        <w:gridCol w:w="4683"/>
      </w:tblGrid>
      <w:tr w:rsidR="008519D0" w:rsidRPr="008E46C5" w:rsidTr="00FE1E11">
        <w:trPr>
          <w:trHeight w:val="4424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8519D0" w:rsidRPr="00C27418" w:rsidRDefault="00521213" w:rsidP="001A333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</w:t>
            </w:r>
            <w:proofErr w:type="gramStart"/>
            <w:r w:rsidRPr="006B3A89">
              <w:rPr>
                <w:rFonts w:ascii="Times New Roman" w:hAnsi="Times New Roman" w:cs="Times New Roman"/>
              </w:rPr>
              <w:t>.(</w:t>
            </w:r>
            <w:proofErr w:type="gramEnd"/>
            <w:r w:rsidRPr="006B3A89">
              <w:rPr>
                <w:rFonts w:ascii="Times New Roman" w:hAnsi="Times New Roman" w:cs="Times New Roman"/>
              </w:rPr>
              <w:t>Подписано ЭЦП)</w:t>
            </w:r>
          </w:p>
        </w:tc>
        <w:tc>
          <w:tcPr>
            <w:tcW w:w="2456" w:type="pct"/>
          </w:tcPr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0C573F" w:rsidRDefault="000C573F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="00FE1E11"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Pr="001A3330">
        <w:rPr>
          <w:rFonts w:ascii="Times New Roman" w:hAnsi="Times New Roman" w:cs="Times New Roman"/>
          <w:sz w:val="24"/>
          <w:szCs w:val="24"/>
        </w:rPr>
        <w:t xml:space="preserve"> </w:t>
      </w:r>
      <w:r w:rsidR="0087535D">
        <w:rPr>
          <w:rFonts w:ascii="Times New Roman" w:hAnsi="Times New Roman" w:cs="Times New Roman"/>
          <w:sz w:val="24"/>
          <w:szCs w:val="24"/>
        </w:rPr>
        <w:t>9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A3330" w:rsidRPr="001A3330" w:rsidRDefault="001A3330" w:rsidP="001A3330">
      <w:r w:rsidRPr="001A3330">
        <w:t xml:space="preserve">192019, г. Санкт-Петербург, ул.  </w:t>
      </w:r>
      <w:proofErr w:type="gramStart"/>
      <w:r w:rsidRPr="001A3330">
        <w:t>Хрустальная</w:t>
      </w:r>
      <w:proofErr w:type="gramEnd"/>
      <w:r w:rsidRPr="001A3330">
        <w:t>, д.12,  лит.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0C573F">
        <w:t>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F601FC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035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159C1"/>
    <w:multiLevelType w:val="multilevel"/>
    <w:tmpl w:val="FBEC4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87E17"/>
    <w:multiLevelType w:val="multilevel"/>
    <w:tmpl w:val="1672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3433A"/>
    <w:rsid w:val="00035525"/>
    <w:rsid w:val="000502A4"/>
    <w:rsid w:val="00065225"/>
    <w:rsid w:val="000A6927"/>
    <w:rsid w:val="000C029B"/>
    <w:rsid w:val="000C573F"/>
    <w:rsid w:val="00136EB4"/>
    <w:rsid w:val="00181970"/>
    <w:rsid w:val="001A3330"/>
    <w:rsid w:val="0021792D"/>
    <w:rsid w:val="002807D8"/>
    <w:rsid w:val="002B4AC3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D536A"/>
    <w:rsid w:val="005142C9"/>
    <w:rsid w:val="00521213"/>
    <w:rsid w:val="00521828"/>
    <w:rsid w:val="00535D82"/>
    <w:rsid w:val="005819FB"/>
    <w:rsid w:val="0058376F"/>
    <w:rsid w:val="005C3802"/>
    <w:rsid w:val="00653AA7"/>
    <w:rsid w:val="006631F7"/>
    <w:rsid w:val="006E58E7"/>
    <w:rsid w:val="006F1499"/>
    <w:rsid w:val="00783D8F"/>
    <w:rsid w:val="00794920"/>
    <w:rsid w:val="007C061A"/>
    <w:rsid w:val="008307CC"/>
    <w:rsid w:val="008506E0"/>
    <w:rsid w:val="008519D0"/>
    <w:rsid w:val="00870D9D"/>
    <w:rsid w:val="0087535D"/>
    <w:rsid w:val="008E23AF"/>
    <w:rsid w:val="00920D0F"/>
    <w:rsid w:val="00AB36E3"/>
    <w:rsid w:val="00B5340B"/>
    <w:rsid w:val="00B625D0"/>
    <w:rsid w:val="00B930F3"/>
    <w:rsid w:val="00BD0FD7"/>
    <w:rsid w:val="00BF20E1"/>
    <w:rsid w:val="00C27418"/>
    <w:rsid w:val="00CA038A"/>
    <w:rsid w:val="00CE570E"/>
    <w:rsid w:val="00D4393A"/>
    <w:rsid w:val="00D74FC9"/>
    <w:rsid w:val="00D87224"/>
    <w:rsid w:val="00EB67BC"/>
    <w:rsid w:val="00EF55DE"/>
    <w:rsid w:val="00F46A49"/>
    <w:rsid w:val="00F601FC"/>
    <w:rsid w:val="00F6528F"/>
    <w:rsid w:val="00FD078D"/>
    <w:rsid w:val="00FE1E11"/>
    <w:rsid w:val="00FE3AC5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67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67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rait480">
    <w:name w:val="strait480"/>
    <w:basedOn w:val="a0"/>
    <w:rsid w:val="00EB67BC"/>
  </w:style>
  <w:style w:type="paragraph" w:customStyle="1" w:styleId="product-description-text">
    <w:name w:val="product-description-text"/>
    <w:basedOn w:val="a"/>
    <w:rsid w:val="00653AA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653AA7"/>
    <w:pPr>
      <w:spacing w:before="100" w:beforeAutospacing="1" w:after="100" w:afterAutospacing="1"/>
    </w:pPr>
  </w:style>
  <w:style w:type="character" w:styleId="ac">
    <w:name w:val="Hyperlink"/>
    <w:basedOn w:val="a0"/>
    <w:uiPriority w:val="99"/>
    <w:semiHidden/>
    <w:unhideWhenUsed/>
    <w:rsid w:val="00653AA7"/>
    <w:rPr>
      <w:color w:val="0000FF"/>
      <w:u w:val="single"/>
    </w:rPr>
  </w:style>
  <w:style w:type="character" w:customStyle="1" w:styleId="km5">
    <w:name w:val="km5"/>
    <w:basedOn w:val="a0"/>
    <w:rsid w:val="00BD0FD7"/>
  </w:style>
  <w:style w:type="character" w:styleId="ad">
    <w:name w:val="Strong"/>
    <w:basedOn w:val="a0"/>
    <w:uiPriority w:val="22"/>
    <w:qFormat/>
    <w:rsid w:val="004D53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796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323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006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3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8588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74553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282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1342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1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548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3744</Words>
  <Characters>21342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User47</cp:lastModifiedBy>
  <cp:revision>13</cp:revision>
  <cp:lastPrinted>2022-07-27T06:14:00Z</cp:lastPrinted>
  <dcterms:created xsi:type="dcterms:W3CDTF">2024-01-22T14:56:00Z</dcterms:created>
  <dcterms:modified xsi:type="dcterms:W3CDTF">2024-04-26T12:45:00Z</dcterms:modified>
</cp:coreProperties>
</file>