
<file path=[Content_Types].xml><?xml version="1.0" encoding="utf-8"?>
<Types xmlns="http://schemas.openxmlformats.org/package/2006/content-types">
  <Default Extension="web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5309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425"/>
        <w:gridCol w:w="2268"/>
        <w:gridCol w:w="6222"/>
        <w:gridCol w:w="1008"/>
      </w:tblGrid>
      <w:tr w:rsidR="007568CE" w:rsidRPr="00A965FA" w:rsidTr="00006E93">
        <w:trPr>
          <w:trHeight w:val="632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8CE" w:rsidRPr="00A965FA" w:rsidRDefault="007568CE" w:rsidP="00853CC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A965FA">
              <w:rPr>
                <w:rFonts w:ascii="Times New Roman" w:hAnsi="Times New Roman" w:cs="Times New Roman"/>
                <w:b/>
                <w:color w:val="auto"/>
                <w:lang w:eastAsia="en-US"/>
              </w:rPr>
              <w:t>№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8CE" w:rsidRPr="00A965FA" w:rsidRDefault="007568CE" w:rsidP="00853CC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A965FA">
              <w:rPr>
                <w:rFonts w:ascii="Times New Roman" w:hAnsi="Times New Roman" w:cs="Times New Roman"/>
                <w:b/>
                <w:color w:val="auto"/>
                <w:lang w:eastAsia="en-US"/>
              </w:rPr>
              <w:t>Наименование товара</w:t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8CE" w:rsidRPr="00A965FA" w:rsidRDefault="007568CE" w:rsidP="00853CCA">
            <w:pPr>
              <w:suppressAutoHyphens/>
              <w:spacing w:line="276" w:lineRule="auto"/>
              <w:jc w:val="center"/>
              <w:rPr>
                <w:rFonts w:ascii="Times New Roman" w:eastAsia="Lucida Sans Unicode" w:hAnsi="Times New Roman" w:cs="Times New Roman"/>
                <w:b/>
                <w:color w:val="auto"/>
                <w:lang w:eastAsia="ar-SA"/>
              </w:rPr>
            </w:pPr>
            <w:r w:rsidRPr="00A965FA">
              <w:rPr>
                <w:rFonts w:ascii="Times New Roman" w:eastAsia="Lucida Sans Unicode" w:hAnsi="Times New Roman" w:cs="Times New Roman"/>
                <w:b/>
                <w:color w:val="auto"/>
                <w:lang w:eastAsia="ar-SA"/>
              </w:rPr>
      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68CE" w:rsidRPr="00A965FA" w:rsidRDefault="007568CE" w:rsidP="00853CCA">
            <w:pPr>
              <w:tabs>
                <w:tab w:val="left" w:pos="493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color w:val="auto"/>
                <w:lang w:eastAsia="en-US"/>
              </w:rPr>
            </w:pPr>
            <w:r w:rsidRPr="00A965FA">
              <w:rPr>
                <w:rFonts w:ascii="Times New Roman" w:hAnsi="Times New Roman" w:cs="Times New Roman"/>
                <w:b/>
                <w:color w:val="auto"/>
                <w:lang w:eastAsia="en-US"/>
              </w:rPr>
              <w:t xml:space="preserve">Кол-во, </w:t>
            </w:r>
            <w:proofErr w:type="spellStart"/>
            <w:r w:rsidRPr="00A965FA">
              <w:rPr>
                <w:rFonts w:ascii="Times New Roman" w:hAnsi="Times New Roman" w:cs="Times New Roman"/>
                <w:b/>
                <w:color w:val="auto"/>
                <w:lang w:eastAsia="en-US"/>
              </w:rPr>
              <w:t>ед.изм</w:t>
            </w:r>
            <w:proofErr w:type="spellEnd"/>
            <w:r w:rsidRPr="00A965FA">
              <w:rPr>
                <w:rFonts w:ascii="Times New Roman" w:hAnsi="Times New Roman" w:cs="Times New Roman"/>
                <w:b/>
                <w:color w:val="auto"/>
                <w:lang w:eastAsia="en-US"/>
              </w:rPr>
              <w:t xml:space="preserve"> </w:t>
            </w:r>
          </w:p>
        </w:tc>
      </w:tr>
      <w:tr w:rsidR="00BE492C" w:rsidRPr="00006E93" w:rsidTr="009E0906">
        <w:trPr>
          <w:trHeight w:val="778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2C" w:rsidRPr="00006E93" w:rsidRDefault="00BE492C" w:rsidP="00BE492C">
            <w:pPr>
              <w:pStyle w:val="a3"/>
              <w:widowControl/>
              <w:numPr>
                <w:ilvl w:val="0"/>
                <w:numId w:val="1"/>
              </w:numPr>
              <w:spacing w:line="276" w:lineRule="auto"/>
              <w:ind w:left="458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2C" w:rsidRDefault="00BE492C" w:rsidP="00BE492C">
            <w:pPr>
              <w:widowControl/>
              <w:rPr>
                <w:rFonts w:ascii="Times New Roman" w:hAnsi="Times New Roman" w:cs="Times New Roman"/>
              </w:rPr>
            </w:pPr>
            <w:proofErr w:type="spellStart"/>
            <w:r w:rsidRPr="00BE492C">
              <w:rPr>
                <w:rFonts w:ascii="Times New Roman" w:hAnsi="Times New Roman" w:cs="Times New Roman"/>
              </w:rPr>
              <w:t>Электроточилка</w:t>
            </w:r>
            <w:proofErr w:type="spellEnd"/>
            <w:r w:rsidRPr="00BE492C">
              <w:rPr>
                <w:rFonts w:ascii="Times New Roman" w:hAnsi="Times New Roman" w:cs="Times New Roman"/>
              </w:rPr>
              <w:t xml:space="preserve"> для ножей</w:t>
            </w:r>
          </w:p>
          <w:p w:rsidR="00C66074" w:rsidRDefault="00C66074" w:rsidP="00BE492C">
            <w:pPr>
              <w:widowControl/>
              <w:rPr>
                <w:rFonts w:ascii="Times New Roman" w:hAnsi="Times New Roman" w:cs="Times New Roman"/>
              </w:rPr>
            </w:pPr>
            <w:proofErr w:type="spellStart"/>
            <w:r w:rsidRPr="00C66074">
              <w:rPr>
                <w:rFonts w:ascii="Times New Roman" w:hAnsi="Times New Roman" w:cs="Times New Roman"/>
              </w:rPr>
              <w:t>Sharpprofi</w:t>
            </w:r>
            <w:proofErr w:type="spellEnd"/>
            <w:r w:rsidRPr="00C66074">
              <w:rPr>
                <w:rFonts w:ascii="Times New Roman" w:hAnsi="Times New Roman" w:cs="Times New Roman"/>
              </w:rPr>
              <w:t xml:space="preserve"> ZKS-911</w:t>
            </w:r>
          </w:p>
          <w:p w:rsidR="00BE492C" w:rsidRDefault="00BE492C" w:rsidP="00BE492C">
            <w:pPr>
              <w:widowControl/>
              <w:rPr>
                <w:rFonts w:ascii="Times New Roman" w:hAnsi="Times New Roman" w:cs="Times New Roman"/>
              </w:rPr>
            </w:pPr>
          </w:p>
          <w:p w:rsidR="00FF741D" w:rsidRDefault="00FF741D" w:rsidP="00BE492C"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w:drawing>
                <wp:inline distT="0" distB="0" distL="0" distR="0">
                  <wp:extent cx="1303020" cy="130302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8c051175d40935e1ea8fac100eaade1b9649fb6215c6ce3b80f3e6cc35e841fd.jpg.webp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20" cy="1303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492C" w:rsidRPr="00BE492C" w:rsidRDefault="00BE492C" w:rsidP="00BE492C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2C" w:rsidRDefault="00FF741D" w:rsidP="00BE492C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FF741D">
              <w:rPr>
                <w:rFonts w:ascii="Times New Roman" w:eastAsia="Times New Roman" w:hAnsi="Times New Roman" w:cs="Times New Roman"/>
              </w:rPr>
              <w:t>Ножеточка</w:t>
            </w:r>
            <w:proofErr w:type="spellEnd"/>
            <w:r w:rsidRPr="00FF741D">
              <w:rPr>
                <w:rFonts w:ascii="Times New Roman" w:eastAsia="Times New Roman" w:hAnsi="Times New Roman" w:cs="Times New Roman"/>
              </w:rPr>
              <w:t xml:space="preserve"> электрическая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Материал абразива</w:t>
            </w:r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FF741D">
              <w:rPr>
                <w:rFonts w:ascii="Times New Roman" w:eastAsia="Times New Roman" w:hAnsi="Times New Roman" w:cs="Times New Roman"/>
              </w:rPr>
              <w:t>Корунд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Мощность, Вт</w:t>
            </w:r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FF741D">
              <w:rPr>
                <w:rFonts w:ascii="Times New Roman" w:eastAsia="Times New Roman" w:hAnsi="Times New Roman" w:cs="Times New Roman"/>
              </w:rPr>
              <w:t>60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Количество этапов заточки</w:t>
            </w:r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FF741D">
              <w:rPr>
                <w:rFonts w:ascii="Times New Roman" w:eastAsia="Times New Roman" w:hAnsi="Times New Roman" w:cs="Times New Roman"/>
              </w:rPr>
              <w:t>3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Этапы заточки: Полировка, Финишная заточка, Предварительная заточка и выравнивание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</w:t>
            </w:r>
            <w:r w:rsidRPr="00FF741D">
              <w:rPr>
                <w:rFonts w:ascii="Times New Roman" w:eastAsia="Times New Roman" w:hAnsi="Times New Roman" w:cs="Times New Roman"/>
              </w:rPr>
              <w:t xml:space="preserve">корость вращения диска </w:t>
            </w:r>
            <w:r>
              <w:rPr>
                <w:rFonts w:ascii="Times New Roman" w:eastAsia="Times New Roman" w:hAnsi="Times New Roman" w:cs="Times New Roman"/>
              </w:rPr>
              <w:t xml:space="preserve">- </w:t>
            </w:r>
            <w:r w:rsidRPr="00FF741D">
              <w:rPr>
                <w:rFonts w:ascii="Times New Roman" w:eastAsia="Times New Roman" w:hAnsi="Times New Roman" w:cs="Times New Roman"/>
              </w:rPr>
              <w:t>до 2800 об/мин.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Питание</w:t>
            </w:r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r w:rsidRPr="00FF741D">
              <w:rPr>
                <w:rFonts w:ascii="Times New Roman" w:eastAsia="Times New Roman" w:hAnsi="Times New Roman" w:cs="Times New Roman"/>
              </w:rPr>
              <w:t>От сети</w:t>
            </w:r>
            <w:bookmarkStart w:id="0" w:name="_GoBack"/>
            <w:bookmarkEnd w:id="0"/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Материал корпуса</w:t>
            </w:r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FF741D">
              <w:rPr>
                <w:rFonts w:ascii="Times New Roman" w:eastAsia="Times New Roman" w:hAnsi="Times New Roman" w:cs="Times New Roman"/>
              </w:rPr>
              <w:t>Пластик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Цвет</w:t>
            </w:r>
            <w:r>
              <w:rPr>
                <w:rFonts w:ascii="Times New Roman" w:eastAsia="Times New Roman" w:hAnsi="Times New Roman" w:cs="Times New Roman"/>
              </w:rPr>
              <w:t xml:space="preserve"> – </w:t>
            </w:r>
            <w:r w:rsidRPr="00FF741D">
              <w:rPr>
                <w:rFonts w:ascii="Times New Roman" w:eastAsia="Times New Roman" w:hAnsi="Times New Roman" w:cs="Times New Roman"/>
              </w:rPr>
              <w:t>Серебристый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Системы защиты</w:t>
            </w:r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r w:rsidRPr="00FF741D">
              <w:rPr>
                <w:rFonts w:ascii="Times New Roman" w:eastAsia="Times New Roman" w:hAnsi="Times New Roman" w:cs="Times New Roman"/>
              </w:rPr>
              <w:t>Защита от перегрузки (автоматический предохранитель)</w:t>
            </w:r>
          </w:p>
          <w:p w:rsidR="00FF741D" w:rsidRDefault="00FF741D" w:rsidP="00FF741D">
            <w:pPr>
              <w:rPr>
                <w:rFonts w:ascii="Times New Roman" w:eastAsia="Times New Roman" w:hAnsi="Times New Roman" w:cs="Times New Roman"/>
              </w:rPr>
            </w:pPr>
            <w:r w:rsidRPr="00FF741D">
              <w:rPr>
                <w:rFonts w:ascii="Times New Roman" w:eastAsia="Times New Roman" w:hAnsi="Times New Roman" w:cs="Times New Roman"/>
              </w:rPr>
              <w:t>Длина шнура, м</w:t>
            </w:r>
            <w:r>
              <w:rPr>
                <w:rFonts w:ascii="Times New Roman" w:eastAsia="Times New Roman" w:hAnsi="Times New Roman" w:cs="Times New Roman"/>
              </w:rPr>
              <w:t xml:space="preserve"> - </w:t>
            </w:r>
            <w:r w:rsidRPr="00FF741D">
              <w:rPr>
                <w:rFonts w:ascii="Times New Roman" w:eastAsia="Times New Roman" w:hAnsi="Times New Roman" w:cs="Times New Roman"/>
              </w:rPr>
              <w:t>1.2</w:t>
            </w:r>
          </w:p>
          <w:p w:rsidR="00FF741D" w:rsidRPr="00652424" w:rsidRDefault="00FF741D" w:rsidP="00FF741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E492C" w:rsidRPr="00006E93" w:rsidRDefault="00BE492C" w:rsidP="00BE492C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1</w:t>
            </w:r>
            <w:r w:rsidRPr="00006E93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ШТ</w:t>
            </w:r>
          </w:p>
        </w:tc>
      </w:tr>
      <w:tr w:rsidR="00BE492C" w:rsidRPr="00006E93" w:rsidTr="009E0906">
        <w:trPr>
          <w:trHeight w:val="778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2C" w:rsidRPr="00006E93" w:rsidRDefault="00BE492C" w:rsidP="00BE492C">
            <w:pPr>
              <w:pStyle w:val="a3"/>
              <w:widowControl/>
              <w:numPr>
                <w:ilvl w:val="0"/>
                <w:numId w:val="1"/>
              </w:numPr>
              <w:spacing w:line="276" w:lineRule="auto"/>
              <w:ind w:left="458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92C" w:rsidRDefault="00BE492C" w:rsidP="00BE492C">
            <w:pPr>
              <w:rPr>
                <w:rFonts w:ascii="Times New Roman" w:hAnsi="Times New Roman" w:cs="Times New Roman"/>
              </w:rPr>
            </w:pPr>
            <w:proofErr w:type="spellStart"/>
            <w:r w:rsidRPr="00BE492C">
              <w:rPr>
                <w:rFonts w:ascii="Times New Roman" w:hAnsi="Times New Roman" w:cs="Times New Roman"/>
              </w:rPr>
              <w:t>Электрооткрывалка</w:t>
            </w:r>
            <w:proofErr w:type="spellEnd"/>
          </w:p>
          <w:p w:rsidR="00BE492C" w:rsidRDefault="00BE492C" w:rsidP="00BE492C">
            <w:pPr>
              <w:rPr>
                <w:rFonts w:ascii="Times New Roman" w:hAnsi="Times New Roman" w:cs="Times New Roman"/>
              </w:rPr>
            </w:pPr>
            <w:proofErr w:type="spellStart"/>
            <w:r w:rsidRPr="00BE492C">
              <w:rPr>
                <w:rStyle w:val="brand"/>
                <w:rFonts w:ascii="Times New Roman" w:eastAsia="Times New Roman" w:hAnsi="Times New Roman" w:cs="Times New Roman"/>
                <w:kern w:val="36"/>
                <w:lang w:bidi="ar-SA"/>
              </w:rPr>
              <w:t>Tefal</w:t>
            </w:r>
            <w:proofErr w:type="spellEnd"/>
            <w:r w:rsidRPr="00BE492C">
              <w:rPr>
                <w:rStyle w:val="brand"/>
                <w:rFonts w:ascii="Times New Roman" w:eastAsia="Times New Roman" w:hAnsi="Times New Roman" w:cs="Times New Roman"/>
                <w:kern w:val="36"/>
                <w:lang w:bidi="ar-SA"/>
              </w:rPr>
              <w:t xml:space="preserve"> </w:t>
            </w:r>
            <w:proofErr w:type="spellStart"/>
            <w:r w:rsidRPr="00BE492C">
              <w:rPr>
                <w:rStyle w:val="brand"/>
                <w:rFonts w:ascii="Times New Roman" w:eastAsia="Times New Roman" w:hAnsi="Times New Roman" w:cs="Times New Roman"/>
                <w:kern w:val="36"/>
                <w:lang w:bidi="ar-SA"/>
              </w:rPr>
              <w:t>Prepline</w:t>
            </w:r>
            <w:proofErr w:type="spellEnd"/>
            <w:r w:rsidRPr="00BE492C">
              <w:rPr>
                <w:rStyle w:val="brand"/>
                <w:rFonts w:ascii="Times New Roman" w:eastAsia="Times New Roman" w:hAnsi="Times New Roman" w:cs="Times New Roman"/>
                <w:kern w:val="36"/>
                <w:lang w:bidi="ar-SA"/>
              </w:rPr>
              <w:t xml:space="preserve"> 853631</w:t>
            </w:r>
          </w:p>
          <w:p w:rsidR="00BE492C" w:rsidRDefault="00BE492C" w:rsidP="00BE492C">
            <w:pPr>
              <w:rPr>
                <w:rFonts w:ascii="Times New Roman" w:hAnsi="Times New Roman" w:cs="Times New Roman"/>
              </w:rPr>
            </w:pPr>
          </w:p>
          <w:p w:rsidR="00BE492C" w:rsidRPr="00BE492C" w:rsidRDefault="00BE492C" w:rsidP="00BE49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w:drawing>
                <wp:inline distT="0" distB="0" distL="0" distR="0">
                  <wp:extent cx="1148144" cy="162877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.jpe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607" cy="1637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92C" w:rsidRPr="00BE492C" w:rsidRDefault="00BE492C" w:rsidP="00BE492C">
            <w:pPr>
              <w:rPr>
                <w:rFonts w:ascii="Times New Roman" w:eastAsia="Times New Roman" w:hAnsi="Times New Roman" w:cs="Times New Roman"/>
              </w:rPr>
            </w:pPr>
            <w:r w:rsidRPr="00BE492C">
              <w:rPr>
                <w:rFonts w:ascii="Times New Roman" w:eastAsia="Times New Roman" w:hAnsi="Times New Roman" w:cs="Times New Roman"/>
              </w:rPr>
              <w:t xml:space="preserve">Компактная настольная </w:t>
            </w:r>
            <w:proofErr w:type="spellStart"/>
            <w:r w:rsidRPr="00BE492C">
              <w:rPr>
                <w:rFonts w:ascii="Times New Roman" w:eastAsia="Times New Roman" w:hAnsi="Times New Roman" w:cs="Times New Roman"/>
              </w:rPr>
              <w:t>электрооткрывалка</w:t>
            </w:r>
            <w:proofErr w:type="spellEnd"/>
            <w:r w:rsidRPr="00BE492C">
              <w:rPr>
                <w:rFonts w:ascii="Times New Roman" w:eastAsia="Times New Roman" w:hAnsi="Times New Roman" w:cs="Times New Roman"/>
              </w:rPr>
              <w:t>.</w:t>
            </w:r>
          </w:p>
          <w:p w:rsidR="00BE492C" w:rsidRPr="00BE492C" w:rsidRDefault="00BE492C" w:rsidP="00BE492C">
            <w:pPr>
              <w:widowControl/>
              <w:shd w:val="clear" w:color="auto" w:fill="FFFFFF"/>
              <w:rPr>
                <w:rFonts w:ascii="Times New Roman" w:eastAsia="Times New Roman" w:hAnsi="Times New Roman" w:cs="Times New Roman"/>
                <w:lang w:bidi="ar-SA"/>
              </w:rPr>
            </w:pPr>
            <w:r w:rsidRPr="00BE492C">
              <w:rPr>
                <w:rFonts w:ascii="Times New Roman" w:eastAsia="Times New Roman" w:hAnsi="Times New Roman" w:cs="Times New Roman"/>
                <w:lang w:bidi="ar-SA"/>
              </w:rPr>
              <w:t>Материал</w:t>
            </w:r>
            <w:r w:rsidRPr="00BE492C">
              <w:rPr>
                <w:rFonts w:ascii="Times New Roman" w:eastAsia="Times New Roman" w:hAnsi="Times New Roman" w:cs="Times New Roman"/>
                <w:lang w:bidi="ar-SA"/>
              </w:rPr>
              <w:t xml:space="preserve"> - </w:t>
            </w:r>
            <w:r w:rsidRPr="00BE492C">
              <w:rPr>
                <w:rFonts w:ascii="Times New Roman" w:eastAsia="Times New Roman" w:hAnsi="Times New Roman" w:cs="Times New Roman"/>
                <w:lang w:bidi="ar-SA"/>
              </w:rPr>
              <w:t>пластик</w:t>
            </w:r>
          </w:p>
          <w:p w:rsidR="00BE492C" w:rsidRPr="00BE492C" w:rsidRDefault="00BE492C" w:rsidP="00BE492C">
            <w:pPr>
              <w:widowControl/>
              <w:shd w:val="clear" w:color="auto" w:fill="FFFFFF"/>
              <w:rPr>
                <w:rFonts w:ascii="Times New Roman" w:eastAsia="Times New Roman" w:hAnsi="Times New Roman" w:cs="Times New Roman"/>
                <w:lang w:bidi="ar-SA"/>
              </w:rPr>
            </w:pPr>
            <w:r w:rsidRPr="00BE492C">
              <w:rPr>
                <w:rFonts w:ascii="Times New Roman" w:eastAsia="Times New Roman" w:hAnsi="Times New Roman" w:cs="Times New Roman"/>
                <w:lang w:bidi="ar-SA"/>
              </w:rPr>
              <w:t>Цвет</w:t>
            </w:r>
            <w:r w:rsidRPr="00BE492C">
              <w:rPr>
                <w:rFonts w:ascii="Times New Roman" w:eastAsia="Times New Roman" w:hAnsi="Times New Roman" w:cs="Times New Roman"/>
                <w:lang w:bidi="ar-SA"/>
              </w:rPr>
              <w:t xml:space="preserve"> - </w:t>
            </w:r>
            <w:r w:rsidRPr="00BE492C">
              <w:rPr>
                <w:rFonts w:ascii="Times New Roman" w:eastAsia="Times New Roman" w:hAnsi="Times New Roman" w:cs="Times New Roman"/>
                <w:lang w:bidi="ar-SA"/>
              </w:rPr>
              <w:t>белого цвета</w:t>
            </w:r>
          </w:p>
          <w:p w:rsidR="00BE492C" w:rsidRPr="00BE492C" w:rsidRDefault="00BE492C" w:rsidP="00BE492C">
            <w:pPr>
              <w:widowControl/>
              <w:shd w:val="clear" w:color="auto" w:fill="FFFFFF"/>
              <w:rPr>
                <w:rFonts w:ascii="Times New Roman" w:eastAsia="Times New Roman" w:hAnsi="Times New Roman" w:cs="Times New Roman"/>
                <w:lang w:bidi="ar-SA"/>
              </w:rPr>
            </w:pPr>
            <w:r w:rsidRPr="00BE492C">
              <w:rPr>
                <w:rFonts w:ascii="Times New Roman" w:eastAsia="Times New Roman" w:hAnsi="Times New Roman" w:cs="Times New Roman"/>
                <w:lang w:bidi="ar-SA"/>
              </w:rPr>
              <w:t>Свойства / особенности</w:t>
            </w:r>
          </w:p>
          <w:p w:rsidR="00BE492C" w:rsidRDefault="00BE492C" w:rsidP="00BE492C">
            <w:pPr>
              <w:widowControl/>
              <w:shd w:val="clear" w:color="auto" w:fill="FFFFFF"/>
              <w:rPr>
                <w:rFonts w:ascii="Times New Roman" w:eastAsia="Times New Roman" w:hAnsi="Times New Roman" w:cs="Times New Roman"/>
                <w:lang w:bidi="ar-SA"/>
              </w:rPr>
            </w:pPr>
            <w:r w:rsidRPr="00BE492C">
              <w:rPr>
                <w:rFonts w:ascii="Times New Roman" w:eastAsia="Times New Roman" w:hAnsi="Times New Roman" w:cs="Times New Roman"/>
                <w:lang w:bidi="ar-SA"/>
              </w:rPr>
              <w:t>- Лезвия из нержавеющей ста</w:t>
            </w:r>
            <w:r>
              <w:rPr>
                <w:rFonts w:ascii="Times New Roman" w:eastAsia="Times New Roman" w:hAnsi="Times New Roman" w:cs="Times New Roman"/>
                <w:lang w:bidi="ar-SA"/>
              </w:rPr>
              <w:t>ли</w:t>
            </w:r>
            <w:r>
              <w:rPr>
                <w:rFonts w:ascii="Times New Roman" w:eastAsia="Times New Roman" w:hAnsi="Times New Roman" w:cs="Times New Roman"/>
                <w:lang w:bidi="ar-SA"/>
              </w:rPr>
              <w:br/>
              <w:t>- Магнитный держатель крышек.</w:t>
            </w:r>
          </w:p>
          <w:p w:rsidR="00BE492C" w:rsidRPr="00BE492C" w:rsidRDefault="00BE492C" w:rsidP="00BE492C">
            <w:pPr>
              <w:widowControl/>
              <w:shd w:val="clear" w:color="auto" w:fill="FFFFFF"/>
              <w:rPr>
                <w:rFonts w:ascii="Times New Roman" w:eastAsia="Times New Roman" w:hAnsi="Times New Roman" w:cs="Times New Roman"/>
                <w:lang w:bidi="ar-SA"/>
              </w:rPr>
            </w:pPr>
            <w:r w:rsidRPr="00BE492C">
              <w:rPr>
                <w:rFonts w:ascii="Times New Roman" w:eastAsia="Times New Roman" w:hAnsi="Times New Roman" w:cs="Times New Roman"/>
                <w:lang w:bidi="ar-SA"/>
              </w:rPr>
              <w:t xml:space="preserve">- Встроенная </w:t>
            </w:r>
            <w:proofErr w:type="spellStart"/>
            <w:r w:rsidRPr="00BE492C">
              <w:rPr>
                <w:rFonts w:ascii="Times New Roman" w:eastAsia="Times New Roman" w:hAnsi="Times New Roman" w:cs="Times New Roman"/>
                <w:lang w:bidi="ar-SA"/>
              </w:rPr>
              <w:t>электроножеточка</w:t>
            </w:r>
            <w:proofErr w:type="spellEnd"/>
            <w:r w:rsidRPr="00BE492C">
              <w:rPr>
                <w:rFonts w:ascii="Times New Roman" w:eastAsia="Times New Roman" w:hAnsi="Times New Roman" w:cs="Times New Roman"/>
                <w:lang w:bidi="ar-SA"/>
              </w:rPr>
              <w:t xml:space="preserve"> с 2 разъемами под 2 угла заточки</w:t>
            </w:r>
          </w:p>
          <w:p w:rsidR="00BE492C" w:rsidRPr="00BE492C" w:rsidRDefault="00BE492C" w:rsidP="00BE492C">
            <w:pPr>
              <w:rPr>
                <w:rFonts w:ascii="Times New Roman" w:eastAsia="Times New Roman" w:hAnsi="Times New Roman" w:cs="Times New Roman"/>
              </w:rPr>
            </w:pPr>
            <w:r w:rsidRPr="00BE492C">
              <w:rPr>
                <w:rFonts w:ascii="Times New Roman" w:eastAsia="Times New Roman" w:hAnsi="Times New Roman" w:cs="Times New Roman"/>
              </w:rPr>
              <w:t xml:space="preserve">Система безопасности: </w:t>
            </w:r>
            <w:proofErr w:type="spellStart"/>
            <w:r w:rsidRPr="00BE492C">
              <w:rPr>
                <w:rFonts w:ascii="Times New Roman" w:eastAsia="Times New Roman" w:hAnsi="Times New Roman" w:cs="Times New Roman"/>
              </w:rPr>
              <w:t>электрооткрывалка</w:t>
            </w:r>
            <w:proofErr w:type="spellEnd"/>
            <w:r w:rsidRPr="00BE492C">
              <w:rPr>
                <w:rFonts w:ascii="Times New Roman" w:eastAsia="Times New Roman" w:hAnsi="Times New Roman" w:cs="Times New Roman"/>
              </w:rPr>
              <w:t xml:space="preserve"> включается только при нажатой ручке-держателе ножа.</w:t>
            </w:r>
          </w:p>
          <w:p w:rsidR="00BE492C" w:rsidRPr="00BE492C" w:rsidRDefault="00BE492C" w:rsidP="00BE492C">
            <w:pPr>
              <w:rPr>
                <w:rFonts w:ascii="Times New Roman" w:eastAsia="Times New Roman" w:hAnsi="Times New Roman" w:cs="Times New Roman"/>
              </w:rPr>
            </w:pPr>
            <w:r w:rsidRPr="00BE492C">
              <w:rPr>
                <w:rFonts w:ascii="Times New Roman" w:eastAsia="Times New Roman" w:hAnsi="Times New Roman" w:cs="Times New Roman"/>
              </w:rPr>
              <w:t>Место для хранения электрошнура</w:t>
            </w:r>
            <w:r w:rsidRPr="00BE492C">
              <w:rPr>
                <w:rFonts w:ascii="Times New Roman" w:eastAsia="Times New Roman" w:hAnsi="Times New Roman" w:cs="Times New Roman"/>
              </w:rPr>
              <w:t>- - наличие</w:t>
            </w:r>
          </w:p>
          <w:p w:rsidR="00BE492C" w:rsidRPr="00BE492C" w:rsidRDefault="00BE492C" w:rsidP="00BE492C">
            <w:pPr>
              <w:rPr>
                <w:rFonts w:ascii="Times New Roman" w:eastAsia="Times New Roman" w:hAnsi="Times New Roman" w:cs="Times New Roman"/>
              </w:rPr>
            </w:pPr>
            <w:r w:rsidRPr="00BE492C">
              <w:rPr>
                <w:rFonts w:ascii="Times New Roman" w:eastAsia="Times New Roman" w:hAnsi="Times New Roman" w:cs="Times New Roman"/>
              </w:rPr>
              <w:t>Мощность: 35 Вт</w:t>
            </w:r>
          </w:p>
          <w:p w:rsidR="00BE492C" w:rsidRPr="00BE492C" w:rsidRDefault="00BE492C" w:rsidP="00BE492C">
            <w:pPr>
              <w:widowControl/>
              <w:shd w:val="clear" w:color="auto" w:fill="FFFFFF"/>
              <w:rPr>
                <w:rFonts w:ascii="Times New Roman" w:eastAsia="Times New Roman" w:hAnsi="Times New Roman" w:cs="Times New Roman"/>
                <w:lang w:bidi="ar-SA"/>
              </w:rPr>
            </w:pPr>
            <w:r w:rsidRPr="00BE492C">
              <w:rPr>
                <w:rFonts w:ascii="Times New Roman" w:eastAsia="Times New Roman" w:hAnsi="Times New Roman" w:cs="Times New Roman"/>
                <w:lang w:bidi="ar-SA"/>
              </w:rPr>
              <w:t>Размеры, вес - 1.1 кг</w:t>
            </w:r>
          </w:p>
          <w:p w:rsidR="00BE492C" w:rsidRPr="00BE492C" w:rsidRDefault="00BE492C" w:rsidP="00BE492C">
            <w:pPr>
              <w:widowControl/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492C" w:rsidRPr="00006E93" w:rsidRDefault="00BE492C" w:rsidP="00BE492C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06E93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ШТ</w:t>
            </w:r>
          </w:p>
        </w:tc>
      </w:tr>
    </w:tbl>
    <w:p w:rsidR="001B34EE" w:rsidRDefault="001B34EE"/>
    <w:sectPr w:rsidR="001B34EE" w:rsidSect="00CE1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092CA7"/>
    <w:multiLevelType w:val="hybridMultilevel"/>
    <w:tmpl w:val="833C3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096"/>
    <w:rsid w:val="00006E93"/>
    <w:rsid w:val="001B34EE"/>
    <w:rsid w:val="004C5E3C"/>
    <w:rsid w:val="00730AE1"/>
    <w:rsid w:val="007568CE"/>
    <w:rsid w:val="00923FDD"/>
    <w:rsid w:val="00BE492C"/>
    <w:rsid w:val="00C66074"/>
    <w:rsid w:val="00CE136F"/>
    <w:rsid w:val="00D31096"/>
    <w:rsid w:val="00ED3AC5"/>
    <w:rsid w:val="00FF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A7D58D-EB47-4EC7-876F-42F58DA0C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8C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CE136F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68CE"/>
    <w:pPr>
      <w:ind w:left="720"/>
      <w:contextualSpacing/>
    </w:pPr>
  </w:style>
  <w:style w:type="table" w:styleId="a4">
    <w:name w:val="Table Grid"/>
    <w:basedOn w:val="a1"/>
    <w:rsid w:val="007568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E13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rand">
    <w:name w:val="brand"/>
    <w:basedOn w:val="a0"/>
    <w:rsid w:val="00BE4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718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0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4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4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48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2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9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5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6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3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6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2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eb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2024-02-06T15:00:00Z</dcterms:created>
  <dcterms:modified xsi:type="dcterms:W3CDTF">2024-05-16T09:23:00Z</dcterms:modified>
</cp:coreProperties>
</file>