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37D4A8CA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584EC1">
        <w:rPr>
          <w:rFonts w:ascii="Times New Roman" w:hAnsi="Times New Roman" w:cs="Times New Roman"/>
          <w:b/>
          <w:sz w:val="24"/>
          <w:szCs w:val="24"/>
        </w:rPr>
        <w:t xml:space="preserve">ДГПХ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48189D">
        <w:rPr>
          <w:rFonts w:ascii="Times New Roman" w:hAnsi="Times New Roman" w:cs="Times New Roman"/>
          <w:b/>
          <w:sz w:val="24"/>
          <w:szCs w:val="24"/>
        </w:rPr>
        <w:t>84</w:t>
      </w:r>
      <w:r w:rsidR="00584EC1">
        <w:rPr>
          <w:rFonts w:ascii="Times New Roman" w:hAnsi="Times New Roman" w:cs="Times New Roman"/>
          <w:b/>
          <w:sz w:val="24"/>
          <w:szCs w:val="24"/>
        </w:rPr>
        <w:t>-24</w:t>
      </w:r>
    </w:p>
    <w:p w14:paraId="3911750E" w14:textId="6DC46DC7" w:rsidR="00045826" w:rsidRDefault="00045826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1C49BC2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54C9900A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8865C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 w:rsid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г. </w:t>
      </w:r>
      <w:r w:rsidR="003763A1" w:rsidRPr="001C38F5">
        <w:rPr>
          <w:rFonts w:ascii="Times New Roman" w:hAnsi="Times New Roman" w:cs="Times New Roman"/>
          <w:sz w:val="24"/>
          <w:szCs w:val="24"/>
        </w:rPr>
        <w:t>Санкт—Петербургско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3763A1">
        <w:rPr>
          <w:rFonts w:ascii="Times New Roman" w:hAnsi="Times New Roman" w:cs="Times New Roman"/>
          <w:sz w:val="24"/>
          <w:szCs w:val="24"/>
        </w:rPr>
        <w:t xml:space="preserve">го </w:t>
      </w:r>
      <w:r w:rsidR="003763A1" w:rsidRPr="001C38F5">
        <w:rPr>
          <w:rFonts w:ascii="Times New Roman" w:hAnsi="Times New Roman" w:cs="Times New Roman"/>
          <w:sz w:val="24"/>
          <w:szCs w:val="24"/>
        </w:rPr>
        <w:t>учреждени</w:t>
      </w:r>
      <w:r w:rsidR="003763A1">
        <w:rPr>
          <w:rFonts w:ascii="Times New Roman" w:hAnsi="Times New Roman" w:cs="Times New Roman"/>
          <w:sz w:val="24"/>
          <w:szCs w:val="24"/>
        </w:rPr>
        <w:t>я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3763A1"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3763A1" w:rsidRPr="001C38F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11ED4B0D" w14:textId="0145EE96" w:rsidR="008865C1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Место оказания услуг: Санкт-Петербург, ул. Моховая, д. 36, литера А.</w:t>
      </w:r>
    </w:p>
    <w:p w14:paraId="41ED089E" w14:textId="1F4CF33D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5B1512" w:rsidRPr="00744F58">
        <w:rPr>
          <w:rFonts w:ascii="Times New Roman" w:hAnsi="Times New Roman" w:cs="Times New Roman"/>
          <w:sz w:val="24"/>
          <w:szCs w:val="24"/>
        </w:rPr>
        <w:t>в соответствии с Приказом Санкт—Петербургско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80CAE" w:rsidRPr="00744F58">
        <w:rPr>
          <w:rFonts w:ascii="Times New Roman" w:hAnsi="Times New Roman" w:cs="Times New Roman"/>
          <w:sz w:val="24"/>
          <w:szCs w:val="24"/>
        </w:rPr>
        <w:t>я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5B1512" w:rsidRPr="00744F58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5B1512" w:rsidRPr="00744F58">
        <w:rPr>
          <w:rFonts w:ascii="Times New Roman" w:hAnsi="Times New Roman" w:cs="Times New Roman"/>
          <w:sz w:val="24"/>
          <w:szCs w:val="24"/>
        </w:rPr>
        <w:t>»</w:t>
      </w:r>
      <w:r w:rsidR="00744F58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744F58" w:rsidRPr="00744F58">
        <w:rPr>
          <w:rFonts w:ascii="Times New Roman" w:hAnsi="Times New Roman" w:cs="Times New Roman"/>
          <w:sz w:val="24"/>
          <w:szCs w:val="24"/>
        </w:rPr>
        <w:t>Расписание</w:t>
      </w:r>
      <w:r w:rsidR="00744F58">
        <w:rPr>
          <w:rFonts w:ascii="Times New Roman" w:hAnsi="Times New Roman" w:cs="Times New Roman"/>
          <w:sz w:val="24"/>
          <w:szCs w:val="24"/>
        </w:rPr>
        <w:t>м</w:t>
      </w:r>
      <w:r w:rsidR="00584EC1">
        <w:rPr>
          <w:rFonts w:ascii="Times New Roman" w:hAnsi="Times New Roman" w:cs="Times New Roman"/>
          <w:sz w:val="24"/>
          <w:szCs w:val="24"/>
        </w:rPr>
        <w:t xml:space="preserve"> весенней сессии 2023-2024</w:t>
      </w:r>
      <w:r w:rsidR="00744F58" w:rsidRPr="00744F58"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744F58">
        <w:rPr>
          <w:rFonts w:ascii="Times New Roman" w:hAnsi="Times New Roman" w:cs="Times New Roman"/>
          <w:sz w:val="24"/>
          <w:szCs w:val="24"/>
        </w:rPr>
        <w:t>.</w:t>
      </w:r>
      <w:r w:rsidR="00744F58" w:rsidRPr="00744F58">
        <w:rPr>
          <w:rFonts w:ascii="Times New Roman" w:hAnsi="Times New Roman" w:cs="Times New Roman"/>
          <w:sz w:val="24"/>
          <w:szCs w:val="24"/>
        </w:rPr>
        <w:t> 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6E653AAB" w14:textId="64398E0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2.1.1. Оказать услуги лично — присутствовать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являться председателем комиссии для</w:t>
      </w:r>
    </w:p>
    <w:p w14:paraId="3C88B10D" w14:textId="397D7683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Итоговой Государственной Аттестации в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г</w:t>
      </w:r>
      <w:r w:rsidR="00E84E65" w:rsidRPr="001C38F5">
        <w:rPr>
          <w:rFonts w:ascii="Times New Roman" w:hAnsi="Times New Roman" w:cs="Times New Roman"/>
          <w:sz w:val="24"/>
          <w:szCs w:val="24"/>
        </w:rPr>
        <w:t>.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1C38F5">
        <w:rPr>
          <w:rFonts w:ascii="Times New Roman" w:hAnsi="Times New Roman" w:cs="Times New Roman"/>
          <w:sz w:val="24"/>
          <w:szCs w:val="24"/>
        </w:rPr>
        <w:t>дни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часы ее проведения.</w:t>
      </w:r>
    </w:p>
    <w:p w14:paraId="21158EA5" w14:textId="1346035D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7801C841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культуры;</w:t>
      </w:r>
    </w:p>
    <w:p w14:paraId="50BF3D2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требования, предъявляемые к членам комиссии по проведению Итоговой</w:t>
      </w:r>
    </w:p>
    <w:p w14:paraId="6ECD6FD4" w14:textId="5C22D64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Государственной Аттестации, а также требования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56A2F0EA" w14:textId="3E72D9D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2.2.1. Своевременно, до начала работы комиссии, сообщить Исполнителю время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место</w:t>
      </w:r>
    </w:p>
    <w:p w14:paraId="7AB1BA04" w14:textId="345A083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К</w:t>
      </w:r>
      <w:r w:rsidR="00A96411" w:rsidRPr="001C38F5">
        <w:rPr>
          <w:rFonts w:ascii="Times New Roman" w:hAnsi="Times New Roman" w:cs="Times New Roman"/>
          <w:sz w:val="24"/>
          <w:szCs w:val="24"/>
        </w:rPr>
        <w:t>омиссии</w:t>
      </w:r>
      <w:r w:rsidRPr="001C38F5">
        <w:rPr>
          <w:rFonts w:ascii="Times New Roman" w:hAnsi="Times New Roman" w:cs="Times New Roman"/>
          <w:sz w:val="24"/>
          <w:szCs w:val="24"/>
        </w:rPr>
        <w:t>, a также обеспечить сохранность личного имущества во время работы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комиссии;</w:t>
      </w:r>
    </w:p>
    <w:p w14:paraId="1D09A20F" w14:textId="4773D8E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2.2.2. Своевременно, </w:t>
      </w:r>
      <w:r w:rsidR="00596500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день окончания работы комиссии, 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lastRenderedPageBreak/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6C2F47AC" w14:textId="77777777" w:rsidR="00584EC1" w:rsidRPr="00584EC1" w:rsidRDefault="004E3110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4.1. </w:t>
      </w:r>
      <w:r w:rsidR="00584EC1" w:rsidRPr="00584EC1">
        <w:rPr>
          <w:rFonts w:ascii="Times New Roman" w:hAnsi="Times New Roman" w:cs="Times New Roman"/>
          <w:sz w:val="24"/>
          <w:szCs w:val="24"/>
        </w:rPr>
        <w:t>Общая сумма по Договору составляет _______. В сумму Договора включены все затраты, издержки, а также иные расходы Исполнителя, связанные с выполнением условий настоящего Договора. (сумма вознаграждения составляет ______ рублей ___ копеек, включая НДФЛ 13%.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0FE821F6" w14:textId="6CDD7FED" w:rsidR="001C38F5" w:rsidRPr="00247D1D" w:rsidRDefault="00584EC1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C1">
        <w:rPr>
          <w:rFonts w:ascii="Times New Roman" w:hAnsi="Times New Roman" w:cs="Times New Roman"/>
          <w:sz w:val="24"/>
          <w:szCs w:val="24"/>
        </w:rPr>
        <w:t>- сумма отчислений во внебюджетные фонды 30% в размере ______ рублей __ копеек.))</w:t>
      </w:r>
      <w:r w:rsidR="001C38F5" w:rsidRPr="00247D1D">
        <w:rPr>
          <w:rFonts w:ascii="Times New Roman" w:hAnsi="Times New Roman" w:cs="Times New Roman"/>
          <w:sz w:val="24"/>
          <w:szCs w:val="24"/>
        </w:rPr>
        <w:t>.</w:t>
      </w:r>
    </w:p>
    <w:p w14:paraId="576B8D7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0AA22FC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3B211FA5" w:rsidR="002E0C5E" w:rsidRDefault="001C38F5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41C3418" w14:textId="31795E74" w:rsidR="008865C1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4.4. Источник финансирования: внебюджетные средства. Субсидии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госзадания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5779966A" w14:textId="3C6F38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09CE5C51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7C18198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б.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50F7519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4FE117F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себя о</w:t>
      </w:r>
      <w:r w:rsidR="00584EC1">
        <w:rPr>
          <w:rFonts w:ascii="Times New Roman" w:hAnsi="Times New Roman" w:cs="Times New Roman"/>
          <w:sz w:val="24"/>
          <w:szCs w:val="24"/>
        </w:rPr>
        <w:t>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4A8C8195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5BCC8A4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D707BE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3887DCB9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075995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62E750E1" w14:textId="3810A78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  <w:proofErr w:type="gramEnd"/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3D84A1FA" w:rsidR="009A7BE7" w:rsidRPr="001C38F5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28638CC" w14:textId="77777777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64D60186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48189D">
        <w:rPr>
          <w:rFonts w:ascii="Times New Roman" w:hAnsi="Times New Roman" w:cs="Times New Roman"/>
          <w:sz w:val="24"/>
          <w:szCs w:val="24"/>
        </w:rPr>
        <w:t>84</w:t>
      </w:r>
      <w:bookmarkStart w:id="0" w:name="_GoBack"/>
      <w:bookmarkEnd w:id="0"/>
      <w:r w:rsidR="00584EC1">
        <w:rPr>
          <w:rFonts w:ascii="Times New Roman" w:hAnsi="Times New Roman" w:cs="Times New Roman"/>
          <w:sz w:val="24"/>
          <w:szCs w:val="24"/>
        </w:rPr>
        <w:t>-24</w:t>
      </w:r>
    </w:p>
    <w:p w14:paraId="1CC61AE3" w14:textId="33E6FA47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2F1962AF" w:rsidR="008865C1" w:rsidRPr="008865C1" w:rsidRDefault="008865C1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комиссии Итоговой Государственной Аттестации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4E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Санкт—Петербургско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«Санкт-Петербургское музыкальное училище имени </w:t>
            </w:r>
            <w:proofErr w:type="spellStart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2BA9A6D8" w:rsidR="00DA6BCD" w:rsidRPr="001C38F5" w:rsidRDefault="00DA6BCD" w:rsidP="001C38F5">
      <w:pPr>
        <w:pStyle w:val="a3"/>
        <w:spacing w:before="0" w:beforeAutospacing="0" w:after="0" w:afterAutospacing="0"/>
        <w:jc w:val="both"/>
      </w:pPr>
    </w:p>
    <w:sectPr w:rsidR="00DA6BCD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D18F5"/>
    <w:rsid w:val="00114AF4"/>
    <w:rsid w:val="00170E53"/>
    <w:rsid w:val="00176C5C"/>
    <w:rsid w:val="001C38F5"/>
    <w:rsid w:val="001D7AF9"/>
    <w:rsid w:val="002D7918"/>
    <w:rsid w:val="002E0C5E"/>
    <w:rsid w:val="003763A1"/>
    <w:rsid w:val="00391E76"/>
    <w:rsid w:val="003D39EC"/>
    <w:rsid w:val="00480444"/>
    <w:rsid w:val="0048189D"/>
    <w:rsid w:val="004E3110"/>
    <w:rsid w:val="005058EA"/>
    <w:rsid w:val="005304BE"/>
    <w:rsid w:val="00557B51"/>
    <w:rsid w:val="00584EC1"/>
    <w:rsid w:val="00596500"/>
    <w:rsid w:val="005B1512"/>
    <w:rsid w:val="005F324A"/>
    <w:rsid w:val="00680CAE"/>
    <w:rsid w:val="00685B2B"/>
    <w:rsid w:val="00693A80"/>
    <w:rsid w:val="006A43ED"/>
    <w:rsid w:val="007238F0"/>
    <w:rsid w:val="00744F58"/>
    <w:rsid w:val="00752CA9"/>
    <w:rsid w:val="00773AA7"/>
    <w:rsid w:val="008865C1"/>
    <w:rsid w:val="008B0BE5"/>
    <w:rsid w:val="008C4F52"/>
    <w:rsid w:val="008C5D67"/>
    <w:rsid w:val="00932D23"/>
    <w:rsid w:val="00941998"/>
    <w:rsid w:val="0095757D"/>
    <w:rsid w:val="009A7BE7"/>
    <w:rsid w:val="009B78BC"/>
    <w:rsid w:val="009E1B9A"/>
    <w:rsid w:val="009E3EE7"/>
    <w:rsid w:val="00A33A43"/>
    <w:rsid w:val="00A53861"/>
    <w:rsid w:val="00A96411"/>
    <w:rsid w:val="00AC7A0A"/>
    <w:rsid w:val="00AD056B"/>
    <w:rsid w:val="00AE0AED"/>
    <w:rsid w:val="00B023DB"/>
    <w:rsid w:val="00B5502C"/>
    <w:rsid w:val="00BA1E79"/>
    <w:rsid w:val="00BB7232"/>
    <w:rsid w:val="00C32F65"/>
    <w:rsid w:val="00C36D82"/>
    <w:rsid w:val="00C76861"/>
    <w:rsid w:val="00C816FE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84E65"/>
    <w:rsid w:val="00EA2600"/>
    <w:rsid w:val="00ED28C2"/>
    <w:rsid w:val="00ED47D3"/>
    <w:rsid w:val="00EE406D"/>
    <w:rsid w:val="00F84F29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ASUS</cp:lastModifiedBy>
  <cp:revision>34</cp:revision>
  <cp:lastPrinted>2022-06-08T12:11:00Z</cp:lastPrinted>
  <dcterms:created xsi:type="dcterms:W3CDTF">2019-02-04T11:19:00Z</dcterms:created>
  <dcterms:modified xsi:type="dcterms:W3CDTF">2024-06-04T10:37:00Z</dcterms:modified>
</cp:coreProperties>
</file>