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C3385F" w14:textId="77777777" w:rsidR="00036613" w:rsidRDefault="00036613" w:rsidP="00E120D6">
      <w:pPr>
        <w:autoSpaceDE w:val="0"/>
        <w:autoSpaceDN w:val="0"/>
        <w:adjustRightInd w:val="0"/>
        <w:rPr>
          <w:b/>
          <w:bCs/>
        </w:rPr>
      </w:pPr>
    </w:p>
    <w:p w14:paraId="19EA76C9" w14:textId="5F4A84A1" w:rsidR="00717321" w:rsidRPr="00425639" w:rsidRDefault="00222769" w:rsidP="00AF44D7">
      <w:pPr>
        <w:autoSpaceDE w:val="0"/>
        <w:autoSpaceDN w:val="0"/>
        <w:adjustRightInd w:val="0"/>
        <w:jc w:val="center"/>
        <w:rPr>
          <w:b/>
          <w:bCs/>
        </w:rPr>
      </w:pPr>
      <w:r>
        <w:rPr>
          <w:b/>
          <w:bCs/>
        </w:rPr>
        <w:t>М</w:t>
      </w:r>
      <w:r w:rsidR="00A211B5" w:rsidRPr="00425639">
        <w:rPr>
          <w:b/>
          <w:bCs/>
        </w:rPr>
        <w:t>униципальн</w:t>
      </w:r>
      <w:r>
        <w:rPr>
          <w:b/>
          <w:bCs/>
        </w:rPr>
        <w:t>ый</w:t>
      </w:r>
      <w:r w:rsidR="00717321" w:rsidRPr="00425639">
        <w:rPr>
          <w:b/>
          <w:bCs/>
        </w:rPr>
        <w:t xml:space="preserve"> </w:t>
      </w:r>
      <w:r w:rsidR="00A211B5" w:rsidRPr="00425639">
        <w:rPr>
          <w:b/>
          <w:bCs/>
        </w:rPr>
        <w:t>контракт</w:t>
      </w:r>
      <w:r w:rsidR="001649AF" w:rsidRPr="00425639">
        <w:rPr>
          <w:b/>
          <w:bCs/>
        </w:rPr>
        <w:t xml:space="preserve"> №</w:t>
      </w:r>
      <w:r w:rsidR="00EA7397">
        <w:rPr>
          <w:b/>
          <w:bCs/>
        </w:rPr>
        <w:t xml:space="preserve"> </w:t>
      </w:r>
      <w:r w:rsidR="003321DA">
        <w:rPr>
          <w:b/>
          <w:bCs/>
        </w:rPr>
        <w:t>_____</w:t>
      </w:r>
    </w:p>
    <w:p w14:paraId="1C9FD4E9" w14:textId="6596DF04" w:rsidR="00CF5147" w:rsidRPr="00CC2111" w:rsidRDefault="00CF5147" w:rsidP="00CF5147">
      <w:pPr>
        <w:jc w:val="center"/>
        <w:rPr>
          <w:b/>
          <w:bCs/>
        </w:rPr>
      </w:pPr>
      <w:r w:rsidRPr="00CF5147">
        <w:rPr>
          <w:b/>
          <w:bCs/>
        </w:rPr>
        <w:tab/>
      </w:r>
    </w:p>
    <w:p w14:paraId="1DF3B88B" w14:textId="0E63FCEB" w:rsidR="00717321" w:rsidRPr="00425639" w:rsidRDefault="00717321" w:rsidP="00AF44D7">
      <w:pPr>
        <w:jc w:val="both"/>
      </w:pPr>
      <w:r w:rsidRPr="00425639">
        <w:t xml:space="preserve">г. Санкт-Петербург </w:t>
      </w:r>
      <w:r w:rsidRPr="00425639">
        <w:tab/>
      </w:r>
      <w:r w:rsidRPr="00425639">
        <w:tab/>
      </w:r>
      <w:r w:rsidRPr="00425639">
        <w:tab/>
      </w:r>
      <w:r w:rsidRPr="00425639">
        <w:tab/>
      </w:r>
      <w:r w:rsidRPr="00425639">
        <w:tab/>
      </w:r>
      <w:r w:rsidRPr="00425639">
        <w:tab/>
      </w:r>
      <w:r w:rsidRPr="00425639">
        <w:tab/>
        <w:t xml:space="preserve"> «</w:t>
      </w:r>
      <w:r w:rsidR="003321DA">
        <w:t>_____</w:t>
      </w:r>
      <w:r w:rsidRPr="00425639">
        <w:t xml:space="preserve">» </w:t>
      </w:r>
      <w:r w:rsidR="003321DA">
        <w:t>июня</w:t>
      </w:r>
      <w:r w:rsidR="00AE01EC">
        <w:t xml:space="preserve"> </w:t>
      </w:r>
      <w:r w:rsidRPr="00425639">
        <w:t>20</w:t>
      </w:r>
      <w:r w:rsidR="00656AAA">
        <w:t>2</w:t>
      </w:r>
      <w:r w:rsidR="009A2709">
        <w:t>4</w:t>
      </w:r>
      <w:r w:rsidR="0044575A" w:rsidRPr="00425639">
        <w:t xml:space="preserve"> </w:t>
      </w:r>
      <w:r w:rsidRPr="00425639">
        <w:t>г.</w:t>
      </w:r>
    </w:p>
    <w:p w14:paraId="29FB709C" w14:textId="77777777" w:rsidR="00717321" w:rsidRPr="00425639" w:rsidRDefault="00717321" w:rsidP="00AF44D7">
      <w:pPr>
        <w:jc w:val="both"/>
      </w:pPr>
    </w:p>
    <w:p w14:paraId="6AEFA880" w14:textId="53EBA384" w:rsidR="00AB4041" w:rsidRPr="006A6D0C" w:rsidRDefault="00A211B5" w:rsidP="00AF44D7">
      <w:pPr>
        <w:jc w:val="both"/>
      </w:pPr>
      <w:r w:rsidRPr="00425639">
        <w:t>Местная администрация внутригородского муниципального образования</w:t>
      </w:r>
      <w:r w:rsidR="00FA087E">
        <w:t xml:space="preserve"> города федерального значения</w:t>
      </w:r>
      <w:r w:rsidRPr="00425639">
        <w:t xml:space="preserve"> Санкт-Петербурга муниципальный округ № 54</w:t>
      </w:r>
      <w:r w:rsidR="00717321" w:rsidRPr="00425639">
        <w:t xml:space="preserve">, именуемая в дальнейшем </w:t>
      </w:r>
      <w:r w:rsidR="00717321" w:rsidRPr="00425639">
        <w:rPr>
          <w:b/>
        </w:rPr>
        <w:t>«Заказчик»</w:t>
      </w:r>
      <w:r w:rsidR="00717321" w:rsidRPr="00425639">
        <w:t xml:space="preserve">, в лице </w:t>
      </w:r>
      <w:r w:rsidRPr="00425639">
        <w:t>в лице Главы местной администрации Девяткина Александра Валентиновича действующего на основании Устава</w:t>
      </w:r>
      <w:r w:rsidR="00717321" w:rsidRPr="00425639">
        <w:t xml:space="preserve">, с одной стороны, и </w:t>
      </w:r>
      <w:r w:rsidR="003321DA">
        <w:t>______</w:t>
      </w:r>
      <w:r w:rsidR="00717321" w:rsidRPr="00425639">
        <w:t>, именуемое в дальнейшем «Поставщик», действующ</w:t>
      </w:r>
      <w:r w:rsidR="003177A6">
        <w:t>ая</w:t>
      </w:r>
      <w:r w:rsidR="00717321" w:rsidRPr="00425639">
        <w:t xml:space="preserve"> на основании </w:t>
      </w:r>
      <w:r w:rsidR="003321DA">
        <w:t>______</w:t>
      </w:r>
      <w:r w:rsidR="00717321" w:rsidRPr="00425639">
        <w:t xml:space="preserve">, </w:t>
      </w:r>
      <w:r w:rsidRPr="00425639">
        <w:t>с другой стороны, далее по тексту вместе именуемые «Стороны» и каждый в отдельности «Сторона», в соответствии с Федеральным законом от 05.04.2013г. №44-ФЗ «О контрактной системе в сфере закупок товаров, работ, услуг для обеспечения государственных и муниципальных нужд» (далее - Федеральный закон №44-ФЗ):</w:t>
      </w:r>
    </w:p>
    <w:p w14:paraId="65A9ECC2" w14:textId="75E2E5F2" w:rsidR="00111443" w:rsidRPr="000F5C14" w:rsidRDefault="00717321" w:rsidP="000F5C14">
      <w:pPr>
        <w:numPr>
          <w:ilvl w:val="0"/>
          <w:numId w:val="3"/>
        </w:numPr>
        <w:jc w:val="center"/>
        <w:rPr>
          <w:b/>
          <w:bCs/>
        </w:rPr>
      </w:pPr>
      <w:r w:rsidRPr="00425639">
        <w:rPr>
          <w:b/>
          <w:bCs/>
        </w:rPr>
        <w:t>Предмет контракта</w:t>
      </w:r>
    </w:p>
    <w:p w14:paraId="142F483C" w14:textId="6AE31993" w:rsidR="00AF44D7" w:rsidRDefault="00E13389" w:rsidP="00AF44D7">
      <w:pPr>
        <w:pStyle w:val="aa"/>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4"/>
          <w:szCs w:val="24"/>
        </w:rPr>
      </w:pPr>
      <w:r w:rsidRPr="00E13389">
        <w:rPr>
          <w:rFonts w:ascii="Times New Roman" w:eastAsia="Courier New" w:hAnsi="Times New Roman"/>
          <w:color w:val="000000"/>
          <w:sz w:val="24"/>
          <w:szCs w:val="24"/>
          <w:lang w:val="ru-RU" w:eastAsia="ru-RU" w:bidi="ru-RU"/>
        </w:rPr>
        <w:t xml:space="preserve">Поставщик обязуется </w:t>
      </w:r>
      <w:r w:rsidR="00AC027C">
        <w:rPr>
          <w:rFonts w:ascii="Times New Roman" w:eastAsia="Courier New" w:hAnsi="Times New Roman"/>
          <w:color w:val="000000"/>
          <w:sz w:val="24"/>
          <w:szCs w:val="24"/>
          <w:lang w:val="ru-RU" w:eastAsia="ru-RU" w:bidi="ru-RU"/>
        </w:rPr>
        <w:t xml:space="preserve">осуществить </w:t>
      </w:r>
      <w:r w:rsidR="00CA5F0B" w:rsidRPr="00CA5F0B">
        <w:rPr>
          <w:rFonts w:ascii="Times New Roman" w:eastAsia="Courier New" w:hAnsi="Times New Roman"/>
          <w:color w:val="000000"/>
          <w:sz w:val="24"/>
          <w:szCs w:val="24"/>
          <w:lang w:val="ru-RU" w:eastAsia="ru-RU" w:bidi="ru-RU"/>
        </w:rPr>
        <w:t xml:space="preserve">Поставку расходных материалов для оргтехники </w:t>
      </w:r>
      <w:r w:rsidR="00981F57">
        <w:rPr>
          <w:rFonts w:ascii="Times New Roman" w:eastAsia="Courier New" w:hAnsi="Times New Roman"/>
          <w:color w:val="000000"/>
          <w:sz w:val="24"/>
          <w:szCs w:val="24"/>
          <w:lang w:val="ru-RU" w:eastAsia="ru-RU" w:bidi="ru-RU"/>
        </w:rPr>
        <w:t xml:space="preserve">(картриджи) </w:t>
      </w:r>
      <w:r w:rsidR="002327B7" w:rsidRPr="00E13389">
        <w:rPr>
          <w:rFonts w:ascii="Times New Roman" w:eastAsia="Courier New" w:hAnsi="Times New Roman"/>
          <w:color w:val="000000"/>
          <w:sz w:val="24"/>
          <w:szCs w:val="24"/>
          <w:lang w:val="ru-RU" w:eastAsia="ru-RU" w:bidi="ru-RU"/>
        </w:rPr>
        <w:t xml:space="preserve">согласно </w:t>
      </w:r>
      <w:r w:rsidRPr="00E13389">
        <w:rPr>
          <w:rFonts w:ascii="Times New Roman" w:eastAsia="Courier New" w:hAnsi="Times New Roman"/>
          <w:color w:val="000000"/>
          <w:sz w:val="24"/>
          <w:szCs w:val="24"/>
          <w:lang w:val="ru-RU" w:eastAsia="ru-RU" w:bidi="ru-RU"/>
        </w:rPr>
        <w:t>Приложения № 1 к Контракту (далее - товар), а Заказчик обязуется принять и оплатить поставленный товар. Поставляемый товар должен соответствовать требованиям, указанном в Приложении №1 к Контракту</w:t>
      </w:r>
      <w:r w:rsidR="00AD3723" w:rsidRPr="00425639">
        <w:rPr>
          <w:rFonts w:ascii="Times New Roman" w:hAnsi="Times New Roman"/>
          <w:sz w:val="24"/>
          <w:szCs w:val="24"/>
        </w:rPr>
        <w:t>.</w:t>
      </w:r>
      <w:r w:rsidR="00D87DBF">
        <w:rPr>
          <w:rFonts w:ascii="Times New Roman" w:hAnsi="Times New Roman"/>
          <w:sz w:val="24"/>
          <w:szCs w:val="24"/>
          <w:lang w:val="ru-RU"/>
        </w:rPr>
        <w:t xml:space="preserve">Поставка товара осуществляется по адресу: 193230, СПб, Дальневосточный проспект д.42 </w:t>
      </w:r>
      <w:proofErr w:type="gramStart"/>
      <w:r w:rsidR="00D87DBF">
        <w:rPr>
          <w:rFonts w:ascii="Times New Roman" w:hAnsi="Times New Roman"/>
          <w:sz w:val="24"/>
          <w:szCs w:val="24"/>
          <w:lang w:val="ru-RU"/>
        </w:rPr>
        <w:t>( с</w:t>
      </w:r>
      <w:proofErr w:type="gramEnd"/>
      <w:r w:rsidR="00D87DBF">
        <w:rPr>
          <w:rFonts w:ascii="Times New Roman" w:hAnsi="Times New Roman"/>
          <w:sz w:val="24"/>
          <w:szCs w:val="24"/>
          <w:lang w:val="ru-RU"/>
        </w:rPr>
        <w:t xml:space="preserve"> подъемом на второй этаж).</w:t>
      </w:r>
    </w:p>
    <w:p w14:paraId="2F4C0DBA" w14:textId="1C4B6566" w:rsidR="00E13389" w:rsidRPr="00E13389" w:rsidRDefault="00E13389" w:rsidP="00AF44D7">
      <w:pPr>
        <w:pStyle w:val="aa"/>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4"/>
          <w:szCs w:val="24"/>
        </w:rPr>
      </w:pPr>
      <w:r w:rsidRPr="00E13389">
        <w:rPr>
          <w:rFonts w:ascii="Times New Roman" w:eastAsia="Courier New" w:hAnsi="Times New Roman"/>
          <w:color w:val="000000"/>
          <w:sz w:val="24"/>
          <w:szCs w:val="24"/>
          <w:lang w:val="ru-RU" w:eastAsia="ru-RU" w:bidi="ru-RU"/>
        </w:rPr>
        <w:t xml:space="preserve">Количество, ассортимент и требования к поставляемому товару определяются </w:t>
      </w:r>
      <w:r>
        <w:rPr>
          <w:rFonts w:ascii="Times New Roman" w:eastAsia="Courier New" w:hAnsi="Times New Roman"/>
          <w:color w:val="000000"/>
          <w:sz w:val="24"/>
          <w:szCs w:val="24"/>
          <w:lang w:val="ru-RU" w:eastAsia="ru-RU" w:bidi="ru-RU"/>
        </w:rPr>
        <w:t>Описанием объекта закупки</w:t>
      </w:r>
      <w:r w:rsidRPr="00E13389">
        <w:rPr>
          <w:rFonts w:ascii="Times New Roman" w:eastAsia="Courier New" w:hAnsi="Times New Roman"/>
          <w:color w:val="000000"/>
          <w:sz w:val="24"/>
          <w:szCs w:val="24"/>
          <w:lang w:val="ru-RU" w:eastAsia="ru-RU" w:bidi="ru-RU"/>
        </w:rPr>
        <w:t xml:space="preserve"> (Приложение № 1 к Контракту),</w:t>
      </w:r>
      <w:r w:rsidR="00EE5285">
        <w:rPr>
          <w:rFonts w:ascii="Times New Roman" w:eastAsia="Courier New" w:hAnsi="Times New Roman"/>
          <w:color w:val="000000"/>
          <w:sz w:val="24"/>
          <w:szCs w:val="24"/>
          <w:lang w:val="ru-RU" w:eastAsia="ru-RU" w:bidi="ru-RU"/>
        </w:rPr>
        <w:t xml:space="preserve"> </w:t>
      </w:r>
      <w:r w:rsidRPr="00E13389">
        <w:rPr>
          <w:rFonts w:ascii="Times New Roman" w:eastAsia="Courier New" w:hAnsi="Times New Roman"/>
          <w:color w:val="000000"/>
          <w:sz w:val="24"/>
          <w:szCs w:val="24"/>
          <w:lang w:val="ru-RU" w:eastAsia="ru-RU" w:bidi="ru-RU"/>
        </w:rPr>
        <w:t>иными приложениями к настоящему Контракту, являющимися неотъемлемой частью настоящего Контракта</w:t>
      </w:r>
      <w:r>
        <w:rPr>
          <w:rFonts w:ascii="Times New Roman" w:eastAsia="Courier New" w:hAnsi="Times New Roman"/>
          <w:color w:val="000000"/>
          <w:sz w:val="24"/>
          <w:szCs w:val="24"/>
          <w:lang w:val="ru-RU" w:eastAsia="ru-RU" w:bidi="ru-RU"/>
        </w:rPr>
        <w:t>.</w:t>
      </w:r>
    </w:p>
    <w:p w14:paraId="6514CE1D" w14:textId="3540DD52" w:rsidR="00AB4041" w:rsidRPr="00AC027C" w:rsidRDefault="00AC027C" w:rsidP="00AC027C">
      <w:pPr>
        <w:widowControl w:val="0"/>
        <w:tabs>
          <w:tab w:val="left" w:pos="1134"/>
        </w:tabs>
        <w:autoSpaceDE w:val="0"/>
        <w:autoSpaceDN w:val="0"/>
        <w:adjustRightInd w:val="0"/>
        <w:jc w:val="both"/>
      </w:pPr>
      <w:r>
        <w:t xml:space="preserve">         </w:t>
      </w:r>
      <w:r w:rsidRPr="00AC027C">
        <w:t xml:space="preserve">1.3.   </w:t>
      </w:r>
      <w:r w:rsidR="00E13389" w:rsidRPr="00AC027C">
        <w:t xml:space="preserve">Срок поставки товаров: с </w:t>
      </w:r>
      <w:r w:rsidR="009A2709" w:rsidRPr="00AC027C">
        <w:t>момента заключения</w:t>
      </w:r>
      <w:r w:rsidR="00E13389" w:rsidRPr="00AC027C">
        <w:t xml:space="preserve"> по </w:t>
      </w:r>
      <w:r w:rsidR="003321DA">
        <w:t>25</w:t>
      </w:r>
      <w:r w:rsidR="00E13389" w:rsidRPr="00AC027C">
        <w:t xml:space="preserve"> </w:t>
      </w:r>
      <w:r w:rsidR="003321DA">
        <w:t>июня</w:t>
      </w:r>
      <w:r w:rsidR="00E13389" w:rsidRPr="00AC027C">
        <w:t xml:space="preserve"> 202</w:t>
      </w:r>
      <w:r w:rsidR="009A2709" w:rsidRPr="00AC027C">
        <w:t>4</w:t>
      </w:r>
      <w:r w:rsidR="00E13389" w:rsidRPr="00AC027C">
        <w:t xml:space="preserve"> г</w:t>
      </w:r>
      <w:r w:rsidR="00EE5285" w:rsidRPr="00AC027C">
        <w:t>ода.</w:t>
      </w:r>
    </w:p>
    <w:p w14:paraId="1A08F4F2" w14:textId="63522DA4" w:rsidR="00111443" w:rsidRPr="000F5C14" w:rsidRDefault="00717321" w:rsidP="00EE5285">
      <w:pPr>
        <w:numPr>
          <w:ilvl w:val="0"/>
          <w:numId w:val="3"/>
        </w:numPr>
        <w:jc w:val="center"/>
        <w:rPr>
          <w:b/>
          <w:bCs/>
        </w:rPr>
      </w:pPr>
      <w:r w:rsidRPr="00425639">
        <w:rPr>
          <w:b/>
          <w:bCs/>
        </w:rPr>
        <w:t>Права и обязанности Заказчика</w:t>
      </w:r>
    </w:p>
    <w:p w14:paraId="205FB2A4" w14:textId="2E897D8E" w:rsidR="00717321" w:rsidRPr="00425639" w:rsidRDefault="00717321" w:rsidP="00EE5285">
      <w:pPr>
        <w:shd w:val="clear" w:color="auto" w:fill="FFFFFF"/>
        <w:tabs>
          <w:tab w:val="left" w:pos="1276"/>
        </w:tabs>
        <w:ind w:right="-285" w:firstLine="567"/>
        <w:jc w:val="both"/>
      </w:pPr>
      <w:r w:rsidRPr="00425639">
        <w:t>2.1.</w:t>
      </w:r>
      <w:r w:rsidR="008A48AB" w:rsidRPr="00425639">
        <w:tab/>
      </w:r>
      <w:r w:rsidRPr="00425639">
        <w:t>Заказчик по настоящему Контракту вправе:</w:t>
      </w:r>
    </w:p>
    <w:p w14:paraId="1254FB9F" w14:textId="51B456AA" w:rsidR="00717321" w:rsidRPr="00425639" w:rsidRDefault="00717321" w:rsidP="00EE5285">
      <w:pPr>
        <w:shd w:val="clear" w:color="auto" w:fill="FFFFFF"/>
        <w:tabs>
          <w:tab w:val="left" w:pos="1276"/>
          <w:tab w:val="left" w:pos="1418"/>
        </w:tabs>
        <w:ind w:right="-5" w:firstLine="567"/>
        <w:jc w:val="both"/>
      </w:pPr>
      <w:r w:rsidRPr="00425639">
        <w:t>2.1.1.</w:t>
      </w:r>
      <w:r w:rsidR="008A48AB" w:rsidRPr="00425639">
        <w:tab/>
      </w:r>
      <w:r w:rsidRPr="00425639">
        <w:t>Требовать от Поставщика надлежащего исполнения принятых им обязательств, а также своевременного устранения выявленных недостатков.</w:t>
      </w:r>
    </w:p>
    <w:p w14:paraId="6145C585" w14:textId="1AB7006E" w:rsidR="00717321" w:rsidRPr="00425639" w:rsidRDefault="00717321" w:rsidP="00AF44D7">
      <w:pPr>
        <w:shd w:val="clear" w:color="auto" w:fill="FFFFFF"/>
        <w:tabs>
          <w:tab w:val="left" w:pos="1276"/>
          <w:tab w:val="left" w:pos="1418"/>
        </w:tabs>
        <w:ind w:right="-5" w:firstLine="567"/>
        <w:jc w:val="both"/>
      </w:pPr>
      <w:r w:rsidRPr="00425639">
        <w:t>2.1.2.</w:t>
      </w:r>
      <w:r w:rsidR="008A48AB" w:rsidRPr="00425639">
        <w:tab/>
      </w:r>
      <w:r w:rsidRPr="00425639">
        <w:t>Требовать от Поставщика предоставления надлежаще оформленных документов, подтверждающих исполнение принятых им обязательств.</w:t>
      </w:r>
    </w:p>
    <w:p w14:paraId="4CB77973" w14:textId="68CDF5F3" w:rsidR="00717321" w:rsidRPr="00425639" w:rsidRDefault="00717321" w:rsidP="00AF44D7">
      <w:pPr>
        <w:tabs>
          <w:tab w:val="left" w:pos="1276"/>
          <w:tab w:val="left" w:pos="1418"/>
        </w:tabs>
        <w:ind w:firstLine="567"/>
        <w:jc w:val="both"/>
      </w:pPr>
      <w:r w:rsidRPr="00425639">
        <w:t>2.1.3.</w:t>
      </w:r>
      <w:r w:rsidR="008A48AB" w:rsidRPr="00425639">
        <w:tab/>
      </w:r>
      <w:r w:rsidRPr="00425639">
        <w:t xml:space="preserve">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или </w:t>
      </w:r>
      <w:r w:rsidR="008A48AB" w:rsidRPr="00425639">
        <w:t>условиям Контракта</w:t>
      </w:r>
      <w:r w:rsidRPr="00425639">
        <w:t>.</w:t>
      </w:r>
    </w:p>
    <w:p w14:paraId="35BB0D77" w14:textId="40616530" w:rsidR="00717321" w:rsidRPr="00425639" w:rsidRDefault="00717321" w:rsidP="00AF44D7">
      <w:pPr>
        <w:tabs>
          <w:tab w:val="left" w:pos="540"/>
          <w:tab w:val="left" w:pos="900"/>
          <w:tab w:val="left" w:pos="1276"/>
          <w:tab w:val="left" w:pos="1418"/>
        </w:tabs>
        <w:ind w:firstLine="567"/>
        <w:jc w:val="both"/>
      </w:pPr>
      <w:r w:rsidRPr="00425639">
        <w:t>2.1.4.</w:t>
      </w:r>
      <w:r w:rsidR="008A48AB" w:rsidRPr="00425639">
        <w:tab/>
      </w:r>
      <w:r w:rsidRPr="00425639">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64005C27" w14:textId="31F29980" w:rsidR="00717321" w:rsidRPr="00425639" w:rsidRDefault="00717321" w:rsidP="00AF44D7">
      <w:pPr>
        <w:pStyle w:val="aa"/>
        <w:numPr>
          <w:ilvl w:val="0"/>
          <w:numId w:val="5"/>
        </w:numPr>
        <w:tabs>
          <w:tab w:val="left" w:pos="1134"/>
        </w:tabs>
        <w:spacing w:after="0" w:line="240" w:lineRule="auto"/>
        <w:ind w:left="0" w:firstLine="567"/>
        <w:jc w:val="both"/>
        <w:rPr>
          <w:rFonts w:ascii="Times New Roman" w:hAnsi="Times New Roman"/>
          <w:sz w:val="24"/>
          <w:szCs w:val="24"/>
        </w:rPr>
      </w:pPr>
      <w:r w:rsidRPr="00425639">
        <w:rPr>
          <w:rFonts w:ascii="Times New Roman" w:hAnsi="Times New Roman"/>
          <w:sz w:val="24"/>
          <w:szCs w:val="24"/>
        </w:rPr>
        <w:t>соразмерного уменьшения покупной цены;</w:t>
      </w:r>
    </w:p>
    <w:p w14:paraId="7CDC40C5" w14:textId="2D0ECA4D" w:rsidR="00717321" w:rsidRPr="00425639" w:rsidRDefault="00717321" w:rsidP="00AF44D7">
      <w:pPr>
        <w:pStyle w:val="aa"/>
        <w:numPr>
          <w:ilvl w:val="0"/>
          <w:numId w:val="5"/>
        </w:numPr>
        <w:tabs>
          <w:tab w:val="left" w:pos="1134"/>
          <w:tab w:val="left" w:pos="1418"/>
        </w:tabs>
        <w:spacing w:after="0" w:line="240" w:lineRule="auto"/>
        <w:ind w:left="0" w:firstLine="567"/>
        <w:jc w:val="both"/>
        <w:rPr>
          <w:rFonts w:ascii="Times New Roman" w:hAnsi="Times New Roman"/>
          <w:sz w:val="24"/>
          <w:szCs w:val="24"/>
        </w:rPr>
      </w:pPr>
      <w:r w:rsidRPr="00425639">
        <w:rPr>
          <w:rFonts w:ascii="Times New Roman" w:hAnsi="Times New Roman"/>
          <w:sz w:val="24"/>
          <w:szCs w:val="24"/>
        </w:rPr>
        <w:t>безвозмездного устранения недостатков Товара  в течение 3 (Трех) рабочих дней;</w:t>
      </w:r>
    </w:p>
    <w:p w14:paraId="28ADC865" w14:textId="11002AB0" w:rsidR="00717321" w:rsidRPr="00425639" w:rsidRDefault="00717321" w:rsidP="00AF44D7">
      <w:pPr>
        <w:pStyle w:val="aa"/>
        <w:numPr>
          <w:ilvl w:val="0"/>
          <w:numId w:val="5"/>
        </w:numPr>
        <w:tabs>
          <w:tab w:val="left" w:pos="1134"/>
          <w:tab w:val="left" w:pos="1418"/>
        </w:tabs>
        <w:spacing w:after="0" w:line="240" w:lineRule="auto"/>
        <w:ind w:left="0" w:firstLine="567"/>
        <w:jc w:val="both"/>
        <w:rPr>
          <w:rFonts w:ascii="Times New Roman" w:hAnsi="Times New Roman"/>
          <w:sz w:val="24"/>
          <w:szCs w:val="24"/>
        </w:rPr>
      </w:pPr>
      <w:r w:rsidRPr="00425639">
        <w:rPr>
          <w:rFonts w:ascii="Times New Roman" w:hAnsi="Times New Roman"/>
          <w:sz w:val="24"/>
          <w:szCs w:val="24"/>
        </w:rPr>
        <w:t>возмещения своих расходов на устранение недостатков Товара в течение 3 (трех) рабочих дней.</w:t>
      </w:r>
    </w:p>
    <w:p w14:paraId="2DED83DD" w14:textId="79631C0B" w:rsidR="00717321" w:rsidRPr="00425639" w:rsidRDefault="00717321" w:rsidP="00AF44D7">
      <w:pPr>
        <w:tabs>
          <w:tab w:val="left" w:pos="1276"/>
          <w:tab w:val="left" w:pos="1418"/>
        </w:tabs>
        <w:ind w:firstLine="567"/>
        <w:jc w:val="both"/>
      </w:pPr>
      <w:r w:rsidRPr="00425639">
        <w:t>2.1.5.</w:t>
      </w:r>
      <w:r w:rsidR="008A48AB" w:rsidRPr="00425639">
        <w:tab/>
      </w:r>
      <w:r w:rsidRPr="00425639">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0BE87F78" w14:textId="28169C79" w:rsidR="00717321" w:rsidRPr="00425639" w:rsidRDefault="00717321" w:rsidP="00AF44D7">
      <w:pPr>
        <w:pStyle w:val="aa"/>
        <w:numPr>
          <w:ilvl w:val="0"/>
          <w:numId w:val="6"/>
        </w:numPr>
        <w:tabs>
          <w:tab w:val="left" w:pos="1134"/>
        </w:tabs>
        <w:spacing w:after="0" w:line="240" w:lineRule="auto"/>
        <w:ind w:left="0" w:firstLine="567"/>
        <w:jc w:val="both"/>
        <w:rPr>
          <w:rFonts w:ascii="Times New Roman" w:hAnsi="Times New Roman"/>
          <w:sz w:val="24"/>
          <w:szCs w:val="24"/>
        </w:rPr>
      </w:pPr>
      <w:r w:rsidRPr="00425639">
        <w:rPr>
          <w:rFonts w:ascii="Times New Roman" w:hAnsi="Times New Roman"/>
          <w:sz w:val="24"/>
          <w:szCs w:val="24"/>
        </w:rPr>
        <w:t>отказаться от исполнения Контракта и потребовать возврата уплаченной за Товар денежной суммы;</w:t>
      </w:r>
    </w:p>
    <w:p w14:paraId="716ECB53" w14:textId="187C49C2" w:rsidR="00717321" w:rsidRPr="00425639" w:rsidRDefault="00717321" w:rsidP="00AF44D7">
      <w:pPr>
        <w:pStyle w:val="aa"/>
        <w:numPr>
          <w:ilvl w:val="0"/>
          <w:numId w:val="6"/>
        </w:numPr>
        <w:tabs>
          <w:tab w:val="left" w:pos="1134"/>
        </w:tabs>
        <w:spacing w:after="0" w:line="240" w:lineRule="auto"/>
        <w:ind w:left="0" w:firstLine="567"/>
        <w:jc w:val="both"/>
      </w:pPr>
      <w:r w:rsidRPr="00425639">
        <w:rPr>
          <w:rFonts w:ascii="Times New Roman" w:hAnsi="Times New Roman"/>
          <w:sz w:val="24"/>
          <w:szCs w:val="24"/>
        </w:rPr>
        <w:t>потребовать замены Товара ненадлежащего качества Товаром, соответствующим условиям Контракта</w:t>
      </w:r>
      <w:r w:rsidRPr="00425639">
        <w:t>.</w:t>
      </w:r>
    </w:p>
    <w:p w14:paraId="427B19DA" w14:textId="3321BD95" w:rsidR="00717321" w:rsidRPr="00425639" w:rsidRDefault="00AF44D7" w:rsidP="00AF44D7">
      <w:pPr>
        <w:tabs>
          <w:tab w:val="left" w:pos="1276"/>
        </w:tabs>
        <w:ind w:firstLine="567"/>
        <w:jc w:val="both"/>
      </w:pPr>
      <w:r w:rsidRPr="00425639">
        <w:t>2.1.6.</w:t>
      </w:r>
      <w:r w:rsidRPr="00425639">
        <w:tab/>
      </w:r>
      <w:r w:rsidR="00717321" w:rsidRPr="00425639">
        <w:t>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14:paraId="079B8CDA" w14:textId="63B29ED8" w:rsidR="00717321" w:rsidRPr="00425639" w:rsidRDefault="00717321" w:rsidP="00AF44D7">
      <w:pPr>
        <w:shd w:val="clear" w:color="auto" w:fill="FFFFFF"/>
        <w:tabs>
          <w:tab w:val="left" w:pos="1276"/>
        </w:tabs>
        <w:ind w:right="-5" w:firstLine="567"/>
        <w:jc w:val="both"/>
      </w:pPr>
      <w:r w:rsidRPr="00425639">
        <w:t>2.1.</w:t>
      </w:r>
      <w:r w:rsidR="00AF44D7" w:rsidRPr="00425639">
        <w:t>7.</w:t>
      </w:r>
      <w:r w:rsidR="00AF44D7" w:rsidRPr="00425639">
        <w:tab/>
      </w:r>
      <w:r w:rsidRPr="00425639">
        <w:t>Контролировать ход поставки Товара, соблюдение срока поставки, проверять соответствие Товара условиям настоящего Контракта и приложений к нему.</w:t>
      </w:r>
    </w:p>
    <w:p w14:paraId="757733B3" w14:textId="0C69E2C6" w:rsidR="00717321" w:rsidRPr="00425639" w:rsidRDefault="00717321" w:rsidP="00AF44D7">
      <w:pPr>
        <w:shd w:val="clear" w:color="auto" w:fill="FFFFFF"/>
        <w:tabs>
          <w:tab w:val="left" w:pos="1276"/>
        </w:tabs>
        <w:ind w:right="-5" w:firstLine="567"/>
        <w:jc w:val="both"/>
      </w:pPr>
      <w:r w:rsidRPr="00425639">
        <w:lastRenderedPageBreak/>
        <w:t>2.1.</w:t>
      </w:r>
      <w:r w:rsidR="000F5C14">
        <w:t>8</w:t>
      </w:r>
      <w:r w:rsidRPr="00425639">
        <w:t>.</w:t>
      </w:r>
      <w:r w:rsidR="00AF44D7" w:rsidRPr="00425639">
        <w:tab/>
      </w:r>
      <w:r w:rsidRPr="00425639">
        <w:t xml:space="preserve">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14:paraId="7610F4E7" w14:textId="28637A79" w:rsidR="00AB4041" w:rsidRPr="00425639" w:rsidRDefault="00717321" w:rsidP="009A2709">
      <w:pPr>
        <w:shd w:val="clear" w:color="auto" w:fill="FFFFFF"/>
        <w:tabs>
          <w:tab w:val="left" w:pos="1276"/>
        </w:tabs>
        <w:ind w:right="-285" w:firstLine="567"/>
        <w:jc w:val="both"/>
      </w:pPr>
      <w:r w:rsidRPr="00425639">
        <w:t>2.1.</w:t>
      </w:r>
      <w:r w:rsidR="00AF44D7" w:rsidRPr="00425639">
        <w:t>9</w:t>
      </w:r>
      <w:r w:rsidRPr="00425639">
        <w:t>.</w:t>
      </w:r>
      <w:r w:rsidR="00AF44D7" w:rsidRPr="00425639">
        <w:tab/>
      </w:r>
      <w:r w:rsidRPr="00425639">
        <w:t>Определять лиц, непосредственно участвующих в контроле за ходом поставки Товара.</w:t>
      </w:r>
    </w:p>
    <w:p w14:paraId="162687B2" w14:textId="1BAB6777" w:rsidR="00D865F3" w:rsidRPr="000F5C14" w:rsidRDefault="00717321" w:rsidP="000F5C14">
      <w:pPr>
        <w:pStyle w:val="2"/>
        <w:numPr>
          <w:ilvl w:val="0"/>
          <w:numId w:val="3"/>
        </w:numPr>
        <w:spacing w:before="0"/>
        <w:jc w:val="center"/>
        <w:rPr>
          <w:b/>
        </w:rPr>
      </w:pPr>
      <w:r w:rsidRPr="00425639">
        <w:rPr>
          <w:b/>
        </w:rPr>
        <w:t>Права и обязанности Поставщика</w:t>
      </w:r>
    </w:p>
    <w:p w14:paraId="00657E0D" w14:textId="345ED9A8" w:rsidR="00717321" w:rsidRPr="00425639" w:rsidRDefault="00717321" w:rsidP="006078DA">
      <w:pPr>
        <w:shd w:val="clear" w:color="auto" w:fill="FFFFFF"/>
        <w:tabs>
          <w:tab w:val="left" w:pos="1276"/>
        </w:tabs>
        <w:ind w:right="-285" w:firstLine="567"/>
        <w:jc w:val="both"/>
      </w:pPr>
      <w:r w:rsidRPr="00425639">
        <w:t>3.1.</w:t>
      </w:r>
      <w:r w:rsidR="006078DA" w:rsidRPr="00425639">
        <w:tab/>
      </w:r>
      <w:r w:rsidRPr="00425639">
        <w:t>Поставщик по настоящему Контракту вправе:</w:t>
      </w:r>
    </w:p>
    <w:p w14:paraId="50A17590" w14:textId="253FD1D6" w:rsidR="00717321" w:rsidRPr="00425639" w:rsidRDefault="00717321" w:rsidP="006078DA">
      <w:pPr>
        <w:tabs>
          <w:tab w:val="left" w:pos="1276"/>
        </w:tabs>
        <w:ind w:firstLine="567"/>
        <w:jc w:val="both"/>
      </w:pPr>
      <w:r w:rsidRPr="00425639">
        <w:t>3.1.1.</w:t>
      </w:r>
      <w:r w:rsidR="006078DA" w:rsidRPr="00425639">
        <w:tab/>
      </w:r>
      <w:r w:rsidRPr="00425639">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14:paraId="5D280209" w14:textId="6EE45323" w:rsidR="00717321" w:rsidRPr="00425639" w:rsidRDefault="00717321" w:rsidP="006078DA">
      <w:pPr>
        <w:tabs>
          <w:tab w:val="left" w:pos="1276"/>
        </w:tabs>
        <w:ind w:firstLine="567"/>
        <w:jc w:val="both"/>
      </w:pPr>
      <w:r w:rsidRPr="00425639">
        <w:t>3.1.2.</w:t>
      </w:r>
      <w:r w:rsidR="006078DA" w:rsidRPr="00425639">
        <w:tab/>
      </w:r>
      <w:r w:rsidRPr="00425639">
        <w:t>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14:paraId="62E2EAA2" w14:textId="33EA2D0E" w:rsidR="00717321" w:rsidRPr="00425639" w:rsidRDefault="00717321" w:rsidP="006078DA">
      <w:pPr>
        <w:shd w:val="clear" w:color="auto" w:fill="FFFFFF"/>
        <w:tabs>
          <w:tab w:val="left" w:pos="1276"/>
          <w:tab w:val="left" w:pos="2549"/>
        </w:tabs>
        <w:ind w:right="-285" w:firstLine="567"/>
        <w:jc w:val="both"/>
      </w:pPr>
      <w:r w:rsidRPr="00425639">
        <w:t>3.2.</w:t>
      </w:r>
      <w:r w:rsidR="006078DA" w:rsidRPr="00425639">
        <w:tab/>
      </w:r>
      <w:r w:rsidRPr="00425639">
        <w:t>Поставщик по настоящему Контракту обязан:</w:t>
      </w:r>
    </w:p>
    <w:p w14:paraId="3650411D" w14:textId="5F5BC362" w:rsidR="00717321" w:rsidRPr="00425639" w:rsidRDefault="00717321" w:rsidP="006078DA">
      <w:pPr>
        <w:shd w:val="clear" w:color="auto" w:fill="FFFFFF"/>
        <w:tabs>
          <w:tab w:val="left" w:pos="1276"/>
          <w:tab w:val="left" w:pos="2534"/>
        </w:tabs>
        <w:ind w:right="-285" w:firstLine="567"/>
        <w:jc w:val="both"/>
      </w:pPr>
      <w:r w:rsidRPr="00425639">
        <w:t>3.2.1.</w:t>
      </w:r>
      <w:r w:rsidR="006078DA" w:rsidRPr="00425639">
        <w:tab/>
      </w:r>
      <w:r w:rsidRPr="00425639">
        <w:t>Осуществить поставку Товара в соответствии с принятыми на себя обязательствами   в порядке и на условиях Контракта.</w:t>
      </w:r>
    </w:p>
    <w:p w14:paraId="3FDEBD77" w14:textId="26327851" w:rsidR="00717321" w:rsidRPr="00425639" w:rsidRDefault="00717321" w:rsidP="006078DA">
      <w:pPr>
        <w:tabs>
          <w:tab w:val="left" w:pos="1276"/>
        </w:tabs>
        <w:ind w:firstLine="567"/>
        <w:jc w:val="both"/>
      </w:pPr>
      <w:r w:rsidRPr="00425639">
        <w:t>3.2.2.</w:t>
      </w:r>
      <w:r w:rsidR="006078DA" w:rsidRPr="00425639">
        <w:tab/>
      </w:r>
      <w:r w:rsidRPr="00425639">
        <w:t>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14:paraId="1FC26362" w14:textId="24581149" w:rsidR="00717321" w:rsidRPr="00425639" w:rsidRDefault="00717321" w:rsidP="006078DA">
      <w:pPr>
        <w:tabs>
          <w:tab w:val="left" w:pos="1276"/>
        </w:tabs>
        <w:ind w:firstLine="567"/>
        <w:jc w:val="both"/>
      </w:pPr>
      <w:r w:rsidRPr="00425639">
        <w:t>3.2.</w:t>
      </w:r>
      <w:r w:rsidR="00D5509D">
        <w:t>3</w:t>
      </w:r>
      <w:r w:rsidRPr="00425639">
        <w:t>.</w:t>
      </w:r>
      <w:r w:rsidR="006078DA" w:rsidRPr="00425639">
        <w:tab/>
      </w:r>
      <w:r w:rsidRPr="00425639">
        <w:t>Одновременно с Товаром передать относящиеся к нему документы  предусмотренные и законодательством.</w:t>
      </w:r>
    </w:p>
    <w:p w14:paraId="7F6B6803" w14:textId="07AC08CD" w:rsidR="00717321" w:rsidRPr="00425639" w:rsidRDefault="00717321" w:rsidP="006078DA">
      <w:pPr>
        <w:shd w:val="clear" w:color="auto" w:fill="FFFFFF"/>
        <w:tabs>
          <w:tab w:val="left" w:pos="1276"/>
          <w:tab w:val="left" w:pos="2534"/>
        </w:tabs>
        <w:ind w:right="-285" w:firstLine="567"/>
        <w:jc w:val="both"/>
      </w:pPr>
      <w:r w:rsidRPr="00425639">
        <w:t>3.2.</w:t>
      </w:r>
      <w:r w:rsidR="00D5509D">
        <w:t>4</w:t>
      </w:r>
      <w:r w:rsidRPr="00425639">
        <w:t>.</w:t>
      </w:r>
      <w:r w:rsidR="006078DA" w:rsidRPr="00425639">
        <w:tab/>
      </w:r>
      <w:r w:rsidRPr="00425639">
        <w:t>В срок, установленный в письменном запросе Заказчика, предоставлять информацию о ходе исполнения принятых на себя обязательств.</w:t>
      </w:r>
    </w:p>
    <w:p w14:paraId="5AB3FA3D" w14:textId="35FC6FE3" w:rsidR="00717321" w:rsidRPr="00425639" w:rsidRDefault="00717321" w:rsidP="006078DA">
      <w:pPr>
        <w:tabs>
          <w:tab w:val="left" w:pos="1276"/>
        </w:tabs>
        <w:ind w:right="-285" w:firstLine="567"/>
        <w:jc w:val="both"/>
      </w:pPr>
      <w:r w:rsidRPr="00425639">
        <w:t>3.2.</w:t>
      </w:r>
      <w:r w:rsidR="00EC7C20">
        <w:t>5</w:t>
      </w:r>
      <w:r w:rsidR="006078DA" w:rsidRPr="00425639">
        <w:t>.</w:t>
      </w:r>
      <w:r w:rsidR="006078DA" w:rsidRPr="00425639">
        <w:tab/>
      </w:r>
      <w:r w:rsidRPr="00425639">
        <w:t>Устранить за свой счет все выявленные недостатки, в том числе скрытые, поставленного Товара.</w:t>
      </w:r>
    </w:p>
    <w:p w14:paraId="799C0844" w14:textId="3FCA04E0" w:rsidR="00D865F3" w:rsidRPr="00425639" w:rsidRDefault="00717321" w:rsidP="000F5C14">
      <w:pPr>
        <w:shd w:val="clear" w:color="auto" w:fill="FFFFFF"/>
        <w:tabs>
          <w:tab w:val="left" w:pos="1276"/>
          <w:tab w:val="left" w:pos="1330"/>
        </w:tabs>
        <w:ind w:right="-285" w:firstLine="567"/>
        <w:jc w:val="both"/>
      </w:pPr>
      <w:r w:rsidRPr="00425639">
        <w:t>3.2.</w:t>
      </w:r>
      <w:r w:rsidR="000F5C14">
        <w:t>6</w:t>
      </w:r>
      <w:r w:rsidRPr="00425639">
        <w:t>.</w:t>
      </w:r>
      <w:r w:rsidR="006078DA" w:rsidRPr="00425639">
        <w:tab/>
      </w:r>
      <w:r w:rsidRPr="00425639">
        <w:t>Надлежаще исполнять иные принятые на себя обязательств.</w:t>
      </w:r>
    </w:p>
    <w:p w14:paraId="05B3D5A9" w14:textId="77457C9A" w:rsidR="00D865F3" w:rsidRPr="000F5C14" w:rsidRDefault="00717321" w:rsidP="000F5C14">
      <w:pPr>
        <w:pStyle w:val="2"/>
        <w:numPr>
          <w:ilvl w:val="0"/>
          <w:numId w:val="3"/>
        </w:numPr>
        <w:spacing w:before="0"/>
        <w:jc w:val="center"/>
        <w:rPr>
          <w:b/>
        </w:rPr>
      </w:pPr>
      <w:r w:rsidRPr="00425639">
        <w:rPr>
          <w:b/>
        </w:rPr>
        <w:t>Цена контракта и порядок расчетов</w:t>
      </w:r>
    </w:p>
    <w:p w14:paraId="7FF6B0ED" w14:textId="7AD17501" w:rsidR="00717321" w:rsidRPr="00E13389" w:rsidRDefault="00717321" w:rsidP="00E13389">
      <w:pPr>
        <w:tabs>
          <w:tab w:val="left" w:pos="1276"/>
        </w:tabs>
        <w:ind w:firstLine="709"/>
        <w:jc w:val="both"/>
        <w:rPr>
          <w:bCs/>
        </w:rPr>
      </w:pPr>
      <w:r w:rsidRPr="00425639">
        <w:t>4.1.</w:t>
      </w:r>
      <w:r w:rsidR="006078DA" w:rsidRPr="00425639">
        <w:tab/>
      </w:r>
      <w:r w:rsidRPr="00425639">
        <w:t xml:space="preserve">Цена настоящего Контракта составляет </w:t>
      </w:r>
      <w:r w:rsidR="003321DA">
        <w:rPr>
          <w:b/>
          <w:bCs/>
        </w:rPr>
        <w:t>______</w:t>
      </w:r>
      <w:r w:rsidR="007F7BC2">
        <w:rPr>
          <w:b/>
          <w:bCs/>
        </w:rPr>
        <w:t xml:space="preserve"> </w:t>
      </w:r>
      <w:r w:rsidR="00182EED" w:rsidRPr="00425639">
        <w:rPr>
          <w:bCs/>
        </w:rPr>
        <w:t>(</w:t>
      </w:r>
      <w:r w:rsidR="003321DA">
        <w:rPr>
          <w:bCs/>
        </w:rPr>
        <w:t>________</w:t>
      </w:r>
      <w:r w:rsidR="00182EED" w:rsidRPr="00425639">
        <w:rPr>
          <w:bCs/>
        </w:rPr>
        <w:t>)</w:t>
      </w:r>
      <w:r w:rsidR="00E120D6">
        <w:rPr>
          <w:bCs/>
        </w:rPr>
        <w:t xml:space="preserve"> </w:t>
      </w:r>
      <w:r w:rsidR="00182EED" w:rsidRPr="00425639">
        <w:rPr>
          <w:bCs/>
        </w:rPr>
        <w:t>рублей</w:t>
      </w:r>
      <w:r w:rsidR="00182EED" w:rsidRPr="00425639">
        <w:rPr>
          <w:b/>
          <w:bCs/>
        </w:rPr>
        <w:t xml:space="preserve"> </w:t>
      </w:r>
      <w:r w:rsidR="003321DA">
        <w:rPr>
          <w:b/>
          <w:bCs/>
        </w:rPr>
        <w:t>_______</w:t>
      </w:r>
      <w:r w:rsidR="00182EED" w:rsidRPr="00425639">
        <w:rPr>
          <w:b/>
          <w:bCs/>
        </w:rPr>
        <w:t xml:space="preserve"> </w:t>
      </w:r>
      <w:r w:rsidR="00182EED" w:rsidRPr="00425639">
        <w:rPr>
          <w:bCs/>
        </w:rPr>
        <w:t>копеек,</w:t>
      </w:r>
      <w:r w:rsidR="00B42C35">
        <w:rPr>
          <w:bCs/>
        </w:rPr>
        <w:t xml:space="preserve"> </w:t>
      </w:r>
      <w:r w:rsidR="00CA5F0B">
        <w:rPr>
          <w:bCs/>
        </w:rPr>
        <w:t>не облагается НДС%</w:t>
      </w:r>
      <w:r w:rsidR="003321DA">
        <w:rPr>
          <w:bCs/>
        </w:rPr>
        <w:t xml:space="preserve"> или в том числе НДС %.</w:t>
      </w:r>
    </w:p>
    <w:p w14:paraId="25E7B7F7" w14:textId="2456ED40" w:rsidR="00717321" w:rsidRPr="00576FAE" w:rsidRDefault="00717321" w:rsidP="006078DA">
      <w:pPr>
        <w:tabs>
          <w:tab w:val="left" w:pos="1276"/>
        </w:tabs>
        <w:ind w:right="87" w:firstLine="709"/>
        <w:jc w:val="both"/>
      </w:pPr>
      <w:r w:rsidRPr="00576FAE">
        <w:t>4.</w:t>
      </w:r>
      <w:r w:rsidR="00E13389">
        <w:t>2</w:t>
      </w:r>
      <w:r w:rsidRPr="00576FAE">
        <w:t>.</w:t>
      </w:r>
      <w:r w:rsidR="006078DA" w:rsidRPr="00576FAE">
        <w:tab/>
      </w:r>
      <w:r w:rsidRPr="00576FAE">
        <w:t>Расчет с Поставщиком за поставленный Товар осуществляется Заказчиком в рублях Российской Федерации.</w:t>
      </w:r>
    </w:p>
    <w:p w14:paraId="130CD29D" w14:textId="1BF65864" w:rsidR="008D2CE0" w:rsidRPr="008D2CE0" w:rsidRDefault="00E13389" w:rsidP="00E13389">
      <w:pPr>
        <w:tabs>
          <w:tab w:val="left" w:pos="1134"/>
        </w:tabs>
        <w:jc w:val="both"/>
      </w:pPr>
      <w:r>
        <w:t xml:space="preserve">         </w:t>
      </w:r>
      <w:r w:rsidR="008D2CE0">
        <w:t xml:space="preserve">   4.</w:t>
      </w:r>
      <w:r>
        <w:t>3</w:t>
      </w:r>
      <w:r w:rsidR="008D2CE0">
        <w:t>. Оплата осуществляется путем безналичного перечисления денежных средств с расчетного счета Заказчика на расчетный счет Поставщика</w:t>
      </w:r>
      <w:r w:rsidR="00D87DBF">
        <w:t xml:space="preserve"> в течение 7 рабочих дней с даты выставления счета.</w:t>
      </w:r>
    </w:p>
    <w:p w14:paraId="6DF87AEB" w14:textId="28343911" w:rsidR="008D2CE0" w:rsidRPr="000D022B" w:rsidRDefault="0030732F" w:rsidP="0030732F">
      <w:pPr>
        <w:tabs>
          <w:tab w:val="left" w:pos="1418"/>
        </w:tabs>
        <w:ind w:right="-1"/>
        <w:jc w:val="both"/>
      </w:pPr>
      <w:r>
        <w:t xml:space="preserve">             4</w:t>
      </w:r>
      <w:r w:rsidR="008D2CE0">
        <w:t>.</w:t>
      </w:r>
      <w:r w:rsidR="00E13389">
        <w:t>4</w:t>
      </w:r>
      <w:r w:rsidR="008D2CE0">
        <w:t>.</w:t>
      </w:r>
      <w:r w:rsidR="008D2CE0">
        <w:tab/>
      </w:r>
      <w:r w:rsidR="008D2CE0" w:rsidRPr="000D022B">
        <w:t xml:space="preserve">Авансирование по Контракту </w:t>
      </w:r>
      <w:r w:rsidR="009A2709">
        <w:t>не предусмотрено</w:t>
      </w:r>
      <w:r w:rsidR="008D2CE0" w:rsidRPr="000D022B">
        <w:t>.</w:t>
      </w:r>
    </w:p>
    <w:p w14:paraId="709077D0" w14:textId="084C8AE8" w:rsidR="008D2CE0" w:rsidRPr="000D022B" w:rsidRDefault="0030732F" w:rsidP="0030732F">
      <w:pPr>
        <w:tabs>
          <w:tab w:val="left" w:pos="1418"/>
        </w:tabs>
        <w:ind w:right="-1"/>
        <w:jc w:val="both"/>
      </w:pPr>
      <w:r>
        <w:t xml:space="preserve">             4</w:t>
      </w:r>
      <w:r w:rsidR="008D2CE0">
        <w:t>.</w:t>
      </w:r>
      <w:r w:rsidR="00E13389">
        <w:t>5</w:t>
      </w:r>
      <w:r w:rsidR="008D2CE0" w:rsidRPr="009C2AC6">
        <w:t>.</w:t>
      </w:r>
      <w:r w:rsidR="008D2CE0" w:rsidRPr="009C2AC6">
        <w:tab/>
      </w:r>
      <w:r w:rsidR="008D2CE0" w:rsidRPr="000D022B">
        <w:t xml:space="preserve">Источник финансирования: оплата оказанных услуг производится Заказчиком за счет средств местного бюджета внутригородского муниципального образования </w:t>
      </w:r>
      <w:r w:rsidR="000F5C14">
        <w:t xml:space="preserve">города федерального значения </w:t>
      </w:r>
      <w:r w:rsidR="008D2CE0" w:rsidRPr="000D022B">
        <w:t>Санкт-Петербурга муниципальный округ № 54 на 20</w:t>
      </w:r>
      <w:r w:rsidR="009A2709">
        <w:t>24</w:t>
      </w:r>
      <w:r w:rsidR="008D2CE0" w:rsidRPr="000D022B">
        <w:t xml:space="preserve"> год.</w:t>
      </w:r>
    </w:p>
    <w:p w14:paraId="7AA81FB6" w14:textId="16C83BFC" w:rsidR="00D865F3" w:rsidRDefault="0030732F" w:rsidP="000F5C14">
      <w:pPr>
        <w:tabs>
          <w:tab w:val="left" w:pos="1418"/>
        </w:tabs>
        <w:ind w:right="-1" w:firstLine="851"/>
        <w:jc w:val="both"/>
      </w:pPr>
      <w:r>
        <w:t>4</w:t>
      </w:r>
      <w:r w:rsidR="008D2CE0">
        <w:t>.</w:t>
      </w:r>
      <w:r w:rsidR="00E13389">
        <w:t>6</w:t>
      </w:r>
      <w:r w:rsidR="008D2CE0">
        <w:t>.</w:t>
      </w:r>
      <w:r w:rsidR="008D2CE0">
        <w:tab/>
      </w:r>
      <w:r w:rsidR="008D2CE0" w:rsidRPr="000D022B">
        <w:t xml:space="preserve">Обязанность Заказчика по оплате считается исполненной с момента списания денежных средств с расчетного счета Заказчика на расчетный счет </w:t>
      </w:r>
      <w:r>
        <w:t>Поставщика</w:t>
      </w:r>
      <w:r w:rsidR="008D2CE0" w:rsidRPr="000D022B">
        <w:t>.</w:t>
      </w:r>
    </w:p>
    <w:p w14:paraId="14132135" w14:textId="7B79A9DD" w:rsidR="00AB4041" w:rsidRPr="009A2709" w:rsidRDefault="00FB7E28" w:rsidP="009A2709">
      <w:pPr>
        <w:tabs>
          <w:tab w:val="left" w:pos="1418"/>
        </w:tabs>
        <w:ind w:right="-1" w:firstLine="851"/>
        <w:jc w:val="both"/>
      </w:pPr>
      <w:r>
        <w:t xml:space="preserve">4.7.  </w:t>
      </w:r>
      <w:r w:rsidRPr="00FB7E28">
        <w:rPr>
          <w:rFonts w:eastAsia="Courier New"/>
          <w:color w:val="000000"/>
          <w:lang w:bidi="ru-RU"/>
        </w:rPr>
        <w:t>Цена Контракта является твердой и определяется на весь срок исполнения Контракта, за исключением случаев, предусмотренных Законом о контрактной системе</w:t>
      </w:r>
      <w:r>
        <w:rPr>
          <w:rFonts w:eastAsia="Courier New"/>
          <w:color w:val="000000"/>
          <w:lang w:bidi="ru-RU"/>
        </w:rPr>
        <w:t>.</w:t>
      </w:r>
    </w:p>
    <w:p w14:paraId="2A89A4A7" w14:textId="3D894612" w:rsidR="00D865F3" w:rsidRPr="00425639" w:rsidRDefault="00FB7E28" w:rsidP="000F5C14">
      <w:pPr>
        <w:pStyle w:val="2"/>
        <w:spacing w:before="0"/>
        <w:ind w:left="0" w:firstLine="0"/>
        <w:jc w:val="center"/>
        <w:rPr>
          <w:b/>
        </w:rPr>
      </w:pPr>
      <w:r>
        <w:rPr>
          <w:b/>
        </w:rPr>
        <w:t>5</w:t>
      </w:r>
      <w:r w:rsidR="00717321" w:rsidRPr="00425639">
        <w:rPr>
          <w:b/>
        </w:rPr>
        <w:t>. Ответственность сторон</w:t>
      </w:r>
    </w:p>
    <w:p w14:paraId="7B1D3D97" w14:textId="2304C125" w:rsidR="00F43B68" w:rsidRPr="00425639" w:rsidRDefault="00FB7E2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5</w:t>
      </w:r>
      <w:r w:rsidR="00F43B68" w:rsidRPr="00425639">
        <w:t>.1.</w:t>
      </w:r>
      <w:r w:rsidR="00425639" w:rsidRPr="00425639">
        <w:tab/>
      </w:r>
      <w:r w:rsidR="00F43B68" w:rsidRPr="00425639">
        <w:t>За неисполнение или ненадлежащее исполнение обязательств, принятых Сторонами по контракту, Стороны несут ответственность в соответствии с нормами гражданского законодательства РФ.</w:t>
      </w:r>
    </w:p>
    <w:p w14:paraId="2BD0CF01" w14:textId="277669F3" w:rsidR="00F43B68" w:rsidRPr="00425639" w:rsidRDefault="00FB7E2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5</w:t>
      </w:r>
      <w:r w:rsidR="00F43B68" w:rsidRPr="00425639">
        <w:t>.2.</w:t>
      </w:r>
      <w:r w:rsidR="00425639" w:rsidRPr="00425639">
        <w:tab/>
      </w:r>
      <w:r w:rsidR="00F43B68" w:rsidRPr="00425639">
        <w:t>В случаях просрочки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4A22AAA" w14:textId="72797704"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425639">
        <w:t>Пеня начисляется по правилам, утвержденным Частью 7 статьи 34 Закона и</w:t>
      </w:r>
      <w:r w:rsidR="00425639" w:rsidRPr="00425639">
        <w:t xml:space="preserve"> </w:t>
      </w:r>
      <w:r w:rsidRPr="00425639">
        <w:rPr>
          <w:shd w:val="clear" w:color="auto" w:fill="FFFFFF"/>
        </w:rPr>
        <w:t xml:space="preserve">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w:t>
      </w:r>
      <w:r w:rsidRPr="00425639">
        <w:rPr>
          <w:shd w:val="clear" w:color="auto" w:fill="FFFFFF"/>
        </w:rPr>
        <w:lastRenderedPageBreak/>
        <w:t>уменьшенной на сумму, пропорциональную объему обязательств, предусмотренных Контрактом и фактически исполненных Поставщиком.</w:t>
      </w:r>
    </w:p>
    <w:p w14:paraId="5C4B724E" w14:textId="7B6416F1"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425639">
        <w:t>Штрафы начисляются по правилам, утвержденным Постановлением Правительства Российской Федерации от 30.08.2017г. №1042 (далее-Постановление).</w:t>
      </w:r>
    </w:p>
    <w:p w14:paraId="556CFD2A" w14:textId="77777777"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425639">
        <w:t>Штрафы начисляются:</w:t>
      </w:r>
    </w:p>
    <w:p w14:paraId="51392480" w14:textId="2D956DAD" w:rsidR="00F43B68" w:rsidRPr="00425639" w:rsidRDefault="00425639" w:rsidP="00425639">
      <w:pPr>
        <w:pStyle w:val="a5c8b0e714da563fe90b98cef41456e9db9fe9049761426654245bb2dd862eecmsonormalmailrucssattributepostfix"/>
        <w:numPr>
          <w:ilvl w:val="0"/>
          <w:numId w:val="7"/>
        </w:numPr>
        <w:shd w:val="clear" w:color="auto" w:fill="FFFFFF"/>
        <w:tabs>
          <w:tab w:val="left" w:pos="1134"/>
        </w:tabs>
        <w:spacing w:before="0" w:beforeAutospacing="0" w:after="0" w:afterAutospacing="0"/>
        <w:ind w:firstLine="567"/>
        <w:jc w:val="both"/>
      </w:pPr>
      <w:r w:rsidRPr="00425639">
        <w:t>З</w:t>
      </w:r>
      <w:r w:rsidR="00F43B68" w:rsidRPr="00425639">
        <w:t>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183A2017" w14:textId="77777777"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jc w:val="both"/>
      </w:pPr>
      <w:r w:rsidRPr="00425639">
        <w:t>а) 10 процентов цены контракта (этапа) в случае, если цена контракта (этапа) не превышает 3 млн. рублей;</w:t>
      </w:r>
    </w:p>
    <w:p w14:paraId="08EDC0D1" w14:textId="712DEABA"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jc w:val="both"/>
      </w:pPr>
      <w:r w:rsidRPr="00425639">
        <w:t>б) 5 процентов цены контракта (этапа) в случае, если цена контракта (этапа) составляет от 3 млн. рублей до 50 млн. рублей (включительно)</w:t>
      </w:r>
      <w:r w:rsidR="00425639" w:rsidRPr="00425639">
        <w:t>;</w:t>
      </w:r>
    </w:p>
    <w:p w14:paraId="240AB6B8" w14:textId="5F03E7AE" w:rsidR="00F43B68" w:rsidRPr="00425639" w:rsidRDefault="00F43B68" w:rsidP="00425639">
      <w:pPr>
        <w:pStyle w:val="a5c8b0e714da563fe90b98cef41456e9db9fe9049761426654245bb2dd862eecmsonormalmailrucssattributepostfix"/>
        <w:numPr>
          <w:ilvl w:val="0"/>
          <w:numId w:val="7"/>
        </w:numPr>
        <w:shd w:val="clear" w:color="auto" w:fill="FFFFFF"/>
        <w:tabs>
          <w:tab w:val="left" w:pos="1134"/>
        </w:tabs>
        <w:spacing w:before="0" w:beforeAutospacing="0" w:after="0" w:afterAutospacing="0"/>
        <w:ind w:firstLine="567"/>
        <w:jc w:val="both"/>
        <w:rPr>
          <w:shd w:val="clear" w:color="auto" w:fill="FFFFFF"/>
        </w:rPr>
      </w:pPr>
      <w:r w:rsidRPr="00425639">
        <w:rPr>
          <w:shd w:val="clear" w:color="auto" w:fill="FFFFFF"/>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w:t>
      </w:r>
      <w:r w:rsidR="00425639" w:rsidRPr="00425639">
        <w:rPr>
          <w:shd w:val="clear" w:color="auto" w:fill="FFFFFF"/>
        </w:rPr>
        <w:t xml:space="preserve"> </w:t>
      </w:r>
      <w:r w:rsidRPr="00425639">
        <w:rPr>
          <w:shd w:val="clear" w:color="auto" w:fill="FFFFFF"/>
        </w:rPr>
        <w:t>пунктом</w:t>
      </w:r>
      <w:r w:rsidR="00425639" w:rsidRPr="00425639">
        <w:rPr>
          <w:shd w:val="clear" w:color="auto" w:fill="FFFFFF"/>
        </w:rPr>
        <w:t xml:space="preserve"> </w:t>
      </w:r>
      <w:r w:rsidRPr="00425639">
        <w:rPr>
          <w:u w:val="single"/>
          <w:shd w:val="clear" w:color="auto" w:fill="FFFFFF"/>
        </w:rPr>
        <w:t>1 части 1 статьи 30 Закона</w:t>
      </w:r>
      <w:r w:rsidRPr="00425639">
        <w:rPr>
          <w:shd w:val="clear" w:color="auto" w:fill="FFFFFF"/>
        </w:rPr>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r w:rsidR="00425639" w:rsidRPr="00425639">
        <w:rPr>
          <w:shd w:val="clear" w:color="auto" w:fill="FFFFFF"/>
        </w:rPr>
        <w:t>;</w:t>
      </w:r>
    </w:p>
    <w:p w14:paraId="4A106B70" w14:textId="5822CED3" w:rsidR="00F43B68" w:rsidRPr="00425639" w:rsidRDefault="00425639" w:rsidP="00425639">
      <w:pPr>
        <w:pStyle w:val="a5c8b0e714da563fe90b98cef41456e9db9fe9049761426654245bb2dd862eecmsonormalmailrucssattributepostfix"/>
        <w:numPr>
          <w:ilvl w:val="0"/>
          <w:numId w:val="7"/>
        </w:numPr>
        <w:shd w:val="clear" w:color="auto" w:fill="FFFFFF"/>
        <w:tabs>
          <w:tab w:val="left" w:pos="1134"/>
        </w:tabs>
        <w:spacing w:before="0" w:beforeAutospacing="0" w:after="0" w:afterAutospacing="0"/>
        <w:ind w:firstLine="567"/>
        <w:jc w:val="both"/>
      </w:pPr>
      <w:r w:rsidRPr="00425639">
        <w:rPr>
          <w:shd w:val="clear" w:color="auto" w:fill="FFFFFF"/>
        </w:rPr>
        <w:t>З</w:t>
      </w:r>
      <w:r w:rsidR="00F43B68" w:rsidRPr="00425639">
        <w:rPr>
          <w:shd w:val="clear" w:color="auto" w:fill="FFFFFF"/>
        </w:rPr>
        <w:t>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установленным Постановлением,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72F6832C" w14:textId="77777777" w:rsidR="00F43B68" w:rsidRPr="00425639" w:rsidRDefault="00F43B68" w:rsidP="00425639">
      <w:pPr>
        <w:pStyle w:val="a9"/>
        <w:shd w:val="clear" w:color="auto" w:fill="FFFFFF"/>
        <w:tabs>
          <w:tab w:val="left" w:pos="1134"/>
        </w:tabs>
        <w:spacing w:before="0" w:beforeAutospacing="0" w:after="0" w:afterAutospacing="0"/>
        <w:ind w:firstLine="567"/>
        <w:textAlignment w:val="baseline"/>
      </w:pPr>
      <w:r w:rsidRPr="00425639">
        <w:t>а) в случае, если цена Контракта не превышает начальную (максимальную) цену контракта:</w:t>
      </w:r>
    </w:p>
    <w:p w14:paraId="761326DE" w14:textId="77777777" w:rsidR="00F43B68" w:rsidRPr="00425639" w:rsidRDefault="00F43B68" w:rsidP="00425639">
      <w:pPr>
        <w:pStyle w:val="a9"/>
        <w:shd w:val="clear" w:color="auto" w:fill="FFFFFF"/>
        <w:tabs>
          <w:tab w:val="left" w:pos="1134"/>
        </w:tabs>
        <w:spacing w:before="0" w:beforeAutospacing="0" w:after="0" w:afterAutospacing="0"/>
        <w:ind w:firstLine="567"/>
        <w:textAlignment w:val="baseline"/>
      </w:pPr>
      <w:r w:rsidRPr="00425639">
        <w:t>- 10 процентов начальной (максимальной) цены Контракта, если цена Контракта не превышает 3 млн. рублей;</w:t>
      </w:r>
    </w:p>
    <w:p w14:paraId="57C70477" w14:textId="77777777" w:rsidR="00F43B68" w:rsidRPr="00425639"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rPr>
          <w:shd w:val="clear" w:color="auto" w:fill="FFFFFF"/>
        </w:rPr>
        <w:t>- 5 процентов начальной (максимальной) цены Контракта, если цена Контракта составляет от 3 млн. рублей до 50 млн. рублей (включительно);</w:t>
      </w:r>
    </w:p>
    <w:p w14:paraId="09031FC7" w14:textId="33DBED41" w:rsidR="00F43B68" w:rsidRPr="00425639"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rPr>
          <w:shd w:val="clear" w:color="auto" w:fill="FFFFFF"/>
        </w:rPr>
        <w:t>б) в случае, если цена контракта превышает начальную (максимальную) цену Контракта:</w:t>
      </w:r>
    </w:p>
    <w:p w14:paraId="57E6C0E6" w14:textId="77777777" w:rsidR="00F43B68" w:rsidRPr="00425639"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rPr>
          <w:shd w:val="clear" w:color="auto" w:fill="FFFFFF"/>
        </w:rPr>
        <w:t>-10 процентов цены Контракта, если цена Контракта не превышает 3 млн. рублей;</w:t>
      </w:r>
    </w:p>
    <w:p w14:paraId="4A832CD1" w14:textId="77777777" w:rsidR="00F43B68" w:rsidRPr="00425639"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rPr>
          <w:shd w:val="clear" w:color="auto" w:fill="FFFFFF"/>
        </w:rPr>
        <w:t>- 5 процентов цены Контракта, если цена Контракта составляет от 3 млн. рублей до 50 млн. рублей (включительно).</w:t>
      </w:r>
    </w:p>
    <w:p w14:paraId="255B3208" w14:textId="66E9123C" w:rsidR="00F43B68" w:rsidRPr="00425639" w:rsidRDefault="00F43B68" w:rsidP="00425639">
      <w:pPr>
        <w:pStyle w:val="a5c8b0e714da563fe90b98cef41456e9db9fe9049761426654245bb2dd862eecmsonormalmailrucssattributepostfix"/>
        <w:numPr>
          <w:ilvl w:val="0"/>
          <w:numId w:val="7"/>
        </w:numPr>
        <w:shd w:val="clear" w:color="auto" w:fill="FFFFFF"/>
        <w:tabs>
          <w:tab w:val="left" w:pos="1134"/>
        </w:tabs>
        <w:spacing w:before="0" w:beforeAutospacing="0" w:after="0" w:afterAutospacing="0"/>
        <w:ind w:firstLine="567"/>
        <w:jc w:val="both"/>
      </w:pPr>
      <w:r w:rsidRPr="00425639">
        <w:t>За каждый факт неисполнения или ненадлежащего исполнения Подрядчиком (поставщиком, исполнителем) обязательства, предусмотренного контрактом, которое не имеет стоимостного выражения</w:t>
      </w:r>
      <w:r w:rsidR="00425639" w:rsidRPr="00425639">
        <w:t xml:space="preserve"> </w:t>
      </w:r>
      <w:r w:rsidRPr="00425639">
        <w:rPr>
          <w:shd w:val="clear" w:color="auto" w:fill="FFFFFF"/>
        </w:rPr>
        <w:t>размер штрафа устанавливается в следующем порядке:</w:t>
      </w:r>
    </w:p>
    <w:p w14:paraId="369B2A29" w14:textId="166D6AA1" w:rsidR="00F43B68" w:rsidRPr="00425639"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t>а) 1000 рублей, если цена контракта не превышает 3 миллиона рублей;</w:t>
      </w:r>
    </w:p>
    <w:p w14:paraId="79AD24C8" w14:textId="77777777" w:rsidR="00F43B68" w:rsidRPr="00425639"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t>б) 5000 рублей, если цена контракта составляет от 3 миллионов рублей до 50 миллионов рублей (включительно).</w:t>
      </w:r>
    </w:p>
    <w:p w14:paraId="02690E36" w14:textId="7EA06C5D"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ind w:firstLine="709"/>
        <w:jc w:val="both"/>
      </w:pPr>
      <w:r w:rsidRPr="00425639">
        <w:rPr>
          <w:shd w:val="clear" w:color="auto" w:fill="FFFFFF"/>
        </w:rPr>
        <w:t xml:space="preserve">Общая сумма начисленных штрафов за неисполнение или ненадлежащее исполнение </w:t>
      </w:r>
      <w:r w:rsidR="005759B9" w:rsidRPr="00425639">
        <w:rPr>
          <w:shd w:val="clear" w:color="auto" w:fill="FFFFFF"/>
        </w:rPr>
        <w:t>Поставщиком</w:t>
      </w:r>
      <w:r w:rsidRPr="00425639">
        <w:rPr>
          <w:shd w:val="clear" w:color="auto" w:fill="FFFFFF"/>
        </w:rPr>
        <w:t xml:space="preserve"> обязательств, предусмотренных контрактом, не может превышать цену Контракта.</w:t>
      </w:r>
    </w:p>
    <w:p w14:paraId="1352E358" w14:textId="0667C54C" w:rsidR="00F43B68" w:rsidRPr="00425639" w:rsidRDefault="00FB7E2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5</w:t>
      </w:r>
      <w:r w:rsidR="00F43B68" w:rsidRPr="00425639">
        <w:t>.3.</w:t>
      </w:r>
      <w:r w:rsidR="00425639" w:rsidRPr="00425639">
        <w:tab/>
      </w:r>
      <w:r w:rsidR="00F43B68" w:rsidRPr="00425639">
        <w:t>В случае просрочки исполнения,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6DE86383" w14:textId="77777777"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425639">
        <w:t>Пеня начисляется по правилам, утвержденным Частью 5 статьи 34 Закона.</w:t>
      </w:r>
    </w:p>
    <w:p w14:paraId="073E8072" w14:textId="77777777"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425639">
        <w:rPr>
          <w:shd w:val="clear" w:color="auto" w:fill="FFFFFF"/>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3D23F9A" w14:textId="27633314"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425639">
        <w:rPr>
          <w:shd w:val="clear" w:color="auto" w:fill="FFFFFF"/>
        </w:rPr>
        <w:lastRenderedPageBreak/>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w:t>
      </w:r>
      <w:r w:rsidR="00425639" w:rsidRPr="00425639">
        <w:rPr>
          <w:shd w:val="clear" w:color="auto" w:fill="FFFFFF"/>
        </w:rPr>
        <w:t xml:space="preserve"> </w:t>
      </w:r>
      <w:r w:rsidRPr="00425639">
        <w:t>порядке</w:t>
      </w:r>
      <w:r w:rsidRPr="00425639">
        <w:rPr>
          <w:shd w:val="clear" w:color="auto" w:fill="FFFFFF"/>
        </w:rPr>
        <w:t>, установленном Правительством Российской Федерации.</w:t>
      </w:r>
    </w:p>
    <w:p w14:paraId="33DEB48A" w14:textId="4CA62A1C"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jc w:val="both"/>
      </w:pPr>
      <w:r w:rsidRPr="00425639">
        <w:t xml:space="preserve">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w:t>
      </w:r>
      <w:r w:rsidRPr="00425639">
        <w:rPr>
          <w:b/>
        </w:rPr>
        <w:t>1000</w:t>
      </w:r>
      <w:r w:rsidRPr="00425639">
        <w:t xml:space="preserve"> рублей, устанавливается</w:t>
      </w:r>
      <w:r w:rsidR="00425639" w:rsidRPr="00425639">
        <w:t xml:space="preserve"> </w:t>
      </w:r>
      <w:r w:rsidRPr="00425639">
        <w:t>в следующем порядке:</w:t>
      </w:r>
    </w:p>
    <w:p w14:paraId="01C0D174" w14:textId="77777777" w:rsidR="00F43B68" w:rsidRPr="00425639"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t>а) 1000 рублей, если цена Контракта не превышает 3 миллиона рублей;</w:t>
      </w:r>
    </w:p>
    <w:p w14:paraId="5D2FEEE9" w14:textId="77777777" w:rsidR="00F43B68" w:rsidRPr="00425639"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t>б) 5000 рублей, если цена Контракта составляет от 3 миллионов рублей до 50 миллионов рублей (включительно);</w:t>
      </w:r>
    </w:p>
    <w:p w14:paraId="12ED3B17" w14:textId="77777777"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425639">
        <w:rPr>
          <w:shd w:val="clear" w:color="auto" w:fill="FFFFFF"/>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2008EB0" w14:textId="23001E5E" w:rsidR="00F43B68" w:rsidRPr="00425639" w:rsidRDefault="00FB7E2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Pr>
          <w:shd w:val="clear" w:color="auto" w:fill="FFFFFF"/>
        </w:rPr>
        <w:t>5</w:t>
      </w:r>
      <w:r w:rsidR="00F43B68" w:rsidRPr="00425639">
        <w:rPr>
          <w:shd w:val="clear" w:color="auto" w:fill="FFFFFF"/>
        </w:rPr>
        <w:t>.4.</w:t>
      </w:r>
      <w:r w:rsidR="00425639">
        <w:rPr>
          <w:shd w:val="clear" w:color="auto" w:fill="FFFFFF"/>
        </w:rPr>
        <w:tab/>
      </w:r>
      <w:r w:rsidR="00F43B68" w:rsidRPr="00425639">
        <w:rPr>
          <w:shd w:val="clear" w:color="auto" w:fill="FFFFFF"/>
        </w:rPr>
        <w:t>В случае если законодательством Российской Федерации установлен иной порядок начисления штрафа, чем порядок, предусмотренный Постановлением, размер такого штрафа и порядок его начисления устанавливается контрактом в соответствии с законодательством Российской Федерации.</w:t>
      </w:r>
    </w:p>
    <w:p w14:paraId="5A6ECBA7" w14:textId="63DBDD4D" w:rsidR="00F43B68" w:rsidRPr="00425639" w:rsidRDefault="00FB7E2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5</w:t>
      </w:r>
      <w:r w:rsidR="00F43B68" w:rsidRPr="00425639">
        <w:t>.5.</w:t>
      </w:r>
      <w:r w:rsidR="00425639">
        <w:tab/>
      </w:r>
      <w:r w:rsidR="00F43B68" w:rsidRPr="00425639">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787BE13" w14:textId="2F77CE3E" w:rsidR="00F43B68" w:rsidRPr="00425639" w:rsidRDefault="00FB7E2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5</w:t>
      </w:r>
      <w:r w:rsidR="00F43B68" w:rsidRPr="00425639">
        <w:t>.6.</w:t>
      </w:r>
      <w:r w:rsidR="00425639">
        <w:tab/>
      </w:r>
      <w:r w:rsidR="00F43B68" w:rsidRPr="00425639">
        <w:t>Применение штрафных санкций не освобождает Стороны от выполнения принятых ими на себя обязательств по Контракту.</w:t>
      </w:r>
    </w:p>
    <w:p w14:paraId="5D93DB22" w14:textId="24D2BCE6" w:rsidR="00F43B68" w:rsidRPr="00425639" w:rsidRDefault="00FB7E2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5</w:t>
      </w:r>
      <w:r w:rsidR="00F43B68" w:rsidRPr="00425639">
        <w:t>.7.</w:t>
      </w:r>
      <w:r w:rsidR="00425639">
        <w:tab/>
      </w:r>
      <w:r w:rsidR="00F43B68" w:rsidRPr="00425639">
        <w:t xml:space="preserve">В случае неисполнения или ненадлежащего исполнения </w:t>
      </w:r>
      <w:r w:rsidR="0098410C" w:rsidRPr="00425639">
        <w:t xml:space="preserve">Поставщиком </w:t>
      </w:r>
      <w:r w:rsidR="00F43B68" w:rsidRPr="00425639">
        <w:t>обязательств, предусмотренных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 или удержать сумму неустойки (штраф, пени) из денежных средств, внесенных в качестве обеспечения исполнения контракта.</w:t>
      </w:r>
    </w:p>
    <w:p w14:paraId="0C4A8757" w14:textId="4299E89D" w:rsidR="00F43B68" w:rsidRPr="00425639" w:rsidRDefault="00FB7E2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5</w:t>
      </w:r>
      <w:r w:rsidR="00F43B68" w:rsidRPr="00425639">
        <w:t>.8.</w:t>
      </w:r>
      <w:r w:rsidR="00425639">
        <w:tab/>
      </w:r>
      <w:r w:rsidR="00F43B68" w:rsidRPr="00425639">
        <w:t xml:space="preserve">В случае применения пункта </w:t>
      </w:r>
      <w:r w:rsidR="00583B7C">
        <w:t>6</w:t>
      </w:r>
      <w:r w:rsidR="00F43B68" w:rsidRPr="00425639">
        <w:t xml:space="preserve">.7. Контракта в акте </w:t>
      </w:r>
      <w:r w:rsidR="009848A3" w:rsidRPr="00425639">
        <w:t>приема-передачи</w:t>
      </w:r>
      <w:r w:rsidR="00F43B68" w:rsidRPr="00425639">
        <w:t xml:space="preserve"> указывается сумма оплаты за вычетом размера неустойки, подлежащей взысканию из суммы Контракта.</w:t>
      </w:r>
    </w:p>
    <w:p w14:paraId="31566383" w14:textId="05767D59" w:rsidR="00AB4041" w:rsidRPr="00425639" w:rsidRDefault="00FB7E28" w:rsidP="009A270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5</w:t>
      </w:r>
      <w:r w:rsidR="00F43B68" w:rsidRPr="00425639">
        <w:t>.9.</w:t>
      </w:r>
      <w:r w:rsidR="00425639">
        <w:tab/>
      </w:r>
      <w:r w:rsidR="00210F3B">
        <w:t>Поставщик</w:t>
      </w:r>
      <w:r w:rsidR="00F43B68" w:rsidRPr="00425639">
        <w:t xml:space="preserve"> несет ответственность за действия привлеченных им третьих лиц в рамках исполнения обязательств по настоящему Контракту как свои собственные в полном объеме.</w:t>
      </w:r>
    </w:p>
    <w:p w14:paraId="7B55FC6A" w14:textId="3C2E406A" w:rsidR="00717321" w:rsidRPr="00425639" w:rsidRDefault="00FB7E28" w:rsidP="00AF44D7">
      <w:pPr>
        <w:shd w:val="clear" w:color="auto" w:fill="FFFFFF"/>
        <w:ind w:left="426" w:right="-285" w:firstLine="709"/>
        <w:jc w:val="center"/>
        <w:rPr>
          <w:b/>
        </w:rPr>
      </w:pPr>
      <w:r>
        <w:rPr>
          <w:b/>
        </w:rPr>
        <w:t>6</w:t>
      </w:r>
      <w:r w:rsidR="00717321" w:rsidRPr="00425639">
        <w:rPr>
          <w:b/>
        </w:rPr>
        <w:t xml:space="preserve">. </w:t>
      </w:r>
      <w:r w:rsidR="006C25CE">
        <w:rPr>
          <w:b/>
        </w:rPr>
        <w:t>П</w:t>
      </w:r>
      <w:r w:rsidR="00717321" w:rsidRPr="00425639">
        <w:rPr>
          <w:b/>
        </w:rPr>
        <w:t>орядок изменения и расторжения контракта</w:t>
      </w:r>
    </w:p>
    <w:p w14:paraId="4D621A26" w14:textId="575BC635" w:rsidR="006C25CE" w:rsidRPr="00AC027C" w:rsidRDefault="00AC027C" w:rsidP="00AC027C">
      <w:pPr>
        <w:pStyle w:val="Normalunindented"/>
        <w:spacing w:before="0" w:after="0"/>
        <w:rPr>
          <w:sz w:val="24"/>
          <w:szCs w:val="24"/>
        </w:rPr>
      </w:pPr>
      <w:r>
        <w:t xml:space="preserve">          </w:t>
      </w:r>
      <w:r w:rsidR="00FB7E28" w:rsidRPr="00AC027C">
        <w:rPr>
          <w:sz w:val="24"/>
          <w:szCs w:val="24"/>
        </w:rPr>
        <w:t>6</w:t>
      </w:r>
      <w:r w:rsidR="00717321" w:rsidRPr="00AC027C">
        <w:rPr>
          <w:sz w:val="24"/>
          <w:szCs w:val="24"/>
        </w:rPr>
        <w:t>.1.</w:t>
      </w:r>
      <w:bookmarkStart w:id="0" w:name="_ref_1-a992c7cd874243"/>
      <w:r w:rsidR="006C25CE" w:rsidRPr="00AC027C">
        <w:rPr>
          <w:sz w:val="24"/>
          <w:szCs w:val="24"/>
        </w:rPr>
        <w:t xml:space="preserve">  Изменение существенных условий контракта при его исполнении не допускается, за исключением их изменения по соглашению Сторон в случаях, в порядке и на условиях предусмотренных Федеральным законом от 05.04.2013 N 44-ФЗ </w:t>
      </w:r>
      <w:r w:rsidR="00367B36" w:rsidRPr="00AC027C">
        <w:rPr>
          <w:sz w:val="24"/>
          <w:szCs w:val="24"/>
        </w:rPr>
        <w:t>«</w:t>
      </w:r>
      <w:r w:rsidR="006C25CE" w:rsidRPr="00AC027C">
        <w:rPr>
          <w:sz w:val="24"/>
          <w:szCs w:val="24"/>
        </w:rPr>
        <w:t>О контрактной системе в сфере закупок товаров, работ, услуг для обеспечения государственных и муниципальных нужд</w:t>
      </w:r>
      <w:r w:rsidR="00367B36" w:rsidRPr="00AC027C">
        <w:rPr>
          <w:sz w:val="24"/>
          <w:szCs w:val="24"/>
        </w:rPr>
        <w:t>»</w:t>
      </w:r>
      <w:r w:rsidR="006C25CE" w:rsidRPr="00AC027C">
        <w:rPr>
          <w:sz w:val="24"/>
          <w:szCs w:val="24"/>
        </w:rPr>
        <w:t>.</w:t>
      </w:r>
    </w:p>
    <w:p w14:paraId="47921565" w14:textId="77777777" w:rsidR="006C25CE" w:rsidRPr="00F77E86" w:rsidRDefault="006C25CE" w:rsidP="00AC027C">
      <w:pPr>
        <w:numPr>
          <w:ilvl w:val="1"/>
          <w:numId w:val="0"/>
        </w:numPr>
        <w:spacing w:line="276" w:lineRule="auto"/>
        <w:ind w:firstLine="482"/>
        <w:jc w:val="both"/>
        <w:outlineLvl w:val="1"/>
        <w:rPr>
          <w:rFonts w:eastAsia="SimSun"/>
          <w:bCs/>
          <w:szCs w:val="26"/>
        </w:rPr>
      </w:pPr>
      <w:r w:rsidRPr="00F77E86">
        <w:rPr>
          <w:rFonts w:eastAsia="SimSun"/>
          <w:bCs/>
          <w:szCs w:val="26"/>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2145D650" w14:textId="5970A79B" w:rsidR="00020114" w:rsidRDefault="00FB7E28" w:rsidP="00020114">
      <w:pPr>
        <w:numPr>
          <w:ilvl w:val="1"/>
          <w:numId w:val="0"/>
        </w:numPr>
        <w:spacing w:line="276" w:lineRule="auto"/>
        <w:ind w:firstLine="482"/>
        <w:jc w:val="both"/>
        <w:outlineLvl w:val="1"/>
        <w:rPr>
          <w:rFonts w:eastAsia="SimSun"/>
          <w:bCs/>
          <w:szCs w:val="26"/>
        </w:rPr>
      </w:pPr>
      <w:r>
        <w:rPr>
          <w:rFonts w:eastAsia="SimSun"/>
          <w:bCs/>
          <w:szCs w:val="26"/>
        </w:rPr>
        <w:t>6</w:t>
      </w:r>
      <w:r w:rsidR="006C25CE">
        <w:rPr>
          <w:rFonts w:eastAsia="SimSun"/>
          <w:bCs/>
          <w:szCs w:val="26"/>
        </w:rPr>
        <w:t xml:space="preserve">.2  </w:t>
      </w:r>
      <w:r w:rsidR="006C25CE" w:rsidRPr="00F77E86">
        <w:rPr>
          <w:rFonts w:eastAsia="SimSun"/>
          <w:bCs/>
          <w:szCs w:val="26"/>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bookmarkStart w:id="1" w:name="_ref_1-65cec74b7cb441"/>
      <w:bookmarkEnd w:id="0"/>
    </w:p>
    <w:p w14:paraId="5403A3C4" w14:textId="501D63E4" w:rsidR="006C25CE" w:rsidRPr="00F77E86" w:rsidRDefault="00FB7E28" w:rsidP="00020114">
      <w:pPr>
        <w:numPr>
          <w:ilvl w:val="1"/>
          <w:numId w:val="0"/>
        </w:numPr>
        <w:spacing w:line="276" w:lineRule="auto"/>
        <w:ind w:firstLine="482"/>
        <w:jc w:val="both"/>
        <w:outlineLvl w:val="1"/>
        <w:rPr>
          <w:rFonts w:eastAsia="SimSun"/>
          <w:bCs/>
          <w:szCs w:val="26"/>
        </w:rPr>
      </w:pPr>
      <w:r>
        <w:rPr>
          <w:rFonts w:eastAsia="SimSun"/>
          <w:bCs/>
          <w:szCs w:val="26"/>
        </w:rPr>
        <w:t>6</w:t>
      </w:r>
      <w:r w:rsidR="006C25CE">
        <w:rPr>
          <w:rFonts w:eastAsia="SimSun"/>
          <w:bCs/>
          <w:szCs w:val="26"/>
        </w:rPr>
        <w:t xml:space="preserve">.3  </w:t>
      </w:r>
      <w:r w:rsidR="006C25CE" w:rsidRPr="00F77E86">
        <w:rPr>
          <w:rFonts w:eastAsia="SimSun"/>
          <w:bCs/>
          <w:szCs w:val="26"/>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bookmarkEnd w:id="1"/>
    </w:p>
    <w:p w14:paraId="2AAE681A" w14:textId="6B10EB65" w:rsidR="006C25CE" w:rsidRPr="00F77E86" w:rsidRDefault="00FB7E28" w:rsidP="00020114">
      <w:pPr>
        <w:numPr>
          <w:ilvl w:val="1"/>
          <w:numId w:val="0"/>
        </w:numPr>
        <w:spacing w:line="276" w:lineRule="auto"/>
        <w:ind w:firstLine="482"/>
        <w:jc w:val="both"/>
        <w:outlineLvl w:val="1"/>
        <w:rPr>
          <w:rFonts w:eastAsia="SimSun"/>
          <w:bCs/>
          <w:szCs w:val="26"/>
        </w:rPr>
      </w:pPr>
      <w:bookmarkStart w:id="2" w:name="_ref_1-e69bbbe3e3d74a"/>
      <w:r>
        <w:rPr>
          <w:rFonts w:eastAsia="SimSun"/>
          <w:bCs/>
          <w:szCs w:val="26"/>
        </w:rPr>
        <w:t>6</w:t>
      </w:r>
      <w:r w:rsidR="006C25CE">
        <w:rPr>
          <w:rFonts w:eastAsia="SimSun"/>
          <w:bCs/>
          <w:szCs w:val="26"/>
        </w:rPr>
        <w:t xml:space="preserve">.4  </w:t>
      </w:r>
      <w:r w:rsidR="006C25CE" w:rsidRPr="00F77E86">
        <w:rPr>
          <w:rFonts w:eastAsia="SimSun"/>
          <w:bCs/>
          <w:szCs w:val="26"/>
        </w:rPr>
        <w:t>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 1.1 ст. 31 Федерального закона от 05.04.2013 № 44-ФЗ, при наличии такого требования), и (или) Поставщик представил недостоверную информацию о своем соответствии и (или) соответствии таким требованиям, что позволило ему стать победителем определения поставщика.</w:t>
      </w:r>
      <w:bookmarkEnd w:id="2"/>
    </w:p>
    <w:p w14:paraId="7FDC755F" w14:textId="03100D64" w:rsidR="006C25CE" w:rsidRPr="00F77E86" w:rsidRDefault="00FB7E28" w:rsidP="00020114">
      <w:pPr>
        <w:numPr>
          <w:ilvl w:val="1"/>
          <w:numId w:val="0"/>
        </w:numPr>
        <w:spacing w:line="276" w:lineRule="auto"/>
        <w:ind w:firstLine="482"/>
        <w:jc w:val="both"/>
        <w:outlineLvl w:val="1"/>
        <w:rPr>
          <w:rFonts w:eastAsia="SimSun"/>
          <w:bCs/>
          <w:szCs w:val="26"/>
        </w:rPr>
      </w:pPr>
      <w:bookmarkStart w:id="3" w:name="_ref_1-caed8dcdf6bc4a"/>
      <w:r>
        <w:rPr>
          <w:rFonts w:eastAsia="SimSun"/>
          <w:bCs/>
          <w:szCs w:val="26"/>
        </w:rPr>
        <w:lastRenderedPageBreak/>
        <w:t>6</w:t>
      </w:r>
      <w:r w:rsidR="00020114">
        <w:rPr>
          <w:rFonts w:eastAsia="SimSun"/>
          <w:bCs/>
          <w:szCs w:val="26"/>
        </w:rPr>
        <w:t xml:space="preserve">.5  </w:t>
      </w:r>
      <w:r w:rsidR="006C25CE" w:rsidRPr="00F77E86">
        <w:rPr>
          <w:rFonts w:eastAsia="SimSun"/>
          <w:bCs/>
          <w:szCs w:val="26"/>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bookmarkEnd w:id="3"/>
    </w:p>
    <w:p w14:paraId="60531F9B" w14:textId="761B99CA" w:rsidR="00AB4041" w:rsidRPr="00020114" w:rsidRDefault="00FB7E28" w:rsidP="00FB7E28">
      <w:pPr>
        <w:numPr>
          <w:ilvl w:val="1"/>
          <w:numId w:val="0"/>
        </w:numPr>
        <w:spacing w:line="276" w:lineRule="auto"/>
        <w:ind w:firstLine="482"/>
        <w:jc w:val="both"/>
        <w:outlineLvl w:val="1"/>
        <w:rPr>
          <w:rFonts w:eastAsia="SimSun"/>
          <w:bCs/>
          <w:szCs w:val="26"/>
        </w:rPr>
      </w:pPr>
      <w:bookmarkStart w:id="4" w:name="_ref_1-6366059e745141"/>
      <w:r>
        <w:rPr>
          <w:rFonts w:eastAsia="SimSun"/>
          <w:bCs/>
          <w:szCs w:val="26"/>
        </w:rPr>
        <w:t>6</w:t>
      </w:r>
      <w:r w:rsidR="00020114">
        <w:rPr>
          <w:rFonts w:eastAsia="SimSun"/>
          <w:bCs/>
          <w:szCs w:val="26"/>
        </w:rPr>
        <w:t xml:space="preserve">.6  </w:t>
      </w:r>
      <w:r w:rsidR="006C25CE" w:rsidRPr="00F77E86">
        <w:rPr>
          <w:rFonts w:eastAsia="SimSun"/>
          <w:bCs/>
          <w:szCs w:val="26"/>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End w:id="4"/>
    </w:p>
    <w:p w14:paraId="6F40557C" w14:textId="26F9CA71" w:rsidR="00111443" w:rsidRPr="00425639" w:rsidRDefault="00FB7E28" w:rsidP="000F5C14">
      <w:pPr>
        <w:pStyle w:val="2"/>
        <w:spacing w:before="0"/>
        <w:ind w:left="0" w:firstLine="0"/>
        <w:jc w:val="center"/>
        <w:rPr>
          <w:b/>
        </w:rPr>
      </w:pPr>
      <w:r>
        <w:rPr>
          <w:b/>
        </w:rPr>
        <w:t>7</w:t>
      </w:r>
      <w:r w:rsidR="00717321" w:rsidRPr="00425639">
        <w:rPr>
          <w:b/>
        </w:rPr>
        <w:t>. Обстоятельства непреодолимой силы</w:t>
      </w:r>
    </w:p>
    <w:p w14:paraId="66302115" w14:textId="15691E43" w:rsidR="00717321" w:rsidRPr="00425639" w:rsidRDefault="00FB7E28" w:rsidP="00A051F0">
      <w:pPr>
        <w:tabs>
          <w:tab w:val="left" w:pos="1276"/>
        </w:tabs>
        <w:autoSpaceDE w:val="0"/>
        <w:autoSpaceDN w:val="0"/>
        <w:adjustRightInd w:val="0"/>
        <w:ind w:firstLine="567"/>
        <w:jc w:val="both"/>
      </w:pPr>
      <w:r>
        <w:t>7</w:t>
      </w:r>
      <w:r w:rsidR="00717321" w:rsidRPr="00425639">
        <w:t>.1.</w:t>
      </w:r>
      <w:r w:rsidR="00A051F0">
        <w:tab/>
      </w:r>
      <w:r w:rsidR="00717321" w:rsidRPr="00425639">
        <w:t xml:space="preserve">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14:paraId="5F720D7A" w14:textId="77777777" w:rsidR="00717321" w:rsidRPr="00425639" w:rsidRDefault="00717321" w:rsidP="00A051F0">
      <w:pPr>
        <w:tabs>
          <w:tab w:val="left" w:pos="1276"/>
        </w:tabs>
        <w:autoSpaceDE w:val="0"/>
        <w:autoSpaceDN w:val="0"/>
        <w:adjustRightInd w:val="0"/>
        <w:ind w:firstLine="567"/>
        <w:jc w:val="both"/>
      </w:pPr>
      <w:r w:rsidRPr="00425639">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357BDBE9" w14:textId="1EDDBE17" w:rsidR="00717321" w:rsidRPr="00425639" w:rsidRDefault="00FB7E28" w:rsidP="00A051F0">
      <w:pPr>
        <w:tabs>
          <w:tab w:val="left" w:pos="1276"/>
        </w:tabs>
        <w:autoSpaceDE w:val="0"/>
        <w:autoSpaceDN w:val="0"/>
        <w:adjustRightInd w:val="0"/>
        <w:ind w:firstLine="567"/>
        <w:jc w:val="both"/>
      </w:pPr>
      <w:r>
        <w:t>7</w:t>
      </w:r>
      <w:r w:rsidR="00717321" w:rsidRPr="00425639">
        <w:t>.2.</w:t>
      </w:r>
      <w:r w:rsidR="00A051F0">
        <w:tab/>
      </w:r>
      <w:r w:rsidR="00717321" w:rsidRPr="00425639">
        <w:t>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6BB04445" w14:textId="77777777" w:rsidR="00717321" w:rsidRPr="00425639" w:rsidRDefault="00717321" w:rsidP="00A051F0">
      <w:pPr>
        <w:tabs>
          <w:tab w:val="left" w:pos="1276"/>
        </w:tabs>
        <w:autoSpaceDE w:val="0"/>
        <w:autoSpaceDN w:val="0"/>
        <w:adjustRightInd w:val="0"/>
        <w:ind w:firstLine="567"/>
        <w:jc w:val="both"/>
      </w:pPr>
      <w:r w:rsidRPr="00425639">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643807F8" w14:textId="0E072115" w:rsidR="00717321" w:rsidRPr="00425639" w:rsidRDefault="00FB7E28" w:rsidP="00A051F0">
      <w:pPr>
        <w:tabs>
          <w:tab w:val="left" w:pos="1276"/>
        </w:tabs>
        <w:autoSpaceDE w:val="0"/>
        <w:autoSpaceDN w:val="0"/>
        <w:adjustRightInd w:val="0"/>
        <w:ind w:firstLine="567"/>
        <w:jc w:val="both"/>
      </w:pPr>
      <w:r>
        <w:t>7</w:t>
      </w:r>
      <w:r w:rsidR="00717321" w:rsidRPr="00425639">
        <w:t>.3.</w:t>
      </w:r>
      <w:r w:rsidR="00A051F0">
        <w:tab/>
      </w:r>
      <w:r w:rsidR="00717321" w:rsidRPr="00425639">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5496AD81" w14:textId="77777777" w:rsidR="00717321" w:rsidRPr="00425639" w:rsidRDefault="00717321" w:rsidP="00A051F0">
      <w:pPr>
        <w:tabs>
          <w:tab w:val="left" w:pos="1276"/>
        </w:tabs>
        <w:autoSpaceDE w:val="0"/>
        <w:autoSpaceDN w:val="0"/>
        <w:adjustRightInd w:val="0"/>
        <w:ind w:firstLine="567"/>
        <w:jc w:val="both"/>
      </w:pPr>
      <w:r w:rsidRPr="00425639">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14:paraId="70F799A9" w14:textId="30045B39" w:rsidR="00A051F0" w:rsidRPr="00425639" w:rsidRDefault="00FB7E28" w:rsidP="006A6D0C">
      <w:pPr>
        <w:tabs>
          <w:tab w:val="left" w:pos="1276"/>
        </w:tabs>
        <w:autoSpaceDE w:val="0"/>
        <w:autoSpaceDN w:val="0"/>
        <w:adjustRightInd w:val="0"/>
        <w:ind w:firstLine="567"/>
        <w:jc w:val="both"/>
      </w:pPr>
      <w:r>
        <w:t>7</w:t>
      </w:r>
      <w:r w:rsidR="00717321" w:rsidRPr="00425639">
        <w:t>.4.</w:t>
      </w:r>
      <w:r w:rsidR="00A051F0">
        <w:tab/>
      </w:r>
      <w:r w:rsidR="00717321" w:rsidRPr="00425639">
        <w:t>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05EEA1BC" w14:textId="6D0C2288" w:rsidR="006C43D7" w:rsidRPr="00425639" w:rsidRDefault="00FB7E28" w:rsidP="000F5C14">
      <w:pPr>
        <w:pStyle w:val="2"/>
        <w:spacing w:before="0"/>
        <w:ind w:left="0" w:firstLine="0"/>
        <w:jc w:val="center"/>
        <w:rPr>
          <w:b/>
        </w:rPr>
      </w:pPr>
      <w:r>
        <w:rPr>
          <w:b/>
        </w:rPr>
        <w:t>8</w:t>
      </w:r>
      <w:r w:rsidR="00717321" w:rsidRPr="00425639">
        <w:rPr>
          <w:b/>
        </w:rPr>
        <w:t>. Порядок урегулирования споров</w:t>
      </w:r>
    </w:p>
    <w:p w14:paraId="616590FF" w14:textId="592085E3" w:rsidR="00717321" w:rsidRPr="00425639" w:rsidRDefault="00FB7E28" w:rsidP="00A051F0">
      <w:pPr>
        <w:tabs>
          <w:tab w:val="left" w:pos="1276"/>
        </w:tabs>
        <w:autoSpaceDE w:val="0"/>
        <w:autoSpaceDN w:val="0"/>
        <w:adjustRightInd w:val="0"/>
        <w:ind w:firstLine="567"/>
        <w:jc w:val="both"/>
      </w:pPr>
      <w:r>
        <w:t>8</w:t>
      </w:r>
      <w:r w:rsidR="00717321" w:rsidRPr="00425639">
        <w:t>.1.</w:t>
      </w:r>
      <w:r w:rsidR="00A051F0">
        <w:tab/>
      </w:r>
      <w:r w:rsidR="00717321" w:rsidRPr="00425639">
        <w:t>Претензионный порядок досудебного урегулирования споров, вытекающих из Контракта, является для Сторон обязательным.</w:t>
      </w:r>
    </w:p>
    <w:p w14:paraId="1078675F" w14:textId="2A75D65C" w:rsidR="00717321" w:rsidRPr="00425639" w:rsidRDefault="00FB7E28" w:rsidP="00A051F0">
      <w:pPr>
        <w:tabs>
          <w:tab w:val="left" w:pos="1276"/>
        </w:tabs>
        <w:autoSpaceDE w:val="0"/>
        <w:autoSpaceDN w:val="0"/>
        <w:adjustRightInd w:val="0"/>
        <w:ind w:firstLine="567"/>
        <w:jc w:val="both"/>
      </w:pPr>
      <w:r>
        <w:t>8</w:t>
      </w:r>
      <w:r w:rsidR="00717321" w:rsidRPr="00425639">
        <w:t>.2.</w:t>
      </w:r>
      <w:r w:rsidR="00A051F0">
        <w:tab/>
      </w:r>
      <w:r w:rsidR="00717321" w:rsidRPr="00425639">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w:t>
      </w:r>
      <w:hyperlink w:anchor="Par154" w:history="1">
        <w:r w:rsidR="00717321" w:rsidRPr="00425639">
          <w:t>разд.</w:t>
        </w:r>
      </w:hyperlink>
      <w:r w:rsidR="00717321" w:rsidRPr="00425639">
        <w:t>1</w:t>
      </w:r>
      <w:r w:rsidR="009B208D">
        <w:t>6</w:t>
      </w:r>
      <w:r w:rsidR="00717321" w:rsidRPr="00425639">
        <w:t xml:space="preserve"> Контракта.</w:t>
      </w:r>
    </w:p>
    <w:p w14:paraId="76226E17" w14:textId="64C4582D" w:rsidR="00717321" w:rsidRPr="00425639" w:rsidRDefault="00FB7E28" w:rsidP="00A051F0">
      <w:pPr>
        <w:tabs>
          <w:tab w:val="left" w:pos="1276"/>
        </w:tabs>
        <w:autoSpaceDE w:val="0"/>
        <w:autoSpaceDN w:val="0"/>
        <w:adjustRightInd w:val="0"/>
        <w:ind w:firstLine="567"/>
        <w:jc w:val="both"/>
      </w:pPr>
      <w:r>
        <w:t>8</w:t>
      </w:r>
      <w:r w:rsidR="00717321" w:rsidRPr="00425639">
        <w:t>.3.</w:t>
      </w:r>
      <w:r w:rsidR="00A051F0">
        <w:tab/>
      </w:r>
      <w:r w:rsidR="00717321" w:rsidRPr="00425639">
        <w:t>Допускается направление Сторонами претензионных писем иными способами: по факсу и электронной почте, экспресс-почтой.</w:t>
      </w:r>
    </w:p>
    <w:p w14:paraId="21E66C9B" w14:textId="19EDF90B" w:rsidR="00717321" w:rsidRPr="00425639" w:rsidRDefault="00FB7E28" w:rsidP="00A051F0">
      <w:pPr>
        <w:tabs>
          <w:tab w:val="left" w:pos="1276"/>
        </w:tabs>
        <w:autoSpaceDE w:val="0"/>
        <w:autoSpaceDN w:val="0"/>
        <w:adjustRightInd w:val="0"/>
        <w:ind w:firstLine="567"/>
        <w:jc w:val="both"/>
      </w:pPr>
      <w:r>
        <w:t>8</w:t>
      </w:r>
      <w:r w:rsidR="00717321" w:rsidRPr="00425639">
        <w:t>.4.</w:t>
      </w:r>
      <w:r w:rsidR="00A051F0">
        <w:tab/>
      </w:r>
      <w:r w:rsidR="00717321" w:rsidRPr="00425639">
        <w:t>Срок рассмотрения претензионного письма и направления ответа на него составляет 5 (Пять) рабочих дней со дня получения последнего адресатом.</w:t>
      </w:r>
    </w:p>
    <w:p w14:paraId="0D513FCC" w14:textId="68913794" w:rsidR="00D865F3" w:rsidRDefault="00FB7E28" w:rsidP="000F5C14">
      <w:pPr>
        <w:tabs>
          <w:tab w:val="left" w:pos="1276"/>
        </w:tabs>
        <w:autoSpaceDE w:val="0"/>
        <w:autoSpaceDN w:val="0"/>
        <w:adjustRightInd w:val="0"/>
        <w:ind w:firstLine="567"/>
        <w:jc w:val="both"/>
      </w:pPr>
      <w:r>
        <w:t>8</w:t>
      </w:r>
      <w:r w:rsidR="00717321" w:rsidRPr="00425639">
        <w:t>.5.</w:t>
      </w:r>
      <w:r w:rsidR="00A051F0">
        <w:tab/>
      </w:r>
      <w:r w:rsidR="00717321" w:rsidRPr="00425639">
        <w:t>В случае не урегулирования споров и разногласий в претензионном порядке они передаются на рассмотрение в Арбитражный суд Санкт-Петербурга.</w:t>
      </w:r>
    </w:p>
    <w:p w14:paraId="1D9903C4" w14:textId="77777777" w:rsidR="00AB4041" w:rsidRPr="00425639" w:rsidRDefault="00AB4041" w:rsidP="000F5C14">
      <w:pPr>
        <w:tabs>
          <w:tab w:val="left" w:pos="1276"/>
        </w:tabs>
        <w:autoSpaceDE w:val="0"/>
        <w:autoSpaceDN w:val="0"/>
        <w:adjustRightInd w:val="0"/>
        <w:ind w:firstLine="567"/>
        <w:jc w:val="both"/>
      </w:pPr>
    </w:p>
    <w:p w14:paraId="5A3293F6" w14:textId="04EB0A70" w:rsidR="00D865F3" w:rsidRPr="00425639" w:rsidRDefault="00FB7E28" w:rsidP="000F5C14">
      <w:pPr>
        <w:widowControl w:val="0"/>
        <w:shd w:val="clear" w:color="auto" w:fill="FFFFFF"/>
        <w:jc w:val="center"/>
        <w:rPr>
          <w:b/>
          <w:spacing w:val="-1"/>
        </w:rPr>
      </w:pPr>
      <w:r>
        <w:rPr>
          <w:b/>
          <w:spacing w:val="-1"/>
        </w:rPr>
        <w:t>9</w:t>
      </w:r>
      <w:r w:rsidR="00717321" w:rsidRPr="00425639">
        <w:rPr>
          <w:b/>
          <w:spacing w:val="-1"/>
        </w:rPr>
        <w:t>. Антикоррупционные условия</w:t>
      </w:r>
    </w:p>
    <w:p w14:paraId="20D8B9B6" w14:textId="2EBC1BD1" w:rsidR="00717321" w:rsidRPr="00425639" w:rsidRDefault="00FB7E28" w:rsidP="00AF44D7">
      <w:pPr>
        <w:widowControl w:val="0"/>
        <w:shd w:val="clear" w:color="auto" w:fill="FFFFFF"/>
        <w:tabs>
          <w:tab w:val="left" w:pos="1118"/>
        </w:tabs>
        <w:autoSpaceDE w:val="0"/>
        <w:autoSpaceDN w:val="0"/>
        <w:adjustRightInd w:val="0"/>
        <w:ind w:firstLine="426"/>
        <w:jc w:val="both"/>
        <w:rPr>
          <w:spacing w:val="-1"/>
        </w:rPr>
      </w:pPr>
      <w:r>
        <w:rPr>
          <w:spacing w:val="-1"/>
        </w:rPr>
        <w:lastRenderedPageBreak/>
        <w:t>9</w:t>
      </w:r>
      <w:r w:rsidR="00717321" w:rsidRPr="00425639">
        <w:rPr>
          <w:spacing w:val="-1"/>
        </w:rPr>
        <w:t>.1.</w:t>
      </w:r>
      <w:r w:rsidR="00A051F0">
        <w:rPr>
          <w:spacing w:val="-1"/>
        </w:rPr>
        <w:tab/>
      </w:r>
      <w:r w:rsidR="00717321" w:rsidRPr="00425639">
        <w:rPr>
          <w:spacing w:val="-1"/>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5593975" w14:textId="77777777" w:rsidR="00717321" w:rsidRPr="00A051F0" w:rsidRDefault="00717321" w:rsidP="00A051F0">
      <w:pPr>
        <w:pStyle w:val="aa"/>
        <w:widowControl w:val="0"/>
        <w:numPr>
          <w:ilvl w:val="0"/>
          <w:numId w:val="9"/>
        </w:numPr>
        <w:shd w:val="clear" w:color="auto" w:fill="FFFFFF"/>
        <w:tabs>
          <w:tab w:val="left" w:pos="1134"/>
        </w:tabs>
        <w:autoSpaceDE w:val="0"/>
        <w:autoSpaceDN w:val="0"/>
        <w:adjustRightInd w:val="0"/>
        <w:spacing w:after="0" w:line="240" w:lineRule="auto"/>
        <w:ind w:left="0" w:firstLine="567"/>
        <w:jc w:val="both"/>
        <w:rPr>
          <w:rFonts w:ascii="Times New Roman" w:hAnsi="Times New Roman"/>
          <w:spacing w:val="-1"/>
          <w:sz w:val="24"/>
          <w:szCs w:val="24"/>
        </w:rPr>
      </w:pPr>
      <w:r w:rsidRPr="00A051F0">
        <w:rPr>
          <w:rFonts w:ascii="Times New Roman" w:hAnsi="Times New Roman"/>
          <w:spacing w:val="-1"/>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AFE1C24" w14:textId="77777777" w:rsidR="00717321" w:rsidRPr="00A051F0" w:rsidRDefault="00717321" w:rsidP="00A051F0">
      <w:pPr>
        <w:pStyle w:val="aa"/>
        <w:widowControl w:val="0"/>
        <w:numPr>
          <w:ilvl w:val="0"/>
          <w:numId w:val="9"/>
        </w:numPr>
        <w:shd w:val="clear" w:color="auto" w:fill="FFFFFF"/>
        <w:tabs>
          <w:tab w:val="left" w:pos="1134"/>
        </w:tabs>
        <w:autoSpaceDE w:val="0"/>
        <w:autoSpaceDN w:val="0"/>
        <w:adjustRightInd w:val="0"/>
        <w:spacing w:after="0" w:line="240" w:lineRule="auto"/>
        <w:ind w:left="0" w:firstLine="567"/>
        <w:jc w:val="both"/>
        <w:rPr>
          <w:rFonts w:ascii="Times New Roman" w:hAnsi="Times New Roman"/>
          <w:spacing w:val="-1"/>
          <w:sz w:val="24"/>
          <w:szCs w:val="24"/>
        </w:rPr>
      </w:pPr>
      <w:r w:rsidRPr="00A051F0">
        <w:rPr>
          <w:rFonts w:ascii="Times New Roman" w:hAnsi="Times New Roman"/>
          <w:spacing w:val="-1"/>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21CF605" w14:textId="6D9C5C7B" w:rsidR="00610CF7" w:rsidRPr="00AB4041" w:rsidRDefault="00717321" w:rsidP="000F5C14">
      <w:pPr>
        <w:pStyle w:val="aa"/>
        <w:widowControl w:val="0"/>
        <w:numPr>
          <w:ilvl w:val="0"/>
          <w:numId w:val="9"/>
        </w:numPr>
        <w:shd w:val="clear" w:color="auto" w:fill="FFFFFF"/>
        <w:tabs>
          <w:tab w:val="left" w:pos="1134"/>
        </w:tabs>
        <w:autoSpaceDE w:val="0"/>
        <w:autoSpaceDN w:val="0"/>
        <w:adjustRightInd w:val="0"/>
        <w:spacing w:after="0" w:line="240" w:lineRule="auto"/>
        <w:ind w:left="0" w:firstLine="567"/>
        <w:jc w:val="both"/>
        <w:rPr>
          <w:rFonts w:ascii="Times New Roman" w:hAnsi="Times New Roman"/>
          <w:b/>
          <w:spacing w:val="-1"/>
          <w:sz w:val="24"/>
          <w:szCs w:val="24"/>
        </w:rPr>
      </w:pPr>
      <w:r w:rsidRPr="00A051F0">
        <w:rPr>
          <w:rFonts w:ascii="Times New Roman" w:hAnsi="Times New Roman"/>
          <w:spacing w:val="-1"/>
          <w:sz w:val="24"/>
          <w:szCs w:val="24"/>
        </w:rPr>
        <w:t>не совершать иных действий, нарушающих антикоррупционное законодательство Российской Федерации.</w:t>
      </w:r>
    </w:p>
    <w:p w14:paraId="2294C130" w14:textId="77777777" w:rsidR="00AB4041" w:rsidRPr="000F5C14" w:rsidRDefault="00AB4041" w:rsidP="00AB4041">
      <w:pPr>
        <w:pStyle w:val="aa"/>
        <w:widowControl w:val="0"/>
        <w:shd w:val="clear" w:color="auto" w:fill="FFFFFF"/>
        <w:tabs>
          <w:tab w:val="left" w:pos="1134"/>
        </w:tabs>
        <w:autoSpaceDE w:val="0"/>
        <w:autoSpaceDN w:val="0"/>
        <w:adjustRightInd w:val="0"/>
        <w:spacing w:after="0" w:line="240" w:lineRule="auto"/>
        <w:ind w:left="567"/>
        <w:jc w:val="both"/>
        <w:rPr>
          <w:rFonts w:ascii="Times New Roman" w:hAnsi="Times New Roman"/>
          <w:b/>
          <w:spacing w:val="-1"/>
          <w:sz w:val="24"/>
          <w:szCs w:val="24"/>
        </w:rPr>
      </w:pPr>
    </w:p>
    <w:p w14:paraId="33EC447C" w14:textId="0C1A1A49" w:rsidR="00D865F3" w:rsidRPr="00425639" w:rsidRDefault="00FB7E28" w:rsidP="000F5C14">
      <w:pPr>
        <w:pStyle w:val="2"/>
        <w:spacing w:before="0"/>
        <w:ind w:left="0" w:firstLine="0"/>
        <w:jc w:val="center"/>
        <w:rPr>
          <w:b/>
        </w:rPr>
      </w:pPr>
      <w:r>
        <w:rPr>
          <w:b/>
        </w:rPr>
        <w:t>10</w:t>
      </w:r>
      <w:r w:rsidR="00717321" w:rsidRPr="00425639">
        <w:rPr>
          <w:b/>
        </w:rPr>
        <w:t>. Прочие условия</w:t>
      </w:r>
    </w:p>
    <w:p w14:paraId="2FFC7D4C" w14:textId="66610CE4" w:rsidR="00717321" w:rsidRPr="00425639" w:rsidRDefault="00FB7E28" w:rsidP="00610CF7">
      <w:pPr>
        <w:tabs>
          <w:tab w:val="left" w:pos="1276"/>
        </w:tabs>
        <w:autoSpaceDE w:val="0"/>
        <w:autoSpaceDN w:val="0"/>
        <w:adjustRightInd w:val="0"/>
        <w:ind w:firstLine="567"/>
        <w:jc w:val="both"/>
      </w:pPr>
      <w:r>
        <w:t>10</w:t>
      </w:r>
      <w:r w:rsidR="00717321" w:rsidRPr="00425639">
        <w:t>.1.</w:t>
      </w:r>
      <w:r w:rsidR="00610CF7">
        <w:tab/>
      </w:r>
      <w:r w:rsidR="00717321" w:rsidRPr="00425639">
        <w:t>Любые изменения и дополнения по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14:paraId="045F9D29" w14:textId="53C3A416" w:rsidR="00717321" w:rsidRPr="00425639" w:rsidRDefault="00FB7E28" w:rsidP="00610CF7">
      <w:pPr>
        <w:tabs>
          <w:tab w:val="left" w:pos="1276"/>
        </w:tabs>
        <w:autoSpaceDE w:val="0"/>
        <w:autoSpaceDN w:val="0"/>
        <w:adjustRightInd w:val="0"/>
        <w:ind w:firstLine="567"/>
        <w:jc w:val="both"/>
      </w:pPr>
      <w:r>
        <w:t>10</w:t>
      </w:r>
      <w:r w:rsidR="00717321" w:rsidRPr="00425639">
        <w:t>.2.</w:t>
      </w:r>
      <w:r w:rsidR="00610CF7">
        <w:tab/>
      </w:r>
      <w:r w:rsidR="00717321" w:rsidRPr="00425639">
        <w:t>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14:paraId="631CEB7C" w14:textId="150E64A6" w:rsidR="00717321" w:rsidRPr="00425639" w:rsidRDefault="00FB7E28" w:rsidP="00610CF7">
      <w:pPr>
        <w:tabs>
          <w:tab w:val="left" w:pos="1276"/>
        </w:tabs>
        <w:autoSpaceDE w:val="0"/>
        <w:autoSpaceDN w:val="0"/>
        <w:adjustRightInd w:val="0"/>
        <w:ind w:firstLine="567"/>
        <w:jc w:val="both"/>
      </w:pPr>
      <w:r>
        <w:t>10</w:t>
      </w:r>
      <w:r w:rsidR="00717321" w:rsidRPr="00425639">
        <w:t>.3.</w:t>
      </w:r>
      <w:r w:rsidR="00610CF7">
        <w:tab/>
      </w:r>
      <w:r w:rsidR="00717321" w:rsidRPr="00425639">
        <w:t>Стороны обязаны в течение 10 дней сообщить друг другу об изменении местонахождения, почтового адреса, номеров телефонов, факсов, банковских реквизитов. В противном случае, Стороны несут риск не благоприятных последствий, связанных с не извещением об указанных изменениях.</w:t>
      </w:r>
    </w:p>
    <w:p w14:paraId="6782D9B9" w14:textId="0E317C85" w:rsidR="00717321" w:rsidRPr="00425639" w:rsidRDefault="00FB7E28" w:rsidP="00610CF7">
      <w:pPr>
        <w:tabs>
          <w:tab w:val="left" w:pos="1276"/>
        </w:tabs>
        <w:autoSpaceDE w:val="0"/>
        <w:autoSpaceDN w:val="0"/>
        <w:adjustRightInd w:val="0"/>
        <w:ind w:firstLine="567"/>
        <w:jc w:val="both"/>
      </w:pPr>
      <w:r>
        <w:t>10</w:t>
      </w:r>
      <w:r w:rsidR="00717321" w:rsidRPr="00425639">
        <w:t>.4.</w:t>
      </w:r>
      <w:r w:rsidR="00610CF7">
        <w:tab/>
      </w:r>
      <w:r w:rsidR="00717321" w:rsidRPr="00425639">
        <w:t>Поставщик не вправе привлекать для поставки товара третьих лиц и должен поставлять товар по контракту лично.</w:t>
      </w:r>
    </w:p>
    <w:p w14:paraId="21E77AB5" w14:textId="63373D45" w:rsidR="00717321" w:rsidRPr="00425639" w:rsidRDefault="00FB7E28" w:rsidP="00610CF7">
      <w:pPr>
        <w:tabs>
          <w:tab w:val="left" w:pos="1276"/>
        </w:tabs>
        <w:autoSpaceDE w:val="0"/>
        <w:autoSpaceDN w:val="0"/>
        <w:adjustRightInd w:val="0"/>
        <w:ind w:firstLine="567"/>
        <w:jc w:val="both"/>
      </w:pPr>
      <w:r>
        <w:t>10</w:t>
      </w:r>
      <w:r w:rsidR="00717321" w:rsidRPr="00425639">
        <w:t>.5.</w:t>
      </w:r>
      <w:r w:rsidR="00610CF7">
        <w:tab/>
      </w:r>
      <w:r w:rsidR="00717321" w:rsidRPr="00425639">
        <w:t>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485B25D4" w14:textId="7B38084B" w:rsidR="00717321" w:rsidRPr="00425639" w:rsidRDefault="00FB7E28" w:rsidP="00610CF7">
      <w:pPr>
        <w:tabs>
          <w:tab w:val="left" w:pos="1276"/>
        </w:tabs>
        <w:autoSpaceDE w:val="0"/>
        <w:autoSpaceDN w:val="0"/>
        <w:adjustRightInd w:val="0"/>
        <w:ind w:firstLine="567"/>
        <w:jc w:val="both"/>
      </w:pPr>
      <w:r>
        <w:t>10</w:t>
      </w:r>
      <w:r w:rsidR="00717321" w:rsidRPr="00425639">
        <w:t>.6.</w:t>
      </w:r>
      <w:r w:rsidR="00610CF7">
        <w:tab/>
      </w:r>
      <w:r w:rsidR="00717321" w:rsidRPr="00425639">
        <w:t>Уведомления и извещения направляются за счет уведомляющей Стороны.</w:t>
      </w:r>
    </w:p>
    <w:p w14:paraId="6BC71912" w14:textId="6571DEAD" w:rsidR="00717321" w:rsidRPr="00425639" w:rsidRDefault="00FB7E28" w:rsidP="00610CF7">
      <w:pPr>
        <w:tabs>
          <w:tab w:val="left" w:pos="1276"/>
        </w:tabs>
        <w:autoSpaceDE w:val="0"/>
        <w:autoSpaceDN w:val="0"/>
        <w:adjustRightInd w:val="0"/>
        <w:ind w:firstLine="567"/>
        <w:jc w:val="both"/>
      </w:pPr>
      <w:r>
        <w:t>10</w:t>
      </w:r>
      <w:r w:rsidR="00717321" w:rsidRPr="00425639">
        <w:t>.7.</w:t>
      </w:r>
      <w:r w:rsidR="00610CF7">
        <w:tab/>
      </w:r>
      <w:r w:rsidR="00717321" w:rsidRPr="00425639">
        <w:t>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5019A653" w14:textId="534F579C" w:rsidR="00717321" w:rsidRPr="00425639" w:rsidRDefault="00FB7E28" w:rsidP="00610CF7">
      <w:pPr>
        <w:tabs>
          <w:tab w:val="left" w:pos="1276"/>
        </w:tabs>
        <w:autoSpaceDE w:val="0"/>
        <w:autoSpaceDN w:val="0"/>
        <w:adjustRightInd w:val="0"/>
        <w:ind w:firstLine="567"/>
        <w:jc w:val="both"/>
      </w:pPr>
      <w:r>
        <w:t>10</w:t>
      </w:r>
      <w:r w:rsidR="00717321" w:rsidRPr="00425639">
        <w:t>.8.</w:t>
      </w:r>
      <w:r w:rsidR="00610CF7">
        <w:tab/>
      </w:r>
      <w:r w:rsidR="00717321" w:rsidRPr="00425639">
        <w:t xml:space="preserve">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w:t>
      </w:r>
      <w:r w:rsidR="00610CF7" w:rsidRPr="00425639">
        <w:t>нерабочий</w:t>
      </w:r>
      <w:r w:rsidR="00717321" w:rsidRPr="00425639">
        <w:t>, днем получения считается первый рабочий день, следующий за днем вручения.</w:t>
      </w:r>
    </w:p>
    <w:p w14:paraId="030E8F74" w14:textId="61EE9078" w:rsidR="00717321" w:rsidRPr="00425639" w:rsidRDefault="00FB7E28" w:rsidP="00610CF7">
      <w:pPr>
        <w:tabs>
          <w:tab w:val="left" w:pos="1276"/>
        </w:tabs>
        <w:autoSpaceDE w:val="0"/>
        <w:autoSpaceDN w:val="0"/>
        <w:adjustRightInd w:val="0"/>
        <w:ind w:firstLine="567"/>
        <w:jc w:val="both"/>
      </w:pPr>
      <w:r>
        <w:t>10</w:t>
      </w:r>
      <w:r w:rsidR="00717321" w:rsidRPr="00425639">
        <w:t>.9.</w:t>
      </w:r>
      <w:r w:rsidR="00610CF7">
        <w:tab/>
      </w:r>
      <w:r w:rsidR="00717321" w:rsidRPr="00425639">
        <w:t>Во всем остальном, что не предусмотрено Контрактом, Стороны руководствуются действующим законодательством РФ.</w:t>
      </w:r>
    </w:p>
    <w:p w14:paraId="60A20BB0" w14:textId="434CA779" w:rsidR="00717321" w:rsidRPr="00425639" w:rsidRDefault="00FB7E28" w:rsidP="00610CF7">
      <w:pPr>
        <w:tabs>
          <w:tab w:val="left" w:pos="1276"/>
        </w:tabs>
        <w:autoSpaceDE w:val="0"/>
        <w:autoSpaceDN w:val="0"/>
        <w:adjustRightInd w:val="0"/>
        <w:ind w:firstLine="567"/>
        <w:jc w:val="both"/>
      </w:pPr>
      <w:r>
        <w:t>10</w:t>
      </w:r>
      <w:r w:rsidR="00717321" w:rsidRPr="00425639">
        <w:t>.10.</w:t>
      </w:r>
      <w:r w:rsidR="00610CF7">
        <w:tab/>
      </w:r>
      <w:r w:rsidR="00717321" w:rsidRPr="00425639">
        <w:t>Контракт составлен в 2 (Двух) подлинных экземплярах на русском языке, по одному для каждой из Сторон.</w:t>
      </w:r>
    </w:p>
    <w:p w14:paraId="56BC55B7" w14:textId="64F17936" w:rsidR="006C43D7" w:rsidRPr="00425639" w:rsidRDefault="00717321" w:rsidP="000F5C14">
      <w:pPr>
        <w:pStyle w:val="2"/>
        <w:spacing w:before="0"/>
        <w:ind w:left="0" w:firstLine="0"/>
        <w:jc w:val="center"/>
        <w:rPr>
          <w:b/>
        </w:rPr>
      </w:pPr>
      <w:r w:rsidRPr="00425639">
        <w:rPr>
          <w:b/>
        </w:rPr>
        <w:t>1</w:t>
      </w:r>
      <w:r w:rsidR="008E0B6E">
        <w:rPr>
          <w:b/>
        </w:rPr>
        <w:t>1</w:t>
      </w:r>
      <w:r w:rsidRPr="00425639">
        <w:rPr>
          <w:b/>
        </w:rPr>
        <w:t>. Приложения</w:t>
      </w:r>
    </w:p>
    <w:p w14:paraId="57FAF3B1" w14:textId="091A9967" w:rsidR="00717321" w:rsidRDefault="008E0B6E" w:rsidP="00AB24D2">
      <w:pPr>
        <w:tabs>
          <w:tab w:val="left" w:pos="1276"/>
        </w:tabs>
        <w:autoSpaceDE w:val="0"/>
        <w:autoSpaceDN w:val="0"/>
        <w:adjustRightInd w:val="0"/>
        <w:ind w:firstLine="567"/>
        <w:jc w:val="both"/>
      </w:pPr>
      <w:r>
        <w:t>11</w:t>
      </w:r>
      <w:r w:rsidR="00717321" w:rsidRPr="00425639">
        <w:t>.</w:t>
      </w:r>
      <w:r w:rsidR="00887A6F" w:rsidRPr="00425639">
        <w:t>1</w:t>
      </w:r>
      <w:r w:rsidR="00717321" w:rsidRPr="00425639">
        <w:t>.</w:t>
      </w:r>
      <w:r w:rsidR="00610CF7">
        <w:tab/>
      </w:r>
      <w:r w:rsidR="006C43D7">
        <w:t>Приложение № 1 «Описание объекта закупки»</w:t>
      </w:r>
    </w:p>
    <w:p w14:paraId="36558AAA" w14:textId="60B2775B" w:rsidR="00EF24ED" w:rsidRDefault="00EF24ED" w:rsidP="00AB24D2">
      <w:pPr>
        <w:tabs>
          <w:tab w:val="left" w:pos="1276"/>
        </w:tabs>
        <w:autoSpaceDE w:val="0"/>
        <w:autoSpaceDN w:val="0"/>
        <w:adjustRightInd w:val="0"/>
        <w:ind w:firstLine="567"/>
        <w:jc w:val="both"/>
      </w:pPr>
      <w:r>
        <w:t>11.2.    Приложение № 2 «Сводный расчет»</w:t>
      </w:r>
    </w:p>
    <w:p w14:paraId="3A13C733" w14:textId="6B9529B7" w:rsidR="000F5C14" w:rsidRPr="003E7733" w:rsidRDefault="00583B7C" w:rsidP="000F5C14">
      <w:pPr>
        <w:tabs>
          <w:tab w:val="left" w:pos="1276"/>
        </w:tabs>
        <w:autoSpaceDE w:val="0"/>
        <w:autoSpaceDN w:val="0"/>
        <w:adjustRightInd w:val="0"/>
        <w:ind w:firstLine="567"/>
        <w:jc w:val="center"/>
        <w:rPr>
          <w:b/>
          <w:bCs/>
        </w:rPr>
      </w:pPr>
      <w:r>
        <w:rPr>
          <w:b/>
          <w:bCs/>
        </w:rPr>
        <w:t>1</w:t>
      </w:r>
      <w:r w:rsidR="008E0B6E">
        <w:rPr>
          <w:b/>
          <w:bCs/>
        </w:rPr>
        <w:t>2</w:t>
      </w:r>
      <w:r w:rsidR="000F5C14">
        <w:rPr>
          <w:b/>
          <w:bCs/>
        </w:rPr>
        <w:t xml:space="preserve">. </w:t>
      </w:r>
      <w:r w:rsidR="000F5C14" w:rsidRPr="003E7733">
        <w:rPr>
          <w:b/>
          <w:bCs/>
        </w:rPr>
        <w:t>Срок действия Контракта</w:t>
      </w:r>
    </w:p>
    <w:p w14:paraId="4389347A" w14:textId="58D79390" w:rsidR="006C43D7" w:rsidRDefault="000F5C14" w:rsidP="000F5C14">
      <w:pPr>
        <w:tabs>
          <w:tab w:val="left" w:pos="1276"/>
        </w:tabs>
        <w:autoSpaceDE w:val="0"/>
        <w:autoSpaceDN w:val="0"/>
        <w:adjustRightInd w:val="0"/>
        <w:ind w:firstLine="567"/>
        <w:jc w:val="both"/>
      </w:pPr>
      <w:r>
        <w:t>1</w:t>
      </w:r>
      <w:r w:rsidR="008E0B6E">
        <w:t>2</w:t>
      </w:r>
      <w:r>
        <w:t xml:space="preserve">.1. Срок действия настоящего Контракта: с даты подписания Контракта в соответствии с Федеральным законом №44-ФЗ до </w:t>
      </w:r>
      <w:r w:rsidR="003321DA">
        <w:t>05</w:t>
      </w:r>
      <w:r w:rsidR="009A2709">
        <w:t xml:space="preserve"> </w:t>
      </w:r>
      <w:r w:rsidR="003321DA">
        <w:t>июля</w:t>
      </w:r>
      <w:r>
        <w:t xml:space="preserve"> 20</w:t>
      </w:r>
      <w:r w:rsidR="009A2709">
        <w:t>24</w:t>
      </w:r>
      <w:r>
        <w:t xml:space="preserve"> года (включительно).</w:t>
      </w:r>
    </w:p>
    <w:p w14:paraId="14CF3E79" w14:textId="77777777" w:rsidR="00AB4041" w:rsidRPr="006A6D0C" w:rsidRDefault="00AB4041" w:rsidP="000F5C14">
      <w:pPr>
        <w:tabs>
          <w:tab w:val="left" w:pos="1276"/>
        </w:tabs>
        <w:autoSpaceDE w:val="0"/>
        <w:autoSpaceDN w:val="0"/>
        <w:adjustRightInd w:val="0"/>
        <w:ind w:firstLine="567"/>
        <w:jc w:val="both"/>
      </w:pPr>
    </w:p>
    <w:p w14:paraId="5163C496" w14:textId="20688618" w:rsidR="00717321" w:rsidRDefault="00717321" w:rsidP="00AF44D7">
      <w:pPr>
        <w:jc w:val="center"/>
        <w:rPr>
          <w:b/>
          <w:bCs/>
        </w:rPr>
      </w:pPr>
      <w:r w:rsidRPr="00425639">
        <w:rPr>
          <w:b/>
          <w:bCs/>
        </w:rPr>
        <w:lastRenderedPageBreak/>
        <w:t>1</w:t>
      </w:r>
      <w:r w:rsidR="008E0B6E">
        <w:rPr>
          <w:b/>
          <w:bCs/>
        </w:rPr>
        <w:t>3</w:t>
      </w:r>
      <w:r w:rsidRPr="00425639">
        <w:rPr>
          <w:b/>
          <w:bCs/>
        </w:rPr>
        <w:t>. Адреса и банковские реквизиты сторон</w:t>
      </w:r>
    </w:p>
    <w:p w14:paraId="30923B54" w14:textId="77777777" w:rsidR="006C43D7" w:rsidRPr="00425639" w:rsidRDefault="006C43D7" w:rsidP="00AF44D7">
      <w:pPr>
        <w:jc w:val="center"/>
        <w:rPr>
          <w:b/>
          <w:bCs/>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8"/>
        <w:gridCol w:w="5228"/>
      </w:tblGrid>
      <w:tr w:rsidR="00610CF7" w:rsidRPr="00425639" w14:paraId="637D81C8" w14:textId="77777777" w:rsidTr="000F5C14">
        <w:trPr>
          <w:trHeight w:val="8098"/>
        </w:trPr>
        <w:tc>
          <w:tcPr>
            <w:tcW w:w="5228" w:type="dxa"/>
            <w:shd w:val="clear" w:color="auto" w:fill="auto"/>
          </w:tcPr>
          <w:p w14:paraId="7B798EEC" w14:textId="77777777" w:rsidR="00944B00" w:rsidRPr="00425639" w:rsidRDefault="00944B00" w:rsidP="00AF44D7">
            <w:pPr>
              <w:pStyle w:val="aa"/>
              <w:spacing w:after="0" w:line="240" w:lineRule="auto"/>
              <w:ind w:left="22"/>
              <w:rPr>
                <w:rFonts w:ascii="Times New Roman" w:hAnsi="Times New Roman"/>
                <w:b/>
                <w:sz w:val="24"/>
                <w:szCs w:val="24"/>
              </w:rPr>
            </w:pPr>
            <w:r w:rsidRPr="00425639">
              <w:rPr>
                <w:rFonts w:ascii="Times New Roman" w:hAnsi="Times New Roman"/>
                <w:sz w:val="24"/>
                <w:szCs w:val="24"/>
              </w:rPr>
              <w:t xml:space="preserve">                             </w:t>
            </w:r>
            <w:r w:rsidRPr="00425639">
              <w:rPr>
                <w:rFonts w:ascii="Times New Roman" w:hAnsi="Times New Roman"/>
                <w:b/>
                <w:sz w:val="24"/>
                <w:szCs w:val="24"/>
              </w:rPr>
              <w:t>ЗАКАЗЧИК</w:t>
            </w:r>
          </w:p>
          <w:p w14:paraId="592FA5A6" w14:textId="409DC71A" w:rsidR="00887A6F" w:rsidRPr="00425639" w:rsidRDefault="00887A6F" w:rsidP="00AF44D7">
            <w:pPr>
              <w:pStyle w:val="aa"/>
              <w:spacing w:after="0" w:line="240" w:lineRule="auto"/>
              <w:ind w:left="22"/>
              <w:rPr>
                <w:rFonts w:ascii="Times New Roman" w:hAnsi="Times New Roman"/>
                <w:b/>
                <w:bCs/>
                <w:sz w:val="24"/>
                <w:szCs w:val="24"/>
                <w:lang w:val="ru-RU"/>
              </w:rPr>
            </w:pPr>
            <w:r w:rsidRPr="00425639">
              <w:rPr>
                <w:rFonts w:ascii="Times New Roman" w:hAnsi="Times New Roman"/>
                <w:b/>
                <w:bCs/>
                <w:sz w:val="24"/>
                <w:szCs w:val="24"/>
                <w:lang w:val="ru-RU"/>
              </w:rPr>
              <w:t>Местная администрация внутригородского муниципального образования</w:t>
            </w:r>
            <w:r w:rsidR="00FA087E">
              <w:rPr>
                <w:rFonts w:ascii="Times New Roman" w:hAnsi="Times New Roman"/>
                <w:b/>
                <w:bCs/>
                <w:sz w:val="24"/>
                <w:szCs w:val="24"/>
                <w:lang w:val="ru-RU"/>
              </w:rPr>
              <w:t xml:space="preserve"> города федерального значения</w:t>
            </w:r>
            <w:r w:rsidRPr="00425639">
              <w:rPr>
                <w:rFonts w:ascii="Times New Roman" w:hAnsi="Times New Roman"/>
                <w:b/>
                <w:bCs/>
                <w:sz w:val="24"/>
                <w:szCs w:val="24"/>
                <w:lang w:val="ru-RU"/>
              </w:rPr>
              <w:t xml:space="preserve"> Санкт-Петербурга муниципальный округ № 54</w:t>
            </w:r>
          </w:p>
          <w:p w14:paraId="13F2B364" w14:textId="77777777" w:rsidR="00887A6F" w:rsidRPr="00425639" w:rsidRDefault="00887A6F" w:rsidP="00AF44D7">
            <w:pPr>
              <w:pStyle w:val="aa"/>
              <w:spacing w:after="0" w:line="240" w:lineRule="auto"/>
              <w:ind w:left="22"/>
              <w:rPr>
                <w:rFonts w:ascii="Times New Roman" w:hAnsi="Times New Roman"/>
                <w:sz w:val="24"/>
                <w:szCs w:val="24"/>
                <w:lang w:val="ru-RU"/>
              </w:rPr>
            </w:pPr>
            <w:r w:rsidRPr="00425639">
              <w:rPr>
                <w:rFonts w:ascii="Times New Roman" w:hAnsi="Times New Roman"/>
                <w:sz w:val="24"/>
                <w:szCs w:val="24"/>
                <w:lang w:val="ru-RU"/>
              </w:rPr>
              <w:t xml:space="preserve">ИНН 7811334127 </w:t>
            </w:r>
          </w:p>
          <w:p w14:paraId="60D8ADE3" w14:textId="77777777" w:rsidR="00887A6F" w:rsidRPr="00425639" w:rsidRDefault="00887A6F" w:rsidP="00AF44D7">
            <w:pPr>
              <w:pStyle w:val="aa"/>
              <w:spacing w:after="0" w:line="240" w:lineRule="auto"/>
              <w:ind w:left="22"/>
              <w:rPr>
                <w:rFonts w:ascii="Times New Roman" w:hAnsi="Times New Roman"/>
                <w:sz w:val="24"/>
                <w:szCs w:val="24"/>
                <w:lang w:val="ru-RU"/>
              </w:rPr>
            </w:pPr>
            <w:r w:rsidRPr="00425639">
              <w:rPr>
                <w:rFonts w:ascii="Times New Roman" w:hAnsi="Times New Roman"/>
                <w:sz w:val="24"/>
                <w:szCs w:val="24"/>
                <w:lang w:val="ru-RU"/>
              </w:rPr>
              <w:t xml:space="preserve">КПП 781101001 </w:t>
            </w:r>
          </w:p>
          <w:p w14:paraId="7393BDE5" w14:textId="77777777" w:rsidR="00887A6F" w:rsidRPr="00425639" w:rsidRDefault="00887A6F" w:rsidP="00AF44D7">
            <w:pPr>
              <w:pStyle w:val="aa"/>
              <w:spacing w:after="0" w:line="240" w:lineRule="auto"/>
              <w:ind w:left="22"/>
              <w:rPr>
                <w:rFonts w:ascii="Times New Roman" w:hAnsi="Times New Roman"/>
                <w:sz w:val="24"/>
                <w:szCs w:val="24"/>
                <w:lang w:val="ru-RU"/>
              </w:rPr>
            </w:pPr>
            <w:r w:rsidRPr="00425639">
              <w:rPr>
                <w:rFonts w:ascii="Times New Roman" w:hAnsi="Times New Roman"/>
                <w:sz w:val="24"/>
                <w:szCs w:val="24"/>
                <w:lang w:val="ru-RU"/>
              </w:rPr>
              <w:t>БИК 014030106</w:t>
            </w:r>
          </w:p>
          <w:p w14:paraId="05E8F1A2" w14:textId="77777777" w:rsidR="00887A6F" w:rsidRPr="00425639" w:rsidRDefault="00887A6F" w:rsidP="00AF44D7">
            <w:pPr>
              <w:pStyle w:val="aa"/>
              <w:spacing w:after="0" w:line="240" w:lineRule="auto"/>
              <w:ind w:left="22"/>
              <w:rPr>
                <w:rFonts w:ascii="Times New Roman" w:hAnsi="Times New Roman"/>
                <w:sz w:val="24"/>
                <w:szCs w:val="24"/>
                <w:lang w:val="ru-RU"/>
              </w:rPr>
            </w:pPr>
            <w:r w:rsidRPr="00425639">
              <w:rPr>
                <w:rFonts w:ascii="Times New Roman" w:hAnsi="Times New Roman"/>
                <w:sz w:val="24"/>
                <w:szCs w:val="24"/>
                <w:lang w:val="ru-RU"/>
              </w:rPr>
              <w:t xml:space="preserve">СЧЕТ № 40102810945370000005 </w:t>
            </w:r>
          </w:p>
          <w:p w14:paraId="548A75A5" w14:textId="77777777" w:rsidR="00887A6F" w:rsidRPr="00425639" w:rsidRDefault="00887A6F" w:rsidP="00AF44D7">
            <w:pPr>
              <w:pStyle w:val="aa"/>
              <w:spacing w:after="0" w:line="240" w:lineRule="auto"/>
              <w:ind w:left="22"/>
              <w:rPr>
                <w:rFonts w:ascii="Times New Roman" w:hAnsi="Times New Roman"/>
                <w:sz w:val="24"/>
                <w:szCs w:val="24"/>
                <w:lang w:val="ru-RU"/>
              </w:rPr>
            </w:pPr>
            <w:r w:rsidRPr="00425639">
              <w:rPr>
                <w:rFonts w:ascii="Times New Roman" w:hAnsi="Times New Roman"/>
                <w:sz w:val="24"/>
                <w:szCs w:val="24"/>
                <w:lang w:val="ru-RU"/>
              </w:rPr>
              <w:t xml:space="preserve">ОКТМО 40383000 </w:t>
            </w:r>
          </w:p>
          <w:p w14:paraId="5ED011B5" w14:textId="77777777" w:rsidR="00887A6F" w:rsidRPr="00425639" w:rsidRDefault="00887A6F" w:rsidP="00AF44D7">
            <w:pPr>
              <w:pStyle w:val="aa"/>
              <w:spacing w:after="0" w:line="240" w:lineRule="auto"/>
              <w:ind w:left="22"/>
              <w:rPr>
                <w:rFonts w:ascii="Times New Roman" w:hAnsi="Times New Roman"/>
                <w:sz w:val="24"/>
                <w:szCs w:val="24"/>
                <w:lang w:val="ru-RU"/>
              </w:rPr>
            </w:pPr>
            <w:r w:rsidRPr="00425639">
              <w:rPr>
                <w:rFonts w:ascii="Times New Roman" w:hAnsi="Times New Roman"/>
                <w:sz w:val="24"/>
                <w:szCs w:val="24"/>
                <w:lang w:val="ru-RU"/>
              </w:rPr>
              <w:t>СЕВЕРО-ЗАПАДНОЕ ГУ БАНКА РОССИИ//УФК ПО Г. САНКТ-ПЕТЕРБУРГУ, г. САНКТ-ПЕТЕРБУРГ</w:t>
            </w:r>
          </w:p>
          <w:p w14:paraId="6F4433A1" w14:textId="77777777" w:rsidR="00887A6F" w:rsidRPr="00425639" w:rsidRDefault="00887A6F" w:rsidP="00AF44D7">
            <w:pPr>
              <w:pStyle w:val="aa"/>
              <w:spacing w:after="0" w:line="240" w:lineRule="auto"/>
              <w:ind w:left="22"/>
              <w:rPr>
                <w:rFonts w:ascii="Times New Roman" w:hAnsi="Times New Roman"/>
                <w:sz w:val="24"/>
                <w:szCs w:val="24"/>
                <w:lang w:val="ru-RU"/>
              </w:rPr>
            </w:pPr>
            <w:r w:rsidRPr="00425639">
              <w:rPr>
                <w:rFonts w:ascii="Times New Roman" w:hAnsi="Times New Roman"/>
                <w:sz w:val="24"/>
                <w:szCs w:val="24"/>
                <w:lang w:val="ru-RU"/>
              </w:rPr>
              <w:t>Казначейский/счет 03231643403830007200</w:t>
            </w:r>
          </w:p>
          <w:p w14:paraId="267D9064" w14:textId="77777777" w:rsidR="00887A6F" w:rsidRPr="00425639" w:rsidRDefault="00887A6F" w:rsidP="00AF44D7">
            <w:pPr>
              <w:pStyle w:val="aa"/>
              <w:spacing w:after="0" w:line="240" w:lineRule="auto"/>
              <w:ind w:left="22"/>
              <w:rPr>
                <w:rFonts w:ascii="Times New Roman" w:hAnsi="Times New Roman"/>
                <w:sz w:val="24"/>
                <w:szCs w:val="24"/>
                <w:lang w:val="ru-RU"/>
              </w:rPr>
            </w:pPr>
            <w:r w:rsidRPr="00425639">
              <w:rPr>
                <w:rFonts w:ascii="Times New Roman" w:hAnsi="Times New Roman"/>
                <w:sz w:val="24"/>
                <w:szCs w:val="24"/>
                <w:lang w:val="ru-RU"/>
              </w:rPr>
              <w:t>(МА ВМО СПб МО № 54, л/с 03723001971)</w:t>
            </w:r>
          </w:p>
          <w:p w14:paraId="3A190B32" w14:textId="77777777" w:rsidR="00887A6F" w:rsidRPr="00425639" w:rsidRDefault="00887A6F" w:rsidP="00AF44D7">
            <w:pPr>
              <w:pStyle w:val="aa"/>
              <w:spacing w:after="0" w:line="240" w:lineRule="auto"/>
              <w:ind w:left="22"/>
              <w:rPr>
                <w:rFonts w:ascii="Times New Roman" w:hAnsi="Times New Roman"/>
                <w:sz w:val="24"/>
                <w:szCs w:val="24"/>
                <w:lang w:val="ru-RU"/>
              </w:rPr>
            </w:pPr>
            <w:r w:rsidRPr="00425639">
              <w:rPr>
                <w:rFonts w:ascii="Times New Roman" w:hAnsi="Times New Roman"/>
                <w:sz w:val="24"/>
                <w:szCs w:val="24"/>
                <w:lang w:val="ru-RU"/>
              </w:rPr>
              <w:t xml:space="preserve">Адрес: 193230, Санкт-Петербург, Дальневосточный пр., д.42 </w:t>
            </w:r>
          </w:p>
          <w:p w14:paraId="4D242078" w14:textId="51DD3EFC" w:rsidR="00E03FD2" w:rsidRPr="00425639" w:rsidRDefault="00887A6F" w:rsidP="00AF44D7">
            <w:pPr>
              <w:pStyle w:val="aa"/>
              <w:spacing w:after="0" w:line="240" w:lineRule="auto"/>
              <w:ind w:left="22"/>
              <w:rPr>
                <w:rFonts w:ascii="Times New Roman" w:hAnsi="Times New Roman"/>
                <w:sz w:val="24"/>
                <w:szCs w:val="24"/>
                <w:lang w:val="ru-RU"/>
              </w:rPr>
            </w:pPr>
            <w:r w:rsidRPr="00425639">
              <w:rPr>
                <w:rFonts w:ascii="Times New Roman" w:hAnsi="Times New Roman"/>
                <w:sz w:val="24"/>
                <w:szCs w:val="24"/>
                <w:lang w:val="ru-RU"/>
              </w:rPr>
              <w:t>тел./факс (812) 446-59-40, 447-81-12</w:t>
            </w:r>
          </w:p>
          <w:p w14:paraId="2BC7A05E" w14:textId="77777777" w:rsidR="001D6A5D" w:rsidRPr="00EA3F1A" w:rsidRDefault="001D6A5D" w:rsidP="00EA3F1A">
            <w:pPr>
              <w:rPr>
                <w:b/>
                <w:bCs/>
              </w:rPr>
            </w:pPr>
          </w:p>
          <w:p w14:paraId="137A9849" w14:textId="77777777" w:rsidR="001D6A5D" w:rsidRDefault="001D6A5D" w:rsidP="00AF44D7">
            <w:pPr>
              <w:pStyle w:val="aa"/>
              <w:spacing w:after="0" w:line="240" w:lineRule="auto"/>
              <w:ind w:left="22"/>
              <w:rPr>
                <w:rFonts w:ascii="Times New Roman" w:hAnsi="Times New Roman"/>
                <w:b/>
                <w:bCs/>
                <w:sz w:val="24"/>
                <w:szCs w:val="24"/>
                <w:lang w:val="ru-RU"/>
              </w:rPr>
            </w:pPr>
          </w:p>
          <w:p w14:paraId="2AB6B456" w14:textId="77777777" w:rsidR="001D6A5D" w:rsidRDefault="001D6A5D" w:rsidP="00AF44D7">
            <w:pPr>
              <w:pStyle w:val="aa"/>
              <w:spacing w:after="0" w:line="240" w:lineRule="auto"/>
              <w:ind w:left="22"/>
              <w:rPr>
                <w:rFonts w:ascii="Times New Roman" w:hAnsi="Times New Roman"/>
                <w:b/>
                <w:bCs/>
                <w:sz w:val="24"/>
                <w:szCs w:val="24"/>
                <w:lang w:val="ru-RU"/>
              </w:rPr>
            </w:pPr>
          </w:p>
          <w:p w14:paraId="73300CF7" w14:textId="6130DDB8" w:rsidR="00887A6F" w:rsidRPr="00425639" w:rsidRDefault="00887A6F" w:rsidP="00AF44D7">
            <w:pPr>
              <w:pStyle w:val="aa"/>
              <w:spacing w:after="0" w:line="240" w:lineRule="auto"/>
              <w:ind w:left="22"/>
              <w:rPr>
                <w:rFonts w:ascii="Times New Roman" w:hAnsi="Times New Roman"/>
                <w:b/>
                <w:bCs/>
                <w:sz w:val="24"/>
                <w:szCs w:val="24"/>
                <w:lang w:val="ru-RU"/>
              </w:rPr>
            </w:pPr>
            <w:r w:rsidRPr="00425639">
              <w:rPr>
                <w:rFonts w:ascii="Times New Roman" w:hAnsi="Times New Roman"/>
                <w:b/>
                <w:bCs/>
                <w:sz w:val="24"/>
                <w:szCs w:val="24"/>
                <w:lang w:val="ru-RU"/>
              </w:rPr>
              <w:t>Глава Местной администрации</w:t>
            </w:r>
          </w:p>
          <w:p w14:paraId="156E5AEA" w14:textId="77777777" w:rsidR="00887A6F" w:rsidRPr="00425639" w:rsidRDefault="00887A6F" w:rsidP="00AF44D7">
            <w:pPr>
              <w:pStyle w:val="aa"/>
              <w:spacing w:after="0" w:line="240" w:lineRule="auto"/>
              <w:ind w:left="22"/>
              <w:rPr>
                <w:rFonts w:ascii="Times New Roman" w:hAnsi="Times New Roman"/>
                <w:b/>
                <w:bCs/>
                <w:sz w:val="24"/>
                <w:szCs w:val="24"/>
                <w:lang w:val="ru-RU"/>
              </w:rPr>
            </w:pPr>
            <w:r w:rsidRPr="00425639">
              <w:rPr>
                <w:rFonts w:ascii="Times New Roman" w:hAnsi="Times New Roman"/>
                <w:b/>
                <w:bCs/>
                <w:sz w:val="24"/>
                <w:szCs w:val="24"/>
                <w:lang w:val="ru-RU"/>
              </w:rPr>
              <w:t>ВМО СПб МО № 54</w:t>
            </w:r>
          </w:p>
          <w:p w14:paraId="45A28E29" w14:textId="77777777" w:rsidR="00887A6F" w:rsidRPr="00425639" w:rsidRDefault="00887A6F" w:rsidP="00AF44D7">
            <w:pPr>
              <w:pStyle w:val="aa"/>
              <w:spacing w:after="0" w:line="240" w:lineRule="auto"/>
              <w:ind w:left="22"/>
              <w:rPr>
                <w:rFonts w:ascii="Times New Roman" w:hAnsi="Times New Roman"/>
                <w:b/>
                <w:bCs/>
                <w:sz w:val="24"/>
                <w:szCs w:val="24"/>
                <w:lang w:val="ru-RU"/>
              </w:rPr>
            </w:pPr>
          </w:p>
          <w:p w14:paraId="4930EC8B" w14:textId="77777777" w:rsidR="00944B00" w:rsidRDefault="00887A6F" w:rsidP="000F5C14">
            <w:pPr>
              <w:pStyle w:val="aa"/>
              <w:spacing w:after="0" w:line="240" w:lineRule="auto"/>
              <w:ind w:left="22"/>
              <w:rPr>
                <w:rFonts w:ascii="Times New Roman" w:hAnsi="Times New Roman"/>
                <w:b/>
                <w:bCs/>
                <w:sz w:val="24"/>
                <w:szCs w:val="24"/>
                <w:lang w:val="ru-RU"/>
              </w:rPr>
            </w:pPr>
            <w:r w:rsidRPr="00425639">
              <w:rPr>
                <w:rFonts w:ascii="Times New Roman" w:hAnsi="Times New Roman"/>
                <w:b/>
                <w:bCs/>
                <w:sz w:val="24"/>
                <w:szCs w:val="24"/>
                <w:lang w:val="ru-RU"/>
              </w:rPr>
              <w:t xml:space="preserve"> ________________ А.В. Девяткин</w:t>
            </w:r>
          </w:p>
          <w:p w14:paraId="075D1473" w14:textId="7FE1C383" w:rsidR="008A4622" w:rsidRPr="000F5C14" w:rsidRDefault="008A4622" w:rsidP="000F5C14">
            <w:pPr>
              <w:pStyle w:val="aa"/>
              <w:spacing w:after="0" w:line="240" w:lineRule="auto"/>
              <w:ind w:left="22"/>
              <w:rPr>
                <w:rFonts w:ascii="Times New Roman" w:hAnsi="Times New Roman"/>
                <w:b/>
                <w:bCs/>
                <w:sz w:val="24"/>
                <w:szCs w:val="24"/>
                <w:lang w:val="ru-RU"/>
              </w:rPr>
            </w:pPr>
          </w:p>
        </w:tc>
        <w:tc>
          <w:tcPr>
            <w:tcW w:w="5228" w:type="dxa"/>
            <w:shd w:val="clear" w:color="auto" w:fill="auto"/>
          </w:tcPr>
          <w:p w14:paraId="18E63FC5" w14:textId="77777777" w:rsidR="00944B00" w:rsidRPr="00425639" w:rsidRDefault="00944B00" w:rsidP="00AF44D7">
            <w:pPr>
              <w:pStyle w:val="aa"/>
              <w:spacing w:after="0" w:line="240" w:lineRule="auto"/>
              <w:ind w:left="109"/>
              <w:rPr>
                <w:rFonts w:ascii="Times New Roman" w:hAnsi="Times New Roman"/>
                <w:b/>
                <w:sz w:val="24"/>
                <w:szCs w:val="24"/>
                <w:lang w:val="ru-RU"/>
              </w:rPr>
            </w:pPr>
            <w:r w:rsidRPr="00425639">
              <w:rPr>
                <w:rFonts w:ascii="Times New Roman" w:hAnsi="Times New Roman"/>
                <w:b/>
                <w:sz w:val="24"/>
                <w:szCs w:val="24"/>
                <w:lang w:val="ru-RU"/>
              </w:rPr>
              <w:t>ПОСТАВЩИК</w:t>
            </w:r>
          </w:p>
          <w:p w14:paraId="0AA7D405" w14:textId="35E72777" w:rsidR="00235044" w:rsidRPr="00235044" w:rsidRDefault="00235044" w:rsidP="00235044">
            <w:pPr>
              <w:rPr>
                <w:b/>
                <w:bCs/>
                <w:lang w:eastAsia="en-US"/>
              </w:rPr>
            </w:pPr>
          </w:p>
        </w:tc>
      </w:tr>
    </w:tbl>
    <w:p w14:paraId="20B77157" w14:textId="77777777" w:rsidR="00CE4C99" w:rsidRDefault="00CE4C99" w:rsidP="00FB7E28">
      <w:pPr>
        <w:spacing w:line="259" w:lineRule="auto"/>
        <w:sectPr w:rsidR="00CE4C99" w:rsidSect="00532991">
          <w:pgSz w:w="11906" w:h="16838"/>
          <w:pgMar w:top="1134" w:right="567" w:bottom="1134" w:left="1134" w:header="709" w:footer="709" w:gutter="0"/>
          <w:cols w:space="708"/>
          <w:docGrid w:linePitch="360"/>
        </w:sectPr>
      </w:pPr>
    </w:p>
    <w:p w14:paraId="11AED53B" w14:textId="317D9A6A" w:rsidR="00367B36" w:rsidRPr="000B30D7" w:rsidRDefault="00367B36" w:rsidP="00AB24D2">
      <w:pPr>
        <w:spacing w:line="259" w:lineRule="auto"/>
        <w:jc w:val="right"/>
        <w:rPr>
          <w:b/>
          <w:bCs/>
        </w:rPr>
      </w:pPr>
      <w:r w:rsidRPr="000B30D7">
        <w:rPr>
          <w:b/>
          <w:bCs/>
        </w:rPr>
        <w:lastRenderedPageBreak/>
        <w:t>Приложение № 1</w:t>
      </w:r>
    </w:p>
    <w:p w14:paraId="3A99AA3A" w14:textId="0AD26258" w:rsidR="00367B36" w:rsidRPr="000B30D7" w:rsidRDefault="00367B36" w:rsidP="00AB24D2">
      <w:pPr>
        <w:spacing w:line="259" w:lineRule="auto"/>
        <w:jc w:val="right"/>
        <w:rPr>
          <w:b/>
          <w:bCs/>
        </w:rPr>
      </w:pPr>
      <w:r w:rsidRPr="000B30D7">
        <w:rPr>
          <w:b/>
          <w:bCs/>
        </w:rPr>
        <w:t>к МК №</w:t>
      </w:r>
      <w:r w:rsidR="00361054">
        <w:rPr>
          <w:b/>
          <w:bCs/>
        </w:rPr>
        <w:t xml:space="preserve"> </w:t>
      </w:r>
      <w:r w:rsidR="003321DA">
        <w:rPr>
          <w:b/>
          <w:bCs/>
        </w:rPr>
        <w:t>____</w:t>
      </w:r>
      <w:r w:rsidR="00361054">
        <w:rPr>
          <w:b/>
          <w:bCs/>
        </w:rPr>
        <w:t xml:space="preserve"> от </w:t>
      </w:r>
      <w:r w:rsidR="003321DA">
        <w:rPr>
          <w:b/>
          <w:bCs/>
        </w:rPr>
        <w:t>________</w:t>
      </w:r>
    </w:p>
    <w:p w14:paraId="46DA6803" w14:textId="43D51C0C" w:rsidR="00367B36" w:rsidRDefault="00367B36" w:rsidP="00367B36">
      <w:pPr>
        <w:spacing w:line="259" w:lineRule="auto"/>
      </w:pPr>
    </w:p>
    <w:p w14:paraId="591682D9" w14:textId="77777777" w:rsidR="00981F57" w:rsidRPr="00981F57" w:rsidRDefault="00981F57" w:rsidP="00981F57">
      <w:pPr>
        <w:widowControl w:val="0"/>
        <w:autoSpaceDE w:val="0"/>
        <w:autoSpaceDN w:val="0"/>
        <w:adjustRightInd w:val="0"/>
        <w:jc w:val="center"/>
        <w:outlineLvl w:val="0"/>
        <w:rPr>
          <w:b/>
          <w:bCs/>
          <w:lang w:eastAsia="en-US"/>
        </w:rPr>
      </w:pPr>
      <w:bookmarkStart w:id="5" w:name="_Hlk58577384"/>
      <w:r w:rsidRPr="00981F57">
        <w:rPr>
          <w:b/>
          <w:bCs/>
          <w:lang w:eastAsia="en-US"/>
        </w:rPr>
        <w:t>Описание объекта закупки</w:t>
      </w:r>
    </w:p>
    <w:p w14:paraId="4FA69380" w14:textId="1F780FB5" w:rsidR="00981F57" w:rsidRPr="00981F57" w:rsidRDefault="00981F57" w:rsidP="00981F57">
      <w:pPr>
        <w:widowControl w:val="0"/>
        <w:autoSpaceDE w:val="0"/>
        <w:autoSpaceDN w:val="0"/>
        <w:adjustRightInd w:val="0"/>
        <w:jc w:val="center"/>
        <w:outlineLvl w:val="0"/>
        <w:rPr>
          <w:b/>
          <w:bCs/>
          <w:lang w:eastAsia="en-US"/>
        </w:rPr>
      </w:pPr>
      <w:bookmarkStart w:id="6" w:name="_Hlk168410549"/>
      <w:r w:rsidRPr="00981F57">
        <w:rPr>
          <w:b/>
          <w:bCs/>
          <w:lang w:eastAsia="en-US"/>
        </w:rPr>
        <w:t>Поставка расходных материалов для оргтехники</w:t>
      </w:r>
      <w:r>
        <w:rPr>
          <w:b/>
          <w:bCs/>
          <w:lang w:eastAsia="en-US"/>
        </w:rPr>
        <w:t xml:space="preserve"> (картриджи)</w:t>
      </w:r>
    </w:p>
    <w:bookmarkEnd w:id="5"/>
    <w:bookmarkEnd w:id="6"/>
    <w:p w14:paraId="3EFA6D43" w14:textId="77777777" w:rsidR="003321DA" w:rsidRPr="00915A68" w:rsidRDefault="003321DA" w:rsidP="003321DA">
      <w:pPr>
        <w:jc w:val="both"/>
      </w:pPr>
      <w:r w:rsidRPr="00915A68">
        <w:rPr>
          <w:b/>
        </w:rPr>
        <w:t>Заказчик:</w:t>
      </w:r>
      <w:r w:rsidRPr="00915A68">
        <w:t xml:space="preserve"> Местная администрация внутригородского муниципального образования города федерального значения Санкт-Петербурга муниципальный округ № 54</w:t>
      </w:r>
    </w:p>
    <w:p w14:paraId="283E6979" w14:textId="32109C19" w:rsidR="003321DA" w:rsidRPr="00915A68" w:rsidRDefault="003321DA" w:rsidP="003321DA">
      <w:r w:rsidRPr="00915A68">
        <w:rPr>
          <w:b/>
        </w:rPr>
        <w:t>Источник финансирования:</w:t>
      </w:r>
      <w:r w:rsidRPr="00915A68">
        <w:t xml:space="preserve"> бюджет внутригородского муниципального образования </w:t>
      </w:r>
      <w:r>
        <w:t xml:space="preserve">города федерального значения </w:t>
      </w:r>
      <w:r w:rsidRPr="00915A68">
        <w:t>Санкт-Петербурга муниципальный округ № 54 на 20</w:t>
      </w:r>
      <w:r>
        <w:t>24</w:t>
      </w:r>
      <w:r w:rsidRPr="00915A68">
        <w:t xml:space="preserve"> год</w:t>
      </w:r>
    </w:p>
    <w:p w14:paraId="7D612164" w14:textId="3FEE3381" w:rsidR="003321DA" w:rsidRPr="00915A68" w:rsidRDefault="003321DA" w:rsidP="003321DA">
      <w:pPr>
        <w:jc w:val="both"/>
        <w:rPr>
          <w:b/>
          <w:bCs/>
        </w:rPr>
      </w:pPr>
      <w:r w:rsidRPr="00915A68">
        <w:rPr>
          <w:b/>
        </w:rPr>
        <w:t>Наименование объекта закупки:</w:t>
      </w:r>
      <w:r w:rsidRPr="00915A68">
        <w:t xml:space="preserve"> </w:t>
      </w:r>
      <w:r w:rsidRPr="003321DA">
        <w:t>Поставка расходных материалов для оргтехники (картриджи)</w:t>
      </w:r>
    </w:p>
    <w:p w14:paraId="5D3E80F2" w14:textId="08CD55B5" w:rsidR="003321DA" w:rsidRPr="003321DA" w:rsidRDefault="003321DA" w:rsidP="003321DA">
      <w:pPr>
        <w:jc w:val="both"/>
        <w:rPr>
          <w:rFonts w:eastAsia="Calibri"/>
          <w:bCs/>
          <w:spacing w:val="-1"/>
          <w:highlight w:val="yellow"/>
        </w:rPr>
      </w:pPr>
      <w:r w:rsidRPr="00915A68">
        <w:rPr>
          <w:rFonts w:eastAsia="Calibri"/>
          <w:b/>
          <w:bCs/>
          <w:spacing w:val="-1"/>
        </w:rPr>
        <w:t>Место доставки:</w:t>
      </w:r>
      <w:r w:rsidRPr="00915A68">
        <w:rPr>
          <w:rFonts w:eastAsia="Calibri"/>
          <w:bCs/>
          <w:spacing w:val="-1"/>
        </w:rPr>
        <w:t xml:space="preserve"> </w:t>
      </w:r>
      <w:r w:rsidRPr="00915A68">
        <w:t>Санкт-Петербург, Дальневосточный пр., д. 42 (</w:t>
      </w:r>
      <w:r w:rsidRPr="00915A68">
        <w:rPr>
          <w:snapToGrid w:val="0"/>
        </w:rPr>
        <w:t>разгрузка товара с подъемом на второй этаж).</w:t>
      </w:r>
    </w:p>
    <w:p w14:paraId="41E5B7FA" w14:textId="77777777" w:rsidR="003321DA" w:rsidRPr="00915A68" w:rsidRDefault="003321DA" w:rsidP="003321DA">
      <w:pPr>
        <w:widowControl w:val="0"/>
        <w:numPr>
          <w:ilvl w:val="0"/>
          <w:numId w:val="12"/>
        </w:numPr>
        <w:suppressAutoHyphens/>
        <w:autoSpaceDN w:val="0"/>
        <w:jc w:val="center"/>
        <w:textAlignment w:val="baseline"/>
        <w:rPr>
          <w:rFonts w:ascii="Calibri" w:eastAsia="Calibri" w:hAnsi="Calibri"/>
          <w:b/>
          <w:bCs/>
          <w:sz w:val="22"/>
          <w:szCs w:val="22"/>
          <w:lang w:val="x-none" w:eastAsia="x-none"/>
        </w:rPr>
      </w:pPr>
      <w:r w:rsidRPr="00915A68">
        <w:rPr>
          <w:rFonts w:eastAsia="Calibri"/>
          <w:b/>
          <w:sz w:val="22"/>
          <w:szCs w:val="22"/>
          <w:lang w:val="x-none" w:eastAsia="x-none"/>
        </w:rPr>
        <w:t>Требования к значениям показателей (характеристик) товара, или эквивалентности предлагаемого к поставке товара</w:t>
      </w:r>
      <w:r w:rsidRPr="00915A68">
        <w:rPr>
          <w:rFonts w:ascii="Calibri" w:eastAsia="Calibri" w:hAnsi="Calibri"/>
          <w:b/>
          <w:bCs/>
          <w:sz w:val="22"/>
          <w:szCs w:val="22"/>
          <w:lang w:val="x-none" w:eastAsia="x-none"/>
        </w:rPr>
        <w:t xml:space="preserve"> </w:t>
      </w:r>
    </w:p>
    <w:p w14:paraId="24CFD986" w14:textId="77777777" w:rsidR="003321DA" w:rsidRPr="00915A68" w:rsidRDefault="003321DA" w:rsidP="003321DA">
      <w:pPr>
        <w:jc w:val="right"/>
        <w:rPr>
          <w:b/>
          <w:bCs/>
          <w:i/>
          <w:iCs/>
          <w:sz w:val="16"/>
          <w:szCs w:val="16"/>
        </w:rPr>
      </w:pPr>
      <w:r w:rsidRPr="00915A68">
        <w:rPr>
          <w:i/>
          <w:iCs/>
          <w:sz w:val="16"/>
          <w:szCs w:val="16"/>
        </w:rPr>
        <w:t>Таблица № 1</w:t>
      </w:r>
    </w:p>
    <w:tbl>
      <w:tblPr>
        <w:tblW w:w="10341" w:type="dxa"/>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19"/>
        <w:gridCol w:w="4678"/>
        <w:gridCol w:w="3685"/>
        <w:gridCol w:w="1559"/>
      </w:tblGrid>
      <w:tr w:rsidR="003321DA" w:rsidRPr="00915A68" w14:paraId="330FF628" w14:textId="77777777" w:rsidTr="004B3327">
        <w:trPr>
          <w:trHeight w:val="217"/>
        </w:trPr>
        <w:tc>
          <w:tcPr>
            <w:tcW w:w="419" w:type="dxa"/>
            <w:shd w:val="clear" w:color="auto" w:fill="FFFFFF"/>
            <w:vAlign w:val="center"/>
          </w:tcPr>
          <w:p w14:paraId="54D8AC24" w14:textId="77777777" w:rsidR="003321DA" w:rsidRPr="00915A68" w:rsidRDefault="003321DA" w:rsidP="004B3327">
            <w:pPr>
              <w:shd w:val="clear" w:color="auto" w:fill="FFFFFF"/>
              <w:jc w:val="center"/>
              <w:rPr>
                <w:bCs/>
                <w:color w:val="000000"/>
              </w:rPr>
            </w:pPr>
            <w:r w:rsidRPr="00915A68">
              <w:rPr>
                <w:rFonts w:eastAsia="Calibri"/>
                <w:color w:val="000000"/>
              </w:rPr>
              <w:t>№</w:t>
            </w:r>
          </w:p>
        </w:tc>
        <w:tc>
          <w:tcPr>
            <w:tcW w:w="4678" w:type="dxa"/>
            <w:shd w:val="clear" w:color="auto" w:fill="FFFFFF"/>
            <w:vAlign w:val="center"/>
          </w:tcPr>
          <w:p w14:paraId="1750BF57" w14:textId="65B41BBE" w:rsidR="003321DA" w:rsidRPr="003321DA" w:rsidRDefault="003321DA" w:rsidP="004B3327">
            <w:pPr>
              <w:shd w:val="clear" w:color="auto" w:fill="FFFFFF"/>
              <w:spacing w:line="273" w:lineRule="atLeast"/>
              <w:jc w:val="center"/>
              <w:rPr>
                <w:kern w:val="3"/>
                <w:lang w:eastAsia="zh-CN"/>
              </w:rPr>
            </w:pPr>
            <w:r w:rsidRPr="003321DA">
              <w:rPr>
                <w:kern w:val="3"/>
                <w:lang w:eastAsia="zh-CN"/>
              </w:rPr>
              <w:t>Тип устройства</w:t>
            </w:r>
          </w:p>
        </w:tc>
        <w:tc>
          <w:tcPr>
            <w:tcW w:w="3685" w:type="dxa"/>
            <w:shd w:val="clear" w:color="auto" w:fill="FFFFFF"/>
            <w:vAlign w:val="center"/>
          </w:tcPr>
          <w:p w14:paraId="0FC9336A" w14:textId="243D0FDA" w:rsidR="003321DA" w:rsidRPr="00915A68" w:rsidRDefault="003321DA" w:rsidP="004B3327">
            <w:pPr>
              <w:shd w:val="clear" w:color="auto" w:fill="FFFFFF"/>
              <w:spacing w:line="250" w:lineRule="exact"/>
              <w:ind w:right="197"/>
              <w:jc w:val="center"/>
            </w:pPr>
            <w:r>
              <w:t>Характеристики</w:t>
            </w:r>
          </w:p>
        </w:tc>
        <w:tc>
          <w:tcPr>
            <w:tcW w:w="1559" w:type="dxa"/>
            <w:tcBorders>
              <w:right w:val="single" w:sz="4" w:space="0" w:color="auto"/>
            </w:tcBorders>
            <w:shd w:val="clear" w:color="auto" w:fill="FFFFFF"/>
            <w:vAlign w:val="center"/>
          </w:tcPr>
          <w:p w14:paraId="34C635F0" w14:textId="77777777" w:rsidR="003321DA" w:rsidRPr="00915A68" w:rsidRDefault="003321DA" w:rsidP="004B3327">
            <w:pPr>
              <w:shd w:val="clear" w:color="auto" w:fill="FFFFFF"/>
              <w:tabs>
                <w:tab w:val="left" w:pos="2170"/>
              </w:tabs>
              <w:spacing w:line="250" w:lineRule="exact"/>
              <w:ind w:right="197"/>
              <w:jc w:val="center"/>
            </w:pPr>
            <w:r w:rsidRPr="00915A68">
              <w:rPr>
                <w:rFonts w:eastAsia="Calibri"/>
                <w:color w:val="000000"/>
              </w:rPr>
              <w:t>Количество, шт.</w:t>
            </w:r>
          </w:p>
        </w:tc>
      </w:tr>
      <w:tr w:rsidR="003321DA" w:rsidRPr="00915A68" w14:paraId="0ED0BA9B" w14:textId="77777777" w:rsidTr="004B3327">
        <w:trPr>
          <w:trHeight w:val="439"/>
        </w:trPr>
        <w:tc>
          <w:tcPr>
            <w:tcW w:w="419" w:type="dxa"/>
            <w:shd w:val="clear" w:color="auto" w:fill="FFFFFF"/>
            <w:vAlign w:val="center"/>
          </w:tcPr>
          <w:p w14:paraId="4029FDA5" w14:textId="1116090E" w:rsidR="003321DA" w:rsidRPr="00915A68" w:rsidRDefault="003321DA" w:rsidP="004B3327">
            <w:pPr>
              <w:shd w:val="clear" w:color="auto" w:fill="FFFFFF"/>
              <w:jc w:val="center"/>
              <w:rPr>
                <w:rFonts w:eastAsia="Calibri"/>
                <w:color w:val="000000"/>
              </w:rPr>
            </w:pPr>
            <w:r>
              <w:rPr>
                <w:rFonts w:eastAsia="Calibri"/>
                <w:color w:val="000000"/>
              </w:rPr>
              <w:t>1</w:t>
            </w:r>
          </w:p>
        </w:tc>
        <w:tc>
          <w:tcPr>
            <w:tcW w:w="4678" w:type="dxa"/>
            <w:shd w:val="clear" w:color="auto" w:fill="FFFFFF"/>
            <w:vAlign w:val="center"/>
          </w:tcPr>
          <w:p w14:paraId="25F469E7" w14:textId="77777777" w:rsidR="003321DA" w:rsidRPr="00C64CA1" w:rsidRDefault="003321DA" w:rsidP="004B3327">
            <w:pPr>
              <w:widowControl w:val="0"/>
              <w:tabs>
                <w:tab w:val="left" w:pos="567"/>
              </w:tabs>
              <w:autoSpaceDE w:val="0"/>
              <w:autoSpaceDN w:val="0"/>
              <w:adjustRightInd w:val="0"/>
              <w:ind w:right="282"/>
              <w:jc w:val="both"/>
              <w:rPr>
                <w:kern w:val="3"/>
                <w:sz w:val="20"/>
                <w:szCs w:val="20"/>
                <w:lang w:val="en-US" w:eastAsia="zh-CN"/>
              </w:rPr>
            </w:pPr>
            <w:r>
              <w:rPr>
                <w:kern w:val="3"/>
                <w:sz w:val="20"/>
                <w:szCs w:val="20"/>
                <w:lang w:eastAsia="zh-CN"/>
              </w:rPr>
              <w:t xml:space="preserve">Чернильный картридж </w:t>
            </w:r>
            <w:r>
              <w:rPr>
                <w:kern w:val="3"/>
                <w:sz w:val="20"/>
                <w:szCs w:val="20"/>
                <w:lang w:val="en-US" w:eastAsia="zh-CN"/>
              </w:rPr>
              <w:t>Matte Black</w:t>
            </w:r>
          </w:p>
        </w:tc>
        <w:tc>
          <w:tcPr>
            <w:tcW w:w="3685" w:type="dxa"/>
            <w:shd w:val="clear" w:color="auto" w:fill="FFFFFF"/>
            <w:vAlign w:val="center"/>
          </w:tcPr>
          <w:p w14:paraId="2C8F76EB" w14:textId="77777777" w:rsidR="003321DA" w:rsidRPr="00C64CA1" w:rsidRDefault="003321DA" w:rsidP="004B3327">
            <w:pPr>
              <w:widowControl w:val="0"/>
              <w:tabs>
                <w:tab w:val="left" w:pos="567"/>
              </w:tabs>
              <w:autoSpaceDE w:val="0"/>
              <w:autoSpaceDN w:val="0"/>
              <w:adjustRightInd w:val="0"/>
              <w:ind w:right="282"/>
              <w:rPr>
                <w:rFonts w:eastAsia="Calibri"/>
                <w:color w:val="000000"/>
              </w:rPr>
            </w:pPr>
            <w:r w:rsidRPr="00C64CA1">
              <w:rPr>
                <w:rFonts w:eastAsia="Calibri"/>
                <w:color w:val="000000"/>
              </w:rPr>
              <w:t>Тип</w:t>
            </w:r>
            <w:r>
              <w:rPr>
                <w:rFonts w:eastAsia="Calibri"/>
                <w:color w:val="000000"/>
              </w:rPr>
              <w:t xml:space="preserve"> </w:t>
            </w:r>
            <w:r w:rsidRPr="00C64CA1">
              <w:rPr>
                <w:rFonts w:eastAsia="Calibri"/>
                <w:color w:val="000000"/>
              </w:rPr>
              <w:t>чернила</w:t>
            </w:r>
          </w:p>
          <w:p w14:paraId="16D1F176" w14:textId="77777777" w:rsidR="003321DA" w:rsidRPr="00C64CA1" w:rsidRDefault="003321DA" w:rsidP="004B3327">
            <w:pPr>
              <w:widowControl w:val="0"/>
              <w:tabs>
                <w:tab w:val="left" w:pos="567"/>
              </w:tabs>
              <w:autoSpaceDE w:val="0"/>
              <w:autoSpaceDN w:val="0"/>
              <w:adjustRightInd w:val="0"/>
              <w:ind w:right="282"/>
              <w:rPr>
                <w:rFonts w:eastAsia="Calibri"/>
                <w:color w:val="000000"/>
              </w:rPr>
            </w:pPr>
            <w:r w:rsidRPr="00C64CA1">
              <w:rPr>
                <w:rFonts w:eastAsia="Calibri"/>
                <w:color w:val="000000"/>
              </w:rPr>
              <w:t>Цвет</w:t>
            </w:r>
            <w:r>
              <w:rPr>
                <w:rFonts w:eastAsia="Calibri"/>
                <w:color w:val="000000"/>
              </w:rPr>
              <w:t xml:space="preserve"> </w:t>
            </w:r>
            <w:r w:rsidRPr="00C64CA1">
              <w:rPr>
                <w:rFonts w:eastAsia="Calibri"/>
                <w:color w:val="000000"/>
              </w:rPr>
              <w:t xml:space="preserve">черный матовый </w:t>
            </w:r>
          </w:p>
          <w:p w14:paraId="0F28F86A" w14:textId="77777777" w:rsidR="003321DA" w:rsidRPr="00C64CA1" w:rsidRDefault="003321DA" w:rsidP="004B3327">
            <w:pPr>
              <w:widowControl w:val="0"/>
              <w:tabs>
                <w:tab w:val="left" w:pos="567"/>
              </w:tabs>
              <w:autoSpaceDE w:val="0"/>
              <w:autoSpaceDN w:val="0"/>
              <w:adjustRightInd w:val="0"/>
              <w:ind w:right="282"/>
              <w:rPr>
                <w:rFonts w:eastAsia="Calibri"/>
                <w:color w:val="000000"/>
              </w:rPr>
            </w:pPr>
            <w:r w:rsidRPr="00C64CA1">
              <w:rPr>
                <w:rFonts w:eastAsia="Calibri"/>
                <w:color w:val="000000"/>
              </w:rPr>
              <w:t>Тип печати</w:t>
            </w:r>
            <w:r>
              <w:rPr>
                <w:rFonts w:eastAsia="Calibri"/>
                <w:color w:val="000000"/>
              </w:rPr>
              <w:t xml:space="preserve"> </w:t>
            </w:r>
            <w:r w:rsidRPr="00C64CA1">
              <w:rPr>
                <w:rFonts w:eastAsia="Calibri"/>
                <w:color w:val="000000"/>
              </w:rPr>
              <w:t>струйная</w:t>
            </w:r>
          </w:p>
          <w:p w14:paraId="31CEA4FE" w14:textId="77777777" w:rsidR="003321DA" w:rsidRPr="00C64CA1" w:rsidRDefault="003321DA" w:rsidP="004B3327">
            <w:pPr>
              <w:widowControl w:val="0"/>
              <w:tabs>
                <w:tab w:val="left" w:pos="567"/>
              </w:tabs>
              <w:autoSpaceDE w:val="0"/>
              <w:autoSpaceDN w:val="0"/>
              <w:adjustRightInd w:val="0"/>
              <w:ind w:right="282"/>
              <w:rPr>
                <w:rFonts w:eastAsia="Calibri"/>
                <w:color w:val="000000"/>
              </w:rPr>
            </w:pPr>
            <w:r w:rsidRPr="00C64CA1">
              <w:rPr>
                <w:rFonts w:eastAsia="Calibri"/>
                <w:color w:val="000000"/>
              </w:rPr>
              <w:t>Тип чернил</w:t>
            </w:r>
            <w:r>
              <w:rPr>
                <w:rFonts w:eastAsia="Calibri"/>
                <w:color w:val="000000"/>
              </w:rPr>
              <w:t xml:space="preserve"> </w:t>
            </w:r>
            <w:r w:rsidRPr="00C64CA1">
              <w:rPr>
                <w:rFonts w:eastAsia="Calibri"/>
                <w:color w:val="000000"/>
              </w:rPr>
              <w:t>водорастворимые, пигментные</w:t>
            </w:r>
          </w:p>
          <w:p w14:paraId="5F9C7DBC" w14:textId="50DB87F0" w:rsidR="003321DA" w:rsidRPr="00C64CA1" w:rsidRDefault="003321DA" w:rsidP="004B3327">
            <w:pPr>
              <w:widowControl w:val="0"/>
              <w:tabs>
                <w:tab w:val="left" w:pos="567"/>
              </w:tabs>
              <w:autoSpaceDE w:val="0"/>
              <w:autoSpaceDN w:val="0"/>
              <w:adjustRightInd w:val="0"/>
              <w:ind w:right="282"/>
              <w:rPr>
                <w:rFonts w:eastAsia="Calibri"/>
                <w:color w:val="000000"/>
              </w:rPr>
            </w:pPr>
            <w:r w:rsidRPr="00C64CA1">
              <w:rPr>
                <w:rFonts w:eastAsia="Calibri"/>
                <w:color w:val="000000"/>
              </w:rPr>
              <w:t>Объем</w:t>
            </w:r>
            <w:r>
              <w:rPr>
                <w:rFonts w:eastAsia="Calibri"/>
                <w:color w:val="000000"/>
              </w:rPr>
              <w:t xml:space="preserve"> 300</w:t>
            </w:r>
            <w:r w:rsidRPr="00C64CA1">
              <w:rPr>
                <w:rFonts w:eastAsia="Calibri"/>
                <w:color w:val="000000"/>
              </w:rPr>
              <w:t xml:space="preserve"> мл</w:t>
            </w:r>
          </w:p>
          <w:p w14:paraId="119090DB" w14:textId="77777777" w:rsidR="003321DA" w:rsidRPr="00C64CA1" w:rsidRDefault="003321DA" w:rsidP="004B3327">
            <w:pPr>
              <w:widowControl w:val="0"/>
              <w:tabs>
                <w:tab w:val="left" w:pos="567"/>
              </w:tabs>
              <w:autoSpaceDE w:val="0"/>
              <w:autoSpaceDN w:val="0"/>
              <w:adjustRightInd w:val="0"/>
              <w:ind w:right="282"/>
              <w:rPr>
                <w:rFonts w:eastAsia="Calibri"/>
                <w:color w:val="000000"/>
              </w:rPr>
            </w:pPr>
            <w:r w:rsidRPr="00C64CA1">
              <w:rPr>
                <w:rFonts w:eastAsia="Calibri"/>
                <w:color w:val="000000"/>
              </w:rPr>
              <w:t>Производитель совместимого устройства</w:t>
            </w:r>
          </w:p>
          <w:p w14:paraId="7211E930" w14:textId="77777777" w:rsidR="003321DA" w:rsidRPr="006C7E35" w:rsidRDefault="003321DA" w:rsidP="004B3327">
            <w:pPr>
              <w:widowControl w:val="0"/>
              <w:tabs>
                <w:tab w:val="left" w:pos="567"/>
              </w:tabs>
              <w:autoSpaceDE w:val="0"/>
              <w:autoSpaceDN w:val="0"/>
              <w:adjustRightInd w:val="0"/>
              <w:ind w:right="282"/>
              <w:rPr>
                <w:rFonts w:eastAsia="Calibri"/>
                <w:color w:val="000000"/>
              </w:rPr>
            </w:pPr>
            <w:r w:rsidRPr="00866517">
              <w:rPr>
                <w:rFonts w:eastAsia="Calibri"/>
                <w:color w:val="000000"/>
              </w:rPr>
              <w:t>Canon ТМ -200</w:t>
            </w:r>
          </w:p>
        </w:tc>
        <w:tc>
          <w:tcPr>
            <w:tcW w:w="1559" w:type="dxa"/>
            <w:tcBorders>
              <w:right w:val="single" w:sz="4" w:space="0" w:color="auto"/>
            </w:tcBorders>
            <w:shd w:val="clear" w:color="auto" w:fill="FFFFFF"/>
            <w:vAlign w:val="center"/>
          </w:tcPr>
          <w:p w14:paraId="342BC927" w14:textId="77777777" w:rsidR="003321DA" w:rsidRDefault="003321DA" w:rsidP="004B3327">
            <w:pPr>
              <w:shd w:val="clear" w:color="auto" w:fill="FFFFFF"/>
              <w:tabs>
                <w:tab w:val="left" w:pos="2170"/>
              </w:tabs>
              <w:spacing w:line="250" w:lineRule="exact"/>
              <w:ind w:right="197"/>
              <w:jc w:val="center"/>
            </w:pPr>
            <w:r>
              <w:t>1</w:t>
            </w:r>
          </w:p>
        </w:tc>
      </w:tr>
      <w:tr w:rsidR="003321DA" w:rsidRPr="00915A68" w14:paraId="15F8B7F3" w14:textId="77777777" w:rsidTr="004B3327">
        <w:trPr>
          <w:trHeight w:val="439"/>
        </w:trPr>
        <w:tc>
          <w:tcPr>
            <w:tcW w:w="419" w:type="dxa"/>
            <w:shd w:val="clear" w:color="auto" w:fill="FFFFFF"/>
            <w:vAlign w:val="center"/>
          </w:tcPr>
          <w:p w14:paraId="78939330" w14:textId="08E7858A" w:rsidR="003321DA" w:rsidRDefault="003321DA" w:rsidP="004B3327">
            <w:pPr>
              <w:shd w:val="clear" w:color="auto" w:fill="FFFFFF"/>
              <w:jc w:val="center"/>
              <w:rPr>
                <w:rFonts w:eastAsia="Calibri"/>
                <w:color w:val="000000"/>
              </w:rPr>
            </w:pPr>
            <w:r>
              <w:rPr>
                <w:rFonts w:eastAsia="Calibri"/>
                <w:color w:val="000000"/>
              </w:rPr>
              <w:t>2</w:t>
            </w:r>
          </w:p>
        </w:tc>
        <w:tc>
          <w:tcPr>
            <w:tcW w:w="4678" w:type="dxa"/>
            <w:shd w:val="clear" w:color="auto" w:fill="FFFFFF"/>
            <w:vAlign w:val="center"/>
          </w:tcPr>
          <w:p w14:paraId="50829232" w14:textId="77777777" w:rsidR="003321DA" w:rsidRDefault="003321DA" w:rsidP="004B3327">
            <w:pPr>
              <w:widowControl w:val="0"/>
              <w:tabs>
                <w:tab w:val="left" w:pos="567"/>
              </w:tabs>
              <w:autoSpaceDE w:val="0"/>
              <w:autoSpaceDN w:val="0"/>
              <w:adjustRightInd w:val="0"/>
              <w:ind w:right="282"/>
              <w:jc w:val="both"/>
              <w:rPr>
                <w:kern w:val="3"/>
                <w:sz w:val="20"/>
                <w:szCs w:val="20"/>
                <w:lang w:eastAsia="zh-CN"/>
              </w:rPr>
            </w:pPr>
            <w:r w:rsidRPr="00C64CA1">
              <w:rPr>
                <w:kern w:val="3"/>
                <w:sz w:val="20"/>
                <w:szCs w:val="20"/>
                <w:lang w:eastAsia="zh-CN"/>
              </w:rPr>
              <w:t>Чернильный картридж Black</w:t>
            </w:r>
          </w:p>
        </w:tc>
        <w:tc>
          <w:tcPr>
            <w:tcW w:w="3685" w:type="dxa"/>
            <w:shd w:val="clear" w:color="auto" w:fill="FFFFFF"/>
            <w:vAlign w:val="center"/>
          </w:tcPr>
          <w:p w14:paraId="3C2F6873" w14:textId="77777777" w:rsidR="003321DA" w:rsidRPr="00C64CA1" w:rsidRDefault="003321DA" w:rsidP="004B3327">
            <w:pPr>
              <w:widowControl w:val="0"/>
              <w:tabs>
                <w:tab w:val="left" w:pos="567"/>
              </w:tabs>
              <w:autoSpaceDE w:val="0"/>
              <w:autoSpaceDN w:val="0"/>
              <w:adjustRightInd w:val="0"/>
              <w:ind w:right="282"/>
              <w:rPr>
                <w:rFonts w:eastAsia="Calibri"/>
                <w:color w:val="000000"/>
              </w:rPr>
            </w:pPr>
            <w:r w:rsidRPr="00C64CA1">
              <w:rPr>
                <w:rFonts w:eastAsia="Calibri"/>
                <w:color w:val="000000"/>
              </w:rPr>
              <w:t>Тип чернила</w:t>
            </w:r>
          </w:p>
          <w:p w14:paraId="01C6C6EB" w14:textId="77777777" w:rsidR="003321DA" w:rsidRPr="00C64CA1" w:rsidRDefault="003321DA" w:rsidP="004B3327">
            <w:pPr>
              <w:widowControl w:val="0"/>
              <w:tabs>
                <w:tab w:val="left" w:pos="567"/>
              </w:tabs>
              <w:autoSpaceDE w:val="0"/>
              <w:autoSpaceDN w:val="0"/>
              <w:adjustRightInd w:val="0"/>
              <w:ind w:right="282"/>
              <w:rPr>
                <w:rFonts w:eastAsia="Calibri"/>
                <w:color w:val="000000"/>
              </w:rPr>
            </w:pPr>
            <w:r w:rsidRPr="00C64CA1">
              <w:rPr>
                <w:rFonts w:eastAsia="Calibri"/>
                <w:color w:val="000000"/>
              </w:rPr>
              <w:t xml:space="preserve">Цвет черный </w:t>
            </w:r>
          </w:p>
          <w:p w14:paraId="41C9CF42" w14:textId="77777777" w:rsidR="003321DA" w:rsidRPr="00C64CA1" w:rsidRDefault="003321DA" w:rsidP="004B3327">
            <w:pPr>
              <w:widowControl w:val="0"/>
              <w:tabs>
                <w:tab w:val="left" w:pos="567"/>
              </w:tabs>
              <w:autoSpaceDE w:val="0"/>
              <w:autoSpaceDN w:val="0"/>
              <w:adjustRightInd w:val="0"/>
              <w:ind w:right="282"/>
              <w:rPr>
                <w:rFonts w:eastAsia="Calibri"/>
                <w:color w:val="000000"/>
              </w:rPr>
            </w:pPr>
            <w:r w:rsidRPr="00C64CA1">
              <w:rPr>
                <w:rFonts w:eastAsia="Calibri"/>
                <w:color w:val="000000"/>
              </w:rPr>
              <w:t>Тип печати струйная</w:t>
            </w:r>
          </w:p>
          <w:p w14:paraId="7620DF0F" w14:textId="77777777" w:rsidR="003321DA" w:rsidRPr="00C64CA1" w:rsidRDefault="003321DA" w:rsidP="004B3327">
            <w:pPr>
              <w:widowControl w:val="0"/>
              <w:tabs>
                <w:tab w:val="left" w:pos="567"/>
              </w:tabs>
              <w:autoSpaceDE w:val="0"/>
              <w:autoSpaceDN w:val="0"/>
              <w:adjustRightInd w:val="0"/>
              <w:ind w:right="282"/>
              <w:rPr>
                <w:rFonts w:eastAsia="Calibri"/>
                <w:color w:val="000000"/>
              </w:rPr>
            </w:pPr>
            <w:r w:rsidRPr="00C64CA1">
              <w:rPr>
                <w:rFonts w:eastAsia="Calibri"/>
                <w:color w:val="000000"/>
              </w:rPr>
              <w:t>Тип чернил водорастворимые, пигментные</w:t>
            </w:r>
          </w:p>
          <w:p w14:paraId="661A2940" w14:textId="5E02B870" w:rsidR="003321DA" w:rsidRPr="00C64CA1" w:rsidRDefault="003321DA" w:rsidP="004B3327">
            <w:pPr>
              <w:widowControl w:val="0"/>
              <w:tabs>
                <w:tab w:val="left" w:pos="567"/>
              </w:tabs>
              <w:autoSpaceDE w:val="0"/>
              <w:autoSpaceDN w:val="0"/>
              <w:adjustRightInd w:val="0"/>
              <w:ind w:right="282"/>
              <w:rPr>
                <w:rFonts w:eastAsia="Calibri"/>
                <w:color w:val="000000"/>
              </w:rPr>
            </w:pPr>
            <w:r w:rsidRPr="00C64CA1">
              <w:rPr>
                <w:rFonts w:eastAsia="Calibri"/>
                <w:color w:val="000000"/>
              </w:rPr>
              <w:t>Объем 300 мл</w:t>
            </w:r>
          </w:p>
          <w:p w14:paraId="14AD5E2F" w14:textId="77777777" w:rsidR="003321DA" w:rsidRPr="00C64CA1" w:rsidRDefault="003321DA" w:rsidP="004B3327">
            <w:pPr>
              <w:widowControl w:val="0"/>
              <w:tabs>
                <w:tab w:val="left" w:pos="567"/>
              </w:tabs>
              <w:autoSpaceDE w:val="0"/>
              <w:autoSpaceDN w:val="0"/>
              <w:adjustRightInd w:val="0"/>
              <w:ind w:right="282"/>
              <w:rPr>
                <w:rFonts w:eastAsia="Calibri"/>
                <w:color w:val="000000"/>
              </w:rPr>
            </w:pPr>
            <w:r w:rsidRPr="00C64CA1">
              <w:rPr>
                <w:rFonts w:eastAsia="Calibri"/>
                <w:color w:val="000000"/>
              </w:rPr>
              <w:t>Производитель совместимого устройства</w:t>
            </w:r>
          </w:p>
          <w:p w14:paraId="5A02F40F" w14:textId="77777777" w:rsidR="003321DA" w:rsidRPr="00C64CA1" w:rsidRDefault="003321DA" w:rsidP="004B3327">
            <w:pPr>
              <w:widowControl w:val="0"/>
              <w:tabs>
                <w:tab w:val="left" w:pos="567"/>
              </w:tabs>
              <w:autoSpaceDE w:val="0"/>
              <w:autoSpaceDN w:val="0"/>
              <w:adjustRightInd w:val="0"/>
              <w:ind w:right="282"/>
              <w:rPr>
                <w:rFonts w:eastAsia="Calibri"/>
                <w:color w:val="000000"/>
              </w:rPr>
            </w:pPr>
            <w:r w:rsidRPr="00866517">
              <w:rPr>
                <w:rFonts w:eastAsia="Calibri"/>
                <w:color w:val="000000"/>
              </w:rPr>
              <w:t>Canon ТМ -200</w:t>
            </w:r>
          </w:p>
        </w:tc>
        <w:tc>
          <w:tcPr>
            <w:tcW w:w="1559" w:type="dxa"/>
            <w:tcBorders>
              <w:right w:val="single" w:sz="4" w:space="0" w:color="auto"/>
            </w:tcBorders>
            <w:shd w:val="clear" w:color="auto" w:fill="FFFFFF"/>
            <w:vAlign w:val="center"/>
          </w:tcPr>
          <w:p w14:paraId="3E59CC20" w14:textId="77777777" w:rsidR="003321DA" w:rsidRDefault="003321DA" w:rsidP="004B3327">
            <w:pPr>
              <w:shd w:val="clear" w:color="auto" w:fill="FFFFFF"/>
              <w:tabs>
                <w:tab w:val="left" w:pos="2170"/>
              </w:tabs>
              <w:spacing w:line="250" w:lineRule="exact"/>
              <w:ind w:right="197"/>
              <w:jc w:val="center"/>
            </w:pPr>
            <w:r>
              <w:t>1</w:t>
            </w:r>
          </w:p>
        </w:tc>
      </w:tr>
      <w:tr w:rsidR="003321DA" w:rsidRPr="00915A68" w14:paraId="79B5CC09" w14:textId="77777777" w:rsidTr="004B3327">
        <w:trPr>
          <w:trHeight w:val="439"/>
        </w:trPr>
        <w:tc>
          <w:tcPr>
            <w:tcW w:w="419" w:type="dxa"/>
            <w:shd w:val="clear" w:color="auto" w:fill="FFFFFF"/>
            <w:vAlign w:val="center"/>
          </w:tcPr>
          <w:p w14:paraId="01B5B455" w14:textId="0F94A881" w:rsidR="003321DA" w:rsidRDefault="003321DA" w:rsidP="004B3327">
            <w:pPr>
              <w:shd w:val="clear" w:color="auto" w:fill="FFFFFF"/>
              <w:jc w:val="center"/>
              <w:rPr>
                <w:rFonts w:eastAsia="Calibri"/>
                <w:color w:val="000000"/>
              </w:rPr>
            </w:pPr>
            <w:r>
              <w:rPr>
                <w:rFonts w:eastAsia="Calibri"/>
                <w:color w:val="000000"/>
              </w:rPr>
              <w:t>3</w:t>
            </w:r>
          </w:p>
        </w:tc>
        <w:tc>
          <w:tcPr>
            <w:tcW w:w="4678" w:type="dxa"/>
            <w:shd w:val="clear" w:color="auto" w:fill="FFFFFF"/>
            <w:vAlign w:val="center"/>
          </w:tcPr>
          <w:p w14:paraId="32D3C632" w14:textId="77777777" w:rsidR="003321DA" w:rsidRPr="00866517" w:rsidRDefault="003321DA" w:rsidP="004B3327">
            <w:pPr>
              <w:widowControl w:val="0"/>
              <w:tabs>
                <w:tab w:val="left" w:pos="567"/>
              </w:tabs>
              <w:autoSpaceDE w:val="0"/>
              <w:autoSpaceDN w:val="0"/>
              <w:adjustRightInd w:val="0"/>
              <w:ind w:right="282"/>
              <w:jc w:val="both"/>
              <w:rPr>
                <w:kern w:val="3"/>
                <w:sz w:val="20"/>
                <w:szCs w:val="20"/>
                <w:lang w:val="en-US" w:eastAsia="zh-CN"/>
              </w:rPr>
            </w:pPr>
            <w:r>
              <w:rPr>
                <w:kern w:val="3"/>
                <w:sz w:val="20"/>
                <w:szCs w:val="20"/>
                <w:lang w:eastAsia="zh-CN"/>
              </w:rPr>
              <w:t xml:space="preserve">Чернильный картридж </w:t>
            </w:r>
            <w:r>
              <w:rPr>
                <w:kern w:val="3"/>
                <w:sz w:val="20"/>
                <w:szCs w:val="20"/>
                <w:lang w:val="en-US" w:eastAsia="zh-CN"/>
              </w:rPr>
              <w:t>Cyan</w:t>
            </w:r>
          </w:p>
        </w:tc>
        <w:tc>
          <w:tcPr>
            <w:tcW w:w="3685" w:type="dxa"/>
            <w:shd w:val="clear" w:color="auto" w:fill="FFFFFF"/>
            <w:vAlign w:val="center"/>
          </w:tcPr>
          <w:p w14:paraId="0167312E" w14:textId="77777777" w:rsidR="003321DA" w:rsidRPr="00866517" w:rsidRDefault="003321DA" w:rsidP="004B3327">
            <w:pPr>
              <w:widowControl w:val="0"/>
              <w:tabs>
                <w:tab w:val="left" w:pos="567"/>
              </w:tabs>
              <w:autoSpaceDE w:val="0"/>
              <w:autoSpaceDN w:val="0"/>
              <w:adjustRightInd w:val="0"/>
              <w:ind w:right="282"/>
              <w:rPr>
                <w:rFonts w:eastAsia="Calibri"/>
                <w:color w:val="000000"/>
              </w:rPr>
            </w:pPr>
            <w:r w:rsidRPr="00866517">
              <w:rPr>
                <w:rFonts w:eastAsia="Calibri"/>
                <w:color w:val="000000"/>
              </w:rPr>
              <w:t>Тип чернила</w:t>
            </w:r>
          </w:p>
          <w:p w14:paraId="6ED660FD" w14:textId="77777777" w:rsidR="003321DA" w:rsidRPr="00866517" w:rsidRDefault="003321DA" w:rsidP="004B3327">
            <w:pPr>
              <w:widowControl w:val="0"/>
              <w:tabs>
                <w:tab w:val="left" w:pos="567"/>
              </w:tabs>
              <w:autoSpaceDE w:val="0"/>
              <w:autoSpaceDN w:val="0"/>
              <w:adjustRightInd w:val="0"/>
              <w:ind w:right="282"/>
              <w:rPr>
                <w:rFonts w:eastAsia="Calibri"/>
                <w:color w:val="000000"/>
              </w:rPr>
            </w:pPr>
            <w:r w:rsidRPr="00866517">
              <w:rPr>
                <w:rFonts w:eastAsia="Calibri"/>
                <w:color w:val="000000"/>
              </w:rPr>
              <w:t xml:space="preserve">Цвет </w:t>
            </w:r>
            <w:r>
              <w:rPr>
                <w:rFonts w:eastAsia="Calibri"/>
                <w:color w:val="000000"/>
              </w:rPr>
              <w:t>голубой</w:t>
            </w:r>
          </w:p>
          <w:p w14:paraId="3153BB5B" w14:textId="77777777" w:rsidR="003321DA" w:rsidRPr="00866517" w:rsidRDefault="003321DA" w:rsidP="004B3327">
            <w:pPr>
              <w:widowControl w:val="0"/>
              <w:tabs>
                <w:tab w:val="left" w:pos="567"/>
              </w:tabs>
              <w:autoSpaceDE w:val="0"/>
              <w:autoSpaceDN w:val="0"/>
              <w:adjustRightInd w:val="0"/>
              <w:ind w:right="282"/>
              <w:rPr>
                <w:rFonts w:eastAsia="Calibri"/>
                <w:color w:val="000000"/>
              </w:rPr>
            </w:pPr>
            <w:r w:rsidRPr="00866517">
              <w:rPr>
                <w:rFonts w:eastAsia="Calibri"/>
                <w:color w:val="000000"/>
              </w:rPr>
              <w:t>Тип печати струйная</w:t>
            </w:r>
          </w:p>
          <w:p w14:paraId="74475138" w14:textId="77777777" w:rsidR="003321DA" w:rsidRPr="00866517" w:rsidRDefault="003321DA" w:rsidP="004B3327">
            <w:pPr>
              <w:widowControl w:val="0"/>
              <w:tabs>
                <w:tab w:val="left" w:pos="567"/>
              </w:tabs>
              <w:autoSpaceDE w:val="0"/>
              <w:autoSpaceDN w:val="0"/>
              <w:adjustRightInd w:val="0"/>
              <w:ind w:right="282"/>
              <w:rPr>
                <w:rFonts w:eastAsia="Calibri"/>
                <w:color w:val="000000"/>
              </w:rPr>
            </w:pPr>
            <w:r w:rsidRPr="00866517">
              <w:rPr>
                <w:rFonts w:eastAsia="Calibri"/>
                <w:color w:val="000000"/>
              </w:rPr>
              <w:t>Тип чернил водорастворимые, пигментные</w:t>
            </w:r>
          </w:p>
          <w:p w14:paraId="6F03D644" w14:textId="313A4000" w:rsidR="003321DA" w:rsidRPr="00866517" w:rsidRDefault="003321DA" w:rsidP="004B3327">
            <w:pPr>
              <w:widowControl w:val="0"/>
              <w:tabs>
                <w:tab w:val="left" w:pos="567"/>
              </w:tabs>
              <w:autoSpaceDE w:val="0"/>
              <w:autoSpaceDN w:val="0"/>
              <w:adjustRightInd w:val="0"/>
              <w:ind w:right="282"/>
              <w:rPr>
                <w:rFonts w:eastAsia="Calibri"/>
                <w:color w:val="000000"/>
              </w:rPr>
            </w:pPr>
            <w:r w:rsidRPr="00866517">
              <w:rPr>
                <w:rFonts w:eastAsia="Calibri"/>
                <w:color w:val="000000"/>
              </w:rPr>
              <w:t>Объем 300 мл</w:t>
            </w:r>
          </w:p>
          <w:p w14:paraId="013FD18A" w14:textId="77777777" w:rsidR="003321DA" w:rsidRPr="00866517" w:rsidRDefault="003321DA" w:rsidP="004B3327">
            <w:pPr>
              <w:widowControl w:val="0"/>
              <w:tabs>
                <w:tab w:val="left" w:pos="567"/>
              </w:tabs>
              <w:autoSpaceDE w:val="0"/>
              <w:autoSpaceDN w:val="0"/>
              <w:adjustRightInd w:val="0"/>
              <w:ind w:right="282"/>
              <w:rPr>
                <w:rFonts w:eastAsia="Calibri"/>
                <w:color w:val="000000"/>
              </w:rPr>
            </w:pPr>
            <w:r w:rsidRPr="00866517">
              <w:rPr>
                <w:rFonts w:eastAsia="Calibri"/>
                <w:color w:val="000000"/>
              </w:rPr>
              <w:t>Производитель совместимого устройства</w:t>
            </w:r>
          </w:p>
          <w:p w14:paraId="08563EBA" w14:textId="77777777" w:rsidR="003321DA" w:rsidRPr="00C64CA1" w:rsidRDefault="003321DA" w:rsidP="004B3327">
            <w:pPr>
              <w:widowControl w:val="0"/>
              <w:tabs>
                <w:tab w:val="left" w:pos="567"/>
              </w:tabs>
              <w:autoSpaceDE w:val="0"/>
              <w:autoSpaceDN w:val="0"/>
              <w:adjustRightInd w:val="0"/>
              <w:ind w:right="282"/>
              <w:rPr>
                <w:rFonts w:eastAsia="Calibri"/>
                <w:color w:val="000000"/>
              </w:rPr>
            </w:pPr>
            <w:r w:rsidRPr="00866517">
              <w:rPr>
                <w:rFonts w:eastAsia="Calibri"/>
                <w:color w:val="000000"/>
              </w:rPr>
              <w:t>Canon ТМ -200</w:t>
            </w:r>
          </w:p>
        </w:tc>
        <w:tc>
          <w:tcPr>
            <w:tcW w:w="1559" w:type="dxa"/>
            <w:tcBorders>
              <w:right w:val="single" w:sz="4" w:space="0" w:color="auto"/>
            </w:tcBorders>
            <w:shd w:val="clear" w:color="auto" w:fill="FFFFFF"/>
            <w:vAlign w:val="center"/>
          </w:tcPr>
          <w:p w14:paraId="6FB123C2" w14:textId="77777777" w:rsidR="003321DA" w:rsidRDefault="003321DA" w:rsidP="004B3327">
            <w:pPr>
              <w:shd w:val="clear" w:color="auto" w:fill="FFFFFF"/>
              <w:tabs>
                <w:tab w:val="left" w:pos="2170"/>
              </w:tabs>
              <w:spacing w:line="250" w:lineRule="exact"/>
              <w:ind w:right="197"/>
              <w:jc w:val="center"/>
            </w:pPr>
            <w:r>
              <w:t>1</w:t>
            </w:r>
          </w:p>
        </w:tc>
      </w:tr>
      <w:tr w:rsidR="003321DA" w:rsidRPr="00915A68" w14:paraId="40FD3D6A" w14:textId="77777777" w:rsidTr="004B3327">
        <w:trPr>
          <w:trHeight w:val="439"/>
        </w:trPr>
        <w:tc>
          <w:tcPr>
            <w:tcW w:w="419" w:type="dxa"/>
            <w:shd w:val="clear" w:color="auto" w:fill="FFFFFF"/>
            <w:vAlign w:val="center"/>
          </w:tcPr>
          <w:p w14:paraId="4E6175EC" w14:textId="0B2B2597" w:rsidR="003321DA" w:rsidRDefault="003321DA" w:rsidP="004B3327">
            <w:pPr>
              <w:shd w:val="clear" w:color="auto" w:fill="FFFFFF"/>
              <w:jc w:val="center"/>
              <w:rPr>
                <w:rFonts w:eastAsia="Calibri"/>
                <w:color w:val="000000"/>
              </w:rPr>
            </w:pPr>
            <w:r>
              <w:rPr>
                <w:rFonts w:eastAsia="Calibri"/>
                <w:color w:val="000000"/>
              </w:rPr>
              <w:t>4</w:t>
            </w:r>
          </w:p>
        </w:tc>
        <w:tc>
          <w:tcPr>
            <w:tcW w:w="4678" w:type="dxa"/>
            <w:shd w:val="clear" w:color="auto" w:fill="FFFFFF"/>
            <w:vAlign w:val="center"/>
          </w:tcPr>
          <w:p w14:paraId="0BF5B3EE" w14:textId="77777777" w:rsidR="003321DA" w:rsidRPr="00866517" w:rsidRDefault="003321DA" w:rsidP="004B3327">
            <w:pPr>
              <w:widowControl w:val="0"/>
              <w:tabs>
                <w:tab w:val="left" w:pos="567"/>
              </w:tabs>
              <w:autoSpaceDE w:val="0"/>
              <w:autoSpaceDN w:val="0"/>
              <w:adjustRightInd w:val="0"/>
              <w:ind w:right="282"/>
              <w:jc w:val="both"/>
              <w:rPr>
                <w:kern w:val="3"/>
                <w:sz w:val="20"/>
                <w:szCs w:val="20"/>
                <w:lang w:val="en-US" w:eastAsia="zh-CN"/>
              </w:rPr>
            </w:pPr>
            <w:r>
              <w:rPr>
                <w:kern w:val="3"/>
                <w:sz w:val="20"/>
                <w:szCs w:val="20"/>
                <w:lang w:eastAsia="zh-CN"/>
              </w:rPr>
              <w:t xml:space="preserve">Чернильный картридж </w:t>
            </w:r>
            <w:proofErr w:type="spellStart"/>
            <w:r>
              <w:rPr>
                <w:kern w:val="3"/>
                <w:sz w:val="20"/>
                <w:szCs w:val="20"/>
                <w:lang w:val="en-US" w:eastAsia="zh-CN"/>
              </w:rPr>
              <w:t>Megenta</w:t>
            </w:r>
            <w:proofErr w:type="spellEnd"/>
          </w:p>
        </w:tc>
        <w:tc>
          <w:tcPr>
            <w:tcW w:w="3685" w:type="dxa"/>
            <w:shd w:val="clear" w:color="auto" w:fill="FFFFFF"/>
            <w:vAlign w:val="center"/>
          </w:tcPr>
          <w:p w14:paraId="6C047917" w14:textId="77777777" w:rsidR="003321DA" w:rsidRPr="00866517" w:rsidRDefault="003321DA" w:rsidP="004B3327">
            <w:pPr>
              <w:widowControl w:val="0"/>
              <w:tabs>
                <w:tab w:val="left" w:pos="567"/>
              </w:tabs>
              <w:autoSpaceDE w:val="0"/>
              <w:autoSpaceDN w:val="0"/>
              <w:adjustRightInd w:val="0"/>
              <w:ind w:right="282"/>
              <w:rPr>
                <w:rFonts w:eastAsia="Calibri"/>
                <w:color w:val="000000"/>
              </w:rPr>
            </w:pPr>
            <w:r w:rsidRPr="00866517">
              <w:rPr>
                <w:rFonts w:eastAsia="Calibri"/>
                <w:color w:val="000000"/>
              </w:rPr>
              <w:t>Тип чернила</w:t>
            </w:r>
          </w:p>
          <w:p w14:paraId="02A65A13" w14:textId="77777777" w:rsidR="003321DA" w:rsidRPr="00866517" w:rsidRDefault="003321DA" w:rsidP="004B3327">
            <w:pPr>
              <w:widowControl w:val="0"/>
              <w:tabs>
                <w:tab w:val="left" w:pos="567"/>
              </w:tabs>
              <w:autoSpaceDE w:val="0"/>
              <w:autoSpaceDN w:val="0"/>
              <w:adjustRightInd w:val="0"/>
              <w:ind w:right="282"/>
              <w:rPr>
                <w:rFonts w:eastAsia="Calibri"/>
                <w:color w:val="000000"/>
              </w:rPr>
            </w:pPr>
            <w:r w:rsidRPr="00866517">
              <w:rPr>
                <w:rFonts w:eastAsia="Calibri"/>
                <w:color w:val="000000"/>
              </w:rPr>
              <w:t xml:space="preserve">Цвет </w:t>
            </w:r>
            <w:r>
              <w:rPr>
                <w:rFonts w:eastAsia="Calibri"/>
                <w:color w:val="000000"/>
              </w:rPr>
              <w:t>пурпурный</w:t>
            </w:r>
          </w:p>
          <w:p w14:paraId="42DA41FA" w14:textId="77777777" w:rsidR="003321DA" w:rsidRPr="00866517" w:rsidRDefault="003321DA" w:rsidP="004B3327">
            <w:pPr>
              <w:widowControl w:val="0"/>
              <w:tabs>
                <w:tab w:val="left" w:pos="567"/>
              </w:tabs>
              <w:autoSpaceDE w:val="0"/>
              <w:autoSpaceDN w:val="0"/>
              <w:adjustRightInd w:val="0"/>
              <w:ind w:right="282"/>
              <w:rPr>
                <w:rFonts w:eastAsia="Calibri"/>
                <w:color w:val="000000"/>
              </w:rPr>
            </w:pPr>
            <w:r w:rsidRPr="00866517">
              <w:rPr>
                <w:rFonts w:eastAsia="Calibri"/>
                <w:color w:val="000000"/>
              </w:rPr>
              <w:t>Тип печати струйная</w:t>
            </w:r>
          </w:p>
          <w:p w14:paraId="4A21DAB4" w14:textId="77777777" w:rsidR="003321DA" w:rsidRPr="00866517" w:rsidRDefault="003321DA" w:rsidP="004B3327">
            <w:pPr>
              <w:widowControl w:val="0"/>
              <w:tabs>
                <w:tab w:val="left" w:pos="567"/>
              </w:tabs>
              <w:autoSpaceDE w:val="0"/>
              <w:autoSpaceDN w:val="0"/>
              <w:adjustRightInd w:val="0"/>
              <w:ind w:right="282"/>
              <w:rPr>
                <w:rFonts w:eastAsia="Calibri"/>
                <w:color w:val="000000"/>
              </w:rPr>
            </w:pPr>
            <w:r w:rsidRPr="00866517">
              <w:rPr>
                <w:rFonts w:eastAsia="Calibri"/>
                <w:color w:val="000000"/>
              </w:rPr>
              <w:t>Тип чернил водорастворимые, пигментные</w:t>
            </w:r>
          </w:p>
          <w:p w14:paraId="0FD015CB" w14:textId="231EF58A" w:rsidR="003321DA" w:rsidRPr="00866517" w:rsidRDefault="003321DA" w:rsidP="004B3327">
            <w:pPr>
              <w:widowControl w:val="0"/>
              <w:tabs>
                <w:tab w:val="left" w:pos="567"/>
              </w:tabs>
              <w:autoSpaceDE w:val="0"/>
              <w:autoSpaceDN w:val="0"/>
              <w:adjustRightInd w:val="0"/>
              <w:ind w:right="282"/>
              <w:rPr>
                <w:rFonts w:eastAsia="Calibri"/>
                <w:color w:val="000000"/>
              </w:rPr>
            </w:pPr>
            <w:r w:rsidRPr="00866517">
              <w:rPr>
                <w:rFonts w:eastAsia="Calibri"/>
                <w:color w:val="000000"/>
              </w:rPr>
              <w:t>Объем 300 мл</w:t>
            </w:r>
          </w:p>
          <w:p w14:paraId="3CE0BD86" w14:textId="77777777" w:rsidR="003321DA" w:rsidRPr="00866517" w:rsidRDefault="003321DA" w:rsidP="004B3327">
            <w:pPr>
              <w:widowControl w:val="0"/>
              <w:tabs>
                <w:tab w:val="left" w:pos="567"/>
              </w:tabs>
              <w:autoSpaceDE w:val="0"/>
              <w:autoSpaceDN w:val="0"/>
              <w:adjustRightInd w:val="0"/>
              <w:ind w:right="282"/>
              <w:rPr>
                <w:rFonts w:eastAsia="Calibri"/>
                <w:color w:val="000000"/>
              </w:rPr>
            </w:pPr>
            <w:r w:rsidRPr="00866517">
              <w:rPr>
                <w:rFonts w:eastAsia="Calibri"/>
                <w:color w:val="000000"/>
              </w:rPr>
              <w:t>Производитель совместимого устройства</w:t>
            </w:r>
          </w:p>
          <w:p w14:paraId="14D3A10A" w14:textId="77777777" w:rsidR="003321DA" w:rsidRPr="00866517" w:rsidRDefault="003321DA" w:rsidP="004B3327">
            <w:pPr>
              <w:widowControl w:val="0"/>
              <w:tabs>
                <w:tab w:val="left" w:pos="567"/>
              </w:tabs>
              <w:autoSpaceDE w:val="0"/>
              <w:autoSpaceDN w:val="0"/>
              <w:adjustRightInd w:val="0"/>
              <w:ind w:right="282"/>
              <w:rPr>
                <w:rFonts w:eastAsia="Calibri"/>
                <w:color w:val="000000"/>
              </w:rPr>
            </w:pPr>
            <w:r w:rsidRPr="00866517">
              <w:rPr>
                <w:rFonts w:eastAsia="Calibri"/>
                <w:color w:val="000000"/>
              </w:rPr>
              <w:t>Canon ТМ -200</w:t>
            </w:r>
          </w:p>
        </w:tc>
        <w:tc>
          <w:tcPr>
            <w:tcW w:w="1559" w:type="dxa"/>
            <w:tcBorders>
              <w:right w:val="single" w:sz="4" w:space="0" w:color="auto"/>
            </w:tcBorders>
            <w:shd w:val="clear" w:color="auto" w:fill="FFFFFF"/>
            <w:vAlign w:val="center"/>
          </w:tcPr>
          <w:p w14:paraId="15D5AA91" w14:textId="77777777" w:rsidR="003321DA" w:rsidRDefault="003321DA" w:rsidP="004B3327">
            <w:pPr>
              <w:shd w:val="clear" w:color="auto" w:fill="FFFFFF"/>
              <w:tabs>
                <w:tab w:val="left" w:pos="2170"/>
              </w:tabs>
              <w:spacing w:line="250" w:lineRule="exact"/>
              <w:ind w:right="197"/>
              <w:jc w:val="center"/>
            </w:pPr>
            <w:r>
              <w:t>1</w:t>
            </w:r>
          </w:p>
        </w:tc>
      </w:tr>
      <w:tr w:rsidR="003321DA" w:rsidRPr="00915A68" w14:paraId="193F0759" w14:textId="77777777" w:rsidTr="004B3327">
        <w:trPr>
          <w:trHeight w:val="439"/>
        </w:trPr>
        <w:tc>
          <w:tcPr>
            <w:tcW w:w="419" w:type="dxa"/>
            <w:shd w:val="clear" w:color="auto" w:fill="FFFFFF"/>
            <w:vAlign w:val="center"/>
          </w:tcPr>
          <w:p w14:paraId="4E29E2F3" w14:textId="71194E38" w:rsidR="003321DA" w:rsidRDefault="003321DA" w:rsidP="004B3327">
            <w:pPr>
              <w:shd w:val="clear" w:color="auto" w:fill="FFFFFF"/>
              <w:jc w:val="center"/>
              <w:rPr>
                <w:rFonts w:eastAsia="Calibri"/>
                <w:color w:val="000000"/>
              </w:rPr>
            </w:pPr>
            <w:r>
              <w:rPr>
                <w:rFonts w:eastAsia="Calibri"/>
                <w:color w:val="000000"/>
              </w:rPr>
              <w:lastRenderedPageBreak/>
              <w:t>5</w:t>
            </w:r>
          </w:p>
        </w:tc>
        <w:tc>
          <w:tcPr>
            <w:tcW w:w="4678" w:type="dxa"/>
            <w:shd w:val="clear" w:color="auto" w:fill="FFFFFF"/>
            <w:vAlign w:val="center"/>
          </w:tcPr>
          <w:p w14:paraId="37F45D25" w14:textId="77777777" w:rsidR="003321DA" w:rsidRPr="00866517" w:rsidRDefault="003321DA" w:rsidP="004B3327">
            <w:pPr>
              <w:widowControl w:val="0"/>
              <w:tabs>
                <w:tab w:val="left" w:pos="567"/>
              </w:tabs>
              <w:autoSpaceDE w:val="0"/>
              <w:autoSpaceDN w:val="0"/>
              <w:adjustRightInd w:val="0"/>
              <w:ind w:right="282"/>
              <w:jc w:val="both"/>
              <w:rPr>
                <w:kern w:val="3"/>
                <w:sz w:val="20"/>
                <w:szCs w:val="20"/>
                <w:lang w:val="en-US" w:eastAsia="zh-CN"/>
              </w:rPr>
            </w:pPr>
            <w:r>
              <w:rPr>
                <w:kern w:val="3"/>
                <w:sz w:val="20"/>
                <w:szCs w:val="20"/>
                <w:lang w:eastAsia="zh-CN"/>
              </w:rPr>
              <w:t xml:space="preserve">Чернильный картридж </w:t>
            </w:r>
            <w:r>
              <w:rPr>
                <w:kern w:val="3"/>
                <w:sz w:val="20"/>
                <w:szCs w:val="20"/>
                <w:lang w:val="en-US" w:eastAsia="zh-CN"/>
              </w:rPr>
              <w:t>Yellow</w:t>
            </w:r>
          </w:p>
        </w:tc>
        <w:tc>
          <w:tcPr>
            <w:tcW w:w="3685" w:type="dxa"/>
            <w:shd w:val="clear" w:color="auto" w:fill="FFFFFF"/>
            <w:vAlign w:val="center"/>
          </w:tcPr>
          <w:p w14:paraId="34A61841" w14:textId="77777777" w:rsidR="003321DA" w:rsidRPr="00866517" w:rsidRDefault="003321DA" w:rsidP="004B3327">
            <w:pPr>
              <w:widowControl w:val="0"/>
              <w:tabs>
                <w:tab w:val="left" w:pos="567"/>
              </w:tabs>
              <w:autoSpaceDE w:val="0"/>
              <w:autoSpaceDN w:val="0"/>
              <w:adjustRightInd w:val="0"/>
              <w:ind w:right="282"/>
              <w:rPr>
                <w:rFonts w:eastAsia="Calibri"/>
                <w:color w:val="000000"/>
              </w:rPr>
            </w:pPr>
            <w:r w:rsidRPr="00866517">
              <w:rPr>
                <w:rFonts w:eastAsia="Calibri"/>
                <w:color w:val="000000"/>
              </w:rPr>
              <w:t>Тип чернила</w:t>
            </w:r>
          </w:p>
          <w:p w14:paraId="62FD37D9" w14:textId="77777777" w:rsidR="003321DA" w:rsidRPr="007B6100" w:rsidRDefault="003321DA" w:rsidP="004B3327">
            <w:pPr>
              <w:widowControl w:val="0"/>
              <w:tabs>
                <w:tab w:val="left" w:pos="567"/>
              </w:tabs>
              <w:autoSpaceDE w:val="0"/>
              <w:autoSpaceDN w:val="0"/>
              <w:adjustRightInd w:val="0"/>
              <w:ind w:right="282"/>
              <w:rPr>
                <w:rFonts w:eastAsia="Calibri"/>
                <w:color w:val="000000"/>
              </w:rPr>
            </w:pPr>
            <w:r w:rsidRPr="00866517">
              <w:rPr>
                <w:rFonts w:eastAsia="Calibri"/>
                <w:color w:val="000000"/>
              </w:rPr>
              <w:t xml:space="preserve">Цвет </w:t>
            </w:r>
            <w:r>
              <w:rPr>
                <w:rFonts w:eastAsia="Calibri"/>
                <w:color w:val="000000"/>
              </w:rPr>
              <w:t>желтый</w:t>
            </w:r>
          </w:p>
          <w:p w14:paraId="27546F8D" w14:textId="77777777" w:rsidR="003321DA" w:rsidRPr="00866517" w:rsidRDefault="003321DA" w:rsidP="004B3327">
            <w:pPr>
              <w:widowControl w:val="0"/>
              <w:tabs>
                <w:tab w:val="left" w:pos="567"/>
              </w:tabs>
              <w:autoSpaceDE w:val="0"/>
              <w:autoSpaceDN w:val="0"/>
              <w:adjustRightInd w:val="0"/>
              <w:ind w:right="282"/>
              <w:rPr>
                <w:rFonts w:eastAsia="Calibri"/>
                <w:color w:val="000000"/>
              </w:rPr>
            </w:pPr>
            <w:r w:rsidRPr="00866517">
              <w:rPr>
                <w:rFonts w:eastAsia="Calibri"/>
                <w:color w:val="000000"/>
              </w:rPr>
              <w:t>Тип печати струйная</w:t>
            </w:r>
          </w:p>
          <w:p w14:paraId="6D484764" w14:textId="77777777" w:rsidR="003321DA" w:rsidRPr="00866517" w:rsidRDefault="003321DA" w:rsidP="004B3327">
            <w:pPr>
              <w:widowControl w:val="0"/>
              <w:tabs>
                <w:tab w:val="left" w:pos="567"/>
              </w:tabs>
              <w:autoSpaceDE w:val="0"/>
              <w:autoSpaceDN w:val="0"/>
              <w:adjustRightInd w:val="0"/>
              <w:ind w:right="282"/>
              <w:rPr>
                <w:rFonts w:eastAsia="Calibri"/>
                <w:color w:val="000000"/>
              </w:rPr>
            </w:pPr>
            <w:r w:rsidRPr="00866517">
              <w:rPr>
                <w:rFonts w:eastAsia="Calibri"/>
                <w:color w:val="000000"/>
              </w:rPr>
              <w:t>Тип чернил водорастворимые, пигментные</w:t>
            </w:r>
          </w:p>
          <w:p w14:paraId="08E7B8FF" w14:textId="4444A4C7" w:rsidR="003321DA" w:rsidRPr="00866517" w:rsidRDefault="003321DA" w:rsidP="004B3327">
            <w:pPr>
              <w:widowControl w:val="0"/>
              <w:tabs>
                <w:tab w:val="left" w:pos="567"/>
              </w:tabs>
              <w:autoSpaceDE w:val="0"/>
              <w:autoSpaceDN w:val="0"/>
              <w:adjustRightInd w:val="0"/>
              <w:ind w:right="282"/>
              <w:rPr>
                <w:rFonts w:eastAsia="Calibri"/>
                <w:color w:val="000000"/>
              </w:rPr>
            </w:pPr>
            <w:r w:rsidRPr="00866517">
              <w:rPr>
                <w:rFonts w:eastAsia="Calibri"/>
                <w:color w:val="000000"/>
              </w:rPr>
              <w:t>Объем 300 мл</w:t>
            </w:r>
          </w:p>
          <w:p w14:paraId="3CB0D73E" w14:textId="77777777" w:rsidR="003321DA" w:rsidRPr="00866517" w:rsidRDefault="003321DA" w:rsidP="004B3327">
            <w:pPr>
              <w:widowControl w:val="0"/>
              <w:tabs>
                <w:tab w:val="left" w:pos="567"/>
              </w:tabs>
              <w:autoSpaceDE w:val="0"/>
              <w:autoSpaceDN w:val="0"/>
              <w:adjustRightInd w:val="0"/>
              <w:ind w:right="282"/>
              <w:rPr>
                <w:rFonts w:eastAsia="Calibri"/>
                <w:color w:val="000000"/>
              </w:rPr>
            </w:pPr>
            <w:r w:rsidRPr="00866517">
              <w:rPr>
                <w:rFonts w:eastAsia="Calibri"/>
                <w:color w:val="000000"/>
              </w:rPr>
              <w:t>Производитель совместимого устройства</w:t>
            </w:r>
          </w:p>
          <w:p w14:paraId="673E3FBC" w14:textId="77777777" w:rsidR="003321DA" w:rsidRPr="00866517" w:rsidRDefault="003321DA" w:rsidP="004B3327">
            <w:pPr>
              <w:widowControl w:val="0"/>
              <w:tabs>
                <w:tab w:val="left" w:pos="567"/>
              </w:tabs>
              <w:autoSpaceDE w:val="0"/>
              <w:autoSpaceDN w:val="0"/>
              <w:adjustRightInd w:val="0"/>
              <w:ind w:right="282"/>
              <w:rPr>
                <w:rFonts w:eastAsia="Calibri"/>
                <w:color w:val="000000"/>
              </w:rPr>
            </w:pPr>
            <w:r w:rsidRPr="00866517">
              <w:rPr>
                <w:rFonts w:eastAsia="Calibri"/>
                <w:color w:val="000000"/>
              </w:rPr>
              <w:t>Canon</w:t>
            </w:r>
            <w:r w:rsidRPr="007B6100">
              <w:rPr>
                <w:rFonts w:eastAsia="Calibri"/>
                <w:color w:val="000000"/>
              </w:rPr>
              <w:t xml:space="preserve"> </w:t>
            </w:r>
            <w:r>
              <w:rPr>
                <w:rFonts w:eastAsia="Calibri"/>
                <w:color w:val="000000"/>
              </w:rPr>
              <w:t>ТМ -200</w:t>
            </w:r>
          </w:p>
        </w:tc>
        <w:tc>
          <w:tcPr>
            <w:tcW w:w="1559" w:type="dxa"/>
            <w:tcBorders>
              <w:right w:val="single" w:sz="4" w:space="0" w:color="auto"/>
            </w:tcBorders>
            <w:shd w:val="clear" w:color="auto" w:fill="FFFFFF"/>
            <w:vAlign w:val="center"/>
          </w:tcPr>
          <w:p w14:paraId="5A2003CF" w14:textId="77777777" w:rsidR="003321DA" w:rsidRDefault="003321DA" w:rsidP="004B3327">
            <w:pPr>
              <w:shd w:val="clear" w:color="auto" w:fill="FFFFFF"/>
              <w:tabs>
                <w:tab w:val="left" w:pos="2170"/>
              </w:tabs>
              <w:spacing w:line="250" w:lineRule="exact"/>
              <w:ind w:right="197"/>
              <w:jc w:val="center"/>
            </w:pPr>
            <w:r>
              <w:t>1</w:t>
            </w:r>
          </w:p>
        </w:tc>
      </w:tr>
    </w:tbl>
    <w:p w14:paraId="2209B16F" w14:textId="77777777" w:rsidR="003321DA" w:rsidRPr="00915A68" w:rsidRDefault="003321DA" w:rsidP="003321DA">
      <w:pPr>
        <w:rPr>
          <w:sz w:val="28"/>
        </w:rPr>
      </w:pPr>
    </w:p>
    <w:p w14:paraId="68E8A977" w14:textId="77777777" w:rsidR="003321DA" w:rsidRPr="00915A68" w:rsidRDefault="003321DA" w:rsidP="003321DA">
      <w:pPr>
        <w:autoSpaceDE w:val="0"/>
        <w:adjustRightInd w:val="0"/>
        <w:jc w:val="center"/>
        <w:rPr>
          <w:b/>
          <w:bCs/>
        </w:rPr>
      </w:pPr>
      <w:r w:rsidRPr="00915A68">
        <w:rPr>
          <w:b/>
          <w:bCs/>
        </w:rPr>
        <w:t>2. Требования к качеству и безопасности товара</w:t>
      </w:r>
    </w:p>
    <w:p w14:paraId="40BA38A3" w14:textId="77777777" w:rsidR="003321DA" w:rsidRPr="00915A68" w:rsidRDefault="003321DA" w:rsidP="003321DA">
      <w:pPr>
        <w:ind w:firstLine="709"/>
        <w:jc w:val="both"/>
        <w:rPr>
          <w:rFonts w:eastAsia="Calibri"/>
          <w:lang w:eastAsia="en-US"/>
        </w:rPr>
      </w:pPr>
      <w:r w:rsidRPr="00915A68">
        <w:rPr>
          <w:rFonts w:eastAsia="Calibri"/>
          <w:lang w:eastAsia="en-US"/>
        </w:rPr>
        <w:t>Товар должен соответствовать в полном объёме установленным в Российской Федерации государственным стандартам, техническим регламентам или техническим условиям изготовителей поставляемого, принятым для данного вида товара с подтверждением соответствующими сертификатами, либо иными документами, предусмотренными для данного вида товара, либо поставщик обязан предоставить заказчику документы, подтверждающие, что поставляемый товар не подлежит обязательной сертификации.</w:t>
      </w:r>
    </w:p>
    <w:p w14:paraId="431B891A" w14:textId="77777777" w:rsidR="003321DA" w:rsidRPr="00915A68" w:rsidRDefault="003321DA" w:rsidP="003321DA">
      <w:pPr>
        <w:ind w:firstLine="709"/>
        <w:jc w:val="both"/>
        <w:rPr>
          <w:rFonts w:eastAsia="Calibri"/>
          <w:lang w:eastAsia="en-US"/>
        </w:rPr>
      </w:pPr>
      <w:r w:rsidRPr="00915A68">
        <w:rPr>
          <w:rFonts w:eastAsia="Calibri"/>
          <w:lang w:eastAsia="en-US"/>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126773A7" w14:textId="77777777" w:rsidR="003321DA" w:rsidRPr="00915A68" w:rsidRDefault="003321DA" w:rsidP="003321DA">
      <w:pPr>
        <w:ind w:firstLine="709"/>
        <w:jc w:val="both"/>
        <w:rPr>
          <w:rFonts w:eastAsia="Calibri"/>
          <w:lang w:eastAsia="en-US"/>
        </w:rPr>
      </w:pPr>
      <w:r w:rsidRPr="00915A68">
        <w:rPr>
          <w:rFonts w:eastAsia="Calibri"/>
          <w:lang w:eastAsia="en-US"/>
        </w:rPr>
        <w:t>В комплект поставки должны быть включены все необходимые комплектующие изделия, а также комплект документов:</w:t>
      </w:r>
    </w:p>
    <w:p w14:paraId="25CC92E7" w14:textId="77777777" w:rsidR="003321DA" w:rsidRPr="00915A68" w:rsidRDefault="003321DA" w:rsidP="003321DA">
      <w:pPr>
        <w:ind w:firstLine="709"/>
        <w:jc w:val="both"/>
        <w:rPr>
          <w:rFonts w:eastAsia="Calibri"/>
          <w:lang w:eastAsia="en-US"/>
        </w:rPr>
      </w:pPr>
      <w:r w:rsidRPr="00915A68">
        <w:rPr>
          <w:rFonts w:eastAsia="Calibri"/>
          <w:lang w:eastAsia="en-US"/>
        </w:rPr>
        <w:t>-</w:t>
      </w:r>
      <w:r w:rsidRPr="00915A68">
        <w:rPr>
          <w:rFonts w:eastAsia="Calibri"/>
          <w:lang w:eastAsia="en-US"/>
        </w:rPr>
        <w:tab/>
        <w:t>гарантийный талон,</w:t>
      </w:r>
    </w:p>
    <w:p w14:paraId="342C7B77" w14:textId="77777777" w:rsidR="003321DA" w:rsidRPr="00915A68" w:rsidRDefault="003321DA" w:rsidP="003321DA">
      <w:pPr>
        <w:ind w:firstLine="709"/>
        <w:jc w:val="both"/>
        <w:rPr>
          <w:rFonts w:eastAsia="Calibri"/>
          <w:lang w:eastAsia="en-US"/>
        </w:rPr>
      </w:pPr>
      <w:r w:rsidRPr="00915A68">
        <w:rPr>
          <w:rFonts w:eastAsia="Calibri"/>
          <w:lang w:eastAsia="en-US"/>
        </w:rPr>
        <w:t>-</w:t>
      </w:r>
      <w:r w:rsidRPr="00915A68">
        <w:rPr>
          <w:rFonts w:eastAsia="Calibri"/>
          <w:lang w:eastAsia="en-US"/>
        </w:rPr>
        <w:tab/>
        <w:t>сертификаты соответствия на поставляемые товары и т. д.</w:t>
      </w:r>
    </w:p>
    <w:p w14:paraId="29894C03" w14:textId="77777777" w:rsidR="003321DA" w:rsidRPr="00915A68" w:rsidRDefault="003321DA" w:rsidP="003321DA">
      <w:pPr>
        <w:ind w:firstLine="709"/>
        <w:jc w:val="both"/>
        <w:rPr>
          <w:rFonts w:eastAsia="Calibri"/>
          <w:lang w:eastAsia="en-US"/>
        </w:rPr>
      </w:pPr>
      <w:r w:rsidRPr="00915A68">
        <w:rPr>
          <w:rFonts w:eastAsia="Calibri"/>
          <w:lang w:eastAsia="en-US"/>
        </w:rPr>
        <w:t xml:space="preserve">Упакованный </w:t>
      </w:r>
      <w:r>
        <w:rPr>
          <w:rFonts w:eastAsia="Calibri"/>
          <w:lang w:eastAsia="en-US"/>
        </w:rPr>
        <w:t>товар</w:t>
      </w:r>
      <w:r w:rsidRPr="00915A68">
        <w:rPr>
          <w:rFonts w:eastAsia="Calibri"/>
          <w:lang w:eastAsia="en-US"/>
        </w:rPr>
        <w:t xml:space="preserve"> должен быть помещен в индивидуальную картонную коробку, снабженную в зависимости от модели, вкладышами, исключающими его перемещение внутри коробки. На </w:t>
      </w:r>
      <w:r>
        <w:rPr>
          <w:rFonts w:eastAsia="Calibri"/>
          <w:lang w:eastAsia="en-US"/>
        </w:rPr>
        <w:t>товаре</w:t>
      </w:r>
      <w:r w:rsidRPr="00915A68">
        <w:rPr>
          <w:rFonts w:eastAsia="Calibri"/>
          <w:lang w:eastAsia="en-US"/>
        </w:rPr>
        <w:t xml:space="preserve"> не должны присутствовать наклейки (кроме голограмм)</w:t>
      </w:r>
      <w:r>
        <w:rPr>
          <w:rFonts w:eastAsia="Calibri"/>
          <w:lang w:eastAsia="en-US"/>
        </w:rPr>
        <w:t xml:space="preserve">. </w:t>
      </w:r>
      <w:r w:rsidRPr="00915A68">
        <w:rPr>
          <w:rFonts w:eastAsia="Calibri"/>
          <w:lang w:eastAsia="en-US"/>
        </w:rPr>
        <w:t xml:space="preserve">Маркировка на упаковку </w:t>
      </w:r>
      <w:proofErr w:type="gramStart"/>
      <w:r>
        <w:rPr>
          <w:rFonts w:eastAsia="Calibri"/>
          <w:lang w:eastAsia="en-US"/>
        </w:rPr>
        <w:t xml:space="preserve">товара </w:t>
      </w:r>
      <w:r w:rsidRPr="00915A68">
        <w:rPr>
          <w:rFonts w:eastAsia="Calibri"/>
          <w:lang w:eastAsia="en-US"/>
        </w:rPr>
        <w:t xml:space="preserve"> должна</w:t>
      </w:r>
      <w:proofErr w:type="gramEnd"/>
      <w:r w:rsidRPr="00915A68">
        <w:rPr>
          <w:rFonts w:eastAsia="Calibri"/>
          <w:lang w:eastAsia="en-US"/>
        </w:rPr>
        <w:t xml:space="preserve"> быть нанесена типографским способом, информация, содержащая следующие данные: товарный знак или (и) наименование предприятия-изготовителя; Маркировка должна быть легко читаемой. Упаковка не должна содержать вскрытий, вмятин, порезов. </w:t>
      </w:r>
    </w:p>
    <w:p w14:paraId="1335E962" w14:textId="77777777" w:rsidR="003321DA" w:rsidRPr="00915A68" w:rsidRDefault="003321DA" w:rsidP="003321DA">
      <w:pPr>
        <w:spacing w:after="160" w:line="259" w:lineRule="auto"/>
        <w:rPr>
          <w:sz w:val="22"/>
          <w:szCs w:val="22"/>
          <w:lang w:eastAsia="en-US"/>
        </w:rPr>
      </w:pPr>
    </w:p>
    <w:p w14:paraId="1647035C" w14:textId="77777777" w:rsidR="003321DA" w:rsidRPr="00915A68" w:rsidRDefault="003321DA" w:rsidP="003321DA">
      <w:pPr>
        <w:tabs>
          <w:tab w:val="left" w:pos="7935"/>
        </w:tabs>
        <w:rPr>
          <w:bCs/>
          <w:iCs/>
        </w:rPr>
      </w:pPr>
    </w:p>
    <w:p w14:paraId="3D58A116" w14:textId="77777777" w:rsidR="003321DA" w:rsidRDefault="003321DA" w:rsidP="003321DA">
      <w:pPr>
        <w:tabs>
          <w:tab w:val="left" w:pos="7935"/>
        </w:tabs>
        <w:jc w:val="right"/>
        <w:rPr>
          <w:b/>
          <w:i/>
        </w:rPr>
      </w:pPr>
    </w:p>
    <w:p w14:paraId="0C289978" w14:textId="77777777" w:rsidR="003321DA" w:rsidRDefault="003321DA" w:rsidP="003321DA">
      <w:pPr>
        <w:tabs>
          <w:tab w:val="left" w:pos="7935"/>
        </w:tabs>
        <w:jc w:val="right"/>
        <w:rPr>
          <w:b/>
          <w:i/>
        </w:rPr>
      </w:pPr>
    </w:p>
    <w:p w14:paraId="0C944738" w14:textId="77777777" w:rsidR="003321DA" w:rsidRDefault="003321DA" w:rsidP="003321DA">
      <w:pPr>
        <w:tabs>
          <w:tab w:val="left" w:pos="7935"/>
        </w:tabs>
        <w:jc w:val="right"/>
        <w:rPr>
          <w:b/>
          <w:i/>
        </w:rPr>
      </w:pPr>
    </w:p>
    <w:p w14:paraId="2F7CF2C8" w14:textId="77777777" w:rsidR="003321DA" w:rsidRDefault="003321DA" w:rsidP="003321DA">
      <w:pPr>
        <w:tabs>
          <w:tab w:val="left" w:pos="7935"/>
        </w:tabs>
        <w:jc w:val="right"/>
        <w:rPr>
          <w:b/>
          <w:i/>
        </w:rPr>
      </w:pPr>
    </w:p>
    <w:p w14:paraId="677AA86A" w14:textId="77777777" w:rsidR="003321DA" w:rsidRDefault="003321DA" w:rsidP="003321DA">
      <w:pPr>
        <w:tabs>
          <w:tab w:val="left" w:pos="7935"/>
        </w:tabs>
        <w:jc w:val="right"/>
        <w:rPr>
          <w:b/>
          <w:i/>
        </w:rPr>
      </w:pPr>
    </w:p>
    <w:p w14:paraId="679BC877" w14:textId="77777777" w:rsidR="003321DA" w:rsidRDefault="003321DA" w:rsidP="003321DA">
      <w:pPr>
        <w:tabs>
          <w:tab w:val="left" w:pos="7935"/>
        </w:tabs>
        <w:jc w:val="right"/>
        <w:rPr>
          <w:b/>
          <w:i/>
        </w:rPr>
      </w:pPr>
    </w:p>
    <w:p w14:paraId="5E6674E4" w14:textId="77777777" w:rsidR="003321DA" w:rsidRDefault="003321DA" w:rsidP="003321DA">
      <w:pPr>
        <w:tabs>
          <w:tab w:val="left" w:pos="7935"/>
        </w:tabs>
        <w:jc w:val="right"/>
        <w:rPr>
          <w:b/>
          <w:i/>
        </w:rPr>
      </w:pPr>
    </w:p>
    <w:p w14:paraId="1B9F2BBE" w14:textId="77777777" w:rsidR="003321DA" w:rsidRDefault="003321DA" w:rsidP="003321DA">
      <w:pPr>
        <w:tabs>
          <w:tab w:val="left" w:pos="7935"/>
        </w:tabs>
        <w:jc w:val="right"/>
        <w:rPr>
          <w:b/>
          <w:i/>
        </w:rPr>
      </w:pPr>
    </w:p>
    <w:p w14:paraId="445DD47E" w14:textId="77777777" w:rsidR="003321DA" w:rsidRDefault="003321DA" w:rsidP="003321DA">
      <w:pPr>
        <w:tabs>
          <w:tab w:val="left" w:pos="7935"/>
        </w:tabs>
        <w:jc w:val="right"/>
        <w:rPr>
          <w:b/>
          <w:i/>
        </w:rPr>
      </w:pPr>
    </w:p>
    <w:p w14:paraId="5EADAFA7" w14:textId="77777777" w:rsidR="003321DA" w:rsidRDefault="003321DA" w:rsidP="003321DA">
      <w:pPr>
        <w:tabs>
          <w:tab w:val="left" w:pos="7935"/>
        </w:tabs>
        <w:jc w:val="right"/>
        <w:rPr>
          <w:b/>
          <w:i/>
        </w:rPr>
      </w:pPr>
    </w:p>
    <w:p w14:paraId="48387741" w14:textId="77777777" w:rsidR="003321DA" w:rsidRDefault="003321DA" w:rsidP="003321DA">
      <w:pPr>
        <w:tabs>
          <w:tab w:val="left" w:pos="7935"/>
        </w:tabs>
        <w:jc w:val="right"/>
        <w:rPr>
          <w:b/>
          <w:i/>
        </w:rPr>
      </w:pPr>
    </w:p>
    <w:p w14:paraId="3943CD6F" w14:textId="77777777" w:rsidR="003321DA" w:rsidRDefault="003321DA" w:rsidP="003321DA">
      <w:pPr>
        <w:tabs>
          <w:tab w:val="left" w:pos="7935"/>
        </w:tabs>
        <w:jc w:val="right"/>
        <w:rPr>
          <w:b/>
          <w:i/>
        </w:rPr>
      </w:pPr>
    </w:p>
    <w:p w14:paraId="1E9284C5" w14:textId="77777777" w:rsidR="003321DA" w:rsidRDefault="003321DA" w:rsidP="003321DA">
      <w:pPr>
        <w:tabs>
          <w:tab w:val="left" w:pos="7935"/>
        </w:tabs>
        <w:rPr>
          <w:b/>
          <w:i/>
        </w:rPr>
      </w:pPr>
    </w:p>
    <w:p w14:paraId="49DD7981" w14:textId="77777777" w:rsidR="003321DA" w:rsidRDefault="003321DA" w:rsidP="003321DA">
      <w:pPr>
        <w:tabs>
          <w:tab w:val="left" w:pos="7935"/>
        </w:tabs>
        <w:rPr>
          <w:b/>
          <w:i/>
        </w:rPr>
      </w:pPr>
    </w:p>
    <w:p w14:paraId="07DC5FED" w14:textId="77777777" w:rsidR="003321DA" w:rsidRDefault="003321DA" w:rsidP="003321DA">
      <w:pPr>
        <w:tabs>
          <w:tab w:val="left" w:pos="7935"/>
        </w:tabs>
        <w:rPr>
          <w:b/>
          <w:i/>
        </w:rPr>
      </w:pPr>
    </w:p>
    <w:p w14:paraId="60D843A5" w14:textId="77777777" w:rsidR="003321DA" w:rsidRDefault="003321DA" w:rsidP="003321DA">
      <w:pPr>
        <w:tabs>
          <w:tab w:val="left" w:pos="7935"/>
        </w:tabs>
        <w:rPr>
          <w:b/>
          <w:i/>
        </w:rPr>
      </w:pPr>
    </w:p>
    <w:p w14:paraId="3E3131F2" w14:textId="77777777" w:rsidR="003321DA" w:rsidRDefault="003321DA" w:rsidP="003321DA">
      <w:pPr>
        <w:tabs>
          <w:tab w:val="left" w:pos="7935"/>
        </w:tabs>
        <w:rPr>
          <w:b/>
          <w:i/>
        </w:rPr>
      </w:pPr>
    </w:p>
    <w:p w14:paraId="75FC40D2" w14:textId="77777777" w:rsidR="003321DA" w:rsidRDefault="003321DA" w:rsidP="003321DA">
      <w:pPr>
        <w:tabs>
          <w:tab w:val="left" w:pos="7935"/>
        </w:tabs>
        <w:jc w:val="right"/>
        <w:rPr>
          <w:b/>
          <w:i/>
        </w:rPr>
      </w:pPr>
    </w:p>
    <w:p w14:paraId="694FAE86" w14:textId="77777777" w:rsidR="003321DA" w:rsidRDefault="003321DA" w:rsidP="003321DA">
      <w:pPr>
        <w:tabs>
          <w:tab w:val="left" w:pos="7935"/>
        </w:tabs>
        <w:jc w:val="right"/>
        <w:rPr>
          <w:b/>
          <w:i/>
        </w:rPr>
      </w:pPr>
    </w:p>
    <w:p w14:paraId="30E73CCC" w14:textId="77777777" w:rsidR="003321DA" w:rsidRPr="00B94A15" w:rsidRDefault="003321DA" w:rsidP="003321DA">
      <w:pPr>
        <w:tabs>
          <w:tab w:val="left" w:pos="7935"/>
        </w:tabs>
        <w:jc w:val="right"/>
        <w:rPr>
          <w:b/>
          <w:i/>
        </w:rPr>
      </w:pPr>
      <w:r w:rsidRPr="00B94A15">
        <w:rPr>
          <w:b/>
          <w:i/>
        </w:rPr>
        <w:lastRenderedPageBreak/>
        <w:t>Приложение №2</w:t>
      </w:r>
    </w:p>
    <w:p w14:paraId="32142A16" w14:textId="66D4199B" w:rsidR="003321DA" w:rsidRDefault="003321DA" w:rsidP="003321DA">
      <w:pPr>
        <w:tabs>
          <w:tab w:val="left" w:pos="7935"/>
        </w:tabs>
        <w:jc w:val="right"/>
        <w:rPr>
          <w:b/>
          <w:i/>
        </w:rPr>
      </w:pPr>
      <w:r w:rsidRPr="00B94A15">
        <w:rPr>
          <w:b/>
          <w:i/>
        </w:rPr>
        <w:t xml:space="preserve">К МК № </w:t>
      </w:r>
      <w:r>
        <w:rPr>
          <w:b/>
          <w:i/>
        </w:rPr>
        <w:t>___ от _____</w:t>
      </w:r>
    </w:p>
    <w:p w14:paraId="4A9F6EE0" w14:textId="77777777" w:rsidR="003321DA" w:rsidRDefault="003321DA" w:rsidP="003321DA">
      <w:pPr>
        <w:tabs>
          <w:tab w:val="left" w:pos="7935"/>
        </w:tabs>
        <w:jc w:val="right"/>
      </w:pPr>
    </w:p>
    <w:p w14:paraId="616D5BE4" w14:textId="77777777" w:rsidR="003321DA" w:rsidRPr="00B05388" w:rsidRDefault="003321DA" w:rsidP="003321DA">
      <w:pPr>
        <w:widowControl w:val="0"/>
        <w:autoSpaceDE w:val="0"/>
        <w:autoSpaceDN w:val="0"/>
        <w:adjustRightInd w:val="0"/>
        <w:jc w:val="center"/>
        <w:outlineLvl w:val="0"/>
        <w:rPr>
          <w:b/>
          <w:bCs/>
          <w:lang w:eastAsia="en-US"/>
        </w:rPr>
      </w:pPr>
      <w:r>
        <w:rPr>
          <w:b/>
          <w:bCs/>
          <w:lang w:eastAsia="en-US"/>
        </w:rPr>
        <w:t>Сводный расчет стоимости «</w:t>
      </w:r>
      <w:r w:rsidRPr="00915A68">
        <w:rPr>
          <w:b/>
          <w:bCs/>
          <w:lang w:eastAsia="en-US"/>
        </w:rPr>
        <w:t>Поставк</w:t>
      </w:r>
      <w:r>
        <w:rPr>
          <w:b/>
          <w:bCs/>
          <w:lang w:eastAsia="en-US"/>
        </w:rPr>
        <w:t>а</w:t>
      </w:r>
      <w:r w:rsidRPr="00915A68">
        <w:rPr>
          <w:b/>
          <w:bCs/>
          <w:lang w:eastAsia="en-US"/>
        </w:rPr>
        <w:t xml:space="preserve"> расходных материалов для оргтехники</w:t>
      </w:r>
      <w:r>
        <w:rPr>
          <w:b/>
          <w:bCs/>
          <w:lang w:eastAsia="en-US"/>
        </w:rPr>
        <w:t>»</w:t>
      </w:r>
    </w:p>
    <w:p w14:paraId="3B6B35D6" w14:textId="77777777" w:rsidR="003321DA" w:rsidRDefault="003321DA" w:rsidP="003321DA">
      <w:pPr>
        <w:tabs>
          <w:tab w:val="left" w:pos="7935"/>
        </w:tabs>
        <w:jc w:val="right"/>
      </w:pPr>
    </w:p>
    <w:tbl>
      <w:tblPr>
        <w:tblW w:w="10271" w:type="dxa"/>
        <w:tblInd w:w="15" w:type="dxa"/>
        <w:tblLayout w:type="fixed"/>
        <w:tblCellMar>
          <w:left w:w="15" w:type="dxa"/>
          <w:right w:w="15" w:type="dxa"/>
        </w:tblCellMar>
        <w:tblLook w:val="0000" w:firstRow="0" w:lastRow="0" w:firstColumn="0" w:lastColumn="0" w:noHBand="0" w:noVBand="0"/>
      </w:tblPr>
      <w:tblGrid>
        <w:gridCol w:w="3789"/>
        <w:gridCol w:w="1263"/>
        <w:gridCol w:w="804"/>
        <w:gridCol w:w="1619"/>
        <w:gridCol w:w="2796"/>
      </w:tblGrid>
      <w:tr w:rsidR="003321DA" w:rsidRPr="00A22B4C" w14:paraId="32102A61" w14:textId="77777777" w:rsidTr="004B3327">
        <w:trPr>
          <w:trHeight w:hRule="exact" w:val="856"/>
        </w:trPr>
        <w:tc>
          <w:tcPr>
            <w:tcW w:w="3789" w:type="dxa"/>
            <w:tcBorders>
              <w:top w:val="single" w:sz="8" w:space="0" w:color="000000"/>
              <w:left w:val="single" w:sz="8" w:space="0" w:color="000000"/>
              <w:bottom w:val="single" w:sz="4" w:space="0" w:color="auto"/>
              <w:right w:val="single" w:sz="8" w:space="0" w:color="000000"/>
            </w:tcBorders>
            <w:vAlign w:val="center"/>
          </w:tcPr>
          <w:p w14:paraId="1AFD1DD3" w14:textId="77777777" w:rsidR="003321DA" w:rsidRPr="00416810" w:rsidRDefault="003321DA" w:rsidP="004B3327">
            <w:pPr>
              <w:widowControl w:val="0"/>
              <w:autoSpaceDE w:val="0"/>
              <w:autoSpaceDN w:val="0"/>
              <w:adjustRightInd w:val="0"/>
              <w:spacing w:before="29" w:line="161" w:lineRule="exact"/>
              <w:ind w:left="15"/>
              <w:jc w:val="center"/>
              <w:rPr>
                <w:rFonts w:ascii="Arial" w:hAnsi="Arial" w:cs="Arial"/>
                <w:i/>
                <w:iCs/>
                <w:color w:val="000000"/>
                <w:sz w:val="14"/>
                <w:szCs w:val="14"/>
              </w:rPr>
            </w:pPr>
            <w:r w:rsidRPr="00416810">
              <w:rPr>
                <w:rFonts w:ascii="Arial" w:hAnsi="Arial" w:cs="Arial"/>
                <w:i/>
                <w:iCs/>
                <w:color w:val="000000"/>
                <w:sz w:val="14"/>
                <w:szCs w:val="14"/>
              </w:rPr>
              <w:t>Наименование</w:t>
            </w:r>
          </w:p>
        </w:tc>
        <w:tc>
          <w:tcPr>
            <w:tcW w:w="1263" w:type="dxa"/>
            <w:tcBorders>
              <w:top w:val="single" w:sz="8" w:space="0" w:color="000000"/>
              <w:left w:val="single" w:sz="8" w:space="0" w:color="000000"/>
              <w:bottom w:val="single" w:sz="4" w:space="0" w:color="auto"/>
              <w:right w:val="single" w:sz="8" w:space="0" w:color="000000"/>
            </w:tcBorders>
            <w:vAlign w:val="center"/>
          </w:tcPr>
          <w:p w14:paraId="7B6DDB46" w14:textId="77777777" w:rsidR="003321DA" w:rsidRPr="00416810" w:rsidRDefault="003321DA" w:rsidP="004B3327">
            <w:pPr>
              <w:widowControl w:val="0"/>
              <w:autoSpaceDE w:val="0"/>
              <w:autoSpaceDN w:val="0"/>
              <w:adjustRightInd w:val="0"/>
              <w:spacing w:before="29" w:line="161" w:lineRule="exact"/>
              <w:ind w:left="15"/>
              <w:jc w:val="center"/>
              <w:rPr>
                <w:rFonts w:ascii="Arial" w:hAnsi="Arial" w:cs="Arial"/>
                <w:i/>
                <w:iCs/>
                <w:color w:val="000000"/>
                <w:sz w:val="14"/>
                <w:szCs w:val="14"/>
              </w:rPr>
            </w:pPr>
            <w:r w:rsidRPr="00416810">
              <w:rPr>
                <w:rFonts w:ascii="Arial" w:hAnsi="Arial" w:cs="Arial"/>
                <w:i/>
                <w:iCs/>
                <w:color w:val="000000"/>
                <w:sz w:val="14"/>
                <w:szCs w:val="14"/>
              </w:rPr>
              <w:t>Единица измерения</w:t>
            </w:r>
          </w:p>
        </w:tc>
        <w:tc>
          <w:tcPr>
            <w:tcW w:w="804" w:type="dxa"/>
            <w:tcBorders>
              <w:top w:val="single" w:sz="8" w:space="0" w:color="000000"/>
              <w:left w:val="single" w:sz="8" w:space="0" w:color="000000"/>
              <w:bottom w:val="single" w:sz="4" w:space="0" w:color="auto"/>
              <w:right w:val="single" w:sz="8" w:space="0" w:color="000000"/>
            </w:tcBorders>
            <w:vAlign w:val="center"/>
          </w:tcPr>
          <w:p w14:paraId="40821267" w14:textId="77777777" w:rsidR="003321DA" w:rsidRPr="00416810" w:rsidRDefault="003321DA" w:rsidP="004B3327">
            <w:pPr>
              <w:widowControl w:val="0"/>
              <w:autoSpaceDE w:val="0"/>
              <w:autoSpaceDN w:val="0"/>
              <w:adjustRightInd w:val="0"/>
              <w:spacing w:before="29" w:line="161" w:lineRule="exact"/>
              <w:ind w:left="15"/>
              <w:jc w:val="center"/>
              <w:rPr>
                <w:rFonts w:ascii="Arial" w:hAnsi="Arial" w:cs="Arial"/>
                <w:i/>
                <w:iCs/>
                <w:color w:val="000000"/>
                <w:sz w:val="14"/>
                <w:szCs w:val="14"/>
              </w:rPr>
            </w:pPr>
            <w:proofErr w:type="gramStart"/>
            <w:r w:rsidRPr="00416810">
              <w:rPr>
                <w:rFonts w:ascii="Arial" w:hAnsi="Arial" w:cs="Arial"/>
                <w:i/>
                <w:iCs/>
                <w:color w:val="000000"/>
                <w:sz w:val="14"/>
                <w:szCs w:val="14"/>
              </w:rPr>
              <w:t xml:space="preserve">Коли- </w:t>
            </w:r>
            <w:proofErr w:type="spellStart"/>
            <w:r w:rsidRPr="00416810">
              <w:rPr>
                <w:rFonts w:ascii="Arial" w:hAnsi="Arial" w:cs="Arial"/>
                <w:i/>
                <w:iCs/>
                <w:color w:val="000000"/>
                <w:sz w:val="14"/>
                <w:szCs w:val="14"/>
              </w:rPr>
              <w:t>чество</w:t>
            </w:r>
            <w:proofErr w:type="spellEnd"/>
            <w:proofErr w:type="gramEnd"/>
          </w:p>
        </w:tc>
        <w:tc>
          <w:tcPr>
            <w:tcW w:w="1619" w:type="dxa"/>
            <w:tcBorders>
              <w:top w:val="single" w:sz="8" w:space="0" w:color="000000"/>
              <w:left w:val="single" w:sz="8" w:space="0" w:color="000000"/>
              <w:bottom w:val="single" w:sz="4" w:space="0" w:color="auto"/>
              <w:right w:val="single" w:sz="8" w:space="0" w:color="000000"/>
            </w:tcBorders>
            <w:vAlign w:val="center"/>
          </w:tcPr>
          <w:p w14:paraId="5908CA90" w14:textId="77777777" w:rsidR="003321DA" w:rsidRPr="00416810" w:rsidRDefault="003321DA" w:rsidP="004B3327">
            <w:pPr>
              <w:widowControl w:val="0"/>
              <w:autoSpaceDE w:val="0"/>
              <w:autoSpaceDN w:val="0"/>
              <w:adjustRightInd w:val="0"/>
              <w:spacing w:before="29" w:line="161" w:lineRule="exact"/>
              <w:ind w:left="15"/>
              <w:jc w:val="center"/>
              <w:rPr>
                <w:rFonts w:ascii="Arial" w:hAnsi="Arial" w:cs="Arial"/>
                <w:i/>
                <w:iCs/>
                <w:color w:val="000000"/>
                <w:sz w:val="14"/>
                <w:szCs w:val="14"/>
              </w:rPr>
            </w:pPr>
            <w:r w:rsidRPr="00416810">
              <w:rPr>
                <w:rFonts w:ascii="Arial" w:hAnsi="Arial" w:cs="Arial"/>
                <w:i/>
                <w:iCs/>
                <w:color w:val="000000"/>
                <w:sz w:val="14"/>
                <w:szCs w:val="14"/>
              </w:rPr>
              <w:t>Цена единицы продукции с учетом НДС, руб.</w:t>
            </w:r>
          </w:p>
        </w:tc>
        <w:tc>
          <w:tcPr>
            <w:tcW w:w="2796" w:type="dxa"/>
            <w:tcBorders>
              <w:top w:val="single" w:sz="8" w:space="0" w:color="000000"/>
              <w:left w:val="single" w:sz="8" w:space="0" w:color="000000"/>
              <w:bottom w:val="single" w:sz="4" w:space="0" w:color="auto"/>
              <w:right w:val="single" w:sz="8" w:space="0" w:color="000000"/>
            </w:tcBorders>
            <w:vAlign w:val="center"/>
          </w:tcPr>
          <w:p w14:paraId="414FEBA7" w14:textId="77777777" w:rsidR="003321DA" w:rsidRPr="00416810" w:rsidRDefault="003321DA" w:rsidP="004B3327">
            <w:pPr>
              <w:widowControl w:val="0"/>
              <w:autoSpaceDE w:val="0"/>
              <w:autoSpaceDN w:val="0"/>
              <w:adjustRightInd w:val="0"/>
              <w:spacing w:before="29" w:line="161" w:lineRule="exact"/>
              <w:ind w:left="15"/>
              <w:jc w:val="center"/>
              <w:rPr>
                <w:rFonts w:ascii="Arial" w:hAnsi="Arial" w:cs="Arial"/>
                <w:i/>
                <w:iCs/>
                <w:color w:val="000000"/>
                <w:sz w:val="14"/>
                <w:szCs w:val="14"/>
              </w:rPr>
            </w:pPr>
            <w:r w:rsidRPr="00416810">
              <w:rPr>
                <w:rFonts w:ascii="Arial" w:hAnsi="Arial" w:cs="Arial"/>
                <w:i/>
                <w:iCs/>
                <w:color w:val="000000"/>
                <w:sz w:val="14"/>
                <w:szCs w:val="14"/>
              </w:rPr>
              <w:t>Общая цена, руб.</w:t>
            </w:r>
          </w:p>
        </w:tc>
      </w:tr>
      <w:tr w:rsidR="003321DA" w:rsidRPr="00A22B4C" w14:paraId="1B36557E" w14:textId="77777777" w:rsidTr="004B3327">
        <w:trPr>
          <w:trHeight w:hRule="exact" w:val="1012"/>
        </w:trPr>
        <w:tc>
          <w:tcPr>
            <w:tcW w:w="3789" w:type="dxa"/>
            <w:tcBorders>
              <w:top w:val="single" w:sz="4" w:space="0" w:color="auto"/>
              <w:left w:val="single" w:sz="4" w:space="0" w:color="auto"/>
              <w:bottom w:val="single" w:sz="4" w:space="0" w:color="auto"/>
            </w:tcBorders>
            <w:shd w:val="clear" w:color="auto" w:fill="FFFFFF"/>
            <w:vAlign w:val="center"/>
          </w:tcPr>
          <w:p w14:paraId="5C9A04C1" w14:textId="77777777" w:rsidR="003321DA" w:rsidRPr="00866517" w:rsidRDefault="003321DA" w:rsidP="004B3327">
            <w:pPr>
              <w:widowControl w:val="0"/>
              <w:autoSpaceDE w:val="0"/>
              <w:autoSpaceDN w:val="0"/>
              <w:adjustRightInd w:val="0"/>
              <w:spacing w:before="29" w:line="199" w:lineRule="exact"/>
              <w:ind w:left="15"/>
              <w:rPr>
                <w:color w:val="000000"/>
              </w:rPr>
            </w:pPr>
            <w:r w:rsidRPr="00866517">
              <w:rPr>
                <w:kern w:val="3"/>
                <w:lang w:eastAsia="zh-CN"/>
              </w:rPr>
              <w:t xml:space="preserve">Чернильный картридж </w:t>
            </w:r>
            <w:r w:rsidRPr="00866517">
              <w:rPr>
                <w:kern w:val="3"/>
                <w:lang w:val="en-US" w:eastAsia="zh-CN"/>
              </w:rPr>
              <w:t>Matte Black</w:t>
            </w:r>
          </w:p>
        </w:tc>
        <w:tc>
          <w:tcPr>
            <w:tcW w:w="1263" w:type="dxa"/>
            <w:tcBorders>
              <w:top w:val="single" w:sz="4" w:space="0" w:color="auto"/>
              <w:left w:val="single" w:sz="4" w:space="0" w:color="auto"/>
              <w:bottom w:val="single" w:sz="4" w:space="0" w:color="auto"/>
              <w:right w:val="single" w:sz="4" w:space="0" w:color="auto"/>
            </w:tcBorders>
            <w:vAlign w:val="center"/>
          </w:tcPr>
          <w:p w14:paraId="1BB54232" w14:textId="77777777" w:rsidR="003321DA" w:rsidRPr="00866517" w:rsidRDefault="003321DA" w:rsidP="004B3327">
            <w:pPr>
              <w:widowControl w:val="0"/>
              <w:autoSpaceDE w:val="0"/>
              <w:autoSpaceDN w:val="0"/>
              <w:adjustRightInd w:val="0"/>
              <w:spacing w:before="29" w:line="199" w:lineRule="exact"/>
              <w:ind w:left="15"/>
              <w:jc w:val="center"/>
              <w:rPr>
                <w:color w:val="000000"/>
              </w:rPr>
            </w:pPr>
            <w:r w:rsidRPr="00866517">
              <w:rPr>
                <w:color w:val="000000"/>
              </w:rPr>
              <w:t>Шт.</w:t>
            </w:r>
          </w:p>
        </w:tc>
        <w:tc>
          <w:tcPr>
            <w:tcW w:w="804" w:type="dxa"/>
            <w:tcBorders>
              <w:top w:val="single" w:sz="4" w:space="0" w:color="auto"/>
              <w:left w:val="single" w:sz="4" w:space="0" w:color="auto"/>
              <w:bottom w:val="single" w:sz="4" w:space="0" w:color="auto"/>
              <w:right w:val="single" w:sz="4" w:space="0" w:color="auto"/>
            </w:tcBorders>
            <w:shd w:val="clear" w:color="auto" w:fill="FFFFFF"/>
            <w:vAlign w:val="center"/>
          </w:tcPr>
          <w:p w14:paraId="13B94917" w14:textId="77777777" w:rsidR="003321DA" w:rsidRPr="00866517" w:rsidRDefault="003321DA" w:rsidP="004B3327">
            <w:pPr>
              <w:widowControl w:val="0"/>
              <w:autoSpaceDE w:val="0"/>
              <w:autoSpaceDN w:val="0"/>
              <w:adjustRightInd w:val="0"/>
              <w:spacing w:before="29" w:line="199" w:lineRule="exact"/>
              <w:ind w:left="15"/>
              <w:jc w:val="center"/>
              <w:rPr>
                <w:color w:val="000000"/>
              </w:rPr>
            </w:pPr>
            <w:r w:rsidRPr="00866517">
              <w:rPr>
                <w:color w:val="000000"/>
              </w:rPr>
              <w:t>1</w:t>
            </w:r>
          </w:p>
        </w:tc>
        <w:tc>
          <w:tcPr>
            <w:tcW w:w="1619" w:type="dxa"/>
            <w:tcBorders>
              <w:top w:val="single" w:sz="4" w:space="0" w:color="auto"/>
              <w:left w:val="single" w:sz="4" w:space="0" w:color="auto"/>
              <w:bottom w:val="single" w:sz="4" w:space="0" w:color="auto"/>
              <w:right w:val="single" w:sz="4" w:space="0" w:color="auto"/>
            </w:tcBorders>
            <w:vAlign w:val="center"/>
          </w:tcPr>
          <w:p w14:paraId="4635B16D" w14:textId="1EBAFD1E" w:rsidR="003321DA" w:rsidRPr="00866517" w:rsidRDefault="003321DA" w:rsidP="004B3327">
            <w:pPr>
              <w:widowControl w:val="0"/>
              <w:autoSpaceDE w:val="0"/>
              <w:autoSpaceDN w:val="0"/>
              <w:adjustRightInd w:val="0"/>
              <w:spacing w:before="29" w:line="199" w:lineRule="exact"/>
              <w:ind w:left="15"/>
              <w:jc w:val="center"/>
              <w:rPr>
                <w:color w:val="000000"/>
              </w:rPr>
            </w:pPr>
          </w:p>
        </w:tc>
        <w:tc>
          <w:tcPr>
            <w:tcW w:w="2796" w:type="dxa"/>
            <w:tcBorders>
              <w:top w:val="single" w:sz="4" w:space="0" w:color="auto"/>
              <w:left w:val="single" w:sz="4" w:space="0" w:color="auto"/>
              <w:bottom w:val="single" w:sz="4" w:space="0" w:color="auto"/>
              <w:right w:val="single" w:sz="4" w:space="0" w:color="auto"/>
            </w:tcBorders>
            <w:vAlign w:val="center"/>
          </w:tcPr>
          <w:p w14:paraId="14E473AC" w14:textId="03C459F0" w:rsidR="003321DA" w:rsidRPr="00866517" w:rsidRDefault="003321DA" w:rsidP="004B3327">
            <w:pPr>
              <w:widowControl w:val="0"/>
              <w:autoSpaceDE w:val="0"/>
              <w:autoSpaceDN w:val="0"/>
              <w:adjustRightInd w:val="0"/>
              <w:spacing w:before="29" w:line="199" w:lineRule="exact"/>
              <w:ind w:left="15"/>
              <w:jc w:val="center"/>
              <w:rPr>
                <w:color w:val="000000"/>
              </w:rPr>
            </w:pPr>
          </w:p>
        </w:tc>
      </w:tr>
      <w:tr w:rsidR="003321DA" w:rsidRPr="00A22B4C" w14:paraId="6CEAEA96" w14:textId="77777777" w:rsidTr="004B3327">
        <w:trPr>
          <w:trHeight w:hRule="exact" w:val="1012"/>
        </w:trPr>
        <w:tc>
          <w:tcPr>
            <w:tcW w:w="3789" w:type="dxa"/>
            <w:tcBorders>
              <w:top w:val="single" w:sz="4" w:space="0" w:color="auto"/>
              <w:left w:val="single" w:sz="4" w:space="0" w:color="auto"/>
              <w:bottom w:val="single" w:sz="4" w:space="0" w:color="auto"/>
            </w:tcBorders>
            <w:shd w:val="clear" w:color="auto" w:fill="FFFFFF"/>
            <w:vAlign w:val="center"/>
          </w:tcPr>
          <w:p w14:paraId="0E7A8B9B" w14:textId="77777777" w:rsidR="003321DA" w:rsidRPr="00866517" w:rsidRDefault="003321DA" w:rsidP="004B3327">
            <w:pPr>
              <w:widowControl w:val="0"/>
              <w:autoSpaceDE w:val="0"/>
              <w:autoSpaceDN w:val="0"/>
              <w:adjustRightInd w:val="0"/>
              <w:spacing w:before="29" w:line="199" w:lineRule="exact"/>
              <w:ind w:left="15"/>
              <w:rPr>
                <w:color w:val="000000"/>
              </w:rPr>
            </w:pPr>
            <w:r w:rsidRPr="00866517">
              <w:rPr>
                <w:kern w:val="3"/>
                <w:lang w:eastAsia="zh-CN"/>
              </w:rPr>
              <w:t>Чернильный картридж Black</w:t>
            </w:r>
          </w:p>
        </w:tc>
        <w:tc>
          <w:tcPr>
            <w:tcW w:w="1263" w:type="dxa"/>
            <w:tcBorders>
              <w:top w:val="single" w:sz="4" w:space="0" w:color="auto"/>
              <w:left w:val="single" w:sz="4" w:space="0" w:color="auto"/>
              <w:bottom w:val="single" w:sz="4" w:space="0" w:color="auto"/>
              <w:right w:val="single" w:sz="4" w:space="0" w:color="auto"/>
            </w:tcBorders>
            <w:vAlign w:val="center"/>
          </w:tcPr>
          <w:p w14:paraId="0E4A8211" w14:textId="77777777" w:rsidR="003321DA" w:rsidRPr="00866517" w:rsidRDefault="003321DA" w:rsidP="004B3327">
            <w:pPr>
              <w:widowControl w:val="0"/>
              <w:autoSpaceDE w:val="0"/>
              <w:autoSpaceDN w:val="0"/>
              <w:adjustRightInd w:val="0"/>
              <w:spacing w:before="29" w:line="199" w:lineRule="exact"/>
              <w:ind w:left="15"/>
              <w:jc w:val="center"/>
              <w:rPr>
                <w:color w:val="000000"/>
              </w:rPr>
            </w:pPr>
            <w:r w:rsidRPr="00866517">
              <w:rPr>
                <w:color w:val="000000"/>
              </w:rPr>
              <w:t>Шт.</w:t>
            </w:r>
          </w:p>
        </w:tc>
        <w:tc>
          <w:tcPr>
            <w:tcW w:w="804" w:type="dxa"/>
            <w:tcBorders>
              <w:top w:val="single" w:sz="4" w:space="0" w:color="auto"/>
              <w:left w:val="single" w:sz="4" w:space="0" w:color="auto"/>
              <w:bottom w:val="single" w:sz="4" w:space="0" w:color="auto"/>
              <w:right w:val="single" w:sz="4" w:space="0" w:color="auto"/>
            </w:tcBorders>
            <w:shd w:val="clear" w:color="auto" w:fill="FFFFFF"/>
            <w:vAlign w:val="center"/>
          </w:tcPr>
          <w:p w14:paraId="5B6C87F6" w14:textId="77777777" w:rsidR="003321DA" w:rsidRPr="00866517" w:rsidRDefault="003321DA" w:rsidP="004B3327">
            <w:pPr>
              <w:widowControl w:val="0"/>
              <w:autoSpaceDE w:val="0"/>
              <w:autoSpaceDN w:val="0"/>
              <w:adjustRightInd w:val="0"/>
              <w:spacing w:before="29" w:line="199" w:lineRule="exact"/>
              <w:ind w:left="15"/>
              <w:jc w:val="center"/>
              <w:rPr>
                <w:color w:val="000000"/>
              </w:rPr>
            </w:pPr>
            <w:r w:rsidRPr="00866517">
              <w:rPr>
                <w:color w:val="000000"/>
              </w:rPr>
              <w:t>1</w:t>
            </w:r>
          </w:p>
        </w:tc>
        <w:tc>
          <w:tcPr>
            <w:tcW w:w="1619" w:type="dxa"/>
            <w:tcBorders>
              <w:top w:val="single" w:sz="4" w:space="0" w:color="auto"/>
              <w:left w:val="single" w:sz="4" w:space="0" w:color="auto"/>
              <w:bottom w:val="single" w:sz="4" w:space="0" w:color="auto"/>
              <w:right w:val="single" w:sz="4" w:space="0" w:color="auto"/>
            </w:tcBorders>
            <w:vAlign w:val="center"/>
          </w:tcPr>
          <w:p w14:paraId="6DA8D4A3" w14:textId="71E3BB11" w:rsidR="003321DA" w:rsidRPr="00866517" w:rsidRDefault="003321DA" w:rsidP="004B3327">
            <w:pPr>
              <w:widowControl w:val="0"/>
              <w:autoSpaceDE w:val="0"/>
              <w:autoSpaceDN w:val="0"/>
              <w:adjustRightInd w:val="0"/>
              <w:spacing w:before="29" w:line="199" w:lineRule="exact"/>
              <w:ind w:left="15"/>
              <w:jc w:val="center"/>
              <w:rPr>
                <w:color w:val="000000"/>
              </w:rPr>
            </w:pPr>
          </w:p>
        </w:tc>
        <w:tc>
          <w:tcPr>
            <w:tcW w:w="2796" w:type="dxa"/>
            <w:tcBorders>
              <w:top w:val="single" w:sz="4" w:space="0" w:color="auto"/>
              <w:left w:val="single" w:sz="4" w:space="0" w:color="auto"/>
              <w:bottom w:val="single" w:sz="4" w:space="0" w:color="auto"/>
              <w:right w:val="single" w:sz="4" w:space="0" w:color="auto"/>
            </w:tcBorders>
            <w:vAlign w:val="center"/>
          </w:tcPr>
          <w:p w14:paraId="00F25D1E" w14:textId="068D32D5" w:rsidR="003321DA" w:rsidRPr="00866517" w:rsidRDefault="003321DA" w:rsidP="004B3327">
            <w:pPr>
              <w:widowControl w:val="0"/>
              <w:autoSpaceDE w:val="0"/>
              <w:autoSpaceDN w:val="0"/>
              <w:adjustRightInd w:val="0"/>
              <w:spacing w:before="29" w:line="199" w:lineRule="exact"/>
              <w:ind w:left="15"/>
              <w:jc w:val="center"/>
              <w:rPr>
                <w:color w:val="000000"/>
              </w:rPr>
            </w:pPr>
          </w:p>
        </w:tc>
      </w:tr>
      <w:tr w:rsidR="003321DA" w:rsidRPr="00A22B4C" w14:paraId="6F7E60DF" w14:textId="77777777" w:rsidTr="004B3327">
        <w:trPr>
          <w:trHeight w:hRule="exact" w:val="1012"/>
        </w:trPr>
        <w:tc>
          <w:tcPr>
            <w:tcW w:w="3789" w:type="dxa"/>
            <w:tcBorders>
              <w:top w:val="single" w:sz="4" w:space="0" w:color="auto"/>
              <w:left w:val="single" w:sz="4" w:space="0" w:color="auto"/>
              <w:bottom w:val="single" w:sz="4" w:space="0" w:color="auto"/>
            </w:tcBorders>
            <w:shd w:val="clear" w:color="auto" w:fill="FFFFFF"/>
            <w:vAlign w:val="center"/>
          </w:tcPr>
          <w:p w14:paraId="0B368085" w14:textId="77777777" w:rsidR="003321DA" w:rsidRPr="00866517" w:rsidRDefault="003321DA" w:rsidP="004B3327">
            <w:pPr>
              <w:widowControl w:val="0"/>
              <w:autoSpaceDE w:val="0"/>
              <w:autoSpaceDN w:val="0"/>
              <w:adjustRightInd w:val="0"/>
              <w:spacing w:before="29" w:line="199" w:lineRule="exact"/>
              <w:ind w:left="15"/>
              <w:rPr>
                <w:color w:val="000000"/>
              </w:rPr>
            </w:pPr>
            <w:r w:rsidRPr="00866517">
              <w:rPr>
                <w:kern w:val="3"/>
                <w:lang w:eastAsia="zh-CN"/>
              </w:rPr>
              <w:t xml:space="preserve">Чернильный картридж </w:t>
            </w:r>
            <w:r w:rsidRPr="00866517">
              <w:rPr>
                <w:kern w:val="3"/>
                <w:lang w:val="en-US" w:eastAsia="zh-CN"/>
              </w:rPr>
              <w:t>Cyan</w:t>
            </w:r>
          </w:p>
        </w:tc>
        <w:tc>
          <w:tcPr>
            <w:tcW w:w="1263" w:type="dxa"/>
            <w:tcBorders>
              <w:top w:val="single" w:sz="4" w:space="0" w:color="auto"/>
              <w:left w:val="single" w:sz="4" w:space="0" w:color="auto"/>
              <w:bottom w:val="single" w:sz="4" w:space="0" w:color="auto"/>
              <w:right w:val="single" w:sz="4" w:space="0" w:color="auto"/>
            </w:tcBorders>
            <w:vAlign w:val="center"/>
          </w:tcPr>
          <w:p w14:paraId="44ED2F47" w14:textId="77777777" w:rsidR="003321DA" w:rsidRPr="00866517" w:rsidRDefault="003321DA" w:rsidP="004B3327">
            <w:pPr>
              <w:widowControl w:val="0"/>
              <w:autoSpaceDE w:val="0"/>
              <w:autoSpaceDN w:val="0"/>
              <w:adjustRightInd w:val="0"/>
              <w:spacing w:before="29" w:line="199" w:lineRule="exact"/>
              <w:ind w:left="15"/>
              <w:jc w:val="center"/>
              <w:rPr>
                <w:color w:val="000000"/>
              </w:rPr>
            </w:pPr>
            <w:r w:rsidRPr="00866517">
              <w:rPr>
                <w:color w:val="000000"/>
              </w:rPr>
              <w:t>Шт.</w:t>
            </w:r>
          </w:p>
        </w:tc>
        <w:tc>
          <w:tcPr>
            <w:tcW w:w="804" w:type="dxa"/>
            <w:tcBorders>
              <w:top w:val="single" w:sz="4" w:space="0" w:color="auto"/>
              <w:left w:val="single" w:sz="4" w:space="0" w:color="auto"/>
              <w:bottom w:val="single" w:sz="4" w:space="0" w:color="auto"/>
              <w:right w:val="single" w:sz="4" w:space="0" w:color="auto"/>
            </w:tcBorders>
            <w:shd w:val="clear" w:color="auto" w:fill="FFFFFF"/>
            <w:vAlign w:val="center"/>
          </w:tcPr>
          <w:p w14:paraId="5A3BA323" w14:textId="77777777" w:rsidR="003321DA" w:rsidRPr="00866517" w:rsidRDefault="003321DA" w:rsidP="004B3327">
            <w:pPr>
              <w:widowControl w:val="0"/>
              <w:autoSpaceDE w:val="0"/>
              <w:autoSpaceDN w:val="0"/>
              <w:adjustRightInd w:val="0"/>
              <w:spacing w:before="29" w:line="199" w:lineRule="exact"/>
              <w:ind w:left="15"/>
              <w:jc w:val="center"/>
              <w:rPr>
                <w:color w:val="000000"/>
              </w:rPr>
            </w:pPr>
            <w:r w:rsidRPr="00866517">
              <w:rPr>
                <w:color w:val="000000"/>
              </w:rPr>
              <w:t>1</w:t>
            </w:r>
          </w:p>
        </w:tc>
        <w:tc>
          <w:tcPr>
            <w:tcW w:w="1619" w:type="dxa"/>
            <w:tcBorders>
              <w:top w:val="single" w:sz="4" w:space="0" w:color="auto"/>
              <w:left w:val="single" w:sz="4" w:space="0" w:color="auto"/>
              <w:bottom w:val="single" w:sz="4" w:space="0" w:color="auto"/>
              <w:right w:val="single" w:sz="4" w:space="0" w:color="auto"/>
            </w:tcBorders>
          </w:tcPr>
          <w:p w14:paraId="212EE111" w14:textId="4CBFD417" w:rsidR="003321DA" w:rsidRPr="00866517" w:rsidRDefault="003321DA" w:rsidP="004B3327">
            <w:pPr>
              <w:widowControl w:val="0"/>
              <w:autoSpaceDE w:val="0"/>
              <w:autoSpaceDN w:val="0"/>
              <w:adjustRightInd w:val="0"/>
              <w:spacing w:before="29" w:line="199" w:lineRule="exact"/>
              <w:ind w:left="15"/>
              <w:jc w:val="center"/>
              <w:rPr>
                <w:color w:val="000000"/>
              </w:rPr>
            </w:pPr>
          </w:p>
        </w:tc>
        <w:tc>
          <w:tcPr>
            <w:tcW w:w="2796" w:type="dxa"/>
            <w:tcBorders>
              <w:top w:val="single" w:sz="4" w:space="0" w:color="auto"/>
              <w:left w:val="single" w:sz="4" w:space="0" w:color="auto"/>
              <w:bottom w:val="single" w:sz="4" w:space="0" w:color="auto"/>
              <w:right w:val="single" w:sz="4" w:space="0" w:color="auto"/>
            </w:tcBorders>
          </w:tcPr>
          <w:p w14:paraId="3C965D19" w14:textId="488C6307" w:rsidR="003321DA" w:rsidRPr="00866517" w:rsidRDefault="003321DA" w:rsidP="004B3327">
            <w:pPr>
              <w:widowControl w:val="0"/>
              <w:autoSpaceDE w:val="0"/>
              <w:autoSpaceDN w:val="0"/>
              <w:adjustRightInd w:val="0"/>
              <w:spacing w:before="29" w:line="199" w:lineRule="exact"/>
              <w:ind w:left="15"/>
              <w:jc w:val="center"/>
              <w:rPr>
                <w:color w:val="000000"/>
              </w:rPr>
            </w:pPr>
          </w:p>
        </w:tc>
      </w:tr>
      <w:tr w:rsidR="003321DA" w:rsidRPr="00A22B4C" w14:paraId="791CE8D3" w14:textId="77777777" w:rsidTr="004B3327">
        <w:trPr>
          <w:trHeight w:hRule="exact" w:val="1012"/>
        </w:trPr>
        <w:tc>
          <w:tcPr>
            <w:tcW w:w="3789" w:type="dxa"/>
            <w:tcBorders>
              <w:top w:val="single" w:sz="4" w:space="0" w:color="auto"/>
              <w:left w:val="single" w:sz="4" w:space="0" w:color="auto"/>
              <w:bottom w:val="single" w:sz="4" w:space="0" w:color="auto"/>
            </w:tcBorders>
            <w:shd w:val="clear" w:color="auto" w:fill="FFFFFF"/>
            <w:vAlign w:val="center"/>
          </w:tcPr>
          <w:p w14:paraId="5E572E37" w14:textId="77777777" w:rsidR="003321DA" w:rsidRPr="00866517" w:rsidRDefault="003321DA" w:rsidP="004B3327">
            <w:pPr>
              <w:widowControl w:val="0"/>
              <w:autoSpaceDE w:val="0"/>
              <w:autoSpaceDN w:val="0"/>
              <w:adjustRightInd w:val="0"/>
              <w:spacing w:before="29" w:line="199" w:lineRule="exact"/>
              <w:ind w:left="15"/>
              <w:rPr>
                <w:color w:val="000000"/>
              </w:rPr>
            </w:pPr>
            <w:r w:rsidRPr="00866517">
              <w:rPr>
                <w:kern w:val="3"/>
                <w:lang w:eastAsia="zh-CN"/>
              </w:rPr>
              <w:t xml:space="preserve">Чернильный картридж </w:t>
            </w:r>
            <w:proofErr w:type="spellStart"/>
            <w:r w:rsidRPr="00866517">
              <w:rPr>
                <w:kern w:val="3"/>
                <w:lang w:val="en-US" w:eastAsia="zh-CN"/>
              </w:rPr>
              <w:t>Megenta</w:t>
            </w:r>
            <w:proofErr w:type="spellEnd"/>
          </w:p>
        </w:tc>
        <w:tc>
          <w:tcPr>
            <w:tcW w:w="1263" w:type="dxa"/>
            <w:tcBorders>
              <w:top w:val="single" w:sz="4" w:space="0" w:color="auto"/>
              <w:left w:val="single" w:sz="4" w:space="0" w:color="auto"/>
              <w:bottom w:val="single" w:sz="4" w:space="0" w:color="auto"/>
              <w:right w:val="single" w:sz="4" w:space="0" w:color="auto"/>
            </w:tcBorders>
            <w:vAlign w:val="center"/>
          </w:tcPr>
          <w:p w14:paraId="5194E0B3" w14:textId="77777777" w:rsidR="003321DA" w:rsidRPr="00866517" w:rsidRDefault="003321DA" w:rsidP="004B3327">
            <w:pPr>
              <w:widowControl w:val="0"/>
              <w:autoSpaceDE w:val="0"/>
              <w:autoSpaceDN w:val="0"/>
              <w:adjustRightInd w:val="0"/>
              <w:spacing w:before="29" w:line="199" w:lineRule="exact"/>
              <w:ind w:left="15"/>
              <w:jc w:val="center"/>
              <w:rPr>
                <w:color w:val="000000"/>
              </w:rPr>
            </w:pPr>
            <w:r w:rsidRPr="00866517">
              <w:rPr>
                <w:color w:val="000000"/>
              </w:rPr>
              <w:t>Шт.</w:t>
            </w:r>
          </w:p>
        </w:tc>
        <w:tc>
          <w:tcPr>
            <w:tcW w:w="804" w:type="dxa"/>
            <w:tcBorders>
              <w:top w:val="single" w:sz="4" w:space="0" w:color="auto"/>
              <w:left w:val="single" w:sz="4" w:space="0" w:color="auto"/>
              <w:bottom w:val="single" w:sz="4" w:space="0" w:color="auto"/>
              <w:right w:val="single" w:sz="4" w:space="0" w:color="auto"/>
            </w:tcBorders>
            <w:shd w:val="clear" w:color="auto" w:fill="FFFFFF"/>
            <w:vAlign w:val="center"/>
          </w:tcPr>
          <w:p w14:paraId="577D225F" w14:textId="77777777" w:rsidR="003321DA" w:rsidRPr="00866517" w:rsidRDefault="003321DA" w:rsidP="004B3327">
            <w:pPr>
              <w:widowControl w:val="0"/>
              <w:autoSpaceDE w:val="0"/>
              <w:autoSpaceDN w:val="0"/>
              <w:adjustRightInd w:val="0"/>
              <w:spacing w:before="29" w:line="199" w:lineRule="exact"/>
              <w:ind w:left="15"/>
              <w:jc w:val="center"/>
              <w:rPr>
                <w:color w:val="000000"/>
              </w:rPr>
            </w:pPr>
            <w:r w:rsidRPr="00866517">
              <w:rPr>
                <w:color w:val="000000"/>
              </w:rPr>
              <w:t>1</w:t>
            </w:r>
          </w:p>
        </w:tc>
        <w:tc>
          <w:tcPr>
            <w:tcW w:w="1619" w:type="dxa"/>
            <w:tcBorders>
              <w:top w:val="single" w:sz="4" w:space="0" w:color="auto"/>
              <w:left w:val="single" w:sz="4" w:space="0" w:color="auto"/>
              <w:bottom w:val="single" w:sz="4" w:space="0" w:color="auto"/>
              <w:right w:val="single" w:sz="4" w:space="0" w:color="auto"/>
            </w:tcBorders>
          </w:tcPr>
          <w:p w14:paraId="6A1643CC" w14:textId="6AED6E60" w:rsidR="003321DA" w:rsidRPr="00866517" w:rsidRDefault="003321DA" w:rsidP="004B3327">
            <w:pPr>
              <w:widowControl w:val="0"/>
              <w:autoSpaceDE w:val="0"/>
              <w:autoSpaceDN w:val="0"/>
              <w:adjustRightInd w:val="0"/>
              <w:spacing w:before="29" w:line="199" w:lineRule="exact"/>
              <w:ind w:left="15"/>
              <w:jc w:val="center"/>
              <w:rPr>
                <w:color w:val="000000"/>
              </w:rPr>
            </w:pPr>
          </w:p>
        </w:tc>
        <w:tc>
          <w:tcPr>
            <w:tcW w:w="2796" w:type="dxa"/>
            <w:tcBorders>
              <w:top w:val="single" w:sz="4" w:space="0" w:color="auto"/>
              <w:left w:val="single" w:sz="4" w:space="0" w:color="auto"/>
              <w:bottom w:val="single" w:sz="4" w:space="0" w:color="auto"/>
              <w:right w:val="single" w:sz="4" w:space="0" w:color="auto"/>
            </w:tcBorders>
          </w:tcPr>
          <w:p w14:paraId="26AA94D8" w14:textId="76385A4F" w:rsidR="003321DA" w:rsidRPr="00866517" w:rsidRDefault="003321DA" w:rsidP="004B3327">
            <w:pPr>
              <w:widowControl w:val="0"/>
              <w:autoSpaceDE w:val="0"/>
              <w:autoSpaceDN w:val="0"/>
              <w:adjustRightInd w:val="0"/>
              <w:spacing w:before="29" w:line="199" w:lineRule="exact"/>
              <w:ind w:left="15"/>
              <w:jc w:val="center"/>
              <w:rPr>
                <w:color w:val="000000"/>
              </w:rPr>
            </w:pPr>
          </w:p>
        </w:tc>
      </w:tr>
      <w:tr w:rsidR="003321DA" w:rsidRPr="00A22B4C" w14:paraId="0E6F36FC" w14:textId="77777777" w:rsidTr="004B3327">
        <w:trPr>
          <w:trHeight w:hRule="exact" w:val="1012"/>
        </w:trPr>
        <w:tc>
          <w:tcPr>
            <w:tcW w:w="3789" w:type="dxa"/>
            <w:tcBorders>
              <w:top w:val="single" w:sz="4" w:space="0" w:color="auto"/>
              <w:left w:val="single" w:sz="4" w:space="0" w:color="auto"/>
              <w:bottom w:val="single" w:sz="4" w:space="0" w:color="auto"/>
            </w:tcBorders>
            <w:shd w:val="clear" w:color="auto" w:fill="FFFFFF"/>
            <w:vAlign w:val="center"/>
          </w:tcPr>
          <w:p w14:paraId="651CD5FE" w14:textId="77777777" w:rsidR="003321DA" w:rsidRPr="00866517" w:rsidRDefault="003321DA" w:rsidP="004B3327">
            <w:pPr>
              <w:widowControl w:val="0"/>
              <w:autoSpaceDE w:val="0"/>
              <w:autoSpaceDN w:val="0"/>
              <w:adjustRightInd w:val="0"/>
              <w:spacing w:before="29" w:line="199" w:lineRule="exact"/>
              <w:ind w:left="15"/>
              <w:rPr>
                <w:color w:val="000000"/>
              </w:rPr>
            </w:pPr>
            <w:r w:rsidRPr="00866517">
              <w:rPr>
                <w:kern w:val="3"/>
                <w:lang w:eastAsia="zh-CN"/>
              </w:rPr>
              <w:t xml:space="preserve">Чернильный картридж </w:t>
            </w:r>
            <w:r w:rsidRPr="00866517">
              <w:rPr>
                <w:kern w:val="3"/>
                <w:lang w:val="en-US" w:eastAsia="zh-CN"/>
              </w:rPr>
              <w:t>Yellow</w:t>
            </w:r>
          </w:p>
        </w:tc>
        <w:tc>
          <w:tcPr>
            <w:tcW w:w="1263" w:type="dxa"/>
            <w:tcBorders>
              <w:top w:val="single" w:sz="4" w:space="0" w:color="auto"/>
              <w:left w:val="single" w:sz="4" w:space="0" w:color="auto"/>
              <w:bottom w:val="single" w:sz="4" w:space="0" w:color="auto"/>
              <w:right w:val="single" w:sz="4" w:space="0" w:color="auto"/>
            </w:tcBorders>
            <w:vAlign w:val="center"/>
          </w:tcPr>
          <w:p w14:paraId="1E4A6E7B" w14:textId="77777777" w:rsidR="003321DA" w:rsidRPr="00866517" w:rsidRDefault="003321DA" w:rsidP="004B3327">
            <w:pPr>
              <w:widowControl w:val="0"/>
              <w:autoSpaceDE w:val="0"/>
              <w:autoSpaceDN w:val="0"/>
              <w:adjustRightInd w:val="0"/>
              <w:spacing w:before="29" w:line="199" w:lineRule="exact"/>
              <w:ind w:left="15"/>
              <w:jc w:val="center"/>
              <w:rPr>
                <w:color w:val="000000"/>
              </w:rPr>
            </w:pPr>
            <w:r w:rsidRPr="00866517">
              <w:rPr>
                <w:color w:val="000000"/>
              </w:rPr>
              <w:t>Шт.</w:t>
            </w:r>
          </w:p>
        </w:tc>
        <w:tc>
          <w:tcPr>
            <w:tcW w:w="804" w:type="dxa"/>
            <w:tcBorders>
              <w:top w:val="single" w:sz="4" w:space="0" w:color="auto"/>
              <w:left w:val="single" w:sz="4" w:space="0" w:color="auto"/>
              <w:bottom w:val="single" w:sz="4" w:space="0" w:color="auto"/>
              <w:right w:val="single" w:sz="4" w:space="0" w:color="auto"/>
            </w:tcBorders>
            <w:shd w:val="clear" w:color="auto" w:fill="FFFFFF"/>
            <w:vAlign w:val="center"/>
          </w:tcPr>
          <w:p w14:paraId="287D2C2B" w14:textId="77777777" w:rsidR="003321DA" w:rsidRPr="00866517" w:rsidRDefault="003321DA" w:rsidP="004B3327">
            <w:pPr>
              <w:widowControl w:val="0"/>
              <w:autoSpaceDE w:val="0"/>
              <w:autoSpaceDN w:val="0"/>
              <w:adjustRightInd w:val="0"/>
              <w:spacing w:before="29" w:line="199" w:lineRule="exact"/>
              <w:ind w:left="15"/>
              <w:jc w:val="center"/>
              <w:rPr>
                <w:color w:val="000000"/>
              </w:rPr>
            </w:pPr>
            <w:r w:rsidRPr="00866517">
              <w:rPr>
                <w:color w:val="000000"/>
              </w:rPr>
              <w:t>1</w:t>
            </w:r>
          </w:p>
        </w:tc>
        <w:tc>
          <w:tcPr>
            <w:tcW w:w="1619" w:type="dxa"/>
            <w:tcBorders>
              <w:top w:val="single" w:sz="4" w:space="0" w:color="auto"/>
              <w:left w:val="single" w:sz="4" w:space="0" w:color="auto"/>
              <w:bottom w:val="single" w:sz="4" w:space="0" w:color="auto"/>
              <w:right w:val="single" w:sz="4" w:space="0" w:color="auto"/>
            </w:tcBorders>
          </w:tcPr>
          <w:p w14:paraId="51EA3ADF" w14:textId="526507E5" w:rsidR="003321DA" w:rsidRPr="00866517" w:rsidRDefault="003321DA" w:rsidP="004B3327">
            <w:pPr>
              <w:widowControl w:val="0"/>
              <w:autoSpaceDE w:val="0"/>
              <w:autoSpaceDN w:val="0"/>
              <w:adjustRightInd w:val="0"/>
              <w:spacing w:before="29" w:line="199" w:lineRule="exact"/>
              <w:ind w:left="15"/>
              <w:jc w:val="center"/>
              <w:rPr>
                <w:color w:val="000000"/>
              </w:rPr>
            </w:pPr>
          </w:p>
        </w:tc>
        <w:tc>
          <w:tcPr>
            <w:tcW w:w="2796" w:type="dxa"/>
            <w:tcBorders>
              <w:top w:val="single" w:sz="4" w:space="0" w:color="auto"/>
              <w:left w:val="single" w:sz="4" w:space="0" w:color="auto"/>
              <w:bottom w:val="single" w:sz="4" w:space="0" w:color="auto"/>
              <w:right w:val="single" w:sz="4" w:space="0" w:color="auto"/>
            </w:tcBorders>
          </w:tcPr>
          <w:p w14:paraId="5E8E26B1" w14:textId="31B04573" w:rsidR="003321DA" w:rsidRPr="00866517" w:rsidRDefault="003321DA" w:rsidP="004B3327">
            <w:pPr>
              <w:widowControl w:val="0"/>
              <w:autoSpaceDE w:val="0"/>
              <w:autoSpaceDN w:val="0"/>
              <w:adjustRightInd w:val="0"/>
              <w:spacing w:before="29" w:line="199" w:lineRule="exact"/>
              <w:ind w:left="15"/>
              <w:jc w:val="center"/>
              <w:rPr>
                <w:color w:val="000000"/>
              </w:rPr>
            </w:pPr>
          </w:p>
        </w:tc>
      </w:tr>
    </w:tbl>
    <w:p w14:paraId="5B9D1D7D" w14:textId="77777777" w:rsidR="003321DA" w:rsidRDefault="003321DA" w:rsidP="003321DA">
      <w:pPr>
        <w:tabs>
          <w:tab w:val="left" w:pos="7935"/>
        </w:tabs>
        <w:jc w:val="right"/>
      </w:pPr>
    </w:p>
    <w:p w14:paraId="35812A3D" w14:textId="5551C763" w:rsidR="003321DA" w:rsidRDefault="003321DA" w:rsidP="003321DA">
      <w:pPr>
        <w:tabs>
          <w:tab w:val="left" w:pos="7935"/>
        </w:tabs>
        <w:jc w:val="right"/>
      </w:pPr>
      <w:proofErr w:type="gramStart"/>
      <w:r>
        <w:t>ИТОГО :</w:t>
      </w:r>
      <w:proofErr w:type="gramEnd"/>
      <w:r>
        <w:t xml:space="preserve"> Сумма контракта </w:t>
      </w:r>
      <w:r w:rsidR="00F54B93">
        <w:t>_________</w:t>
      </w:r>
      <w:r>
        <w:t xml:space="preserve"> (</w:t>
      </w:r>
      <w:r w:rsidR="00F54B93">
        <w:t>____________________</w:t>
      </w:r>
      <w:r>
        <w:t xml:space="preserve">) </w:t>
      </w:r>
      <w:r w:rsidR="00F54B93">
        <w:t>рублей ______</w:t>
      </w:r>
      <w:r>
        <w:t xml:space="preserve"> копеек</w:t>
      </w:r>
    </w:p>
    <w:p w14:paraId="373E3A3B" w14:textId="77777777" w:rsidR="003321DA" w:rsidRDefault="003321DA" w:rsidP="003321DA">
      <w:pPr>
        <w:tabs>
          <w:tab w:val="left" w:pos="7935"/>
        </w:tabs>
      </w:pPr>
    </w:p>
    <w:p w14:paraId="071F0DC0" w14:textId="77777777" w:rsidR="00981F57" w:rsidRPr="00981F57" w:rsidRDefault="00981F57" w:rsidP="00981F57">
      <w:pPr>
        <w:spacing w:after="160" w:line="259" w:lineRule="auto"/>
        <w:rPr>
          <w:sz w:val="22"/>
          <w:szCs w:val="22"/>
          <w:lang w:eastAsia="en-US"/>
        </w:rPr>
      </w:pPr>
    </w:p>
    <w:p w14:paraId="0AF61D60" w14:textId="77777777" w:rsidR="000D7901" w:rsidRDefault="000D7901" w:rsidP="00CE4C99">
      <w:pPr>
        <w:jc w:val="center"/>
        <w:rPr>
          <w:rFonts w:eastAsia="Calibri"/>
          <w:b/>
          <w:lang w:eastAsia="en-US"/>
        </w:rPr>
      </w:pPr>
    </w:p>
    <w:p w14:paraId="4B91999E" w14:textId="77777777" w:rsidR="003E2393" w:rsidRDefault="003E2393" w:rsidP="000B30D7">
      <w:pPr>
        <w:tabs>
          <w:tab w:val="left" w:pos="7935"/>
        </w:tabs>
        <w:jc w:val="right"/>
        <w:rPr>
          <w:b/>
          <w:i/>
        </w:rPr>
      </w:pPr>
    </w:p>
    <w:p w14:paraId="5F96ABB7" w14:textId="77777777" w:rsidR="00CA5F0B" w:rsidRPr="00CA5F0B" w:rsidRDefault="00CA5F0B" w:rsidP="00CA5F0B">
      <w:pPr>
        <w:tabs>
          <w:tab w:val="left" w:pos="7935"/>
        </w:tabs>
        <w:rPr>
          <w:bCs/>
          <w:iCs/>
        </w:rPr>
      </w:pPr>
    </w:p>
    <w:p w14:paraId="55390377" w14:textId="77777777" w:rsidR="00CA5F0B" w:rsidRDefault="00CA5F0B" w:rsidP="00CA5F0B">
      <w:pPr>
        <w:rPr>
          <w:b/>
          <w:i/>
        </w:rPr>
      </w:pPr>
    </w:p>
    <w:p w14:paraId="7FED7387" w14:textId="77777777" w:rsidR="00CA5F0B" w:rsidRPr="00CA5F0B" w:rsidRDefault="00CA5F0B" w:rsidP="00CA5F0B">
      <w:pPr>
        <w:sectPr w:rsidR="00CA5F0B" w:rsidRPr="00CA5F0B" w:rsidSect="00532991">
          <w:pgSz w:w="11906" w:h="16838"/>
          <w:pgMar w:top="1134" w:right="567" w:bottom="1134" w:left="1134" w:header="709" w:footer="709" w:gutter="0"/>
          <w:cols w:space="708"/>
          <w:docGrid w:linePitch="360"/>
        </w:sectPr>
      </w:pPr>
    </w:p>
    <w:p w14:paraId="4362FDC1" w14:textId="77777777" w:rsidR="00EA7397" w:rsidRPr="00F02478" w:rsidRDefault="00EA7397" w:rsidP="00F54B93">
      <w:pPr>
        <w:tabs>
          <w:tab w:val="left" w:pos="7935"/>
        </w:tabs>
        <w:jc w:val="right"/>
        <w:rPr>
          <w:b/>
          <w:bCs/>
          <w:kern w:val="3"/>
          <w:lang w:eastAsia="zh-CN"/>
        </w:rPr>
      </w:pPr>
    </w:p>
    <w:sectPr w:rsidR="00EA7397" w:rsidRPr="00F02478" w:rsidSect="00532991">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roid Sans">
    <w:charset w:val="00"/>
    <w:family w:val="roman"/>
    <w:pitch w:val="default"/>
  </w:font>
  <w:font w:name="Lohit Hindi">
    <w:altName w:val="MS Gothic"/>
    <w:charset w:val="8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3"/>
      <w:numFmt w:val="decimal"/>
      <w:lvlText w:val="%3."/>
      <w:lvlJc w:val="left"/>
      <w:pPr>
        <w:tabs>
          <w:tab w:val="num" w:pos="644"/>
        </w:tabs>
        <w:ind w:left="644" w:hanging="360"/>
      </w:pPr>
      <w:rPr>
        <w:rFonts w:cs="Times New Roman"/>
        <w:b w:val="0"/>
        <w:bCs w:val="0"/>
        <w:szCs w:val="1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10D7529"/>
    <w:multiLevelType w:val="multilevel"/>
    <w:tmpl w:val="BD669C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2EE07DA"/>
    <w:multiLevelType w:val="hybridMultilevel"/>
    <w:tmpl w:val="69C878EC"/>
    <w:lvl w:ilvl="0" w:tplc="99D034DC">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3" w15:restartNumberingAfterBreak="0">
    <w:nsid w:val="0DE71367"/>
    <w:multiLevelType w:val="hybridMultilevel"/>
    <w:tmpl w:val="26DAC5A0"/>
    <w:lvl w:ilvl="0" w:tplc="FFFFFFFF">
      <w:start w:val="1"/>
      <w:numFmt w:val="bullet"/>
      <w:lvlText w:val=""/>
      <w:lvlJc w:val="left"/>
      <w:pPr>
        <w:ind w:left="1571" w:hanging="360"/>
      </w:pPr>
      <w:rPr>
        <w:rFonts w:ascii="Symbol" w:hAnsi="Symbol" w:hint="default"/>
      </w:rPr>
    </w:lvl>
    <w:lvl w:ilvl="1" w:tplc="45A2CF68">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A3B1205"/>
    <w:multiLevelType w:val="hybridMultilevel"/>
    <w:tmpl w:val="0C2A258E"/>
    <w:lvl w:ilvl="0" w:tplc="99D034D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1DC957FC"/>
    <w:multiLevelType w:val="hybridMultilevel"/>
    <w:tmpl w:val="438CDA86"/>
    <w:lvl w:ilvl="0" w:tplc="99D034D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 w15:restartNumberingAfterBreak="0">
    <w:nsid w:val="25F14143"/>
    <w:multiLevelType w:val="hybridMultilevel"/>
    <w:tmpl w:val="BC70A240"/>
    <w:lvl w:ilvl="0" w:tplc="03C4F5A0">
      <w:start w:val="1"/>
      <w:numFmt w:val="decimal"/>
      <w:lvlText w:val="%1."/>
      <w:lvlJc w:val="left"/>
      <w:pPr>
        <w:ind w:left="1637" w:hanging="360"/>
      </w:pPr>
      <w:rPr>
        <w:rFonts w:ascii="Times New Roman" w:hAnsi="Times New Roman" w:cs="Times New Roman"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7" w15:restartNumberingAfterBreak="0">
    <w:nsid w:val="42393AEE"/>
    <w:multiLevelType w:val="hybridMultilevel"/>
    <w:tmpl w:val="A9F827FE"/>
    <w:lvl w:ilvl="0" w:tplc="99D034DC">
      <w:start w:val="1"/>
      <w:numFmt w:val="bullet"/>
      <w:lvlText w:val=""/>
      <w:lvlJc w:val="left"/>
      <w:rPr>
        <w:rFonts w:ascii="Symbol" w:hAnsi="Symbol"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8" w15:restartNumberingAfterBreak="0">
    <w:nsid w:val="54574A9C"/>
    <w:multiLevelType w:val="hybridMultilevel"/>
    <w:tmpl w:val="FF3E8C10"/>
    <w:lvl w:ilvl="0" w:tplc="99D034DC">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9" w15:restartNumberingAfterBreak="0">
    <w:nsid w:val="5D4A32BE"/>
    <w:multiLevelType w:val="hybridMultilevel"/>
    <w:tmpl w:val="D05C197C"/>
    <w:lvl w:ilvl="0" w:tplc="99D034D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0" w15:restartNumberingAfterBreak="0">
    <w:nsid w:val="5EF101A1"/>
    <w:multiLevelType w:val="multilevel"/>
    <w:tmpl w:val="775226E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1B51FAC"/>
    <w:multiLevelType w:val="multilevel"/>
    <w:tmpl w:val="A8A0A7D8"/>
    <w:lvl w:ilvl="0">
      <w:start w:val="1"/>
      <w:numFmt w:val="decimal"/>
      <w:lvlText w:val="%1"/>
      <w:lvlJc w:val="left"/>
      <w:pPr>
        <w:ind w:left="564" w:hanging="564"/>
      </w:pPr>
      <w:rPr>
        <w:rFonts w:cs="Times New Roman"/>
      </w:rPr>
    </w:lvl>
    <w:lvl w:ilvl="1">
      <w:start w:val="1"/>
      <w:numFmt w:val="decimal"/>
      <w:lvlText w:val="%1.%2"/>
      <w:lvlJc w:val="left"/>
      <w:pPr>
        <w:ind w:left="990" w:hanging="564"/>
      </w:pPr>
      <w:rPr>
        <w:rFonts w:cs="Times New Roman"/>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4275" w:hanging="144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769" w:hanging="1800"/>
      </w:pPr>
      <w:rPr>
        <w:rFonts w:cs="Times New Roman"/>
      </w:rPr>
    </w:lvl>
    <w:lvl w:ilvl="8">
      <w:start w:val="1"/>
      <w:numFmt w:val="decimal"/>
      <w:lvlText w:val="%1.%2.%3.%4.%5.%6.%7.%8.%9"/>
      <w:lvlJc w:val="left"/>
      <w:pPr>
        <w:ind w:left="6336" w:hanging="1800"/>
      </w:pPr>
      <w:rPr>
        <w:rFonts w:cs="Times New Roman"/>
      </w:rPr>
    </w:lvl>
  </w:abstractNum>
  <w:num w:numId="1" w16cid:durableId="13332180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96295181">
    <w:abstractNumId w:val="2"/>
  </w:num>
  <w:num w:numId="3" w16cid:durableId="1534919664">
    <w:abstractNumId w:val="1"/>
  </w:num>
  <w:num w:numId="4" w16cid:durableId="43137801">
    <w:abstractNumId w:val="0"/>
  </w:num>
  <w:num w:numId="5" w16cid:durableId="809328159">
    <w:abstractNumId w:val="5"/>
  </w:num>
  <w:num w:numId="6" w16cid:durableId="1389068263">
    <w:abstractNumId w:val="4"/>
  </w:num>
  <w:num w:numId="7" w16cid:durableId="424690234">
    <w:abstractNumId w:val="7"/>
  </w:num>
  <w:num w:numId="8" w16cid:durableId="1114522459">
    <w:abstractNumId w:val="8"/>
  </w:num>
  <w:num w:numId="9" w16cid:durableId="1118721886">
    <w:abstractNumId w:val="9"/>
  </w:num>
  <w:num w:numId="10" w16cid:durableId="2004120643">
    <w:abstractNumId w:val="3"/>
  </w:num>
  <w:num w:numId="11" w16cid:durableId="2121602288">
    <w:abstractNumId w:val="10"/>
  </w:num>
  <w:num w:numId="12" w16cid:durableId="17559762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B5A27"/>
    <w:rsid w:val="00020114"/>
    <w:rsid w:val="000316D0"/>
    <w:rsid w:val="00036613"/>
    <w:rsid w:val="00051559"/>
    <w:rsid w:val="0005692A"/>
    <w:rsid w:val="000623C0"/>
    <w:rsid w:val="0006425F"/>
    <w:rsid w:val="00066739"/>
    <w:rsid w:val="00066CC8"/>
    <w:rsid w:val="00077DE5"/>
    <w:rsid w:val="000B30D7"/>
    <w:rsid w:val="000D7901"/>
    <w:rsid w:val="000F5C14"/>
    <w:rsid w:val="001034CF"/>
    <w:rsid w:val="00104A15"/>
    <w:rsid w:val="00111443"/>
    <w:rsid w:val="0012453D"/>
    <w:rsid w:val="001424DF"/>
    <w:rsid w:val="001553F0"/>
    <w:rsid w:val="00156965"/>
    <w:rsid w:val="001649AF"/>
    <w:rsid w:val="00182EED"/>
    <w:rsid w:val="00186FC1"/>
    <w:rsid w:val="001A7268"/>
    <w:rsid w:val="001B1C87"/>
    <w:rsid w:val="001C554B"/>
    <w:rsid w:val="001C649A"/>
    <w:rsid w:val="001C7D1F"/>
    <w:rsid w:val="001D6A5D"/>
    <w:rsid w:val="002059B9"/>
    <w:rsid w:val="00210F3B"/>
    <w:rsid w:val="00213719"/>
    <w:rsid w:val="00222769"/>
    <w:rsid w:val="002327B7"/>
    <w:rsid w:val="00235044"/>
    <w:rsid w:val="002504B4"/>
    <w:rsid w:val="0026336D"/>
    <w:rsid w:val="00264FD8"/>
    <w:rsid w:val="0027635C"/>
    <w:rsid w:val="00290A98"/>
    <w:rsid w:val="002A1886"/>
    <w:rsid w:val="002A5DC7"/>
    <w:rsid w:val="002B339C"/>
    <w:rsid w:val="002B3821"/>
    <w:rsid w:val="002B5FF1"/>
    <w:rsid w:val="002D756C"/>
    <w:rsid w:val="002E70CE"/>
    <w:rsid w:val="002E74BC"/>
    <w:rsid w:val="002F196D"/>
    <w:rsid w:val="0030732F"/>
    <w:rsid w:val="003145EC"/>
    <w:rsid w:val="003177A6"/>
    <w:rsid w:val="003321DA"/>
    <w:rsid w:val="00334CAE"/>
    <w:rsid w:val="00350150"/>
    <w:rsid w:val="00351005"/>
    <w:rsid w:val="00361054"/>
    <w:rsid w:val="00367B36"/>
    <w:rsid w:val="00384E0B"/>
    <w:rsid w:val="0039082E"/>
    <w:rsid w:val="00393A06"/>
    <w:rsid w:val="00397E58"/>
    <w:rsid w:val="003C0C70"/>
    <w:rsid w:val="003D6050"/>
    <w:rsid w:val="003E2393"/>
    <w:rsid w:val="003E7DE8"/>
    <w:rsid w:val="00401B31"/>
    <w:rsid w:val="00405789"/>
    <w:rsid w:val="00425639"/>
    <w:rsid w:val="0044575A"/>
    <w:rsid w:val="00446F41"/>
    <w:rsid w:val="0047123E"/>
    <w:rsid w:val="00486703"/>
    <w:rsid w:val="004C19BF"/>
    <w:rsid w:val="004D3C68"/>
    <w:rsid w:val="004E7DB2"/>
    <w:rsid w:val="0050032C"/>
    <w:rsid w:val="0050468E"/>
    <w:rsid w:val="00525CB7"/>
    <w:rsid w:val="00525E24"/>
    <w:rsid w:val="00532991"/>
    <w:rsid w:val="00536483"/>
    <w:rsid w:val="00560EB8"/>
    <w:rsid w:val="00563FC7"/>
    <w:rsid w:val="00572191"/>
    <w:rsid w:val="005741DE"/>
    <w:rsid w:val="005759B9"/>
    <w:rsid w:val="00576FAE"/>
    <w:rsid w:val="00583B7C"/>
    <w:rsid w:val="00592884"/>
    <w:rsid w:val="0059467B"/>
    <w:rsid w:val="005B5A27"/>
    <w:rsid w:val="005E4E07"/>
    <w:rsid w:val="006078DA"/>
    <w:rsid w:val="00607E8C"/>
    <w:rsid w:val="00610CF7"/>
    <w:rsid w:val="00612802"/>
    <w:rsid w:val="00656AAA"/>
    <w:rsid w:val="006753D7"/>
    <w:rsid w:val="006873EA"/>
    <w:rsid w:val="00692806"/>
    <w:rsid w:val="006A1D52"/>
    <w:rsid w:val="006A6D0C"/>
    <w:rsid w:val="006C0D8D"/>
    <w:rsid w:val="006C25CE"/>
    <w:rsid w:val="006C43D7"/>
    <w:rsid w:val="006D1E2B"/>
    <w:rsid w:val="006F3AD0"/>
    <w:rsid w:val="00717321"/>
    <w:rsid w:val="007270DE"/>
    <w:rsid w:val="00761CAB"/>
    <w:rsid w:val="007845ED"/>
    <w:rsid w:val="00791F39"/>
    <w:rsid w:val="007B06AF"/>
    <w:rsid w:val="007B6A51"/>
    <w:rsid w:val="007D2C99"/>
    <w:rsid w:val="007E49C0"/>
    <w:rsid w:val="007F1B30"/>
    <w:rsid w:val="007F7BC2"/>
    <w:rsid w:val="00803899"/>
    <w:rsid w:val="00831E83"/>
    <w:rsid w:val="00833D8A"/>
    <w:rsid w:val="008356BB"/>
    <w:rsid w:val="00845436"/>
    <w:rsid w:val="008533DB"/>
    <w:rsid w:val="008650C0"/>
    <w:rsid w:val="008745C5"/>
    <w:rsid w:val="00874838"/>
    <w:rsid w:val="00875C6A"/>
    <w:rsid w:val="008814B4"/>
    <w:rsid w:val="0088660A"/>
    <w:rsid w:val="00887A6F"/>
    <w:rsid w:val="008A4622"/>
    <w:rsid w:val="008A48AB"/>
    <w:rsid w:val="008B00CF"/>
    <w:rsid w:val="008C1360"/>
    <w:rsid w:val="008D2633"/>
    <w:rsid w:val="008D2CE0"/>
    <w:rsid w:val="008E0B6E"/>
    <w:rsid w:val="008F448E"/>
    <w:rsid w:val="008F6927"/>
    <w:rsid w:val="00906476"/>
    <w:rsid w:val="0091488F"/>
    <w:rsid w:val="009201FD"/>
    <w:rsid w:val="00920E53"/>
    <w:rsid w:val="00923C1F"/>
    <w:rsid w:val="00944B00"/>
    <w:rsid w:val="00953731"/>
    <w:rsid w:val="009656A7"/>
    <w:rsid w:val="00971C4D"/>
    <w:rsid w:val="009725B6"/>
    <w:rsid w:val="00981F57"/>
    <w:rsid w:val="0098410C"/>
    <w:rsid w:val="009848A3"/>
    <w:rsid w:val="009A2709"/>
    <w:rsid w:val="009A39BE"/>
    <w:rsid w:val="009B208D"/>
    <w:rsid w:val="00A03289"/>
    <w:rsid w:val="00A051F0"/>
    <w:rsid w:val="00A14363"/>
    <w:rsid w:val="00A149E0"/>
    <w:rsid w:val="00A211B5"/>
    <w:rsid w:val="00A2482C"/>
    <w:rsid w:val="00A25E05"/>
    <w:rsid w:val="00A37DB5"/>
    <w:rsid w:val="00A459D2"/>
    <w:rsid w:val="00A73997"/>
    <w:rsid w:val="00A80FE6"/>
    <w:rsid w:val="00A867FA"/>
    <w:rsid w:val="00A870BB"/>
    <w:rsid w:val="00AA7191"/>
    <w:rsid w:val="00AB24D2"/>
    <w:rsid w:val="00AB4041"/>
    <w:rsid w:val="00AC027C"/>
    <w:rsid w:val="00AC0D72"/>
    <w:rsid w:val="00AD0FFE"/>
    <w:rsid w:val="00AD3723"/>
    <w:rsid w:val="00AE01EC"/>
    <w:rsid w:val="00AE7658"/>
    <w:rsid w:val="00AF0189"/>
    <w:rsid w:val="00AF44D7"/>
    <w:rsid w:val="00B12339"/>
    <w:rsid w:val="00B41816"/>
    <w:rsid w:val="00B42C35"/>
    <w:rsid w:val="00B5195C"/>
    <w:rsid w:val="00B53826"/>
    <w:rsid w:val="00B638F9"/>
    <w:rsid w:val="00B770A5"/>
    <w:rsid w:val="00BA1F36"/>
    <w:rsid w:val="00BA406D"/>
    <w:rsid w:val="00BE6786"/>
    <w:rsid w:val="00BE7471"/>
    <w:rsid w:val="00BF0E92"/>
    <w:rsid w:val="00C07D84"/>
    <w:rsid w:val="00C15D83"/>
    <w:rsid w:val="00C34249"/>
    <w:rsid w:val="00C347E4"/>
    <w:rsid w:val="00C46931"/>
    <w:rsid w:val="00C617B2"/>
    <w:rsid w:val="00C87247"/>
    <w:rsid w:val="00CA3A0C"/>
    <w:rsid w:val="00CA5F0B"/>
    <w:rsid w:val="00CA6ED1"/>
    <w:rsid w:val="00CA7B10"/>
    <w:rsid w:val="00CC02F1"/>
    <w:rsid w:val="00CC2111"/>
    <w:rsid w:val="00CD2ED8"/>
    <w:rsid w:val="00CE4C99"/>
    <w:rsid w:val="00CE7937"/>
    <w:rsid w:val="00CF4AE1"/>
    <w:rsid w:val="00CF5147"/>
    <w:rsid w:val="00D0590A"/>
    <w:rsid w:val="00D526A0"/>
    <w:rsid w:val="00D5509D"/>
    <w:rsid w:val="00D865F3"/>
    <w:rsid w:val="00D87DBF"/>
    <w:rsid w:val="00DA2F81"/>
    <w:rsid w:val="00DB588A"/>
    <w:rsid w:val="00DD203F"/>
    <w:rsid w:val="00DE4067"/>
    <w:rsid w:val="00E03FD2"/>
    <w:rsid w:val="00E120D6"/>
    <w:rsid w:val="00E13389"/>
    <w:rsid w:val="00E30676"/>
    <w:rsid w:val="00E37A5C"/>
    <w:rsid w:val="00E458D5"/>
    <w:rsid w:val="00E5713B"/>
    <w:rsid w:val="00E741ED"/>
    <w:rsid w:val="00E949F9"/>
    <w:rsid w:val="00EA3F1A"/>
    <w:rsid w:val="00EA7397"/>
    <w:rsid w:val="00EC7C20"/>
    <w:rsid w:val="00EE1D34"/>
    <w:rsid w:val="00EE5285"/>
    <w:rsid w:val="00EF24ED"/>
    <w:rsid w:val="00EF5196"/>
    <w:rsid w:val="00F02478"/>
    <w:rsid w:val="00F35E5C"/>
    <w:rsid w:val="00F42ACE"/>
    <w:rsid w:val="00F43AE1"/>
    <w:rsid w:val="00F43B68"/>
    <w:rsid w:val="00F474E0"/>
    <w:rsid w:val="00F54B93"/>
    <w:rsid w:val="00F56AAA"/>
    <w:rsid w:val="00F70E8D"/>
    <w:rsid w:val="00F874E6"/>
    <w:rsid w:val="00F87EF5"/>
    <w:rsid w:val="00F9433A"/>
    <w:rsid w:val="00F9675D"/>
    <w:rsid w:val="00FA087E"/>
    <w:rsid w:val="00FA0B90"/>
    <w:rsid w:val="00FA4CDB"/>
    <w:rsid w:val="00FB4394"/>
    <w:rsid w:val="00FB4586"/>
    <w:rsid w:val="00FB7E28"/>
    <w:rsid w:val="00FE10CA"/>
    <w:rsid w:val="00FE31A3"/>
    <w:rsid w:val="00FF28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18B8D"/>
  <w15:docId w15:val="{243C77F8-0CC3-44B0-BAFC-1E3798A68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732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40578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aliases w:val="h3,Head 3,l3+toc 3,CT,Sub-section Title,l3"/>
    <w:basedOn w:val="a"/>
    <w:next w:val="a"/>
    <w:link w:val="30"/>
    <w:qFormat/>
    <w:rsid w:val="00717321"/>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Head 3 Знак,l3+toc 3 Знак,CT Знак,Sub-section Title Знак,l3 Знак"/>
    <w:basedOn w:val="a0"/>
    <w:link w:val="3"/>
    <w:rsid w:val="00717321"/>
    <w:rPr>
      <w:rFonts w:ascii="Arial" w:eastAsia="Times New Roman" w:hAnsi="Arial" w:cs="Arial"/>
      <w:b/>
      <w:bCs/>
      <w:sz w:val="26"/>
      <w:szCs w:val="26"/>
      <w:lang w:eastAsia="ru-RU"/>
    </w:rPr>
  </w:style>
  <w:style w:type="paragraph" w:styleId="a3">
    <w:name w:val="Body Text"/>
    <w:aliases w:val="Список 1,Body Text Char"/>
    <w:basedOn w:val="a"/>
    <w:link w:val="a4"/>
    <w:rsid w:val="00717321"/>
    <w:pPr>
      <w:jc w:val="both"/>
    </w:pPr>
    <w:rPr>
      <w:sz w:val="28"/>
      <w:szCs w:val="28"/>
    </w:rPr>
  </w:style>
  <w:style w:type="character" w:customStyle="1" w:styleId="a4">
    <w:name w:val="Основной текст Знак"/>
    <w:aliases w:val="Список 1 Знак,Body Text Char Знак"/>
    <w:basedOn w:val="a0"/>
    <w:link w:val="a3"/>
    <w:rsid w:val="00717321"/>
    <w:rPr>
      <w:rFonts w:ascii="Times New Roman" w:eastAsia="Times New Roman" w:hAnsi="Times New Roman" w:cs="Times New Roman"/>
      <w:sz w:val="28"/>
      <w:szCs w:val="28"/>
      <w:lang w:eastAsia="ru-RU"/>
    </w:rPr>
  </w:style>
  <w:style w:type="paragraph" w:styleId="2">
    <w:name w:val="Body Text Indent 2"/>
    <w:aliases w:val="Знак,Знак1"/>
    <w:basedOn w:val="a"/>
    <w:link w:val="20"/>
    <w:rsid w:val="00717321"/>
    <w:pPr>
      <w:tabs>
        <w:tab w:val="left" w:pos="720"/>
      </w:tabs>
      <w:autoSpaceDE w:val="0"/>
      <w:autoSpaceDN w:val="0"/>
      <w:adjustRightInd w:val="0"/>
      <w:spacing w:before="57"/>
      <w:ind w:left="720" w:hanging="720"/>
      <w:jc w:val="both"/>
    </w:pPr>
  </w:style>
  <w:style w:type="character" w:customStyle="1" w:styleId="20">
    <w:name w:val="Основной текст с отступом 2 Знак"/>
    <w:aliases w:val="Знак Знак,Знак1 Знак"/>
    <w:basedOn w:val="a0"/>
    <w:link w:val="2"/>
    <w:rsid w:val="00717321"/>
    <w:rPr>
      <w:rFonts w:ascii="Times New Roman" w:eastAsia="Times New Roman" w:hAnsi="Times New Roman" w:cs="Times New Roman"/>
      <w:sz w:val="24"/>
      <w:szCs w:val="24"/>
      <w:lang w:eastAsia="ru-RU"/>
    </w:rPr>
  </w:style>
  <w:style w:type="character" w:styleId="a5">
    <w:name w:val="Hyperlink"/>
    <w:rsid w:val="00717321"/>
    <w:rPr>
      <w:rFonts w:cs="Times New Roman"/>
      <w:color w:val="0000FF"/>
      <w:u w:val="single"/>
    </w:rPr>
  </w:style>
  <w:style w:type="paragraph" w:styleId="a6">
    <w:name w:val="Body Text Indent"/>
    <w:aliases w:val="текст"/>
    <w:basedOn w:val="a"/>
    <w:link w:val="a7"/>
    <w:rsid w:val="00717321"/>
    <w:pPr>
      <w:numPr>
        <w:ilvl w:val="2"/>
      </w:numPr>
      <w:tabs>
        <w:tab w:val="num" w:pos="0"/>
        <w:tab w:val="num" w:pos="1080"/>
      </w:tabs>
      <w:ind w:firstLine="709"/>
      <w:jc w:val="both"/>
    </w:pPr>
    <w:rPr>
      <w:sz w:val="28"/>
      <w:szCs w:val="28"/>
    </w:rPr>
  </w:style>
  <w:style w:type="character" w:customStyle="1" w:styleId="a7">
    <w:name w:val="Основной текст с отступом Знак"/>
    <w:aliases w:val="текст Знак"/>
    <w:basedOn w:val="a0"/>
    <w:link w:val="a6"/>
    <w:rsid w:val="00717321"/>
    <w:rPr>
      <w:rFonts w:ascii="Times New Roman" w:eastAsia="Times New Roman" w:hAnsi="Times New Roman" w:cs="Times New Roman"/>
      <w:sz w:val="28"/>
      <w:szCs w:val="28"/>
      <w:lang w:eastAsia="ru-RU"/>
    </w:rPr>
  </w:style>
  <w:style w:type="paragraph" w:styleId="HTML">
    <w:name w:val="HTML Preformatted"/>
    <w:basedOn w:val="a"/>
    <w:link w:val="HTML0"/>
    <w:rsid w:val="007173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0"/>
    <w:link w:val="HTML"/>
    <w:rsid w:val="00717321"/>
    <w:rPr>
      <w:rFonts w:ascii="Courier New" w:eastAsia="Times New Roman" w:hAnsi="Courier New" w:cs="Courier New"/>
      <w:color w:val="000000"/>
      <w:sz w:val="20"/>
      <w:szCs w:val="20"/>
      <w:lang w:eastAsia="ru-RU"/>
    </w:rPr>
  </w:style>
  <w:style w:type="paragraph" w:customStyle="1" w:styleId="ConsPlusTitle">
    <w:name w:val="ConsPlusTitle"/>
    <w:rsid w:val="0071732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8">
    <w:name w:val="Îáû÷íûé"/>
    <w:rsid w:val="00717321"/>
    <w:pPr>
      <w:suppressAutoHyphens/>
      <w:spacing w:after="0" w:line="240" w:lineRule="auto"/>
    </w:pPr>
    <w:rPr>
      <w:rFonts w:ascii="Times New Roman" w:eastAsia="Times New Roman" w:hAnsi="Times New Roman" w:cs="Times New Roman"/>
      <w:kern w:val="2"/>
      <w:sz w:val="20"/>
      <w:szCs w:val="20"/>
      <w:lang w:eastAsia="ar-SA"/>
    </w:rPr>
  </w:style>
  <w:style w:type="paragraph" w:customStyle="1" w:styleId="NoSpacing1">
    <w:name w:val="No Spacing1"/>
    <w:rsid w:val="00717321"/>
    <w:pPr>
      <w:spacing w:after="0" w:line="240" w:lineRule="auto"/>
    </w:pPr>
    <w:rPr>
      <w:rFonts w:ascii="Calibri" w:eastAsia="Times New Roman" w:hAnsi="Calibri" w:cs="Times New Roman"/>
      <w:lang w:eastAsia="ru-RU"/>
    </w:rPr>
  </w:style>
  <w:style w:type="paragraph" w:styleId="a9">
    <w:name w:val="Normal (Web)"/>
    <w:aliases w:val="Обычный (веб)1,Обычный (Web)1,Обычный (веб) Знак2,Обычный (веб) Знак Знак1,Обычный (веб) Знак1 Знак Знак,Обычный (веб) Знак Знак Знак Знак,Обычный (веб) Знак1 Знак Знак Знак Знак,Обычный (веб) Знак Знак Знак Знак Знак Знак"/>
    <w:basedOn w:val="a"/>
    <w:uiPriority w:val="99"/>
    <w:qFormat/>
    <w:rsid w:val="00F43B68"/>
    <w:pPr>
      <w:spacing w:before="100" w:beforeAutospacing="1" w:after="100" w:afterAutospacing="1"/>
    </w:pPr>
  </w:style>
  <w:style w:type="paragraph" w:customStyle="1" w:styleId="a5c8b0e714da563fe90b98cef41456e9db9fe9049761426654245bb2dd862eecmsonormalmailrucssattributepostfix">
    <w:name w:val="a5c8b0e714da563fe90b98cef41456e9db9fe9049761426654245bb2dd862eecmsonormal_mailru_css_attribute_postfix"/>
    <w:basedOn w:val="a"/>
    <w:rsid w:val="00F43B68"/>
    <w:pPr>
      <w:spacing w:before="100" w:beforeAutospacing="1" w:after="100" w:afterAutospacing="1"/>
    </w:pPr>
  </w:style>
  <w:style w:type="paragraph" w:styleId="aa">
    <w:name w:val="List Paragraph"/>
    <w:aliases w:val="Bullet List,FooterText,numbered,Paragraphe de liste1,lp1"/>
    <w:basedOn w:val="a"/>
    <w:link w:val="ab"/>
    <w:uiPriority w:val="34"/>
    <w:qFormat/>
    <w:rsid w:val="00944B00"/>
    <w:pPr>
      <w:spacing w:after="200" w:line="276" w:lineRule="auto"/>
      <w:ind w:left="720"/>
      <w:contextualSpacing/>
    </w:pPr>
    <w:rPr>
      <w:rFonts w:ascii="Calibri" w:eastAsia="Calibri" w:hAnsi="Calibri"/>
      <w:sz w:val="22"/>
      <w:szCs w:val="22"/>
      <w:lang w:val="x-none" w:eastAsia="en-US"/>
    </w:rPr>
  </w:style>
  <w:style w:type="character" w:customStyle="1" w:styleId="ab">
    <w:name w:val="Абзац списка Знак"/>
    <w:aliases w:val="Bullet List Знак,FooterText Знак,numbered Знак,Paragraphe de liste1 Знак,lp1 Знак"/>
    <w:link w:val="aa"/>
    <w:uiPriority w:val="34"/>
    <w:rsid w:val="00944B00"/>
    <w:rPr>
      <w:rFonts w:ascii="Calibri" w:eastAsia="Calibri" w:hAnsi="Calibri" w:cs="Times New Roman"/>
      <w:lang w:val="x-none"/>
    </w:rPr>
  </w:style>
  <w:style w:type="character" w:customStyle="1" w:styleId="textspanview">
    <w:name w:val="textspanview"/>
    <w:rsid w:val="00944B00"/>
  </w:style>
  <w:style w:type="character" w:customStyle="1" w:styleId="WW8Num2z6">
    <w:name w:val="WW8Num2z6"/>
    <w:rsid w:val="00BF0E92"/>
  </w:style>
  <w:style w:type="paragraph" w:customStyle="1" w:styleId="ac">
    <w:name w:val="Содержимое таблицы"/>
    <w:basedOn w:val="a"/>
    <w:rsid w:val="00BF0E92"/>
    <w:pPr>
      <w:suppressLineNumbers/>
      <w:tabs>
        <w:tab w:val="left" w:pos="708"/>
      </w:tabs>
      <w:suppressAutoHyphens/>
      <w:spacing w:line="100" w:lineRule="atLeast"/>
    </w:pPr>
    <w:rPr>
      <w:color w:val="00000A"/>
      <w:kern w:val="1"/>
    </w:rPr>
  </w:style>
  <w:style w:type="paragraph" w:customStyle="1" w:styleId="Normalunindented">
    <w:name w:val="Normal unindented"/>
    <w:aliases w:val="Обычный Без отступа"/>
    <w:qFormat/>
    <w:rsid w:val="00A73997"/>
    <w:pPr>
      <w:spacing w:before="120" w:after="120" w:line="276" w:lineRule="auto"/>
      <w:jc w:val="both"/>
    </w:pPr>
    <w:rPr>
      <w:rFonts w:ascii="Times New Roman" w:eastAsia="SimSun" w:hAnsi="Times New Roman" w:cs="Times New Roman"/>
      <w:lang w:eastAsia="ru-RU"/>
    </w:rPr>
  </w:style>
  <w:style w:type="character" w:customStyle="1" w:styleId="10">
    <w:name w:val="Заголовок 1 Знак"/>
    <w:basedOn w:val="a0"/>
    <w:link w:val="1"/>
    <w:uiPriority w:val="9"/>
    <w:rsid w:val="00405789"/>
    <w:rPr>
      <w:rFonts w:asciiTheme="majorHAnsi" w:eastAsiaTheme="majorEastAsia" w:hAnsiTheme="majorHAnsi" w:cstheme="majorBidi"/>
      <w:color w:val="2E74B5" w:themeColor="accent1" w:themeShade="BF"/>
      <w:sz w:val="32"/>
      <w:szCs w:val="32"/>
      <w:lang w:eastAsia="ru-RU"/>
    </w:rPr>
  </w:style>
  <w:style w:type="character" w:styleId="ad">
    <w:name w:val="Strong"/>
    <w:qFormat/>
    <w:rsid w:val="008533DB"/>
    <w:rPr>
      <w:b/>
      <w:bCs/>
    </w:rPr>
  </w:style>
  <w:style w:type="character" w:styleId="ae">
    <w:name w:val="Unresolved Mention"/>
    <w:basedOn w:val="a0"/>
    <w:uiPriority w:val="99"/>
    <w:semiHidden/>
    <w:unhideWhenUsed/>
    <w:rsid w:val="008533DB"/>
    <w:rPr>
      <w:color w:val="605E5C"/>
      <w:shd w:val="clear" w:color="auto" w:fill="E1DFDD"/>
    </w:rPr>
  </w:style>
  <w:style w:type="paragraph" w:customStyle="1" w:styleId="af">
    <w:name w:val="Заголовок таблицы"/>
    <w:basedOn w:val="ac"/>
    <w:rsid w:val="008533DB"/>
    <w:pPr>
      <w:widowControl w:val="0"/>
      <w:tabs>
        <w:tab w:val="clear" w:pos="708"/>
      </w:tabs>
      <w:spacing w:line="240" w:lineRule="auto"/>
      <w:jc w:val="center"/>
    </w:pPr>
    <w:rPr>
      <w:rFonts w:eastAsia="Droid Sans" w:cs="Lohit Hindi"/>
      <w:b/>
      <w:bCs/>
      <w:color w:val="auto"/>
      <w:lang w:eastAsia="zh-CN" w:bidi="hi-IN"/>
    </w:rPr>
  </w:style>
  <w:style w:type="table" w:styleId="af0">
    <w:name w:val="Table Grid"/>
    <w:basedOn w:val="a1"/>
    <w:uiPriority w:val="59"/>
    <w:rsid w:val="00367B36"/>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f0"/>
    <w:uiPriority w:val="59"/>
    <w:rsid w:val="00CE4C99"/>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6E9591-2087-40FD-BE29-C900A956E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837</TotalTime>
  <Pages>1</Pages>
  <Words>3791</Words>
  <Characters>21611</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Sveta</dc:creator>
  <cp:lastModifiedBy>User</cp:lastModifiedBy>
  <cp:revision>87</cp:revision>
  <cp:lastPrinted>2024-04-05T09:33:00Z</cp:lastPrinted>
  <dcterms:created xsi:type="dcterms:W3CDTF">2022-02-10T09:25:00Z</dcterms:created>
  <dcterms:modified xsi:type="dcterms:W3CDTF">2024-06-04T14:02:00Z</dcterms:modified>
</cp:coreProperties>
</file>