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00000" w14:textId="77777777" w:rsidR="007E69C6" w:rsidRPr="00DB2553" w:rsidRDefault="007E69C6">
      <w:pPr>
        <w:pStyle w:val="afc"/>
        <w:spacing w:line="276" w:lineRule="auto"/>
        <w:jc w:val="both"/>
        <w:rPr>
          <w:sz w:val="22"/>
          <w:szCs w:val="22"/>
        </w:rPr>
      </w:pPr>
      <w:bookmarkStart w:id="0" w:name="_GoBack"/>
      <w:bookmarkEnd w:id="0"/>
    </w:p>
    <w:p w14:paraId="03000000" w14:textId="77777777" w:rsidR="007E69C6" w:rsidRPr="00DB2553" w:rsidRDefault="005922A8">
      <w:pPr>
        <w:pStyle w:val="afc"/>
        <w:spacing w:line="276" w:lineRule="auto"/>
        <w:ind w:firstLine="0"/>
        <w:rPr>
          <w:sz w:val="22"/>
          <w:szCs w:val="22"/>
        </w:rPr>
      </w:pPr>
      <w:r w:rsidRPr="00DB2553">
        <w:rPr>
          <w:sz w:val="22"/>
          <w:szCs w:val="22"/>
        </w:rPr>
        <w:t>Договор оказания услуг №____</w:t>
      </w:r>
    </w:p>
    <w:p w14:paraId="04000000" w14:textId="77777777" w:rsidR="007E69C6" w:rsidRPr="00DB2553" w:rsidRDefault="007E69C6">
      <w:pPr>
        <w:spacing w:line="276" w:lineRule="auto"/>
        <w:ind w:firstLine="708"/>
        <w:jc w:val="both"/>
        <w:rPr>
          <w:sz w:val="22"/>
          <w:szCs w:val="22"/>
        </w:rPr>
      </w:pPr>
    </w:p>
    <w:p w14:paraId="05000000" w14:textId="2EB84B1F" w:rsidR="007E69C6" w:rsidRPr="00DB2553" w:rsidRDefault="005922A8">
      <w:pPr>
        <w:pStyle w:val="a3"/>
        <w:tabs>
          <w:tab w:val="clear" w:pos="0"/>
        </w:tabs>
        <w:spacing w:line="276" w:lineRule="auto"/>
        <w:rPr>
          <w:sz w:val="22"/>
          <w:szCs w:val="22"/>
        </w:rPr>
      </w:pPr>
      <w:r w:rsidRPr="00DB2553">
        <w:rPr>
          <w:sz w:val="22"/>
          <w:szCs w:val="22"/>
        </w:rPr>
        <w:t xml:space="preserve">г. Санкт-Петербург       </w:t>
      </w:r>
      <w:r w:rsidRPr="00DB2553">
        <w:rPr>
          <w:sz w:val="22"/>
          <w:szCs w:val="22"/>
        </w:rPr>
        <w:tab/>
      </w:r>
      <w:r w:rsidRPr="00DB2553">
        <w:rPr>
          <w:sz w:val="22"/>
          <w:szCs w:val="22"/>
        </w:rPr>
        <w:tab/>
      </w:r>
      <w:r w:rsidRPr="00DB2553">
        <w:rPr>
          <w:sz w:val="22"/>
          <w:szCs w:val="22"/>
        </w:rPr>
        <w:tab/>
      </w:r>
      <w:r w:rsidRPr="00DB2553">
        <w:rPr>
          <w:sz w:val="22"/>
          <w:szCs w:val="22"/>
        </w:rPr>
        <w:tab/>
      </w:r>
      <w:r w:rsidRPr="00DB2553">
        <w:rPr>
          <w:sz w:val="22"/>
          <w:szCs w:val="22"/>
        </w:rPr>
        <w:tab/>
      </w:r>
      <w:r w:rsidRPr="00DB2553">
        <w:rPr>
          <w:sz w:val="22"/>
          <w:szCs w:val="22"/>
        </w:rPr>
        <w:tab/>
        <w:t xml:space="preserve">        «____» _____202</w:t>
      </w:r>
      <w:r w:rsidR="00973076">
        <w:rPr>
          <w:sz w:val="22"/>
          <w:szCs w:val="22"/>
        </w:rPr>
        <w:t>4</w:t>
      </w:r>
      <w:r w:rsidRPr="00DB2553">
        <w:rPr>
          <w:sz w:val="22"/>
          <w:szCs w:val="22"/>
        </w:rPr>
        <w:t xml:space="preserve"> года</w:t>
      </w:r>
    </w:p>
    <w:p w14:paraId="06000000" w14:textId="77777777" w:rsidR="007E69C6" w:rsidRPr="00DB2553" w:rsidRDefault="007E69C6">
      <w:pPr>
        <w:spacing w:line="276" w:lineRule="auto"/>
        <w:jc w:val="both"/>
        <w:rPr>
          <w:sz w:val="22"/>
          <w:szCs w:val="22"/>
        </w:rPr>
      </w:pPr>
    </w:p>
    <w:p w14:paraId="07000000" w14:textId="77777777" w:rsidR="007E69C6" w:rsidRPr="00DB2553" w:rsidRDefault="005922A8">
      <w:pPr>
        <w:spacing w:line="276" w:lineRule="auto"/>
        <w:ind w:firstLine="709"/>
        <w:jc w:val="both"/>
        <w:rPr>
          <w:sz w:val="22"/>
          <w:szCs w:val="22"/>
        </w:rPr>
      </w:pPr>
      <w:r w:rsidRPr="00DB2553">
        <w:rPr>
          <w:sz w:val="22"/>
          <w:szCs w:val="22"/>
        </w:rPr>
        <w:t>_______________________________________, с одной стороны, и</w:t>
      </w:r>
      <w:r w:rsidRPr="00DB2553">
        <w:rPr>
          <w:b/>
          <w:sz w:val="22"/>
          <w:szCs w:val="22"/>
        </w:rPr>
        <w:t xml:space="preserve"> Санкт-Петербургское государственное бюджетное профессиональное образовательное учреждение «Санкт-Петербургское музыкальное училище имени М.П. Мусоргского»,</w:t>
      </w:r>
      <w:r w:rsidRPr="00DB2553">
        <w:rPr>
          <w:sz w:val="22"/>
          <w:szCs w:val="22"/>
        </w:rPr>
        <w:t xml:space="preserve"> в лице директора Серова Юрия Эдуардовича, действующего на основании Устава, именуемая в дальнейшем «Заказчик», с другой стороны, совместно именуемые «Стороны», заключили настоящий договор (далее – «Договор»)  о  нижеследующем:</w:t>
      </w:r>
    </w:p>
    <w:p w14:paraId="08000000" w14:textId="77777777" w:rsidR="007E69C6" w:rsidRPr="00DB2553" w:rsidRDefault="005922A8">
      <w:pPr>
        <w:numPr>
          <w:ilvl w:val="0"/>
          <w:numId w:val="1"/>
        </w:numPr>
        <w:tabs>
          <w:tab w:val="clear" w:pos="420"/>
          <w:tab w:val="left" w:pos="142"/>
        </w:tabs>
        <w:spacing w:line="276" w:lineRule="auto"/>
        <w:ind w:left="0" w:firstLine="0"/>
        <w:jc w:val="center"/>
        <w:rPr>
          <w:b/>
          <w:sz w:val="22"/>
          <w:szCs w:val="22"/>
        </w:rPr>
      </w:pPr>
      <w:r w:rsidRPr="00DB2553">
        <w:rPr>
          <w:b/>
          <w:sz w:val="22"/>
          <w:szCs w:val="22"/>
        </w:rPr>
        <w:t>ПРЕДМЕТ ДОГОВОРА</w:t>
      </w:r>
    </w:p>
    <w:p w14:paraId="09000000" w14:textId="77777777" w:rsidR="007E69C6" w:rsidRPr="00DB2553" w:rsidRDefault="005922A8">
      <w:pPr>
        <w:numPr>
          <w:ilvl w:val="1"/>
          <w:numId w:val="1"/>
        </w:numPr>
        <w:tabs>
          <w:tab w:val="left" w:pos="142"/>
          <w:tab w:val="left" w:pos="709"/>
        </w:tabs>
        <w:spacing w:line="276" w:lineRule="auto"/>
        <w:ind w:left="0" w:firstLine="708"/>
        <w:jc w:val="both"/>
        <w:rPr>
          <w:sz w:val="22"/>
          <w:szCs w:val="22"/>
        </w:rPr>
      </w:pPr>
      <w:r w:rsidRPr="00DB2553">
        <w:rPr>
          <w:sz w:val="22"/>
          <w:szCs w:val="22"/>
        </w:rPr>
        <w:t>По настоящему Договору Исполнитель обязуется оказывать, а Заказчик получать и оплачивать услуги по организации и проведению занятий в гимнастическом зале спортивного комплекса  (далее - «Услуги»).</w:t>
      </w:r>
    </w:p>
    <w:p w14:paraId="0A000000" w14:textId="77777777" w:rsidR="007E69C6" w:rsidRPr="00DB2553" w:rsidRDefault="005922A8">
      <w:pPr>
        <w:numPr>
          <w:ilvl w:val="1"/>
          <w:numId w:val="1"/>
        </w:numPr>
        <w:tabs>
          <w:tab w:val="left" w:pos="142"/>
          <w:tab w:val="left" w:pos="709"/>
        </w:tabs>
        <w:spacing w:line="276" w:lineRule="auto"/>
        <w:ind w:left="0" w:firstLine="708"/>
        <w:jc w:val="both"/>
        <w:rPr>
          <w:sz w:val="22"/>
          <w:szCs w:val="22"/>
        </w:rPr>
      </w:pPr>
      <w:r w:rsidRPr="00DB2553">
        <w:rPr>
          <w:sz w:val="22"/>
          <w:szCs w:val="22"/>
        </w:rPr>
        <w:t xml:space="preserve">Исполнитель обязуется оказывать услуги на территории Спортивного Комплекса (ул. Инженерная) (далее по тексту  - СК (ул. Инженерная),  расположенном </w:t>
      </w:r>
      <w:r w:rsidRPr="00DB2553">
        <w:rPr>
          <w:sz w:val="22"/>
          <w:szCs w:val="22"/>
        </w:rPr>
        <w:br/>
        <w:t>по адресу: Санкт-Петербург, ул. Инженерная, д. 13, в порядке и на условиях, предусмотренных настоящим Договором.</w:t>
      </w:r>
    </w:p>
    <w:p w14:paraId="0B000000" w14:textId="5514C9ED" w:rsidR="007E69C6" w:rsidRPr="00DB2553" w:rsidRDefault="005922A8">
      <w:pPr>
        <w:numPr>
          <w:ilvl w:val="1"/>
          <w:numId w:val="1"/>
        </w:numPr>
        <w:tabs>
          <w:tab w:val="left" w:pos="142"/>
          <w:tab w:val="left" w:pos="709"/>
        </w:tabs>
        <w:spacing w:line="276" w:lineRule="auto"/>
        <w:ind w:left="0" w:firstLine="708"/>
        <w:jc w:val="both"/>
        <w:rPr>
          <w:b/>
          <w:sz w:val="22"/>
          <w:szCs w:val="22"/>
        </w:rPr>
      </w:pPr>
      <w:r w:rsidRPr="00DB2553">
        <w:rPr>
          <w:sz w:val="22"/>
          <w:szCs w:val="22"/>
        </w:rPr>
        <w:t xml:space="preserve"> Исполнитель оказывает Заказчику Услуги в период </w:t>
      </w:r>
      <w:r w:rsidRPr="00DB2553">
        <w:rPr>
          <w:b/>
          <w:sz w:val="22"/>
          <w:szCs w:val="22"/>
        </w:rPr>
        <w:t>202</w:t>
      </w:r>
      <w:r w:rsidR="00B468D4">
        <w:rPr>
          <w:b/>
          <w:sz w:val="22"/>
          <w:szCs w:val="22"/>
        </w:rPr>
        <w:t>4</w:t>
      </w:r>
      <w:r w:rsidRPr="00DB2553">
        <w:rPr>
          <w:b/>
          <w:sz w:val="22"/>
          <w:szCs w:val="22"/>
        </w:rPr>
        <w:t>г.-202</w:t>
      </w:r>
      <w:r w:rsidR="00B468D4">
        <w:rPr>
          <w:b/>
          <w:sz w:val="22"/>
          <w:szCs w:val="22"/>
        </w:rPr>
        <w:t>5</w:t>
      </w:r>
      <w:r w:rsidRPr="00DB2553">
        <w:rPr>
          <w:b/>
          <w:sz w:val="22"/>
          <w:szCs w:val="22"/>
        </w:rPr>
        <w:t xml:space="preserve"> г. </w:t>
      </w:r>
      <w:r w:rsidRPr="00DB2553">
        <w:rPr>
          <w:b/>
          <w:sz w:val="22"/>
          <w:szCs w:val="22"/>
        </w:rPr>
        <w:br/>
        <w:t xml:space="preserve">по следующему расписанию: </w:t>
      </w:r>
    </w:p>
    <w:tbl>
      <w:tblPr>
        <w:tblStyle w:val="afe"/>
        <w:tblW w:w="0" w:type="auto"/>
        <w:tblInd w:w="-147" w:type="dxa"/>
        <w:tblLook w:val="04A0" w:firstRow="1" w:lastRow="0" w:firstColumn="1" w:lastColumn="0" w:noHBand="0" w:noVBand="1"/>
      </w:tblPr>
      <w:tblGrid>
        <w:gridCol w:w="2410"/>
        <w:gridCol w:w="2835"/>
        <w:gridCol w:w="4246"/>
      </w:tblGrid>
      <w:tr w:rsidR="00B468D4" w:rsidRPr="0067218A" w14:paraId="1FBA0AB4" w14:textId="77777777" w:rsidTr="00934901">
        <w:tc>
          <w:tcPr>
            <w:tcW w:w="2410" w:type="dxa"/>
          </w:tcPr>
          <w:p w14:paraId="1E1C0AC2" w14:textId="77777777" w:rsidR="00B468D4" w:rsidRPr="0067218A" w:rsidRDefault="00B468D4" w:rsidP="0093490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Период</w:t>
            </w:r>
          </w:p>
        </w:tc>
        <w:tc>
          <w:tcPr>
            <w:tcW w:w="2835" w:type="dxa"/>
          </w:tcPr>
          <w:p w14:paraId="34D58540" w14:textId="77777777" w:rsidR="00B468D4" w:rsidRPr="0067218A" w:rsidRDefault="00B468D4" w:rsidP="0093490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День недели</w:t>
            </w:r>
          </w:p>
        </w:tc>
        <w:tc>
          <w:tcPr>
            <w:tcW w:w="4246" w:type="dxa"/>
          </w:tcPr>
          <w:p w14:paraId="7E65BABE" w14:textId="77777777" w:rsidR="00B468D4" w:rsidRPr="0067218A" w:rsidRDefault="00B468D4" w:rsidP="0093490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Время</w:t>
            </w:r>
          </w:p>
        </w:tc>
      </w:tr>
      <w:tr w:rsidR="00B468D4" w:rsidRPr="0067218A" w14:paraId="23C527AA" w14:textId="77777777" w:rsidTr="00934901">
        <w:tc>
          <w:tcPr>
            <w:tcW w:w="2410" w:type="dxa"/>
            <w:vMerge w:val="restart"/>
          </w:tcPr>
          <w:p w14:paraId="3F3962A6" w14:textId="77777777" w:rsidR="00B468D4" w:rsidRDefault="00B468D4" w:rsidP="00934901">
            <w:pPr>
              <w:rPr>
                <w:szCs w:val="24"/>
              </w:rPr>
            </w:pPr>
          </w:p>
          <w:p w14:paraId="178A4A2E" w14:textId="77777777" w:rsidR="00B468D4" w:rsidRDefault="00B468D4" w:rsidP="00934901">
            <w:pPr>
              <w:rPr>
                <w:szCs w:val="24"/>
              </w:rPr>
            </w:pPr>
          </w:p>
          <w:p w14:paraId="2F4C9251" w14:textId="77777777" w:rsidR="00B468D4" w:rsidRDefault="00B468D4" w:rsidP="00934901">
            <w:pPr>
              <w:rPr>
                <w:szCs w:val="24"/>
              </w:rPr>
            </w:pPr>
            <w:r>
              <w:rPr>
                <w:szCs w:val="24"/>
              </w:rPr>
              <w:t xml:space="preserve">16 сентября 2024 г.- 27 декабря 2024 г. </w:t>
            </w:r>
          </w:p>
          <w:p w14:paraId="2795EB78" w14:textId="77777777" w:rsidR="00B468D4" w:rsidRPr="0067218A" w:rsidRDefault="00B468D4" w:rsidP="00934901">
            <w:pPr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03 февраля 2025 г. – 30 мая 2025 г.</w:t>
            </w:r>
          </w:p>
        </w:tc>
        <w:tc>
          <w:tcPr>
            <w:tcW w:w="2835" w:type="dxa"/>
          </w:tcPr>
          <w:p w14:paraId="3D771D5B" w14:textId="77777777" w:rsidR="00B468D4" w:rsidRDefault="00B468D4" w:rsidP="00934901">
            <w:pPr>
              <w:jc w:val="center"/>
              <w:rPr>
                <w:szCs w:val="24"/>
              </w:rPr>
            </w:pPr>
          </w:p>
          <w:p w14:paraId="1DADFFD5" w14:textId="77777777" w:rsidR="00B468D4" w:rsidRDefault="00B468D4" w:rsidP="0093490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Понедельник</w:t>
            </w:r>
          </w:p>
          <w:p w14:paraId="373C44B4" w14:textId="77777777" w:rsidR="00B468D4" w:rsidRPr="0067218A" w:rsidRDefault="00B468D4" w:rsidP="00934901">
            <w:pPr>
              <w:jc w:val="center"/>
              <w:rPr>
                <w:szCs w:val="24"/>
              </w:rPr>
            </w:pPr>
          </w:p>
        </w:tc>
        <w:tc>
          <w:tcPr>
            <w:tcW w:w="4246" w:type="dxa"/>
          </w:tcPr>
          <w:p w14:paraId="1E247B52" w14:textId="77777777" w:rsidR="00B468D4" w:rsidRPr="0067218A" w:rsidRDefault="00B468D4" w:rsidP="00934901">
            <w:pPr>
              <w:rPr>
                <w:szCs w:val="24"/>
              </w:rPr>
            </w:pPr>
            <w:r>
              <w:rPr>
                <w:szCs w:val="24"/>
              </w:rPr>
              <w:t>Большая площадка – с 9.00-10.00</w:t>
            </w:r>
          </w:p>
          <w:p w14:paraId="789BA8AA" w14:textId="77777777" w:rsidR="00B468D4" w:rsidRPr="0067218A" w:rsidRDefault="00B468D4" w:rsidP="00934901">
            <w:pPr>
              <w:rPr>
                <w:szCs w:val="24"/>
              </w:rPr>
            </w:pPr>
            <w:r w:rsidRPr="0067218A">
              <w:rPr>
                <w:szCs w:val="24"/>
              </w:rPr>
              <w:t xml:space="preserve">Малая площадка – </w:t>
            </w:r>
            <w:r>
              <w:rPr>
                <w:szCs w:val="24"/>
              </w:rPr>
              <w:t>10</w:t>
            </w:r>
            <w:r w:rsidRPr="0067218A">
              <w:rPr>
                <w:szCs w:val="24"/>
              </w:rPr>
              <w:t>.00-1</w:t>
            </w:r>
            <w:r>
              <w:rPr>
                <w:szCs w:val="24"/>
              </w:rPr>
              <w:t>1.00</w:t>
            </w:r>
          </w:p>
          <w:p w14:paraId="06A28496" w14:textId="77777777" w:rsidR="00B468D4" w:rsidRPr="0067218A" w:rsidRDefault="00B468D4" w:rsidP="00934901">
            <w:pPr>
              <w:rPr>
                <w:szCs w:val="24"/>
              </w:rPr>
            </w:pPr>
            <w:r>
              <w:rPr>
                <w:szCs w:val="24"/>
              </w:rPr>
              <w:t>Фитнес зал – 9.00-10.00</w:t>
            </w:r>
          </w:p>
        </w:tc>
      </w:tr>
      <w:tr w:rsidR="00B468D4" w:rsidRPr="0067218A" w14:paraId="1B3ED4E8" w14:textId="77777777" w:rsidTr="00934901">
        <w:tc>
          <w:tcPr>
            <w:tcW w:w="2410" w:type="dxa"/>
            <w:vMerge/>
          </w:tcPr>
          <w:p w14:paraId="5D8F6EEF" w14:textId="77777777" w:rsidR="00B468D4" w:rsidRPr="0067218A" w:rsidRDefault="00B468D4" w:rsidP="00934901">
            <w:pPr>
              <w:jc w:val="center"/>
              <w:rPr>
                <w:szCs w:val="24"/>
              </w:rPr>
            </w:pPr>
          </w:p>
        </w:tc>
        <w:tc>
          <w:tcPr>
            <w:tcW w:w="2835" w:type="dxa"/>
          </w:tcPr>
          <w:p w14:paraId="629FC048" w14:textId="77777777" w:rsidR="00B468D4" w:rsidRDefault="00B468D4" w:rsidP="00934901">
            <w:pPr>
              <w:jc w:val="center"/>
              <w:rPr>
                <w:szCs w:val="24"/>
              </w:rPr>
            </w:pPr>
          </w:p>
          <w:p w14:paraId="25A074DB" w14:textId="77777777" w:rsidR="00B468D4" w:rsidRPr="0067218A" w:rsidRDefault="00B468D4" w:rsidP="0093490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Среда</w:t>
            </w:r>
          </w:p>
        </w:tc>
        <w:tc>
          <w:tcPr>
            <w:tcW w:w="4246" w:type="dxa"/>
          </w:tcPr>
          <w:p w14:paraId="17AFC237" w14:textId="77777777" w:rsidR="00B468D4" w:rsidRPr="0067218A" w:rsidRDefault="00B468D4" w:rsidP="00934901">
            <w:pPr>
              <w:rPr>
                <w:szCs w:val="24"/>
              </w:rPr>
            </w:pPr>
            <w:r>
              <w:rPr>
                <w:szCs w:val="24"/>
              </w:rPr>
              <w:t>Большая площадка – с 9.00-10.00</w:t>
            </w:r>
          </w:p>
          <w:p w14:paraId="4CBA647D" w14:textId="77777777" w:rsidR="00B468D4" w:rsidRPr="0067218A" w:rsidRDefault="00B468D4" w:rsidP="00934901">
            <w:pPr>
              <w:rPr>
                <w:szCs w:val="24"/>
              </w:rPr>
            </w:pPr>
            <w:r w:rsidRPr="0067218A">
              <w:rPr>
                <w:szCs w:val="24"/>
              </w:rPr>
              <w:t xml:space="preserve">Малая площадка – </w:t>
            </w:r>
            <w:r>
              <w:rPr>
                <w:szCs w:val="24"/>
              </w:rPr>
              <w:t>10</w:t>
            </w:r>
            <w:r w:rsidRPr="0067218A">
              <w:rPr>
                <w:szCs w:val="24"/>
              </w:rPr>
              <w:t>.00-1</w:t>
            </w:r>
            <w:r>
              <w:rPr>
                <w:szCs w:val="24"/>
              </w:rPr>
              <w:t>1.00</w:t>
            </w:r>
          </w:p>
          <w:p w14:paraId="25ADE534" w14:textId="77777777" w:rsidR="00B468D4" w:rsidRPr="0067218A" w:rsidRDefault="00B468D4" w:rsidP="00934901">
            <w:pPr>
              <w:rPr>
                <w:szCs w:val="24"/>
              </w:rPr>
            </w:pPr>
            <w:r>
              <w:rPr>
                <w:szCs w:val="24"/>
              </w:rPr>
              <w:t>Фитнес зал – 9.00-10.00</w:t>
            </w:r>
          </w:p>
        </w:tc>
      </w:tr>
      <w:tr w:rsidR="00B468D4" w:rsidRPr="0067218A" w14:paraId="142C4CCC" w14:textId="77777777" w:rsidTr="00934901">
        <w:tc>
          <w:tcPr>
            <w:tcW w:w="2410" w:type="dxa"/>
            <w:vMerge/>
          </w:tcPr>
          <w:p w14:paraId="547A9A07" w14:textId="77777777" w:rsidR="00B468D4" w:rsidRPr="0067218A" w:rsidRDefault="00B468D4" w:rsidP="00934901">
            <w:pPr>
              <w:jc w:val="center"/>
              <w:rPr>
                <w:szCs w:val="24"/>
              </w:rPr>
            </w:pPr>
          </w:p>
        </w:tc>
        <w:tc>
          <w:tcPr>
            <w:tcW w:w="2835" w:type="dxa"/>
          </w:tcPr>
          <w:p w14:paraId="7E73DEE6" w14:textId="77777777" w:rsidR="00B468D4" w:rsidRDefault="00B468D4" w:rsidP="00934901">
            <w:pPr>
              <w:jc w:val="center"/>
              <w:rPr>
                <w:szCs w:val="24"/>
              </w:rPr>
            </w:pPr>
          </w:p>
          <w:p w14:paraId="3E3B0E06" w14:textId="77777777" w:rsidR="00B468D4" w:rsidRPr="0067218A" w:rsidRDefault="00B468D4" w:rsidP="0093490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Пятница</w:t>
            </w:r>
          </w:p>
        </w:tc>
        <w:tc>
          <w:tcPr>
            <w:tcW w:w="4246" w:type="dxa"/>
          </w:tcPr>
          <w:p w14:paraId="7A95C861" w14:textId="77777777" w:rsidR="00B468D4" w:rsidRPr="0067218A" w:rsidRDefault="00B468D4" w:rsidP="00934901">
            <w:pPr>
              <w:rPr>
                <w:szCs w:val="24"/>
              </w:rPr>
            </w:pPr>
            <w:r>
              <w:rPr>
                <w:szCs w:val="24"/>
              </w:rPr>
              <w:t>Большая площадка – с 9.00-10.00</w:t>
            </w:r>
          </w:p>
          <w:p w14:paraId="5F352706" w14:textId="77777777" w:rsidR="00B468D4" w:rsidRPr="0067218A" w:rsidRDefault="00B468D4" w:rsidP="00934901">
            <w:pPr>
              <w:rPr>
                <w:szCs w:val="24"/>
              </w:rPr>
            </w:pPr>
            <w:r w:rsidRPr="0067218A">
              <w:rPr>
                <w:szCs w:val="24"/>
              </w:rPr>
              <w:t xml:space="preserve">Малая площадка – </w:t>
            </w:r>
            <w:r>
              <w:rPr>
                <w:szCs w:val="24"/>
              </w:rPr>
              <w:t>10</w:t>
            </w:r>
            <w:r w:rsidRPr="0067218A">
              <w:rPr>
                <w:szCs w:val="24"/>
              </w:rPr>
              <w:t>.00-1</w:t>
            </w:r>
            <w:r>
              <w:rPr>
                <w:szCs w:val="24"/>
              </w:rPr>
              <w:t>1.00</w:t>
            </w:r>
          </w:p>
          <w:p w14:paraId="1526FFB4" w14:textId="77777777" w:rsidR="00B468D4" w:rsidRPr="0067218A" w:rsidRDefault="00B468D4" w:rsidP="00934901">
            <w:pPr>
              <w:rPr>
                <w:szCs w:val="24"/>
              </w:rPr>
            </w:pPr>
            <w:r>
              <w:rPr>
                <w:szCs w:val="24"/>
              </w:rPr>
              <w:t>Фитнес зал – 9.00-10.00</w:t>
            </w:r>
          </w:p>
        </w:tc>
      </w:tr>
    </w:tbl>
    <w:p w14:paraId="0C000000" w14:textId="2EA5A0DC" w:rsidR="007E69C6" w:rsidRPr="00B468D4" w:rsidRDefault="00B468D4" w:rsidP="00B468D4">
      <w:pPr>
        <w:widowControl w:val="0"/>
        <w:tabs>
          <w:tab w:val="left" w:pos="510"/>
          <w:tab w:val="left" w:pos="1134"/>
        </w:tabs>
        <w:autoSpaceDE w:val="0"/>
        <w:autoSpaceDN w:val="0"/>
        <w:adjustRightInd w:val="0"/>
        <w:ind w:left="-142" w:firstLine="993"/>
        <w:jc w:val="both"/>
        <w:rPr>
          <w:color w:val="auto"/>
          <w:szCs w:val="24"/>
        </w:rPr>
      </w:pPr>
      <w:r w:rsidRPr="00B468D4">
        <w:rPr>
          <w:color w:val="auto"/>
          <w:szCs w:val="24"/>
        </w:rPr>
        <w:t xml:space="preserve">Исключить из периода оказания услуг:14.10.2024 г., 16.10.2024 г., 18.10.2024 г., 21.10.2024 г., 23.10.2024 г., 25.10.2024 г., 04.11.2024 г.,24.02.2025 г., 10.03.2025 г., 02.05.2025 г., 09.05.2025 г. </w:t>
      </w:r>
    </w:p>
    <w:p w14:paraId="1881A936" w14:textId="2FD76B2F" w:rsidR="00DB2553" w:rsidRPr="00DB2553" w:rsidRDefault="00DB2553" w:rsidP="00DB2553">
      <w:pPr>
        <w:pStyle w:val="p4"/>
        <w:tabs>
          <w:tab w:val="left" w:pos="1134"/>
        </w:tabs>
        <w:spacing w:line="240" w:lineRule="auto"/>
        <w:ind w:left="0" w:firstLine="851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1.4 </w:t>
      </w:r>
      <w:r w:rsidRPr="00DB2553">
        <w:rPr>
          <w:sz w:val="22"/>
          <w:szCs w:val="22"/>
          <w:lang w:val="ru-RU"/>
        </w:rPr>
        <w:t>В случае если Заказчик не воспользуется Услугами в предусмотренное Договором Время оказания услуг, иное время Заказчику не предоставляется и перерасчет стоимости Услуг не производится.</w:t>
      </w:r>
    </w:p>
    <w:p w14:paraId="41453B42" w14:textId="087E3EF7" w:rsidR="00DB2553" w:rsidRPr="00DB2553" w:rsidRDefault="00DB2553" w:rsidP="00DB2553">
      <w:pPr>
        <w:pStyle w:val="afa"/>
        <w:widowControl w:val="0"/>
        <w:numPr>
          <w:ilvl w:val="1"/>
          <w:numId w:val="4"/>
        </w:numPr>
        <w:shd w:val="clear" w:color="auto" w:fill="FFFFFF"/>
        <w:tabs>
          <w:tab w:val="left" w:pos="510"/>
          <w:tab w:val="left" w:pos="1134"/>
        </w:tabs>
        <w:suppressAutoHyphens/>
        <w:autoSpaceDE w:val="0"/>
        <w:autoSpaceDN w:val="0"/>
        <w:adjustRightInd w:val="0"/>
        <w:spacing w:line="100" w:lineRule="atLeast"/>
        <w:ind w:left="0" w:right="-1" w:firstLine="851"/>
        <w:jc w:val="both"/>
        <w:rPr>
          <w:rFonts w:ascii="Times New Roman" w:hAnsi="Times New Roman"/>
          <w:color w:val="auto"/>
          <w:szCs w:val="22"/>
        </w:rPr>
      </w:pPr>
      <w:r w:rsidRPr="00DB2553">
        <w:rPr>
          <w:rFonts w:ascii="Times New Roman" w:hAnsi="Times New Roman"/>
          <w:color w:val="auto"/>
          <w:szCs w:val="22"/>
        </w:rPr>
        <w:t>Стороны пришли к соглашению, что по тексту Договора под Заказчиком подра</w:t>
      </w:r>
      <w:r w:rsidR="00B468D4">
        <w:rPr>
          <w:rFonts w:ascii="Times New Roman" w:hAnsi="Times New Roman"/>
          <w:color w:val="auto"/>
          <w:szCs w:val="22"/>
        </w:rPr>
        <w:t>зумеваются так же лица</w:t>
      </w:r>
      <w:r w:rsidRPr="00DB2553">
        <w:rPr>
          <w:rFonts w:ascii="Times New Roman" w:hAnsi="Times New Roman"/>
          <w:color w:val="auto"/>
          <w:szCs w:val="22"/>
        </w:rPr>
        <w:t>, пользующиеся Услугами в рамках настоящего Договора.</w:t>
      </w:r>
    </w:p>
    <w:p w14:paraId="17FF2720" w14:textId="77777777" w:rsidR="00DB2553" w:rsidRPr="00DB2553" w:rsidRDefault="00DB2553" w:rsidP="00DB2553">
      <w:pPr>
        <w:widowControl w:val="0"/>
        <w:tabs>
          <w:tab w:val="left" w:pos="510"/>
          <w:tab w:val="left" w:pos="873"/>
        </w:tabs>
        <w:autoSpaceDE w:val="0"/>
        <w:autoSpaceDN w:val="0"/>
        <w:adjustRightInd w:val="0"/>
        <w:ind w:firstLine="851"/>
        <w:jc w:val="both"/>
        <w:rPr>
          <w:b/>
          <w:bCs/>
          <w:color w:val="auto"/>
          <w:sz w:val="22"/>
          <w:szCs w:val="22"/>
        </w:rPr>
      </w:pPr>
    </w:p>
    <w:p w14:paraId="328CA96D" w14:textId="77777777" w:rsidR="00DB2553" w:rsidRPr="00DB2553" w:rsidRDefault="00DB2553" w:rsidP="00DB2553">
      <w:pPr>
        <w:widowControl w:val="0"/>
        <w:tabs>
          <w:tab w:val="left" w:pos="510"/>
          <w:tab w:val="left" w:pos="873"/>
        </w:tabs>
        <w:autoSpaceDE w:val="0"/>
        <w:autoSpaceDN w:val="0"/>
        <w:adjustRightInd w:val="0"/>
        <w:ind w:firstLine="851"/>
        <w:jc w:val="center"/>
        <w:rPr>
          <w:b/>
          <w:bCs/>
          <w:color w:val="auto"/>
          <w:sz w:val="22"/>
          <w:szCs w:val="22"/>
        </w:rPr>
      </w:pPr>
      <w:r w:rsidRPr="00DB2553">
        <w:rPr>
          <w:b/>
          <w:bCs/>
          <w:color w:val="auto"/>
          <w:sz w:val="22"/>
          <w:szCs w:val="22"/>
        </w:rPr>
        <w:t>2. ОБЯЗАТЕЛЬСТВА СТОРОН</w:t>
      </w:r>
    </w:p>
    <w:p w14:paraId="594C9A48" w14:textId="77777777" w:rsidR="00DB2553" w:rsidRPr="00DB2553" w:rsidRDefault="00DB2553" w:rsidP="00DB2553">
      <w:pPr>
        <w:widowControl w:val="0"/>
        <w:tabs>
          <w:tab w:val="left" w:pos="754"/>
          <w:tab w:val="left" w:pos="1134"/>
        </w:tabs>
        <w:autoSpaceDE w:val="0"/>
        <w:autoSpaceDN w:val="0"/>
        <w:adjustRightInd w:val="0"/>
        <w:ind w:firstLine="851"/>
        <w:jc w:val="both"/>
        <w:rPr>
          <w:color w:val="auto"/>
          <w:sz w:val="22"/>
          <w:szCs w:val="22"/>
        </w:rPr>
      </w:pPr>
      <w:r w:rsidRPr="00DB2553">
        <w:rPr>
          <w:color w:val="auto"/>
          <w:sz w:val="22"/>
          <w:szCs w:val="22"/>
        </w:rPr>
        <w:t>2.1.</w:t>
      </w:r>
      <w:r w:rsidRPr="00DB2553">
        <w:rPr>
          <w:color w:val="auto"/>
          <w:sz w:val="22"/>
          <w:szCs w:val="22"/>
        </w:rPr>
        <w:tab/>
      </w:r>
      <w:r w:rsidRPr="00DB2553">
        <w:rPr>
          <w:b/>
          <w:color w:val="auto"/>
          <w:sz w:val="22"/>
          <w:szCs w:val="22"/>
        </w:rPr>
        <w:t>Исполнитель обязуется:</w:t>
      </w:r>
    </w:p>
    <w:p w14:paraId="6AC79445" w14:textId="58868C01" w:rsidR="00DB2553" w:rsidRPr="00DB2553" w:rsidRDefault="00DB2553" w:rsidP="00DB2553">
      <w:pPr>
        <w:widowControl w:val="0"/>
        <w:tabs>
          <w:tab w:val="left" w:pos="754"/>
        </w:tabs>
        <w:autoSpaceDE w:val="0"/>
        <w:autoSpaceDN w:val="0"/>
        <w:adjustRightInd w:val="0"/>
        <w:ind w:firstLine="851"/>
        <w:jc w:val="both"/>
        <w:rPr>
          <w:color w:val="auto"/>
          <w:sz w:val="22"/>
          <w:szCs w:val="22"/>
        </w:rPr>
      </w:pPr>
      <w:r w:rsidRPr="00DB2553">
        <w:rPr>
          <w:color w:val="auto"/>
          <w:sz w:val="22"/>
          <w:szCs w:val="22"/>
        </w:rPr>
        <w:t>2.1.1.</w:t>
      </w:r>
      <w:r w:rsidRPr="00DB2553">
        <w:rPr>
          <w:color w:val="auto"/>
          <w:sz w:val="22"/>
          <w:szCs w:val="22"/>
        </w:rPr>
        <w:tab/>
        <w:t>Самостоятельно или с привлечением третьих лиц оказывать Заказчику Услуги, пред</w:t>
      </w:r>
      <w:r w:rsidR="00B468D4">
        <w:rPr>
          <w:color w:val="auto"/>
          <w:sz w:val="22"/>
          <w:szCs w:val="22"/>
        </w:rPr>
        <w:t>усмотренные п. 1.1. Договора, надлежащего качества</w:t>
      </w:r>
      <w:r w:rsidRPr="00DB2553">
        <w:rPr>
          <w:color w:val="auto"/>
          <w:sz w:val="22"/>
          <w:szCs w:val="22"/>
        </w:rPr>
        <w:t>, в порядке и сроки, установленные настоящим Договором.</w:t>
      </w:r>
    </w:p>
    <w:p w14:paraId="05900C49" w14:textId="77777777" w:rsidR="00DB2553" w:rsidRPr="00DB2553" w:rsidRDefault="00DB2553" w:rsidP="00DB2553">
      <w:pPr>
        <w:widowControl w:val="0"/>
        <w:tabs>
          <w:tab w:val="left" w:pos="754"/>
        </w:tabs>
        <w:autoSpaceDE w:val="0"/>
        <w:autoSpaceDN w:val="0"/>
        <w:adjustRightInd w:val="0"/>
        <w:ind w:firstLine="851"/>
        <w:jc w:val="both"/>
        <w:rPr>
          <w:color w:val="auto"/>
          <w:sz w:val="22"/>
          <w:szCs w:val="22"/>
        </w:rPr>
      </w:pPr>
      <w:r w:rsidRPr="00DB2553">
        <w:rPr>
          <w:color w:val="auto"/>
          <w:sz w:val="22"/>
          <w:szCs w:val="22"/>
        </w:rPr>
        <w:t>2.1.2.</w:t>
      </w:r>
      <w:r w:rsidRPr="00DB2553">
        <w:rPr>
          <w:color w:val="auto"/>
          <w:sz w:val="22"/>
          <w:szCs w:val="22"/>
        </w:rPr>
        <w:tab/>
        <w:t>Ознакомить Заказчика с действующими правилами посещения Объекта, правилами оказания Услуг, правилами противопожарной безопасности.</w:t>
      </w:r>
    </w:p>
    <w:p w14:paraId="023411AF" w14:textId="77777777" w:rsidR="00DB2553" w:rsidRPr="00DB2553" w:rsidRDefault="00DB2553" w:rsidP="00DB2553">
      <w:pPr>
        <w:widowControl w:val="0"/>
        <w:tabs>
          <w:tab w:val="left" w:pos="754"/>
        </w:tabs>
        <w:autoSpaceDE w:val="0"/>
        <w:autoSpaceDN w:val="0"/>
        <w:adjustRightInd w:val="0"/>
        <w:ind w:firstLine="851"/>
        <w:jc w:val="both"/>
        <w:rPr>
          <w:color w:val="auto"/>
          <w:sz w:val="22"/>
          <w:szCs w:val="22"/>
        </w:rPr>
      </w:pPr>
      <w:r w:rsidRPr="00DB2553">
        <w:rPr>
          <w:color w:val="auto"/>
          <w:sz w:val="22"/>
          <w:szCs w:val="22"/>
        </w:rPr>
        <w:t>2.1.3. Обеспечить работу сотрудников Исполнителя и обслуживающего персонала (уборщиц) согласно правилам внутреннего распорядка Исполнителя для обеспечения надлежащего оказания Заказчику Услуг.</w:t>
      </w:r>
    </w:p>
    <w:p w14:paraId="22970CCA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2.1.4.</w:t>
      </w:r>
      <w:r w:rsidRPr="00DB2553">
        <w:rPr>
          <w:rFonts w:eastAsia="SimSun"/>
          <w:kern w:val="2"/>
          <w:sz w:val="22"/>
          <w:szCs w:val="22"/>
          <w:lang w:eastAsia="ar-SA"/>
        </w:rPr>
        <w:tab/>
        <w:t>Своевременно сообщать Заказчику об изменении банковских или почтовых реквизитов, изменении наименования, юридического статуса, реорганизации или предполагаемой ликвидации.</w:t>
      </w:r>
    </w:p>
    <w:p w14:paraId="17D26D4A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2.2.</w:t>
      </w:r>
      <w:r w:rsidRPr="00DB2553">
        <w:rPr>
          <w:rFonts w:eastAsia="SimSun"/>
          <w:kern w:val="2"/>
          <w:sz w:val="22"/>
          <w:szCs w:val="22"/>
          <w:lang w:eastAsia="ar-SA"/>
        </w:rPr>
        <w:tab/>
      </w:r>
      <w:r w:rsidRPr="00DB2553">
        <w:rPr>
          <w:rFonts w:eastAsia="SimSun"/>
          <w:b/>
          <w:kern w:val="2"/>
          <w:sz w:val="22"/>
          <w:szCs w:val="22"/>
          <w:lang w:eastAsia="ar-SA"/>
        </w:rPr>
        <w:t>Заказчик обязуется:</w:t>
      </w:r>
    </w:p>
    <w:p w14:paraId="7EB77A6F" w14:textId="72B78A22" w:rsidR="00DB2553" w:rsidRPr="00DB2553" w:rsidRDefault="00DB2553" w:rsidP="00DB2553">
      <w:pPr>
        <w:shd w:val="clear" w:color="auto" w:fill="FFFFFF"/>
        <w:suppressAutoHyphens/>
        <w:ind w:right="-1" w:firstLine="851"/>
        <w:jc w:val="both"/>
        <w:rPr>
          <w:rFonts w:eastAsia="SimSun"/>
          <w:b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lastRenderedPageBreak/>
        <w:t>2.2.1.</w:t>
      </w:r>
      <w:r>
        <w:rPr>
          <w:rFonts w:eastAsia="SimSun"/>
          <w:kern w:val="2"/>
          <w:sz w:val="22"/>
          <w:szCs w:val="22"/>
          <w:lang w:eastAsia="ar-SA"/>
        </w:rPr>
        <w:t xml:space="preserve"> </w:t>
      </w:r>
      <w:r w:rsidRPr="00DB2553">
        <w:rPr>
          <w:rFonts w:eastAsia="SimSun"/>
          <w:kern w:val="2"/>
          <w:sz w:val="22"/>
          <w:szCs w:val="22"/>
          <w:lang w:eastAsia="ar-SA"/>
        </w:rPr>
        <w:t>Принять и своевременно оплатить Услуги Исполнителя в порядке и на условиях, определенных Договором.</w:t>
      </w:r>
    </w:p>
    <w:p w14:paraId="5FE0EA42" w14:textId="063B219B" w:rsidR="00DB2553" w:rsidRPr="00DB2553" w:rsidRDefault="00DB2553" w:rsidP="00DB2553">
      <w:pPr>
        <w:shd w:val="clear" w:color="auto" w:fill="FFFFFF"/>
        <w:suppressAutoHyphens/>
        <w:ind w:right="-32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2.2.2.</w:t>
      </w:r>
      <w:r>
        <w:rPr>
          <w:rFonts w:eastAsia="SimSun"/>
          <w:kern w:val="2"/>
          <w:sz w:val="22"/>
          <w:szCs w:val="22"/>
          <w:lang w:eastAsia="ar-SA"/>
        </w:rPr>
        <w:t xml:space="preserve"> </w:t>
      </w:r>
      <w:r w:rsidRPr="00DB2553">
        <w:rPr>
          <w:rFonts w:eastAsia="SimSun"/>
          <w:kern w:val="2"/>
          <w:sz w:val="22"/>
          <w:szCs w:val="22"/>
          <w:lang w:eastAsia="ar-SA"/>
        </w:rPr>
        <w:t>Обеспечить соблюдение правил внутреннего распорядка на Объекте.</w:t>
      </w:r>
    </w:p>
    <w:p w14:paraId="5287E295" w14:textId="77777777" w:rsidR="00DB2553" w:rsidRPr="00DB2553" w:rsidRDefault="00DB2553" w:rsidP="00DB2553">
      <w:pPr>
        <w:shd w:val="clear" w:color="auto" w:fill="FFFFFF"/>
        <w:suppressAutoHyphens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 xml:space="preserve">2.2.3. В случае причинения Заказчиком или его представителями ущерба имуществу Исполнителя, возместить Исполнителю стоимость причиненного ущерба имуществу. </w:t>
      </w:r>
    </w:p>
    <w:p w14:paraId="420C4A97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2.2.4. В течение 5 (Пяти) календарных дней с момента передачи ему Исполнителем Акта об оказании Услуг подписать его либо направить в адрес Исполнителя мотивированный отказ от подписания Акта об оказании Услуг. В случае непредставления Заказчиком мотивированного отказа от подписания Акта об оказании Услуг в установленный срок, Акт считается подписанным, а Услуги - оказанными.</w:t>
      </w:r>
    </w:p>
    <w:p w14:paraId="6C96623D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2.2.5. Своевременно сообщать Исполнителю об изменении банковских или почтовых реквизитов, изменении наименования, реорганизации или предполагаемой ликвидации; а также сведения, необходимые для оказания Исполнителем Услуг по Договору.</w:t>
      </w:r>
    </w:p>
    <w:p w14:paraId="6043A0C4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2.2.6. Обеспечить выполнение необходимых мероприятий по пожарной безопасности, в том числе: соблюдение установленного Исполнителем противопожарного режима, порядка парковки автомобилей, складирования мусора.</w:t>
      </w:r>
    </w:p>
    <w:p w14:paraId="1D7B5A8B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2.2.7. Соблюдать требования приказа Министерства здравоохранения Российской Федерации № 1144н от 23.10.2020 г.</w:t>
      </w:r>
    </w:p>
    <w:p w14:paraId="204D4A15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2.2.8. Соблюдать на Объекте правила техники безопасности, СанПиН, противопожарные, карантинные правила, действующие на территории РФ, и обеспечить их выполнение участниками мероприятия.</w:t>
      </w:r>
    </w:p>
    <w:p w14:paraId="501FDB53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2.2.9. Соблюдать требования Постановления правительства Санкт-Петербурга №121 от 13.03.2020 г. в редакции, действующей на момент оказания Услуг.</w:t>
      </w:r>
    </w:p>
    <w:p w14:paraId="712DD4DE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2.2.10. Не допускать перепродажу Услуг третьим лицам.</w:t>
      </w:r>
    </w:p>
    <w:p w14:paraId="064C4110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720"/>
        <w:jc w:val="both"/>
        <w:rPr>
          <w:rFonts w:eastAsia="SimSun"/>
          <w:kern w:val="2"/>
          <w:sz w:val="22"/>
          <w:szCs w:val="22"/>
          <w:lang w:eastAsia="ar-SA"/>
        </w:rPr>
      </w:pPr>
    </w:p>
    <w:p w14:paraId="3668B265" w14:textId="3866D0A2" w:rsidR="00DB2553" w:rsidRPr="00DB2553" w:rsidRDefault="00DB2553" w:rsidP="00DB2553">
      <w:pPr>
        <w:widowControl w:val="0"/>
        <w:tabs>
          <w:tab w:val="left" w:pos="754"/>
        </w:tabs>
        <w:autoSpaceDE w:val="0"/>
        <w:autoSpaceDN w:val="0"/>
        <w:adjustRightInd w:val="0"/>
        <w:ind w:firstLine="851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3. ФИНАНСОВЫЕ УСЛОВИЯ И </w:t>
      </w:r>
      <w:r w:rsidRPr="00DB2553">
        <w:rPr>
          <w:b/>
          <w:bCs/>
          <w:color w:val="auto"/>
          <w:sz w:val="22"/>
          <w:szCs w:val="22"/>
        </w:rPr>
        <w:t>ПОРЯДОК PACЧETOB</w:t>
      </w:r>
    </w:p>
    <w:p w14:paraId="69908D47" w14:textId="3FF4F9DA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 xml:space="preserve">3.1. Общая стоимость Услуг по настоящему Договору в соответствии </w:t>
      </w:r>
      <w:r w:rsidRPr="00DB2553">
        <w:rPr>
          <w:rFonts w:eastAsia="SimSun"/>
          <w:kern w:val="2"/>
          <w:sz w:val="22"/>
          <w:szCs w:val="22"/>
          <w:lang w:eastAsia="ar-SA"/>
        </w:rPr>
        <w:br/>
      </w:r>
      <w:r w:rsidRPr="00DB2553">
        <w:rPr>
          <w:rFonts w:eastAsia="SimSun"/>
          <w:bCs/>
          <w:kern w:val="2"/>
          <w:sz w:val="22"/>
          <w:szCs w:val="22"/>
          <w:lang w:eastAsia="ar-SA"/>
        </w:rPr>
        <w:t xml:space="preserve">составляет </w:t>
      </w:r>
      <w:r>
        <w:rPr>
          <w:rFonts w:eastAsia="SimSun"/>
          <w:b/>
          <w:bCs/>
          <w:kern w:val="2"/>
          <w:sz w:val="22"/>
          <w:szCs w:val="22"/>
          <w:lang w:eastAsia="ar-SA"/>
        </w:rPr>
        <w:t>____________</w:t>
      </w:r>
      <w:r w:rsidRPr="00DB2553">
        <w:rPr>
          <w:rFonts w:eastAsia="SimSun"/>
          <w:b/>
          <w:bCs/>
          <w:kern w:val="2"/>
          <w:sz w:val="22"/>
          <w:szCs w:val="22"/>
          <w:lang w:eastAsia="ar-SA"/>
        </w:rPr>
        <w:t xml:space="preserve"> рублей (</w:t>
      </w:r>
      <w:r>
        <w:rPr>
          <w:rFonts w:eastAsia="SimSun"/>
          <w:b/>
          <w:bCs/>
          <w:kern w:val="2"/>
          <w:sz w:val="22"/>
          <w:szCs w:val="22"/>
          <w:lang w:eastAsia="ar-SA"/>
        </w:rPr>
        <w:t>_______________</w:t>
      </w:r>
      <w:r w:rsidRPr="00DB2553">
        <w:rPr>
          <w:rFonts w:eastAsia="SimSun"/>
          <w:b/>
          <w:bCs/>
          <w:kern w:val="2"/>
          <w:sz w:val="22"/>
          <w:szCs w:val="22"/>
          <w:lang w:eastAsia="ar-SA"/>
        </w:rPr>
        <w:t xml:space="preserve">) рублей  </w:t>
      </w:r>
      <w:r>
        <w:rPr>
          <w:rFonts w:eastAsia="SimSun"/>
          <w:b/>
          <w:bCs/>
          <w:kern w:val="2"/>
          <w:sz w:val="22"/>
          <w:szCs w:val="22"/>
          <w:lang w:eastAsia="ar-SA"/>
        </w:rPr>
        <w:t>________</w:t>
      </w:r>
      <w:r w:rsidRPr="00DB2553">
        <w:rPr>
          <w:rFonts w:eastAsia="SimSun"/>
          <w:b/>
          <w:bCs/>
          <w:kern w:val="2"/>
          <w:sz w:val="22"/>
          <w:szCs w:val="22"/>
          <w:lang w:eastAsia="ar-SA"/>
        </w:rPr>
        <w:t xml:space="preserve"> коп, </w:t>
      </w:r>
      <w:r>
        <w:rPr>
          <w:rFonts w:eastAsia="SimSun"/>
          <w:b/>
          <w:bCs/>
          <w:kern w:val="2"/>
          <w:sz w:val="22"/>
          <w:szCs w:val="22"/>
          <w:lang w:eastAsia="ar-SA"/>
        </w:rPr>
        <w:t xml:space="preserve">в том числе НДС или </w:t>
      </w:r>
      <w:r w:rsidRPr="00DB2553">
        <w:rPr>
          <w:rFonts w:eastAsia="SimSun"/>
          <w:b/>
          <w:kern w:val="2"/>
          <w:sz w:val="22"/>
          <w:szCs w:val="22"/>
          <w:lang w:eastAsia="ar-SA"/>
        </w:rPr>
        <w:t xml:space="preserve">НДС не облагается в соответствии </w:t>
      </w:r>
      <w:r>
        <w:rPr>
          <w:rFonts w:eastAsia="SimSun"/>
          <w:b/>
          <w:kern w:val="2"/>
          <w:sz w:val="22"/>
          <w:szCs w:val="22"/>
          <w:lang w:eastAsia="ar-SA"/>
        </w:rPr>
        <w:t>_______________</w:t>
      </w:r>
      <w:r w:rsidRPr="00DB2553">
        <w:rPr>
          <w:rFonts w:eastAsia="SimSun"/>
          <w:kern w:val="2"/>
          <w:sz w:val="22"/>
          <w:szCs w:val="22"/>
          <w:lang w:eastAsia="ar-SA"/>
        </w:rPr>
        <w:t>, исходя из следующего расчета:</w:t>
      </w:r>
    </w:p>
    <w:tbl>
      <w:tblPr>
        <w:tblW w:w="975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240"/>
        <w:gridCol w:w="2835"/>
        <w:gridCol w:w="2297"/>
        <w:gridCol w:w="2381"/>
      </w:tblGrid>
      <w:tr w:rsidR="00B468D4" w:rsidRPr="00B468D4" w14:paraId="57C67A4E" w14:textId="77777777" w:rsidTr="00934901">
        <w:trPr>
          <w:trHeight w:val="945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F4F30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 xml:space="preserve">Месяц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DA661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Количество дней в месяце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484B8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Цена за 3часа в 3-х залах/1 день/ руб.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46A80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Сумма, руб.</w:t>
            </w:r>
          </w:p>
        </w:tc>
      </w:tr>
      <w:tr w:rsidR="00B468D4" w:rsidRPr="00B468D4" w14:paraId="74AE6775" w14:textId="77777777" w:rsidTr="00934901">
        <w:trPr>
          <w:trHeight w:val="315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ED8F3" w14:textId="77777777" w:rsidR="00B468D4" w:rsidRPr="00B468D4" w:rsidRDefault="00B468D4" w:rsidP="00B468D4">
            <w:pPr>
              <w:rPr>
                <w:szCs w:val="24"/>
              </w:rPr>
            </w:pPr>
            <w:r w:rsidRPr="00B468D4">
              <w:rPr>
                <w:szCs w:val="24"/>
              </w:rPr>
              <w:t>Сентябрь 2024 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5E195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BDBFD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5 300,00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317A2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37 100,00</w:t>
            </w:r>
          </w:p>
        </w:tc>
      </w:tr>
      <w:tr w:rsidR="00B468D4" w:rsidRPr="00B468D4" w14:paraId="269AEACA" w14:textId="77777777" w:rsidTr="00934901">
        <w:trPr>
          <w:trHeight w:val="315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3F55A" w14:textId="77777777" w:rsidR="00B468D4" w:rsidRPr="00B468D4" w:rsidRDefault="00B468D4" w:rsidP="00B468D4">
            <w:pPr>
              <w:rPr>
                <w:szCs w:val="24"/>
              </w:rPr>
            </w:pPr>
            <w:r w:rsidRPr="00B468D4">
              <w:rPr>
                <w:szCs w:val="24"/>
              </w:rPr>
              <w:t>Октябрь 2024 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875A8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68074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5 300,00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AB47C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37 100,00</w:t>
            </w:r>
          </w:p>
        </w:tc>
      </w:tr>
      <w:tr w:rsidR="00B468D4" w:rsidRPr="00B468D4" w14:paraId="7E47444F" w14:textId="77777777" w:rsidTr="00934901">
        <w:trPr>
          <w:trHeight w:val="315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E16E2" w14:textId="77777777" w:rsidR="00B468D4" w:rsidRPr="00B468D4" w:rsidRDefault="00B468D4" w:rsidP="00B468D4">
            <w:pPr>
              <w:rPr>
                <w:szCs w:val="24"/>
              </w:rPr>
            </w:pPr>
            <w:r w:rsidRPr="00B468D4">
              <w:rPr>
                <w:szCs w:val="24"/>
              </w:rPr>
              <w:t>Ноябрь 2024 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0AB3A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5A2B8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5 300,00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02DBB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63 600,00</w:t>
            </w:r>
          </w:p>
        </w:tc>
      </w:tr>
      <w:tr w:rsidR="00B468D4" w:rsidRPr="00B468D4" w14:paraId="7D152BE6" w14:textId="77777777" w:rsidTr="00934901">
        <w:trPr>
          <w:trHeight w:val="315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481B0" w14:textId="77777777" w:rsidR="00B468D4" w:rsidRPr="00B468D4" w:rsidRDefault="00B468D4" w:rsidP="00B468D4">
            <w:pPr>
              <w:rPr>
                <w:szCs w:val="24"/>
              </w:rPr>
            </w:pPr>
            <w:r w:rsidRPr="00B468D4">
              <w:rPr>
                <w:szCs w:val="24"/>
              </w:rPr>
              <w:t>Декабрь 2024 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00180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646B3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5 300,00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2E12B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63 600,00</w:t>
            </w:r>
          </w:p>
        </w:tc>
      </w:tr>
      <w:tr w:rsidR="00B468D4" w:rsidRPr="00B468D4" w14:paraId="0D578832" w14:textId="77777777" w:rsidTr="00934901">
        <w:trPr>
          <w:trHeight w:val="315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216D5" w14:textId="77777777" w:rsidR="00B468D4" w:rsidRPr="00B468D4" w:rsidRDefault="00B468D4" w:rsidP="00B468D4">
            <w:pPr>
              <w:rPr>
                <w:szCs w:val="24"/>
              </w:rPr>
            </w:pPr>
            <w:r w:rsidRPr="00B468D4">
              <w:rPr>
                <w:szCs w:val="24"/>
              </w:rPr>
              <w:t>Февраль 2025 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2C204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A0F16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5 300,00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18DBE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58 300,00</w:t>
            </w:r>
          </w:p>
        </w:tc>
      </w:tr>
      <w:tr w:rsidR="00B468D4" w:rsidRPr="00B468D4" w14:paraId="53C1F9BA" w14:textId="77777777" w:rsidTr="00934901">
        <w:trPr>
          <w:trHeight w:val="315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0954B" w14:textId="77777777" w:rsidR="00B468D4" w:rsidRPr="00B468D4" w:rsidRDefault="00B468D4" w:rsidP="00B468D4">
            <w:pPr>
              <w:rPr>
                <w:szCs w:val="24"/>
              </w:rPr>
            </w:pPr>
            <w:r w:rsidRPr="00B468D4">
              <w:rPr>
                <w:szCs w:val="24"/>
              </w:rPr>
              <w:t>Март 2025 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C41C1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344FA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5 300,00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A300C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63 600,00</w:t>
            </w:r>
          </w:p>
        </w:tc>
      </w:tr>
      <w:tr w:rsidR="00B468D4" w:rsidRPr="00B468D4" w14:paraId="0236A5C7" w14:textId="77777777" w:rsidTr="00934901">
        <w:trPr>
          <w:trHeight w:val="315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62558" w14:textId="77777777" w:rsidR="00B468D4" w:rsidRPr="00B468D4" w:rsidRDefault="00B468D4" w:rsidP="00B468D4">
            <w:pPr>
              <w:rPr>
                <w:szCs w:val="24"/>
              </w:rPr>
            </w:pPr>
            <w:r w:rsidRPr="00B468D4">
              <w:rPr>
                <w:szCs w:val="24"/>
              </w:rPr>
              <w:t>Апрель 2025 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37377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1758B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5 300,00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7431D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68 900,00</w:t>
            </w:r>
          </w:p>
        </w:tc>
      </w:tr>
      <w:tr w:rsidR="00B468D4" w:rsidRPr="00B468D4" w14:paraId="160D8B69" w14:textId="77777777" w:rsidTr="00934901">
        <w:trPr>
          <w:trHeight w:val="315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26889" w14:textId="77777777" w:rsidR="00B468D4" w:rsidRPr="00B468D4" w:rsidRDefault="00B468D4" w:rsidP="00B468D4">
            <w:pPr>
              <w:rPr>
                <w:szCs w:val="24"/>
              </w:rPr>
            </w:pPr>
            <w:r w:rsidRPr="00B468D4">
              <w:rPr>
                <w:szCs w:val="24"/>
              </w:rPr>
              <w:t>Май 2025 г.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10DCF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BBE52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5 300,00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10B5C" w14:textId="77777777" w:rsidR="00B468D4" w:rsidRPr="00B468D4" w:rsidRDefault="00B468D4" w:rsidP="00B468D4">
            <w:pPr>
              <w:jc w:val="center"/>
              <w:rPr>
                <w:szCs w:val="24"/>
              </w:rPr>
            </w:pPr>
            <w:r w:rsidRPr="00B468D4">
              <w:rPr>
                <w:szCs w:val="24"/>
              </w:rPr>
              <w:t>58 300,00</w:t>
            </w:r>
          </w:p>
        </w:tc>
      </w:tr>
      <w:tr w:rsidR="00B468D4" w:rsidRPr="00B468D4" w14:paraId="55D8AA91" w14:textId="77777777" w:rsidTr="00934901">
        <w:trPr>
          <w:trHeight w:val="315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9FD75" w14:textId="77777777" w:rsidR="00B468D4" w:rsidRPr="00B468D4" w:rsidRDefault="00B468D4" w:rsidP="00B468D4">
            <w:pPr>
              <w:rPr>
                <w:b/>
                <w:bCs/>
                <w:szCs w:val="24"/>
              </w:rPr>
            </w:pPr>
            <w:r w:rsidRPr="00B468D4">
              <w:rPr>
                <w:b/>
                <w:bCs/>
                <w:szCs w:val="24"/>
              </w:rPr>
              <w:t>Итого: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D41D4" w14:textId="77777777" w:rsidR="00B468D4" w:rsidRPr="00B468D4" w:rsidRDefault="00B468D4" w:rsidP="00B468D4">
            <w:pPr>
              <w:jc w:val="center"/>
              <w:rPr>
                <w:b/>
                <w:bCs/>
                <w:szCs w:val="24"/>
              </w:rPr>
            </w:pPr>
            <w:r w:rsidRPr="00B468D4">
              <w:rPr>
                <w:b/>
                <w:bCs/>
                <w:szCs w:val="24"/>
              </w:rPr>
              <w:t>85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33110" w14:textId="77777777" w:rsidR="00B468D4" w:rsidRPr="00B468D4" w:rsidRDefault="00B468D4" w:rsidP="00B468D4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E24DA" w14:textId="77777777" w:rsidR="00B468D4" w:rsidRPr="00B468D4" w:rsidRDefault="00B468D4" w:rsidP="00B468D4">
            <w:pPr>
              <w:jc w:val="center"/>
              <w:rPr>
                <w:b/>
                <w:bCs/>
                <w:szCs w:val="24"/>
              </w:rPr>
            </w:pPr>
            <w:r w:rsidRPr="00B468D4">
              <w:rPr>
                <w:b/>
                <w:bCs/>
                <w:szCs w:val="24"/>
              </w:rPr>
              <w:t>450 500,00</w:t>
            </w:r>
          </w:p>
        </w:tc>
      </w:tr>
    </w:tbl>
    <w:p w14:paraId="2B1BDD22" w14:textId="77777777" w:rsidR="00DB2553" w:rsidRPr="00DB2553" w:rsidRDefault="00DB2553" w:rsidP="00B468D4">
      <w:pPr>
        <w:shd w:val="clear" w:color="auto" w:fill="FFFFFF"/>
        <w:suppressAutoHyphens/>
        <w:spacing w:line="100" w:lineRule="atLeast"/>
        <w:ind w:right="-1" w:firstLine="851"/>
        <w:jc w:val="center"/>
        <w:rPr>
          <w:rFonts w:eastAsia="SimSun"/>
          <w:kern w:val="2"/>
          <w:sz w:val="22"/>
          <w:szCs w:val="22"/>
          <w:lang w:eastAsia="ar-SA"/>
        </w:rPr>
      </w:pPr>
    </w:p>
    <w:p w14:paraId="66FF3E56" w14:textId="7408412D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Стоимость Услуг рассчитана на основании Прейскуранта цен на оказание у</w:t>
      </w:r>
      <w:r w:rsidR="00B468D4">
        <w:rPr>
          <w:rFonts w:eastAsia="SimSun"/>
          <w:kern w:val="2"/>
          <w:sz w:val="22"/>
          <w:szCs w:val="22"/>
          <w:lang w:eastAsia="ar-SA"/>
        </w:rPr>
        <w:t>слуг в СК (ул. Инженерная) от 01.04.2024</w:t>
      </w:r>
      <w:r w:rsidRPr="00DB2553">
        <w:rPr>
          <w:rFonts w:eastAsia="SimSun"/>
          <w:kern w:val="2"/>
          <w:sz w:val="22"/>
          <w:szCs w:val="22"/>
          <w:lang w:eastAsia="ar-SA"/>
        </w:rPr>
        <w:t xml:space="preserve"> г.</w:t>
      </w:r>
    </w:p>
    <w:p w14:paraId="6907530A" w14:textId="77777777" w:rsidR="00DB2553" w:rsidRPr="00DB2553" w:rsidRDefault="00DB2553" w:rsidP="00DB2553">
      <w:pPr>
        <w:tabs>
          <w:tab w:val="left" w:pos="-540"/>
        </w:tabs>
        <w:ind w:firstLine="851"/>
        <w:jc w:val="both"/>
        <w:rPr>
          <w:color w:val="auto"/>
          <w:sz w:val="22"/>
          <w:szCs w:val="22"/>
        </w:rPr>
      </w:pPr>
      <w:r w:rsidRPr="00DB2553">
        <w:rPr>
          <w:color w:val="auto"/>
          <w:sz w:val="22"/>
          <w:szCs w:val="22"/>
        </w:rPr>
        <w:t xml:space="preserve">3.2. Заказчик вносит предоплату по настоящему Договору за текущий месяц в размере 100 %безналичным платежом в срок до 10 числа по реквизитам, указанным в п.7 Договора, без выставления Исполнителем счета. </w:t>
      </w:r>
    </w:p>
    <w:p w14:paraId="590992C1" w14:textId="77777777" w:rsidR="00DB2553" w:rsidRPr="00DB2553" w:rsidRDefault="00DB2553" w:rsidP="00DB2553">
      <w:pPr>
        <w:tabs>
          <w:tab w:val="left" w:pos="-540"/>
        </w:tabs>
        <w:ind w:firstLine="851"/>
        <w:jc w:val="both"/>
        <w:rPr>
          <w:i/>
          <w:color w:val="auto"/>
          <w:sz w:val="22"/>
          <w:szCs w:val="22"/>
        </w:rPr>
      </w:pPr>
      <w:r w:rsidRPr="00DB2553">
        <w:rPr>
          <w:color w:val="auto"/>
          <w:sz w:val="22"/>
          <w:szCs w:val="22"/>
        </w:rPr>
        <w:t>3.3. В течение 5 (пяти) дней по окончании оказания услуг Исполнитель представляет Заказчику акт сдачи-приемки услуг.</w:t>
      </w:r>
    </w:p>
    <w:p w14:paraId="5F4FD412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3.5. При невыполнении Заказчиком условий оплаты, предусмотренных п. 2.2.1. и 3.2 настоящего Договора, услуги Заказчику не оказываются до момента фактической оплаты. При этом перерасчет стоимости Договора не производится.</w:t>
      </w:r>
    </w:p>
    <w:p w14:paraId="1487AE34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 xml:space="preserve">3.6. При не исполнении Заказчиком условий Договора предусмотренных п.3.2. Договора, Исполнитель оставляет за собой право выставить Заказчику пеню в размере 0,5 % от неоплаченной суммы за каждый день просрочки платежа. </w:t>
      </w:r>
    </w:p>
    <w:p w14:paraId="3432B771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720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lastRenderedPageBreak/>
        <w:t>3.7. Исполнитель вправе изменить стоимость оказания услуг, указанную в п.3.1 Договора, в случае внесения изменений в прейскурант цен на оказание услуг СК (ул. Инженерная), уведомив Заказчика не менее чем за 7 рабочих дней до даты изменения стоимости оказания услуг. При этом Сторонами подписывается дополнительное соглашение об изменении стоимости услуг по настоящему Договору в соответствии с новым прейскурантом. В случае несогласия с изменением стоимости услуг Заказчик вправе отказаться от договора, уведомив Исполнителя об этом не менее, чем за 5 рабочих дней.</w:t>
      </w:r>
    </w:p>
    <w:p w14:paraId="18B42685" w14:textId="77777777" w:rsidR="00DB2553" w:rsidRPr="00DB2553" w:rsidRDefault="00DB2553" w:rsidP="00DB2553">
      <w:pPr>
        <w:shd w:val="clear" w:color="auto" w:fill="FFFFFF"/>
        <w:tabs>
          <w:tab w:val="num" w:pos="709"/>
        </w:tabs>
        <w:suppressAutoHyphens/>
        <w:spacing w:line="100" w:lineRule="atLeast"/>
        <w:ind w:right="-1" w:firstLine="720"/>
        <w:jc w:val="both"/>
        <w:rPr>
          <w:rFonts w:eastAsia="SimSun"/>
          <w:kern w:val="2"/>
          <w:sz w:val="22"/>
          <w:szCs w:val="22"/>
          <w:lang w:eastAsia="ar-SA"/>
        </w:rPr>
      </w:pPr>
    </w:p>
    <w:p w14:paraId="52368632" w14:textId="77777777" w:rsidR="00DB2553" w:rsidRPr="00DB2553" w:rsidRDefault="00DB2553" w:rsidP="00DB2553">
      <w:pPr>
        <w:widowControl w:val="0"/>
        <w:tabs>
          <w:tab w:val="left" w:pos="379"/>
        </w:tabs>
        <w:autoSpaceDE w:val="0"/>
        <w:autoSpaceDN w:val="0"/>
        <w:adjustRightInd w:val="0"/>
        <w:ind w:firstLine="851"/>
        <w:jc w:val="center"/>
        <w:rPr>
          <w:b/>
          <w:iCs/>
          <w:color w:val="auto"/>
          <w:sz w:val="22"/>
          <w:szCs w:val="22"/>
        </w:rPr>
      </w:pPr>
    </w:p>
    <w:p w14:paraId="10C709C1" w14:textId="77777777" w:rsidR="00DB2553" w:rsidRPr="00DB2553" w:rsidRDefault="00DB2553" w:rsidP="00DB2553">
      <w:pPr>
        <w:widowControl w:val="0"/>
        <w:tabs>
          <w:tab w:val="left" w:pos="379"/>
        </w:tabs>
        <w:autoSpaceDE w:val="0"/>
        <w:autoSpaceDN w:val="0"/>
        <w:adjustRightInd w:val="0"/>
        <w:ind w:firstLine="851"/>
        <w:jc w:val="center"/>
        <w:rPr>
          <w:b/>
          <w:bCs/>
          <w:color w:val="auto"/>
          <w:sz w:val="22"/>
          <w:szCs w:val="22"/>
        </w:rPr>
      </w:pPr>
      <w:r w:rsidRPr="00DB2553">
        <w:rPr>
          <w:b/>
          <w:iCs/>
          <w:color w:val="auto"/>
          <w:sz w:val="22"/>
          <w:szCs w:val="22"/>
        </w:rPr>
        <w:t>4.</w:t>
      </w:r>
      <w:r w:rsidRPr="00DB2553">
        <w:rPr>
          <w:b/>
          <w:bCs/>
          <w:color w:val="auto"/>
          <w:sz w:val="22"/>
          <w:szCs w:val="22"/>
        </w:rPr>
        <w:t>ОТВЕТСТВЕННОСТЬ СТОРОН</w:t>
      </w:r>
    </w:p>
    <w:p w14:paraId="3ECDDF92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4.1. Стороны несут ответственность за неисполнение или ненадлежащее исполнение своих обязательств по Договору в соответствии с условиями Договора и законодательством Российской Федерации.</w:t>
      </w:r>
    </w:p>
    <w:p w14:paraId="7B06AF30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4.2.</w:t>
      </w:r>
      <w:r w:rsidRPr="00DB2553">
        <w:rPr>
          <w:rFonts w:eastAsia="SimSun"/>
          <w:kern w:val="2"/>
          <w:sz w:val="22"/>
          <w:szCs w:val="22"/>
          <w:lang w:eastAsia="ar-SA"/>
        </w:rPr>
        <w:tab/>
        <w:t>При неисполнении Заказчиком обязательств, предусмотренных п. 2.2.3 настоящего Договора, Исполнитель вправе взыскать с него нанесенный материальный ущерб в размере 100 %, при этом Заказчик несет ответственность перед Исполнителем и третьими лицами за все последствия, возникшие в результате каких-либо аварийных и иных ситуаций в помещениях СК (ул. Инженерная).</w:t>
      </w:r>
    </w:p>
    <w:p w14:paraId="4A7BCBC2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4.3.</w:t>
      </w:r>
      <w:r w:rsidRPr="00DB2553">
        <w:rPr>
          <w:rFonts w:eastAsia="SimSun"/>
          <w:kern w:val="2"/>
          <w:sz w:val="22"/>
          <w:szCs w:val="22"/>
          <w:lang w:eastAsia="ar-SA"/>
        </w:rPr>
        <w:tab/>
        <w:t>Заказчик несет имущественную ответственность перед Исполнителем за нарушения правил пожарной безопасности на Объекте Исполнителя, допущенные действиями или бездействием Заказчика.</w:t>
      </w:r>
    </w:p>
    <w:p w14:paraId="0A44AD1E" w14:textId="0D50EC22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4.4.</w:t>
      </w:r>
      <w:r w:rsidRPr="00DB2553">
        <w:rPr>
          <w:rFonts w:eastAsia="SimSun"/>
          <w:kern w:val="2"/>
          <w:sz w:val="22"/>
          <w:szCs w:val="22"/>
          <w:lang w:eastAsia="ar-SA"/>
        </w:rPr>
        <w:tab/>
        <w:t>В случае причинения ущерба и/или возникновения претензий к Исполнителю со с</w:t>
      </w:r>
      <w:r w:rsidR="00B468D4">
        <w:rPr>
          <w:rFonts w:eastAsia="SimSun"/>
          <w:kern w:val="2"/>
          <w:sz w:val="22"/>
          <w:szCs w:val="22"/>
          <w:lang w:eastAsia="ar-SA"/>
        </w:rPr>
        <w:t>тороны третьих лиц в связи с не</w:t>
      </w:r>
      <w:r w:rsidRPr="00DB2553">
        <w:rPr>
          <w:rFonts w:eastAsia="SimSun"/>
          <w:kern w:val="2"/>
          <w:sz w:val="22"/>
          <w:szCs w:val="22"/>
          <w:lang w:eastAsia="ar-SA"/>
        </w:rPr>
        <w:t>обеспечением Заказчиком мероприятий по пожарной безопасности или предъявления претензий и штрафных санкций Исполнителю по вине Заказчика государственными органами надзора, включая, но не ограничивая: штрафы за несоблюдение надлежащего противопожарного режима, создание аварийных ситуаций и т.д., ответственность полностью несет Заказчик. Ущерб, нанесенный Исполнителю и/или третьим лицам в результате действий или бездействия Заказчика в рамках настоящего Договора и суммы штрафных санкций государственных надзорных органов, компенсируется Заказчиком в срок не более пяти рабочих дней с момента предъявления Исполнителем соответствующего требования.</w:t>
      </w:r>
    </w:p>
    <w:p w14:paraId="07B210FF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4.5.</w:t>
      </w:r>
      <w:r w:rsidRPr="00DB2553">
        <w:rPr>
          <w:rFonts w:eastAsia="SimSun"/>
          <w:kern w:val="2"/>
          <w:sz w:val="22"/>
          <w:szCs w:val="22"/>
          <w:lang w:eastAsia="ar-SA"/>
        </w:rPr>
        <w:tab/>
        <w:t>Исполнитель применяет штрафные санкции при осуществлении взаиморасчетов по данному Договору, а Заказчик согласен с применением к нему штрафных санкций в указанных ниже размерах денежных средств за нарушения или невыполнение требований нормативных документов по обеспечению пожарной безопасности.</w:t>
      </w:r>
    </w:p>
    <w:p w14:paraId="5542C9D9" w14:textId="77777777" w:rsidR="00DB2553" w:rsidRPr="00DB2553" w:rsidRDefault="00DB2553" w:rsidP="00DB2553">
      <w:pPr>
        <w:shd w:val="clear" w:color="auto" w:fill="FFFFFF"/>
        <w:tabs>
          <w:tab w:val="left" w:pos="1134"/>
        </w:tabs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Устанавливается имущественная ответственность Заказчика:</w:t>
      </w:r>
    </w:p>
    <w:p w14:paraId="7E46610C" w14:textId="77777777" w:rsidR="00DB2553" w:rsidRPr="00DB2553" w:rsidRDefault="00DB2553" w:rsidP="00DB2553">
      <w:pPr>
        <w:shd w:val="clear" w:color="auto" w:fill="FFFFFF"/>
        <w:tabs>
          <w:tab w:val="left" w:pos="1134"/>
        </w:tabs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•</w:t>
      </w:r>
      <w:r w:rsidRPr="00DB2553">
        <w:rPr>
          <w:rFonts w:eastAsia="SimSun"/>
          <w:kern w:val="2"/>
          <w:sz w:val="22"/>
          <w:szCs w:val="22"/>
          <w:lang w:eastAsia="ar-SA"/>
        </w:rPr>
        <w:tab/>
        <w:t>за применение по вине Заказчика административных штрафных санкций к Исполнителю городскими службами или государственными органами в сфере пожарного надзора–   штраф 40000 рублей и компенсация суммы наложенного штрафа;</w:t>
      </w:r>
    </w:p>
    <w:p w14:paraId="6D05F3AE" w14:textId="77777777" w:rsidR="00DB2553" w:rsidRPr="00DB2553" w:rsidRDefault="00DB2553" w:rsidP="00DB2553">
      <w:pPr>
        <w:shd w:val="clear" w:color="auto" w:fill="FFFFFF"/>
        <w:tabs>
          <w:tab w:val="left" w:pos="1134"/>
        </w:tabs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•</w:t>
      </w:r>
      <w:r w:rsidRPr="00DB2553">
        <w:rPr>
          <w:rFonts w:eastAsia="SimSun"/>
          <w:kern w:val="2"/>
          <w:sz w:val="22"/>
          <w:szCs w:val="22"/>
          <w:lang w:eastAsia="ar-SA"/>
        </w:rPr>
        <w:tab/>
        <w:t>за невыполнение Заказчиком правил пожарной безопасности, повлекшее за собой возникновение пожара – штраф 100000 рублей и компенсация нанесенного ущерба Исполнителю;</w:t>
      </w:r>
    </w:p>
    <w:p w14:paraId="186250D3" w14:textId="77777777" w:rsidR="00DB2553" w:rsidRPr="00DB2553" w:rsidRDefault="00DB2553" w:rsidP="00DB2553">
      <w:pPr>
        <w:shd w:val="clear" w:color="auto" w:fill="FFFFFF"/>
        <w:tabs>
          <w:tab w:val="left" w:pos="1134"/>
        </w:tabs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•</w:t>
      </w:r>
      <w:r w:rsidRPr="00DB2553">
        <w:rPr>
          <w:rFonts w:eastAsia="SimSun"/>
          <w:kern w:val="2"/>
          <w:sz w:val="22"/>
          <w:szCs w:val="22"/>
          <w:lang w:eastAsia="ar-SA"/>
        </w:rPr>
        <w:tab/>
        <w:t>за повреждение, уничтожение, ненадлежащее содержание, порчу и кражу пожарно-технического оборудования и имущества Исполнителя – штраф 5000 рублей и компенсация нанесенного материального ущерба;</w:t>
      </w:r>
    </w:p>
    <w:p w14:paraId="0EC376D0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Основаниями для применения штрафных санкций к Заказчику при осуществлении взаиморасчетов по настоящему Договору являются протокол об административном правонарушении, выписанный государственными надзорными органами в сфере пожарной безопасности на Исполнителя по вине Заказчика и акт, оформленный Исполнителем, фиксирующий нарушение, допущенное Заказчиком, которое указано в протоколе, подписанном представителем Заказчика или двумя свидетелями в случае отказа представителя Заказчика от подписания акта.</w:t>
      </w:r>
    </w:p>
    <w:p w14:paraId="7BB1B9F6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4.6. Стороны освобождаются от ответственности за неисполнение или ненадлежащее исполнение обязательств по Договору, если докажут, что это было вызвано возникновением форс-мажорных обстоятельств (война, стихийные бедствия, решения органов государственной власти и управления, а также обстоятельств, независящих от воли Сторон и неподдающихся их контролю).</w:t>
      </w:r>
    </w:p>
    <w:p w14:paraId="6C381F9B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4.7. Стороны обязаны уведомить друг друга о возникновении обстоятельств непреодолимой силы в течение 10 (Десяти) календарных дней с того момента, когда информирующая Сторона узнала об их возникновении. Такие уведомления направляются Сторонами посредством факсимильной, электронной или других средств связи, позволяющих зафиксировать факт отправки и получения информации (документов) Сторонами.</w:t>
      </w:r>
    </w:p>
    <w:p w14:paraId="40216649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lastRenderedPageBreak/>
        <w:t>4.8. Если действие обстоятельств непреодолимой силы будет продолжаться более одного месяца, Стороны вправе принять (без предъявления взаимных претензий) решение о прекращении действия Договора либо о приостановлении его действия.</w:t>
      </w:r>
    </w:p>
    <w:p w14:paraId="1445757F" w14:textId="2A44B2BC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4.9. Заказчик вправе отказаться от исполнения Договора при условии оплаты Исполнителю фактически понесенных им расходов.</w:t>
      </w:r>
    </w:p>
    <w:p w14:paraId="47B95231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left="420" w:right="-1" w:firstLine="431"/>
        <w:jc w:val="center"/>
        <w:rPr>
          <w:rFonts w:eastAsia="SimSun"/>
          <w:b/>
          <w:kern w:val="2"/>
          <w:sz w:val="22"/>
          <w:szCs w:val="22"/>
          <w:lang w:eastAsia="ar-SA"/>
        </w:rPr>
      </w:pPr>
    </w:p>
    <w:p w14:paraId="2B92FF76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left="420" w:right="-1" w:firstLine="431"/>
        <w:jc w:val="center"/>
        <w:rPr>
          <w:rFonts w:eastAsia="SimSun"/>
          <w:b/>
          <w:kern w:val="2"/>
          <w:sz w:val="22"/>
          <w:szCs w:val="22"/>
          <w:lang w:eastAsia="ar-SA"/>
        </w:rPr>
      </w:pPr>
      <w:r w:rsidRPr="00DB2553">
        <w:rPr>
          <w:rFonts w:eastAsia="SimSun"/>
          <w:b/>
          <w:kern w:val="2"/>
          <w:sz w:val="22"/>
          <w:szCs w:val="22"/>
          <w:lang w:eastAsia="ar-SA"/>
        </w:rPr>
        <w:t>5. ПОРЯДОК РАЗРЕШЕНИЯ СПОРОВ</w:t>
      </w:r>
    </w:p>
    <w:p w14:paraId="415F2DA8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5.1. Все споры или разногласия, возникающие между Сторонами по Договору или в связи с ним, разрешаются путем переговоров между Сторонами.</w:t>
      </w:r>
    </w:p>
    <w:p w14:paraId="45044025" w14:textId="5F6B41FF" w:rsidR="00DB2553" w:rsidRPr="00DB2553" w:rsidRDefault="00DB2553" w:rsidP="00DB2553">
      <w:pPr>
        <w:shd w:val="clear" w:color="auto" w:fill="FFFFFF"/>
        <w:suppressAutoHyphens/>
        <w:spacing w:after="120" w:line="100" w:lineRule="atLeast"/>
        <w:ind w:right="-1" w:firstLine="851"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5.2. В случае невозможности урегулирования споров или разногласий между Сторонами путем переговоров, они могут быть переданы на рассмотрение в Арбитражный суд города Санкт-Петербурга и Ленинградской области</w:t>
      </w:r>
    </w:p>
    <w:p w14:paraId="4F1DA37B" w14:textId="77777777" w:rsidR="00DB2553" w:rsidRPr="00DB2553" w:rsidRDefault="00DB2553" w:rsidP="00DB2553">
      <w:pPr>
        <w:shd w:val="clear" w:color="auto" w:fill="FFFFFF"/>
        <w:suppressAutoHyphens/>
        <w:spacing w:after="120" w:line="100" w:lineRule="atLeast"/>
        <w:ind w:left="420" w:right="-1" w:firstLine="431"/>
        <w:jc w:val="center"/>
        <w:rPr>
          <w:rFonts w:eastAsia="SimSun"/>
          <w:b/>
          <w:kern w:val="2"/>
          <w:sz w:val="22"/>
          <w:szCs w:val="22"/>
          <w:lang w:eastAsia="ar-SA"/>
        </w:rPr>
      </w:pPr>
      <w:r w:rsidRPr="00DB2553">
        <w:rPr>
          <w:rFonts w:eastAsia="SimSun"/>
          <w:b/>
          <w:kern w:val="2"/>
          <w:sz w:val="22"/>
          <w:szCs w:val="22"/>
          <w:lang w:eastAsia="ar-SA"/>
        </w:rPr>
        <w:t>6. ЗАКЛЮЧИТЕЛЬНЫЕ ПОЛОЖЕНИЯ</w:t>
      </w:r>
    </w:p>
    <w:p w14:paraId="3F158FEF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6.1. Все изменения и дополнения к Договору оформляются письменно Дополнительными соглашениями, подписываются уполномоченными представителями Сторон.</w:t>
      </w:r>
    </w:p>
    <w:p w14:paraId="393F8D08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6.2. Договор вступает в силу с момента его подписания и прекращает свое действие после полного выполнения принятых на себя по Договору обязательств.</w:t>
      </w:r>
    </w:p>
    <w:p w14:paraId="56123124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6.4. Договор может быть расторгнут в одностороннем порядке при условии уведомления второй стороны не менее, чем за 1 (один) месяц до даты расторжения. Так же Договор может быть расторгнут по соглашению сторон или по решению суда в предусмотренных законодательством случаях.</w:t>
      </w:r>
    </w:p>
    <w:p w14:paraId="12F405A0" w14:textId="77777777" w:rsidR="00DB2553" w:rsidRPr="00DB2553" w:rsidRDefault="00DB2553" w:rsidP="00DB2553">
      <w:pPr>
        <w:shd w:val="clear" w:color="auto" w:fill="FFFFFF"/>
        <w:suppressAutoHyphens/>
        <w:spacing w:line="100" w:lineRule="atLeast"/>
        <w:ind w:right="-1" w:firstLine="851"/>
        <w:contextualSpacing/>
        <w:jc w:val="both"/>
        <w:rPr>
          <w:rFonts w:eastAsia="SimSun"/>
          <w:kern w:val="2"/>
          <w:sz w:val="22"/>
          <w:szCs w:val="22"/>
          <w:lang w:eastAsia="ar-SA"/>
        </w:rPr>
      </w:pPr>
      <w:r w:rsidRPr="00DB2553">
        <w:rPr>
          <w:rFonts w:eastAsia="SimSun"/>
          <w:kern w:val="2"/>
          <w:sz w:val="22"/>
          <w:szCs w:val="22"/>
          <w:lang w:eastAsia="ar-SA"/>
        </w:rPr>
        <w:t>6.5. Настоящий Договор составлен в двух экземплярах, имеющих одинаковую юридическую силу, один экземпляр остается у Исполнителя, другой – у Заказчика.</w:t>
      </w:r>
    </w:p>
    <w:p w14:paraId="3078A892" w14:textId="6A67F129" w:rsidR="00DB2553" w:rsidRPr="00DB2553" w:rsidRDefault="00DB2553" w:rsidP="00DB2553">
      <w:pPr>
        <w:widowControl w:val="0"/>
        <w:tabs>
          <w:tab w:val="left" w:pos="379"/>
        </w:tabs>
        <w:autoSpaceDE w:val="0"/>
        <w:autoSpaceDN w:val="0"/>
        <w:adjustRightInd w:val="0"/>
        <w:rPr>
          <w:b/>
          <w:color w:val="auto"/>
          <w:sz w:val="22"/>
          <w:szCs w:val="22"/>
        </w:rPr>
      </w:pPr>
    </w:p>
    <w:p w14:paraId="1876EB8F" w14:textId="1610D3D7" w:rsidR="00DB2553" w:rsidRPr="00DB2553" w:rsidRDefault="00DB2553" w:rsidP="00DB2553">
      <w:pPr>
        <w:widowControl w:val="0"/>
        <w:tabs>
          <w:tab w:val="left" w:pos="379"/>
        </w:tabs>
        <w:autoSpaceDE w:val="0"/>
        <w:autoSpaceDN w:val="0"/>
        <w:adjustRightInd w:val="0"/>
        <w:ind w:firstLine="851"/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7. АДРЕСА </w:t>
      </w:r>
      <w:r w:rsidRPr="00DB2553">
        <w:rPr>
          <w:b/>
          <w:color w:val="auto"/>
          <w:sz w:val="22"/>
          <w:szCs w:val="22"/>
        </w:rPr>
        <w:t>И РЕКВИЗИТЫ СТОРОН</w:t>
      </w:r>
    </w:p>
    <w:tbl>
      <w:tblPr>
        <w:tblpPr w:leftFromText="180" w:rightFromText="180" w:vertAnchor="text" w:horzAnchor="margin" w:tblpY="297"/>
        <w:tblW w:w="9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54"/>
        <w:gridCol w:w="4824"/>
      </w:tblGrid>
      <w:tr w:rsidR="00DB2553" w:rsidRPr="00DB2553" w14:paraId="08884D0B" w14:textId="77777777" w:rsidTr="00DB2553">
        <w:trPr>
          <w:trHeight w:val="7223"/>
        </w:trPr>
        <w:tc>
          <w:tcPr>
            <w:tcW w:w="4754" w:type="dxa"/>
          </w:tcPr>
          <w:p w14:paraId="25379D6D" w14:textId="77777777" w:rsidR="00DB2553" w:rsidRPr="00DB2553" w:rsidRDefault="00DB2553" w:rsidP="00DB2553">
            <w:pPr>
              <w:shd w:val="clear" w:color="auto" w:fill="FFFFFF"/>
              <w:suppressAutoHyphens/>
              <w:spacing w:line="100" w:lineRule="atLeast"/>
              <w:ind w:right="-1"/>
              <w:jc w:val="both"/>
              <w:outlineLvl w:val="0"/>
              <w:rPr>
                <w:rFonts w:eastAsia="SimSun"/>
                <w:b/>
                <w:kern w:val="2"/>
                <w:sz w:val="22"/>
                <w:szCs w:val="22"/>
                <w:lang w:eastAsia="ar-SA"/>
              </w:rPr>
            </w:pPr>
            <w:r w:rsidRPr="00DB2553">
              <w:rPr>
                <w:rFonts w:eastAsia="SimSun"/>
                <w:b/>
                <w:kern w:val="2"/>
                <w:sz w:val="22"/>
                <w:szCs w:val="22"/>
                <w:lang w:eastAsia="ar-SA"/>
              </w:rPr>
              <w:t>«Исполнитель»:</w:t>
            </w:r>
          </w:p>
          <w:p w14:paraId="3AC64D63" w14:textId="1E9BA8C3" w:rsidR="00DB2553" w:rsidRPr="00DB2553" w:rsidRDefault="00DB2553" w:rsidP="00DB2553">
            <w:pPr>
              <w:shd w:val="clear" w:color="auto" w:fill="FFFFFF"/>
              <w:tabs>
                <w:tab w:val="left" w:pos="3240"/>
              </w:tabs>
              <w:suppressAutoHyphens/>
              <w:spacing w:line="100" w:lineRule="atLeast"/>
              <w:ind w:right="-1" w:firstLine="34"/>
              <w:jc w:val="both"/>
              <w:rPr>
                <w:rFonts w:eastAsia="SimSun"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4824" w:type="dxa"/>
          </w:tcPr>
          <w:tbl>
            <w:tblPr>
              <w:tblW w:w="4744" w:type="dxa"/>
              <w:tblLayout w:type="fixed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4744"/>
            </w:tblGrid>
            <w:tr w:rsidR="00DB2553" w:rsidRPr="00DB2553" w14:paraId="15EDCB58" w14:textId="77777777" w:rsidTr="00D54222">
              <w:trPr>
                <w:trHeight w:val="409"/>
              </w:trPr>
              <w:tc>
                <w:tcPr>
                  <w:tcW w:w="4744" w:type="dxa"/>
                  <w:vAlign w:val="bottom"/>
                </w:tcPr>
                <w:p w14:paraId="6493A56E" w14:textId="77777777" w:rsidR="00DB2553" w:rsidRPr="00DB2553" w:rsidRDefault="00DB2553" w:rsidP="003157AE">
                  <w:pPr>
                    <w:framePr w:hSpace="180" w:wrap="around" w:vAnchor="text" w:hAnchor="margin" w:y="297"/>
                    <w:shd w:val="clear" w:color="auto" w:fill="FFFFFF"/>
                    <w:suppressAutoHyphens/>
                    <w:ind w:right="-1" w:firstLine="720"/>
                    <w:jc w:val="both"/>
                    <w:rPr>
                      <w:rFonts w:eastAsia="SimSun"/>
                      <w:kern w:val="2"/>
                      <w:sz w:val="22"/>
                      <w:szCs w:val="22"/>
                      <w:lang w:eastAsia="ar-SA"/>
                    </w:rPr>
                  </w:pPr>
                  <w:r w:rsidRPr="00DB2553">
                    <w:rPr>
                      <w:rFonts w:eastAsia="SimSun"/>
                      <w:b/>
                      <w:kern w:val="2"/>
                      <w:sz w:val="22"/>
                      <w:szCs w:val="22"/>
                      <w:lang w:eastAsia="ar-SA"/>
                    </w:rPr>
                    <w:t>«Заказчик»:</w:t>
                  </w:r>
                </w:p>
                <w:p w14:paraId="0F3E5E55" w14:textId="77777777" w:rsidR="00DB2553" w:rsidRPr="00DB2553" w:rsidRDefault="00DB2553" w:rsidP="003157AE">
                  <w:pPr>
                    <w:framePr w:hSpace="180" w:wrap="around" w:vAnchor="text" w:hAnchor="margin" w:y="297"/>
                    <w:spacing w:line="276" w:lineRule="auto"/>
                    <w:rPr>
                      <w:rFonts w:eastAsia="Calibri"/>
                      <w:b/>
                      <w:color w:val="auto"/>
                      <w:sz w:val="22"/>
                      <w:szCs w:val="22"/>
                      <w:lang w:eastAsia="en-US"/>
                    </w:rPr>
                  </w:pPr>
                  <w:r w:rsidRPr="00DB2553">
                    <w:rPr>
                      <w:rFonts w:eastAsia="Calibri"/>
                      <w:b/>
                      <w:color w:val="auto"/>
                      <w:sz w:val="22"/>
                      <w:szCs w:val="22"/>
                      <w:lang w:eastAsia="en-US"/>
                    </w:rPr>
                    <w:t xml:space="preserve">СПб ГБПОУ «Санкт-Петербургское музыкальное училище </w:t>
                  </w:r>
                </w:p>
                <w:p w14:paraId="66B58F89" w14:textId="77777777" w:rsidR="00DB2553" w:rsidRPr="00DB2553" w:rsidRDefault="00DB2553" w:rsidP="003157AE">
                  <w:pPr>
                    <w:framePr w:hSpace="180" w:wrap="around" w:vAnchor="text" w:hAnchor="margin" w:y="297"/>
                    <w:rPr>
                      <w:rFonts w:eastAsia="Calibri"/>
                      <w:b/>
                      <w:color w:val="auto"/>
                      <w:sz w:val="22"/>
                      <w:szCs w:val="22"/>
                      <w:lang w:eastAsia="en-US"/>
                    </w:rPr>
                  </w:pPr>
                  <w:r w:rsidRPr="00DB2553">
                    <w:rPr>
                      <w:rFonts w:eastAsia="Calibri"/>
                      <w:b/>
                      <w:color w:val="auto"/>
                      <w:sz w:val="22"/>
                      <w:szCs w:val="22"/>
                      <w:lang w:eastAsia="en-US"/>
                    </w:rPr>
                    <w:t>имени М.П. Мусоргского»</w:t>
                  </w:r>
                </w:p>
                <w:p w14:paraId="5E505E7F" w14:textId="77777777" w:rsidR="00DB2553" w:rsidRPr="00DB2553" w:rsidRDefault="00DB2553" w:rsidP="003157AE">
                  <w:pPr>
                    <w:framePr w:hSpace="180" w:wrap="around" w:vAnchor="text" w:hAnchor="margin" w:y="297"/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</w:pPr>
                </w:p>
                <w:p w14:paraId="4C462546" w14:textId="77777777" w:rsidR="00DB2553" w:rsidRPr="00DB2553" w:rsidRDefault="00DB2553" w:rsidP="003157AE">
                  <w:pPr>
                    <w:framePr w:hSpace="180" w:wrap="around" w:vAnchor="text" w:hAnchor="margin" w:y="297"/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</w:pP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  <w:t>ОГРН 1037843056811</w:t>
                  </w:r>
                </w:p>
                <w:p w14:paraId="3A10C0ED" w14:textId="77777777" w:rsidR="00DB2553" w:rsidRPr="00DB2553" w:rsidRDefault="00DB2553" w:rsidP="003157AE">
                  <w:pPr>
                    <w:framePr w:hSpace="180" w:wrap="around" w:vAnchor="text" w:hAnchor="margin" w:y="297"/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</w:pP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  <w:t xml:space="preserve">ИНН </w:t>
                  </w:r>
                  <w:r w:rsidRPr="00DB2553">
                    <w:rPr>
                      <w:rFonts w:eastAsia="Calibri"/>
                      <w:color w:val="202124"/>
                      <w:sz w:val="22"/>
                      <w:szCs w:val="22"/>
                      <w:shd w:val="clear" w:color="auto" w:fill="FFFFFF"/>
                      <w:lang w:eastAsia="en-US"/>
                    </w:rPr>
                    <w:t xml:space="preserve">7825134223 </w:t>
                  </w:r>
                </w:p>
                <w:p w14:paraId="2FC61D6A" w14:textId="77777777" w:rsidR="00DB2553" w:rsidRPr="00DB2553" w:rsidRDefault="00DB2553" w:rsidP="003157AE">
                  <w:pPr>
                    <w:framePr w:hSpace="180" w:wrap="around" w:vAnchor="text" w:hAnchor="margin" w:y="297"/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</w:pP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  <w:t>КПП 784101001</w:t>
                  </w:r>
                </w:p>
                <w:p w14:paraId="5E6332C3" w14:textId="77777777" w:rsidR="00DB2553" w:rsidRPr="00DB2553" w:rsidRDefault="00DB2553" w:rsidP="003157AE">
                  <w:pPr>
                    <w:framePr w:hSpace="180" w:wrap="around" w:vAnchor="text" w:hAnchor="margin" w:y="297"/>
                    <w:spacing w:line="276" w:lineRule="auto"/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</w:pP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  <w:t xml:space="preserve">Юр. адрес: 191028, г. Санкт-Петербург, </w:t>
                  </w: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  <w:br/>
                    <w:t>ул. Моховая, д. 36</w:t>
                  </w:r>
                </w:p>
                <w:p w14:paraId="1E9F5914" w14:textId="77777777" w:rsidR="00DB2553" w:rsidRPr="00DB2553" w:rsidRDefault="00DB2553" w:rsidP="003157AE">
                  <w:pPr>
                    <w:framePr w:hSpace="180" w:wrap="around" w:vAnchor="text" w:hAnchor="margin" w:y="297"/>
                    <w:spacing w:line="276" w:lineRule="auto"/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</w:pP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  <w:t>р/с 40601810200003000000</w:t>
                  </w:r>
                </w:p>
                <w:p w14:paraId="62291FDE" w14:textId="77777777" w:rsidR="00DB2553" w:rsidRPr="00DB2553" w:rsidRDefault="00DB2553" w:rsidP="003157AE">
                  <w:pPr>
                    <w:framePr w:hSpace="180" w:wrap="around" w:vAnchor="text" w:hAnchor="margin" w:y="297"/>
                    <w:spacing w:line="276" w:lineRule="auto"/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</w:pP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  <w:t>л/с 0171134 в Комитете финансов СПб</w:t>
                  </w:r>
                </w:p>
                <w:p w14:paraId="5EB86C0D" w14:textId="77777777" w:rsidR="00DB2553" w:rsidRPr="00DB2553" w:rsidRDefault="00DB2553" w:rsidP="003157AE">
                  <w:pPr>
                    <w:framePr w:hSpace="180" w:wrap="around" w:vAnchor="text" w:hAnchor="margin" w:y="297"/>
                    <w:spacing w:line="276" w:lineRule="auto"/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</w:pP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  <w:t>Банк: Северо-Западное ГУ Банка России, г. Санкт-Петербург</w:t>
                  </w:r>
                </w:p>
                <w:p w14:paraId="641617D8" w14:textId="36B08ED5" w:rsidR="00DB2553" w:rsidRPr="00DB2553" w:rsidRDefault="00DB2553" w:rsidP="003157AE">
                  <w:pPr>
                    <w:framePr w:hSpace="180" w:wrap="around" w:vAnchor="text" w:hAnchor="margin" w:y="297"/>
                    <w:spacing w:line="276" w:lineRule="auto"/>
                    <w:rPr>
                      <w:rFonts w:eastAsia="Calibri"/>
                      <w:color w:val="auto"/>
                      <w:sz w:val="22"/>
                      <w:szCs w:val="22"/>
                      <w:lang w:val="en-US" w:eastAsia="en-US"/>
                    </w:rPr>
                  </w:pP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  <w:t>БИК</w:t>
                  </w:r>
                  <w:r>
                    <w:rPr>
                      <w:rFonts w:eastAsia="Calibri"/>
                      <w:color w:val="auto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val="en-US" w:eastAsia="en-US"/>
                    </w:rPr>
                    <w:t>044030001</w:t>
                  </w:r>
                </w:p>
                <w:p w14:paraId="3E9DB39A" w14:textId="77777777" w:rsidR="00DB2553" w:rsidRPr="00DB2553" w:rsidRDefault="00DB2553" w:rsidP="003157AE">
                  <w:pPr>
                    <w:framePr w:hSpace="180" w:wrap="around" w:vAnchor="text" w:hAnchor="margin" w:y="297"/>
                    <w:spacing w:after="200" w:line="276" w:lineRule="auto"/>
                    <w:rPr>
                      <w:rFonts w:eastAsia="Calibri"/>
                      <w:color w:val="auto"/>
                      <w:sz w:val="22"/>
                      <w:szCs w:val="22"/>
                      <w:lang w:val="en-US" w:eastAsia="en-US"/>
                    </w:rPr>
                  </w:pP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eastAsia="en-US"/>
                    </w:rPr>
                    <w:t>Тел</w:t>
                  </w: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val="en-US" w:eastAsia="en-US"/>
                    </w:rPr>
                    <w:t>. 8-921-955-33-75</w:t>
                  </w:r>
                </w:p>
                <w:p w14:paraId="42FFF7A2" w14:textId="77777777" w:rsidR="00DB2553" w:rsidRPr="00DB2553" w:rsidRDefault="00DB2553" w:rsidP="003157AE">
                  <w:pPr>
                    <w:framePr w:hSpace="180" w:wrap="around" w:vAnchor="text" w:hAnchor="margin" w:y="297"/>
                    <w:spacing w:after="200" w:line="276" w:lineRule="auto"/>
                    <w:rPr>
                      <w:rFonts w:eastAsia="Calibri"/>
                      <w:color w:val="auto"/>
                      <w:sz w:val="22"/>
                      <w:szCs w:val="22"/>
                      <w:lang w:val="en-US" w:eastAsia="en-US"/>
                    </w:rPr>
                  </w:pPr>
                  <w:r w:rsidRPr="00DB2553">
                    <w:rPr>
                      <w:rFonts w:eastAsia="Calibri"/>
                      <w:color w:val="auto"/>
                      <w:sz w:val="22"/>
                      <w:szCs w:val="22"/>
                      <w:lang w:val="en-US" w:eastAsia="en-US"/>
                    </w:rPr>
                    <w:t>e-mail: info@musorgsky.spb.ru</w:t>
                  </w:r>
                </w:p>
                <w:p w14:paraId="204ADDB1" w14:textId="77777777" w:rsidR="00DB2553" w:rsidRPr="00DB2553" w:rsidRDefault="00DB2553" w:rsidP="003157AE">
                  <w:pPr>
                    <w:framePr w:hSpace="180" w:wrap="around" w:vAnchor="text" w:hAnchor="margin" w:y="297"/>
                    <w:spacing w:after="200" w:line="276" w:lineRule="auto"/>
                    <w:rPr>
                      <w:rFonts w:eastAsia="Calibri"/>
                      <w:color w:val="auto"/>
                      <w:sz w:val="22"/>
                      <w:szCs w:val="22"/>
                      <w:lang w:val="en-US" w:eastAsia="en-US"/>
                    </w:rPr>
                  </w:pPr>
                </w:p>
                <w:p w14:paraId="7327876B" w14:textId="77777777" w:rsidR="00DB2553" w:rsidRPr="00DB2553" w:rsidRDefault="00DB2553" w:rsidP="003157AE">
                  <w:pPr>
                    <w:framePr w:hSpace="180" w:wrap="around" w:vAnchor="text" w:hAnchor="margin" w:y="297"/>
                    <w:spacing w:after="200" w:line="276" w:lineRule="auto"/>
                    <w:rPr>
                      <w:rFonts w:eastAsia="Calibri"/>
                      <w:b/>
                      <w:color w:val="auto"/>
                      <w:sz w:val="22"/>
                      <w:szCs w:val="22"/>
                      <w:lang w:eastAsia="en-US"/>
                    </w:rPr>
                  </w:pPr>
                  <w:r w:rsidRPr="00DB2553">
                    <w:rPr>
                      <w:rFonts w:eastAsia="Calibri"/>
                      <w:b/>
                      <w:color w:val="auto"/>
                      <w:sz w:val="22"/>
                      <w:szCs w:val="22"/>
                      <w:lang w:eastAsia="en-US"/>
                    </w:rPr>
                    <w:t xml:space="preserve">Директор СПб ГБПОУ «Санкт-Петербургское музыкальное училище </w:t>
                  </w:r>
                  <w:r w:rsidRPr="00DB2553">
                    <w:rPr>
                      <w:rFonts w:eastAsia="Calibri"/>
                      <w:b/>
                      <w:color w:val="auto"/>
                      <w:sz w:val="22"/>
                      <w:szCs w:val="22"/>
                      <w:lang w:eastAsia="en-US"/>
                    </w:rPr>
                    <w:br/>
                    <w:t>имени М.П. Мусоргского»</w:t>
                  </w:r>
                </w:p>
                <w:p w14:paraId="4E8315F2" w14:textId="77777777" w:rsidR="00DB2553" w:rsidRPr="00DB2553" w:rsidRDefault="00DB2553" w:rsidP="003157AE">
                  <w:pPr>
                    <w:framePr w:hSpace="180" w:wrap="around" w:vAnchor="text" w:hAnchor="margin" w:y="297"/>
                    <w:shd w:val="clear" w:color="auto" w:fill="FFFFFF"/>
                    <w:suppressAutoHyphens/>
                    <w:ind w:right="-1" w:firstLine="720"/>
                    <w:contextualSpacing/>
                    <w:jc w:val="both"/>
                    <w:rPr>
                      <w:rFonts w:eastAsia="SimSun"/>
                      <w:kern w:val="2"/>
                      <w:sz w:val="22"/>
                      <w:szCs w:val="22"/>
                      <w:lang w:eastAsia="ar-SA"/>
                    </w:rPr>
                  </w:pPr>
                  <w:r w:rsidRPr="00DB2553">
                    <w:rPr>
                      <w:rFonts w:eastAsia="Calibri"/>
                      <w:b/>
                      <w:color w:val="auto"/>
                      <w:sz w:val="22"/>
                      <w:szCs w:val="22"/>
                      <w:lang w:eastAsia="en-US"/>
                    </w:rPr>
                    <w:t>________________Ю.Э. Серов</w:t>
                  </w:r>
                </w:p>
              </w:tc>
            </w:tr>
          </w:tbl>
          <w:p w14:paraId="5E9EAE0F" w14:textId="77777777" w:rsidR="00DB2553" w:rsidRPr="00DB2553" w:rsidRDefault="00DB2553" w:rsidP="00DB2553">
            <w:pPr>
              <w:shd w:val="clear" w:color="auto" w:fill="FFFFFF"/>
              <w:suppressAutoHyphens/>
              <w:ind w:right="-1" w:firstLine="720"/>
              <w:jc w:val="both"/>
              <w:rPr>
                <w:rFonts w:eastAsia="SimSun"/>
                <w:b/>
                <w:kern w:val="2"/>
                <w:sz w:val="22"/>
                <w:szCs w:val="22"/>
                <w:lang w:eastAsia="ar-SA"/>
              </w:rPr>
            </w:pPr>
          </w:p>
        </w:tc>
      </w:tr>
    </w:tbl>
    <w:p w14:paraId="57677457" w14:textId="13B16BCF" w:rsidR="007E69C6" w:rsidRPr="00DB2553" w:rsidRDefault="007E69C6" w:rsidP="00DB2553">
      <w:pPr>
        <w:tabs>
          <w:tab w:val="left" w:pos="709"/>
        </w:tabs>
        <w:spacing w:line="276" w:lineRule="auto"/>
        <w:jc w:val="both"/>
        <w:rPr>
          <w:sz w:val="22"/>
          <w:szCs w:val="22"/>
        </w:rPr>
      </w:pPr>
    </w:p>
    <w:sectPr w:rsidR="007E69C6" w:rsidRPr="00DB2553">
      <w:footerReference w:type="default" r:id="rId7"/>
      <w:pgSz w:w="11906" w:h="16838"/>
      <w:pgMar w:top="709" w:right="850" w:bottom="851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8403B9" w14:textId="77777777" w:rsidR="002C02DD" w:rsidRDefault="002C02DD">
      <w:r>
        <w:separator/>
      </w:r>
    </w:p>
  </w:endnote>
  <w:endnote w:type="continuationSeparator" w:id="0">
    <w:p w14:paraId="6E3C79E5" w14:textId="77777777" w:rsidR="002C02DD" w:rsidRDefault="002C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000000" w14:textId="77777777" w:rsidR="007E69C6" w:rsidRDefault="007E69C6">
    <w:pPr>
      <w:pStyle w:val="af2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704AF" w14:textId="77777777" w:rsidR="002C02DD" w:rsidRDefault="002C02DD">
      <w:r>
        <w:separator/>
      </w:r>
    </w:p>
  </w:footnote>
  <w:footnote w:type="continuationSeparator" w:id="0">
    <w:p w14:paraId="0D095AC9" w14:textId="77777777" w:rsidR="002C02DD" w:rsidRDefault="002C02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1166E"/>
    <w:multiLevelType w:val="multilevel"/>
    <w:tmpl w:val="4DA2B1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816C05"/>
    <w:multiLevelType w:val="multilevel"/>
    <w:tmpl w:val="93D4B2F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3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</w:rPr>
    </w:lvl>
  </w:abstractNum>
  <w:abstractNum w:abstractNumId="2" w15:restartNumberingAfterBreak="0">
    <w:nsid w:val="52007EB0"/>
    <w:multiLevelType w:val="multilevel"/>
    <w:tmpl w:val="DAEE87E6"/>
    <w:lvl w:ilvl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left" w:pos="420"/>
        </w:tabs>
        <w:ind w:left="420" w:hanging="4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left" w:pos="1004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left" w:pos="2835"/>
        </w:tabs>
        <w:ind w:left="2835" w:hanging="720"/>
      </w:pPr>
    </w:lvl>
    <w:lvl w:ilvl="4">
      <w:start w:val="1"/>
      <w:numFmt w:val="decimal"/>
      <w:lvlText w:val="%1.%2.%3.%4.%5."/>
      <w:lvlJc w:val="left"/>
      <w:pPr>
        <w:tabs>
          <w:tab w:val="left" w:pos="390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left" w:pos="4605"/>
        </w:tabs>
        <w:ind w:left="4605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5670"/>
        </w:tabs>
        <w:ind w:left="567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6375"/>
        </w:tabs>
        <w:ind w:left="6375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7440"/>
        </w:tabs>
        <w:ind w:left="7440" w:hanging="1800"/>
      </w:pPr>
    </w:lvl>
  </w:abstractNum>
  <w:abstractNum w:abstractNumId="3" w15:restartNumberingAfterBreak="0">
    <w:nsid w:val="71132F37"/>
    <w:multiLevelType w:val="multilevel"/>
    <w:tmpl w:val="FFFAA668"/>
    <w:lvl w:ilvl="0">
      <w:start w:val="1"/>
      <w:numFmt w:val="bullet"/>
      <w:pStyle w:val="211"/>
      <w:lvlText w:val=""/>
      <w:lvlJc w:val="left"/>
      <w:pPr>
        <w:tabs>
          <w:tab w:val="left" w:pos="6384"/>
        </w:tabs>
        <w:ind w:left="638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7104"/>
        </w:tabs>
        <w:ind w:left="710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7824"/>
        </w:tabs>
        <w:ind w:left="782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8544"/>
        </w:tabs>
        <w:ind w:left="854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9264"/>
        </w:tabs>
        <w:ind w:left="926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9984"/>
        </w:tabs>
        <w:ind w:left="998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10704"/>
        </w:tabs>
        <w:ind w:left="1070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11424"/>
        </w:tabs>
        <w:ind w:left="1142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12144"/>
        </w:tabs>
        <w:ind w:left="12144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69C6"/>
    <w:rsid w:val="002A3C69"/>
    <w:rsid w:val="002C02DD"/>
    <w:rsid w:val="003157AE"/>
    <w:rsid w:val="005922A8"/>
    <w:rsid w:val="005D2001"/>
    <w:rsid w:val="007E69C6"/>
    <w:rsid w:val="00973076"/>
    <w:rsid w:val="009D1898"/>
    <w:rsid w:val="00B468D4"/>
    <w:rsid w:val="00DB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3EC55"/>
  <w15:docId w15:val="{EE2890A1-0675-4CD9-8BFA-4FB3491EF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right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s6">
    <w:name w:val="s6"/>
    <w:basedOn w:val="a"/>
    <w:link w:val="s60"/>
    <w:pPr>
      <w:spacing w:beforeAutospacing="1" w:afterAutospacing="1"/>
    </w:pPr>
  </w:style>
  <w:style w:type="character" w:customStyle="1" w:styleId="s60">
    <w:name w:val="s6"/>
    <w:basedOn w:val="1"/>
    <w:link w:val="s6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bd6ff683d8d0a42f228bf8a64b8551e1mrcssattr">
    <w:name w:val="bd6ff683d8d0a42f228bf8a64b8551e1_mr_css_attr"/>
    <w:basedOn w:val="a"/>
    <w:link w:val="bd6ff683d8d0a42f228bf8a64b8551e1mrcssattr0"/>
    <w:pPr>
      <w:spacing w:beforeAutospacing="1" w:afterAutospacing="1"/>
    </w:pPr>
  </w:style>
  <w:style w:type="character" w:customStyle="1" w:styleId="bd6ff683d8d0a42f228bf8a64b8551e1mrcssattr0">
    <w:name w:val="bd6ff683d8d0a42f228bf8a64b8551e1_mr_css_attr"/>
    <w:basedOn w:val="1"/>
    <w:link w:val="bd6ff683d8d0a42f228bf8a64b8551e1mrcssattr"/>
    <w:rPr>
      <w:sz w:val="24"/>
    </w:rPr>
  </w:style>
  <w:style w:type="paragraph" w:styleId="a3">
    <w:name w:val="Body Text"/>
    <w:basedOn w:val="a"/>
    <w:link w:val="a4"/>
    <w:pPr>
      <w:tabs>
        <w:tab w:val="left" w:pos="0"/>
      </w:tabs>
      <w:jc w:val="both"/>
    </w:pPr>
  </w:style>
  <w:style w:type="character" w:customStyle="1" w:styleId="a4">
    <w:name w:val="Основной текст Знак"/>
    <w:basedOn w:val="1"/>
    <w:link w:val="a3"/>
    <w:rPr>
      <w:sz w:val="24"/>
    </w:rPr>
  </w:style>
  <w:style w:type="paragraph" w:customStyle="1" w:styleId="a5">
    <w:name w:val="Основной"/>
    <w:basedOn w:val="a"/>
    <w:link w:val="a6"/>
    <w:pPr>
      <w:jc w:val="both"/>
    </w:pPr>
  </w:style>
  <w:style w:type="character" w:customStyle="1" w:styleId="a6">
    <w:name w:val="Основной"/>
    <w:basedOn w:val="1"/>
    <w:link w:val="a5"/>
    <w:rPr>
      <w:sz w:val="24"/>
    </w:rPr>
  </w:style>
  <w:style w:type="character" w:customStyle="1" w:styleId="30">
    <w:name w:val="Заголовок 3 Знак"/>
    <w:basedOn w:val="1"/>
    <w:link w:val="3"/>
    <w:rPr>
      <w:b/>
      <w:sz w:val="24"/>
    </w:rPr>
  </w:style>
  <w:style w:type="paragraph" w:customStyle="1" w:styleId="12">
    <w:name w:val="Строгий1"/>
    <w:basedOn w:val="13"/>
    <w:link w:val="a7"/>
    <w:rPr>
      <w:b/>
    </w:rPr>
  </w:style>
  <w:style w:type="character" w:styleId="a7">
    <w:name w:val="Strong"/>
    <w:basedOn w:val="a0"/>
    <w:link w:val="12"/>
    <w:rPr>
      <w:b/>
    </w:rPr>
  </w:style>
  <w:style w:type="paragraph" w:customStyle="1" w:styleId="s3">
    <w:name w:val="s3"/>
    <w:basedOn w:val="13"/>
    <w:link w:val="s30"/>
  </w:style>
  <w:style w:type="character" w:customStyle="1" w:styleId="s30">
    <w:name w:val="s3"/>
    <w:basedOn w:val="a0"/>
    <w:link w:val="s3"/>
  </w:style>
  <w:style w:type="paragraph" w:styleId="23">
    <w:name w:val="Body Text Indent 2"/>
    <w:basedOn w:val="a"/>
    <w:link w:val="24"/>
    <w:pPr>
      <w:ind w:firstLine="708"/>
      <w:jc w:val="both"/>
    </w:pPr>
  </w:style>
  <w:style w:type="character" w:customStyle="1" w:styleId="24">
    <w:name w:val="Основной текст с отступом 2 Знак"/>
    <w:basedOn w:val="1"/>
    <w:link w:val="23"/>
    <w:rPr>
      <w:sz w:val="24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4"/>
    </w:rPr>
  </w:style>
  <w:style w:type="paragraph" w:styleId="aa">
    <w:name w:val="Body Text Indent"/>
    <w:basedOn w:val="a"/>
    <w:link w:val="ab"/>
    <w:pPr>
      <w:ind w:left="459"/>
    </w:pPr>
  </w:style>
  <w:style w:type="character" w:customStyle="1" w:styleId="ab">
    <w:name w:val="Основной текст с отступом Знак"/>
    <w:basedOn w:val="1"/>
    <w:link w:val="aa"/>
    <w:rPr>
      <w:sz w:val="24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customStyle="1" w:styleId="s2">
    <w:name w:val="s2"/>
    <w:basedOn w:val="13"/>
    <w:link w:val="s20"/>
  </w:style>
  <w:style w:type="character" w:customStyle="1" w:styleId="s20">
    <w:name w:val="s2"/>
    <w:basedOn w:val="a0"/>
    <w:link w:val="s2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b/>
      <w:sz w:val="24"/>
    </w:rPr>
  </w:style>
  <w:style w:type="paragraph" w:styleId="ac">
    <w:name w:val="Normal (Web)"/>
    <w:basedOn w:val="a"/>
    <w:link w:val="ad"/>
    <w:pPr>
      <w:spacing w:beforeAutospacing="1" w:afterAutospacing="1"/>
    </w:pPr>
  </w:style>
  <w:style w:type="character" w:customStyle="1" w:styleId="ad">
    <w:name w:val="Обычный (веб) Знак"/>
    <w:basedOn w:val="1"/>
    <w:link w:val="ac"/>
    <w:rPr>
      <w:sz w:val="24"/>
    </w:rPr>
  </w:style>
  <w:style w:type="paragraph" w:customStyle="1" w:styleId="14">
    <w:name w:val="Номер страницы1"/>
    <w:basedOn w:val="13"/>
    <w:link w:val="ae"/>
  </w:style>
  <w:style w:type="character" w:styleId="ae">
    <w:name w:val="page number"/>
    <w:basedOn w:val="a0"/>
    <w:link w:val="14"/>
  </w:style>
  <w:style w:type="paragraph" w:customStyle="1" w:styleId="25">
    <w:name w:val="Знак Знак Знак2 Знак"/>
    <w:basedOn w:val="a"/>
    <w:link w:val="26"/>
    <w:pPr>
      <w:widowControl w:val="0"/>
      <w:spacing w:after="160" w:line="240" w:lineRule="exact"/>
      <w:jc w:val="right"/>
    </w:pPr>
    <w:rPr>
      <w:sz w:val="20"/>
    </w:rPr>
  </w:style>
  <w:style w:type="character" w:customStyle="1" w:styleId="26">
    <w:name w:val="Знак Знак Знак2 Знак"/>
    <w:basedOn w:val="1"/>
    <w:link w:val="25"/>
    <w:rPr>
      <w:sz w:val="20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5">
    <w:name w:val="Гиперссылка1"/>
    <w:basedOn w:val="13"/>
    <w:link w:val="af1"/>
    <w:rPr>
      <w:color w:val="0000FF" w:themeColor="hyperlink"/>
      <w:u w:val="single"/>
    </w:rPr>
  </w:style>
  <w:style w:type="character" w:styleId="af1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customStyle="1" w:styleId="211">
    <w:name w:val="Основной текст с отступом 2 + 11 пт"/>
    <w:basedOn w:val="23"/>
    <w:link w:val="2110"/>
    <w:pPr>
      <w:numPr>
        <w:numId w:val="2"/>
      </w:numPr>
      <w:tabs>
        <w:tab w:val="left" w:pos="180"/>
      </w:tabs>
      <w:ind w:left="0" w:right="-261" w:firstLine="0"/>
      <w:jc w:val="left"/>
    </w:pPr>
    <w:rPr>
      <w:b/>
      <w:sz w:val="22"/>
    </w:rPr>
  </w:style>
  <w:style w:type="character" w:customStyle="1" w:styleId="2110">
    <w:name w:val="Основной текст с отступом 2 + 11 пт"/>
    <w:basedOn w:val="24"/>
    <w:link w:val="211"/>
    <w:rPr>
      <w:b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s8">
    <w:name w:val="s8"/>
    <w:basedOn w:val="13"/>
    <w:link w:val="s80"/>
  </w:style>
  <w:style w:type="character" w:customStyle="1" w:styleId="s80">
    <w:name w:val="s8"/>
    <w:basedOn w:val="a0"/>
    <w:link w:val="s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foot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1"/>
    <w:link w:val="af2"/>
    <w:rPr>
      <w:sz w:val="24"/>
    </w:rPr>
  </w:style>
  <w:style w:type="paragraph" w:customStyle="1" w:styleId="apple-converted-space">
    <w:name w:val="apple-converted-space"/>
    <w:basedOn w:val="13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customStyle="1" w:styleId="27">
    <w:name w:val="Îñíîâíîé òåêñò 2"/>
    <w:basedOn w:val="a"/>
    <w:link w:val="28"/>
    <w:pPr>
      <w:jc w:val="both"/>
    </w:pPr>
  </w:style>
  <w:style w:type="character" w:customStyle="1" w:styleId="28">
    <w:name w:val="Îñíîâíîé òåêñò 2"/>
    <w:basedOn w:val="1"/>
    <w:link w:val="27"/>
    <w:rPr>
      <w:color w:val="000000"/>
      <w:sz w:val="24"/>
    </w:rPr>
  </w:style>
  <w:style w:type="paragraph" w:customStyle="1" w:styleId="18">
    <w:name w:val="Знак сноски1"/>
    <w:basedOn w:val="13"/>
    <w:link w:val="af4"/>
    <w:rPr>
      <w:vertAlign w:val="superscript"/>
    </w:rPr>
  </w:style>
  <w:style w:type="character" w:styleId="af4">
    <w:name w:val="footnote reference"/>
    <w:basedOn w:val="a0"/>
    <w:link w:val="18"/>
    <w:rPr>
      <w:vertAlign w:val="superscript"/>
    </w:rPr>
  </w:style>
  <w:style w:type="paragraph" w:customStyle="1" w:styleId="19">
    <w:name w:val="Знак примечания1"/>
    <w:basedOn w:val="13"/>
    <w:link w:val="af5"/>
    <w:rPr>
      <w:sz w:val="16"/>
    </w:rPr>
  </w:style>
  <w:style w:type="character" w:styleId="af5">
    <w:name w:val="annotation reference"/>
    <w:basedOn w:val="a0"/>
    <w:link w:val="19"/>
    <w:rPr>
      <w:sz w:val="16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customStyle="1" w:styleId="13">
    <w:name w:val="Основной шрифт абзаца1"/>
  </w:style>
  <w:style w:type="paragraph" w:styleId="af8">
    <w:name w:val="annotation text"/>
    <w:basedOn w:val="a"/>
    <w:link w:val="af9"/>
    <w:rPr>
      <w:sz w:val="20"/>
    </w:rPr>
  </w:style>
  <w:style w:type="character" w:customStyle="1" w:styleId="af9">
    <w:name w:val="Текст примечания Знак"/>
    <w:basedOn w:val="1"/>
    <w:link w:val="af8"/>
    <w:rPr>
      <w:sz w:val="20"/>
    </w:rPr>
  </w:style>
  <w:style w:type="paragraph" w:customStyle="1" w:styleId="toc10">
    <w:name w:val="toc 10"/>
    <w:next w:val="a"/>
    <w:link w:val="toc100"/>
    <w:uiPriority w:val="39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Pr>
      <w:rFonts w:ascii="XO Thames" w:hAnsi="XO Thames"/>
      <w:sz w:val="28"/>
    </w:rPr>
  </w:style>
  <w:style w:type="paragraph" w:styleId="afa">
    <w:name w:val="List Paragraph"/>
    <w:basedOn w:val="a"/>
    <w:link w:val="afb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b">
    <w:name w:val="Абзац списка Знак"/>
    <w:basedOn w:val="1"/>
    <w:link w:val="afa"/>
    <w:rPr>
      <w:rFonts w:ascii="Calibri" w:hAnsi="Calibri"/>
      <w:sz w:val="22"/>
    </w:rPr>
  </w:style>
  <w:style w:type="paragraph" w:styleId="afc">
    <w:name w:val="Title"/>
    <w:basedOn w:val="a"/>
    <w:link w:val="afd"/>
    <w:uiPriority w:val="10"/>
    <w:qFormat/>
    <w:pPr>
      <w:ind w:firstLine="708"/>
      <w:jc w:val="center"/>
    </w:pPr>
    <w:rPr>
      <w:b/>
    </w:rPr>
  </w:style>
  <w:style w:type="character" w:customStyle="1" w:styleId="afd">
    <w:name w:val="Заголовок Знак"/>
    <w:basedOn w:val="1"/>
    <w:link w:val="afc"/>
    <w:rPr>
      <w:b/>
      <w:sz w:val="24"/>
    </w:rPr>
  </w:style>
  <w:style w:type="character" w:customStyle="1" w:styleId="40">
    <w:name w:val="Заголовок 4 Знак"/>
    <w:basedOn w:val="1"/>
    <w:link w:val="4"/>
    <w:rPr>
      <w:b/>
      <w:sz w:val="24"/>
    </w:rPr>
  </w:style>
  <w:style w:type="paragraph" w:styleId="29">
    <w:name w:val="Body Text 2"/>
    <w:basedOn w:val="a"/>
    <w:link w:val="2a"/>
    <w:pPr>
      <w:jc w:val="center"/>
    </w:pPr>
    <w:rPr>
      <w:b/>
    </w:rPr>
  </w:style>
  <w:style w:type="character" w:customStyle="1" w:styleId="2a">
    <w:name w:val="Основной текст 2 Знак"/>
    <w:basedOn w:val="1"/>
    <w:link w:val="29"/>
    <w:rPr>
      <w:b/>
      <w:sz w:val="24"/>
    </w:rPr>
  </w:style>
  <w:style w:type="character" w:customStyle="1" w:styleId="20">
    <w:name w:val="Заголовок 2 Знак"/>
    <w:basedOn w:val="1"/>
    <w:link w:val="2"/>
    <w:rPr>
      <w:i/>
      <w:sz w:val="24"/>
    </w:rPr>
  </w:style>
  <w:style w:type="table" w:styleId="afe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4">
    <w:name w:val="p4"/>
    <w:basedOn w:val="a"/>
    <w:rsid w:val="00DB2553"/>
    <w:pPr>
      <w:widowControl w:val="0"/>
      <w:tabs>
        <w:tab w:val="left" w:pos="510"/>
      </w:tabs>
      <w:autoSpaceDE w:val="0"/>
      <w:autoSpaceDN w:val="0"/>
      <w:adjustRightInd w:val="0"/>
      <w:spacing w:line="504" w:lineRule="atLeast"/>
      <w:ind w:left="1376" w:hanging="510"/>
    </w:pPr>
    <w:rPr>
      <w:color w:val="auto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1847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Каролина</dc:creator>
  <cp:lastModifiedBy>Наталья</cp:lastModifiedBy>
  <cp:revision>2</cp:revision>
  <dcterms:created xsi:type="dcterms:W3CDTF">2024-06-05T11:23:00Z</dcterms:created>
  <dcterms:modified xsi:type="dcterms:W3CDTF">2024-06-05T11:23:00Z</dcterms:modified>
</cp:coreProperties>
</file>