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A23E8" w14:textId="77777777" w:rsidR="004C4F43" w:rsidRPr="00ED7E7B" w:rsidRDefault="004C4F43" w:rsidP="00C405F1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5FC9595C" w14:textId="77777777" w:rsidR="004C4F43" w:rsidRPr="00ED7E7B" w:rsidRDefault="004C4F43" w:rsidP="00C405F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5FD5B0C2" w14:textId="77777777" w:rsidR="00F37896" w:rsidRPr="00ED7E7B" w:rsidRDefault="00F37896" w:rsidP="00F3789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ED7E7B">
        <w:rPr>
          <w:b/>
          <w:bCs/>
          <w:color w:val="auto"/>
          <w:sz w:val="22"/>
          <w:szCs w:val="22"/>
        </w:rPr>
        <w:t>Техническое задание</w:t>
      </w:r>
    </w:p>
    <w:p w14:paraId="23EADD4B" w14:textId="77777777" w:rsidR="00F37896" w:rsidRPr="00ED7E7B" w:rsidRDefault="00F37896" w:rsidP="00F37896">
      <w:pPr>
        <w:pStyle w:val="Default"/>
        <w:jc w:val="center"/>
        <w:rPr>
          <w:bCs/>
          <w:color w:val="auto"/>
          <w:sz w:val="22"/>
          <w:szCs w:val="22"/>
        </w:rPr>
      </w:pPr>
      <w:r w:rsidRPr="00ED7E7B">
        <w:rPr>
          <w:bCs/>
          <w:color w:val="auto"/>
          <w:sz w:val="22"/>
          <w:szCs w:val="22"/>
        </w:rPr>
        <w:t>на выполнение инженерно-геодезических изысканий</w:t>
      </w:r>
    </w:p>
    <w:p w14:paraId="04383F6C" w14:textId="77777777" w:rsidR="00F37896" w:rsidRPr="00ED7E7B" w:rsidRDefault="00F37896" w:rsidP="00F37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6"/>
        <w:gridCol w:w="7747"/>
      </w:tblGrid>
      <w:tr w:rsidR="00F37896" w:rsidRPr="00ED7E7B" w14:paraId="14D7ADA6" w14:textId="77777777" w:rsidTr="008268F1">
        <w:trPr>
          <w:trHeight w:val="296"/>
          <w:jc w:val="center"/>
        </w:trPr>
        <w:tc>
          <w:tcPr>
            <w:tcW w:w="2596" w:type="dxa"/>
          </w:tcPr>
          <w:p w14:paraId="7CE5B60C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1. Наименование объекта </w:t>
            </w:r>
          </w:p>
        </w:tc>
        <w:tc>
          <w:tcPr>
            <w:tcW w:w="7747" w:type="dxa"/>
          </w:tcPr>
          <w:p w14:paraId="1281B3B4" w14:textId="5EA2C843" w:rsidR="00F37896" w:rsidRPr="00ED7E7B" w:rsidRDefault="0033173B" w:rsidP="00331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Канализация</w:t>
            </w:r>
          </w:p>
        </w:tc>
      </w:tr>
      <w:tr w:rsidR="00F37896" w:rsidRPr="00ED7E7B" w14:paraId="59252E1B" w14:textId="77777777" w:rsidTr="008268F1">
        <w:trPr>
          <w:trHeight w:val="96"/>
          <w:jc w:val="center"/>
        </w:trPr>
        <w:tc>
          <w:tcPr>
            <w:tcW w:w="2596" w:type="dxa"/>
          </w:tcPr>
          <w:p w14:paraId="312D880E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2. Местоположение объекта </w:t>
            </w:r>
          </w:p>
        </w:tc>
        <w:tc>
          <w:tcPr>
            <w:tcW w:w="7747" w:type="dxa"/>
          </w:tcPr>
          <w:p w14:paraId="3AC95741" w14:textId="0D527261" w:rsidR="00F37896" w:rsidRPr="00ED7E7B" w:rsidRDefault="00F37896" w:rsidP="00331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ED7E7B">
              <w:rPr>
                <w:rFonts w:ascii="Times New Roman" w:hAnsi="Times New Roman"/>
                <w:noProof/>
                <w:color w:val="000000"/>
              </w:rPr>
              <w:t>г.</w:t>
            </w:r>
            <w:r w:rsidRPr="00ED7E7B">
              <w:rPr>
                <w:rFonts w:ascii="Times New Roman" w:hAnsi="Times New Roman"/>
                <w:bCs/>
                <w:color w:val="000000"/>
              </w:rPr>
              <w:t xml:space="preserve"> Санкт-Петербург, </w:t>
            </w:r>
            <w:r w:rsidR="0033173B">
              <w:rPr>
                <w:rFonts w:ascii="Times New Roman" w:hAnsi="Times New Roman"/>
                <w:bCs/>
                <w:color w:val="000000"/>
              </w:rPr>
              <w:t xml:space="preserve">посёлок </w:t>
            </w:r>
            <w:proofErr w:type="spellStart"/>
            <w:r w:rsidR="0033173B">
              <w:rPr>
                <w:rFonts w:ascii="Times New Roman" w:hAnsi="Times New Roman"/>
                <w:bCs/>
                <w:color w:val="000000"/>
              </w:rPr>
              <w:t>Металлострой</w:t>
            </w:r>
            <w:proofErr w:type="spellEnd"/>
            <w:r w:rsidR="0033173B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="0033173B">
              <w:rPr>
                <w:rFonts w:ascii="Times New Roman" w:hAnsi="Times New Roman"/>
                <w:bCs/>
                <w:color w:val="000000"/>
              </w:rPr>
              <w:t>ул</w:t>
            </w:r>
            <w:proofErr w:type="spellEnd"/>
            <w:r w:rsidR="0033173B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="0033173B">
              <w:rPr>
                <w:rFonts w:ascii="Times New Roman" w:hAnsi="Times New Roman"/>
                <w:bCs/>
                <w:color w:val="000000"/>
              </w:rPr>
              <w:t>Богачуйка</w:t>
            </w:r>
            <w:proofErr w:type="spellEnd"/>
            <w:r w:rsidR="0033173B">
              <w:rPr>
                <w:rFonts w:ascii="Times New Roman" w:hAnsi="Times New Roman"/>
                <w:bCs/>
                <w:color w:val="000000"/>
              </w:rPr>
              <w:t xml:space="preserve">, д 18, </w:t>
            </w:r>
            <w:proofErr w:type="spellStart"/>
            <w:r w:rsidR="0033173B">
              <w:rPr>
                <w:rFonts w:ascii="Times New Roman" w:hAnsi="Times New Roman"/>
                <w:bCs/>
                <w:color w:val="000000"/>
              </w:rPr>
              <w:t>лит.А</w:t>
            </w:r>
            <w:proofErr w:type="spellEnd"/>
          </w:p>
        </w:tc>
      </w:tr>
      <w:tr w:rsidR="00F37896" w:rsidRPr="00ED7E7B" w14:paraId="54E95D7A" w14:textId="77777777" w:rsidTr="008268F1">
        <w:trPr>
          <w:trHeight w:val="172"/>
          <w:jc w:val="center"/>
        </w:trPr>
        <w:tc>
          <w:tcPr>
            <w:tcW w:w="2596" w:type="dxa"/>
          </w:tcPr>
          <w:p w14:paraId="65861DA1" w14:textId="4D1E9CF4" w:rsidR="00F37896" w:rsidRPr="00ED7E7B" w:rsidRDefault="00E553C8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F37896" w:rsidRPr="00ED7E7B">
              <w:rPr>
                <w:rFonts w:ascii="Times New Roman" w:hAnsi="Times New Roman"/>
                <w:bCs/>
              </w:rPr>
              <w:t xml:space="preserve">. Заказчик </w:t>
            </w:r>
          </w:p>
        </w:tc>
        <w:tc>
          <w:tcPr>
            <w:tcW w:w="7747" w:type="dxa"/>
          </w:tcPr>
          <w:p w14:paraId="540EC005" w14:textId="2FA92E63" w:rsidR="00F37896" w:rsidRPr="00ED7E7B" w:rsidRDefault="00E553C8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ГБ</w:t>
            </w:r>
            <w:r w:rsidR="0033173B">
              <w:rPr>
                <w:rFonts w:ascii="Times New Roman" w:hAnsi="Times New Roman"/>
                <w:bCs/>
                <w:lang w:eastAsia="ru-RU"/>
              </w:rPr>
              <w:t>ДОУ Детский сад № 54</w:t>
            </w:r>
            <w:r>
              <w:rPr>
                <w:rFonts w:ascii="Times New Roman" w:hAnsi="Times New Roma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Колпинского</w:t>
            </w:r>
            <w:proofErr w:type="spellEnd"/>
            <w:r>
              <w:rPr>
                <w:rFonts w:ascii="Times New Roman" w:hAnsi="Times New Roman"/>
                <w:bCs/>
                <w:lang w:eastAsia="ru-RU"/>
              </w:rPr>
              <w:t xml:space="preserve"> района СПб, расположенный по адресу: п. 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Металлострой</w:t>
            </w:r>
            <w:proofErr w:type="spellEnd"/>
            <w:r>
              <w:rPr>
                <w:rFonts w:ascii="Times New Roman" w:hAnsi="Times New Roman"/>
                <w:bCs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Богайчука</w:t>
            </w:r>
            <w:proofErr w:type="spellEnd"/>
            <w:r>
              <w:rPr>
                <w:rFonts w:ascii="Times New Roman" w:hAnsi="Times New Roman"/>
                <w:bCs/>
                <w:lang w:eastAsia="ru-RU"/>
              </w:rPr>
              <w:t>, д. 18, лит. А</w:t>
            </w:r>
          </w:p>
        </w:tc>
      </w:tr>
      <w:tr w:rsidR="00F37896" w:rsidRPr="00ED7E7B" w14:paraId="2AB046B2" w14:textId="77777777" w:rsidTr="008268F1">
        <w:trPr>
          <w:trHeight w:val="172"/>
          <w:jc w:val="center"/>
        </w:trPr>
        <w:tc>
          <w:tcPr>
            <w:tcW w:w="2596" w:type="dxa"/>
          </w:tcPr>
          <w:p w14:paraId="0730E337" w14:textId="62143408" w:rsidR="00F37896" w:rsidRPr="00ED7E7B" w:rsidRDefault="00E553C8" w:rsidP="00F37896">
            <w:pPr>
              <w:pStyle w:val="ae"/>
              <w:widowControl w:val="0"/>
              <w:tabs>
                <w:tab w:val="left" w:pos="325"/>
              </w:tabs>
              <w:autoSpaceDE w:val="0"/>
              <w:autoSpaceDN w:val="0"/>
              <w:adjustRightInd w:val="0"/>
              <w:ind w:left="0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4</w:t>
            </w:r>
            <w:r w:rsidR="00F37896" w:rsidRPr="00ED7E7B">
              <w:rPr>
                <w:rFonts w:eastAsia="Calibri"/>
                <w:bCs/>
                <w:sz w:val="22"/>
                <w:szCs w:val="22"/>
                <w:lang w:eastAsia="en-US"/>
              </w:rPr>
              <w:t>. Вид, цель, масштаб инженерных изысканий</w:t>
            </w:r>
          </w:p>
        </w:tc>
        <w:tc>
          <w:tcPr>
            <w:tcW w:w="7747" w:type="dxa"/>
          </w:tcPr>
          <w:p w14:paraId="79895A11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Вид: 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инженерно</w:t>
            </w:r>
            <w:proofErr w:type="spellEnd"/>
            <w:r w:rsidRPr="00ED7E7B">
              <w:rPr>
                <w:rFonts w:ascii="Times New Roman" w:hAnsi="Times New Roman"/>
                <w:bCs/>
              </w:rPr>
              <w:t xml:space="preserve"> - геодезические.</w:t>
            </w:r>
          </w:p>
          <w:p w14:paraId="25513B02" w14:textId="66FDC5CC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Цель: Контрольно-исполнительная съемка для </w:t>
            </w:r>
            <w:r w:rsidR="00E553C8">
              <w:rPr>
                <w:rFonts w:ascii="Times New Roman" w:hAnsi="Times New Roman"/>
                <w:bCs/>
              </w:rPr>
              <w:t>дальнейшей передачи колодцев в хозяйственное ведение ГУП «Водоканал»</w:t>
            </w:r>
          </w:p>
          <w:p w14:paraId="385186E1" w14:textId="77777777" w:rsidR="00F37896" w:rsidRPr="00ED7E7B" w:rsidRDefault="00F37896" w:rsidP="00F37896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Масштаб съемки: 1:500. Сечение рельефа – 0.5м.</w:t>
            </w:r>
          </w:p>
        </w:tc>
      </w:tr>
      <w:tr w:rsidR="00F37896" w:rsidRPr="00ED7E7B" w14:paraId="6D97DCC0" w14:textId="77777777" w:rsidTr="008268F1">
        <w:trPr>
          <w:trHeight w:val="172"/>
          <w:jc w:val="center"/>
        </w:trPr>
        <w:tc>
          <w:tcPr>
            <w:tcW w:w="2596" w:type="dxa"/>
          </w:tcPr>
          <w:p w14:paraId="4794F627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8. Этап выполнения инженерных изысканий</w:t>
            </w:r>
          </w:p>
        </w:tc>
        <w:tc>
          <w:tcPr>
            <w:tcW w:w="7747" w:type="dxa"/>
          </w:tcPr>
          <w:p w14:paraId="38B407B1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Инженерные изыскания выполняются в одну стадию.</w:t>
            </w:r>
          </w:p>
        </w:tc>
      </w:tr>
      <w:tr w:rsidR="00F37896" w:rsidRPr="00ED7E7B" w14:paraId="57AE8A16" w14:textId="77777777" w:rsidTr="008268F1">
        <w:trPr>
          <w:trHeight w:val="172"/>
          <w:jc w:val="center"/>
        </w:trPr>
        <w:tc>
          <w:tcPr>
            <w:tcW w:w="2596" w:type="dxa"/>
          </w:tcPr>
          <w:p w14:paraId="7364EFF7" w14:textId="77777777" w:rsidR="00F37896" w:rsidRPr="00ED7E7B" w:rsidRDefault="00F37896" w:rsidP="00F37896">
            <w:pPr>
              <w:pStyle w:val="FORMATTEXT"/>
              <w:tabs>
                <w:tab w:val="left" w:pos="325"/>
              </w:tabs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D7E7B">
              <w:rPr>
                <w:rFonts w:eastAsia="Calibri"/>
                <w:bCs/>
                <w:sz w:val="22"/>
                <w:szCs w:val="22"/>
                <w:lang w:eastAsia="en-US"/>
              </w:rPr>
              <w:t>10.</w:t>
            </w:r>
            <w:r w:rsidRPr="00ED7E7B">
              <w:rPr>
                <w:sz w:val="22"/>
                <w:szCs w:val="22"/>
              </w:rPr>
              <w:t>Наименование и характеристики (длины) КИС</w:t>
            </w:r>
          </w:p>
        </w:tc>
        <w:tc>
          <w:tcPr>
            <w:tcW w:w="7747" w:type="dxa"/>
          </w:tcPr>
          <w:p w14:paraId="1F2E2BD5" w14:textId="77777777" w:rsidR="0082161F" w:rsidRDefault="0082161F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Ливневая канализация и </w:t>
            </w:r>
            <w:r w:rsidR="0033173B">
              <w:rPr>
                <w:rFonts w:ascii="Times New Roman" w:hAnsi="Times New Roman"/>
                <w:bCs/>
              </w:rPr>
              <w:t>Хозяйс</w:t>
            </w:r>
            <w:r>
              <w:rPr>
                <w:rFonts w:ascii="Times New Roman" w:hAnsi="Times New Roman"/>
                <w:bCs/>
              </w:rPr>
              <w:t>твенно-бытовая канализация:</w:t>
            </w:r>
          </w:p>
          <w:p w14:paraId="0256D178" w14:textId="63B15688" w:rsidR="0033173B" w:rsidRPr="0082161F" w:rsidRDefault="0082161F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Всего: </w:t>
            </w:r>
            <w:r w:rsidR="00E553C8">
              <w:rPr>
                <w:rFonts w:ascii="Times New Roman" w:hAnsi="Times New Roman"/>
                <w:bCs/>
              </w:rPr>
              <w:t xml:space="preserve">до </w:t>
            </w:r>
            <w:r>
              <w:rPr>
                <w:rFonts w:ascii="Times New Roman" w:hAnsi="Times New Roman"/>
                <w:bCs/>
              </w:rPr>
              <w:t xml:space="preserve">200-300 </w:t>
            </w:r>
            <w:proofErr w:type="spellStart"/>
            <w:r w:rsidR="0033173B">
              <w:rPr>
                <w:rFonts w:ascii="Times New Roman" w:hAnsi="Times New Roman"/>
                <w:bCs/>
              </w:rPr>
              <w:t>п.м</w:t>
            </w:r>
            <w:proofErr w:type="spellEnd"/>
          </w:p>
        </w:tc>
      </w:tr>
      <w:tr w:rsidR="00F37896" w:rsidRPr="00ED7E7B" w14:paraId="51C23F92" w14:textId="77777777" w:rsidTr="008268F1">
        <w:trPr>
          <w:trHeight w:val="789"/>
          <w:jc w:val="center"/>
        </w:trPr>
        <w:tc>
          <w:tcPr>
            <w:tcW w:w="2596" w:type="dxa"/>
          </w:tcPr>
          <w:p w14:paraId="5DF44F40" w14:textId="1CE64965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11.Идентификационные сведения об объекте:</w:t>
            </w:r>
          </w:p>
          <w:p w14:paraId="00913241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5D419F9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39940B4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747" w:type="dxa"/>
          </w:tcPr>
          <w:p w14:paraId="7F8129D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- назначение: </w:t>
            </w:r>
          </w:p>
          <w:p w14:paraId="34179F40" w14:textId="15ED192A" w:rsidR="008268F1" w:rsidRDefault="008268F1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Ливневая канализация, Хозяйственно-бытовая канализация</w:t>
            </w:r>
          </w:p>
          <w:p w14:paraId="3471F0F6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-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безопасность: объект не принадлежит к объектам транспортной инфраструктуры и к другим объектам, функционально-технологические особенности, которых влияют на их безопасность;</w:t>
            </w:r>
          </w:p>
          <w:p w14:paraId="1235EA9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 - принадлежность к опасным производственным объектам: </w:t>
            </w:r>
          </w:p>
          <w:p w14:paraId="3975081B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здания и сооружения в составе объекта не принадлежат к опасным производственным объектам;</w:t>
            </w:r>
          </w:p>
          <w:p w14:paraId="59C4D391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 - пожарная и взрывопожарная опасность, уровень ответственности зданий и сооружений: </w:t>
            </w:r>
          </w:p>
          <w:p w14:paraId="6EF540C2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уровень ответственности - нормальный.</w:t>
            </w:r>
          </w:p>
        </w:tc>
      </w:tr>
      <w:tr w:rsidR="00F37896" w:rsidRPr="00ED7E7B" w14:paraId="0DB513EE" w14:textId="77777777" w:rsidTr="008268F1">
        <w:trPr>
          <w:trHeight w:val="484"/>
          <w:jc w:val="center"/>
        </w:trPr>
        <w:tc>
          <w:tcPr>
            <w:tcW w:w="2596" w:type="dxa"/>
          </w:tcPr>
          <w:p w14:paraId="71C749A8" w14:textId="77777777" w:rsidR="00F37896" w:rsidRPr="00ED7E7B" w:rsidRDefault="00F37896" w:rsidP="00F37896">
            <w:pPr>
              <w:ind w:right="34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13. Строки выполнения работ</w:t>
            </w:r>
          </w:p>
        </w:tc>
        <w:tc>
          <w:tcPr>
            <w:tcW w:w="7747" w:type="dxa"/>
          </w:tcPr>
          <w:p w14:paraId="0561A2F4" w14:textId="2DB553DA" w:rsidR="00F37896" w:rsidRPr="00ED7E7B" w:rsidRDefault="00E553C8" w:rsidP="00BC49E3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до 14.07.2024 г.</w:t>
            </w:r>
            <w:bookmarkStart w:id="0" w:name="_GoBack"/>
            <w:bookmarkEnd w:id="0"/>
            <w:r w:rsidR="00F37896" w:rsidRPr="00ED7E7B"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F37896" w:rsidRPr="00ED7E7B" w14:paraId="6163E1B1" w14:textId="77777777" w:rsidTr="008268F1">
        <w:trPr>
          <w:trHeight w:val="441"/>
          <w:jc w:val="center"/>
        </w:trPr>
        <w:tc>
          <w:tcPr>
            <w:tcW w:w="2596" w:type="dxa"/>
          </w:tcPr>
          <w:p w14:paraId="1E7DBD6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15. Сведения от заказчика о ранее выполненных изысканиях. Перечень передаваемых заказчиком ранее выполненных инженерных изысканий и т.п.</w:t>
            </w:r>
          </w:p>
        </w:tc>
        <w:tc>
          <w:tcPr>
            <w:tcW w:w="7747" w:type="dxa"/>
          </w:tcPr>
          <w:p w14:paraId="58D7945F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Отсутствуют.</w:t>
            </w:r>
          </w:p>
        </w:tc>
      </w:tr>
      <w:tr w:rsidR="00F37896" w:rsidRPr="00ED7E7B" w14:paraId="6FF3B962" w14:textId="77777777" w:rsidTr="008268F1">
        <w:trPr>
          <w:trHeight w:val="9044"/>
          <w:jc w:val="center"/>
        </w:trPr>
        <w:tc>
          <w:tcPr>
            <w:tcW w:w="2596" w:type="dxa"/>
          </w:tcPr>
          <w:p w14:paraId="4FD633B1" w14:textId="77777777" w:rsidR="00F37896" w:rsidRPr="00ED7E7B" w:rsidRDefault="00F37896" w:rsidP="00F37896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lastRenderedPageBreak/>
              <w:t xml:space="preserve">16. </w:t>
            </w:r>
          </w:p>
          <w:p w14:paraId="6789F8D2" w14:textId="77777777" w:rsidR="00F37896" w:rsidRPr="00ED7E7B" w:rsidRDefault="00F37896" w:rsidP="00F37896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Особые требования.</w:t>
            </w:r>
          </w:p>
          <w:p w14:paraId="331B833B" w14:textId="77777777" w:rsidR="00F37896" w:rsidRPr="00ED7E7B" w:rsidRDefault="00F37896" w:rsidP="00F37896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Требования к выполнению полевых и камеральных работ.</w:t>
            </w:r>
          </w:p>
          <w:p w14:paraId="41863A56" w14:textId="77777777" w:rsidR="00F37896" w:rsidRPr="00ED7E7B" w:rsidRDefault="00F37896" w:rsidP="00F37896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Требования о стадийных передачах предварительных (промежуточных) материалов.</w:t>
            </w:r>
          </w:p>
        </w:tc>
        <w:tc>
          <w:tcPr>
            <w:tcW w:w="7747" w:type="dxa"/>
          </w:tcPr>
          <w:p w14:paraId="16B00A2D" w14:textId="77777777" w:rsidR="00F37896" w:rsidRPr="00ED7E7B" w:rsidRDefault="00F37896" w:rsidP="00F37896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 w:rsidRPr="00ED7E7B">
              <w:rPr>
                <w:b/>
                <w:bCs/>
                <w:sz w:val="22"/>
                <w:szCs w:val="22"/>
              </w:rPr>
              <w:t>Т</w:t>
            </w:r>
            <w:r w:rsidRPr="00ED7E7B">
              <w:rPr>
                <w:b/>
                <w:bCs/>
                <w:color w:val="auto"/>
                <w:sz w:val="22"/>
                <w:szCs w:val="22"/>
              </w:rPr>
              <w:t xml:space="preserve">ребования к выполнению работ: </w:t>
            </w:r>
          </w:p>
          <w:p w14:paraId="7A830F40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проанализировать предоставленную техническую документацию и правоустанавливающие документы;</w:t>
            </w:r>
          </w:p>
          <w:p w14:paraId="10ECFF37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составить и подать заявления на открытие Уведомления;</w:t>
            </w:r>
          </w:p>
          <w:p w14:paraId="6F07A949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получить планшеты масштаба 1:500, при наличии; </w:t>
            </w:r>
          </w:p>
          <w:p w14:paraId="13F63A3A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использовать систему высот – Балтийская, 77г., систему координат – МСК-1964, </w:t>
            </w:r>
            <w:proofErr w:type="spellStart"/>
            <w:r w:rsidRPr="00ED7E7B">
              <w:rPr>
                <w:color w:val="auto"/>
                <w:sz w:val="22"/>
                <w:szCs w:val="22"/>
              </w:rPr>
              <w:t>г.Санкт</w:t>
            </w:r>
            <w:proofErr w:type="spellEnd"/>
            <w:r w:rsidRPr="00ED7E7B">
              <w:rPr>
                <w:color w:val="auto"/>
                <w:sz w:val="22"/>
                <w:szCs w:val="22"/>
              </w:rPr>
              <w:t>-Петербург;</w:t>
            </w:r>
          </w:p>
          <w:p w14:paraId="68247B57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обработать полученный архив, подготовить данные для выезда в поле; </w:t>
            </w:r>
          </w:p>
          <w:p w14:paraId="5A9CA241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полевой выезд: провести рекогносцировку объекта и прилегающей местности, осуществить поиск исходных геодезических пунктов;</w:t>
            </w:r>
          </w:p>
          <w:p w14:paraId="460975CC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</w:t>
            </w:r>
            <w:proofErr w:type="spellStart"/>
            <w:r w:rsidRPr="00ED7E7B">
              <w:rPr>
                <w:color w:val="auto"/>
                <w:sz w:val="22"/>
                <w:szCs w:val="22"/>
              </w:rPr>
              <w:t>закоординировать</w:t>
            </w:r>
            <w:proofErr w:type="spellEnd"/>
            <w:r w:rsidRPr="00ED7E7B">
              <w:rPr>
                <w:color w:val="auto"/>
                <w:sz w:val="22"/>
                <w:szCs w:val="22"/>
              </w:rPr>
              <w:t xml:space="preserve"> элементы объекта для привязок и составления схем (сооружения, контура, коммуникации, иное), согласно «Условным знакам для топографических планов М 1: 500 – 1:5000» изд. «Недра» 2000 год, адаптированные, по требованиям районного КГА, для г. Санкт-Петербурга и без адаптации для Ленинградской области.</w:t>
            </w:r>
          </w:p>
          <w:p w14:paraId="73F8F94F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выполнить ПВО и съемку объекта любыми допустимыми методами, с обеспечением точности, надежности и достоверности, согласно п.15 данного ТЗ.</w:t>
            </w:r>
          </w:p>
          <w:p w14:paraId="3181429D" w14:textId="2E8BC461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не получать кроки на исходные пункты и не составлят</w:t>
            </w:r>
            <w:r w:rsidR="00E553C8">
              <w:rPr>
                <w:color w:val="auto"/>
                <w:sz w:val="22"/>
                <w:szCs w:val="22"/>
              </w:rPr>
              <w:t>ь карточки привязок, данные по с</w:t>
            </w:r>
            <w:r w:rsidRPr="00ED7E7B">
              <w:rPr>
                <w:color w:val="auto"/>
                <w:sz w:val="22"/>
                <w:szCs w:val="22"/>
              </w:rPr>
              <w:t>рокам и о временных пунктах в отчет не вносить;</w:t>
            </w:r>
          </w:p>
          <w:p w14:paraId="46E53EB3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выполнить камеральную обработку полевых данных;</w:t>
            </w:r>
          </w:p>
          <w:p w14:paraId="63A345AC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обследовать подземные коммуникации;</w:t>
            </w:r>
          </w:p>
          <w:p w14:paraId="09B4BFDD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выполнить камеральную обработку данных по обследованию подземных коммуникаций;</w:t>
            </w:r>
          </w:p>
          <w:p w14:paraId="763135BB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согласовать результаты выполненных работ с заказчиком, в электронной форме - в формат </w:t>
            </w:r>
            <w:proofErr w:type="spellStart"/>
            <w:r w:rsidRPr="00ED7E7B">
              <w:rPr>
                <w:color w:val="auto"/>
                <w:sz w:val="22"/>
                <w:szCs w:val="22"/>
              </w:rPr>
              <w:t>dwg</w:t>
            </w:r>
            <w:proofErr w:type="spellEnd"/>
            <w:r w:rsidRPr="00ED7E7B">
              <w:rPr>
                <w:color w:val="auto"/>
                <w:sz w:val="22"/>
                <w:szCs w:val="22"/>
              </w:rPr>
              <w:t xml:space="preserve"> (при необходимости);</w:t>
            </w:r>
          </w:p>
          <w:p w14:paraId="58E74CD4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создать схемы на координируемые сети и профили на необходимые сети,</w:t>
            </w:r>
          </w:p>
          <w:p w14:paraId="3C7B51A2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для составления КИС, </w:t>
            </w:r>
            <w:proofErr w:type="spellStart"/>
            <w:r w:rsidRPr="00ED7E7B">
              <w:rPr>
                <w:color w:val="auto"/>
                <w:sz w:val="22"/>
                <w:szCs w:val="22"/>
              </w:rPr>
              <w:t>закоординированных</w:t>
            </w:r>
            <w:proofErr w:type="spellEnd"/>
            <w:r w:rsidRPr="00ED7E7B">
              <w:rPr>
                <w:color w:val="auto"/>
                <w:sz w:val="22"/>
                <w:szCs w:val="22"/>
              </w:rPr>
              <w:t xml:space="preserve"> в поле элементов объекта (сооружения, контура, коммуникации, иное) использовать условные знаки: «Условные знаки для топографических планов М 1: 500 – 1:5000» изд. «Недра» 2000 год, адаптированные, по требованиям районного КГА, для г. Санкт-Петербурга и без адаптации для Ленинградской области; </w:t>
            </w:r>
          </w:p>
          <w:p w14:paraId="61F78DEA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 xml:space="preserve">- составить экспликации колодцев; </w:t>
            </w:r>
          </w:p>
          <w:p w14:paraId="710C3095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>- составить технический отчет на каждую сеть отдельно;</w:t>
            </w:r>
          </w:p>
          <w:p w14:paraId="7BB0B784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>- сдать КИС в архив районного КГА;</w:t>
            </w:r>
          </w:p>
          <w:p w14:paraId="457D38AA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>- выдать материалы работ Заказчику (Технический отчет, схемы).</w:t>
            </w:r>
          </w:p>
        </w:tc>
      </w:tr>
      <w:tr w:rsidR="00F37896" w:rsidRPr="00ED7E7B" w14:paraId="007E07DD" w14:textId="77777777" w:rsidTr="008268F1">
        <w:trPr>
          <w:trHeight w:val="959"/>
          <w:jc w:val="center"/>
        </w:trPr>
        <w:tc>
          <w:tcPr>
            <w:tcW w:w="2596" w:type="dxa"/>
          </w:tcPr>
          <w:p w14:paraId="741BC674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17. Перечень нормативных документов, в соответствии с требованиями которых необходимо выполнять инженерные изыскания </w:t>
            </w:r>
          </w:p>
        </w:tc>
        <w:tc>
          <w:tcPr>
            <w:tcW w:w="7747" w:type="dxa"/>
          </w:tcPr>
          <w:p w14:paraId="68995908" w14:textId="77777777" w:rsidR="00F37896" w:rsidRPr="00ED7E7B" w:rsidRDefault="00F37896" w:rsidP="00F37896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Отчетная документация по результатам изыскательских работ должна быть выполнена в соответствии:</w:t>
            </w:r>
          </w:p>
          <w:p w14:paraId="5DF982B6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ПТБ-88,</w:t>
            </w:r>
          </w:p>
          <w:p w14:paraId="48187528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СП 11-104-97. Инженерно-геодезические изыскания для строительства.  М.: Госстрой России, 1997;</w:t>
            </w:r>
          </w:p>
          <w:p w14:paraId="6D534EBA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СП 11-104-97. Инженерно-геодезические изыскания для строительства. Часть II. Выполнение съемки подземных коммуникаций при инженерно-геодезических изысканиях для строительства. — М.: Госстрой России, 2001;</w:t>
            </w:r>
          </w:p>
          <w:p w14:paraId="3000358D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СП 47.13330.2016. Инженерные изыскания для строительства. Основные положения. Актуализированная редакция СНиП 11-02-96. — М.: 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Минрегион</w:t>
            </w:r>
            <w:proofErr w:type="spellEnd"/>
            <w:r w:rsidRPr="00ED7E7B">
              <w:rPr>
                <w:rFonts w:ascii="Times New Roman" w:hAnsi="Times New Roman"/>
                <w:bCs/>
              </w:rPr>
              <w:t xml:space="preserve"> России, 2013;</w:t>
            </w:r>
          </w:p>
          <w:p w14:paraId="13131EFE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Условные знаки для топографических планов г. Ленинграда и его пригородов масштабов 1:500 и 1:200. — Л.: Трест ГРИИ, 1973;</w:t>
            </w:r>
          </w:p>
          <w:p w14:paraId="5F98B5A9" w14:textId="77777777" w:rsidR="00F37896" w:rsidRPr="00ED7E7B" w:rsidRDefault="00F37896" w:rsidP="00F37896">
            <w:pPr>
              <w:numPr>
                <w:ilvl w:val="1"/>
                <w:numId w:val="15"/>
              </w:numPr>
              <w:spacing w:after="0" w:line="240" w:lineRule="auto"/>
              <w:ind w:left="79" w:hanging="45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«Указания КГА».</w:t>
            </w:r>
          </w:p>
        </w:tc>
      </w:tr>
      <w:tr w:rsidR="00F37896" w:rsidRPr="00ED7E7B" w14:paraId="2ECB0B07" w14:textId="77777777" w:rsidTr="008268F1">
        <w:trPr>
          <w:trHeight w:val="132"/>
          <w:jc w:val="center"/>
        </w:trPr>
        <w:tc>
          <w:tcPr>
            <w:tcW w:w="2596" w:type="dxa"/>
          </w:tcPr>
          <w:p w14:paraId="7E00593C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18. Требования к точности, надежности и достоверности </w:t>
            </w:r>
          </w:p>
          <w:p w14:paraId="6E6C5C97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7747" w:type="dxa"/>
          </w:tcPr>
          <w:p w14:paraId="4E28F3BB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Геодезические работы по определению координат исходных точек, съемочных точек, самого координирования объекта, выполнить с уменьшением технико-экономических показателей, но с соблюдением точностей, указанных ниже. Методы выполнения геодезических работ: тахеометрические и теодолитные хода, нивелирные хода, спутниковые методы (статика, RTK), комбинированные методы.</w:t>
            </w:r>
          </w:p>
          <w:p w14:paraId="141B35E9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Точности определения:</w:t>
            </w:r>
          </w:p>
          <w:p w14:paraId="72EFF17A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lastRenderedPageBreak/>
              <w:t>1) Плановые положения.</w:t>
            </w:r>
          </w:p>
          <w:p w14:paraId="7A0FBA3F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5.1.17, СП 47.13330.2016</w:t>
            </w:r>
          </w:p>
          <w:p w14:paraId="4868F680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5.1.18, СП 47.13330.2016</w:t>
            </w:r>
          </w:p>
          <w:p w14:paraId="7DC570D3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2) Рельеф.</w:t>
            </w:r>
          </w:p>
          <w:p w14:paraId="1A86572D" w14:textId="77777777" w:rsidR="00F37896" w:rsidRPr="00ED7E7B" w:rsidRDefault="00F37896" w:rsidP="00F37896">
            <w:pPr>
              <w:pStyle w:val="Default"/>
              <w:jc w:val="both"/>
              <w:rPr>
                <w:bCs/>
                <w:color w:val="auto"/>
                <w:sz w:val="22"/>
                <w:szCs w:val="22"/>
              </w:rPr>
            </w:pPr>
            <w:r w:rsidRPr="00ED7E7B">
              <w:rPr>
                <w:bCs/>
                <w:color w:val="auto"/>
                <w:sz w:val="22"/>
                <w:szCs w:val="22"/>
              </w:rPr>
              <w:t>5.1.19, СП 47.13330.2016</w:t>
            </w:r>
          </w:p>
        </w:tc>
      </w:tr>
      <w:tr w:rsidR="00F37896" w:rsidRPr="00ED7E7B" w14:paraId="08EACEDC" w14:textId="77777777" w:rsidTr="008268F1">
        <w:trPr>
          <w:trHeight w:val="125"/>
          <w:jc w:val="center"/>
        </w:trPr>
        <w:tc>
          <w:tcPr>
            <w:tcW w:w="2596" w:type="dxa"/>
          </w:tcPr>
          <w:p w14:paraId="3E72CF6E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lastRenderedPageBreak/>
              <w:t xml:space="preserve">19. </w:t>
            </w:r>
            <w:r w:rsidRPr="00ED7E7B">
              <w:rPr>
                <w:rFonts w:ascii="Times New Roman" w:hAnsi="Times New Roman"/>
              </w:rPr>
              <w:t xml:space="preserve">Требования к порядку и форме предоставления изыскательской продукции </w:t>
            </w:r>
          </w:p>
        </w:tc>
        <w:tc>
          <w:tcPr>
            <w:tcW w:w="7747" w:type="dxa"/>
          </w:tcPr>
          <w:p w14:paraId="5499D7BC" w14:textId="79D74848" w:rsidR="00E553C8" w:rsidRDefault="00E553C8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Сдать на проверку в Комитет по Градостроительству и Архитектуре </w:t>
            </w:r>
            <w:proofErr w:type="spellStart"/>
            <w:r>
              <w:rPr>
                <w:rFonts w:ascii="Times New Roman" w:hAnsi="Times New Roman"/>
                <w:bCs/>
              </w:rPr>
              <w:t>Спб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и получить ЭЦП</w:t>
            </w:r>
          </w:p>
          <w:p w14:paraId="558C782A" w14:textId="77B4226E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Технический отчёт в формате 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pdf</w:t>
            </w:r>
            <w:proofErr w:type="spellEnd"/>
            <w:r w:rsidRPr="00ED7E7B">
              <w:rPr>
                <w:rFonts w:ascii="Times New Roman" w:hAnsi="Times New Roman"/>
                <w:bCs/>
              </w:rPr>
              <w:t xml:space="preserve"> (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AdobeAcrobat</w:t>
            </w:r>
            <w:proofErr w:type="spellEnd"/>
            <w:r w:rsidRPr="00ED7E7B">
              <w:rPr>
                <w:rFonts w:ascii="Times New Roman" w:hAnsi="Times New Roman"/>
                <w:bCs/>
              </w:rPr>
              <w:t xml:space="preserve">) с текстовыми и графическими приложениями и план в формате 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dwg</w:t>
            </w:r>
            <w:proofErr w:type="spellEnd"/>
            <w:r w:rsidRPr="00ED7E7B">
              <w:rPr>
                <w:rFonts w:ascii="Times New Roman" w:hAnsi="Times New Roman"/>
                <w:bCs/>
              </w:rPr>
              <w:t xml:space="preserve"> (</w:t>
            </w:r>
            <w:proofErr w:type="spellStart"/>
            <w:r w:rsidRPr="00ED7E7B">
              <w:rPr>
                <w:rFonts w:ascii="Times New Roman" w:hAnsi="Times New Roman"/>
                <w:bCs/>
              </w:rPr>
              <w:t>AutoCad</w:t>
            </w:r>
            <w:proofErr w:type="spellEnd"/>
            <w:r w:rsidRPr="00ED7E7B">
              <w:rPr>
                <w:rFonts w:ascii="Times New Roman" w:hAnsi="Times New Roman"/>
                <w:bCs/>
              </w:rPr>
              <w:t>), на CD диске в 1-м (одном) экземпляре.</w:t>
            </w:r>
          </w:p>
        </w:tc>
      </w:tr>
      <w:tr w:rsidR="00F37896" w:rsidRPr="00ED7E7B" w14:paraId="7423DB06" w14:textId="77777777" w:rsidTr="008268F1">
        <w:trPr>
          <w:trHeight w:val="3375"/>
          <w:jc w:val="center"/>
        </w:trPr>
        <w:tc>
          <w:tcPr>
            <w:tcW w:w="2596" w:type="dxa"/>
          </w:tcPr>
          <w:p w14:paraId="330E7B1B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20. Дополнительные требования к Заказчику </w:t>
            </w:r>
          </w:p>
          <w:p w14:paraId="4D958297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7747" w:type="dxa"/>
          </w:tcPr>
          <w:p w14:paraId="7BBFB524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Заказчик предоставляет Исполнителю:</w:t>
            </w:r>
          </w:p>
          <w:p w14:paraId="04952190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- ТУ на подключение или иной документ разрешающий проектирование новых сетей.</w:t>
            </w:r>
          </w:p>
          <w:p w14:paraId="683551F9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- всю имеющеюся исходную документацию:</w:t>
            </w:r>
          </w:p>
          <w:p w14:paraId="6096B44B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>- КИС (контрольно-исполнительную съемку) на все сети, исполнительные чертежи, сводный план сетей – СПИС, проекты (в формате Автокад), чертежи и схемы строителей. КИС, исполнительные чертежи и СПИС – сканы с печатями.</w:t>
            </w:r>
          </w:p>
          <w:p w14:paraId="108F7E3C" w14:textId="77777777" w:rsidR="00F37896" w:rsidRPr="00ED7E7B" w:rsidRDefault="00F37896" w:rsidP="00F3789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ED7E7B">
              <w:rPr>
                <w:color w:val="auto"/>
                <w:sz w:val="22"/>
                <w:szCs w:val="22"/>
              </w:rPr>
              <w:t xml:space="preserve">- картографические данные (КИС, исполнительные съемки) </w:t>
            </w:r>
          </w:p>
          <w:p w14:paraId="6BEA873B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Вышеуказанные документы передаются по Акту и при необходимости возвращаются обратно.</w:t>
            </w:r>
          </w:p>
          <w:p w14:paraId="1F52CE8F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>Заказчик обеспечивает доступ Исполнителю на объект.</w:t>
            </w:r>
          </w:p>
          <w:p w14:paraId="46CAFB9F" w14:textId="7FE8C207" w:rsidR="00F37896" w:rsidRPr="00ED7E7B" w:rsidRDefault="00F37896" w:rsidP="003317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  <w:bCs/>
              </w:rPr>
              <w:t xml:space="preserve">Начало работ считается после свершения нескольких факторов: получение необходимых документов по Акту передачи и открытию Уведомления. Вышеуказанные документы направляются Подрядчику по электронной почте: </w:t>
            </w:r>
          </w:p>
        </w:tc>
      </w:tr>
      <w:tr w:rsidR="00F37896" w:rsidRPr="00ED7E7B" w14:paraId="56251ABE" w14:textId="77777777" w:rsidTr="008268F1">
        <w:trPr>
          <w:trHeight w:val="479"/>
          <w:jc w:val="center"/>
        </w:trPr>
        <w:tc>
          <w:tcPr>
            <w:tcW w:w="2596" w:type="dxa"/>
          </w:tcPr>
          <w:p w14:paraId="1E967456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</w:rPr>
              <w:t>21. Общие требования к Исполнителю</w:t>
            </w:r>
          </w:p>
        </w:tc>
        <w:tc>
          <w:tcPr>
            <w:tcW w:w="7747" w:type="dxa"/>
          </w:tcPr>
          <w:p w14:paraId="0CF9C42A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 xml:space="preserve">- Представить на согласование программу изысканий, дату составления программы работ считать по дате заключения договора. </w:t>
            </w:r>
          </w:p>
          <w:p w14:paraId="64E72638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7E7B">
              <w:rPr>
                <w:rFonts w:ascii="Times New Roman" w:hAnsi="Times New Roman"/>
              </w:rPr>
              <w:t>- Сдача материалов инженерно-геодезических изысканий в Геолого-геодезическую службу Комитета по градостроительству и архитектуре.</w:t>
            </w:r>
          </w:p>
          <w:p w14:paraId="12B21D92" w14:textId="77777777" w:rsidR="00F37896" w:rsidRPr="00ED7E7B" w:rsidRDefault="00F37896" w:rsidP="00F37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ED7E7B">
              <w:rPr>
                <w:rFonts w:ascii="Times New Roman" w:hAnsi="Times New Roman"/>
              </w:rPr>
              <w:t>-Дополнительные работы по объекту заказчика не входят в состав работ (распечатка копий отчетов, нанесение границ, линий, не связанных с изыскательской деятельностью, оказание помощи заказчику при прохождение проектной экспертизы).</w:t>
            </w:r>
          </w:p>
        </w:tc>
      </w:tr>
    </w:tbl>
    <w:p w14:paraId="594E0066" w14:textId="0A3C09DA" w:rsidR="00F941A9" w:rsidRPr="00BC49E3" w:rsidRDefault="00F941A9" w:rsidP="00BC49E3">
      <w:pPr>
        <w:rPr>
          <w:rFonts w:ascii="Times New Roman" w:hAnsi="Times New Roman"/>
        </w:rPr>
      </w:pPr>
    </w:p>
    <w:sectPr w:rsidR="00F941A9" w:rsidRPr="00BC49E3" w:rsidSect="000633AD">
      <w:footerReference w:type="default" r:id="rId8"/>
      <w:type w:val="continuous"/>
      <w:pgSz w:w="12240" w:h="15840"/>
      <w:pgMar w:top="567" w:right="616" w:bottom="284" w:left="1134" w:header="720" w:footer="1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5EDA2" w14:textId="77777777" w:rsidR="006C58D5" w:rsidRDefault="006C58D5" w:rsidP="000A25BB">
      <w:pPr>
        <w:spacing w:after="0" w:line="240" w:lineRule="auto"/>
      </w:pPr>
      <w:r>
        <w:separator/>
      </w:r>
    </w:p>
  </w:endnote>
  <w:endnote w:type="continuationSeparator" w:id="0">
    <w:p w14:paraId="4D517DF8" w14:textId="77777777" w:rsidR="006C58D5" w:rsidRDefault="006C58D5" w:rsidP="000A2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82650" w14:textId="702B9436" w:rsidR="00F37896" w:rsidRDefault="00F37896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553C8">
      <w:rPr>
        <w:noProof/>
      </w:rPr>
      <w:t>3</w:t>
    </w:r>
    <w:r>
      <w:rPr>
        <w:noProof/>
      </w:rPr>
      <w:fldChar w:fldCharType="end"/>
    </w:r>
  </w:p>
  <w:p w14:paraId="22E2AD4C" w14:textId="77777777" w:rsidR="00F37896" w:rsidRDefault="00F3789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DFC52" w14:textId="77777777" w:rsidR="006C58D5" w:rsidRDefault="006C58D5" w:rsidP="000A25BB">
      <w:pPr>
        <w:spacing w:after="0" w:line="240" w:lineRule="auto"/>
      </w:pPr>
      <w:r>
        <w:separator/>
      </w:r>
    </w:p>
  </w:footnote>
  <w:footnote w:type="continuationSeparator" w:id="0">
    <w:p w14:paraId="4B3CC666" w14:textId="77777777" w:rsidR="006C58D5" w:rsidRDefault="006C58D5" w:rsidP="000A25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363294B"/>
    <w:multiLevelType w:val="multilevel"/>
    <w:tmpl w:val="1DE2E7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2" w15:restartNumberingAfterBreak="0">
    <w:nsid w:val="04317EBD"/>
    <w:multiLevelType w:val="hybridMultilevel"/>
    <w:tmpl w:val="2E969F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015FE"/>
    <w:multiLevelType w:val="hybridMultilevel"/>
    <w:tmpl w:val="BC0CA068"/>
    <w:lvl w:ilvl="0" w:tplc="041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4" w15:restartNumberingAfterBreak="0">
    <w:nsid w:val="091E68EE"/>
    <w:multiLevelType w:val="multilevel"/>
    <w:tmpl w:val="1934664A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</w:rPr>
    </w:lvl>
  </w:abstractNum>
  <w:abstractNum w:abstractNumId="5" w15:restartNumberingAfterBreak="0">
    <w:nsid w:val="0C1B25D2"/>
    <w:multiLevelType w:val="multilevel"/>
    <w:tmpl w:val="5BC895EE"/>
    <w:lvl w:ilvl="0">
      <w:start w:val="1"/>
      <w:numFmt w:val="decimal"/>
      <w:lvlText w:val="%1."/>
      <w:lvlJc w:val="left"/>
      <w:pPr>
        <w:ind w:left="1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001" w:hanging="1335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3958" w:hanging="1335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4915" w:hanging="1335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5872" w:hanging="1335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934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891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9208" w:hanging="1800"/>
      </w:pPr>
      <w:rPr>
        <w:rFonts w:cs="Times New Roman" w:hint="default"/>
        <w:b/>
      </w:rPr>
    </w:lvl>
  </w:abstractNum>
  <w:abstractNum w:abstractNumId="6" w15:restartNumberingAfterBreak="0">
    <w:nsid w:val="126447A6"/>
    <w:multiLevelType w:val="hybridMultilevel"/>
    <w:tmpl w:val="64DA6A86"/>
    <w:lvl w:ilvl="0" w:tplc="2B70C022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44C6385"/>
    <w:multiLevelType w:val="hybridMultilevel"/>
    <w:tmpl w:val="6C0A3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B01F1F"/>
    <w:multiLevelType w:val="hybridMultilevel"/>
    <w:tmpl w:val="831C6942"/>
    <w:lvl w:ilvl="0" w:tplc="413E4BFC">
      <w:start w:val="30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C762357"/>
    <w:multiLevelType w:val="hybridMultilevel"/>
    <w:tmpl w:val="DDC42524"/>
    <w:lvl w:ilvl="0" w:tplc="7872118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9C69E6"/>
    <w:multiLevelType w:val="hybridMultilevel"/>
    <w:tmpl w:val="0E02E1EA"/>
    <w:lvl w:ilvl="0" w:tplc="AF783F0A">
      <w:numFmt w:val="bullet"/>
      <w:lvlText w:val="-"/>
      <w:lvlJc w:val="left"/>
      <w:pPr>
        <w:ind w:left="2770" w:hanging="360"/>
      </w:pPr>
      <w:rPr>
        <w:rFonts w:ascii="Times New Roman" w:hAnsi="Times New Roman" w:hint="default"/>
      </w:rPr>
    </w:lvl>
    <w:lvl w:ilvl="1" w:tplc="6B18F3A2">
      <w:numFmt w:val="bullet"/>
      <w:suff w:val="space"/>
      <w:lvlText w:val="–"/>
      <w:lvlJc w:val="left"/>
      <w:pPr>
        <w:ind w:left="902" w:hanging="7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42DA5"/>
    <w:multiLevelType w:val="hybridMultilevel"/>
    <w:tmpl w:val="B726AE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9549D"/>
    <w:multiLevelType w:val="hybridMultilevel"/>
    <w:tmpl w:val="BA5E51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0D96950"/>
    <w:multiLevelType w:val="hybridMultilevel"/>
    <w:tmpl w:val="E3E8CE1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524157CE"/>
    <w:multiLevelType w:val="multilevel"/>
    <w:tmpl w:val="A1B8A3D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8CD7E14"/>
    <w:multiLevelType w:val="hybridMultilevel"/>
    <w:tmpl w:val="1A6E71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2A75BD"/>
    <w:multiLevelType w:val="hybridMultilevel"/>
    <w:tmpl w:val="B38C963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A177E41"/>
    <w:multiLevelType w:val="multilevel"/>
    <w:tmpl w:val="CE9CBDC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935F9F"/>
    <w:multiLevelType w:val="hybridMultilevel"/>
    <w:tmpl w:val="5C324F34"/>
    <w:lvl w:ilvl="0" w:tplc="8A823640">
      <w:start w:val="1"/>
      <w:numFmt w:val="decimal"/>
      <w:lvlText w:val="1.1.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215F70"/>
    <w:multiLevelType w:val="multilevel"/>
    <w:tmpl w:val="34A889FA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63C1A4E"/>
    <w:multiLevelType w:val="hybridMultilevel"/>
    <w:tmpl w:val="CE88F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808F7"/>
    <w:multiLevelType w:val="hybridMultilevel"/>
    <w:tmpl w:val="37A66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4667D"/>
    <w:multiLevelType w:val="multilevel"/>
    <w:tmpl w:val="10DE5D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21"/>
  </w:num>
  <w:num w:numId="5">
    <w:abstractNumId w:val="20"/>
  </w:num>
  <w:num w:numId="6">
    <w:abstractNumId w:val="16"/>
  </w:num>
  <w:num w:numId="7">
    <w:abstractNumId w:val="22"/>
  </w:num>
  <w:num w:numId="8">
    <w:abstractNumId w:val="2"/>
  </w:num>
  <w:num w:numId="9">
    <w:abstractNumId w:val="6"/>
  </w:num>
  <w:num w:numId="10">
    <w:abstractNumId w:val="9"/>
  </w:num>
  <w:num w:numId="11">
    <w:abstractNumId w:val="15"/>
  </w:num>
  <w:num w:numId="12">
    <w:abstractNumId w:val="11"/>
  </w:num>
  <w:num w:numId="13">
    <w:abstractNumId w:val="7"/>
  </w:num>
  <w:num w:numId="14">
    <w:abstractNumId w:val="12"/>
  </w:num>
  <w:num w:numId="15">
    <w:abstractNumId w:val="10"/>
  </w:num>
  <w:num w:numId="16">
    <w:abstractNumId w:val="4"/>
  </w:num>
  <w:num w:numId="17">
    <w:abstractNumId w:val="16"/>
  </w:num>
  <w:num w:numId="18">
    <w:abstractNumId w:val="8"/>
  </w:num>
  <w:num w:numId="19">
    <w:abstractNumId w:val="3"/>
  </w:num>
  <w:num w:numId="20">
    <w:abstractNumId w:val="18"/>
  </w:num>
  <w:num w:numId="21">
    <w:abstractNumId w:val="14"/>
  </w:num>
  <w:num w:numId="22">
    <w:abstractNumId w:val="19"/>
  </w:num>
  <w:num w:numId="23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BB"/>
    <w:rsid w:val="000014EB"/>
    <w:rsid w:val="000015F0"/>
    <w:rsid w:val="000017E1"/>
    <w:rsid w:val="00001D0A"/>
    <w:rsid w:val="00001DB9"/>
    <w:rsid w:val="00017CD6"/>
    <w:rsid w:val="000203C6"/>
    <w:rsid w:val="00020B23"/>
    <w:rsid w:val="00024461"/>
    <w:rsid w:val="00024576"/>
    <w:rsid w:val="00024BB8"/>
    <w:rsid w:val="000251BE"/>
    <w:rsid w:val="00025A36"/>
    <w:rsid w:val="00033112"/>
    <w:rsid w:val="00035108"/>
    <w:rsid w:val="0003609F"/>
    <w:rsid w:val="000432AD"/>
    <w:rsid w:val="00061A39"/>
    <w:rsid w:val="00061B03"/>
    <w:rsid w:val="00062525"/>
    <w:rsid w:val="000633AD"/>
    <w:rsid w:val="00064CB4"/>
    <w:rsid w:val="0006599A"/>
    <w:rsid w:val="000667CA"/>
    <w:rsid w:val="00070A5B"/>
    <w:rsid w:val="0007134C"/>
    <w:rsid w:val="000726CA"/>
    <w:rsid w:val="00075F88"/>
    <w:rsid w:val="00077D84"/>
    <w:rsid w:val="000925A6"/>
    <w:rsid w:val="000948E3"/>
    <w:rsid w:val="0009654A"/>
    <w:rsid w:val="000966E2"/>
    <w:rsid w:val="000A25BB"/>
    <w:rsid w:val="000A3541"/>
    <w:rsid w:val="000B0016"/>
    <w:rsid w:val="000B65A5"/>
    <w:rsid w:val="000C0A40"/>
    <w:rsid w:val="000C6271"/>
    <w:rsid w:val="000E1221"/>
    <w:rsid w:val="000F0B5A"/>
    <w:rsid w:val="000F1ED9"/>
    <w:rsid w:val="000F493A"/>
    <w:rsid w:val="000F4F6D"/>
    <w:rsid w:val="000F78A6"/>
    <w:rsid w:val="00101765"/>
    <w:rsid w:val="00102B31"/>
    <w:rsid w:val="00103BF5"/>
    <w:rsid w:val="00105757"/>
    <w:rsid w:val="0011277C"/>
    <w:rsid w:val="00113E35"/>
    <w:rsid w:val="00117578"/>
    <w:rsid w:val="001204ED"/>
    <w:rsid w:val="001274AE"/>
    <w:rsid w:val="00132974"/>
    <w:rsid w:val="001340E7"/>
    <w:rsid w:val="00140475"/>
    <w:rsid w:val="00142B3C"/>
    <w:rsid w:val="00155D09"/>
    <w:rsid w:val="00172CA8"/>
    <w:rsid w:val="00181BAA"/>
    <w:rsid w:val="00181EFD"/>
    <w:rsid w:val="001845C8"/>
    <w:rsid w:val="001856E1"/>
    <w:rsid w:val="001962CF"/>
    <w:rsid w:val="001A147A"/>
    <w:rsid w:val="001A2FA8"/>
    <w:rsid w:val="001B172B"/>
    <w:rsid w:val="001B3D01"/>
    <w:rsid w:val="001C308A"/>
    <w:rsid w:val="001C3669"/>
    <w:rsid w:val="001C5E93"/>
    <w:rsid w:val="001C5F09"/>
    <w:rsid w:val="001C7A00"/>
    <w:rsid w:val="001D1A39"/>
    <w:rsid w:val="001D35DC"/>
    <w:rsid w:val="001D3AE6"/>
    <w:rsid w:val="001D585D"/>
    <w:rsid w:val="001E24C3"/>
    <w:rsid w:val="001E59A4"/>
    <w:rsid w:val="001E5B94"/>
    <w:rsid w:val="001E63D4"/>
    <w:rsid w:val="001F10E3"/>
    <w:rsid w:val="001F5F41"/>
    <w:rsid w:val="0020258B"/>
    <w:rsid w:val="002078D8"/>
    <w:rsid w:val="00210B83"/>
    <w:rsid w:val="0021418F"/>
    <w:rsid w:val="00214567"/>
    <w:rsid w:val="00216F7B"/>
    <w:rsid w:val="00223C0E"/>
    <w:rsid w:val="0022420D"/>
    <w:rsid w:val="002279B6"/>
    <w:rsid w:val="00233F74"/>
    <w:rsid w:val="00235069"/>
    <w:rsid w:val="002350E3"/>
    <w:rsid w:val="00242E8C"/>
    <w:rsid w:val="00251669"/>
    <w:rsid w:val="00255581"/>
    <w:rsid w:val="002726C7"/>
    <w:rsid w:val="00276540"/>
    <w:rsid w:val="00277590"/>
    <w:rsid w:val="0028391D"/>
    <w:rsid w:val="00296440"/>
    <w:rsid w:val="002B1DC1"/>
    <w:rsid w:val="002B2ED2"/>
    <w:rsid w:val="002B4B11"/>
    <w:rsid w:val="002C2B26"/>
    <w:rsid w:val="002C4824"/>
    <w:rsid w:val="002D045A"/>
    <w:rsid w:val="002D16D0"/>
    <w:rsid w:val="002D1F3D"/>
    <w:rsid w:val="002D37B1"/>
    <w:rsid w:val="002D6206"/>
    <w:rsid w:val="002E0468"/>
    <w:rsid w:val="002E054B"/>
    <w:rsid w:val="002E2250"/>
    <w:rsid w:val="002F5A6F"/>
    <w:rsid w:val="00300B2B"/>
    <w:rsid w:val="003016EE"/>
    <w:rsid w:val="003100B8"/>
    <w:rsid w:val="003141D4"/>
    <w:rsid w:val="00314EED"/>
    <w:rsid w:val="00320C04"/>
    <w:rsid w:val="003223F3"/>
    <w:rsid w:val="00322BB1"/>
    <w:rsid w:val="00327640"/>
    <w:rsid w:val="00327C4C"/>
    <w:rsid w:val="0033173B"/>
    <w:rsid w:val="00331AE6"/>
    <w:rsid w:val="003331D9"/>
    <w:rsid w:val="00336282"/>
    <w:rsid w:val="0034319C"/>
    <w:rsid w:val="00347901"/>
    <w:rsid w:val="0035293A"/>
    <w:rsid w:val="00354540"/>
    <w:rsid w:val="00356046"/>
    <w:rsid w:val="003616BB"/>
    <w:rsid w:val="00364566"/>
    <w:rsid w:val="00376988"/>
    <w:rsid w:val="00382EEA"/>
    <w:rsid w:val="00383FDB"/>
    <w:rsid w:val="003854BE"/>
    <w:rsid w:val="003939BE"/>
    <w:rsid w:val="00394DD6"/>
    <w:rsid w:val="00395EAD"/>
    <w:rsid w:val="00397F12"/>
    <w:rsid w:val="003A1FB5"/>
    <w:rsid w:val="003A2395"/>
    <w:rsid w:val="003A31BD"/>
    <w:rsid w:val="003A35B2"/>
    <w:rsid w:val="003A6405"/>
    <w:rsid w:val="003B4679"/>
    <w:rsid w:val="003C11FE"/>
    <w:rsid w:val="003C2D01"/>
    <w:rsid w:val="003D07C4"/>
    <w:rsid w:val="003D6BC6"/>
    <w:rsid w:val="003D76CA"/>
    <w:rsid w:val="003E2C60"/>
    <w:rsid w:val="003E31E1"/>
    <w:rsid w:val="003E6617"/>
    <w:rsid w:val="00400E7F"/>
    <w:rsid w:val="00404943"/>
    <w:rsid w:val="00414643"/>
    <w:rsid w:val="0041735F"/>
    <w:rsid w:val="0042298D"/>
    <w:rsid w:val="00423A25"/>
    <w:rsid w:val="00443C21"/>
    <w:rsid w:val="00445CFE"/>
    <w:rsid w:val="00445FEE"/>
    <w:rsid w:val="00455EB9"/>
    <w:rsid w:val="00457EDA"/>
    <w:rsid w:val="00461BE5"/>
    <w:rsid w:val="0046714D"/>
    <w:rsid w:val="00471499"/>
    <w:rsid w:val="004721A6"/>
    <w:rsid w:val="00472F2D"/>
    <w:rsid w:val="00473A75"/>
    <w:rsid w:val="004774BC"/>
    <w:rsid w:val="004818D6"/>
    <w:rsid w:val="00482F94"/>
    <w:rsid w:val="00487203"/>
    <w:rsid w:val="0049155D"/>
    <w:rsid w:val="00493492"/>
    <w:rsid w:val="004945A0"/>
    <w:rsid w:val="004946F7"/>
    <w:rsid w:val="004A4057"/>
    <w:rsid w:val="004B0A31"/>
    <w:rsid w:val="004B0B9B"/>
    <w:rsid w:val="004B3A56"/>
    <w:rsid w:val="004B43AA"/>
    <w:rsid w:val="004B799F"/>
    <w:rsid w:val="004C27F6"/>
    <w:rsid w:val="004C4F43"/>
    <w:rsid w:val="004C5389"/>
    <w:rsid w:val="004C5523"/>
    <w:rsid w:val="004C5524"/>
    <w:rsid w:val="004D0218"/>
    <w:rsid w:val="004D564A"/>
    <w:rsid w:val="004D71E3"/>
    <w:rsid w:val="004E7022"/>
    <w:rsid w:val="004F0C03"/>
    <w:rsid w:val="004F263C"/>
    <w:rsid w:val="004F4F31"/>
    <w:rsid w:val="004F58BA"/>
    <w:rsid w:val="004F6AB7"/>
    <w:rsid w:val="0050128F"/>
    <w:rsid w:val="00505545"/>
    <w:rsid w:val="0050672E"/>
    <w:rsid w:val="005264DA"/>
    <w:rsid w:val="00533EA0"/>
    <w:rsid w:val="005359C9"/>
    <w:rsid w:val="00536263"/>
    <w:rsid w:val="00540DF0"/>
    <w:rsid w:val="00545DB2"/>
    <w:rsid w:val="00547224"/>
    <w:rsid w:val="0054759B"/>
    <w:rsid w:val="005544DC"/>
    <w:rsid w:val="00576A56"/>
    <w:rsid w:val="0057735A"/>
    <w:rsid w:val="0057779F"/>
    <w:rsid w:val="0058362A"/>
    <w:rsid w:val="00594BBB"/>
    <w:rsid w:val="00596DAE"/>
    <w:rsid w:val="005A2B53"/>
    <w:rsid w:val="005A397D"/>
    <w:rsid w:val="005A7363"/>
    <w:rsid w:val="005B30DC"/>
    <w:rsid w:val="005B4C8C"/>
    <w:rsid w:val="005B595D"/>
    <w:rsid w:val="005C22FB"/>
    <w:rsid w:val="005C322B"/>
    <w:rsid w:val="005D10BF"/>
    <w:rsid w:val="005D1B7A"/>
    <w:rsid w:val="005D326A"/>
    <w:rsid w:val="005D4434"/>
    <w:rsid w:val="005D45D0"/>
    <w:rsid w:val="005D6A7E"/>
    <w:rsid w:val="005D7AB5"/>
    <w:rsid w:val="005E151B"/>
    <w:rsid w:val="00600B1E"/>
    <w:rsid w:val="006048C7"/>
    <w:rsid w:val="006072D4"/>
    <w:rsid w:val="00610680"/>
    <w:rsid w:val="00612D91"/>
    <w:rsid w:val="006143C1"/>
    <w:rsid w:val="0061551E"/>
    <w:rsid w:val="00616CCC"/>
    <w:rsid w:val="00616D63"/>
    <w:rsid w:val="00617BA0"/>
    <w:rsid w:val="00620FC8"/>
    <w:rsid w:val="00621933"/>
    <w:rsid w:val="006228C5"/>
    <w:rsid w:val="00626200"/>
    <w:rsid w:val="00627237"/>
    <w:rsid w:val="00635D84"/>
    <w:rsid w:val="006406A1"/>
    <w:rsid w:val="0064210C"/>
    <w:rsid w:val="00645385"/>
    <w:rsid w:val="006455CE"/>
    <w:rsid w:val="0064756D"/>
    <w:rsid w:val="00647A83"/>
    <w:rsid w:val="00663DEE"/>
    <w:rsid w:val="00667FD8"/>
    <w:rsid w:val="00672277"/>
    <w:rsid w:val="00677152"/>
    <w:rsid w:val="00682CCC"/>
    <w:rsid w:val="00682D34"/>
    <w:rsid w:val="006900C9"/>
    <w:rsid w:val="00691C91"/>
    <w:rsid w:val="0069320C"/>
    <w:rsid w:val="006958AA"/>
    <w:rsid w:val="0069680B"/>
    <w:rsid w:val="006A58BE"/>
    <w:rsid w:val="006A6F6F"/>
    <w:rsid w:val="006B6A60"/>
    <w:rsid w:val="006C0443"/>
    <w:rsid w:val="006C171F"/>
    <w:rsid w:val="006C2321"/>
    <w:rsid w:val="006C2626"/>
    <w:rsid w:val="006C58D5"/>
    <w:rsid w:val="006C6C63"/>
    <w:rsid w:val="006C6CAD"/>
    <w:rsid w:val="006D0E4E"/>
    <w:rsid w:val="006D5240"/>
    <w:rsid w:val="006D5BD7"/>
    <w:rsid w:val="006D7994"/>
    <w:rsid w:val="006D7FBB"/>
    <w:rsid w:val="006E18FA"/>
    <w:rsid w:val="006E6A26"/>
    <w:rsid w:val="006E787A"/>
    <w:rsid w:val="006E798D"/>
    <w:rsid w:val="006F5B50"/>
    <w:rsid w:val="0070017F"/>
    <w:rsid w:val="00703356"/>
    <w:rsid w:val="00704080"/>
    <w:rsid w:val="007077F1"/>
    <w:rsid w:val="007228C7"/>
    <w:rsid w:val="007246A4"/>
    <w:rsid w:val="007309FC"/>
    <w:rsid w:val="007402B1"/>
    <w:rsid w:val="007415BA"/>
    <w:rsid w:val="00744D79"/>
    <w:rsid w:val="007458D3"/>
    <w:rsid w:val="007509E2"/>
    <w:rsid w:val="00750B27"/>
    <w:rsid w:val="00756257"/>
    <w:rsid w:val="00770A8D"/>
    <w:rsid w:val="00772E7E"/>
    <w:rsid w:val="00773446"/>
    <w:rsid w:val="00773C42"/>
    <w:rsid w:val="00782D90"/>
    <w:rsid w:val="007970B1"/>
    <w:rsid w:val="007A5EDD"/>
    <w:rsid w:val="007B0253"/>
    <w:rsid w:val="007B1500"/>
    <w:rsid w:val="007C18AE"/>
    <w:rsid w:val="007C1ECA"/>
    <w:rsid w:val="007C30DD"/>
    <w:rsid w:val="007D0B41"/>
    <w:rsid w:val="007D375A"/>
    <w:rsid w:val="007D5DB8"/>
    <w:rsid w:val="007E0A86"/>
    <w:rsid w:val="007F3C75"/>
    <w:rsid w:val="007F4480"/>
    <w:rsid w:val="00801EBA"/>
    <w:rsid w:val="00804BD2"/>
    <w:rsid w:val="00807196"/>
    <w:rsid w:val="00812B19"/>
    <w:rsid w:val="008155D5"/>
    <w:rsid w:val="0082161F"/>
    <w:rsid w:val="00821A16"/>
    <w:rsid w:val="00822318"/>
    <w:rsid w:val="008268F1"/>
    <w:rsid w:val="00826950"/>
    <w:rsid w:val="0083121B"/>
    <w:rsid w:val="00831EB1"/>
    <w:rsid w:val="00832EAA"/>
    <w:rsid w:val="00833CF1"/>
    <w:rsid w:val="00837830"/>
    <w:rsid w:val="00840214"/>
    <w:rsid w:val="0084322F"/>
    <w:rsid w:val="00851466"/>
    <w:rsid w:val="008553A1"/>
    <w:rsid w:val="008633CF"/>
    <w:rsid w:val="008655AE"/>
    <w:rsid w:val="00871652"/>
    <w:rsid w:val="00873348"/>
    <w:rsid w:val="00874FF7"/>
    <w:rsid w:val="008771A8"/>
    <w:rsid w:val="00881C28"/>
    <w:rsid w:val="0088539B"/>
    <w:rsid w:val="00887830"/>
    <w:rsid w:val="00896B6F"/>
    <w:rsid w:val="008A054D"/>
    <w:rsid w:val="008B3BA7"/>
    <w:rsid w:val="008C1E91"/>
    <w:rsid w:val="008C379D"/>
    <w:rsid w:val="008D0CC7"/>
    <w:rsid w:val="008D410E"/>
    <w:rsid w:val="008D54B8"/>
    <w:rsid w:val="008E33B2"/>
    <w:rsid w:val="008E43B2"/>
    <w:rsid w:val="008E5A16"/>
    <w:rsid w:val="0090058E"/>
    <w:rsid w:val="0090124C"/>
    <w:rsid w:val="0090419A"/>
    <w:rsid w:val="0090546A"/>
    <w:rsid w:val="00905DAD"/>
    <w:rsid w:val="009121A7"/>
    <w:rsid w:val="00912513"/>
    <w:rsid w:val="009167B1"/>
    <w:rsid w:val="00921561"/>
    <w:rsid w:val="009249EB"/>
    <w:rsid w:val="00925038"/>
    <w:rsid w:val="00925258"/>
    <w:rsid w:val="009426DC"/>
    <w:rsid w:val="00943E43"/>
    <w:rsid w:val="00953603"/>
    <w:rsid w:val="009679EF"/>
    <w:rsid w:val="009729A1"/>
    <w:rsid w:val="00973232"/>
    <w:rsid w:val="00973731"/>
    <w:rsid w:val="00982E35"/>
    <w:rsid w:val="00984210"/>
    <w:rsid w:val="00984509"/>
    <w:rsid w:val="00985175"/>
    <w:rsid w:val="0098524E"/>
    <w:rsid w:val="00993971"/>
    <w:rsid w:val="00994415"/>
    <w:rsid w:val="00996233"/>
    <w:rsid w:val="00997CBA"/>
    <w:rsid w:val="009A1FC2"/>
    <w:rsid w:val="009A35FC"/>
    <w:rsid w:val="009A44EA"/>
    <w:rsid w:val="009A6C2B"/>
    <w:rsid w:val="009A736C"/>
    <w:rsid w:val="009B2941"/>
    <w:rsid w:val="009B659F"/>
    <w:rsid w:val="009B76F2"/>
    <w:rsid w:val="009C2B92"/>
    <w:rsid w:val="009C45AF"/>
    <w:rsid w:val="009C6B91"/>
    <w:rsid w:val="009D1D8F"/>
    <w:rsid w:val="009E0497"/>
    <w:rsid w:val="009E1340"/>
    <w:rsid w:val="009E5384"/>
    <w:rsid w:val="009E6684"/>
    <w:rsid w:val="009F01C2"/>
    <w:rsid w:val="009F218B"/>
    <w:rsid w:val="009F5DB0"/>
    <w:rsid w:val="00A0008A"/>
    <w:rsid w:val="00A15C01"/>
    <w:rsid w:val="00A230A3"/>
    <w:rsid w:val="00A27034"/>
    <w:rsid w:val="00A31208"/>
    <w:rsid w:val="00A3262F"/>
    <w:rsid w:val="00A34817"/>
    <w:rsid w:val="00A368D0"/>
    <w:rsid w:val="00A3737B"/>
    <w:rsid w:val="00A46D33"/>
    <w:rsid w:val="00A471B3"/>
    <w:rsid w:val="00A57D00"/>
    <w:rsid w:val="00A66055"/>
    <w:rsid w:val="00A73EDB"/>
    <w:rsid w:val="00A857A4"/>
    <w:rsid w:val="00A86B45"/>
    <w:rsid w:val="00A90EF8"/>
    <w:rsid w:val="00A92CC1"/>
    <w:rsid w:val="00AA4419"/>
    <w:rsid w:val="00AA78E3"/>
    <w:rsid w:val="00AB428A"/>
    <w:rsid w:val="00AB603B"/>
    <w:rsid w:val="00AC1B89"/>
    <w:rsid w:val="00AC52D8"/>
    <w:rsid w:val="00AD0263"/>
    <w:rsid w:val="00AE2ABF"/>
    <w:rsid w:val="00AE59E1"/>
    <w:rsid w:val="00AF17E2"/>
    <w:rsid w:val="00AF2F73"/>
    <w:rsid w:val="00AF4616"/>
    <w:rsid w:val="00B02E15"/>
    <w:rsid w:val="00B05CD2"/>
    <w:rsid w:val="00B078F8"/>
    <w:rsid w:val="00B14F7E"/>
    <w:rsid w:val="00B160D4"/>
    <w:rsid w:val="00B176ED"/>
    <w:rsid w:val="00B17772"/>
    <w:rsid w:val="00B178DB"/>
    <w:rsid w:val="00B21414"/>
    <w:rsid w:val="00B24563"/>
    <w:rsid w:val="00B25E92"/>
    <w:rsid w:val="00B3218B"/>
    <w:rsid w:val="00B33694"/>
    <w:rsid w:val="00B45A56"/>
    <w:rsid w:val="00B50F24"/>
    <w:rsid w:val="00B541E4"/>
    <w:rsid w:val="00B62EA0"/>
    <w:rsid w:val="00B67848"/>
    <w:rsid w:val="00B70411"/>
    <w:rsid w:val="00B76E42"/>
    <w:rsid w:val="00B84E6A"/>
    <w:rsid w:val="00B908A4"/>
    <w:rsid w:val="00B9480D"/>
    <w:rsid w:val="00B94D1D"/>
    <w:rsid w:val="00B9545B"/>
    <w:rsid w:val="00B95952"/>
    <w:rsid w:val="00BA0B03"/>
    <w:rsid w:val="00BA2105"/>
    <w:rsid w:val="00BA3B45"/>
    <w:rsid w:val="00BA51B6"/>
    <w:rsid w:val="00BB01BB"/>
    <w:rsid w:val="00BC49E3"/>
    <w:rsid w:val="00BD045A"/>
    <w:rsid w:val="00BD0DB7"/>
    <w:rsid w:val="00BD6BD6"/>
    <w:rsid w:val="00BE37C1"/>
    <w:rsid w:val="00BE6B5A"/>
    <w:rsid w:val="00BF0EA6"/>
    <w:rsid w:val="00BF11DD"/>
    <w:rsid w:val="00BF1D06"/>
    <w:rsid w:val="00C0267C"/>
    <w:rsid w:val="00C039F3"/>
    <w:rsid w:val="00C10DCF"/>
    <w:rsid w:val="00C2238B"/>
    <w:rsid w:val="00C22BF0"/>
    <w:rsid w:val="00C239B1"/>
    <w:rsid w:val="00C263DE"/>
    <w:rsid w:val="00C31099"/>
    <w:rsid w:val="00C3260B"/>
    <w:rsid w:val="00C367D3"/>
    <w:rsid w:val="00C405F1"/>
    <w:rsid w:val="00C40ECE"/>
    <w:rsid w:val="00C51D55"/>
    <w:rsid w:val="00C52E32"/>
    <w:rsid w:val="00C72A7B"/>
    <w:rsid w:val="00C72BE0"/>
    <w:rsid w:val="00C73CEF"/>
    <w:rsid w:val="00C839DD"/>
    <w:rsid w:val="00C86511"/>
    <w:rsid w:val="00C87758"/>
    <w:rsid w:val="00C91904"/>
    <w:rsid w:val="00C96F69"/>
    <w:rsid w:val="00CA0EA5"/>
    <w:rsid w:val="00CA2D57"/>
    <w:rsid w:val="00CA347F"/>
    <w:rsid w:val="00CB0B00"/>
    <w:rsid w:val="00CB3698"/>
    <w:rsid w:val="00CB6FE1"/>
    <w:rsid w:val="00CE07F5"/>
    <w:rsid w:val="00CE2AC8"/>
    <w:rsid w:val="00CF0DAF"/>
    <w:rsid w:val="00D032B3"/>
    <w:rsid w:val="00D038EC"/>
    <w:rsid w:val="00D114A1"/>
    <w:rsid w:val="00D20C61"/>
    <w:rsid w:val="00D30EF6"/>
    <w:rsid w:val="00D355E7"/>
    <w:rsid w:val="00D35A2F"/>
    <w:rsid w:val="00D35B6F"/>
    <w:rsid w:val="00D36417"/>
    <w:rsid w:val="00D4704A"/>
    <w:rsid w:val="00D53C3A"/>
    <w:rsid w:val="00D62008"/>
    <w:rsid w:val="00D668DF"/>
    <w:rsid w:val="00D675E8"/>
    <w:rsid w:val="00D6768E"/>
    <w:rsid w:val="00D720F1"/>
    <w:rsid w:val="00D747AE"/>
    <w:rsid w:val="00D83F0C"/>
    <w:rsid w:val="00D8547E"/>
    <w:rsid w:val="00D861A1"/>
    <w:rsid w:val="00D87141"/>
    <w:rsid w:val="00D92268"/>
    <w:rsid w:val="00D94D98"/>
    <w:rsid w:val="00DA2A35"/>
    <w:rsid w:val="00DB0FD9"/>
    <w:rsid w:val="00DB6FAA"/>
    <w:rsid w:val="00DC3BDF"/>
    <w:rsid w:val="00DC6D5A"/>
    <w:rsid w:val="00DD402F"/>
    <w:rsid w:val="00DD7532"/>
    <w:rsid w:val="00DE4E57"/>
    <w:rsid w:val="00DF197B"/>
    <w:rsid w:val="00DF1BA3"/>
    <w:rsid w:val="00DF2B9C"/>
    <w:rsid w:val="00DF5336"/>
    <w:rsid w:val="00E01434"/>
    <w:rsid w:val="00E03C5C"/>
    <w:rsid w:val="00E06DB6"/>
    <w:rsid w:val="00E10757"/>
    <w:rsid w:val="00E20DF4"/>
    <w:rsid w:val="00E220AF"/>
    <w:rsid w:val="00E25B7A"/>
    <w:rsid w:val="00E27514"/>
    <w:rsid w:val="00E27C39"/>
    <w:rsid w:val="00E34677"/>
    <w:rsid w:val="00E51319"/>
    <w:rsid w:val="00E51A0C"/>
    <w:rsid w:val="00E5279C"/>
    <w:rsid w:val="00E553C8"/>
    <w:rsid w:val="00E6322B"/>
    <w:rsid w:val="00E632E6"/>
    <w:rsid w:val="00E73100"/>
    <w:rsid w:val="00E739FB"/>
    <w:rsid w:val="00E7450A"/>
    <w:rsid w:val="00E76BC5"/>
    <w:rsid w:val="00E77209"/>
    <w:rsid w:val="00E843A9"/>
    <w:rsid w:val="00E92373"/>
    <w:rsid w:val="00E93314"/>
    <w:rsid w:val="00EA440D"/>
    <w:rsid w:val="00EB4298"/>
    <w:rsid w:val="00EB50A0"/>
    <w:rsid w:val="00EB5250"/>
    <w:rsid w:val="00EB5DA7"/>
    <w:rsid w:val="00EC2C53"/>
    <w:rsid w:val="00ED0522"/>
    <w:rsid w:val="00ED14E8"/>
    <w:rsid w:val="00ED4040"/>
    <w:rsid w:val="00ED7E7B"/>
    <w:rsid w:val="00EE0EA2"/>
    <w:rsid w:val="00EE4B79"/>
    <w:rsid w:val="00EE7692"/>
    <w:rsid w:val="00EF2B5E"/>
    <w:rsid w:val="00F011E1"/>
    <w:rsid w:val="00F13734"/>
    <w:rsid w:val="00F22971"/>
    <w:rsid w:val="00F27184"/>
    <w:rsid w:val="00F31130"/>
    <w:rsid w:val="00F329C5"/>
    <w:rsid w:val="00F351F4"/>
    <w:rsid w:val="00F3649D"/>
    <w:rsid w:val="00F37896"/>
    <w:rsid w:val="00F37E00"/>
    <w:rsid w:val="00F41326"/>
    <w:rsid w:val="00F52B44"/>
    <w:rsid w:val="00F55644"/>
    <w:rsid w:val="00F56EA2"/>
    <w:rsid w:val="00F5703B"/>
    <w:rsid w:val="00F657EB"/>
    <w:rsid w:val="00F75829"/>
    <w:rsid w:val="00F76288"/>
    <w:rsid w:val="00F80854"/>
    <w:rsid w:val="00F82EAC"/>
    <w:rsid w:val="00F84F31"/>
    <w:rsid w:val="00F86A4C"/>
    <w:rsid w:val="00F91A83"/>
    <w:rsid w:val="00F941A9"/>
    <w:rsid w:val="00F97879"/>
    <w:rsid w:val="00FA4334"/>
    <w:rsid w:val="00FA59C4"/>
    <w:rsid w:val="00FA673E"/>
    <w:rsid w:val="00FB0A13"/>
    <w:rsid w:val="00FB267C"/>
    <w:rsid w:val="00FB5D43"/>
    <w:rsid w:val="00FC0C61"/>
    <w:rsid w:val="00FD534A"/>
    <w:rsid w:val="00FF162A"/>
    <w:rsid w:val="00FF1CF7"/>
    <w:rsid w:val="00FF5E63"/>
    <w:rsid w:val="00FF67F4"/>
    <w:rsid w:val="00F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76F97C"/>
  <w15:docId w15:val="{7FCEA88C-37F1-41B7-BED9-479A2E15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4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E220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E220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E220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locked/>
    <w:rsid w:val="00DE4E5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DE4E57"/>
    <w:pPr>
      <w:keepNext/>
      <w:spacing w:after="0" w:line="360" w:lineRule="auto"/>
      <w:jc w:val="right"/>
      <w:outlineLvl w:val="4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DE4E57"/>
    <w:pPr>
      <w:keepNext/>
      <w:tabs>
        <w:tab w:val="left" w:pos="284"/>
      </w:tabs>
      <w:spacing w:after="0" w:line="240" w:lineRule="auto"/>
      <w:ind w:right="-1"/>
      <w:jc w:val="center"/>
      <w:outlineLvl w:val="5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7">
    <w:name w:val="heading 7"/>
    <w:basedOn w:val="a"/>
    <w:next w:val="a"/>
    <w:link w:val="70"/>
    <w:unhideWhenUsed/>
    <w:qFormat/>
    <w:locked/>
    <w:rsid w:val="00E220A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A25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link w:val="a3"/>
    <w:uiPriority w:val="99"/>
    <w:locked/>
    <w:rsid w:val="000A25BB"/>
    <w:rPr>
      <w:rFonts w:cs="Times New Roman"/>
    </w:rPr>
  </w:style>
  <w:style w:type="paragraph" w:styleId="a5">
    <w:name w:val="footnote text"/>
    <w:basedOn w:val="a"/>
    <w:link w:val="a6"/>
    <w:uiPriority w:val="99"/>
    <w:semiHidden/>
    <w:rsid w:val="000A25B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locked/>
    <w:rsid w:val="000A25BB"/>
    <w:rPr>
      <w:rFonts w:cs="Times New Roman"/>
      <w:sz w:val="20"/>
      <w:szCs w:val="20"/>
    </w:rPr>
  </w:style>
  <w:style w:type="character" w:styleId="a7">
    <w:name w:val="footnote reference"/>
    <w:uiPriority w:val="99"/>
    <w:semiHidden/>
    <w:rsid w:val="000A25BB"/>
    <w:rPr>
      <w:rFonts w:cs="Times New Roman"/>
      <w:vertAlign w:val="superscript"/>
    </w:rPr>
  </w:style>
  <w:style w:type="paragraph" w:styleId="a8">
    <w:name w:val="Balloon Text"/>
    <w:basedOn w:val="a"/>
    <w:link w:val="a9"/>
    <w:uiPriority w:val="99"/>
    <w:semiHidden/>
    <w:rsid w:val="00CA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CA347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99"/>
    <w:rsid w:val="00807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rsid w:val="00807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07196"/>
    <w:rPr>
      <w:rFonts w:cs="Times New Roman"/>
    </w:rPr>
  </w:style>
  <w:style w:type="paragraph" w:styleId="ad">
    <w:name w:val="Normal (Web)"/>
    <w:basedOn w:val="a"/>
    <w:uiPriority w:val="99"/>
    <w:rsid w:val="00E933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9331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B908A4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B908A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B908A4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B908A4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B908A4"/>
    <w:rPr>
      <w:rFonts w:cs="Times New Roman"/>
      <w:b/>
      <w:bCs/>
      <w:sz w:val="20"/>
      <w:szCs w:val="20"/>
    </w:rPr>
  </w:style>
  <w:style w:type="paragraph" w:styleId="af4">
    <w:name w:val="No Spacing"/>
    <w:uiPriority w:val="1"/>
    <w:qFormat/>
    <w:rsid w:val="00FA4334"/>
    <w:rPr>
      <w:sz w:val="22"/>
      <w:szCs w:val="22"/>
      <w:lang w:eastAsia="en-US"/>
    </w:rPr>
  </w:style>
  <w:style w:type="paragraph" w:customStyle="1" w:styleId="af5">
    <w:name w:val="Знак"/>
    <w:basedOn w:val="a"/>
    <w:rsid w:val="00E739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f6">
    <w:name w:val="Strong"/>
    <w:uiPriority w:val="22"/>
    <w:qFormat/>
    <w:locked/>
    <w:rsid w:val="00113E35"/>
    <w:rPr>
      <w:b/>
      <w:bCs/>
    </w:rPr>
  </w:style>
  <w:style w:type="character" w:customStyle="1" w:styleId="40">
    <w:name w:val="Заголовок 4 Знак"/>
    <w:basedOn w:val="a0"/>
    <w:link w:val="4"/>
    <w:rsid w:val="00DE4E57"/>
    <w:rPr>
      <w:rFonts w:ascii="Times New Roman" w:eastAsia="Times New Roman" w:hAnsi="Times New Roman"/>
      <w:sz w:val="24"/>
    </w:rPr>
  </w:style>
  <w:style w:type="character" w:customStyle="1" w:styleId="50">
    <w:name w:val="Заголовок 5 Знак"/>
    <w:basedOn w:val="a0"/>
    <w:link w:val="5"/>
    <w:rsid w:val="00DE4E57"/>
    <w:rPr>
      <w:rFonts w:ascii="Times New Roman" w:eastAsia="Times New Roman" w:hAnsi="Times New Roman"/>
      <w:sz w:val="24"/>
    </w:rPr>
  </w:style>
  <w:style w:type="character" w:customStyle="1" w:styleId="60">
    <w:name w:val="Заголовок 6 Знак"/>
    <w:basedOn w:val="a0"/>
    <w:link w:val="6"/>
    <w:rsid w:val="00DE4E57"/>
    <w:rPr>
      <w:rFonts w:ascii="Times New Roman" w:eastAsia="Times New Roman" w:hAnsi="Times New Roman"/>
      <w:sz w:val="24"/>
    </w:rPr>
  </w:style>
  <w:style w:type="paragraph" w:styleId="af7">
    <w:name w:val="Body Text Indent"/>
    <w:basedOn w:val="a"/>
    <w:link w:val="af8"/>
    <w:rsid w:val="00DE4E57"/>
    <w:pPr>
      <w:spacing w:after="0" w:line="360" w:lineRule="auto"/>
      <w:ind w:firstLine="35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basedOn w:val="a0"/>
    <w:link w:val="af7"/>
    <w:rsid w:val="00DE4E57"/>
    <w:rPr>
      <w:rFonts w:ascii="Times New Roman" w:eastAsia="Times New Roman" w:hAnsi="Times New Roman"/>
      <w:sz w:val="24"/>
    </w:rPr>
  </w:style>
  <w:style w:type="character" w:customStyle="1" w:styleId="20">
    <w:name w:val="Заголовок 2 Знак"/>
    <w:basedOn w:val="a0"/>
    <w:link w:val="2"/>
    <w:rsid w:val="00E220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f9">
    <w:name w:val="Emphasis"/>
    <w:basedOn w:val="a0"/>
    <w:qFormat/>
    <w:locked/>
    <w:rsid w:val="00E220AF"/>
    <w:rPr>
      <w:i/>
      <w:iCs/>
    </w:rPr>
  </w:style>
  <w:style w:type="character" w:customStyle="1" w:styleId="10">
    <w:name w:val="Заголовок 1 Знак"/>
    <w:basedOn w:val="a0"/>
    <w:link w:val="1"/>
    <w:rsid w:val="00E220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E220A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fa">
    <w:name w:val="Title"/>
    <w:basedOn w:val="a"/>
    <w:next w:val="a"/>
    <w:link w:val="afb"/>
    <w:qFormat/>
    <w:locked/>
    <w:rsid w:val="00E220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b">
    <w:name w:val="Заголовок Знак"/>
    <w:basedOn w:val="a0"/>
    <w:link w:val="afa"/>
    <w:rsid w:val="00E220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70">
    <w:name w:val="Заголовок 7 Знак"/>
    <w:basedOn w:val="a0"/>
    <w:link w:val="7"/>
    <w:rsid w:val="00E220A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afc">
    <w:name w:val="Subtitle"/>
    <w:basedOn w:val="a"/>
    <w:next w:val="a"/>
    <w:link w:val="afd"/>
    <w:qFormat/>
    <w:locked/>
    <w:rsid w:val="00E220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d">
    <w:name w:val="Подзаголовок Знак"/>
    <w:basedOn w:val="a0"/>
    <w:link w:val="afc"/>
    <w:rsid w:val="00E220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afe">
    <w:name w:val="Subtle Emphasis"/>
    <w:basedOn w:val="a0"/>
    <w:uiPriority w:val="19"/>
    <w:qFormat/>
    <w:rsid w:val="00812B19"/>
    <w:rPr>
      <w:i/>
      <w:iCs/>
      <w:color w:val="404040" w:themeColor="text1" w:themeTint="BF"/>
    </w:rPr>
  </w:style>
  <w:style w:type="character" w:styleId="aff">
    <w:name w:val="Intense Emphasis"/>
    <w:basedOn w:val="a0"/>
    <w:uiPriority w:val="21"/>
    <w:qFormat/>
    <w:rsid w:val="00812B19"/>
    <w:rPr>
      <w:i/>
      <w:iCs/>
      <w:color w:val="4F81BD" w:themeColor="accent1"/>
    </w:rPr>
  </w:style>
  <w:style w:type="paragraph" w:customStyle="1" w:styleId="aff0">
    <w:name w:val="Знак"/>
    <w:basedOn w:val="a"/>
    <w:rsid w:val="000633A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Default">
    <w:name w:val="Default"/>
    <w:rsid w:val="007309F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2">
    <w:name w:val="осн.текст 12"/>
    <w:basedOn w:val="a"/>
    <w:rsid w:val="007309FC"/>
    <w:pPr>
      <w:spacing w:after="120" w:line="240" w:lineRule="auto"/>
      <w:ind w:firstLine="851"/>
      <w:jc w:val="both"/>
    </w:pPr>
    <w:rPr>
      <w:rFonts w:ascii="Arial" w:eastAsia="Times New Roman" w:hAnsi="Arial"/>
      <w:bCs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1204E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204ED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1204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ff1">
    <w:name w:val="Plain Text"/>
    <w:basedOn w:val="a"/>
    <w:link w:val="aff2"/>
    <w:uiPriority w:val="99"/>
    <w:unhideWhenUsed/>
    <w:rsid w:val="001204ED"/>
    <w:pPr>
      <w:spacing w:after="0" w:line="240" w:lineRule="auto"/>
    </w:pPr>
    <w:rPr>
      <w:szCs w:val="21"/>
    </w:rPr>
  </w:style>
  <w:style w:type="character" w:customStyle="1" w:styleId="aff2">
    <w:name w:val="Текст Знак"/>
    <w:basedOn w:val="a0"/>
    <w:link w:val="aff1"/>
    <w:uiPriority w:val="99"/>
    <w:rsid w:val="001204ED"/>
    <w:rPr>
      <w:sz w:val="22"/>
      <w:szCs w:val="21"/>
      <w:lang w:eastAsia="en-US"/>
    </w:rPr>
  </w:style>
  <w:style w:type="paragraph" w:customStyle="1" w:styleId="ConsPlusNormal">
    <w:name w:val="ConsPlusNormal"/>
    <w:rsid w:val="001204ED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EED3C-D164-401D-AD7D-A505B956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Сафронова Елена Владимировна</dc:creator>
  <cp:lastModifiedBy>Admin</cp:lastModifiedBy>
  <cp:revision>26</cp:revision>
  <cp:lastPrinted>2024-05-15T08:43:00Z</cp:lastPrinted>
  <dcterms:created xsi:type="dcterms:W3CDTF">2022-08-04T11:06:00Z</dcterms:created>
  <dcterms:modified xsi:type="dcterms:W3CDTF">2024-05-29T10:32:00Z</dcterms:modified>
</cp:coreProperties>
</file>