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105432">
        <w:rPr>
          <w:rFonts w:ascii="Times New Roman" w:eastAsia="Times New Roman" w:hAnsi="Times New Roman" w:cs="Times New Roman"/>
          <w:b/>
          <w:sz w:val="20"/>
          <w:szCs w:val="20"/>
          <w:lang w:eastAsia="ru-RU"/>
        </w:rPr>
        <w:t>№__________</w:t>
      </w:r>
    </w:p>
    <w:p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________2024</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roofErr w:type="gramStart"/>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roofErr w:type="gramEnd"/>
      <w:r w:rsidR="00B67BE8" w:rsidRPr="00D377AA">
        <w:rPr>
          <w:rFonts w:ascii="Times New Roman" w:hAnsi="Times New Roman" w:cs="Times New Roman"/>
          <w:sz w:val="20"/>
          <w:szCs w:val="20"/>
        </w:rPr>
        <w:t xml:space="preserve">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rsidR="00BC55E2" w:rsidRPr="005E5B51" w:rsidRDefault="00BC55E2" w:rsidP="00BC5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105432" w:rsidRPr="00105432">
        <w:rPr>
          <w:rFonts w:ascii="Times New Roman" w:eastAsia="Times New Roman" w:hAnsi="Times New Roman" w:cs="Times New Roman"/>
          <w:b/>
          <w:sz w:val="20"/>
          <w:szCs w:val="20"/>
          <w:lang w:eastAsia="ru-RU"/>
        </w:rPr>
        <w:t>бланков и обложек дипломов</w:t>
      </w:r>
      <w:r w:rsidR="00683675" w:rsidRPr="00D77999">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w:t>
      </w:r>
      <w:proofErr w:type="spellStart"/>
      <w:r w:rsidR="005219DC" w:rsidRPr="00D77999">
        <w:rPr>
          <w:rFonts w:ascii="Times New Roman" w:eastAsia="Times New Roman" w:hAnsi="Times New Roman" w:cs="Times New Roman"/>
          <w:sz w:val="20"/>
          <w:szCs w:val="20"/>
          <w:lang w:eastAsia="ru-RU"/>
        </w:rPr>
        <w:t>далее-Товар</w:t>
      </w:r>
      <w:proofErr w:type="spellEnd"/>
      <w:r w:rsidR="005219DC" w:rsidRPr="00D77999">
        <w:rPr>
          <w:rFonts w:ascii="Times New Roman" w:eastAsia="Times New Roman" w:hAnsi="Times New Roman" w:cs="Times New Roman"/>
          <w:sz w:val="20"/>
          <w:szCs w:val="20"/>
          <w:lang w:eastAsia="ru-RU"/>
        </w:rPr>
        <w:t>)</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2F6401"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_____________, НДС/</w:t>
      </w:r>
      <w:r w:rsidR="0040364A" w:rsidRPr="0040364A">
        <w:rPr>
          <w:rFonts w:ascii="Times New Roman" w:eastAsia="Times New Roman" w:hAnsi="Times New Roman" w:cs="Times New Roman"/>
          <w:color w:val="000000"/>
          <w:sz w:val="20"/>
          <w:szCs w:val="20"/>
          <w:lang w:eastAsia="ru-RU"/>
        </w:rPr>
        <w:t xml:space="preserve">НДС не облагается на основании  </w:t>
      </w:r>
      <w:proofErr w:type="spellStart"/>
      <w:r w:rsidR="00105432">
        <w:rPr>
          <w:rFonts w:ascii="Times New Roman" w:eastAsia="Times New Roman" w:hAnsi="Times New Roman" w:cs="Times New Roman"/>
          <w:color w:val="000000"/>
          <w:sz w:val="20"/>
          <w:szCs w:val="20"/>
          <w:lang w:eastAsia="ru-RU"/>
        </w:rPr>
        <w:t>____________</w:t>
      </w:r>
      <w:r w:rsidR="0040364A">
        <w:rPr>
          <w:rFonts w:ascii="Times New Roman" w:eastAsia="Times New Roman" w:hAnsi="Times New Roman" w:cs="Times New Roman"/>
          <w:color w:val="000000"/>
          <w:sz w:val="20"/>
          <w:szCs w:val="20"/>
          <w:lang w:eastAsia="ru-RU"/>
        </w:rPr>
        <w:t>и</w:t>
      </w:r>
      <w:proofErr w:type="spellEnd"/>
      <w:r w:rsidR="0040364A">
        <w:rPr>
          <w:rFonts w:ascii="Times New Roman" w:eastAsia="Times New Roman" w:hAnsi="Times New Roman" w:cs="Times New Roman"/>
          <w:color w:val="000000"/>
          <w:sz w:val="20"/>
          <w:szCs w:val="20"/>
          <w:lang w:eastAsia="ru-RU"/>
        </w:rPr>
        <w:t xml:space="preserve">  </w:t>
      </w:r>
      <w:r w:rsidRPr="00A94144">
        <w:rPr>
          <w:rFonts w:ascii="Times New Roman" w:eastAsia="Times New Roman" w:hAnsi="Times New Roman" w:cs="Times New Roman"/>
          <w:color w:val="000000"/>
          <w:sz w:val="20"/>
          <w:szCs w:val="20"/>
          <w:lang w:eastAsia="ru-RU"/>
        </w:rPr>
        <w:t>в соответствии со Спецификацией (Приложением № 1) к настоящему Контракту.</w:t>
      </w:r>
      <w:r>
        <w:rPr>
          <w:rFonts w:ascii="Times New Roman" w:eastAsia="Times New Roman" w:hAnsi="Times New Roman" w:cs="Times New Roman"/>
          <w:color w:val="000000"/>
          <w:sz w:val="20"/>
          <w:szCs w:val="20"/>
          <w:lang w:eastAsia="ru-RU"/>
        </w:rPr>
        <w:t xml:space="preserve">                                                                                                               </w:t>
      </w: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rsidR="00BC55E2" w:rsidRPr="002F640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sz w:val="20"/>
          <w:szCs w:val="20"/>
          <w:lang w:eastAsia="ar-SA"/>
        </w:rPr>
        <w:t xml:space="preserve">2.4. </w:t>
      </w:r>
      <w:r w:rsidRPr="002F6401">
        <w:rPr>
          <w:rFonts w:ascii="Times New Roman" w:eastAsia="Times New Roman" w:hAnsi="Times New Roman" w:cs="Times New Roman"/>
          <w:color w:val="000000"/>
          <w:sz w:val="20"/>
          <w:szCs w:val="20"/>
          <w:lang w:eastAsia="ru-RU"/>
        </w:rPr>
        <w:t xml:space="preserve">Оплата по настоящему Контракту производится Заказчиком без авансирования (без предварительной оплаты) </w:t>
      </w:r>
      <w:r>
        <w:rPr>
          <w:rFonts w:ascii="Times New Roman" w:eastAsia="Times New Roman" w:hAnsi="Times New Roman" w:cs="Times New Roman"/>
          <w:color w:val="000000"/>
          <w:sz w:val="20"/>
          <w:szCs w:val="20"/>
          <w:lang w:eastAsia="ar-SA"/>
        </w:rPr>
        <w:t xml:space="preserve">в срок не более </w:t>
      </w:r>
      <w:r w:rsidRPr="00D72C5C">
        <w:rPr>
          <w:rFonts w:ascii="Times New Roman" w:eastAsia="Times New Roman" w:hAnsi="Times New Roman" w:cs="Times New Roman"/>
          <w:b/>
          <w:color w:val="000000"/>
          <w:sz w:val="20"/>
          <w:szCs w:val="20"/>
          <w:lang w:eastAsia="ar-SA"/>
        </w:rPr>
        <w:t>7 (семи) рабочих дней</w:t>
      </w:r>
      <w:r w:rsidRPr="002F6401">
        <w:rPr>
          <w:rFonts w:ascii="Times New Roman" w:eastAsia="Times New Roman" w:hAnsi="Times New Roman" w:cs="Times New Roman"/>
          <w:color w:val="000000"/>
          <w:sz w:val="20"/>
          <w:szCs w:val="20"/>
          <w:lang w:eastAsia="ru-RU"/>
        </w:rPr>
        <w:t xml:space="preserve"> </w:t>
      </w:r>
      <w:proofErr w:type="gramStart"/>
      <w:r w:rsidRPr="002F6401">
        <w:rPr>
          <w:rFonts w:ascii="Times New Roman" w:eastAsia="Times New Roman" w:hAnsi="Times New Roman" w:cs="Times New Roman"/>
          <w:color w:val="000000"/>
          <w:sz w:val="20"/>
          <w:szCs w:val="20"/>
          <w:lang w:eastAsia="ru-RU"/>
        </w:rPr>
        <w:t>с даты подписания</w:t>
      </w:r>
      <w:proofErr w:type="gramEnd"/>
      <w:r w:rsidRPr="002F6401">
        <w:rPr>
          <w:rFonts w:ascii="Times New Roman" w:eastAsia="Times New Roman" w:hAnsi="Times New Roman" w:cs="Times New Roman"/>
          <w:color w:val="000000"/>
          <w:sz w:val="20"/>
          <w:szCs w:val="20"/>
          <w:lang w:eastAsia="ru-RU"/>
        </w:rPr>
        <w:t xml:space="preserve"> Заказчиком Акта приема-передачи Товара по форме согласно Приложению № 2 к настоящему Контракту. </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2.9. </w:t>
      </w:r>
      <w:proofErr w:type="gramStart"/>
      <w:r w:rsidRPr="005E5B51">
        <w:rPr>
          <w:rFonts w:ascii="Times New Roman" w:eastAsia="Times New Roman" w:hAnsi="Times New Roman" w:cs="Times New Roman"/>
          <w:color w:val="000000"/>
          <w:sz w:val="20"/>
          <w:szCs w:val="20"/>
          <w:lang w:eastAsia="ru-RU"/>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5E5B51">
        <w:rPr>
          <w:rFonts w:ascii="Times New Roman" w:eastAsia="Times New Roman" w:hAnsi="Times New Roman" w:cs="Times New Roman"/>
          <w:color w:val="000000"/>
          <w:sz w:val="20"/>
          <w:szCs w:val="20"/>
          <w:lang w:eastAsia="ru-RU"/>
        </w:rPr>
        <w:t xml:space="preserve"> бюджетной системы Российской Федерации Заказчиком.</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rsidR="00BC55E2" w:rsidRPr="00D6448E"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0D0AD9" w:rsidRPr="000D0AD9">
        <w:rPr>
          <w:rFonts w:ascii="Times New Roman" w:eastAsia="Times New Roman" w:hAnsi="Times New Roman" w:cs="Times New Roman"/>
          <w:sz w:val="20"/>
          <w:szCs w:val="20"/>
          <w:lang w:eastAsia="ru-RU"/>
        </w:rPr>
        <w:t>190103, г. Санкт-Петербург, Рижский пр., д.3 кор.2 литера</w:t>
      </w:r>
      <w:proofErr w:type="gramStart"/>
      <w:r w:rsidR="000D0AD9" w:rsidRPr="000D0AD9">
        <w:rPr>
          <w:rFonts w:ascii="Times New Roman" w:eastAsia="Times New Roman" w:hAnsi="Times New Roman" w:cs="Times New Roman"/>
          <w:sz w:val="20"/>
          <w:szCs w:val="20"/>
          <w:lang w:eastAsia="ru-RU"/>
        </w:rPr>
        <w:t xml:space="preserve"> В</w:t>
      </w:r>
      <w:proofErr w:type="gramEnd"/>
      <w:r w:rsidR="000D0AD9" w:rsidRPr="000D0AD9">
        <w:rPr>
          <w:rFonts w:ascii="Times New Roman" w:eastAsia="Times New Roman" w:hAnsi="Times New Roman" w:cs="Times New Roman"/>
          <w:sz w:val="20"/>
          <w:szCs w:val="20"/>
          <w:lang w:eastAsia="ru-RU"/>
        </w:rPr>
        <w:t>,  СПБ ГБПОУ «СПАСК».</w:t>
      </w:r>
      <w:r w:rsidR="00D6448E">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194ECE">
        <w:rPr>
          <w:rFonts w:ascii="Times New Roman" w:eastAsia="Times New Roman" w:hAnsi="Times New Roman" w:cs="Times New Roman"/>
          <w:sz w:val="20"/>
          <w:szCs w:val="20"/>
          <w:lang w:eastAsia="ru-RU"/>
        </w:rPr>
        <w:t>5 рабочих дней</w:t>
      </w:r>
      <w:r w:rsidR="00D6448E" w:rsidRPr="00D6448E">
        <w:rPr>
          <w:rFonts w:ascii="Times New Roman" w:eastAsia="Times New Roman" w:hAnsi="Times New Roman" w:cs="Times New Roman"/>
          <w:sz w:val="20"/>
          <w:szCs w:val="20"/>
          <w:lang w:eastAsia="ru-RU"/>
        </w:rPr>
        <w:t xml:space="preserve">. </w:t>
      </w:r>
    </w:p>
    <w:p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 xml:space="preserve">3.8. </w:t>
      </w:r>
      <w:proofErr w:type="gramStart"/>
      <w:r w:rsidRPr="005E5B51">
        <w:rPr>
          <w:rFonts w:ascii="Times New Roman" w:eastAsia="Times New Roman" w:hAnsi="Times New Roman" w:cs="Times New Roman"/>
          <w:color w:val="000000"/>
          <w:sz w:val="20"/>
          <w:szCs w:val="20"/>
          <w:lang w:eastAsia="ru-RU" w:bidi="ru-RU"/>
        </w:rPr>
        <w:t>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w:t>
      </w:r>
      <w:proofErr w:type="gramEnd"/>
      <w:r w:rsidRPr="005E5B51">
        <w:rPr>
          <w:rFonts w:ascii="Times New Roman" w:eastAsia="Times New Roman" w:hAnsi="Times New Roman" w:cs="Times New Roman"/>
          <w:color w:val="000000"/>
          <w:sz w:val="20"/>
          <w:szCs w:val="20"/>
          <w:lang w:eastAsia="ru-RU" w:bidi="ru-RU"/>
        </w:rPr>
        <w:t xml:space="preserve"> товара, подтверждающий факт поставки, цену и качество поставленного Товара. Все сопровождающие документы должны быть на русском языке.</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w:t>
      </w:r>
      <w:proofErr w:type="gramStart"/>
      <w:r w:rsidRPr="005E5B51">
        <w:rPr>
          <w:rFonts w:ascii="Times New Roman" w:eastAsia="Times New Roman" w:hAnsi="Times New Roman" w:cs="Times New Roman"/>
          <w:sz w:val="20"/>
          <w:szCs w:val="20"/>
          <w:lang w:eastAsia="ar-SA"/>
        </w:rPr>
        <w:t xml:space="preserve">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roofErr w:type="gramEnd"/>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 xml:space="preserve">Поставщик обязан не позднее, чем за 2 (два) рабочих дня известить Заказчика по телефону о дате поставки </w:t>
      </w:r>
      <w:r w:rsidRPr="005E5B51">
        <w:rPr>
          <w:rFonts w:ascii="Times New Roman" w:eastAsia="Times New Roman" w:hAnsi="Times New Roman" w:cs="Times New Roman"/>
          <w:color w:val="000000"/>
          <w:spacing w:val="-1"/>
          <w:sz w:val="20"/>
          <w:szCs w:val="20"/>
          <w:lang w:eastAsia="ru-RU"/>
        </w:rPr>
        <w:lastRenderedPageBreak/>
        <w:t>Товара и ориентировочном времени прибытия транспортного средства.</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w:t>
      </w:r>
      <w:proofErr w:type="gramStart"/>
      <w:r w:rsidRPr="005E5B51">
        <w:rPr>
          <w:rFonts w:ascii="Times New Roman" w:eastAsia="Times New Roman" w:hAnsi="Times New Roman" w:cs="Times New Roman"/>
          <w:sz w:val="20"/>
          <w:szCs w:val="20"/>
          <w:lang w:eastAsia="ru-RU"/>
        </w:rPr>
        <w:t>порядке</w:t>
      </w:r>
      <w:proofErr w:type="gramEnd"/>
      <w:r w:rsidRPr="005E5B51">
        <w:rPr>
          <w:rFonts w:ascii="Times New Roman" w:eastAsia="Times New Roman" w:hAnsi="Times New Roman" w:cs="Times New Roman"/>
          <w:sz w:val="20"/>
          <w:szCs w:val="20"/>
          <w:lang w:eastAsia="ru-RU"/>
        </w:rPr>
        <w:t xml:space="preserve"> и сроки, предусмотренные Контрактом.</w:t>
      </w:r>
    </w:p>
    <w:p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xml:space="preserve">. </w:t>
      </w:r>
      <w:proofErr w:type="gramStart"/>
      <w:r w:rsidR="00BC55E2" w:rsidRPr="005E5B51">
        <w:rPr>
          <w:rFonts w:ascii="Times New Roman" w:eastAsia="Times New Roman" w:hAnsi="Times New Roman" w:cs="Times New Roman"/>
          <w:sz w:val="20"/>
          <w:szCs w:val="20"/>
          <w:lang w:eastAsia="ru-RU"/>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00BC55E2" w:rsidRPr="005E5B51">
        <w:rPr>
          <w:rFonts w:ascii="Times New Roman" w:eastAsia="Times New Roman" w:hAnsi="Times New Roman" w:cs="Times New Roman"/>
          <w:sz w:val="20"/>
          <w:szCs w:val="20"/>
          <w:lang w:eastAsia="ru-RU"/>
        </w:rPr>
        <w:t xml:space="preserve"> фиксирование данного уведомления и получение Заказчиком подтверждения о его вручении Поставщику.</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5"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6"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 xml:space="preserve">Осуществлять </w:t>
      </w:r>
      <w:proofErr w:type="gramStart"/>
      <w:r w:rsidRPr="005E5B51">
        <w:rPr>
          <w:rFonts w:ascii="Times New Roman" w:eastAsia="Times New Roman" w:hAnsi="Times New Roman" w:cs="Times New Roman"/>
          <w:sz w:val="20"/>
          <w:szCs w:val="20"/>
          <w:lang w:eastAsia="ru-RU"/>
        </w:rPr>
        <w:t>контроль за</w:t>
      </w:r>
      <w:proofErr w:type="gramEnd"/>
      <w:r w:rsidRPr="005E5B51">
        <w:rPr>
          <w:rFonts w:ascii="Times New Roman" w:eastAsia="Times New Roman" w:hAnsi="Times New Roman" w:cs="Times New Roman"/>
          <w:sz w:val="20"/>
          <w:szCs w:val="20"/>
          <w:lang w:eastAsia="ru-RU"/>
        </w:rPr>
        <w:t xml:space="preserve"> порядком и сроками поставки Товара, не вмешиваясь в оперативно-хозяйственную деятельность Поставщика;</w:t>
      </w:r>
    </w:p>
    <w:p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proofErr w:type="gramStart"/>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5E5B51">
        <w:rPr>
          <w:rFonts w:ascii="Times New Roman" w:eastAsia="Times New Roman" w:hAnsi="Times New Roman" w:cs="Times New Roman"/>
          <w:sz w:val="20"/>
          <w:szCs w:val="20"/>
          <w:lang w:eastAsia="ru-RU"/>
        </w:rPr>
        <w:t xml:space="preserve"> требования, вытекающие из передачи Товара ненадлежащего качества, предусмотренные условиями Контракта.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 xml:space="preserve">Определять лиц, непосредственно участвующих в </w:t>
      </w:r>
      <w:proofErr w:type="gramStart"/>
      <w:r w:rsidRPr="005E5B51">
        <w:rPr>
          <w:rFonts w:ascii="Times New Roman" w:eastAsia="Times New Roman" w:hAnsi="Times New Roman" w:cs="Times New Roman"/>
          <w:sz w:val="20"/>
          <w:szCs w:val="20"/>
          <w:lang w:eastAsia="ru-RU"/>
        </w:rPr>
        <w:t>контроле за</w:t>
      </w:r>
      <w:proofErr w:type="gramEnd"/>
      <w:r w:rsidRPr="005E5B51">
        <w:rPr>
          <w:rFonts w:ascii="Times New Roman" w:eastAsia="Times New Roman" w:hAnsi="Times New Roman" w:cs="Times New Roman"/>
          <w:sz w:val="20"/>
          <w:szCs w:val="20"/>
          <w:lang w:eastAsia="ru-RU"/>
        </w:rPr>
        <w:t xml:space="preserve"> ходом поставки Товара.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sz w:val="20"/>
          <w:szCs w:val="20"/>
          <w:lang w:eastAsia="ru-RU"/>
        </w:rPr>
        <w:lastRenderedPageBreak/>
        <w:t>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w:t>
      </w:r>
      <w:proofErr w:type="gramStart"/>
      <w:r w:rsidRPr="005E5B51">
        <w:rPr>
          <w:rFonts w:ascii="Times New Roman" w:eastAsia="Times New Roman" w:hAnsi="Times New Roman" w:cs="Times New Roman"/>
          <w:color w:val="000000"/>
          <w:sz w:val="20"/>
          <w:szCs w:val="20"/>
          <w:lang w:eastAsia="ru-RU"/>
        </w:rPr>
        <w:t>сведениям</w:t>
      </w:r>
      <w:proofErr w:type="gramEnd"/>
      <w:r w:rsidRPr="005E5B51">
        <w:rPr>
          <w:rFonts w:ascii="Times New Roman" w:eastAsia="Times New Roman" w:hAnsi="Times New Roman" w:cs="Times New Roman"/>
          <w:color w:val="000000"/>
          <w:sz w:val="20"/>
          <w:szCs w:val="20"/>
          <w:lang w:eastAsia="ru-RU"/>
        </w:rPr>
        <w:t xml:space="preserve">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7"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 xml:space="preserve">5 (пяти) рабочих дней </w:t>
      </w:r>
      <w:proofErr w:type="gramStart"/>
      <w:r w:rsidRPr="005E5B51">
        <w:rPr>
          <w:rFonts w:ascii="Times New Roman" w:eastAsia="Times New Roman" w:hAnsi="Times New Roman" w:cs="Times New Roman"/>
          <w:sz w:val="20"/>
          <w:szCs w:val="20"/>
          <w:lang w:eastAsia="ru-RU"/>
        </w:rPr>
        <w:t>с даты поставки</w:t>
      </w:r>
      <w:proofErr w:type="gramEnd"/>
      <w:r w:rsidRPr="005E5B51">
        <w:rPr>
          <w:rFonts w:ascii="Times New Roman" w:eastAsia="Times New Roman" w:hAnsi="Times New Roman" w:cs="Times New Roman"/>
          <w:sz w:val="20"/>
          <w:szCs w:val="20"/>
          <w:lang w:eastAsia="ru-RU"/>
        </w:rPr>
        <w:t xml:space="preserve"> Товара.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w:t>
      </w:r>
      <w:proofErr w:type="gramStart"/>
      <w:r w:rsidRPr="005E5B51">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8" w:history="1">
        <w:r w:rsidRPr="005E5B51">
          <w:rPr>
            <w:rFonts w:ascii="Times New Roman" w:eastAsia="Times New Roman" w:hAnsi="Times New Roman" w:cs="Times New Roman"/>
            <w:sz w:val="20"/>
            <w:szCs w:val="20"/>
            <w:lang w:eastAsia="ru-RU"/>
          </w:rPr>
          <w:t>пункте 5.6.</w:t>
        </w:r>
        <w:proofErr w:type="gramEnd"/>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9"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w:t>
      </w:r>
      <w:proofErr w:type="gramStart"/>
      <w:r w:rsidRPr="005E5B51">
        <w:rPr>
          <w:rFonts w:ascii="Times New Roman" w:eastAsia="Times New Roman" w:hAnsi="Times New Roman" w:cs="Times New Roman"/>
          <w:color w:val="000000"/>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5E5B51">
        <w:rPr>
          <w:rFonts w:ascii="Times New Roman" w:eastAsia="Times New Roman" w:hAnsi="Times New Roman" w:cs="Times New Roman"/>
          <w:color w:val="000000"/>
          <w:sz w:val="20"/>
          <w:szCs w:val="20"/>
          <w:lang w:eastAsia="ru-RU"/>
        </w:rPr>
        <w:t xml:space="preserve"> законодательством Российской Федерации установлен иной порядок начисления пени.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За каждый факт неисполнения или ненадлежащего исполнения </w:t>
      </w:r>
      <w:proofErr w:type="gramStart"/>
      <w:r w:rsidRPr="005E5B51">
        <w:rPr>
          <w:rFonts w:ascii="Times New Roman" w:eastAsia="Times New Roman" w:hAnsi="Times New Roman" w:cs="Times New Roman"/>
          <w:color w:val="000000"/>
          <w:sz w:val="20"/>
          <w:szCs w:val="20"/>
          <w:lang w:eastAsia="ru-RU"/>
        </w:rPr>
        <w:t>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roofErr w:type="gramEnd"/>
    </w:p>
    <w:p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proofErr w:type="gramStart"/>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roofErr w:type="gramEnd"/>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194ECE">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194ECE">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774573" w:rsidRPr="00D377AA">
        <w:rPr>
          <w:rFonts w:ascii="Times New Roman" w:eastAsia="Times New Roman" w:hAnsi="Times New Roman" w:cs="Times New Roman"/>
          <w:sz w:val="20"/>
          <w:szCs w:val="20"/>
          <w:lang w:eastAsia="ru-RU" w:bidi="ru-RU"/>
        </w:rPr>
        <w:t>Акта приемк</w:t>
      </w:r>
      <w:proofErr w:type="gramStart"/>
      <w:r w:rsidR="00774573" w:rsidRPr="00D377AA">
        <w:rPr>
          <w:rFonts w:ascii="Times New Roman" w:eastAsia="Times New Roman" w:hAnsi="Times New Roman" w:cs="Times New Roman"/>
          <w:sz w:val="20"/>
          <w:szCs w:val="20"/>
          <w:lang w:eastAsia="ru-RU" w:bidi="ru-RU"/>
        </w:rPr>
        <w:t>и-</w:t>
      </w:r>
      <w:proofErr w:type="gramEnd"/>
      <w:r w:rsidR="00774573" w:rsidRPr="00D377AA">
        <w:rPr>
          <w:rFonts w:ascii="Times New Roman" w:eastAsia="Times New Roman" w:hAnsi="Times New Roman" w:cs="Times New Roman"/>
          <w:sz w:val="20"/>
          <w:szCs w:val="20"/>
          <w:lang w:eastAsia="ru-RU" w:bidi="ru-RU"/>
        </w:rPr>
        <w:t xml:space="preserve">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w:t>
      </w:r>
      <w:proofErr w:type="gramStart"/>
      <w:r w:rsidRPr="005E5B51">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5E5B51">
        <w:rPr>
          <w:rFonts w:ascii="Times New Roman" w:eastAsia="Times New Roman" w:hAnsi="Times New Roman" w:cs="Times New Roman"/>
          <w:sz w:val="20"/>
          <w:szCs w:val="20"/>
          <w:lang w:eastAsia="ru-RU"/>
        </w:rPr>
        <w:t xml:space="preserve"> которые Стороны были не в состоянии предвидеть и предотвратить. </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w:t>
      </w:r>
      <w:proofErr w:type="gramStart"/>
      <w:r w:rsidRPr="005E5B51">
        <w:rPr>
          <w:rFonts w:ascii="Times New Roman" w:eastAsia="Times New Roman" w:hAnsi="Times New Roman" w:cs="Times New Roman"/>
          <w:sz w:val="20"/>
          <w:szCs w:val="20"/>
          <w:lang w:eastAsia="ru-RU"/>
        </w:rPr>
        <w:t>с даты возникновения</w:t>
      </w:r>
      <w:proofErr w:type="gramEnd"/>
      <w:r w:rsidRPr="005E5B51">
        <w:rPr>
          <w:rFonts w:ascii="Times New Roman" w:eastAsia="Times New Roman" w:hAnsi="Times New Roman" w:cs="Times New Roman"/>
          <w:sz w:val="20"/>
          <w:szCs w:val="20"/>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lastRenderedPageBreak/>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774573" w:rsidRPr="00D377AA">
        <w:rPr>
          <w:rFonts w:ascii="Times New Roman" w:eastAsia="Times New Roman" w:hAnsi="Times New Roman" w:cs="Times New Roman"/>
          <w:sz w:val="20"/>
          <w:szCs w:val="20"/>
          <w:lang w:eastAsia="ru-RU"/>
        </w:rPr>
        <w:t>подписания</w:t>
      </w:r>
      <w:proofErr w:type="gramStart"/>
      <w:r w:rsidR="00774573" w:rsidRPr="00D377AA">
        <w:rPr>
          <w:rFonts w:ascii="Times New Roman" w:eastAsia="Times New Roman" w:hAnsi="Times New Roman" w:cs="Times New Roman"/>
          <w:sz w:val="20"/>
          <w:szCs w:val="20"/>
          <w:lang w:eastAsia="ru-RU"/>
        </w:rPr>
        <w:t xml:space="preserve"> ,</w:t>
      </w:r>
      <w:proofErr w:type="gramEnd"/>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285494">
        <w:rPr>
          <w:rFonts w:ascii="Times New Roman" w:eastAsia="Times New Roman" w:hAnsi="Times New Roman" w:cs="Times New Roman"/>
          <w:color w:val="000000"/>
          <w:sz w:val="20"/>
          <w:szCs w:val="20"/>
          <w:lang w:eastAsia="ru-RU"/>
        </w:rPr>
        <w:t>4</w:t>
      </w:r>
      <w:r w:rsidRPr="00774573">
        <w:rPr>
          <w:rFonts w:ascii="Times New Roman" w:eastAsia="Times New Roman" w:hAnsi="Times New Roman" w:cs="Times New Roman"/>
          <w:color w:val="000000"/>
          <w:sz w:val="20"/>
          <w:szCs w:val="20"/>
          <w:lang w:eastAsia="ru-RU"/>
        </w:rPr>
        <w:t xml:space="preserve"> года.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0"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w:t>
      </w:r>
      <w:r w:rsidRPr="005E5B51">
        <w:rPr>
          <w:rFonts w:ascii="Times New Roman" w:eastAsia="Times New Roman" w:hAnsi="Times New Roman" w:cs="Times New Roman"/>
          <w:sz w:val="20"/>
          <w:szCs w:val="20"/>
          <w:lang w:eastAsia="ru-RU"/>
        </w:rPr>
        <w:lastRenderedPageBreak/>
        <w:t xml:space="preserve">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13.2. Приложение № 2 –Акт приема-передачи Товара (образец).</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tbl>
      <w:tblPr>
        <w:tblW w:w="0" w:type="auto"/>
        <w:tblInd w:w="-60" w:type="dxa"/>
        <w:tblLayout w:type="fixed"/>
        <w:tblCellMar>
          <w:top w:w="102" w:type="dxa"/>
          <w:left w:w="62" w:type="dxa"/>
          <w:bottom w:w="102" w:type="dxa"/>
          <w:right w:w="62" w:type="dxa"/>
        </w:tblCellMar>
        <w:tblLook w:val="0000"/>
      </w:tblPr>
      <w:tblGrid>
        <w:gridCol w:w="5391"/>
        <w:gridCol w:w="5000"/>
      </w:tblGrid>
      <w:tr w:rsidR="000D0AD9" w:rsidRPr="005E5B51" w:rsidTr="000D0AD9">
        <w:trPr>
          <w:trHeight w:val="214"/>
        </w:trPr>
        <w:tc>
          <w:tcPr>
            <w:tcW w:w="5391" w:type="dxa"/>
          </w:tcPr>
          <w:p w:rsidR="000D0AD9" w:rsidRPr="00692DD8" w:rsidRDefault="000D0AD9" w:rsidP="000628DF">
            <w:pPr>
              <w:spacing w:after="0" w:line="240" w:lineRule="auto"/>
              <w:rPr>
                <w:rFonts w:ascii="Times New Roman" w:hAnsi="Times New Roman"/>
                <w:sz w:val="24"/>
                <w:szCs w:val="24"/>
              </w:rPr>
            </w:pPr>
          </w:p>
        </w:tc>
        <w:tc>
          <w:tcPr>
            <w:tcW w:w="5000" w:type="dxa"/>
          </w:tcPr>
          <w:p w:rsidR="000D0AD9" w:rsidRPr="00692DD8" w:rsidRDefault="000D0AD9" w:rsidP="000628DF">
            <w:pPr>
              <w:spacing w:after="0" w:line="240" w:lineRule="auto"/>
              <w:rPr>
                <w:rFonts w:ascii="Times New Roman" w:hAnsi="Times New Roman"/>
                <w:sz w:val="24"/>
                <w:szCs w:val="24"/>
              </w:rPr>
            </w:pPr>
          </w:p>
        </w:tc>
      </w:tr>
    </w:tbl>
    <w:p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5418" w:type="dxa"/>
        <w:tblLook w:val="04A0"/>
      </w:tblPr>
      <w:tblGrid>
        <w:gridCol w:w="4928"/>
        <w:gridCol w:w="5245"/>
        <w:gridCol w:w="5245"/>
      </w:tblGrid>
      <w:tr w:rsidR="000D0AD9" w:rsidRPr="002B7A9E" w:rsidTr="000628DF">
        <w:tc>
          <w:tcPr>
            <w:tcW w:w="4928" w:type="dxa"/>
          </w:tcPr>
          <w:p w:rsidR="000D0AD9" w:rsidRPr="00D77999" w:rsidRDefault="000D0AD9"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Pr="00D77999">
              <w:rPr>
                <w:rFonts w:ascii="Times New Roman" w:hAnsi="Times New Roman"/>
                <w:sz w:val="18"/>
                <w:szCs w:val="18"/>
              </w:rPr>
              <w:t>ИНН 7812034630 КПП 783901001</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ОКАТО 40262566000</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ОГРН 1027810303311</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lastRenderedPageBreak/>
              <w:t>Юридический адрес: 190103, г. Санкт-Петербург, Рижский пр., д.3 кор.2 литера В.</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Тел./факс 495-50-75</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Банковские реквизиты:</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 xml:space="preserve">Комитет финансов Санкт-Петербурга </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(СПб  ГБПОУ «СПАСК»,  л/с 0821019)</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к/с 40102810945370000005</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Северо-Западное ГУ Банка России//УФК по г.Санкт-Петербургу, г. Санкт-Петербург</w:t>
            </w:r>
          </w:p>
          <w:p w:rsidR="000D0AD9" w:rsidRPr="00D77999" w:rsidRDefault="000D0AD9"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р/с 03224643400000007200</w:t>
            </w:r>
          </w:p>
          <w:p w:rsidR="000D0AD9" w:rsidRPr="00D77999" w:rsidRDefault="000D0AD9" w:rsidP="000628DF">
            <w:pPr>
              <w:spacing w:after="0" w:line="240" w:lineRule="auto"/>
              <w:rPr>
                <w:rFonts w:ascii="Times New Roman" w:hAnsi="Times New Roman"/>
                <w:sz w:val="18"/>
                <w:szCs w:val="18"/>
                <w:lang w:eastAsia="ru-RU"/>
              </w:rPr>
            </w:pPr>
            <w:r w:rsidRPr="00D77999">
              <w:rPr>
                <w:rFonts w:ascii="Times New Roman" w:hAnsi="Times New Roman"/>
                <w:sz w:val="18"/>
                <w:szCs w:val="18"/>
              </w:rPr>
              <w:t>БИК 014030106</w:t>
            </w:r>
            <w:r w:rsidRPr="00D77999">
              <w:rPr>
                <w:rFonts w:ascii="Times New Roman" w:hAnsi="Times New Roman"/>
                <w:sz w:val="18"/>
                <w:szCs w:val="18"/>
                <w:lang w:eastAsia="ru-RU"/>
              </w:rPr>
              <w:t xml:space="preserve">     </w:t>
            </w:r>
          </w:p>
        </w:tc>
        <w:tc>
          <w:tcPr>
            <w:tcW w:w="5245" w:type="dxa"/>
          </w:tcPr>
          <w:p w:rsidR="002B7A9E" w:rsidRPr="00D77999" w:rsidRDefault="002B7A9E" w:rsidP="0040364A">
            <w:pPr>
              <w:spacing w:after="0" w:line="240" w:lineRule="auto"/>
              <w:rPr>
                <w:rFonts w:ascii="Times New Roman" w:hAnsi="Times New Roman"/>
                <w:sz w:val="18"/>
                <w:szCs w:val="18"/>
                <w:lang w:eastAsia="ru-RU"/>
              </w:rPr>
            </w:pPr>
          </w:p>
        </w:tc>
        <w:tc>
          <w:tcPr>
            <w:tcW w:w="5245" w:type="dxa"/>
          </w:tcPr>
          <w:p w:rsidR="000D0AD9" w:rsidRPr="002B7A9E" w:rsidRDefault="000D0AD9" w:rsidP="000628DF">
            <w:pPr>
              <w:spacing w:after="0" w:line="240" w:lineRule="auto"/>
              <w:rPr>
                <w:rFonts w:ascii="Times New Roman" w:hAnsi="Times New Roman"/>
                <w:b/>
                <w:sz w:val="18"/>
                <w:szCs w:val="18"/>
                <w:lang w:eastAsia="ru-RU"/>
              </w:rPr>
            </w:pPr>
          </w:p>
        </w:tc>
      </w:tr>
      <w:tr w:rsidR="000D0AD9" w:rsidRPr="000D0AD9" w:rsidTr="000628DF">
        <w:tc>
          <w:tcPr>
            <w:tcW w:w="4928" w:type="dxa"/>
          </w:tcPr>
          <w:p w:rsidR="000D0AD9" w:rsidRPr="000D0AD9" w:rsidRDefault="000D0AD9" w:rsidP="000628DF">
            <w:pPr>
              <w:tabs>
                <w:tab w:val="left" w:pos="1530"/>
              </w:tabs>
              <w:spacing w:after="0" w:line="240" w:lineRule="auto"/>
              <w:rPr>
                <w:rFonts w:ascii="Times New Roman" w:hAnsi="Times New Roman"/>
                <w:sz w:val="18"/>
                <w:szCs w:val="18"/>
                <w:lang w:eastAsia="ru-RU"/>
              </w:rPr>
            </w:pPr>
          </w:p>
        </w:tc>
        <w:tc>
          <w:tcPr>
            <w:tcW w:w="5245" w:type="dxa"/>
          </w:tcPr>
          <w:p w:rsidR="000D0AD9" w:rsidRPr="000D0AD9" w:rsidRDefault="000D0AD9" w:rsidP="000628DF">
            <w:pPr>
              <w:spacing w:after="0" w:line="240" w:lineRule="auto"/>
              <w:rPr>
                <w:rFonts w:ascii="Times New Roman" w:hAnsi="Times New Roman"/>
                <w:sz w:val="18"/>
                <w:szCs w:val="18"/>
                <w:lang w:eastAsia="ru-RU"/>
              </w:rPr>
            </w:pPr>
          </w:p>
        </w:tc>
        <w:tc>
          <w:tcPr>
            <w:tcW w:w="5245" w:type="dxa"/>
          </w:tcPr>
          <w:p w:rsidR="000D0AD9" w:rsidRPr="000D0AD9" w:rsidRDefault="000D0AD9" w:rsidP="000628DF">
            <w:pPr>
              <w:spacing w:after="0" w:line="240" w:lineRule="auto"/>
              <w:rPr>
                <w:rFonts w:ascii="Times New Roman" w:hAnsi="Times New Roman"/>
                <w:sz w:val="18"/>
                <w:szCs w:val="18"/>
                <w:lang w:eastAsia="ru-RU"/>
              </w:rPr>
            </w:pPr>
          </w:p>
        </w:tc>
      </w:tr>
      <w:tr w:rsidR="000D0AD9" w:rsidRPr="000D0AD9" w:rsidTr="000628DF">
        <w:tc>
          <w:tcPr>
            <w:tcW w:w="4928" w:type="dxa"/>
          </w:tcPr>
          <w:p w:rsidR="000D0AD9" w:rsidRPr="000D0AD9" w:rsidRDefault="000D0AD9" w:rsidP="000628DF">
            <w:pPr>
              <w:spacing w:after="0" w:line="240" w:lineRule="auto"/>
              <w:rPr>
                <w:rFonts w:ascii="Times New Roman" w:hAnsi="Times New Roman"/>
                <w:sz w:val="18"/>
                <w:szCs w:val="18"/>
                <w:lang w:eastAsia="ru-RU"/>
              </w:rPr>
            </w:pPr>
          </w:p>
          <w:p w:rsidR="000D0AD9" w:rsidRPr="000D0AD9" w:rsidRDefault="000D0AD9"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Директор СПБ ГБПОУ «СПАСК»</w:t>
            </w:r>
          </w:p>
          <w:p w:rsidR="000D0AD9" w:rsidRPr="000D0AD9" w:rsidRDefault="000D0AD9" w:rsidP="000628DF">
            <w:pPr>
              <w:spacing w:after="0" w:line="240" w:lineRule="auto"/>
              <w:rPr>
                <w:rFonts w:ascii="Times New Roman" w:hAnsi="Times New Roman"/>
                <w:sz w:val="18"/>
                <w:szCs w:val="18"/>
                <w:lang w:eastAsia="ru-RU"/>
              </w:rPr>
            </w:pPr>
          </w:p>
          <w:p w:rsidR="000D0AD9" w:rsidRPr="000D0AD9" w:rsidRDefault="000D0AD9"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rsidR="000D0AD9" w:rsidRPr="000D0AD9" w:rsidRDefault="000D0AD9"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5245" w:type="dxa"/>
          </w:tcPr>
          <w:p w:rsidR="000D0AD9" w:rsidRPr="000D0AD9" w:rsidRDefault="000D0AD9" w:rsidP="000628DF">
            <w:pPr>
              <w:spacing w:after="0"/>
              <w:rPr>
                <w:rFonts w:ascii="Times New Roman" w:hAnsi="Times New Roman"/>
                <w:sz w:val="18"/>
                <w:szCs w:val="18"/>
                <w:lang w:eastAsia="ru-RU"/>
              </w:rPr>
            </w:pPr>
          </w:p>
        </w:tc>
        <w:tc>
          <w:tcPr>
            <w:tcW w:w="5245" w:type="dxa"/>
          </w:tcPr>
          <w:p w:rsidR="000D0AD9" w:rsidRPr="000D0AD9" w:rsidRDefault="000D0AD9" w:rsidP="000628DF">
            <w:pPr>
              <w:spacing w:after="0" w:line="240" w:lineRule="auto"/>
              <w:rPr>
                <w:rFonts w:ascii="Times New Roman" w:hAnsi="Times New Roman"/>
                <w:sz w:val="18"/>
                <w:szCs w:val="18"/>
                <w:lang w:eastAsia="ru-RU"/>
              </w:rPr>
            </w:pPr>
          </w:p>
        </w:tc>
      </w:tr>
    </w:tbl>
    <w:p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Style w:val="TableStyle1"/>
        <w:tblW w:w="15329" w:type="dxa"/>
        <w:tblInd w:w="108" w:type="dxa"/>
        <w:tblCellMar>
          <w:left w:w="108" w:type="dxa"/>
          <w:right w:w="108" w:type="dxa"/>
        </w:tblCellMar>
        <w:tblLook w:val="04A0"/>
      </w:tblPr>
      <w:tblGrid>
        <w:gridCol w:w="227"/>
        <w:gridCol w:w="503"/>
        <w:gridCol w:w="2763"/>
        <w:gridCol w:w="5721"/>
        <w:gridCol w:w="2008"/>
        <w:gridCol w:w="756"/>
        <w:gridCol w:w="883"/>
        <w:gridCol w:w="1199"/>
        <w:gridCol w:w="1269"/>
      </w:tblGrid>
      <w:tr w:rsidR="001C4720" w:rsidRPr="001B7A77" w:rsidTr="00F77101">
        <w:trPr>
          <w:trHeight w:val="21"/>
        </w:trPr>
        <w:tc>
          <w:tcPr>
            <w:tcW w:w="227" w:type="dxa"/>
            <w:shd w:val="clear" w:color="FFFFFF" w:fill="auto"/>
            <w:vAlign w:val="bottom"/>
          </w:tcPr>
          <w:p w:rsidR="00780A50" w:rsidRPr="001B7A77" w:rsidRDefault="00780A50" w:rsidP="000628DF">
            <w:pPr>
              <w:rPr>
                <w:rFonts w:ascii="Times New Roman" w:hAnsi="Times New Roman" w:cs="Times New Roman"/>
                <w:sz w:val="20"/>
                <w:szCs w:val="20"/>
              </w:rPr>
            </w:pPr>
          </w:p>
        </w:tc>
        <w:tc>
          <w:tcPr>
            <w:tcW w:w="503" w:type="dxa"/>
            <w:tcBorders>
              <w:top w:val="single" w:sz="10" w:space="0" w:color="auto"/>
              <w:left w:val="single" w:sz="10" w:space="0" w:color="auto"/>
            </w:tcBorders>
            <w:shd w:val="clear" w:color="FFFFFF" w:fill="auto"/>
          </w:tcPr>
          <w:p w:rsidR="00780A50" w:rsidRPr="00F77101" w:rsidRDefault="00780A50" w:rsidP="00D56B76">
            <w:pPr>
              <w:rPr>
                <w:rFonts w:ascii="Times New Roman" w:hAnsi="Times New Roman" w:cs="Times New Roman"/>
                <w:bCs/>
                <w:sz w:val="20"/>
                <w:szCs w:val="20"/>
              </w:rPr>
            </w:pPr>
            <w:r w:rsidRPr="00F77101">
              <w:rPr>
                <w:rFonts w:ascii="Times New Roman" w:hAnsi="Times New Roman" w:cs="Times New Roman"/>
                <w:bCs/>
                <w:sz w:val="20"/>
                <w:szCs w:val="20"/>
              </w:rPr>
              <w:t xml:space="preserve">№ </w:t>
            </w:r>
            <w:proofErr w:type="gramStart"/>
            <w:r w:rsidRPr="00F77101">
              <w:rPr>
                <w:rFonts w:ascii="Times New Roman" w:hAnsi="Times New Roman" w:cs="Times New Roman"/>
                <w:bCs/>
                <w:sz w:val="20"/>
                <w:szCs w:val="20"/>
              </w:rPr>
              <w:t>п</w:t>
            </w:r>
            <w:proofErr w:type="gramEnd"/>
            <w:r w:rsidRPr="00F77101">
              <w:rPr>
                <w:rFonts w:ascii="Times New Roman" w:hAnsi="Times New Roman" w:cs="Times New Roman"/>
                <w:bCs/>
                <w:sz w:val="20"/>
                <w:szCs w:val="20"/>
              </w:rPr>
              <w:t>/п</w:t>
            </w:r>
          </w:p>
        </w:tc>
        <w:tc>
          <w:tcPr>
            <w:tcW w:w="2763" w:type="dxa"/>
            <w:tcBorders>
              <w:top w:val="single" w:sz="10" w:space="0" w:color="auto"/>
              <w:left w:val="single" w:sz="5" w:space="0" w:color="auto"/>
              <w:right w:val="single" w:sz="4" w:space="0" w:color="auto"/>
            </w:tcBorders>
            <w:shd w:val="clear" w:color="FFFFFF" w:fill="auto"/>
          </w:tcPr>
          <w:p w:rsidR="00780A50" w:rsidRPr="00F77101" w:rsidRDefault="00780A50" w:rsidP="00D56B76">
            <w:pPr>
              <w:rPr>
                <w:rFonts w:ascii="Times New Roman" w:hAnsi="Times New Roman" w:cs="Times New Roman"/>
                <w:bCs/>
                <w:sz w:val="20"/>
                <w:szCs w:val="20"/>
              </w:rPr>
            </w:pPr>
            <w:r w:rsidRPr="00F77101">
              <w:rPr>
                <w:rFonts w:ascii="Times New Roman" w:hAnsi="Times New Roman" w:cs="Times New Roman"/>
                <w:bCs/>
                <w:sz w:val="20"/>
                <w:szCs w:val="20"/>
              </w:rPr>
              <w:t>Наименование товара</w:t>
            </w:r>
          </w:p>
        </w:tc>
        <w:tc>
          <w:tcPr>
            <w:tcW w:w="5721" w:type="dxa"/>
            <w:tcBorders>
              <w:top w:val="single" w:sz="10" w:space="0" w:color="auto"/>
              <w:left w:val="single" w:sz="4" w:space="0" w:color="auto"/>
            </w:tcBorders>
            <w:shd w:val="clear" w:color="FFFFFF" w:fill="auto"/>
          </w:tcPr>
          <w:p w:rsidR="00780A50" w:rsidRPr="00F77101" w:rsidRDefault="00780A50" w:rsidP="00D56B76">
            <w:pPr>
              <w:rPr>
                <w:rFonts w:ascii="Times New Roman" w:hAnsi="Times New Roman" w:cs="Times New Roman"/>
                <w:bCs/>
                <w:sz w:val="20"/>
                <w:szCs w:val="20"/>
              </w:rPr>
            </w:pPr>
            <w:r w:rsidRPr="00F77101">
              <w:rPr>
                <w:rFonts w:ascii="Times New Roman" w:hAnsi="Times New Roman" w:cs="Times New Roman"/>
                <w:bCs/>
                <w:sz w:val="20"/>
                <w:szCs w:val="20"/>
              </w:rPr>
              <w:t>Технические характеристики</w:t>
            </w:r>
          </w:p>
        </w:tc>
        <w:tc>
          <w:tcPr>
            <w:tcW w:w="2008" w:type="dxa"/>
            <w:tcBorders>
              <w:top w:val="single" w:sz="10" w:space="0" w:color="auto"/>
              <w:left w:val="single" w:sz="5" w:space="0" w:color="auto"/>
              <w:right w:val="single" w:sz="5" w:space="0" w:color="auto"/>
            </w:tcBorders>
            <w:shd w:val="clear" w:color="FFFFFF" w:fill="auto"/>
          </w:tcPr>
          <w:p w:rsidR="00780A50" w:rsidRPr="00F77101" w:rsidRDefault="00780A50" w:rsidP="00D56B76">
            <w:pPr>
              <w:rPr>
                <w:rFonts w:ascii="Times New Roman" w:hAnsi="Times New Roman" w:cs="Times New Roman"/>
                <w:sz w:val="20"/>
                <w:szCs w:val="20"/>
              </w:rPr>
            </w:pPr>
            <w:r w:rsidRPr="00F77101">
              <w:rPr>
                <w:rFonts w:ascii="Times New Roman" w:hAnsi="Times New Roman" w:cs="Times New Roman"/>
                <w:sz w:val="20"/>
                <w:szCs w:val="20"/>
              </w:rPr>
              <w:t>Страна происхождения товара</w:t>
            </w:r>
          </w:p>
        </w:tc>
        <w:tc>
          <w:tcPr>
            <w:tcW w:w="756" w:type="dxa"/>
            <w:tcBorders>
              <w:top w:val="single" w:sz="10" w:space="0" w:color="auto"/>
              <w:left w:val="single" w:sz="5" w:space="0" w:color="auto"/>
            </w:tcBorders>
            <w:shd w:val="clear" w:color="FFFFFF" w:fill="auto"/>
          </w:tcPr>
          <w:p w:rsidR="00780A50" w:rsidRPr="00F77101" w:rsidRDefault="00780A50" w:rsidP="00D56B76">
            <w:pPr>
              <w:rPr>
                <w:rFonts w:ascii="Times New Roman" w:hAnsi="Times New Roman" w:cs="Times New Roman"/>
                <w:sz w:val="20"/>
                <w:szCs w:val="20"/>
              </w:rPr>
            </w:pPr>
            <w:r w:rsidRPr="00F77101">
              <w:rPr>
                <w:rFonts w:ascii="Times New Roman" w:hAnsi="Times New Roman" w:cs="Times New Roman"/>
                <w:sz w:val="20"/>
                <w:szCs w:val="20"/>
              </w:rPr>
              <w:t>Ед. изм</w:t>
            </w:r>
          </w:p>
        </w:tc>
        <w:tc>
          <w:tcPr>
            <w:tcW w:w="883" w:type="dxa"/>
            <w:tcBorders>
              <w:top w:val="single" w:sz="10" w:space="0" w:color="auto"/>
              <w:left w:val="single" w:sz="5" w:space="0" w:color="auto"/>
            </w:tcBorders>
            <w:shd w:val="clear" w:color="FFFFFF" w:fill="auto"/>
          </w:tcPr>
          <w:p w:rsidR="00780A50" w:rsidRPr="00F77101" w:rsidRDefault="00780A50" w:rsidP="00D56B76">
            <w:pPr>
              <w:rPr>
                <w:rFonts w:ascii="Times New Roman" w:hAnsi="Times New Roman" w:cs="Times New Roman"/>
                <w:sz w:val="20"/>
                <w:szCs w:val="20"/>
              </w:rPr>
            </w:pPr>
            <w:r w:rsidRPr="00F77101">
              <w:rPr>
                <w:rFonts w:ascii="Times New Roman" w:hAnsi="Times New Roman" w:cs="Times New Roman"/>
                <w:sz w:val="20"/>
                <w:szCs w:val="20"/>
              </w:rPr>
              <w:t>Колич-во</w:t>
            </w:r>
          </w:p>
        </w:tc>
        <w:tc>
          <w:tcPr>
            <w:tcW w:w="1199" w:type="dxa"/>
            <w:tcBorders>
              <w:top w:val="single" w:sz="10" w:space="0" w:color="auto"/>
              <w:left w:val="single" w:sz="5" w:space="0" w:color="auto"/>
            </w:tcBorders>
            <w:shd w:val="clear" w:color="FFFFFF" w:fill="auto"/>
          </w:tcPr>
          <w:p w:rsidR="00780A50" w:rsidRPr="00F77101" w:rsidRDefault="00780A50" w:rsidP="00D56B76">
            <w:pPr>
              <w:rPr>
                <w:rFonts w:ascii="Times New Roman" w:hAnsi="Times New Roman" w:cs="Times New Roman"/>
                <w:bCs/>
                <w:sz w:val="20"/>
                <w:szCs w:val="20"/>
              </w:rPr>
            </w:pPr>
            <w:r w:rsidRPr="00F77101">
              <w:rPr>
                <w:rFonts w:ascii="Times New Roman" w:hAnsi="Times New Roman" w:cs="Times New Roman"/>
                <w:bCs/>
                <w:sz w:val="20"/>
                <w:szCs w:val="20"/>
              </w:rPr>
              <w:t>Цена</w:t>
            </w:r>
          </w:p>
          <w:p w:rsidR="00780A50" w:rsidRPr="00F77101" w:rsidRDefault="00F77101" w:rsidP="00D56B76">
            <w:pPr>
              <w:rPr>
                <w:rFonts w:ascii="Times New Roman" w:hAnsi="Times New Roman" w:cs="Times New Roman"/>
                <w:bCs/>
                <w:sz w:val="20"/>
                <w:szCs w:val="20"/>
              </w:rPr>
            </w:pPr>
            <w:r>
              <w:rPr>
                <w:rFonts w:ascii="Times New Roman" w:hAnsi="Times New Roman" w:cs="Times New Roman"/>
                <w:bCs/>
                <w:sz w:val="20"/>
                <w:szCs w:val="20"/>
              </w:rPr>
              <w:t>за ед. (руб.)</w:t>
            </w:r>
          </w:p>
          <w:p w:rsidR="00780A50" w:rsidRPr="00F77101" w:rsidRDefault="00780A50" w:rsidP="00D56B76">
            <w:pPr>
              <w:rPr>
                <w:rFonts w:ascii="Times New Roman" w:hAnsi="Times New Roman" w:cs="Times New Roman"/>
                <w:bCs/>
                <w:sz w:val="20"/>
                <w:szCs w:val="20"/>
              </w:rPr>
            </w:pPr>
          </w:p>
        </w:tc>
        <w:tc>
          <w:tcPr>
            <w:tcW w:w="1269" w:type="dxa"/>
            <w:tcBorders>
              <w:top w:val="single" w:sz="10" w:space="0" w:color="auto"/>
              <w:left w:val="single" w:sz="5" w:space="0" w:color="auto"/>
              <w:right w:val="single" w:sz="10" w:space="0" w:color="auto"/>
            </w:tcBorders>
            <w:shd w:val="clear" w:color="FFFFFF" w:fill="auto"/>
          </w:tcPr>
          <w:p w:rsidR="00780A50" w:rsidRPr="00F77101" w:rsidRDefault="00F77101" w:rsidP="00D56B76">
            <w:pPr>
              <w:rPr>
                <w:rFonts w:ascii="Times New Roman" w:hAnsi="Times New Roman" w:cs="Times New Roman"/>
                <w:bCs/>
                <w:sz w:val="20"/>
                <w:szCs w:val="20"/>
              </w:rPr>
            </w:pPr>
            <w:r>
              <w:rPr>
                <w:rFonts w:ascii="Times New Roman" w:hAnsi="Times New Roman" w:cs="Times New Roman"/>
                <w:bCs/>
                <w:sz w:val="20"/>
                <w:szCs w:val="20"/>
              </w:rPr>
              <w:t>Стоимость (руб.)</w:t>
            </w:r>
          </w:p>
          <w:p w:rsidR="00780A50" w:rsidRPr="001B7A77" w:rsidRDefault="00780A50" w:rsidP="00D56B76">
            <w:pPr>
              <w:rPr>
                <w:rFonts w:ascii="Times New Roman" w:hAnsi="Times New Roman" w:cs="Times New Roman"/>
                <w:b/>
                <w:bCs/>
                <w:sz w:val="20"/>
                <w:szCs w:val="20"/>
              </w:rPr>
            </w:pPr>
          </w:p>
        </w:tc>
      </w:tr>
      <w:tr w:rsidR="00194ECE" w:rsidRPr="00D77999" w:rsidTr="00F77101">
        <w:trPr>
          <w:trHeight w:val="21"/>
        </w:trPr>
        <w:tc>
          <w:tcPr>
            <w:tcW w:w="227" w:type="dxa"/>
            <w:shd w:val="clear" w:color="FFFFFF" w:fill="auto"/>
            <w:vAlign w:val="bottom"/>
          </w:tcPr>
          <w:p w:rsidR="00194ECE" w:rsidRPr="00D77999" w:rsidRDefault="00194ECE" w:rsidP="000628DF">
            <w:pPr>
              <w:rPr>
                <w:rFonts w:ascii="Times New Roman" w:hAnsi="Times New Roman" w:cs="Times New Roman"/>
                <w:sz w:val="20"/>
                <w:szCs w:val="20"/>
              </w:rPr>
            </w:pPr>
          </w:p>
        </w:tc>
        <w:tc>
          <w:tcPr>
            <w:tcW w:w="503" w:type="dxa"/>
            <w:tcBorders>
              <w:top w:val="single" w:sz="5" w:space="0" w:color="auto"/>
              <w:left w:val="single" w:sz="10" w:space="0" w:color="auto"/>
            </w:tcBorders>
            <w:shd w:val="clear" w:color="FFFFFF" w:fill="auto"/>
          </w:tcPr>
          <w:p w:rsidR="00194ECE" w:rsidRPr="00F77101" w:rsidRDefault="00194ECE" w:rsidP="00D56B76">
            <w:pPr>
              <w:rPr>
                <w:rFonts w:ascii="Times New Roman" w:hAnsi="Times New Roman" w:cs="Times New Roman"/>
                <w:sz w:val="20"/>
                <w:szCs w:val="20"/>
              </w:rPr>
            </w:pPr>
            <w:r w:rsidRPr="00F77101">
              <w:rPr>
                <w:rFonts w:ascii="Times New Roman" w:hAnsi="Times New Roman" w:cs="Times New Roman"/>
                <w:sz w:val="20"/>
                <w:szCs w:val="20"/>
              </w:rPr>
              <w:t>1</w:t>
            </w:r>
          </w:p>
        </w:tc>
        <w:tc>
          <w:tcPr>
            <w:tcW w:w="2763" w:type="dxa"/>
            <w:tcBorders>
              <w:top w:val="single" w:sz="5" w:space="0" w:color="auto"/>
              <w:left w:val="single" w:sz="5" w:space="0" w:color="auto"/>
              <w:right w:val="single" w:sz="4" w:space="0" w:color="auto"/>
            </w:tcBorders>
            <w:shd w:val="clear" w:color="FFFFFF" w:fill="auto"/>
          </w:tcPr>
          <w:p w:rsidR="00194ECE" w:rsidRPr="00D64799" w:rsidRDefault="00194ECE" w:rsidP="00FF26A3">
            <w:pPr>
              <w:autoSpaceDE w:val="0"/>
              <w:autoSpaceDN w:val="0"/>
              <w:adjustRightInd w:val="0"/>
              <w:rPr>
                <w:rFonts w:ascii="Times New Roman" w:eastAsia="Calibri" w:hAnsi="Times New Roman" w:cs="Times New Roman"/>
                <w:bCs/>
                <w:sz w:val="20"/>
                <w:szCs w:val="20"/>
                <w:lang w:eastAsia="en-US"/>
              </w:rPr>
            </w:pPr>
            <w:r w:rsidRPr="00D64799">
              <w:rPr>
                <w:rFonts w:ascii="Times New Roman" w:eastAsia="Calibri" w:hAnsi="Times New Roman" w:cs="Times New Roman"/>
                <w:bCs/>
                <w:sz w:val="20"/>
                <w:szCs w:val="20"/>
                <w:lang w:eastAsia="en-US"/>
              </w:rPr>
              <w:t xml:space="preserve">Бланк диплома о среднем профессиональном образовании с отличием, без обложки  </w:t>
            </w:r>
          </w:p>
        </w:tc>
        <w:tc>
          <w:tcPr>
            <w:tcW w:w="5721" w:type="dxa"/>
            <w:tcBorders>
              <w:top w:val="single" w:sz="5" w:space="0" w:color="auto"/>
              <w:left w:val="single" w:sz="4" w:space="0" w:color="auto"/>
            </w:tcBorders>
            <w:shd w:val="clear" w:color="FFFFFF" w:fill="auto"/>
          </w:tcPr>
          <w:p w:rsidR="00194ECE" w:rsidRPr="00D64799" w:rsidRDefault="00194ECE" w:rsidP="00FF26A3">
            <w:pPr>
              <w:autoSpaceDE w:val="0"/>
              <w:autoSpaceDN w:val="0"/>
              <w:adjustRightInd w:val="0"/>
              <w:rPr>
                <w:rFonts w:ascii="Times New Roman" w:eastAsia="Calibri" w:hAnsi="Times New Roman" w:cs="Times New Roman"/>
                <w:bCs/>
                <w:sz w:val="20"/>
                <w:szCs w:val="20"/>
                <w:lang w:eastAsia="en-US"/>
              </w:rPr>
            </w:pPr>
            <w:r w:rsidRPr="00D64799">
              <w:rPr>
                <w:rFonts w:ascii="Times New Roman" w:eastAsia="Calibri" w:hAnsi="Times New Roman" w:cs="Times New Roman"/>
                <w:bCs/>
                <w:sz w:val="20"/>
                <w:szCs w:val="20"/>
                <w:lang w:eastAsia="en-US"/>
              </w:rPr>
              <w:t>В соответствии с приложением № 2</w:t>
            </w:r>
          </w:p>
          <w:p w:rsidR="00194ECE" w:rsidRPr="00D64799" w:rsidRDefault="00194ECE" w:rsidP="00FF26A3">
            <w:pPr>
              <w:autoSpaceDE w:val="0"/>
              <w:autoSpaceDN w:val="0"/>
              <w:adjustRightInd w:val="0"/>
              <w:rPr>
                <w:rFonts w:ascii="Times New Roman" w:eastAsia="Calibri" w:hAnsi="Times New Roman" w:cs="Times New Roman"/>
                <w:bCs/>
                <w:sz w:val="20"/>
                <w:szCs w:val="20"/>
                <w:lang w:eastAsia="en-US"/>
              </w:rPr>
            </w:pPr>
            <w:r w:rsidRPr="00D64799">
              <w:rPr>
                <w:rFonts w:ascii="Times New Roman" w:eastAsia="Calibri" w:hAnsi="Times New Roman" w:cs="Times New Roman"/>
                <w:bCs/>
                <w:sz w:val="20"/>
                <w:szCs w:val="20"/>
                <w:lang w:eastAsia="en-US"/>
              </w:rPr>
              <w:t xml:space="preserve">к приказу </w:t>
            </w:r>
            <w:proofErr w:type="spellStart"/>
            <w:r w:rsidRPr="00D64799">
              <w:rPr>
                <w:rFonts w:ascii="Times New Roman" w:eastAsia="Calibri" w:hAnsi="Times New Roman" w:cs="Times New Roman"/>
                <w:bCs/>
                <w:sz w:val="20"/>
                <w:szCs w:val="20"/>
                <w:lang w:eastAsia="en-US"/>
              </w:rPr>
              <w:t>Минпросвещения</w:t>
            </w:r>
            <w:proofErr w:type="spellEnd"/>
            <w:r w:rsidRPr="00D64799">
              <w:rPr>
                <w:rFonts w:ascii="Times New Roman" w:eastAsia="Calibri" w:hAnsi="Times New Roman" w:cs="Times New Roman"/>
                <w:bCs/>
                <w:sz w:val="20"/>
                <w:szCs w:val="20"/>
                <w:lang w:eastAsia="en-US"/>
              </w:rPr>
              <w:t xml:space="preserve"> России № 390 от 02.06.2022г. в редакции утверждённой приказом №1176 от 27.12.2022г</w:t>
            </w:r>
          </w:p>
          <w:p w:rsidR="00194ECE" w:rsidRPr="00D64799" w:rsidRDefault="00194ECE" w:rsidP="00FF26A3">
            <w:pPr>
              <w:autoSpaceDE w:val="0"/>
              <w:autoSpaceDN w:val="0"/>
              <w:adjustRightInd w:val="0"/>
              <w:rPr>
                <w:rFonts w:ascii="Times New Roman" w:eastAsia="Calibri" w:hAnsi="Times New Roman" w:cs="Times New Roman"/>
                <w:bCs/>
                <w:sz w:val="20"/>
                <w:szCs w:val="20"/>
                <w:lang w:eastAsia="en-US"/>
              </w:rPr>
            </w:pPr>
            <w:r w:rsidRPr="00D64799">
              <w:rPr>
                <w:rFonts w:ascii="Times New Roman" w:eastAsia="Calibri" w:hAnsi="Times New Roman" w:cs="Times New Roman"/>
                <w:bCs/>
                <w:sz w:val="20"/>
                <w:szCs w:val="20"/>
                <w:lang w:eastAsia="en-US"/>
              </w:rPr>
              <w:t>Серия и номер в соответствии с пунктом 5 приложения 4 к Приказу Министерства просвещения</w:t>
            </w:r>
            <w:r>
              <w:rPr>
                <w:rFonts w:ascii="Times New Roman" w:eastAsia="Calibri" w:hAnsi="Times New Roman" w:cs="Times New Roman"/>
                <w:bCs/>
                <w:sz w:val="20"/>
                <w:szCs w:val="20"/>
                <w:lang w:eastAsia="en-US"/>
              </w:rPr>
              <w:t xml:space="preserve"> </w:t>
            </w:r>
            <w:r w:rsidRPr="00D64799">
              <w:rPr>
                <w:rFonts w:ascii="Times New Roman" w:eastAsia="Calibri" w:hAnsi="Times New Roman" w:cs="Times New Roman"/>
                <w:bCs/>
                <w:sz w:val="20"/>
                <w:szCs w:val="20"/>
                <w:lang w:eastAsia="en-US"/>
              </w:rPr>
              <w:t>Российской Федерации</w:t>
            </w:r>
            <w:r>
              <w:rPr>
                <w:rFonts w:ascii="Times New Roman" w:eastAsia="Calibri" w:hAnsi="Times New Roman" w:cs="Times New Roman"/>
                <w:bCs/>
                <w:sz w:val="20"/>
                <w:szCs w:val="20"/>
                <w:lang w:eastAsia="en-US"/>
              </w:rPr>
              <w:t xml:space="preserve"> </w:t>
            </w:r>
            <w:r w:rsidRPr="00D64799">
              <w:rPr>
                <w:rFonts w:ascii="Times New Roman" w:eastAsia="Calibri" w:hAnsi="Times New Roman" w:cs="Times New Roman"/>
                <w:bCs/>
                <w:sz w:val="20"/>
                <w:szCs w:val="20"/>
                <w:lang w:eastAsia="en-US"/>
              </w:rPr>
              <w:t>от 2 июня 2022 года N 390</w:t>
            </w:r>
          </w:p>
          <w:p w:rsidR="00194ECE" w:rsidRPr="00D64799" w:rsidRDefault="00194ECE" w:rsidP="00FF26A3">
            <w:pPr>
              <w:autoSpaceDE w:val="0"/>
              <w:autoSpaceDN w:val="0"/>
              <w:adjustRightInd w:val="0"/>
              <w:rPr>
                <w:rFonts w:ascii="Times New Roman" w:eastAsia="Calibri" w:hAnsi="Times New Roman" w:cs="Times New Roman"/>
                <w:bCs/>
                <w:sz w:val="20"/>
                <w:szCs w:val="20"/>
                <w:lang w:eastAsia="en-US"/>
              </w:rPr>
            </w:pPr>
            <w:r w:rsidRPr="00D64799">
              <w:rPr>
                <w:rFonts w:ascii="Times New Roman" w:eastAsia="Calibri" w:hAnsi="Times New Roman" w:cs="Times New Roman"/>
                <w:bCs/>
                <w:sz w:val="20"/>
                <w:szCs w:val="20"/>
                <w:lang w:eastAsia="en-US"/>
              </w:rPr>
              <w:t>Первые четыре цифры серии - 1178</w:t>
            </w:r>
          </w:p>
        </w:tc>
        <w:tc>
          <w:tcPr>
            <w:tcW w:w="2008" w:type="dxa"/>
            <w:tcBorders>
              <w:top w:val="single" w:sz="5" w:space="0" w:color="auto"/>
              <w:left w:val="single" w:sz="5" w:space="0" w:color="auto"/>
              <w:right w:val="single" w:sz="5" w:space="0" w:color="auto"/>
            </w:tcBorders>
            <w:shd w:val="clear" w:color="FFFFFF" w:fill="auto"/>
          </w:tcPr>
          <w:p w:rsidR="00194ECE" w:rsidRPr="00F77101" w:rsidRDefault="00194ECE" w:rsidP="00D56B76">
            <w:pPr>
              <w:rPr>
                <w:rFonts w:ascii="Times New Roman" w:hAnsi="Times New Roman" w:cs="Times New Roman"/>
                <w:sz w:val="20"/>
                <w:szCs w:val="20"/>
              </w:rPr>
            </w:pPr>
          </w:p>
        </w:tc>
        <w:tc>
          <w:tcPr>
            <w:tcW w:w="756" w:type="dxa"/>
            <w:tcBorders>
              <w:top w:val="single" w:sz="5" w:space="0" w:color="auto"/>
              <w:left w:val="single" w:sz="5" w:space="0" w:color="auto"/>
            </w:tcBorders>
            <w:shd w:val="clear" w:color="FFFFFF" w:fill="auto"/>
          </w:tcPr>
          <w:p w:rsidR="00194ECE" w:rsidRPr="00F77101" w:rsidRDefault="00194ECE" w:rsidP="00D56B76">
            <w:pPr>
              <w:pStyle w:val="a4"/>
              <w:rPr>
                <w:rFonts w:ascii="Times New Roman" w:hAnsi="Times New Roman" w:cs="Times New Roman"/>
                <w:sz w:val="20"/>
                <w:szCs w:val="20"/>
              </w:rPr>
            </w:pPr>
            <w:proofErr w:type="spellStart"/>
            <w:proofErr w:type="gramStart"/>
            <w:r>
              <w:rPr>
                <w:rFonts w:ascii="Times New Roman" w:hAnsi="Times New Roman" w:cs="Times New Roman"/>
                <w:sz w:val="20"/>
                <w:szCs w:val="20"/>
              </w:rPr>
              <w:t>шт</w:t>
            </w:r>
            <w:proofErr w:type="spellEnd"/>
            <w:proofErr w:type="gramEnd"/>
          </w:p>
        </w:tc>
        <w:tc>
          <w:tcPr>
            <w:tcW w:w="883" w:type="dxa"/>
            <w:tcBorders>
              <w:top w:val="single" w:sz="5" w:space="0" w:color="auto"/>
              <w:left w:val="single" w:sz="5" w:space="0" w:color="auto"/>
            </w:tcBorders>
            <w:shd w:val="clear" w:color="FFFFFF" w:fill="auto"/>
          </w:tcPr>
          <w:p w:rsidR="00194ECE" w:rsidRPr="00F77101" w:rsidRDefault="00194ECE" w:rsidP="00D56B76">
            <w:pPr>
              <w:rPr>
                <w:rFonts w:ascii="Times New Roman" w:hAnsi="Times New Roman" w:cs="Times New Roman"/>
                <w:sz w:val="20"/>
                <w:szCs w:val="20"/>
              </w:rPr>
            </w:pPr>
            <w:r>
              <w:rPr>
                <w:rFonts w:ascii="Times New Roman" w:hAnsi="Times New Roman" w:cs="Times New Roman"/>
                <w:sz w:val="20"/>
                <w:szCs w:val="20"/>
              </w:rPr>
              <w:t>30</w:t>
            </w:r>
          </w:p>
        </w:tc>
        <w:tc>
          <w:tcPr>
            <w:tcW w:w="1199" w:type="dxa"/>
            <w:tcBorders>
              <w:top w:val="single" w:sz="5" w:space="0" w:color="auto"/>
              <w:left w:val="single" w:sz="5" w:space="0" w:color="auto"/>
            </w:tcBorders>
            <w:shd w:val="clear" w:color="FFFFFF" w:fill="auto"/>
          </w:tcPr>
          <w:p w:rsidR="00194ECE" w:rsidRPr="00F77101" w:rsidRDefault="00194ECE"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c>
          <w:tcPr>
            <w:tcW w:w="1269" w:type="dxa"/>
            <w:tcBorders>
              <w:top w:val="single" w:sz="5" w:space="0" w:color="auto"/>
              <w:left w:val="single" w:sz="5" w:space="0" w:color="auto"/>
              <w:right w:val="single" w:sz="10" w:space="0" w:color="auto"/>
            </w:tcBorders>
            <w:shd w:val="clear" w:color="FFFFFF" w:fill="auto"/>
          </w:tcPr>
          <w:p w:rsidR="00194ECE" w:rsidRPr="00D77999" w:rsidRDefault="00194ECE"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r>
      <w:tr w:rsidR="00194ECE" w:rsidRPr="00D77999" w:rsidTr="00F77101">
        <w:trPr>
          <w:trHeight w:val="21"/>
        </w:trPr>
        <w:tc>
          <w:tcPr>
            <w:tcW w:w="227" w:type="dxa"/>
            <w:shd w:val="clear" w:color="FFFFFF" w:fill="auto"/>
            <w:vAlign w:val="bottom"/>
          </w:tcPr>
          <w:p w:rsidR="00194ECE" w:rsidRPr="00D77999" w:rsidRDefault="00194ECE" w:rsidP="000628DF">
            <w:pPr>
              <w:rPr>
                <w:rFonts w:ascii="Times New Roman" w:hAnsi="Times New Roman" w:cs="Times New Roman"/>
                <w:sz w:val="20"/>
                <w:szCs w:val="20"/>
              </w:rPr>
            </w:pPr>
          </w:p>
        </w:tc>
        <w:tc>
          <w:tcPr>
            <w:tcW w:w="503" w:type="dxa"/>
            <w:tcBorders>
              <w:top w:val="single" w:sz="5" w:space="0" w:color="auto"/>
              <w:left w:val="single" w:sz="10" w:space="0" w:color="auto"/>
            </w:tcBorders>
            <w:shd w:val="clear" w:color="FFFFFF" w:fill="auto"/>
          </w:tcPr>
          <w:p w:rsidR="00194ECE" w:rsidRPr="00F77101" w:rsidRDefault="00194ECE" w:rsidP="00D56B76">
            <w:pPr>
              <w:rPr>
                <w:rFonts w:ascii="Times New Roman" w:hAnsi="Times New Roman" w:cs="Times New Roman"/>
                <w:sz w:val="20"/>
                <w:szCs w:val="20"/>
              </w:rPr>
            </w:pPr>
            <w:r w:rsidRPr="00F77101">
              <w:rPr>
                <w:rFonts w:ascii="Times New Roman" w:hAnsi="Times New Roman" w:cs="Times New Roman"/>
                <w:sz w:val="20"/>
                <w:szCs w:val="20"/>
              </w:rPr>
              <w:t>2</w:t>
            </w:r>
          </w:p>
        </w:tc>
        <w:tc>
          <w:tcPr>
            <w:tcW w:w="2763" w:type="dxa"/>
            <w:tcBorders>
              <w:top w:val="single" w:sz="5" w:space="0" w:color="auto"/>
              <w:left w:val="single" w:sz="5" w:space="0" w:color="auto"/>
              <w:right w:val="single" w:sz="4" w:space="0" w:color="auto"/>
            </w:tcBorders>
            <w:shd w:val="clear" w:color="FFFFFF" w:fill="auto"/>
          </w:tcPr>
          <w:p w:rsidR="00194ECE" w:rsidRPr="00D64799" w:rsidRDefault="00194ECE" w:rsidP="00FF26A3">
            <w:pPr>
              <w:autoSpaceDE w:val="0"/>
              <w:autoSpaceDN w:val="0"/>
              <w:adjustRightInd w:val="0"/>
              <w:rPr>
                <w:rFonts w:ascii="Times New Roman" w:eastAsia="Calibri" w:hAnsi="Times New Roman" w:cs="Times New Roman"/>
                <w:bCs/>
                <w:sz w:val="20"/>
                <w:szCs w:val="20"/>
                <w:lang w:eastAsia="en-US"/>
              </w:rPr>
            </w:pPr>
            <w:r w:rsidRPr="00D64799">
              <w:rPr>
                <w:rFonts w:ascii="Times New Roman" w:eastAsia="Calibri" w:hAnsi="Times New Roman" w:cs="Times New Roman"/>
                <w:bCs/>
                <w:sz w:val="20"/>
                <w:szCs w:val="20"/>
                <w:lang w:eastAsia="en-US"/>
              </w:rPr>
              <w:t xml:space="preserve">Обложка к диплому </w:t>
            </w:r>
            <w:proofErr w:type="gramStart"/>
            <w:r w:rsidRPr="00D64799">
              <w:rPr>
                <w:rFonts w:ascii="Times New Roman" w:eastAsia="Calibri" w:hAnsi="Times New Roman" w:cs="Times New Roman"/>
                <w:bCs/>
                <w:sz w:val="20"/>
                <w:szCs w:val="20"/>
                <w:lang w:eastAsia="en-US"/>
              </w:rPr>
              <w:t>среднем</w:t>
            </w:r>
            <w:proofErr w:type="gramEnd"/>
            <w:r w:rsidRPr="00D64799">
              <w:rPr>
                <w:rFonts w:ascii="Times New Roman" w:eastAsia="Calibri" w:hAnsi="Times New Roman" w:cs="Times New Roman"/>
                <w:bCs/>
                <w:sz w:val="20"/>
                <w:szCs w:val="20"/>
                <w:lang w:eastAsia="en-US"/>
              </w:rPr>
              <w:t xml:space="preserve"> профессиональном образовании с отличием</w:t>
            </w:r>
          </w:p>
        </w:tc>
        <w:tc>
          <w:tcPr>
            <w:tcW w:w="5721" w:type="dxa"/>
            <w:tcBorders>
              <w:top w:val="single" w:sz="5" w:space="0" w:color="auto"/>
              <w:left w:val="single" w:sz="4" w:space="0" w:color="auto"/>
            </w:tcBorders>
            <w:shd w:val="clear" w:color="FFFFFF" w:fill="auto"/>
          </w:tcPr>
          <w:p w:rsidR="00194ECE" w:rsidRPr="00D64799" w:rsidRDefault="00194ECE" w:rsidP="00FF26A3">
            <w:pPr>
              <w:autoSpaceDE w:val="0"/>
              <w:autoSpaceDN w:val="0"/>
              <w:adjustRightInd w:val="0"/>
              <w:rPr>
                <w:rFonts w:ascii="Times New Roman" w:eastAsia="Calibri" w:hAnsi="Times New Roman" w:cs="Times New Roman"/>
                <w:bCs/>
                <w:sz w:val="20"/>
                <w:szCs w:val="20"/>
                <w:lang w:eastAsia="en-US"/>
              </w:rPr>
            </w:pPr>
            <w:r w:rsidRPr="00D64799">
              <w:rPr>
                <w:rFonts w:ascii="Times New Roman" w:eastAsia="Calibri" w:hAnsi="Times New Roman" w:cs="Times New Roman"/>
                <w:bCs/>
                <w:sz w:val="20"/>
                <w:szCs w:val="20"/>
                <w:lang w:eastAsia="en-US"/>
              </w:rPr>
              <w:t>В соответствии с приложением № 2</w:t>
            </w:r>
          </w:p>
          <w:p w:rsidR="00194ECE" w:rsidRPr="00D64799" w:rsidRDefault="00194ECE" w:rsidP="00FF26A3">
            <w:pPr>
              <w:autoSpaceDE w:val="0"/>
              <w:autoSpaceDN w:val="0"/>
              <w:adjustRightInd w:val="0"/>
              <w:rPr>
                <w:rFonts w:ascii="Times New Roman" w:eastAsia="Calibri" w:hAnsi="Times New Roman" w:cs="Times New Roman"/>
                <w:bCs/>
                <w:sz w:val="20"/>
                <w:szCs w:val="20"/>
                <w:lang w:eastAsia="en-US"/>
              </w:rPr>
            </w:pPr>
            <w:r w:rsidRPr="00D64799">
              <w:rPr>
                <w:rFonts w:ascii="Times New Roman" w:eastAsia="Calibri" w:hAnsi="Times New Roman" w:cs="Times New Roman"/>
                <w:bCs/>
                <w:sz w:val="20"/>
                <w:szCs w:val="20"/>
                <w:lang w:eastAsia="en-US"/>
              </w:rPr>
              <w:t xml:space="preserve">к приказу </w:t>
            </w:r>
            <w:proofErr w:type="spellStart"/>
            <w:r w:rsidRPr="00D64799">
              <w:rPr>
                <w:rFonts w:ascii="Times New Roman" w:eastAsia="Calibri" w:hAnsi="Times New Roman" w:cs="Times New Roman"/>
                <w:bCs/>
                <w:sz w:val="20"/>
                <w:szCs w:val="20"/>
                <w:lang w:eastAsia="en-US"/>
              </w:rPr>
              <w:t>Минпросвещения</w:t>
            </w:r>
            <w:proofErr w:type="spellEnd"/>
            <w:r w:rsidRPr="00D64799">
              <w:rPr>
                <w:rFonts w:ascii="Times New Roman" w:eastAsia="Calibri" w:hAnsi="Times New Roman" w:cs="Times New Roman"/>
                <w:bCs/>
                <w:sz w:val="20"/>
                <w:szCs w:val="20"/>
                <w:lang w:eastAsia="en-US"/>
              </w:rPr>
              <w:t xml:space="preserve"> России № 390 от 02.06.2022г. в редакции утверждённой приказом №1176 от 27.12.2022г</w:t>
            </w:r>
          </w:p>
        </w:tc>
        <w:tc>
          <w:tcPr>
            <w:tcW w:w="2008" w:type="dxa"/>
            <w:tcBorders>
              <w:top w:val="single" w:sz="5" w:space="0" w:color="auto"/>
              <w:left w:val="single" w:sz="5" w:space="0" w:color="auto"/>
              <w:right w:val="single" w:sz="5" w:space="0" w:color="auto"/>
            </w:tcBorders>
            <w:shd w:val="clear" w:color="FFFFFF" w:fill="auto"/>
          </w:tcPr>
          <w:p w:rsidR="00194ECE" w:rsidRPr="00F77101" w:rsidRDefault="00194ECE" w:rsidP="00D56B76">
            <w:pPr>
              <w:rPr>
                <w:rFonts w:ascii="Times New Roman" w:hAnsi="Times New Roman" w:cs="Times New Roman"/>
                <w:sz w:val="20"/>
                <w:szCs w:val="20"/>
              </w:rPr>
            </w:pPr>
          </w:p>
        </w:tc>
        <w:tc>
          <w:tcPr>
            <w:tcW w:w="756" w:type="dxa"/>
            <w:tcBorders>
              <w:top w:val="single" w:sz="5" w:space="0" w:color="auto"/>
              <w:left w:val="single" w:sz="5" w:space="0" w:color="auto"/>
            </w:tcBorders>
            <w:shd w:val="clear" w:color="FFFFFF" w:fill="auto"/>
          </w:tcPr>
          <w:p w:rsidR="00194ECE" w:rsidRPr="00F77101" w:rsidRDefault="00194ECE" w:rsidP="00D56B76">
            <w:pPr>
              <w:pStyle w:val="a4"/>
              <w:rPr>
                <w:rFonts w:ascii="Times New Roman" w:hAnsi="Times New Roman" w:cs="Times New Roman"/>
                <w:sz w:val="20"/>
                <w:szCs w:val="20"/>
              </w:rPr>
            </w:pPr>
            <w:proofErr w:type="spellStart"/>
            <w:proofErr w:type="gramStart"/>
            <w:r>
              <w:rPr>
                <w:rFonts w:ascii="Times New Roman" w:hAnsi="Times New Roman" w:cs="Times New Roman"/>
                <w:sz w:val="20"/>
                <w:szCs w:val="20"/>
              </w:rPr>
              <w:t>шт</w:t>
            </w:r>
            <w:proofErr w:type="spellEnd"/>
            <w:proofErr w:type="gramEnd"/>
          </w:p>
        </w:tc>
        <w:tc>
          <w:tcPr>
            <w:tcW w:w="883" w:type="dxa"/>
            <w:tcBorders>
              <w:top w:val="single" w:sz="5" w:space="0" w:color="auto"/>
              <w:left w:val="single" w:sz="5" w:space="0" w:color="auto"/>
            </w:tcBorders>
            <w:shd w:val="clear" w:color="FFFFFF" w:fill="auto"/>
          </w:tcPr>
          <w:p w:rsidR="00194ECE" w:rsidRPr="00F77101" w:rsidRDefault="00194ECE" w:rsidP="00D56B76">
            <w:pPr>
              <w:rPr>
                <w:rFonts w:ascii="Times New Roman" w:hAnsi="Times New Roman" w:cs="Times New Roman"/>
                <w:sz w:val="20"/>
                <w:szCs w:val="20"/>
              </w:rPr>
            </w:pPr>
            <w:r>
              <w:rPr>
                <w:rFonts w:ascii="Times New Roman" w:hAnsi="Times New Roman" w:cs="Times New Roman"/>
                <w:sz w:val="20"/>
                <w:szCs w:val="20"/>
              </w:rPr>
              <w:t>30</w:t>
            </w:r>
          </w:p>
        </w:tc>
        <w:tc>
          <w:tcPr>
            <w:tcW w:w="1199" w:type="dxa"/>
            <w:tcBorders>
              <w:top w:val="single" w:sz="5" w:space="0" w:color="auto"/>
              <w:left w:val="single" w:sz="5" w:space="0" w:color="auto"/>
            </w:tcBorders>
            <w:shd w:val="clear" w:color="FFFFFF" w:fill="auto"/>
          </w:tcPr>
          <w:p w:rsidR="00194ECE" w:rsidRPr="00F77101" w:rsidRDefault="00194ECE"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c>
          <w:tcPr>
            <w:tcW w:w="1269" w:type="dxa"/>
            <w:tcBorders>
              <w:top w:val="single" w:sz="5" w:space="0" w:color="auto"/>
              <w:left w:val="single" w:sz="5" w:space="0" w:color="auto"/>
              <w:right w:val="single" w:sz="10" w:space="0" w:color="auto"/>
            </w:tcBorders>
            <w:shd w:val="clear" w:color="FFFFFF" w:fill="auto"/>
          </w:tcPr>
          <w:p w:rsidR="00194ECE" w:rsidRPr="00D77999" w:rsidRDefault="00194ECE"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r>
    </w:tbl>
    <w:p w:rsidR="00BC55E2" w:rsidRPr="00D77999" w:rsidRDefault="00F77101" w:rsidP="00D77999">
      <w:pPr>
        <w:spacing w:after="0" w:line="240" w:lineRule="auto"/>
        <w:ind w:firstLine="708"/>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tbl>
      <w:tblPr>
        <w:tblpPr w:leftFromText="180" w:rightFromText="180" w:vertAnchor="text" w:horzAnchor="page" w:tblpX="2522" w:tblpY="36"/>
        <w:tblW w:w="0" w:type="dxa"/>
        <w:tblLayout w:type="fixed"/>
        <w:tblLook w:val="04A0"/>
      </w:tblPr>
      <w:tblGrid>
        <w:gridCol w:w="4951"/>
        <w:gridCol w:w="4320"/>
      </w:tblGrid>
      <w:tr w:rsidR="00BC55E2" w:rsidRPr="00D77999" w:rsidTr="000628DF">
        <w:trPr>
          <w:cantSplit/>
        </w:trPr>
        <w:tc>
          <w:tcPr>
            <w:tcW w:w="4951" w:type="dxa"/>
          </w:tcPr>
          <w:p w:rsidR="00BC55E2" w:rsidRPr="00D77999" w:rsidRDefault="00BC55E2" w:rsidP="00D77999">
            <w:pPr>
              <w:spacing w:after="0" w:line="240" w:lineRule="auto"/>
              <w:jc w:val="both"/>
              <w:rPr>
                <w:rFonts w:ascii="Times New Roman" w:eastAsia="Times New Roman" w:hAnsi="Times New Roman" w:cs="Times New Roman"/>
                <w:sz w:val="20"/>
                <w:szCs w:val="20"/>
                <w:lang w:eastAsia="ru-RU"/>
              </w:rPr>
            </w:pPr>
          </w:p>
        </w:tc>
        <w:tc>
          <w:tcPr>
            <w:tcW w:w="4320" w:type="dxa"/>
          </w:tcPr>
          <w:p w:rsidR="00BC55E2" w:rsidRPr="00D77999" w:rsidRDefault="00BC55E2" w:rsidP="00D77999">
            <w:pPr>
              <w:spacing w:after="0" w:line="240" w:lineRule="auto"/>
              <w:jc w:val="both"/>
              <w:rPr>
                <w:rFonts w:ascii="Times New Roman" w:eastAsia="Times New Roman" w:hAnsi="Times New Roman" w:cs="Times New Roman"/>
                <w:b/>
                <w:sz w:val="20"/>
                <w:szCs w:val="20"/>
                <w:lang w:eastAsia="ru-RU"/>
              </w:rPr>
            </w:pPr>
          </w:p>
        </w:tc>
      </w:tr>
      <w:tr w:rsidR="00BC55E2" w:rsidRPr="00D77999" w:rsidTr="000D0AD9">
        <w:trPr>
          <w:cantSplit/>
        </w:trPr>
        <w:tc>
          <w:tcPr>
            <w:tcW w:w="4951" w:type="dxa"/>
          </w:tcPr>
          <w:p w:rsidR="00BC55E2" w:rsidRPr="00D77999" w:rsidRDefault="00BC55E2" w:rsidP="00D77999">
            <w:pPr>
              <w:spacing w:after="0" w:line="240" w:lineRule="auto"/>
              <w:jc w:val="both"/>
              <w:rPr>
                <w:rFonts w:ascii="Times New Roman" w:eastAsia="Times New Roman" w:hAnsi="Times New Roman" w:cs="Times New Roman"/>
                <w:sz w:val="20"/>
                <w:szCs w:val="20"/>
                <w:lang w:eastAsia="ru-RU"/>
              </w:rPr>
            </w:pPr>
          </w:p>
        </w:tc>
        <w:tc>
          <w:tcPr>
            <w:tcW w:w="4320" w:type="dxa"/>
          </w:tcPr>
          <w:p w:rsidR="00BC55E2" w:rsidRPr="00D77999" w:rsidRDefault="00BC55E2" w:rsidP="00D77999">
            <w:pPr>
              <w:spacing w:after="0" w:line="240" w:lineRule="auto"/>
              <w:jc w:val="both"/>
              <w:rPr>
                <w:rFonts w:ascii="Times New Roman" w:eastAsia="Times New Roman" w:hAnsi="Times New Roman" w:cs="Times New Roman"/>
                <w:sz w:val="20"/>
                <w:szCs w:val="20"/>
                <w:lang w:eastAsia="ru-RU"/>
              </w:rPr>
            </w:pPr>
          </w:p>
        </w:tc>
      </w:tr>
    </w:tbl>
    <w:p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tblPr>
      <w:tblGrid>
        <w:gridCol w:w="7230"/>
        <w:gridCol w:w="5526"/>
      </w:tblGrid>
      <w:tr w:rsidR="000D0AD9" w:rsidRPr="00D77999" w:rsidTr="0040364A">
        <w:trPr>
          <w:trHeight w:val="80"/>
        </w:trPr>
        <w:tc>
          <w:tcPr>
            <w:tcW w:w="7230" w:type="dxa"/>
            <w:hideMark/>
          </w:tcPr>
          <w:p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Директор СПБ ГБПОУ «СПАСК»</w:t>
            </w:r>
          </w:p>
          <w:p w:rsidR="000D0AD9" w:rsidRPr="00D77999" w:rsidRDefault="000D0AD9" w:rsidP="00D77999">
            <w:pPr>
              <w:spacing w:after="0" w:line="240" w:lineRule="auto"/>
              <w:jc w:val="both"/>
              <w:rPr>
                <w:rFonts w:ascii="Times New Roman" w:hAnsi="Times New Roman" w:cs="Times New Roman"/>
                <w:sz w:val="20"/>
                <w:szCs w:val="20"/>
                <w:lang w:eastAsia="ru-RU"/>
              </w:rPr>
            </w:pPr>
          </w:p>
          <w:p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rsidR="00BC55E2" w:rsidRPr="00D77999" w:rsidRDefault="00BC55E2" w:rsidP="00BC55E2">
      <w:pPr>
        <w:spacing w:after="0" w:line="240" w:lineRule="auto"/>
        <w:jc w:val="right"/>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lastRenderedPageBreak/>
        <w:t>Приложение № 2</w:t>
      </w:r>
    </w:p>
    <w:p w:rsidR="00BC55E2" w:rsidRPr="00D77999" w:rsidRDefault="00BC55E2" w:rsidP="00BC55E2">
      <w:pPr>
        <w:spacing w:after="0" w:line="240" w:lineRule="auto"/>
        <w:jc w:val="right"/>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 xml:space="preserve">к Контракту № </w:t>
      </w:r>
      <w:hyperlink r:id="rId11" w:tgtFrame="blank" w:history="1"/>
      <w:r w:rsidR="00105432">
        <w:t>___________</w:t>
      </w:r>
    </w:p>
    <w:p w:rsidR="00BC55E2" w:rsidRPr="00D77999" w:rsidRDefault="00BC55E2" w:rsidP="00BC55E2">
      <w:pPr>
        <w:spacing w:after="0" w:line="240" w:lineRule="auto"/>
        <w:jc w:val="both"/>
        <w:rPr>
          <w:rFonts w:ascii="Times New Roman" w:eastAsia="Times New Roman" w:hAnsi="Times New Roman" w:cs="Times New Roman"/>
          <w:bCs/>
          <w:sz w:val="20"/>
          <w:szCs w:val="20"/>
          <w:lang w:eastAsia="ru-RU"/>
        </w:rPr>
      </w:pPr>
    </w:p>
    <w:p w:rsidR="00BC55E2" w:rsidRPr="00D77999" w:rsidRDefault="00BC55E2" w:rsidP="00BC55E2">
      <w:pPr>
        <w:autoSpaceDE w:val="0"/>
        <w:autoSpaceDN w:val="0"/>
        <w:adjustRightInd w:val="0"/>
        <w:spacing w:after="0" w:line="240" w:lineRule="auto"/>
        <w:ind w:left="-709" w:right="-427" w:firstLine="709"/>
        <w:jc w:val="center"/>
        <w:rPr>
          <w:rFonts w:ascii="Times New Roman" w:eastAsia="Times New Roman" w:hAnsi="Times New Roman" w:cs="Times New Roman"/>
          <w:bCs/>
          <w:sz w:val="20"/>
          <w:szCs w:val="20"/>
          <w:lang w:eastAsia="ru-RU"/>
        </w:rPr>
      </w:pPr>
      <w:r w:rsidRPr="00D77999">
        <w:rPr>
          <w:rFonts w:ascii="Times New Roman" w:eastAsia="Times New Roman" w:hAnsi="Times New Roman" w:cs="Times New Roman"/>
          <w:bCs/>
          <w:sz w:val="20"/>
          <w:szCs w:val="20"/>
          <w:lang w:eastAsia="ru-RU"/>
        </w:rPr>
        <w:t>ОБРАЗЕЦ</w:t>
      </w:r>
    </w:p>
    <w:p w:rsidR="00BC55E2" w:rsidRPr="00D77999" w:rsidRDefault="00BC55E2" w:rsidP="00BC55E2">
      <w:pPr>
        <w:autoSpaceDE w:val="0"/>
        <w:autoSpaceDN w:val="0"/>
        <w:adjustRightInd w:val="0"/>
        <w:spacing w:after="0" w:line="240" w:lineRule="auto"/>
        <w:ind w:left="-709" w:right="-427" w:firstLine="709"/>
        <w:jc w:val="center"/>
        <w:rPr>
          <w:rFonts w:ascii="Times New Roman" w:eastAsia="Times New Roman" w:hAnsi="Times New Roman" w:cs="Times New Roman"/>
          <w:bCs/>
          <w:sz w:val="20"/>
          <w:szCs w:val="20"/>
          <w:lang w:eastAsia="ru-RU"/>
        </w:rPr>
      </w:pPr>
    </w:p>
    <w:p w:rsidR="00BC55E2" w:rsidRPr="00D77999" w:rsidRDefault="00BC55E2" w:rsidP="00BC55E2">
      <w:pPr>
        <w:autoSpaceDE w:val="0"/>
        <w:autoSpaceDN w:val="0"/>
        <w:adjustRightInd w:val="0"/>
        <w:spacing w:after="0" w:line="240" w:lineRule="auto"/>
        <w:ind w:left="-709" w:right="-427" w:firstLine="709"/>
        <w:jc w:val="center"/>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АКТ</w:t>
      </w:r>
    </w:p>
    <w:p w:rsidR="00BC55E2" w:rsidRPr="00D77999" w:rsidRDefault="00BC55E2" w:rsidP="00BC55E2">
      <w:pPr>
        <w:autoSpaceDE w:val="0"/>
        <w:autoSpaceDN w:val="0"/>
        <w:adjustRightInd w:val="0"/>
        <w:spacing w:after="0" w:line="240" w:lineRule="auto"/>
        <w:ind w:left="-709" w:right="-427" w:firstLine="709"/>
        <w:jc w:val="center"/>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приема-передачи Товара</w:t>
      </w:r>
    </w:p>
    <w:tbl>
      <w:tblPr>
        <w:tblW w:w="5017" w:type="pct"/>
        <w:tblLook w:val="0000"/>
      </w:tblPr>
      <w:tblGrid>
        <w:gridCol w:w="6439"/>
        <w:gridCol w:w="3165"/>
      </w:tblGrid>
      <w:tr w:rsidR="00BC55E2" w:rsidRPr="00D77999" w:rsidTr="000628DF">
        <w:trPr>
          <w:trHeight w:val="382"/>
        </w:trPr>
        <w:tc>
          <w:tcPr>
            <w:tcW w:w="3352" w:type="pct"/>
            <w:shd w:val="clear" w:color="auto" w:fill="auto"/>
            <w:vAlign w:val="center"/>
          </w:tcPr>
          <w:p w:rsidR="00BC55E2" w:rsidRPr="00D77999" w:rsidRDefault="00BC55E2" w:rsidP="000628DF">
            <w:pPr>
              <w:autoSpaceDE w:val="0"/>
              <w:autoSpaceDN w:val="0"/>
              <w:adjustRightInd w:val="0"/>
              <w:spacing w:after="0" w:line="240" w:lineRule="auto"/>
              <w:ind w:left="-709" w:right="-427" w:firstLine="709"/>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г. Санкт-Петербург</w:t>
            </w:r>
          </w:p>
        </w:tc>
        <w:tc>
          <w:tcPr>
            <w:tcW w:w="1648" w:type="pct"/>
            <w:shd w:val="clear" w:color="auto" w:fill="auto"/>
            <w:vAlign w:val="center"/>
          </w:tcPr>
          <w:p w:rsidR="00BC55E2" w:rsidRPr="00D77999" w:rsidRDefault="00BC55E2" w:rsidP="00285494">
            <w:pPr>
              <w:autoSpaceDE w:val="0"/>
              <w:autoSpaceDN w:val="0"/>
              <w:adjustRightInd w:val="0"/>
              <w:spacing w:after="0" w:line="240" w:lineRule="auto"/>
              <w:ind w:left="-709" w:right="-427" w:firstLine="709"/>
              <w:jc w:val="center"/>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«____» _______ 202</w:t>
            </w:r>
            <w:r w:rsidR="00285494" w:rsidRPr="00D77999">
              <w:rPr>
                <w:rFonts w:ascii="Times New Roman" w:eastAsia="Times New Roman" w:hAnsi="Times New Roman" w:cs="Times New Roman"/>
                <w:sz w:val="20"/>
                <w:szCs w:val="20"/>
                <w:lang w:eastAsia="ru-RU"/>
              </w:rPr>
              <w:t>4</w:t>
            </w:r>
            <w:r w:rsidRPr="00D77999">
              <w:rPr>
                <w:rFonts w:ascii="Times New Roman" w:eastAsia="Times New Roman" w:hAnsi="Times New Roman" w:cs="Times New Roman"/>
                <w:sz w:val="20"/>
                <w:szCs w:val="20"/>
                <w:lang w:eastAsia="ru-RU"/>
              </w:rPr>
              <w:t xml:space="preserve"> года</w:t>
            </w:r>
          </w:p>
        </w:tc>
      </w:tr>
      <w:tr w:rsidR="00BC55E2" w:rsidRPr="00D77999" w:rsidTr="000628DF">
        <w:trPr>
          <w:trHeight w:val="382"/>
        </w:trPr>
        <w:tc>
          <w:tcPr>
            <w:tcW w:w="3352" w:type="pct"/>
            <w:shd w:val="clear" w:color="auto" w:fill="auto"/>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1648" w:type="pct"/>
            <w:shd w:val="clear" w:color="auto" w:fill="auto"/>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BC55E2" w:rsidRPr="00D77999" w:rsidRDefault="00BC55E2" w:rsidP="00BC55E2">
      <w:pPr>
        <w:autoSpaceDE w:val="0"/>
        <w:autoSpaceDN w:val="0"/>
        <w:adjustRightInd w:val="0"/>
        <w:spacing w:after="0" w:line="240" w:lineRule="auto"/>
        <w:ind w:left="-709" w:right="-427" w:firstLine="709"/>
        <w:jc w:val="both"/>
        <w:rPr>
          <w:rFonts w:ascii="Times New Roman" w:eastAsia="Times New Roman" w:hAnsi="Times New Roman" w:cs="Times New Roman"/>
          <w:bCs/>
          <w:sz w:val="20"/>
          <w:szCs w:val="20"/>
          <w:lang w:eastAsia="ru-RU"/>
        </w:rPr>
      </w:pPr>
    </w:p>
    <w:p w:rsidR="00BC55E2" w:rsidRPr="00D77999" w:rsidRDefault="00BC55E2" w:rsidP="00BC55E2">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bCs/>
          <w:sz w:val="20"/>
          <w:szCs w:val="20"/>
          <w:lang w:eastAsia="ru-RU"/>
        </w:rPr>
        <w:t>__________________________, именуемый в дальнейшем «Заказчик», в лице __________________, действующего на основании ____________________________ с одной стороны</w:t>
      </w:r>
      <w:r w:rsidRPr="00D77999">
        <w:rPr>
          <w:rFonts w:ascii="Times New Roman" w:eastAsia="Times New Roman" w:hAnsi="Times New Roman" w:cs="Times New Roman"/>
          <w:sz w:val="20"/>
          <w:szCs w:val="20"/>
          <w:lang w:eastAsia="ru-RU"/>
        </w:rPr>
        <w:t>, и ____________________, именуемый в дальнейшем «Поставщик», в лице __________________________________, действующего на основании ___________, с другой стороны, именуемые в дальнейшем – «Стороны», составили настоящий Акт о нижеследующем:</w:t>
      </w:r>
    </w:p>
    <w:p w:rsidR="00BC55E2" w:rsidRPr="00D77999" w:rsidRDefault="00BC55E2" w:rsidP="00BC55E2">
      <w:pPr>
        <w:numPr>
          <w:ilvl w:val="0"/>
          <w:numId w:val="1"/>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В соответствии с п. __ Контракта № _________________________ от «__»________________20__ года (далее - Контракт) Поставщик передал, а Заказчик принял Товар следующего ассортимента и количества:</w:t>
      </w:r>
    </w:p>
    <w:p w:rsidR="00BC55E2" w:rsidRPr="00D77999" w:rsidRDefault="00BC55E2" w:rsidP="00BC55E2">
      <w:pPr>
        <w:numPr>
          <w:ilvl w:val="0"/>
          <w:numId w:val="1"/>
        </w:numPr>
        <w:autoSpaceDE w:val="0"/>
        <w:autoSpaceDN w:val="0"/>
        <w:adjustRightInd w:val="0"/>
        <w:spacing w:after="0" w:line="240" w:lineRule="auto"/>
        <w:ind w:right="-427"/>
        <w:jc w:val="both"/>
        <w:rPr>
          <w:rFonts w:ascii="Times New Roman" w:eastAsia="Times New Roman" w:hAnsi="Times New Roman" w:cs="Times New Roman"/>
          <w:sz w:val="20"/>
          <w:szCs w:val="20"/>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72"/>
        <w:gridCol w:w="1017"/>
        <w:gridCol w:w="2223"/>
        <w:gridCol w:w="2505"/>
      </w:tblGrid>
      <w:tr w:rsidR="00BC55E2" w:rsidRPr="00D77999" w:rsidTr="000628DF">
        <w:trPr>
          <w:trHeight w:val="567"/>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w:t>
            </w:r>
          </w:p>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п/п</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Наименование</w:t>
            </w: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Кол-во</w:t>
            </w: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Цена, включая НДС*</w:t>
            </w: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Сумма, включая НДС*</w:t>
            </w: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1</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2</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3</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4</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5</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6</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7</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4320" w:type="dxa"/>
            <w:gridSpan w:val="2"/>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Итого:</w:t>
            </w: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w:t>
            </w: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BC55E2" w:rsidRPr="00D77999" w:rsidRDefault="00BC55E2" w:rsidP="00BC55E2">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BC55E2" w:rsidRPr="00D77999" w:rsidRDefault="00BC55E2" w:rsidP="00BC55E2">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 xml:space="preserve">Стоимость Товара поставленного в соответствии с условиями Контракта составляет </w:t>
      </w:r>
      <w:r w:rsidRPr="00D77999">
        <w:rPr>
          <w:rFonts w:ascii="Times New Roman" w:eastAsia="Times New Roman" w:hAnsi="Times New Roman" w:cs="Times New Roman"/>
          <w:bCs/>
          <w:sz w:val="20"/>
          <w:szCs w:val="20"/>
          <w:lang w:eastAsia="ru-RU"/>
        </w:rPr>
        <w:t xml:space="preserve">______________ руб. </w:t>
      </w:r>
      <w:r w:rsidRPr="00D77999">
        <w:rPr>
          <w:rFonts w:ascii="Times New Roman" w:eastAsia="Times New Roman" w:hAnsi="Times New Roman" w:cs="Times New Roman"/>
          <w:iCs/>
          <w:sz w:val="20"/>
          <w:szCs w:val="20"/>
          <w:lang w:eastAsia="ru-RU"/>
        </w:rPr>
        <w:t>(________________</w:t>
      </w:r>
      <w:r w:rsidRPr="00D77999">
        <w:rPr>
          <w:rFonts w:ascii="Times New Roman" w:eastAsia="Times New Roman" w:hAnsi="Times New Roman" w:cs="Times New Roman"/>
          <w:iCs/>
          <w:sz w:val="20"/>
          <w:szCs w:val="20"/>
          <w:u w:val="single"/>
          <w:lang w:eastAsia="ru-RU"/>
        </w:rPr>
        <w:t>)</w:t>
      </w:r>
      <w:r w:rsidRPr="00D77999">
        <w:rPr>
          <w:rFonts w:ascii="Times New Roman" w:eastAsia="Times New Roman" w:hAnsi="Times New Roman" w:cs="Times New Roman"/>
          <w:iCs/>
          <w:sz w:val="20"/>
          <w:szCs w:val="20"/>
          <w:lang w:eastAsia="ru-RU"/>
        </w:rPr>
        <w:t xml:space="preserve"> рублей ____ копеек)</w:t>
      </w:r>
      <w:r w:rsidRPr="00D77999">
        <w:rPr>
          <w:rFonts w:ascii="Times New Roman" w:eastAsia="Times New Roman" w:hAnsi="Times New Roman" w:cs="Times New Roman"/>
          <w:sz w:val="20"/>
          <w:szCs w:val="20"/>
          <w:lang w:eastAsia="ru-RU"/>
        </w:rPr>
        <w:t>, с учетом НДС. (*или НДС не облагается).</w:t>
      </w:r>
    </w:p>
    <w:p w:rsidR="00BC55E2" w:rsidRPr="00D77999" w:rsidRDefault="00BC55E2" w:rsidP="00BC55E2">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BC55E2" w:rsidRPr="00D77999" w:rsidRDefault="00BC55E2" w:rsidP="00BC55E2">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BC55E2" w:rsidRPr="00D77999" w:rsidRDefault="00BC55E2" w:rsidP="00BC55E2">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BC55E2" w:rsidRPr="00D77999" w:rsidRDefault="00BC55E2" w:rsidP="00BC55E2">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BC55E2" w:rsidRPr="00D77999" w:rsidRDefault="00BC55E2" w:rsidP="00BC55E2">
      <w:pPr>
        <w:spacing w:after="0" w:line="240" w:lineRule="auto"/>
        <w:rPr>
          <w:rFonts w:ascii="Times New Roman" w:hAnsi="Times New Roman" w:cs="Times New Roman"/>
          <w:i/>
          <w:sz w:val="16"/>
          <w:szCs w:val="16"/>
        </w:rPr>
      </w:pPr>
    </w:p>
    <w:p w:rsidR="000D0AD9" w:rsidRPr="00D77999" w:rsidRDefault="000D0AD9" w:rsidP="000D0AD9">
      <w:pPr>
        <w:tabs>
          <w:tab w:val="left" w:pos="851"/>
        </w:tabs>
        <w:autoSpaceDE w:val="0"/>
        <w:autoSpaceDN w:val="0"/>
        <w:adjustRightInd w:val="0"/>
        <w:spacing w:after="0"/>
        <w:jc w:val="both"/>
        <w:rPr>
          <w:rFonts w:ascii="Times New Roman" w:hAnsi="Times New Roman"/>
          <w:bCs/>
          <w:sz w:val="16"/>
          <w:szCs w:val="16"/>
          <w:lang w:eastAsia="ru-RU"/>
        </w:rPr>
      </w:pPr>
      <w:r w:rsidRPr="00D77999">
        <w:rPr>
          <w:rFonts w:ascii="Times New Roman" w:hAnsi="Times New Roman"/>
          <w:bCs/>
          <w:sz w:val="16"/>
          <w:szCs w:val="16"/>
          <w:lang w:eastAsia="ru-RU"/>
        </w:rPr>
        <w:t xml:space="preserve">Заказчик                                                                                </w:t>
      </w:r>
      <w:r w:rsidR="0000351C" w:rsidRPr="00D77999">
        <w:rPr>
          <w:rFonts w:ascii="Times New Roman" w:hAnsi="Times New Roman"/>
          <w:bCs/>
          <w:sz w:val="16"/>
          <w:szCs w:val="16"/>
          <w:lang w:eastAsia="ru-RU"/>
        </w:rPr>
        <w:t xml:space="preserve">                                                    </w:t>
      </w:r>
      <w:r w:rsidRPr="00D77999">
        <w:rPr>
          <w:rFonts w:ascii="Times New Roman" w:hAnsi="Times New Roman"/>
          <w:bCs/>
          <w:sz w:val="16"/>
          <w:szCs w:val="16"/>
          <w:lang w:eastAsia="ru-RU"/>
        </w:rPr>
        <w:t xml:space="preserve">Поставщик                                                       </w:t>
      </w:r>
    </w:p>
    <w:tbl>
      <w:tblPr>
        <w:tblW w:w="9815" w:type="dxa"/>
        <w:tblInd w:w="70" w:type="dxa"/>
        <w:tblLayout w:type="fixed"/>
        <w:tblCellMar>
          <w:left w:w="70" w:type="dxa"/>
          <w:right w:w="70" w:type="dxa"/>
        </w:tblCellMar>
        <w:tblLook w:val="04A0"/>
      </w:tblPr>
      <w:tblGrid>
        <w:gridCol w:w="5563"/>
        <w:gridCol w:w="4252"/>
      </w:tblGrid>
      <w:tr w:rsidR="000D0AD9" w:rsidRPr="00D77999" w:rsidTr="000D0AD9">
        <w:trPr>
          <w:trHeight w:val="99"/>
        </w:trPr>
        <w:tc>
          <w:tcPr>
            <w:tcW w:w="5563" w:type="dxa"/>
            <w:hideMark/>
          </w:tcPr>
          <w:p w:rsidR="000D0AD9" w:rsidRPr="00D77999" w:rsidRDefault="000D0AD9" w:rsidP="000628DF">
            <w:pPr>
              <w:spacing w:after="0" w:line="240" w:lineRule="auto"/>
              <w:rPr>
                <w:rFonts w:ascii="Times New Roman" w:hAnsi="Times New Roman"/>
                <w:sz w:val="16"/>
                <w:szCs w:val="16"/>
                <w:lang w:eastAsia="ru-RU"/>
              </w:rPr>
            </w:pPr>
            <w:r w:rsidRPr="00D77999">
              <w:rPr>
                <w:rFonts w:ascii="Times New Roman" w:hAnsi="Times New Roman"/>
                <w:sz w:val="16"/>
                <w:szCs w:val="16"/>
                <w:lang w:eastAsia="ru-RU"/>
              </w:rPr>
              <w:t>Директор СПБ ГБПОУ «СПАСК»</w:t>
            </w:r>
          </w:p>
          <w:p w:rsidR="000D0AD9" w:rsidRPr="00D77999" w:rsidRDefault="000D0AD9" w:rsidP="000628DF">
            <w:pPr>
              <w:spacing w:after="0" w:line="240" w:lineRule="auto"/>
              <w:rPr>
                <w:rFonts w:ascii="Times New Roman" w:hAnsi="Times New Roman"/>
                <w:sz w:val="16"/>
                <w:szCs w:val="16"/>
                <w:lang w:eastAsia="ru-RU"/>
              </w:rPr>
            </w:pPr>
          </w:p>
          <w:p w:rsidR="000D0AD9" w:rsidRPr="00D77999" w:rsidRDefault="000D0AD9" w:rsidP="000628DF">
            <w:pPr>
              <w:spacing w:after="0" w:line="240" w:lineRule="auto"/>
              <w:rPr>
                <w:rFonts w:ascii="Times New Roman" w:hAnsi="Times New Roman"/>
                <w:sz w:val="16"/>
                <w:szCs w:val="16"/>
                <w:lang w:eastAsia="ru-RU"/>
              </w:rPr>
            </w:pPr>
            <w:r w:rsidRPr="00D77999">
              <w:rPr>
                <w:rFonts w:ascii="Times New Roman" w:hAnsi="Times New Roman"/>
                <w:sz w:val="16"/>
                <w:szCs w:val="16"/>
                <w:lang w:eastAsia="ru-RU"/>
              </w:rPr>
              <w:t>_____________________/Ю.И. Беленький</w:t>
            </w:r>
          </w:p>
          <w:p w:rsidR="000D0AD9" w:rsidRPr="00D77999" w:rsidRDefault="000D0AD9" w:rsidP="000628DF">
            <w:pPr>
              <w:spacing w:after="0" w:line="240" w:lineRule="auto"/>
              <w:rPr>
                <w:rFonts w:ascii="Times New Roman" w:hAnsi="Times New Roman"/>
                <w:sz w:val="16"/>
                <w:szCs w:val="16"/>
                <w:lang w:eastAsia="ru-RU"/>
              </w:rPr>
            </w:pPr>
            <w:r w:rsidRPr="00D77999">
              <w:rPr>
                <w:rFonts w:ascii="Times New Roman" w:hAnsi="Times New Roman"/>
                <w:sz w:val="16"/>
                <w:szCs w:val="16"/>
                <w:lang w:eastAsia="ru-RU"/>
              </w:rPr>
              <w:t xml:space="preserve">      (ПОДПИСАНО УЭЦП)</w:t>
            </w:r>
          </w:p>
        </w:tc>
        <w:tc>
          <w:tcPr>
            <w:tcW w:w="4252" w:type="dxa"/>
            <w:hideMark/>
          </w:tcPr>
          <w:p w:rsidR="000D0AD9" w:rsidRPr="00D77999" w:rsidRDefault="000D0AD9" w:rsidP="00105432">
            <w:pPr>
              <w:rPr>
                <w:rFonts w:ascii="Times New Roman" w:hAnsi="Times New Roman"/>
                <w:sz w:val="16"/>
                <w:szCs w:val="16"/>
                <w:lang w:eastAsia="ru-RU"/>
              </w:rPr>
            </w:pPr>
          </w:p>
        </w:tc>
      </w:tr>
    </w:tbl>
    <w:p w:rsidR="0081793F" w:rsidRDefault="0081793F"/>
    <w:sectPr w:rsidR="0081793F" w:rsidSect="000628DF">
      <w:pgSz w:w="11906" w:h="16838"/>
      <w:pgMar w:top="1134" w:right="1701" w:bottom="1134"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C55E2"/>
    <w:rsid w:val="0000351C"/>
    <w:rsid w:val="0004584B"/>
    <w:rsid w:val="000628DF"/>
    <w:rsid w:val="000806F4"/>
    <w:rsid w:val="00093DEC"/>
    <w:rsid w:val="000A441F"/>
    <w:rsid w:val="000B1B1F"/>
    <w:rsid w:val="000C30DB"/>
    <w:rsid w:val="000D0AD9"/>
    <w:rsid w:val="00105432"/>
    <w:rsid w:val="001901B9"/>
    <w:rsid w:val="00194ECE"/>
    <w:rsid w:val="001C4720"/>
    <w:rsid w:val="002035A5"/>
    <w:rsid w:val="0020560A"/>
    <w:rsid w:val="0026424E"/>
    <w:rsid w:val="0027720A"/>
    <w:rsid w:val="00285494"/>
    <w:rsid w:val="002A6036"/>
    <w:rsid w:val="002B7A9E"/>
    <w:rsid w:val="0040364A"/>
    <w:rsid w:val="00443629"/>
    <w:rsid w:val="00454C52"/>
    <w:rsid w:val="005219DC"/>
    <w:rsid w:val="005978E9"/>
    <w:rsid w:val="006068E3"/>
    <w:rsid w:val="0060713A"/>
    <w:rsid w:val="006153D9"/>
    <w:rsid w:val="00617A53"/>
    <w:rsid w:val="006339D4"/>
    <w:rsid w:val="00683675"/>
    <w:rsid w:val="007257BF"/>
    <w:rsid w:val="00774573"/>
    <w:rsid w:val="00780A50"/>
    <w:rsid w:val="007D2112"/>
    <w:rsid w:val="0081793F"/>
    <w:rsid w:val="008508DC"/>
    <w:rsid w:val="008B5692"/>
    <w:rsid w:val="009727A6"/>
    <w:rsid w:val="00973CE8"/>
    <w:rsid w:val="0097794F"/>
    <w:rsid w:val="00A1695D"/>
    <w:rsid w:val="00A41D80"/>
    <w:rsid w:val="00A47581"/>
    <w:rsid w:val="00A47E37"/>
    <w:rsid w:val="00A81D58"/>
    <w:rsid w:val="00A92B85"/>
    <w:rsid w:val="00AC58E8"/>
    <w:rsid w:val="00AF2749"/>
    <w:rsid w:val="00B24ED9"/>
    <w:rsid w:val="00B67BE8"/>
    <w:rsid w:val="00BC2432"/>
    <w:rsid w:val="00BC55E2"/>
    <w:rsid w:val="00BF29BF"/>
    <w:rsid w:val="00C86B18"/>
    <w:rsid w:val="00CC32E6"/>
    <w:rsid w:val="00D377AA"/>
    <w:rsid w:val="00D56B76"/>
    <w:rsid w:val="00D6448E"/>
    <w:rsid w:val="00D77999"/>
    <w:rsid w:val="00E94139"/>
    <w:rsid w:val="00EA44BF"/>
    <w:rsid w:val="00F77101"/>
    <w:rsid w:val="00F92178"/>
    <w:rsid w:val="00FD48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0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32F63630FA9A14F62CAD7CFA0F96BB6F56FBDDC1186BA4B1FC494B8AFF602B268759C0486A8D563470C8FADC28B7B6D666127CEA3D107EcEh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9716603C9E7CAF5F553A9F9C7AA8D7E31010A35F764754739A114379F6CA6E02B1C3B0987027B3BE91495D2DB10E3877D106071BBD2E7EFa9q0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B082E25FDAD9B0DAE15BD1ADDC1974459560F4DA85624BE69A0920495DE914341FBF666403F72B5B065BBC94EE8W9O" TargetMode="External"/><Relationship Id="rId11" Type="http://schemas.openxmlformats.org/officeDocument/2006/relationships/hyperlink" Target="http://estore.gz-spb.ru/electronicshop/procedure/form/view/191120" TargetMode="External"/><Relationship Id="rId5" Type="http://schemas.openxmlformats.org/officeDocument/2006/relationships/hyperlink" Target="consultantplus://offline/ref=4DD819ADADBB0441F04BC57303C88F8722971CA858A45BE7F69714DD2AD746073C3E03341EF10C7D47535098C17D716AA7F850BBFA47C4F3b3n7N" TargetMode="External"/><Relationship Id="rId10" Type="http://schemas.openxmlformats.org/officeDocument/2006/relationships/hyperlink" Target="kodeks://link/d?nd=9027690&amp;prevdoc=499011838" TargetMode="External"/><Relationship Id="rId4" Type="http://schemas.openxmlformats.org/officeDocument/2006/relationships/webSettings" Target="webSettings.xml"/><Relationship Id="rId9" Type="http://schemas.openxmlformats.org/officeDocument/2006/relationships/hyperlink" Target="consultantplus://offline/ref=A0683B5141C55728136376E1A1F43FCAC497E8695E91B1B82DFD3440F8F094B9A21F8226896A11B9110A62D97DFAD8CA7F511BC0360BB6462Fj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6460</Words>
  <Characters>36828</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2024-06-10T11:25:00Z</dcterms:created>
  <dcterms:modified xsi:type="dcterms:W3CDTF">2024-06-10T11:25:00Z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