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1A55704D"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proofErr w:type="spellStart"/>
      <w:r w:rsidR="008D4568">
        <w:rPr>
          <w:rFonts w:ascii="Times New Roman" w:eastAsia="Times New Roman" w:hAnsi="Times New Roman" w:cs="Times New Roman"/>
          <w:color w:val="auto"/>
          <w:sz w:val="22"/>
          <w:szCs w:val="22"/>
          <w:lang w:bidi="ar-SA"/>
        </w:rPr>
        <w:t>Норэпинефрин</w:t>
      </w:r>
      <w:proofErr w:type="spellEnd"/>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4099905B"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proofErr w:type="spellStart"/>
      <w:r w:rsidR="008D4568">
        <w:rPr>
          <w:rFonts w:ascii="Times New Roman" w:eastAsia="Times New Roman" w:hAnsi="Times New Roman" w:cs="Times New Roman"/>
          <w:color w:val="auto"/>
          <w:sz w:val="22"/>
          <w:szCs w:val="22"/>
          <w:lang w:bidi="ar-SA"/>
        </w:rPr>
        <w:t>Норэпинефрин</w:t>
      </w:r>
      <w:proofErr w:type="spellEnd"/>
      <w:r w:rsidR="002E6E26">
        <w:rPr>
          <w:rFonts w:ascii="Times New Roman" w:eastAsia="Times New Roman" w:hAnsi="Times New Roman" w:cs="Times New Roman"/>
          <w:color w:val="auto"/>
          <w:sz w:val="22"/>
          <w:szCs w:val="22"/>
          <w:lang w:bidi="ar-SA"/>
        </w:rPr>
        <w:t xml:space="preserve"> (код ОКПД 2 – 21.20.10.1</w:t>
      </w:r>
      <w:r w:rsidR="00290116">
        <w:rPr>
          <w:rFonts w:ascii="Times New Roman" w:eastAsia="Times New Roman" w:hAnsi="Times New Roman" w:cs="Times New Roman"/>
          <w:color w:val="auto"/>
          <w:sz w:val="22"/>
          <w:szCs w:val="22"/>
          <w:lang w:bidi="ar-SA"/>
        </w:rPr>
        <w:t>4</w:t>
      </w:r>
      <w:r w:rsidR="002E6E26">
        <w:rPr>
          <w:rFonts w:ascii="Times New Roman" w:eastAsia="Times New Roman" w:hAnsi="Times New Roman" w:cs="Times New Roman"/>
          <w:color w:val="auto"/>
          <w:sz w:val="22"/>
          <w:szCs w:val="22"/>
          <w:lang w:bidi="ar-SA"/>
        </w:rPr>
        <w:t>1</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7438018C"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704A17">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749B620E" w14:textId="77777777" w:rsidR="007A335A" w:rsidRPr="00926E95" w:rsidRDefault="007A335A" w:rsidP="007A335A">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6CDEC9DB" w:rsidR="00BF47E4" w:rsidRPr="00BA4C69" w:rsidRDefault="007A335A"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Pr>
          <w:rFonts w:ascii="Times New Roman" w:eastAsia="Times New Roman" w:hAnsi="Times New Roman" w:cs="Times New Roman"/>
          <w:i/>
          <w:color w:val="auto"/>
          <w:sz w:val="18"/>
          <w:szCs w:val="18"/>
          <w:lang w:bidi="ar-SA"/>
        </w:rPr>
        <w:t>Ко</w:t>
      </w:r>
      <w:r w:rsidR="00BF47E4" w:rsidRPr="00BA4C69">
        <w:rPr>
          <w:rFonts w:ascii="Times New Roman" w:eastAsia="Times New Roman" w:hAnsi="Times New Roman" w:cs="Times New Roman"/>
          <w:i/>
          <w:color w:val="auto"/>
          <w:sz w:val="18"/>
          <w:szCs w:val="18"/>
          <w:lang w:bidi="ar-SA"/>
        </w:rPr>
        <w:t xml:space="preserve">нтракт подписан усиленными электронными подписями лиц, имеющих право действовать от имени Заказчика и </w:t>
      </w:r>
      <w:r w:rsidR="00BF47E4">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D32E55" w:rsidRPr="00220AAE" w14:paraId="34ED2A69" w14:textId="77777777" w:rsidTr="005442F5">
        <w:tc>
          <w:tcPr>
            <w:tcW w:w="1702" w:type="dxa"/>
          </w:tcPr>
          <w:p w14:paraId="261EE9CF" w14:textId="03B89063" w:rsidR="00D32E55" w:rsidRPr="00D32E55" w:rsidRDefault="00D32E55" w:rsidP="00D32E55">
            <w:pPr>
              <w:widowControl/>
              <w:jc w:val="center"/>
              <w:rPr>
                <w:rFonts w:ascii="Times New Roman" w:eastAsia="Calibri" w:hAnsi="Times New Roman" w:cs="Times New Roman"/>
                <w:color w:val="auto"/>
                <w:sz w:val="20"/>
                <w:szCs w:val="20"/>
                <w:lang w:eastAsia="en-US" w:bidi="ar-SA"/>
              </w:rPr>
            </w:pPr>
            <w:r w:rsidRPr="00D32E55">
              <w:rPr>
                <w:rFonts w:ascii="Times New Roman" w:eastAsia="Calibri" w:hAnsi="Times New Roman" w:cs="Times New Roman"/>
                <w:sz w:val="20"/>
                <w:szCs w:val="20"/>
                <w:lang w:eastAsia="en-US"/>
              </w:rPr>
              <w:t>21.20.10.141-000021-1-00118-0000000000000</w:t>
            </w:r>
          </w:p>
        </w:tc>
        <w:tc>
          <w:tcPr>
            <w:tcW w:w="2121" w:type="dxa"/>
            <w:tcBorders>
              <w:top w:val="single" w:sz="4" w:space="0" w:color="auto"/>
              <w:left w:val="single" w:sz="4" w:space="0" w:color="auto"/>
              <w:bottom w:val="single" w:sz="4" w:space="0" w:color="auto"/>
              <w:right w:val="single" w:sz="4" w:space="0" w:color="auto"/>
            </w:tcBorders>
            <w:vAlign w:val="center"/>
          </w:tcPr>
          <w:p w14:paraId="0AFC7FEC" w14:textId="3C5CF765" w:rsidR="00D32E55" w:rsidRPr="00D32E55" w:rsidRDefault="00D32E55" w:rsidP="00D32E55">
            <w:pPr>
              <w:widowControl/>
              <w:jc w:val="center"/>
              <w:rPr>
                <w:rFonts w:ascii="Times New Roman" w:eastAsia="Calibri" w:hAnsi="Times New Roman" w:cs="Times New Roman"/>
                <w:color w:val="auto"/>
                <w:sz w:val="20"/>
                <w:szCs w:val="20"/>
                <w:lang w:eastAsia="en-US" w:bidi="ar-SA"/>
              </w:rPr>
            </w:pPr>
            <w:r w:rsidRPr="00D32E55">
              <w:rPr>
                <w:rFonts w:ascii="Times New Roman" w:hAnsi="Times New Roman" w:cs="Times New Roman"/>
                <w:sz w:val="20"/>
                <w:szCs w:val="20"/>
                <w:lang w:eastAsia="en-US"/>
              </w:rPr>
              <w:t>НОРЭПИНЕФРИН</w:t>
            </w:r>
          </w:p>
        </w:tc>
        <w:tc>
          <w:tcPr>
            <w:tcW w:w="821" w:type="dxa"/>
            <w:shd w:val="clear" w:color="auto" w:fill="auto"/>
            <w:vAlign w:val="center"/>
          </w:tcPr>
          <w:p w14:paraId="13C42C6C" w14:textId="77777777" w:rsidR="00D32E55" w:rsidRPr="00D32E55" w:rsidRDefault="00D32E55" w:rsidP="00D32E55">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D32E55" w:rsidRPr="00D32E55" w:rsidRDefault="00D32E55" w:rsidP="00D32E55">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280D8AF9" w:rsidR="00D32E55" w:rsidRPr="00D32E55" w:rsidRDefault="00D32E55" w:rsidP="00D32E55">
            <w:pPr>
              <w:widowControl/>
              <w:jc w:val="center"/>
              <w:rPr>
                <w:rFonts w:ascii="Times New Roman" w:eastAsia="Calibri" w:hAnsi="Times New Roman" w:cs="Times New Roman"/>
                <w:color w:val="auto"/>
                <w:sz w:val="20"/>
                <w:szCs w:val="20"/>
                <w:lang w:eastAsia="en-US" w:bidi="ar-SA"/>
              </w:rPr>
            </w:pPr>
            <w:r w:rsidRPr="00D32E55">
              <w:rPr>
                <w:rFonts w:ascii="Times New Roman" w:eastAsia="Calibri" w:hAnsi="Times New Roman" w:cs="Times New Roman"/>
                <w:sz w:val="20"/>
                <w:szCs w:val="20"/>
                <w:lang w:eastAsia="en-US"/>
              </w:rPr>
              <w:t>21.20.10.141</w:t>
            </w:r>
          </w:p>
        </w:tc>
        <w:tc>
          <w:tcPr>
            <w:tcW w:w="2273" w:type="dxa"/>
            <w:shd w:val="clear" w:color="auto" w:fill="auto"/>
            <w:vAlign w:val="center"/>
          </w:tcPr>
          <w:p w14:paraId="3B4DDB91" w14:textId="45A3D959" w:rsidR="00D32E55" w:rsidRPr="00D32E55" w:rsidRDefault="00D32E55" w:rsidP="00D32E55">
            <w:pPr>
              <w:widowControl/>
              <w:jc w:val="center"/>
              <w:rPr>
                <w:rFonts w:ascii="Times New Roman" w:eastAsia="Calibri" w:hAnsi="Times New Roman" w:cs="Times New Roman"/>
                <w:color w:val="auto"/>
                <w:sz w:val="20"/>
                <w:szCs w:val="20"/>
                <w:lang w:eastAsia="en-US" w:bidi="ar-SA"/>
              </w:rPr>
            </w:pPr>
            <w:r w:rsidRPr="00D32E55">
              <w:rPr>
                <w:rFonts w:ascii="Times New Roman" w:eastAsia="Calibri" w:hAnsi="Times New Roman" w:cs="Times New Roman"/>
                <w:sz w:val="20"/>
                <w:szCs w:val="20"/>
                <w:lang w:eastAsia="en-US"/>
              </w:rPr>
              <w:t>Препараты для лечения заболеваний сердца</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6DE6CF3" w14:textId="77777777" w:rsidR="00F22FCA" w:rsidRDefault="001E60F1" w:rsidP="00F22FCA">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w:t>
      </w:r>
      <w:r w:rsidR="00F22FCA">
        <w:rPr>
          <w:rFonts w:ascii="Times New Roman" w:eastAsia="Times New Roman" w:hAnsi="Times New Roman" w:cs="Times New Roman"/>
          <w:bCs/>
          <w:color w:val="auto"/>
          <w:sz w:val="22"/>
          <w:szCs w:val="22"/>
          <w:lang w:bidi="ar-SA"/>
        </w:rPr>
        <w:t>БУЗ «Городская поликлиника №4»:</w:t>
      </w:r>
    </w:p>
    <w:p w14:paraId="113FC72C" w14:textId="1E064945" w:rsidR="00F22FCA" w:rsidRDefault="00F22FCA" w:rsidP="00F22FCA">
      <w:pPr>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w:t>
      </w:r>
      <w:proofErr w:type="gramStart"/>
      <w:r w:rsidRPr="00F706F0">
        <w:rPr>
          <w:rFonts w:ascii="Times New Roman" w:eastAsia="Times New Roman" w:hAnsi="Times New Roman" w:cs="Times New Roman"/>
          <w:bCs/>
          <w:color w:val="auto"/>
          <w:sz w:val="22"/>
          <w:szCs w:val="22"/>
          <w:lang w:bidi="ar-SA"/>
        </w:rPr>
        <w:t>, ,</w:t>
      </w:r>
      <w:proofErr w:type="gramEnd"/>
      <w:r w:rsidRPr="00F706F0">
        <w:rPr>
          <w:rFonts w:ascii="Times New Roman" w:eastAsia="Times New Roman" w:hAnsi="Times New Roman" w:cs="Times New Roman"/>
          <w:bCs/>
          <w:color w:val="auto"/>
          <w:sz w:val="22"/>
          <w:szCs w:val="22"/>
          <w:lang w:bidi="ar-SA"/>
        </w:rPr>
        <w:t>д.16, лит. .А.</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411952" w:rsidRPr="00432398" w14:paraId="2152106D" w14:textId="77777777" w:rsidTr="00AA49FF">
        <w:tc>
          <w:tcPr>
            <w:tcW w:w="567" w:type="dxa"/>
            <w:gridSpan w:val="2"/>
            <w:shd w:val="clear" w:color="auto" w:fill="auto"/>
            <w:vAlign w:val="center"/>
          </w:tcPr>
          <w:p w14:paraId="25767DA3" w14:textId="77777777" w:rsidR="00411952" w:rsidRPr="00432398" w:rsidRDefault="00411952" w:rsidP="00411952">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411952" w:rsidRPr="000C3759" w:rsidRDefault="00411952" w:rsidP="00411952">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411952" w:rsidRPr="000C3759" w:rsidRDefault="00411952" w:rsidP="00411952">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411952" w:rsidRPr="000C3759" w:rsidRDefault="00411952" w:rsidP="00411952">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tcBorders>
              <w:top w:val="single" w:sz="4" w:space="0" w:color="auto"/>
              <w:left w:val="single" w:sz="4" w:space="0" w:color="auto"/>
              <w:bottom w:val="single" w:sz="4" w:space="0" w:color="auto"/>
              <w:right w:val="single" w:sz="4" w:space="0" w:color="auto"/>
            </w:tcBorders>
            <w:vAlign w:val="center"/>
          </w:tcPr>
          <w:p w14:paraId="18F2451C" w14:textId="5A83C061" w:rsidR="00411952" w:rsidRPr="00411952" w:rsidRDefault="00411952" w:rsidP="00411952">
            <w:pPr>
              <w:autoSpaceDE w:val="0"/>
              <w:autoSpaceDN w:val="0"/>
              <w:adjustRightInd w:val="0"/>
              <w:jc w:val="both"/>
              <w:rPr>
                <w:rFonts w:ascii="Times New Roman" w:eastAsia="Times New Roman" w:hAnsi="Times New Roman" w:cs="Times New Roman"/>
                <w:color w:val="auto"/>
                <w:sz w:val="20"/>
                <w:szCs w:val="20"/>
              </w:rPr>
            </w:pPr>
            <w:r w:rsidRPr="00411952">
              <w:rPr>
                <w:rFonts w:ascii="Times New Roman" w:hAnsi="Times New Roman" w:cs="Times New Roman"/>
                <w:sz w:val="20"/>
                <w:szCs w:val="20"/>
                <w:lang w:eastAsia="en-US"/>
              </w:rPr>
              <w:t>НОРЭПИНЕФРИН</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120FE5">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11952" w:rsidRPr="00220AAE" w14:paraId="51BB6949" w14:textId="77777777" w:rsidTr="007F3AC4">
        <w:tc>
          <w:tcPr>
            <w:tcW w:w="321" w:type="dxa"/>
            <w:tcBorders>
              <w:top w:val="single" w:sz="8" w:space="0" w:color="000000"/>
              <w:left w:val="single" w:sz="8" w:space="0" w:color="000000"/>
              <w:bottom w:val="single" w:sz="8" w:space="0" w:color="000000"/>
              <w:right w:val="single" w:sz="8" w:space="0" w:color="000000"/>
            </w:tcBorders>
          </w:tcPr>
          <w:p w14:paraId="13CF7BB8" w14:textId="7A9168C7" w:rsidR="00411952" w:rsidRPr="00220AAE" w:rsidRDefault="00411952" w:rsidP="0041195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19CA07C1" w14:textId="3E52326E" w:rsidR="00411952" w:rsidRPr="00120FE5" w:rsidRDefault="00411952" w:rsidP="00411952">
            <w:pPr>
              <w:widowControl/>
              <w:spacing w:after="100"/>
              <w:rPr>
                <w:rFonts w:ascii="Times New Roman" w:eastAsia="Times New Roman" w:hAnsi="Times New Roman" w:cs="Times New Roman"/>
                <w:color w:val="auto"/>
                <w:sz w:val="22"/>
                <w:szCs w:val="22"/>
                <w:lang w:bidi="ar-SA"/>
              </w:rPr>
            </w:pPr>
            <w:r w:rsidRPr="00120FE5">
              <w:rPr>
                <w:rFonts w:ascii="Times New Roman" w:eastAsia="Times New Roman" w:hAnsi="Times New Roman" w:cs="Times New Roman"/>
                <w:bCs/>
                <w:color w:val="auto"/>
                <w:sz w:val="22"/>
                <w:szCs w:val="22"/>
              </w:rPr>
              <w:t>Санкт-Петербург, В.О., 13 линия д.16 (ОСМП)</w:t>
            </w:r>
          </w:p>
        </w:tc>
        <w:tc>
          <w:tcPr>
            <w:tcW w:w="3100" w:type="dxa"/>
            <w:tcBorders>
              <w:top w:val="single" w:sz="4" w:space="0" w:color="auto"/>
              <w:left w:val="single" w:sz="4" w:space="0" w:color="auto"/>
              <w:bottom w:val="single" w:sz="4" w:space="0" w:color="auto"/>
              <w:right w:val="single" w:sz="4" w:space="0" w:color="auto"/>
            </w:tcBorders>
            <w:vAlign w:val="center"/>
          </w:tcPr>
          <w:p w14:paraId="76983CA5" w14:textId="23D77AFE" w:rsidR="00411952" w:rsidRPr="00411952" w:rsidRDefault="00411952" w:rsidP="00411952">
            <w:pPr>
              <w:widowControl/>
              <w:rPr>
                <w:rFonts w:ascii="Times New Roman" w:eastAsia="Times New Roman" w:hAnsi="Times New Roman" w:cs="Times New Roman"/>
                <w:color w:val="auto"/>
                <w:sz w:val="20"/>
                <w:szCs w:val="20"/>
              </w:rPr>
            </w:pPr>
            <w:r w:rsidRPr="00411952">
              <w:rPr>
                <w:rFonts w:ascii="Times New Roman" w:hAnsi="Times New Roman" w:cs="Times New Roman"/>
                <w:sz w:val="20"/>
                <w:szCs w:val="20"/>
                <w:lang w:eastAsia="en-US"/>
              </w:rPr>
              <w:t>НОРЭПИНЕФРИН</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1096B901" w:rsidR="00411952" w:rsidRPr="00220AAE" w:rsidRDefault="00411952" w:rsidP="00411952">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31A8F26F" w:rsidR="00411952" w:rsidRDefault="00411952" w:rsidP="0041195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160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F22FCA">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11952" w:rsidRPr="00220AAE" w14:paraId="5D121BAC" w14:textId="77777777" w:rsidTr="006005F5">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41D323B" w14:textId="1E7B4C0D" w:rsidR="00411952" w:rsidRPr="00411952" w:rsidRDefault="00411952" w:rsidP="00411952">
            <w:pPr>
              <w:widowControl/>
              <w:rPr>
                <w:rFonts w:ascii="Times New Roman" w:eastAsia="Times New Roman" w:hAnsi="Times New Roman" w:cs="Times New Roman"/>
                <w:color w:val="auto"/>
                <w:sz w:val="20"/>
                <w:szCs w:val="20"/>
                <w:lang w:bidi="ar-SA"/>
              </w:rPr>
            </w:pPr>
            <w:r w:rsidRPr="00411952">
              <w:rPr>
                <w:rFonts w:ascii="Times New Roman" w:hAnsi="Times New Roman" w:cs="Times New Roman"/>
                <w:sz w:val="20"/>
                <w:szCs w:val="20"/>
                <w:lang w:eastAsia="en-US"/>
              </w:rPr>
              <w:t>НОРЭПИНЕФРИН</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411952" w:rsidRPr="00220AAE" w:rsidRDefault="00411952" w:rsidP="00411952">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08CEAD7C" w:rsidR="00411952" w:rsidRPr="00220AAE" w:rsidRDefault="00411952" w:rsidP="00411952">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160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13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BE58AA">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 xml:space="preserve">Международное непатентованное (химическое, </w:t>
            </w:r>
            <w:proofErr w:type="spellStart"/>
            <w:r w:rsidRPr="00220AAE">
              <w:rPr>
                <w:rFonts w:ascii="Times New Roman" w:eastAsia="Times New Roman" w:hAnsi="Times New Roman" w:cs="Times New Roman"/>
                <w:color w:val="auto"/>
                <w:sz w:val="20"/>
                <w:szCs w:val="20"/>
                <w:lang w:bidi="ar-SA"/>
              </w:rPr>
              <w:t>группировочное</w:t>
            </w:r>
            <w:proofErr w:type="spellEnd"/>
            <w:r w:rsidRPr="00220AAE">
              <w:rPr>
                <w:rFonts w:ascii="Times New Roman" w:eastAsia="Times New Roman" w:hAnsi="Times New Roman" w:cs="Times New Roman"/>
                <w:color w:val="auto"/>
                <w:sz w:val="20"/>
                <w:szCs w:val="20"/>
                <w:lang w:bidi="ar-SA"/>
              </w:rPr>
              <w:t>)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BE58AA">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BE58AA">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411952" w:rsidRPr="00220AAE" w14:paraId="64DD9CFA" w14:textId="77777777" w:rsidTr="00BE58AA">
        <w:tc>
          <w:tcPr>
            <w:tcW w:w="510" w:type="dxa"/>
            <w:vMerge w:val="restart"/>
          </w:tcPr>
          <w:p w14:paraId="4225FBA2" w14:textId="77777777" w:rsidR="00411952" w:rsidRPr="00220AAE" w:rsidRDefault="00411952" w:rsidP="00411952">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tcBorders>
              <w:top w:val="single" w:sz="4" w:space="0" w:color="auto"/>
              <w:left w:val="single" w:sz="4" w:space="0" w:color="auto"/>
              <w:bottom w:val="single" w:sz="4" w:space="0" w:color="auto"/>
              <w:right w:val="single" w:sz="4" w:space="0" w:color="auto"/>
            </w:tcBorders>
            <w:vAlign w:val="center"/>
          </w:tcPr>
          <w:p w14:paraId="46335D8D" w14:textId="4A52AF05" w:rsidR="00411952" w:rsidRPr="00411952" w:rsidRDefault="00411952" w:rsidP="00411952">
            <w:pPr>
              <w:autoSpaceDE w:val="0"/>
              <w:autoSpaceDN w:val="0"/>
              <w:rPr>
                <w:rFonts w:ascii="Times New Roman" w:eastAsia="Times New Roman" w:hAnsi="Times New Roman" w:cs="Times New Roman"/>
                <w:color w:val="auto"/>
                <w:sz w:val="20"/>
                <w:szCs w:val="20"/>
                <w:lang w:bidi="ar-SA"/>
              </w:rPr>
            </w:pPr>
            <w:r w:rsidRPr="00411952">
              <w:rPr>
                <w:rFonts w:ascii="Times New Roman" w:hAnsi="Times New Roman" w:cs="Times New Roman"/>
                <w:sz w:val="20"/>
                <w:szCs w:val="20"/>
                <w:lang w:eastAsia="en-US"/>
              </w:rPr>
              <w:t>НОРЭПИНЕФРИН</w:t>
            </w:r>
          </w:p>
        </w:tc>
        <w:tc>
          <w:tcPr>
            <w:tcW w:w="1701" w:type="dxa"/>
            <w:vMerge w:val="restart"/>
          </w:tcPr>
          <w:p w14:paraId="3B98D30C" w14:textId="3B4C01B2"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2565CB76" w:rsidR="00411952" w:rsidRPr="00220AAE" w:rsidRDefault="00411952" w:rsidP="00986518">
            <w:pPr>
              <w:autoSpaceDE w:val="0"/>
              <w:autoSpaceDN w:val="0"/>
              <w:rPr>
                <w:rFonts w:ascii="Times New Roman" w:eastAsia="Times New Roman" w:hAnsi="Times New Roman" w:cs="Times New Roman"/>
                <w:color w:val="auto"/>
                <w:sz w:val="20"/>
                <w:szCs w:val="20"/>
                <w:lang w:bidi="ar-SA"/>
              </w:rPr>
            </w:pPr>
            <w:r w:rsidRPr="00411952">
              <w:rPr>
                <w:rFonts w:ascii="Times New Roman" w:eastAsia="Times New Roman" w:hAnsi="Times New Roman" w:cs="Times New Roman"/>
                <w:color w:val="auto"/>
                <w:sz w:val="20"/>
                <w:szCs w:val="20"/>
                <w:lang w:bidi="ar-SA"/>
              </w:rPr>
              <w:t xml:space="preserve">Концентрат для приготовления раствора для внутривенного введения </w:t>
            </w:r>
          </w:p>
        </w:tc>
        <w:tc>
          <w:tcPr>
            <w:tcW w:w="1247" w:type="dxa"/>
            <w:vMerge w:val="restart"/>
          </w:tcPr>
          <w:p w14:paraId="7699F16D"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34967145"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400</w:t>
            </w:r>
          </w:p>
        </w:tc>
      </w:tr>
      <w:tr w:rsidR="00411952" w:rsidRPr="00220AAE" w14:paraId="26293888" w14:textId="77777777" w:rsidTr="00BE58AA">
        <w:tc>
          <w:tcPr>
            <w:tcW w:w="510" w:type="dxa"/>
            <w:vMerge/>
          </w:tcPr>
          <w:p w14:paraId="24DC02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524A6B32" w14:textId="4C6C4A00" w:rsidR="00411952" w:rsidRPr="00220AAE" w:rsidRDefault="00986518" w:rsidP="00986518">
            <w:pPr>
              <w:autoSpaceDE w:val="0"/>
              <w:autoSpaceDN w:val="0"/>
              <w:rPr>
                <w:rFonts w:ascii="Times New Roman" w:eastAsia="Times New Roman" w:hAnsi="Times New Roman" w:cs="Times New Roman"/>
                <w:color w:val="auto"/>
                <w:sz w:val="20"/>
                <w:szCs w:val="20"/>
                <w:lang w:bidi="ar-SA"/>
              </w:rPr>
            </w:pPr>
            <w:r w:rsidRPr="00986518">
              <w:rPr>
                <w:rFonts w:ascii="Times New Roman" w:eastAsia="Times New Roman" w:hAnsi="Times New Roman" w:cs="Times New Roman"/>
                <w:color w:val="auto"/>
                <w:sz w:val="20"/>
                <w:szCs w:val="20"/>
                <w:lang w:bidi="ar-SA"/>
              </w:rPr>
              <w:t>2 мг/мл</w:t>
            </w:r>
          </w:p>
        </w:tc>
        <w:tc>
          <w:tcPr>
            <w:tcW w:w="1247" w:type="dxa"/>
            <w:vMerge/>
          </w:tcPr>
          <w:p w14:paraId="0BFF2CD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7FF965A" w14:textId="77777777" w:rsidTr="00BE58AA">
        <w:tc>
          <w:tcPr>
            <w:tcW w:w="510" w:type="dxa"/>
            <w:vMerge/>
          </w:tcPr>
          <w:p w14:paraId="166A7B0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8CD548F" w14:textId="77777777" w:rsidTr="00BE58AA">
        <w:tc>
          <w:tcPr>
            <w:tcW w:w="510" w:type="dxa"/>
            <w:vMerge/>
          </w:tcPr>
          <w:p w14:paraId="306D5BA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411952" w:rsidRPr="0029437D"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Наличие в лекарственном препарате наркотических средств, психотропных веществ и их </w:t>
            </w:r>
            <w:proofErr w:type="spellStart"/>
            <w:r w:rsidRPr="0029437D">
              <w:rPr>
                <w:rFonts w:ascii="Times New Roman" w:eastAsia="Times New Roman" w:hAnsi="Times New Roman" w:cs="Times New Roman"/>
                <w:color w:val="auto"/>
                <w:sz w:val="20"/>
                <w:szCs w:val="20"/>
                <w:lang w:bidi="ar-SA"/>
              </w:rPr>
              <w:t>прекурсоров</w:t>
            </w:r>
            <w:proofErr w:type="spellEnd"/>
          </w:p>
        </w:tc>
        <w:tc>
          <w:tcPr>
            <w:tcW w:w="2041" w:type="dxa"/>
          </w:tcPr>
          <w:p w14:paraId="14DF59B0" w14:textId="7A33F0A0" w:rsidR="00411952"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38BD2FB2" w14:textId="77777777" w:rsidTr="00BE58AA">
        <w:tc>
          <w:tcPr>
            <w:tcW w:w="13604" w:type="dxa"/>
            <w:gridSpan w:val="8"/>
          </w:tcPr>
          <w:p w14:paraId="7337A4E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BE58AA" w:rsidRPr="00220AAE" w14:paraId="0E147DEC" w14:textId="77777777" w:rsidTr="00BE58AA">
        <w:tc>
          <w:tcPr>
            <w:tcW w:w="510" w:type="dxa"/>
            <w:vMerge w:val="restart"/>
          </w:tcPr>
          <w:p w14:paraId="4CDB7F21" w14:textId="77777777" w:rsidR="00BE58AA" w:rsidRPr="00220AAE" w:rsidRDefault="00BE58AA" w:rsidP="00BE58AA">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0E71F7D6"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411952">
              <w:rPr>
                <w:rFonts w:ascii="Times New Roman" w:eastAsia="Times New Roman" w:hAnsi="Times New Roman" w:cs="Times New Roman"/>
                <w:color w:val="auto"/>
                <w:sz w:val="20"/>
                <w:szCs w:val="20"/>
                <w:lang w:bidi="ar-SA"/>
              </w:rPr>
              <w:t xml:space="preserve">Концентрат для приготовления раствора для внутривенного введения </w:t>
            </w:r>
          </w:p>
        </w:tc>
        <w:tc>
          <w:tcPr>
            <w:tcW w:w="1247" w:type="dxa"/>
            <w:vMerge w:val="restart"/>
          </w:tcPr>
          <w:p w14:paraId="697D7F58" w14:textId="223E171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E8B38F3" w14:textId="2832DC6C"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800</w:t>
            </w:r>
          </w:p>
        </w:tc>
      </w:tr>
      <w:tr w:rsidR="00BE58AA" w:rsidRPr="00220AAE" w14:paraId="51A77BBC" w14:textId="77777777" w:rsidTr="00BE58AA">
        <w:tc>
          <w:tcPr>
            <w:tcW w:w="510" w:type="dxa"/>
            <w:vMerge/>
          </w:tcPr>
          <w:p w14:paraId="432F90B0"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391C64A0"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r w:rsidRPr="00986518">
              <w:rPr>
                <w:rFonts w:ascii="Times New Roman" w:eastAsia="Times New Roman" w:hAnsi="Times New Roman" w:cs="Times New Roman"/>
                <w:color w:val="auto"/>
                <w:sz w:val="20"/>
                <w:szCs w:val="20"/>
                <w:lang w:bidi="ar-SA"/>
              </w:rPr>
              <w:t xml:space="preserve"> мг/мл</w:t>
            </w:r>
          </w:p>
        </w:tc>
        <w:tc>
          <w:tcPr>
            <w:tcW w:w="1247" w:type="dxa"/>
            <w:vMerge/>
          </w:tcPr>
          <w:p w14:paraId="112105D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bl>
    <w:p w14:paraId="163AFF38" w14:textId="423EF513" w:rsidR="006E3573" w:rsidRDefault="006E3573" w:rsidP="00BE58AA">
      <w:pPr>
        <w:widowControl/>
        <w:autoSpaceDE w:val="0"/>
        <w:autoSpaceDN w:val="0"/>
        <w:adjustRightInd w:val="0"/>
        <w:ind w:firstLine="540"/>
        <w:jc w:val="both"/>
        <w:rPr>
          <w:rFonts w:ascii="Times New Roman" w:hAnsi="Times New Roman" w:cs="Times New Roman"/>
          <w:i/>
          <w:lang w:eastAsia="zh-CN"/>
        </w:rPr>
      </w:pPr>
      <w:bookmarkStart w:id="8" w:name="_GoBack"/>
      <w:bookmarkEnd w:id="8"/>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7A335A" w:rsidRDefault="007A335A" w:rsidP="0035503B">
      <w:r>
        <w:separator/>
      </w:r>
    </w:p>
  </w:endnote>
  <w:endnote w:type="continuationSeparator" w:id="0">
    <w:p w14:paraId="5E9A9B50" w14:textId="77777777" w:rsidR="007A335A" w:rsidRDefault="007A335A"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7A335A" w:rsidRDefault="007A335A"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7A335A" w:rsidRDefault="007A335A"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7A335A" w:rsidRPr="009A3D1B" w:rsidRDefault="007A335A"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BE58AA">
      <w:rPr>
        <w:rStyle w:val="affff"/>
        <w:noProof/>
        <w:sz w:val="20"/>
        <w:szCs w:val="20"/>
      </w:rPr>
      <w:t>13</w:t>
    </w:r>
    <w:r w:rsidRPr="009A3D1B">
      <w:rPr>
        <w:rStyle w:val="affff"/>
        <w:sz w:val="20"/>
        <w:szCs w:val="20"/>
      </w:rPr>
      <w:fldChar w:fldCharType="end"/>
    </w:r>
  </w:p>
  <w:p w14:paraId="1AB3F269" w14:textId="77777777" w:rsidR="007A335A" w:rsidRPr="009A3D1B" w:rsidRDefault="007A335A"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7A335A" w:rsidRDefault="007A335A">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7A335A" w:rsidRDefault="007A335A">
    <w:pPr>
      <w:pStyle w:val="ad"/>
      <w:jc w:val="center"/>
    </w:pPr>
  </w:p>
  <w:p w14:paraId="372ED107" w14:textId="77777777" w:rsidR="007A335A" w:rsidRDefault="007A335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7A335A" w:rsidRDefault="007A335A" w:rsidP="0035503B">
      <w:r>
        <w:separator/>
      </w:r>
    </w:p>
  </w:footnote>
  <w:footnote w:type="continuationSeparator" w:id="0">
    <w:p w14:paraId="6F4F7848" w14:textId="77777777" w:rsidR="007A335A" w:rsidRDefault="007A335A" w:rsidP="0035503B">
      <w:r>
        <w:continuationSeparator/>
      </w:r>
    </w:p>
  </w:footnote>
  <w:footnote w:id="1">
    <w:p w14:paraId="0CBA6F30" w14:textId="77777777" w:rsidR="007A335A" w:rsidRPr="00F36176" w:rsidRDefault="007A335A"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7A335A" w:rsidRPr="00F36176" w:rsidRDefault="007A335A"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7A335A" w:rsidRPr="00F36176" w:rsidRDefault="007A335A"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7A335A" w:rsidRPr="00F36176" w:rsidRDefault="007A335A"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7A335A" w:rsidRDefault="007A335A"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7A335A" w:rsidRPr="00F36176" w:rsidRDefault="007A335A"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7A335A" w:rsidRDefault="007A335A"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7A335A" w:rsidRDefault="007A335A"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7A335A" w:rsidRDefault="007A335A"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7A335A" w:rsidRPr="00F36176" w:rsidRDefault="007A335A"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7A335A" w:rsidRPr="00C81C09" w:rsidRDefault="007A335A"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7A335A" w:rsidRPr="00C81C09" w:rsidRDefault="007A335A"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7A335A" w:rsidRPr="00C81C09" w:rsidRDefault="007A335A"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7A335A" w:rsidRPr="00EB79E9" w:rsidRDefault="007A335A"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7A335A" w:rsidRPr="00047D87" w:rsidRDefault="007A335A">
    <w:pPr>
      <w:pStyle w:val="a4"/>
      <w:framePr w:wrap="auto" w:vAnchor="text" w:hAnchor="margin" w:xAlign="right" w:y="1"/>
      <w:rPr>
        <w:rStyle w:val="affff"/>
      </w:rPr>
    </w:pPr>
  </w:p>
  <w:p w14:paraId="5F28194C" w14:textId="77777777" w:rsidR="007A335A" w:rsidRPr="000E539F" w:rsidRDefault="007A335A"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7A335A" w:rsidRDefault="007A335A">
    <w:pPr>
      <w:pStyle w:val="a4"/>
      <w:jc w:val="center"/>
    </w:pPr>
  </w:p>
  <w:p w14:paraId="7D2011AE" w14:textId="77777777" w:rsidR="007A335A" w:rsidRDefault="007A335A">
    <w:pPr>
      <w:pStyle w:val="a4"/>
      <w:jc w:val="center"/>
    </w:pPr>
  </w:p>
  <w:p w14:paraId="52534DF9" w14:textId="77777777" w:rsidR="007A335A" w:rsidRDefault="007A335A">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BE58AA">
          <w:rPr>
            <w:noProof/>
          </w:rPr>
          <w:t>21</w:t>
        </w:r>
        <w:r>
          <w:rPr>
            <w:noProof/>
          </w:rPr>
          <w:fldChar w:fldCharType="end"/>
        </w:r>
      </w:sdtContent>
    </w:sdt>
  </w:p>
  <w:p w14:paraId="60E33CC5" w14:textId="77777777" w:rsidR="007A335A" w:rsidRDefault="007A335A">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7A335A" w:rsidRDefault="007A335A">
    <w:pPr>
      <w:pStyle w:val="a4"/>
      <w:jc w:val="center"/>
    </w:pPr>
    <w:r>
      <w:fldChar w:fldCharType="begin"/>
    </w:r>
    <w:r>
      <w:instrText>PAGE   \* MERGEFORMAT</w:instrText>
    </w:r>
    <w:r>
      <w:fldChar w:fldCharType="separate"/>
    </w:r>
    <w:r w:rsidR="00BE58AA">
      <w:rPr>
        <w:noProof/>
      </w:rPr>
      <w:t>23</w:t>
    </w:r>
    <w:r>
      <w:fldChar w:fldCharType="end"/>
    </w:r>
  </w:p>
  <w:p w14:paraId="235DCD2C" w14:textId="77777777" w:rsidR="007A335A" w:rsidRDefault="007A335A" w:rsidP="004445E9">
    <w:pPr>
      <w:pStyle w:val="a4"/>
      <w:spacing w:after="120"/>
      <w:jc w:val="center"/>
      <w:rPr>
        <w:sz w:val="16"/>
        <w:szCs w:val="16"/>
      </w:rPr>
    </w:pPr>
  </w:p>
  <w:p w14:paraId="6094C941" w14:textId="77777777" w:rsidR="007A335A" w:rsidRDefault="007A335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7A335A" w:rsidRDefault="007A335A">
    <w:pPr>
      <w:pStyle w:val="a4"/>
      <w:jc w:val="center"/>
    </w:pPr>
    <w:r>
      <w:fldChar w:fldCharType="begin"/>
    </w:r>
    <w:r>
      <w:instrText>PAGE   \* MERGEFORMAT</w:instrText>
    </w:r>
    <w:r>
      <w:fldChar w:fldCharType="separate"/>
    </w:r>
    <w:r w:rsidR="00BE58AA">
      <w:rPr>
        <w:noProof/>
      </w:rPr>
      <w:t>22</w:t>
    </w:r>
    <w:r>
      <w:fldChar w:fldCharType="end"/>
    </w:r>
  </w:p>
  <w:p w14:paraId="3AE74EE2" w14:textId="77777777" w:rsidR="007A335A" w:rsidRDefault="007A335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0FE5"/>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116"/>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6E26"/>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952"/>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708"/>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417"/>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35A"/>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568"/>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86518"/>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8AA"/>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1EA9"/>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2E55"/>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2FCA"/>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90EF1-7603-4ACB-9EDC-D6001F6BC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8575</Words>
  <Characters>48880</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2024-06-11T06:38:00Z</dcterms:created>
  <dcterms:modified xsi:type="dcterms:W3CDTF">2024-06-11T06:38:00Z</dcterms:modified>
</cp:coreProperties>
</file>