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504" w:rsidRPr="00AB26FE" w:rsidRDefault="00C36504" w:rsidP="00C3650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ОПИСАНИЕ ОБЪЕКТА ЗАКУПКИ</w:t>
      </w:r>
    </w:p>
    <w:p w:rsidR="0051184A" w:rsidRPr="00C36504" w:rsidRDefault="00AB26FE" w:rsidP="00AB26FE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36504">
        <w:rPr>
          <w:rFonts w:ascii="Times New Roman" w:hAnsi="Times New Roman" w:cs="Times New Roman"/>
          <w:b/>
          <w:sz w:val="20"/>
          <w:szCs w:val="20"/>
        </w:rPr>
        <w:t>на осуществление закупки у единственного поставщика (подрядчика, исполнителя) в соответствии с пунктом 4 части 1 статьи 93 Федерального закона № 44-ФЗ от 05.04.2013 г. «О контрактной системе в сфере закупок товаров, работ, услуг для обеспечения государственных и муниципальных нужд» посредствам размещения в подсистеме АИС ГЗ «Электронный магазин»</w:t>
      </w:r>
    </w:p>
    <w:p w:rsidR="00B54179" w:rsidRPr="00F15D2E" w:rsidRDefault="00B54179" w:rsidP="00AB26FE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F15D2E" w:rsidRPr="004C2638" w:rsidRDefault="00C83343" w:rsidP="00F15D2E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Общие сведения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BD7804" w:rsidRPr="00BD7804" w:rsidTr="00B002F7">
        <w:trPr>
          <w:jc w:val="center"/>
        </w:trPr>
        <w:tc>
          <w:tcPr>
            <w:tcW w:w="1147" w:type="pct"/>
            <w:vAlign w:val="center"/>
          </w:tcPr>
          <w:p w:rsidR="00BD7804" w:rsidRPr="00BD7804" w:rsidRDefault="00BD7804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D7804">
              <w:rPr>
                <w:rFonts w:ascii="Times New Roman" w:hAnsi="Times New Roman" w:cs="Times New Roman"/>
                <w:sz w:val="20"/>
                <w:szCs w:val="20"/>
              </w:rPr>
              <w:t>Наименование объекта закупки</w:t>
            </w:r>
          </w:p>
        </w:tc>
        <w:tc>
          <w:tcPr>
            <w:tcW w:w="3853" w:type="pct"/>
            <w:vAlign w:val="center"/>
          </w:tcPr>
          <w:p w:rsidR="00BD7804" w:rsidRPr="00BD7804" w:rsidRDefault="00BE6D04" w:rsidP="004C2638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>Поставка лекарстве</w:t>
            </w:r>
            <w:r w:rsidR="001414C0">
              <w:rPr>
                <w:rFonts w:ascii="Times New Roman" w:hAnsi="Times New Roman" w:cs="Times New Roman"/>
                <w:sz w:val="20"/>
                <w:szCs w:val="20"/>
              </w:rPr>
              <w:t xml:space="preserve">нного препарат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F2501D" w:rsidRPr="00F2501D">
              <w:rPr>
                <w:rFonts w:ascii="Times New Roman" w:hAnsi="Times New Roman" w:cs="Times New Roman"/>
                <w:b/>
                <w:sz w:val="20"/>
                <w:szCs w:val="20"/>
              </w:rPr>
              <w:t>СИМВАСТАТИН</w:t>
            </w:r>
            <w:r w:rsidR="00F2501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для обеспечения отд</w:t>
            </w:r>
            <w:r w:rsidR="003C2F37">
              <w:rPr>
                <w:rFonts w:ascii="Times New Roman" w:hAnsi="Times New Roman" w:cs="Times New Roman"/>
                <w:sz w:val="20"/>
                <w:szCs w:val="20"/>
              </w:rPr>
              <w:t>ельных категорий граждан в  2024</w:t>
            </w:r>
            <w:r w:rsidRPr="00BE6D04">
              <w:rPr>
                <w:rFonts w:ascii="Times New Roman" w:hAnsi="Times New Roman" w:cs="Times New Roman"/>
                <w:sz w:val="20"/>
                <w:szCs w:val="20"/>
              </w:rPr>
              <w:t xml:space="preserve"> году</w:t>
            </w:r>
          </w:p>
        </w:tc>
      </w:tr>
    </w:tbl>
    <w:p w:rsidR="007C0DD4" w:rsidRPr="00C83343" w:rsidRDefault="007C0DD4" w:rsidP="007C0DD4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C83343" w:rsidRDefault="00C83343" w:rsidP="00C83343">
      <w:pPr>
        <w:pStyle w:val="a4"/>
        <w:numPr>
          <w:ilvl w:val="0"/>
          <w:numId w:val="1"/>
        </w:numPr>
        <w:spacing w:after="0"/>
        <w:ind w:left="284" w:hanging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 о закупаемых товарах (работах, услугах)</w:t>
      </w:r>
    </w:p>
    <w:p w:rsidR="00D36430" w:rsidRPr="00D36430" w:rsidRDefault="00D36430" w:rsidP="00D36430">
      <w:pPr>
        <w:spacing w:after="0"/>
        <w:rPr>
          <w:rFonts w:ascii="Times New Roman" w:hAnsi="Times New Roman" w:cs="Times New Roman"/>
          <w:b/>
          <w:sz w:val="10"/>
          <w:szCs w:val="10"/>
        </w:rPr>
      </w:pPr>
    </w:p>
    <w:tbl>
      <w:tblPr>
        <w:tblStyle w:val="a3"/>
        <w:tblW w:w="4866" w:type="pct"/>
        <w:jc w:val="center"/>
        <w:tblLayout w:type="fixed"/>
        <w:tblLook w:val="04A0" w:firstRow="1" w:lastRow="0" w:firstColumn="1" w:lastColumn="0" w:noHBand="0" w:noVBand="1"/>
      </w:tblPr>
      <w:tblGrid>
        <w:gridCol w:w="2233"/>
        <w:gridCol w:w="1274"/>
        <w:gridCol w:w="1559"/>
        <w:gridCol w:w="7728"/>
        <w:gridCol w:w="1277"/>
        <w:gridCol w:w="1422"/>
      </w:tblGrid>
      <w:tr w:rsidR="00C36504" w:rsidRPr="00BD7804" w:rsidTr="00C36504">
        <w:trPr>
          <w:trHeight w:val="870"/>
          <w:jc w:val="center"/>
        </w:trPr>
        <w:tc>
          <w:tcPr>
            <w:tcW w:w="721" w:type="pct"/>
            <w:vAlign w:val="center"/>
          </w:tcPr>
          <w:p w:rsidR="00C36504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позиции</w:t>
            </w:r>
          </w:p>
        </w:tc>
        <w:tc>
          <w:tcPr>
            <w:tcW w:w="411" w:type="pct"/>
            <w:vAlign w:val="center"/>
          </w:tcPr>
          <w:p w:rsidR="00C36504" w:rsidRPr="00BD7804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ОКПД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proofErr w:type="gramEnd"/>
          </w:p>
        </w:tc>
        <w:tc>
          <w:tcPr>
            <w:tcW w:w="503" w:type="pct"/>
            <w:vAlign w:val="center"/>
          </w:tcPr>
          <w:p w:rsidR="00C36504" w:rsidRPr="00BD7804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Код КТРУ/ККН</w:t>
            </w:r>
          </w:p>
        </w:tc>
        <w:tc>
          <w:tcPr>
            <w:tcW w:w="2494" w:type="pct"/>
            <w:vAlign w:val="center"/>
          </w:tcPr>
          <w:p w:rsidR="00C36504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63B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Функциональные, технические, качественные характеристики,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эксплуатационные характеристики</w:t>
            </w:r>
          </w:p>
        </w:tc>
        <w:tc>
          <w:tcPr>
            <w:tcW w:w="412" w:type="pct"/>
            <w:vAlign w:val="center"/>
          </w:tcPr>
          <w:p w:rsidR="00C36504" w:rsidRPr="00BD7804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59" w:type="pct"/>
            <w:vAlign w:val="center"/>
          </w:tcPr>
          <w:p w:rsidR="00C36504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</w:t>
            </w:r>
          </w:p>
        </w:tc>
      </w:tr>
      <w:tr w:rsidR="00C36504" w:rsidRPr="00A96C87" w:rsidTr="00C36504">
        <w:trPr>
          <w:jc w:val="center"/>
        </w:trPr>
        <w:tc>
          <w:tcPr>
            <w:tcW w:w="721" w:type="pct"/>
            <w:vAlign w:val="center"/>
          </w:tcPr>
          <w:p w:rsidR="00C36504" w:rsidRPr="00C3521C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C25773">
              <w:rPr>
                <w:rFonts w:ascii="Times New Roman" w:hAnsi="Times New Roman" w:cs="Times New Roman"/>
                <w:sz w:val="20"/>
                <w:szCs w:val="20"/>
              </w:rPr>
              <w:t>СИМВАСТАТИН</w:t>
            </w:r>
          </w:p>
        </w:tc>
        <w:tc>
          <w:tcPr>
            <w:tcW w:w="411" w:type="pct"/>
            <w:vAlign w:val="center"/>
          </w:tcPr>
          <w:p w:rsidR="00C36504" w:rsidRPr="008D70CC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3928">
              <w:rPr>
                <w:rFonts w:ascii="Times New Roman" w:hAnsi="Times New Roman" w:cs="Times New Roman"/>
                <w:sz w:val="20"/>
                <w:szCs w:val="20"/>
              </w:rPr>
              <w:t>21.20.10.149</w:t>
            </w:r>
          </w:p>
        </w:tc>
        <w:tc>
          <w:tcPr>
            <w:tcW w:w="503" w:type="pct"/>
            <w:vAlign w:val="center"/>
          </w:tcPr>
          <w:p w:rsidR="00C36504" w:rsidRPr="00AE7C98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D3928">
              <w:rPr>
                <w:rFonts w:ascii="Times New Roman" w:hAnsi="Times New Roman" w:cs="Times New Roman"/>
                <w:sz w:val="20"/>
                <w:szCs w:val="20"/>
              </w:rPr>
              <w:t>21.20.10.149-000008-1-00015-0000000000000</w:t>
            </w:r>
          </w:p>
        </w:tc>
        <w:tc>
          <w:tcPr>
            <w:tcW w:w="2494" w:type="pct"/>
            <w:vAlign w:val="center"/>
          </w:tcPr>
          <w:p w:rsidR="00C36504" w:rsidRPr="00A96C87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Наличие лекарственного препарата в перечне ЖНВЛП: </w:t>
            </w:r>
            <w:r w:rsidRPr="001414C0">
              <w:rPr>
                <w:rFonts w:ascii="Times New Roman" w:hAnsi="Times New Roman" w:cs="Times New Roman"/>
                <w:b/>
                <w:sz w:val="20"/>
                <w:szCs w:val="20"/>
              </w:rPr>
              <w:t>Да</w:t>
            </w:r>
          </w:p>
          <w:p w:rsidR="00C36504" w:rsidRPr="00A96C87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Международное непатентованное</w:t>
            </w:r>
          </w:p>
          <w:p w:rsidR="00C36504" w:rsidRPr="00A96C87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группировочное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или химическое наименование</w:t>
            </w:r>
            <w:r w:rsidRPr="00A96C87">
              <w:t xml:space="preserve"> </w:t>
            </w: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лекарственного препарата: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25773">
              <w:rPr>
                <w:rFonts w:ascii="Times New Roman" w:hAnsi="Times New Roman" w:cs="Times New Roman"/>
                <w:b/>
                <w:sz w:val="20"/>
                <w:szCs w:val="20"/>
              </w:rPr>
              <w:t>СИМВАСТАТИН</w:t>
            </w:r>
          </w:p>
          <w:p w:rsidR="00C36504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36504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ГРЛС:</w:t>
            </w:r>
            <w:r>
              <w:t xml:space="preserve"> </w:t>
            </w:r>
            <w:r w:rsidRPr="00AE7C98">
              <w:rPr>
                <w:rFonts w:ascii="Times New Roman" w:hAnsi="Times New Roman" w:cs="Times New Roman"/>
                <w:sz w:val="20"/>
                <w:szCs w:val="20"/>
              </w:rPr>
              <w:t xml:space="preserve">таблетки, покрытые пленочной оболочкой </w:t>
            </w:r>
          </w:p>
          <w:p w:rsidR="00C36504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(КТРУ: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Таблетки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покрытые оболочкой)</w:t>
            </w:r>
          </w:p>
          <w:p w:rsidR="00C36504" w:rsidRPr="00A96C87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Дозировка (при наличии):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 мг</w:t>
            </w:r>
          </w:p>
          <w:p w:rsidR="00C36504" w:rsidRPr="00C36504" w:rsidRDefault="00C36504" w:rsidP="00C36504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 xml:space="preserve">Остаточный срок годности Товара на дату поставки Заказчику: не менее  12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месяцев</w:t>
            </w:r>
          </w:p>
        </w:tc>
        <w:tc>
          <w:tcPr>
            <w:tcW w:w="412" w:type="pct"/>
            <w:vAlign w:val="center"/>
          </w:tcPr>
          <w:p w:rsidR="00C36504" w:rsidRPr="00BD7804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96C87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459" w:type="pct"/>
            <w:vAlign w:val="center"/>
          </w:tcPr>
          <w:p w:rsidR="00C36504" w:rsidRPr="00A96C87" w:rsidRDefault="00C36504" w:rsidP="00585FEB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15 000</w:t>
            </w:r>
          </w:p>
        </w:tc>
      </w:tr>
    </w:tbl>
    <w:p w:rsidR="00092F50" w:rsidRPr="004C2638" w:rsidRDefault="00092F50" w:rsidP="00092F50">
      <w:pPr>
        <w:pStyle w:val="a4"/>
        <w:numPr>
          <w:ilvl w:val="0"/>
          <w:numId w:val="1"/>
        </w:numPr>
        <w:spacing w:after="0"/>
        <w:ind w:left="397" w:hanging="397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Условия контракта</w:t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652"/>
        <w:gridCol w:w="12268"/>
      </w:tblGrid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Место поставки товара, выполнения работ, оказания услуг</w:t>
            </w:r>
          </w:p>
        </w:tc>
        <w:tc>
          <w:tcPr>
            <w:tcW w:w="3853" w:type="pct"/>
            <w:vAlign w:val="center"/>
          </w:tcPr>
          <w:p w:rsidR="00092F50" w:rsidRPr="00BD7804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Поставщик доставляет Товар Заказчику на склад Исполнителя услуг по приемке, хранению, доставке и отпуску лекарственных препаратов и медицинских изделий, с которым Заказчиком (Комитет по здравоохранению)  заключен контракт по итогам проведения конкурсных пр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оцедур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2E45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proofErr w:type="gramEnd"/>
            <w:r w:rsidRPr="00FB2E45">
              <w:rPr>
                <w:rFonts w:ascii="Times New Roman" w:hAnsi="Times New Roman" w:cs="Times New Roman"/>
                <w:sz w:val="20"/>
                <w:szCs w:val="20"/>
              </w:rPr>
              <w:t xml:space="preserve"> по адресу: г. Санкт-Петербург, 5-й Предпортовый проезд, д. 19, ОАО «Центральная фармацевтическая база Санкт-Петербурга»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28023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8023C">
              <w:rPr>
                <w:rFonts w:ascii="Times New Roman" w:hAnsi="Times New Roman" w:cs="Times New Roman"/>
                <w:sz w:val="20"/>
                <w:szCs w:val="20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3853" w:type="pct"/>
            <w:vAlign w:val="center"/>
          </w:tcPr>
          <w:p w:rsidR="00092F50" w:rsidRPr="00CB481D" w:rsidRDefault="00FB2E45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CB481D">
              <w:rPr>
                <w:rFonts w:ascii="Times New Roman" w:hAnsi="Times New Roman" w:cs="Times New Roman"/>
                <w:sz w:val="20"/>
                <w:szCs w:val="20"/>
              </w:rPr>
              <w:t>Поставка товара Поставщиком осуществляется в полном объеме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809AE" w:rsidRPr="00CB481D">
              <w:rPr>
                <w:rFonts w:ascii="Times New Roman" w:hAnsi="Times New Roman" w:cs="Times New Roman"/>
                <w:sz w:val="20"/>
                <w:szCs w:val="20"/>
              </w:rPr>
              <w:t xml:space="preserve"> в течение </w:t>
            </w:r>
            <w:r w:rsidR="008809AE" w:rsidRPr="000D3928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  <w:r w:rsidR="002F486D" w:rsidRPr="000D392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рабочих дней </w:t>
            </w:r>
            <w:r w:rsidR="002F486D">
              <w:rPr>
                <w:rFonts w:ascii="Times New Roman" w:hAnsi="Times New Roman" w:cs="Times New Roman"/>
                <w:sz w:val="20"/>
                <w:szCs w:val="20"/>
              </w:rPr>
              <w:t>с момента заключения контракта.</w:t>
            </w:r>
          </w:p>
        </w:tc>
      </w:tr>
      <w:tr w:rsidR="00173031" w:rsidRPr="00BD7804" w:rsidTr="0028023C">
        <w:trPr>
          <w:jc w:val="center"/>
        </w:trPr>
        <w:tc>
          <w:tcPr>
            <w:tcW w:w="1147" w:type="pct"/>
            <w:vAlign w:val="center"/>
          </w:tcPr>
          <w:p w:rsidR="00173031" w:rsidRPr="00BD7804" w:rsidRDefault="00173031" w:rsidP="004E4D2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Срок исполнения</w:t>
            </w:r>
            <w:r w:rsidR="004E4D21">
              <w:rPr>
                <w:rFonts w:ascii="Times New Roman" w:hAnsi="Times New Roman" w:cs="Times New Roman"/>
                <w:sz w:val="20"/>
                <w:szCs w:val="20"/>
              </w:rPr>
              <w:t xml:space="preserve"> контракта</w:t>
            </w:r>
          </w:p>
        </w:tc>
        <w:tc>
          <w:tcPr>
            <w:tcW w:w="3853" w:type="pct"/>
            <w:vAlign w:val="center"/>
          </w:tcPr>
          <w:p w:rsidR="00173031" w:rsidRPr="00CB481D" w:rsidRDefault="009D2085" w:rsidP="009D2085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D2085">
              <w:rPr>
                <w:rFonts w:ascii="Times New Roman" w:hAnsi="Times New Roman" w:cs="Times New Roman"/>
                <w:sz w:val="20"/>
                <w:szCs w:val="20"/>
              </w:rPr>
              <w:t>По факту приемки Товара.   Поставщик и Заказчик  подписывают Акт приема-передачи Товара.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от цены контракта, % 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092F50" w:rsidRPr="00BD7804" w:rsidTr="0028023C">
        <w:trPr>
          <w:jc w:val="center"/>
        </w:trPr>
        <w:tc>
          <w:tcPr>
            <w:tcW w:w="1147" w:type="pct"/>
            <w:vAlign w:val="center"/>
          </w:tcPr>
          <w:p w:rsidR="00092F50" w:rsidRPr="00BD7804" w:rsidRDefault="00890DB7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890DB7">
              <w:rPr>
                <w:rFonts w:ascii="Times New Roman" w:hAnsi="Times New Roman" w:cs="Times New Roman"/>
                <w:sz w:val="20"/>
                <w:szCs w:val="20"/>
              </w:rPr>
              <w:t>Размер аванса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рублей</w:t>
            </w:r>
          </w:p>
        </w:tc>
        <w:tc>
          <w:tcPr>
            <w:tcW w:w="3853" w:type="pct"/>
            <w:vAlign w:val="center"/>
          </w:tcPr>
          <w:p w:rsidR="00092F50" w:rsidRPr="005D785C" w:rsidRDefault="005D785C" w:rsidP="002B6CA6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D78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</w:tbl>
    <w:p w:rsidR="00C36504" w:rsidRDefault="00C36504" w:rsidP="00C3650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C36504" w:rsidRPr="00837F33" w:rsidRDefault="00C36504" w:rsidP="00C3650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При формировании оферты необходимо предоставить следующую информацию (предоставляется с целью заполнения государственного контракта): </w:t>
      </w:r>
    </w:p>
    <w:p w:rsidR="00C36504" w:rsidRPr="00837F33" w:rsidRDefault="00C36504" w:rsidP="00C3650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а) копия действующего регистрационного удостоверения или информация о действующем регистрационн</w:t>
      </w:r>
      <w:r>
        <w:rPr>
          <w:rFonts w:ascii="Times New Roman" w:hAnsi="Times New Roman" w:cs="Times New Roman"/>
          <w:sz w:val="20"/>
          <w:szCs w:val="20"/>
        </w:rPr>
        <w:t>ом удостоверении на предлагаемы</w:t>
      </w:r>
      <w:proofErr w:type="gramStart"/>
      <w:r>
        <w:rPr>
          <w:rFonts w:ascii="Times New Roman" w:hAnsi="Times New Roman" w:cs="Times New Roman"/>
          <w:sz w:val="20"/>
          <w:szCs w:val="20"/>
        </w:rPr>
        <w:t>й</w:t>
      </w:r>
      <w:r w:rsidRPr="00837F33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837F33">
        <w:rPr>
          <w:rFonts w:ascii="Times New Roman" w:hAnsi="Times New Roman" w:cs="Times New Roman"/>
          <w:sz w:val="20"/>
          <w:szCs w:val="20"/>
        </w:rPr>
        <w:t>-</w:t>
      </w:r>
      <w:proofErr w:type="spellStart"/>
      <w:r w:rsidRPr="00837F33">
        <w:rPr>
          <w:rFonts w:ascii="Times New Roman" w:hAnsi="Times New Roman" w:cs="Times New Roman"/>
          <w:sz w:val="20"/>
          <w:szCs w:val="20"/>
        </w:rPr>
        <w:t>емые</w:t>
      </w:r>
      <w:proofErr w:type="spellEnd"/>
      <w:r w:rsidRPr="00837F33">
        <w:rPr>
          <w:rFonts w:ascii="Times New Roman" w:hAnsi="Times New Roman" w:cs="Times New Roman"/>
          <w:sz w:val="20"/>
          <w:szCs w:val="20"/>
        </w:rPr>
        <w:t>) ле</w:t>
      </w:r>
      <w:r>
        <w:rPr>
          <w:rFonts w:ascii="Times New Roman" w:hAnsi="Times New Roman" w:cs="Times New Roman"/>
          <w:sz w:val="20"/>
          <w:szCs w:val="20"/>
        </w:rPr>
        <w:t>карственный (-</w:t>
      </w:r>
      <w:proofErr w:type="spellStart"/>
      <w:r>
        <w:rPr>
          <w:rFonts w:ascii="Times New Roman" w:hAnsi="Times New Roman" w:cs="Times New Roman"/>
          <w:sz w:val="20"/>
          <w:szCs w:val="20"/>
        </w:rPr>
        <w:t>ые</w:t>
      </w:r>
      <w:proofErr w:type="spellEnd"/>
      <w:r>
        <w:rPr>
          <w:rFonts w:ascii="Times New Roman" w:hAnsi="Times New Roman" w:cs="Times New Roman"/>
          <w:sz w:val="20"/>
          <w:szCs w:val="20"/>
        </w:rPr>
        <w:t>)препарат(ы)</w:t>
      </w:r>
      <w:r w:rsidRPr="00837F33">
        <w:rPr>
          <w:rFonts w:ascii="Times New Roman" w:hAnsi="Times New Roman" w:cs="Times New Roman"/>
          <w:sz w:val="20"/>
          <w:szCs w:val="20"/>
        </w:rPr>
        <w:t xml:space="preserve"> (основание: ч. 1 статьи 13 Федерального закона от 12.04.2010 № 61-ФЗ «Об обращении лекарственных средств»); </w:t>
      </w:r>
    </w:p>
    <w:p w:rsidR="00C36504" w:rsidRPr="00837F33" w:rsidRDefault="00C36504" w:rsidP="00C3650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б) страна происхождения лекарственного препарата;</w:t>
      </w:r>
    </w:p>
    <w:p w:rsidR="00C36504" w:rsidRPr="00837F33" w:rsidRDefault="00C36504" w:rsidP="00C36504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 xml:space="preserve">в) наименование производителя; </w:t>
      </w:r>
    </w:p>
    <w:p w:rsidR="00092F50" w:rsidRPr="00092F50" w:rsidRDefault="00C36504" w:rsidP="007C0DD4">
      <w:pPr>
        <w:spacing w:after="0"/>
        <w:rPr>
          <w:rFonts w:ascii="Times New Roman" w:hAnsi="Times New Roman" w:cs="Times New Roman"/>
          <w:sz w:val="20"/>
          <w:szCs w:val="20"/>
        </w:rPr>
      </w:pPr>
      <w:r w:rsidRPr="00837F33">
        <w:rPr>
          <w:rFonts w:ascii="Times New Roman" w:hAnsi="Times New Roman" w:cs="Times New Roman"/>
          <w:sz w:val="20"/>
          <w:szCs w:val="20"/>
        </w:rPr>
        <w:t>г) торговое наименование или торговые наименования (если предлагается несколько торговых наименований) товара в соответствии с регистрационным удостоверением</w:t>
      </w:r>
      <w:bookmarkStart w:id="0" w:name="_GoBack"/>
      <w:bookmarkEnd w:id="0"/>
    </w:p>
    <w:sectPr w:rsidR="00092F50" w:rsidRPr="00092F50" w:rsidSect="004C2638">
      <w:pgSz w:w="16838" w:h="11906" w:orient="landscape"/>
      <w:pgMar w:top="709" w:right="567" w:bottom="426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3A87" w:rsidRDefault="009C3A87" w:rsidP="001A0AF8">
      <w:pPr>
        <w:spacing w:after="0" w:line="240" w:lineRule="auto"/>
      </w:pPr>
      <w:r>
        <w:separator/>
      </w:r>
    </w:p>
  </w:endnote>
  <w:endnote w:type="continuationSeparator" w:id="0">
    <w:p w:rsidR="009C3A87" w:rsidRDefault="009C3A87" w:rsidP="001A0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3A87" w:rsidRDefault="009C3A87" w:rsidP="001A0AF8">
      <w:pPr>
        <w:spacing w:after="0" w:line="240" w:lineRule="auto"/>
      </w:pPr>
      <w:r>
        <w:separator/>
      </w:r>
    </w:p>
  </w:footnote>
  <w:footnote w:type="continuationSeparator" w:id="0">
    <w:p w:rsidR="009C3A87" w:rsidRDefault="009C3A87" w:rsidP="001A0A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75748C"/>
    <w:multiLevelType w:val="hybridMultilevel"/>
    <w:tmpl w:val="F14479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FD37AB"/>
    <w:multiLevelType w:val="hybridMultilevel"/>
    <w:tmpl w:val="75D62FBA"/>
    <w:lvl w:ilvl="0" w:tplc="E4C271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4041D9"/>
    <w:multiLevelType w:val="hybridMultilevel"/>
    <w:tmpl w:val="D0AC0AEA"/>
    <w:lvl w:ilvl="0" w:tplc="0AEC6AF0">
      <w:start w:val="42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F107C4"/>
    <w:multiLevelType w:val="hybridMultilevel"/>
    <w:tmpl w:val="3A5C5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795"/>
    <w:rsid w:val="0000226A"/>
    <w:rsid w:val="00005C67"/>
    <w:rsid w:val="00025543"/>
    <w:rsid w:val="000447F5"/>
    <w:rsid w:val="00092F50"/>
    <w:rsid w:val="000B0B1C"/>
    <w:rsid w:val="000B3BF8"/>
    <w:rsid w:val="000D3928"/>
    <w:rsid w:val="000D3F41"/>
    <w:rsid w:val="000F2FA5"/>
    <w:rsid w:val="00102D4E"/>
    <w:rsid w:val="001141FB"/>
    <w:rsid w:val="001414C0"/>
    <w:rsid w:val="001535B9"/>
    <w:rsid w:val="00173031"/>
    <w:rsid w:val="00197BD4"/>
    <w:rsid w:val="001A0AF8"/>
    <w:rsid w:val="001F2B1B"/>
    <w:rsid w:val="002006D0"/>
    <w:rsid w:val="00206419"/>
    <w:rsid w:val="00240F79"/>
    <w:rsid w:val="00245117"/>
    <w:rsid w:val="00254559"/>
    <w:rsid w:val="002679CA"/>
    <w:rsid w:val="0028023C"/>
    <w:rsid w:val="002B6CA6"/>
    <w:rsid w:val="002D484A"/>
    <w:rsid w:val="002E4E58"/>
    <w:rsid w:val="002F486D"/>
    <w:rsid w:val="00321AB1"/>
    <w:rsid w:val="0032298A"/>
    <w:rsid w:val="0038498F"/>
    <w:rsid w:val="00395A98"/>
    <w:rsid w:val="003A23AE"/>
    <w:rsid w:val="003A7CFD"/>
    <w:rsid w:val="003B39B6"/>
    <w:rsid w:val="003C2F37"/>
    <w:rsid w:val="003C6D03"/>
    <w:rsid w:val="003D43BD"/>
    <w:rsid w:val="003F3F6F"/>
    <w:rsid w:val="00454179"/>
    <w:rsid w:val="004B654E"/>
    <w:rsid w:val="004C2638"/>
    <w:rsid w:val="004E4D21"/>
    <w:rsid w:val="004F30A8"/>
    <w:rsid w:val="00504D8C"/>
    <w:rsid w:val="0051184A"/>
    <w:rsid w:val="00544752"/>
    <w:rsid w:val="0055028A"/>
    <w:rsid w:val="00551B0C"/>
    <w:rsid w:val="005723F3"/>
    <w:rsid w:val="005762B1"/>
    <w:rsid w:val="00585FEB"/>
    <w:rsid w:val="0059421A"/>
    <w:rsid w:val="005C22D6"/>
    <w:rsid w:val="005D785C"/>
    <w:rsid w:val="005E147C"/>
    <w:rsid w:val="005F6AD0"/>
    <w:rsid w:val="00626696"/>
    <w:rsid w:val="006C7284"/>
    <w:rsid w:val="006E5FA0"/>
    <w:rsid w:val="0072045F"/>
    <w:rsid w:val="00734900"/>
    <w:rsid w:val="00735DF4"/>
    <w:rsid w:val="00741A31"/>
    <w:rsid w:val="00764A10"/>
    <w:rsid w:val="00771AFF"/>
    <w:rsid w:val="007C0DD4"/>
    <w:rsid w:val="007C61C9"/>
    <w:rsid w:val="007C6F9F"/>
    <w:rsid w:val="00812553"/>
    <w:rsid w:val="0081625D"/>
    <w:rsid w:val="008563FE"/>
    <w:rsid w:val="008757AF"/>
    <w:rsid w:val="008809AE"/>
    <w:rsid w:val="00890DB7"/>
    <w:rsid w:val="00894095"/>
    <w:rsid w:val="008B21FB"/>
    <w:rsid w:val="008D55A5"/>
    <w:rsid w:val="008D70CC"/>
    <w:rsid w:val="008E039D"/>
    <w:rsid w:val="008E444C"/>
    <w:rsid w:val="00932662"/>
    <w:rsid w:val="00945D0D"/>
    <w:rsid w:val="00982C7D"/>
    <w:rsid w:val="00996A98"/>
    <w:rsid w:val="009C3A87"/>
    <w:rsid w:val="009D2085"/>
    <w:rsid w:val="009D3CD2"/>
    <w:rsid w:val="009E305C"/>
    <w:rsid w:val="009E759F"/>
    <w:rsid w:val="00A13682"/>
    <w:rsid w:val="00A33795"/>
    <w:rsid w:val="00A96C87"/>
    <w:rsid w:val="00A97CD2"/>
    <w:rsid w:val="00AB26FE"/>
    <w:rsid w:val="00AD19C3"/>
    <w:rsid w:val="00AE7C98"/>
    <w:rsid w:val="00B002F7"/>
    <w:rsid w:val="00B256A0"/>
    <w:rsid w:val="00B54179"/>
    <w:rsid w:val="00B84708"/>
    <w:rsid w:val="00BD07BB"/>
    <w:rsid w:val="00BD7804"/>
    <w:rsid w:val="00BE6D04"/>
    <w:rsid w:val="00BF5A85"/>
    <w:rsid w:val="00C17A88"/>
    <w:rsid w:val="00C25773"/>
    <w:rsid w:val="00C25BA5"/>
    <w:rsid w:val="00C3521C"/>
    <w:rsid w:val="00C36504"/>
    <w:rsid w:val="00C47328"/>
    <w:rsid w:val="00C50BAA"/>
    <w:rsid w:val="00C54DF2"/>
    <w:rsid w:val="00C83343"/>
    <w:rsid w:val="00C854A5"/>
    <w:rsid w:val="00CB481D"/>
    <w:rsid w:val="00CB4A09"/>
    <w:rsid w:val="00CC4BB4"/>
    <w:rsid w:val="00CD379F"/>
    <w:rsid w:val="00CE341B"/>
    <w:rsid w:val="00D12CDD"/>
    <w:rsid w:val="00D143A6"/>
    <w:rsid w:val="00D2700B"/>
    <w:rsid w:val="00D36430"/>
    <w:rsid w:val="00D4397C"/>
    <w:rsid w:val="00D5048E"/>
    <w:rsid w:val="00D53E66"/>
    <w:rsid w:val="00D62C2A"/>
    <w:rsid w:val="00D84402"/>
    <w:rsid w:val="00D91F62"/>
    <w:rsid w:val="00DA2E0E"/>
    <w:rsid w:val="00DD69E3"/>
    <w:rsid w:val="00E2239D"/>
    <w:rsid w:val="00E41F58"/>
    <w:rsid w:val="00E43DF7"/>
    <w:rsid w:val="00E44F86"/>
    <w:rsid w:val="00E80927"/>
    <w:rsid w:val="00E80F71"/>
    <w:rsid w:val="00E915B9"/>
    <w:rsid w:val="00ED6D1E"/>
    <w:rsid w:val="00EE4935"/>
    <w:rsid w:val="00F15D2E"/>
    <w:rsid w:val="00F2501D"/>
    <w:rsid w:val="00F63DAA"/>
    <w:rsid w:val="00F64A0B"/>
    <w:rsid w:val="00F66134"/>
    <w:rsid w:val="00F9217B"/>
    <w:rsid w:val="00FB1062"/>
    <w:rsid w:val="00FB2494"/>
    <w:rsid w:val="00FB2E45"/>
    <w:rsid w:val="00FD1560"/>
    <w:rsid w:val="00FD3224"/>
    <w:rsid w:val="00FF163B"/>
    <w:rsid w:val="00FF4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C0D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5D2E"/>
    <w:pPr>
      <w:ind w:left="720"/>
      <w:contextualSpacing/>
    </w:pPr>
  </w:style>
  <w:style w:type="paragraph" w:styleId="a5">
    <w:name w:val="footnote text"/>
    <w:basedOn w:val="a"/>
    <w:link w:val="a6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1A0AF8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1A0AF8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1A0AF8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1A0AF8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1A0AF8"/>
    <w:rPr>
      <w:vertAlign w:val="superscript"/>
    </w:rPr>
  </w:style>
  <w:style w:type="character" w:styleId="ab">
    <w:name w:val="Hyperlink"/>
    <w:basedOn w:val="a0"/>
    <w:uiPriority w:val="99"/>
    <w:unhideWhenUsed/>
    <w:rsid w:val="001A0A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6E5C3-B6E1-42A3-BF07-0A0A8F616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Слизнев Даниил Игоревич</dc:creator>
  <cp:lastModifiedBy>Насонова Наталья Владимировна</cp:lastModifiedBy>
  <cp:revision>16</cp:revision>
  <cp:lastPrinted>2024-05-29T06:23:00Z</cp:lastPrinted>
  <dcterms:created xsi:type="dcterms:W3CDTF">2023-07-05T11:41:00Z</dcterms:created>
  <dcterms:modified xsi:type="dcterms:W3CDTF">2024-06-05T12:53:00Z</dcterms:modified>
</cp:coreProperties>
</file>