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2B9416" w14:textId="34CD5A2F" w:rsidR="001B4C3C" w:rsidRPr="00D02F74" w:rsidRDefault="001B4C3C" w:rsidP="001B4C3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2F74">
        <w:rPr>
          <w:rFonts w:asciiTheme="minorHAnsi" w:hAnsiTheme="minorHAnsi" w:cstheme="minorHAnsi"/>
          <w:b/>
          <w:sz w:val="22"/>
          <w:szCs w:val="22"/>
        </w:rPr>
        <w:t xml:space="preserve">Договор </w:t>
      </w:r>
      <w:r w:rsidR="00595344" w:rsidRPr="00D02F74">
        <w:rPr>
          <w:rFonts w:asciiTheme="minorHAnsi" w:hAnsiTheme="minorHAnsi" w:cstheme="minorHAnsi"/>
          <w:b/>
          <w:sz w:val="22"/>
          <w:szCs w:val="22"/>
        </w:rPr>
        <w:t>эквайринга</w:t>
      </w:r>
    </w:p>
    <w:p w14:paraId="452B9417" w14:textId="77777777" w:rsidR="001B4C3C" w:rsidRPr="00D02F74" w:rsidRDefault="001B4C3C" w:rsidP="001B4C3C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2F74">
        <w:rPr>
          <w:rFonts w:asciiTheme="minorHAnsi" w:hAnsiTheme="minorHAnsi" w:cstheme="minorHAnsi"/>
          <w:b/>
          <w:sz w:val="22"/>
          <w:szCs w:val="22"/>
        </w:rPr>
        <w:t>№ __________________ от___.____________.20___г.</w:t>
      </w:r>
      <w:r w:rsidR="00C54A80" w:rsidRPr="00D02F74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452B9418" w14:textId="77777777" w:rsidR="00C54A80" w:rsidRPr="00D02F74" w:rsidRDefault="00C54A80" w:rsidP="001B4C3C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343F81">
        <w:rPr>
          <w:rFonts w:asciiTheme="minorHAnsi" w:hAnsiTheme="minorHAnsi" w:cstheme="minorHAnsi"/>
          <w:i/>
          <w:sz w:val="22"/>
          <w:szCs w:val="22"/>
        </w:rPr>
        <w:t>(</w:t>
      </w:r>
      <w:r w:rsidR="002858D4" w:rsidRPr="00D02F74">
        <w:rPr>
          <w:rFonts w:asciiTheme="minorHAnsi" w:hAnsiTheme="minorHAnsi" w:cstheme="minorHAnsi"/>
          <w:i/>
          <w:sz w:val="22"/>
          <w:szCs w:val="22"/>
        </w:rPr>
        <w:t xml:space="preserve">для </w:t>
      </w:r>
      <w:r w:rsidR="002858D4" w:rsidRPr="00A1522C">
        <w:rPr>
          <w:rFonts w:asciiTheme="minorHAnsi" w:hAnsiTheme="minorHAnsi" w:cstheme="minorHAnsi"/>
          <w:i/>
          <w:sz w:val="22"/>
          <w:szCs w:val="22"/>
        </w:rPr>
        <w:t>Предприятий</w:t>
      </w:r>
      <w:r w:rsidR="002858D4" w:rsidRPr="00A1522C">
        <w:rPr>
          <w:rFonts w:asciiTheme="minorHAnsi" w:hAnsiTheme="minorHAnsi" w:cstheme="minorHAnsi"/>
          <w:b/>
          <w:i/>
          <w:sz w:val="22"/>
          <w:szCs w:val="22"/>
        </w:rPr>
        <w:t>,</w:t>
      </w:r>
      <w:r w:rsidRPr="00A1522C">
        <w:rPr>
          <w:rFonts w:asciiTheme="minorHAnsi" w:hAnsiTheme="minorHAnsi" w:cstheme="minorHAnsi"/>
          <w:i/>
          <w:snapToGrid w:val="0"/>
          <w:sz w:val="22"/>
          <w:szCs w:val="22"/>
        </w:rPr>
        <w:t xml:space="preserve"> </w:t>
      </w:r>
      <w:r w:rsidR="002858D4" w:rsidRPr="00A1522C">
        <w:rPr>
          <w:rFonts w:asciiTheme="minorHAnsi" w:hAnsiTheme="minorHAnsi" w:cstheme="minorHAnsi"/>
          <w:i/>
          <w:snapToGrid w:val="0"/>
          <w:sz w:val="22"/>
          <w:szCs w:val="22"/>
        </w:rPr>
        <w:t xml:space="preserve">осуществляющих </w:t>
      </w:r>
      <w:r w:rsidRPr="00A1522C">
        <w:rPr>
          <w:rFonts w:asciiTheme="minorHAnsi" w:hAnsiTheme="minorHAnsi" w:cstheme="minorHAnsi"/>
          <w:i/>
          <w:snapToGrid w:val="0"/>
          <w:sz w:val="22"/>
          <w:szCs w:val="22"/>
        </w:rPr>
        <w:t>закупки у единственного поставщика (подрядчика, исполнителя)</w:t>
      </w:r>
      <w:r w:rsidRPr="00D02F74">
        <w:rPr>
          <w:rFonts w:asciiTheme="minorHAnsi" w:hAnsiTheme="minorHAnsi" w:cstheme="minorHAnsi"/>
          <w:i/>
          <w:snapToGrid w:val="0"/>
          <w:sz w:val="22"/>
          <w:szCs w:val="22"/>
        </w:rPr>
        <w:t>)</w:t>
      </w:r>
    </w:p>
    <w:p w14:paraId="452B9419" w14:textId="107962E2" w:rsidR="001B4C3C" w:rsidRPr="00D02F74" w:rsidRDefault="001B4C3C" w:rsidP="005B25A7">
      <w:pPr>
        <w:rPr>
          <w:rFonts w:asciiTheme="minorHAnsi" w:hAnsiTheme="minorHAnsi" w:cstheme="minorHAnsi"/>
          <w:sz w:val="22"/>
          <w:szCs w:val="22"/>
        </w:rPr>
      </w:pPr>
      <w:r w:rsidRPr="00D02F74">
        <w:rPr>
          <w:rFonts w:asciiTheme="minorHAnsi" w:hAnsiTheme="minorHAnsi" w:cstheme="minorHAnsi"/>
          <w:sz w:val="22"/>
          <w:szCs w:val="22"/>
        </w:rPr>
        <w:t>г</w:t>
      </w:r>
      <w:r w:rsidRPr="0059449A">
        <w:rPr>
          <w:rFonts w:asciiTheme="minorHAnsi" w:hAnsiTheme="minorHAnsi" w:cstheme="minorHAnsi"/>
          <w:bCs/>
        </w:rPr>
        <w:t xml:space="preserve">. </w:t>
      </w:r>
      <w:r w:rsidR="0059449A" w:rsidRPr="0059449A">
        <w:rPr>
          <w:rFonts w:asciiTheme="minorHAnsi" w:hAnsiTheme="minorHAnsi" w:cstheme="minorHAnsi"/>
          <w:bCs/>
        </w:rPr>
        <w:t xml:space="preserve">Санкт-Петербург </w:t>
      </w:r>
      <w:r w:rsidRPr="0059449A">
        <w:rPr>
          <w:rFonts w:asciiTheme="minorHAnsi" w:hAnsiTheme="minorHAnsi" w:cstheme="minorHAnsi"/>
          <w:bCs/>
        </w:rPr>
        <w:t xml:space="preserve">                           </w:t>
      </w:r>
      <w:r w:rsidR="0059449A">
        <w:rPr>
          <w:rFonts w:asciiTheme="minorHAnsi" w:hAnsiTheme="minorHAnsi" w:cstheme="minorHAnsi"/>
          <w:bCs/>
        </w:rPr>
        <w:t xml:space="preserve">               </w:t>
      </w:r>
      <w:r w:rsidRPr="0059449A">
        <w:rPr>
          <w:rFonts w:asciiTheme="minorHAnsi" w:hAnsiTheme="minorHAnsi" w:cstheme="minorHAnsi"/>
          <w:bCs/>
        </w:rPr>
        <w:t xml:space="preserve">                                                                             </w:t>
      </w:r>
      <w:r w:rsidR="005B25A7" w:rsidRPr="0059449A">
        <w:rPr>
          <w:rFonts w:asciiTheme="minorHAnsi" w:hAnsiTheme="minorHAnsi" w:cstheme="minorHAnsi"/>
          <w:bCs/>
        </w:rPr>
        <w:t xml:space="preserve">        </w:t>
      </w:r>
      <w:r w:rsidRPr="00D02F74">
        <w:rPr>
          <w:rFonts w:asciiTheme="minorHAnsi" w:hAnsiTheme="minorHAnsi" w:cstheme="minorHAnsi"/>
          <w:sz w:val="22"/>
          <w:szCs w:val="22"/>
        </w:rPr>
        <w:t>«___»________________20__ г.</w:t>
      </w:r>
    </w:p>
    <w:p w14:paraId="717144E0" w14:textId="77777777" w:rsidR="00343F81" w:rsidRPr="001E748A" w:rsidRDefault="00343F81" w:rsidP="00745A10">
      <w:pPr>
        <w:tabs>
          <w:tab w:val="left" w:pos="-1276"/>
        </w:tabs>
        <w:ind w:firstLine="709"/>
        <w:jc w:val="both"/>
        <w:rPr>
          <w:rFonts w:asciiTheme="minorHAnsi" w:hAnsiTheme="minorHAnsi" w:cstheme="minorHAnsi"/>
          <w:b/>
          <w:bCs/>
        </w:rPr>
      </w:pPr>
    </w:p>
    <w:p w14:paraId="452B941C" w14:textId="0005D1FB" w:rsidR="001B4C3C" w:rsidRPr="00145B3B" w:rsidRDefault="00294F6E" w:rsidP="00D44B24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</w:rPr>
        <w:t>___________</w:t>
      </w:r>
      <w:r w:rsidR="001B4C3C" w:rsidRPr="001E748A">
        <w:rPr>
          <w:rFonts w:asciiTheme="minorHAnsi" w:hAnsiTheme="minorHAnsi" w:cstheme="minorHAnsi"/>
          <w:bCs/>
        </w:rPr>
        <w:t xml:space="preserve">, в лице </w:t>
      </w:r>
      <w:r>
        <w:rPr>
          <w:rFonts w:asciiTheme="minorHAnsi" w:hAnsiTheme="minorHAnsi" w:cstheme="minorHAnsi"/>
          <w:bCs/>
        </w:rPr>
        <w:t>___________</w:t>
      </w:r>
      <w:r w:rsidR="001E748A" w:rsidRPr="001E748A">
        <w:rPr>
          <w:rFonts w:asciiTheme="minorHAnsi" w:hAnsiTheme="minorHAnsi" w:cstheme="minorHAnsi"/>
          <w:bCs/>
        </w:rPr>
        <w:t xml:space="preserve">, действующей на основании </w:t>
      </w:r>
      <w:r>
        <w:rPr>
          <w:rFonts w:asciiTheme="minorHAnsi" w:hAnsiTheme="minorHAnsi" w:cstheme="minorHAnsi"/>
          <w:bCs/>
        </w:rPr>
        <w:t>____________</w:t>
      </w:r>
      <w:r w:rsidR="001B4C3C" w:rsidRPr="001E748A">
        <w:rPr>
          <w:rFonts w:asciiTheme="minorHAnsi" w:hAnsiTheme="minorHAnsi" w:cstheme="minorHAnsi"/>
          <w:bCs/>
        </w:rPr>
        <w:t xml:space="preserve">, с одной стороны, и </w:t>
      </w:r>
      <w:r w:rsidR="00E63566" w:rsidRPr="001E748A">
        <w:rPr>
          <w:rFonts w:asciiTheme="minorHAnsi" w:hAnsiTheme="minorHAnsi" w:cstheme="minorHAnsi"/>
        </w:rPr>
        <w:t>Санкт-Петербургское государственное бюджетное учреждение здравоохранения «Стоматологическая поликлиника № 32»,</w:t>
      </w:r>
      <w:r w:rsidR="00E63566" w:rsidRPr="001E748A">
        <w:rPr>
          <w:rFonts w:asciiTheme="minorHAnsi" w:hAnsiTheme="minorHAnsi" w:cstheme="minorHAnsi"/>
          <w:i/>
        </w:rPr>
        <w:t xml:space="preserve"> </w:t>
      </w:r>
      <w:r w:rsidR="001B4C3C" w:rsidRPr="001E748A">
        <w:rPr>
          <w:rFonts w:asciiTheme="minorHAnsi" w:hAnsiTheme="minorHAnsi" w:cstheme="minorHAnsi"/>
          <w:bCs/>
        </w:rPr>
        <w:t xml:space="preserve"> именуемое(ый) далее </w:t>
      </w:r>
      <w:r w:rsidR="00210EED" w:rsidRPr="001E748A">
        <w:rPr>
          <w:rFonts w:asciiTheme="minorHAnsi" w:hAnsiTheme="minorHAnsi" w:cstheme="minorHAnsi"/>
          <w:b/>
          <w:bCs/>
        </w:rPr>
        <w:t>Предприятие</w:t>
      </w:r>
      <w:r w:rsidR="001B4C3C" w:rsidRPr="001E748A">
        <w:rPr>
          <w:rFonts w:asciiTheme="minorHAnsi" w:hAnsiTheme="minorHAnsi" w:cstheme="minorHAnsi"/>
          <w:bCs/>
        </w:rPr>
        <w:t xml:space="preserve">, в лице </w:t>
      </w:r>
      <w:r w:rsidR="006376ED" w:rsidRPr="001E748A">
        <w:rPr>
          <w:rFonts w:asciiTheme="minorHAnsi" w:hAnsiTheme="minorHAnsi" w:cstheme="minorHAnsi"/>
        </w:rPr>
        <w:t>исполняющего обязанности главного врач</w:t>
      </w:r>
      <w:r w:rsidR="001E748A">
        <w:rPr>
          <w:rFonts w:asciiTheme="minorHAnsi" w:hAnsiTheme="minorHAnsi" w:cstheme="minorHAnsi"/>
        </w:rPr>
        <w:t>а Измайлова Альберта Юниловича,</w:t>
      </w:r>
      <w:r w:rsidR="001B4C3C" w:rsidRPr="001E748A">
        <w:rPr>
          <w:rFonts w:asciiTheme="minorHAnsi" w:hAnsiTheme="minorHAnsi" w:cstheme="minorHAnsi"/>
          <w:bCs/>
        </w:rPr>
        <w:t xml:space="preserve"> действующего на основании </w:t>
      </w:r>
      <w:r w:rsidR="006376ED" w:rsidRPr="001E748A">
        <w:rPr>
          <w:rFonts w:asciiTheme="minorHAnsi" w:hAnsiTheme="minorHAnsi" w:cstheme="minorHAnsi"/>
        </w:rPr>
        <w:t xml:space="preserve">Приказа администрации Красногвардейского района Санкт-Петербурга от </w:t>
      </w:r>
      <w:r w:rsidR="00E73630">
        <w:rPr>
          <w:rFonts w:asciiTheme="minorHAnsi" w:hAnsiTheme="minorHAnsi" w:cstheme="minorHAnsi"/>
        </w:rPr>
        <w:t>10.11</w:t>
      </w:r>
      <w:r w:rsidR="006376ED" w:rsidRPr="001E748A">
        <w:rPr>
          <w:rFonts w:asciiTheme="minorHAnsi" w:hAnsiTheme="minorHAnsi" w:cstheme="minorHAnsi"/>
        </w:rPr>
        <w:t>.202</w:t>
      </w:r>
      <w:r w:rsidR="0010542C">
        <w:rPr>
          <w:rFonts w:asciiTheme="minorHAnsi" w:hAnsiTheme="minorHAnsi" w:cstheme="minorHAnsi"/>
        </w:rPr>
        <w:t>4</w:t>
      </w:r>
      <w:r w:rsidR="006376ED" w:rsidRPr="001E748A">
        <w:rPr>
          <w:rFonts w:asciiTheme="minorHAnsi" w:hAnsiTheme="minorHAnsi" w:cstheme="minorHAnsi"/>
        </w:rPr>
        <w:t xml:space="preserve">г. № </w:t>
      </w:r>
      <w:r w:rsidR="00E73630">
        <w:rPr>
          <w:rFonts w:asciiTheme="minorHAnsi" w:hAnsiTheme="minorHAnsi" w:cstheme="minorHAnsi"/>
        </w:rPr>
        <w:t>601</w:t>
      </w:r>
      <w:r w:rsidR="006376ED" w:rsidRPr="001E748A">
        <w:rPr>
          <w:rFonts w:asciiTheme="minorHAnsi" w:hAnsiTheme="minorHAnsi" w:cstheme="minorHAnsi"/>
        </w:rPr>
        <w:t>-кр</w:t>
      </w:r>
      <w:r w:rsidR="001B4C3C" w:rsidRPr="001E748A">
        <w:rPr>
          <w:rFonts w:asciiTheme="minorHAnsi" w:hAnsiTheme="minorHAnsi" w:cstheme="minorHAnsi"/>
          <w:bCs/>
        </w:rPr>
        <w:t>, с другой стороны</w:t>
      </w:r>
      <w:r w:rsidR="00B20D5D" w:rsidRPr="001E748A">
        <w:rPr>
          <w:rFonts w:asciiTheme="minorHAnsi" w:hAnsiTheme="minorHAnsi" w:cstheme="minorHAnsi"/>
          <w:bCs/>
        </w:rPr>
        <w:t xml:space="preserve">, совместно именуемые </w:t>
      </w:r>
      <w:r w:rsidR="00B20D5D" w:rsidRPr="001E748A">
        <w:rPr>
          <w:rFonts w:asciiTheme="minorHAnsi" w:hAnsiTheme="minorHAnsi" w:cstheme="minorHAnsi"/>
          <w:b/>
          <w:bCs/>
        </w:rPr>
        <w:t>Стороны</w:t>
      </w:r>
      <w:r w:rsidR="001B4C3C" w:rsidRPr="001E748A">
        <w:rPr>
          <w:rFonts w:asciiTheme="minorHAnsi" w:hAnsiTheme="minorHAnsi" w:cstheme="minorHAnsi"/>
          <w:bCs/>
        </w:rPr>
        <w:t>, заключили настоящ</w:t>
      </w:r>
      <w:r w:rsidR="004726F8" w:rsidRPr="001E748A">
        <w:rPr>
          <w:rFonts w:asciiTheme="minorHAnsi" w:hAnsiTheme="minorHAnsi" w:cstheme="minorHAnsi"/>
          <w:bCs/>
        </w:rPr>
        <w:t>ий договор</w:t>
      </w:r>
      <w:r w:rsidR="00B31417" w:rsidRPr="001E748A">
        <w:rPr>
          <w:rFonts w:asciiTheme="minorHAnsi" w:hAnsiTheme="minorHAnsi" w:cstheme="minorHAnsi"/>
          <w:bCs/>
        </w:rPr>
        <w:t xml:space="preserve"> </w:t>
      </w:r>
      <w:r w:rsidR="001B4C3C" w:rsidRPr="001E748A">
        <w:rPr>
          <w:rFonts w:asciiTheme="minorHAnsi" w:hAnsiTheme="minorHAnsi" w:cstheme="minorHAnsi"/>
          <w:bCs/>
        </w:rPr>
        <w:t xml:space="preserve">(далее – </w:t>
      </w:r>
      <w:r w:rsidR="004726F8" w:rsidRPr="001E748A">
        <w:rPr>
          <w:rFonts w:asciiTheme="minorHAnsi" w:hAnsiTheme="minorHAnsi" w:cstheme="minorHAnsi"/>
          <w:b/>
          <w:bCs/>
        </w:rPr>
        <w:t>Договор</w:t>
      </w:r>
      <w:r w:rsidR="001B4C3C" w:rsidRPr="001E748A">
        <w:rPr>
          <w:rFonts w:asciiTheme="minorHAnsi" w:hAnsiTheme="minorHAnsi" w:cstheme="minorHAnsi"/>
          <w:bCs/>
        </w:rPr>
        <w:t>)</w:t>
      </w:r>
      <w:r w:rsidR="006B1097" w:rsidRPr="001E748A">
        <w:rPr>
          <w:rFonts w:asciiTheme="minorHAnsi" w:hAnsiTheme="minorHAnsi" w:cstheme="minorHAnsi"/>
          <w:bCs/>
        </w:rPr>
        <w:t xml:space="preserve"> на </w:t>
      </w:r>
      <w:r w:rsidR="006376ED" w:rsidRPr="001E748A">
        <w:rPr>
          <w:rFonts w:asciiTheme="minorHAnsi" w:hAnsiTheme="minorHAnsi" w:cstheme="minorHAnsi"/>
        </w:rPr>
        <w:t xml:space="preserve"> основании п. 4.6.23 Положения о закупке товаров, работ, услуг - осуществления закупки услуг по проведению расчетов по операциям,  совершенным с использованием банковских карт (эквайринг) и в соответствии с Федеральным законом от 18.07.2011 № 223-ФЗ «О закупках товаров, работ, услуг отдельными видами юридических лиц»,</w:t>
      </w:r>
      <w:r w:rsidR="0030705D" w:rsidRPr="001E748A">
        <w:rPr>
          <w:rFonts w:asciiTheme="minorHAnsi" w:hAnsiTheme="minorHAnsi" w:cstheme="minorHAnsi"/>
          <w:bCs/>
        </w:rPr>
        <w:t xml:space="preserve"> </w:t>
      </w:r>
      <w:r w:rsidR="001B4C3C" w:rsidRPr="001E748A">
        <w:rPr>
          <w:rFonts w:asciiTheme="minorHAnsi" w:hAnsiTheme="minorHAnsi" w:cstheme="minorHAnsi"/>
          <w:bCs/>
        </w:rPr>
        <w:t>о нижеследующем:</w:t>
      </w:r>
    </w:p>
    <w:p w14:paraId="452B941E" w14:textId="725C9D05" w:rsidR="00595344" w:rsidRPr="001E748A" w:rsidRDefault="001D23EC" w:rsidP="00D02F74">
      <w:pPr>
        <w:numPr>
          <w:ilvl w:val="3"/>
          <w:numId w:val="15"/>
        </w:numPr>
        <w:tabs>
          <w:tab w:val="left" w:pos="-1276"/>
          <w:tab w:val="left" w:pos="993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Банк оказывает Предприятию услуги эквайринга путем обеспечения возможности совершения Операций оплаты </w:t>
      </w:r>
      <w:r w:rsidR="00790446" w:rsidRPr="001E748A">
        <w:rPr>
          <w:rFonts w:asciiTheme="minorHAnsi" w:hAnsiTheme="minorHAnsi" w:cstheme="minorHAnsi"/>
        </w:rPr>
        <w:t>и осуществления</w:t>
      </w:r>
      <w:r w:rsidRPr="001E748A">
        <w:rPr>
          <w:rFonts w:asciiTheme="minorHAnsi" w:hAnsiTheme="minorHAnsi" w:cstheme="minorHAnsi"/>
        </w:rPr>
        <w:t xml:space="preserve"> расчетов с Предприятием по Операциям оплаты (далее – </w:t>
      </w:r>
      <w:r w:rsidR="00790446" w:rsidRPr="001E748A">
        <w:rPr>
          <w:rFonts w:asciiTheme="minorHAnsi" w:hAnsiTheme="minorHAnsi" w:cstheme="minorHAnsi"/>
          <w:b/>
        </w:rPr>
        <w:t>Услуги</w:t>
      </w:r>
      <w:r w:rsidR="00790446" w:rsidRPr="001E748A">
        <w:rPr>
          <w:rFonts w:asciiTheme="minorHAnsi" w:hAnsiTheme="minorHAnsi" w:cstheme="minorHAnsi"/>
        </w:rPr>
        <w:t>) в</w:t>
      </w:r>
      <w:r w:rsidRPr="001E748A">
        <w:rPr>
          <w:rFonts w:asciiTheme="minorHAnsi" w:hAnsiTheme="minorHAnsi" w:cstheme="minorHAnsi"/>
        </w:rPr>
        <w:t xml:space="preserve"> порядке</w:t>
      </w:r>
      <w:r w:rsidR="00206352" w:rsidRPr="001E748A">
        <w:rPr>
          <w:rFonts w:asciiTheme="minorHAnsi" w:hAnsiTheme="minorHAnsi" w:cstheme="minorHAnsi"/>
        </w:rPr>
        <w:t xml:space="preserve"> и на условиях</w:t>
      </w:r>
      <w:r w:rsidRPr="001E748A">
        <w:rPr>
          <w:rFonts w:asciiTheme="minorHAnsi" w:hAnsiTheme="minorHAnsi" w:cstheme="minorHAnsi"/>
        </w:rPr>
        <w:t>, установленн</w:t>
      </w:r>
      <w:r w:rsidR="00206352" w:rsidRPr="001E748A">
        <w:rPr>
          <w:rFonts w:asciiTheme="minorHAnsi" w:hAnsiTheme="minorHAnsi" w:cstheme="minorHAnsi"/>
        </w:rPr>
        <w:t>ых</w:t>
      </w:r>
      <w:r w:rsidRPr="001E748A">
        <w:rPr>
          <w:rFonts w:asciiTheme="minorHAnsi" w:hAnsiTheme="minorHAnsi" w:cstheme="minorHAnsi"/>
        </w:rPr>
        <w:t xml:space="preserve"> </w:t>
      </w:r>
      <w:r w:rsidR="00FB510B" w:rsidRPr="001E748A">
        <w:rPr>
          <w:rFonts w:asciiTheme="minorHAnsi" w:hAnsiTheme="minorHAnsi" w:cstheme="minorHAnsi"/>
        </w:rPr>
        <w:t>Правилами</w:t>
      </w:r>
      <w:r w:rsidR="008F70B2" w:rsidRPr="001E748A">
        <w:rPr>
          <w:rFonts w:asciiTheme="minorHAnsi" w:hAnsiTheme="minorHAnsi" w:cstheme="minorHAnsi"/>
        </w:rPr>
        <w:t xml:space="preserve"> предоставления </w:t>
      </w:r>
      <w:r w:rsidR="00294F6E">
        <w:rPr>
          <w:rFonts w:asciiTheme="minorHAnsi" w:hAnsiTheme="minorHAnsi" w:cstheme="minorHAnsi"/>
        </w:rPr>
        <w:t>__________</w:t>
      </w:r>
      <w:r w:rsidR="008F70B2" w:rsidRPr="001E748A">
        <w:rPr>
          <w:rFonts w:asciiTheme="minorHAnsi" w:hAnsiTheme="minorHAnsi" w:cstheme="minorHAnsi"/>
        </w:rPr>
        <w:t xml:space="preserve"> услуг эквайринга</w:t>
      </w:r>
      <w:r w:rsidR="00B931E8" w:rsidRPr="001E748A">
        <w:rPr>
          <w:rFonts w:asciiTheme="minorHAnsi" w:hAnsiTheme="minorHAnsi" w:cstheme="minorHAnsi"/>
        </w:rPr>
        <w:t xml:space="preserve"> </w:t>
      </w:r>
      <w:r w:rsidR="008F70B2" w:rsidRPr="001E748A">
        <w:rPr>
          <w:rFonts w:asciiTheme="minorHAnsi" w:hAnsiTheme="minorHAnsi" w:cstheme="minorHAnsi"/>
        </w:rPr>
        <w:t>(далее</w:t>
      </w:r>
      <w:r w:rsidR="00146E3A" w:rsidRPr="001E748A">
        <w:rPr>
          <w:rFonts w:asciiTheme="minorHAnsi" w:hAnsiTheme="minorHAnsi" w:cstheme="minorHAnsi"/>
        </w:rPr>
        <w:t xml:space="preserve"> </w:t>
      </w:r>
      <w:r w:rsidR="004230AA" w:rsidRPr="001E748A">
        <w:rPr>
          <w:rFonts w:asciiTheme="minorHAnsi" w:hAnsiTheme="minorHAnsi" w:cstheme="minorHAnsi"/>
        </w:rPr>
        <w:t>–</w:t>
      </w:r>
      <w:r w:rsidR="00146E3A" w:rsidRPr="001E748A">
        <w:rPr>
          <w:rFonts w:asciiTheme="minorHAnsi" w:hAnsiTheme="minorHAnsi" w:cstheme="minorHAnsi"/>
        </w:rPr>
        <w:t xml:space="preserve"> </w:t>
      </w:r>
      <w:r w:rsidR="008F70B2" w:rsidRPr="001E748A">
        <w:rPr>
          <w:rFonts w:asciiTheme="minorHAnsi" w:hAnsiTheme="minorHAnsi" w:cstheme="minorHAnsi"/>
          <w:b/>
        </w:rPr>
        <w:t>Правила</w:t>
      </w:r>
      <w:r w:rsidR="008F70B2" w:rsidRPr="001E748A">
        <w:rPr>
          <w:rFonts w:asciiTheme="minorHAnsi" w:hAnsiTheme="minorHAnsi" w:cstheme="minorHAnsi"/>
        </w:rPr>
        <w:t>)</w:t>
      </w:r>
      <w:r w:rsidRPr="001E748A">
        <w:rPr>
          <w:rFonts w:asciiTheme="minorHAnsi" w:hAnsiTheme="minorHAnsi" w:cstheme="minorHAnsi"/>
        </w:rPr>
        <w:t>.</w:t>
      </w:r>
    </w:p>
    <w:p w14:paraId="452B941F" w14:textId="18D3E429" w:rsidR="00EC4F83" w:rsidRPr="001E748A" w:rsidRDefault="008279B9" w:rsidP="00D02F74">
      <w:pPr>
        <w:numPr>
          <w:ilvl w:val="0"/>
          <w:numId w:val="15"/>
        </w:numPr>
        <w:tabs>
          <w:tab w:val="left" w:pos="-1276"/>
          <w:tab w:val="left" w:pos="993"/>
        </w:tabs>
        <w:ind w:left="0" w:firstLine="709"/>
        <w:jc w:val="both"/>
        <w:rPr>
          <w:rFonts w:asciiTheme="minorHAnsi" w:hAnsiTheme="minorHAnsi" w:cstheme="minorHAnsi"/>
          <w:iCs/>
        </w:rPr>
      </w:pPr>
      <w:r w:rsidRPr="001E748A">
        <w:rPr>
          <w:rFonts w:asciiTheme="minorHAnsi" w:hAnsiTheme="minorHAnsi" w:cstheme="minorHAnsi"/>
        </w:rPr>
        <w:t xml:space="preserve">Банк оказывает Предприятию Услуги с учетом того, что оплата Товаров, реализуемых Предприятием, осуществляется путем совершения Операций оплаты с использованием Карт </w:t>
      </w:r>
      <w:r w:rsidR="00790446" w:rsidRPr="001E748A">
        <w:rPr>
          <w:rFonts w:asciiTheme="minorHAnsi" w:hAnsiTheme="minorHAnsi" w:cstheme="minorHAnsi"/>
        </w:rPr>
        <w:t>Платежных систем,</w:t>
      </w:r>
      <w:r w:rsidRPr="001E748A">
        <w:rPr>
          <w:rFonts w:asciiTheme="minorHAnsi" w:hAnsiTheme="minorHAnsi" w:cstheme="minorHAnsi"/>
        </w:rPr>
        <w:t xml:space="preserve"> </w:t>
      </w:r>
      <w:r w:rsidR="0039522F" w:rsidRPr="001E748A">
        <w:rPr>
          <w:rFonts w:asciiTheme="minorHAnsi" w:hAnsiTheme="minorHAnsi" w:cstheme="minorHAnsi"/>
        </w:rPr>
        <w:t>указанных в Правилах.</w:t>
      </w:r>
    </w:p>
    <w:p w14:paraId="452B9420" w14:textId="67A4562D" w:rsidR="00EC4F83" w:rsidRPr="001E748A" w:rsidRDefault="008F70B2" w:rsidP="00D02F74">
      <w:pPr>
        <w:numPr>
          <w:ilvl w:val="0"/>
          <w:numId w:val="15"/>
        </w:numPr>
        <w:tabs>
          <w:tab w:val="left" w:pos="-1276"/>
          <w:tab w:val="left" w:pos="993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>Правила</w:t>
      </w:r>
      <w:r w:rsidR="00206352" w:rsidRPr="001E748A">
        <w:rPr>
          <w:rFonts w:asciiTheme="minorHAnsi" w:hAnsiTheme="minorHAnsi" w:cstheme="minorHAnsi"/>
        </w:rPr>
        <w:t>, в соответствии с которыми о</w:t>
      </w:r>
      <w:r w:rsidR="00351BC4" w:rsidRPr="001E748A">
        <w:rPr>
          <w:rFonts w:asciiTheme="minorHAnsi" w:hAnsiTheme="minorHAnsi" w:cstheme="minorHAnsi"/>
        </w:rPr>
        <w:t>к</w:t>
      </w:r>
      <w:r w:rsidR="00206352" w:rsidRPr="001E748A">
        <w:rPr>
          <w:rFonts w:asciiTheme="minorHAnsi" w:hAnsiTheme="minorHAnsi" w:cstheme="minorHAnsi"/>
        </w:rPr>
        <w:t>азываются Услуги</w:t>
      </w:r>
      <w:r w:rsidR="00DA1CEE" w:rsidRPr="001E748A">
        <w:rPr>
          <w:rFonts w:asciiTheme="minorHAnsi" w:hAnsiTheme="minorHAnsi" w:cstheme="minorHAnsi"/>
        </w:rPr>
        <w:t>,</w:t>
      </w:r>
      <w:r w:rsidR="00206352" w:rsidRPr="001E748A">
        <w:rPr>
          <w:rFonts w:asciiTheme="minorHAnsi" w:hAnsiTheme="minorHAnsi" w:cstheme="minorHAnsi"/>
        </w:rPr>
        <w:t xml:space="preserve"> </w:t>
      </w:r>
      <w:r w:rsidR="008E40C1" w:rsidRPr="001E748A">
        <w:rPr>
          <w:rFonts w:asciiTheme="minorHAnsi" w:hAnsiTheme="minorHAnsi" w:cstheme="minorHAnsi"/>
        </w:rPr>
        <w:t xml:space="preserve">определены Сторонами в Приложении № 1 к Договору, </w:t>
      </w:r>
      <w:r w:rsidR="00DA1CEE" w:rsidRPr="001E748A">
        <w:rPr>
          <w:rFonts w:asciiTheme="minorHAnsi" w:hAnsiTheme="minorHAnsi" w:cstheme="minorHAnsi"/>
        </w:rPr>
        <w:t>я</w:t>
      </w:r>
      <w:r w:rsidR="00EE68E6" w:rsidRPr="001E748A">
        <w:rPr>
          <w:rFonts w:asciiTheme="minorHAnsi" w:hAnsiTheme="minorHAnsi" w:cstheme="minorHAnsi"/>
        </w:rPr>
        <w:t>вляю</w:t>
      </w:r>
      <w:r w:rsidR="008E40C1" w:rsidRPr="001E748A">
        <w:rPr>
          <w:rFonts w:asciiTheme="minorHAnsi" w:hAnsiTheme="minorHAnsi" w:cstheme="minorHAnsi"/>
        </w:rPr>
        <w:t>щемся</w:t>
      </w:r>
      <w:r w:rsidR="00EE68E6" w:rsidRPr="001E748A">
        <w:rPr>
          <w:rFonts w:asciiTheme="minorHAnsi" w:hAnsiTheme="minorHAnsi" w:cstheme="minorHAnsi"/>
        </w:rPr>
        <w:t xml:space="preserve"> неотъемлемой часть</w:t>
      </w:r>
      <w:r w:rsidR="0039522F" w:rsidRPr="001E748A">
        <w:rPr>
          <w:rFonts w:asciiTheme="minorHAnsi" w:hAnsiTheme="minorHAnsi" w:cstheme="minorHAnsi"/>
        </w:rPr>
        <w:t>ю</w:t>
      </w:r>
      <w:r w:rsidR="00EE68E6" w:rsidRPr="001E748A">
        <w:rPr>
          <w:rFonts w:asciiTheme="minorHAnsi" w:hAnsiTheme="minorHAnsi" w:cstheme="minorHAnsi"/>
        </w:rPr>
        <w:t xml:space="preserve"> Договор</w:t>
      </w:r>
      <w:r w:rsidR="00DB6F1C" w:rsidRPr="001E748A">
        <w:rPr>
          <w:rFonts w:asciiTheme="minorHAnsi" w:hAnsiTheme="minorHAnsi" w:cstheme="minorHAnsi"/>
        </w:rPr>
        <w:t>а</w:t>
      </w:r>
      <w:r w:rsidR="00790446" w:rsidRPr="001E748A">
        <w:rPr>
          <w:rFonts w:asciiTheme="minorHAnsi" w:hAnsiTheme="minorHAnsi" w:cstheme="minorHAnsi"/>
        </w:rPr>
        <w:t>.</w:t>
      </w:r>
    </w:p>
    <w:p w14:paraId="452B9421" w14:textId="23FFB689" w:rsidR="00206352" w:rsidRPr="001E748A" w:rsidRDefault="00206352" w:rsidP="00D02F74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>Стороны договорились, что термины, используемые в Договоре, употребляются в значении, определяемом Правилами.</w:t>
      </w:r>
    </w:p>
    <w:p w14:paraId="452B9423" w14:textId="49CAD27F" w:rsidR="00EC4F83" w:rsidRPr="001E748A" w:rsidRDefault="00C709F0" w:rsidP="00D02F74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Перечень Торговых точек Предприятия, </w:t>
      </w:r>
      <w:r w:rsidR="00713C0B" w:rsidRPr="001E748A">
        <w:rPr>
          <w:rFonts w:asciiTheme="minorHAnsi" w:hAnsiTheme="minorHAnsi" w:cstheme="minorHAnsi"/>
        </w:rPr>
        <w:t xml:space="preserve">содержащий информацию о </w:t>
      </w:r>
      <w:r w:rsidR="00C85986" w:rsidRPr="001E748A">
        <w:rPr>
          <w:rFonts w:asciiTheme="minorHAnsi" w:hAnsiTheme="minorHAnsi" w:cstheme="minorHAnsi"/>
        </w:rPr>
        <w:t>количеств</w:t>
      </w:r>
      <w:r w:rsidR="00713C0B" w:rsidRPr="001E748A">
        <w:rPr>
          <w:rFonts w:asciiTheme="minorHAnsi" w:hAnsiTheme="minorHAnsi" w:cstheme="minorHAnsi"/>
        </w:rPr>
        <w:t>е</w:t>
      </w:r>
      <w:r w:rsidR="00C85986" w:rsidRPr="001E748A">
        <w:rPr>
          <w:rFonts w:asciiTheme="minorHAnsi" w:hAnsiTheme="minorHAnsi" w:cstheme="minorHAnsi"/>
        </w:rPr>
        <w:t xml:space="preserve"> Оборудования, его принадлежност</w:t>
      </w:r>
      <w:r w:rsidR="00713C0B" w:rsidRPr="001E748A">
        <w:rPr>
          <w:rFonts w:asciiTheme="minorHAnsi" w:hAnsiTheme="minorHAnsi" w:cstheme="minorHAnsi"/>
        </w:rPr>
        <w:t>и</w:t>
      </w:r>
      <w:r w:rsidR="00C85986" w:rsidRPr="001E748A">
        <w:rPr>
          <w:rFonts w:asciiTheme="minorHAnsi" w:hAnsiTheme="minorHAnsi" w:cstheme="minorHAnsi"/>
        </w:rPr>
        <w:t xml:space="preserve"> Банку и/или Предприятию, размер</w:t>
      </w:r>
      <w:r w:rsidR="00713C0B" w:rsidRPr="001E748A">
        <w:rPr>
          <w:rFonts w:asciiTheme="minorHAnsi" w:hAnsiTheme="minorHAnsi" w:cstheme="minorHAnsi"/>
        </w:rPr>
        <w:t>е</w:t>
      </w:r>
      <w:r w:rsidR="00C85986" w:rsidRPr="001E748A">
        <w:rPr>
          <w:rFonts w:asciiTheme="minorHAnsi" w:hAnsiTheme="minorHAnsi" w:cstheme="minorHAnsi"/>
        </w:rPr>
        <w:t xml:space="preserve"> комиссии Банка за оказание Услуг по Договору</w:t>
      </w:r>
      <w:r w:rsidR="00276E9A" w:rsidRPr="001E748A">
        <w:rPr>
          <w:rFonts w:asciiTheme="minorHAnsi" w:hAnsiTheme="minorHAnsi" w:cstheme="minorHAnsi"/>
        </w:rPr>
        <w:t>, составленный по форме Приложения №</w:t>
      </w:r>
      <w:r w:rsidR="00B61F04" w:rsidRPr="001E748A">
        <w:rPr>
          <w:rFonts w:asciiTheme="minorHAnsi" w:hAnsiTheme="minorHAnsi" w:cstheme="minorHAnsi"/>
        </w:rPr>
        <w:t xml:space="preserve"> </w:t>
      </w:r>
      <w:r w:rsidR="00276E9A" w:rsidRPr="001E748A">
        <w:rPr>
          <w:rFonts w:asciiTheme="minorHAnsi" w:hAnsiTheme="minorHAnsi" w:cstheme="minorHAnsi"/>
        </w:rPr>
        <w:t xml:space="preserve">1 к Правилам, </w:t>
      </w:r>
      <w:r w:rsidRPr="001E748A">
        <w:rPr>
          <w:rFonts w:asciiTheme="minorHAnsi" w:hAnsiTheme="minorHAnsi" w:cstheme="minorHAnsi"/>
        </w:rPr>
        <w:t xml:space="preserve">согласован Сторонами </w:t>
      </w:r>
      <w:r w:rsidR="00276E9A" w:rsidRPr="001E748A">
        <w:rPr>
          <w:rFonts w:asciiTheme="minorHAnsi" w:hAnsiTheme="minorHAnsi" w:cstheme="minorHAnsi"/>
        </w:rPr>
        <w:t>и</w:t>
      </w:r>
      <w:r w:rsidRPr="001E748A">
        <w:rPr>
          <w:rFonts w:asciiTheme="minorHAnsi" w:hAnsiTheme="minorHAnsi" w:cstheme="minorHAnsi"/>
        </w:rPr>
        <w:t xml:space="preserve"> </w:t>
      </w:r>
      <w:r w:rsidR="00276E9A" w:rsidRPr="001E748A">
        <w:rPr>
          <w:rFonts w:asciiTheme="minorHAnsi" w:hAnsiTheme="minorHAnsi" w:cstheme="minorHAnsi"/>
        </w:rPr>
        <w:t xml:space="preserve">является </w:t>
      </w:r>
      <w:r w:rsidRPr="001E748A">
        <w:rPr>
          <w:rFonts w:asciiTheme="minorHAnsi" w:hAnsiTheme="minorHAnsi" w:cstheme="minorHAnsi"/>
        </w:rPr>
        <w:t>неотъемлемой частью</w:t>
      </w:r>
      <w:r w:rsidR="00B61F04" w:rsidRPr="001E748A">
        <w:rPr>
          <w:rFonts w:asciiTheme="minorHAnsi" w:hAnsiTheme="minorHAnsi" w:cstheme="minorHAnsi"/>
        </w:rPr>
        <w:t xml:space="preserve"> Договора</w:t>
      </w:r>
      <w:r w:rsidRPr="001E748A">
        <w:rPr>
          <w:rFonts w:asciiTheme="minorHAnsi" w:hAnsiTheme="minorHAnsi" w:cstheme="minorHAnsi"/>
        </w:rPr>
        <w:t>.</w:t>
      </w:r>
    </w:p>
    <w:p w14:paraId="452B9424" w14:textId="596C0DE6" w:rsidR="00E83C39" w:rsidRPr="001E748A" w:rsidRDefault="00E83C39" w:rsidP="00D02F74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Общая сумма комиссионного вознаграждения за предоставленные </w:t>
      </w:r>
      <w:r w:rsidR="00211E3F" w:rsidRPr="001E748A">
        <w:rPr>
          <w:rFonts w:asciiTheme="minorHAnsi" w:hAnsiTheme="minorHAnsi" w:cstheme="minorHAnsi"/>
        </w:rPr>
        <w:t>У</w:t>
      </w:r>
      <w:r w:rsidRPr="001E748A">
        <w:rPr>
          <w:rFonts w:asciiTheme="minorHAnsi" w:hAnsiTheme="minorHAnsi" w:cstheme="minorHAnsi"/>
        </w:rPr>
        <w:t>слуги за весь срок действия Договора</w:t>
      </w:r>
      <w:r w:rsidR="00E1035D" w:rsidRPr="001E748A">
        <w:rPr>
          <w:rFonts w:asciiTheme="minorHAnsi" w:hAnsiTheme="minorHAnsi" w:cstheme="minorHAnsi"/>
        </w:rPr>
        <w:t xml:space="preserve"> </w:t>
      </w:r>
      <w:r w:rsidRPr="001E748A">
        <w:rPr>
          <w:rFonts w:asciiTheme="minorHAnsi" w:hAnsiTheme="minorHAnsi" w:cstheme="minorHAnsi"/>
        </w:rPr>
        <w:t>не должна превышать</w:t>
      </w:r>
      <w:r w:rsidR="00C6550D">
        <w:rPr>
          <w:rFonts w:asciiTheme="minorHAnsi" w:hAnsiTheme="minorHAnsi" w:cstheme="minorHAnsi"/>
        </w:rPr>
        <w:t xml:space="preserve">                  </w:t>
      </w:r>
      <w:r w:rsidR="00294F6E">
        <w:rPr>
          <w:rFonts w:asciiTheme="minorHAnsi" w:hAnsiTheme="minorHAnsi" w:cstheme="minorHAnsi"/>
        </w:rPr>
        <w:t>___________</w:t>
      </w:r>
      <w:r w:rsidR="00E63566" w:rsidRPr="0010542C">
        <w:rPr>
          <w:rFonts w:asciiTheme="minorHAnsi" w:hAnsiTheme="minorHAnsi" w:cstheme="minorHAnsi"/>
        </w:rPr>
        <w:t xml:space="preserve"> </w:t>
      </w:r>
      <w:r w:rsidRPr="0010542C">
        <w:rPr>
          <w:rFonts w:asciiTheme="minorHAnsi" w:hAnsiTheme="minorHAnsi" w:cstheme="minorHAnsi"/>
        </w:rPr>
        <w:t>рублей.</w:t>
      </w:r>
      <w:r w:rsidRPr="001E748A">
        <w:rPr>
          <w:rFonts w:asciiTheme="minorHAnsi" w:hAnsiTheme="minorHAnsi" w:cstheme="minorHAnsi"/>
        </w:rPr>
        <w:t xml:space="preserve"> Контроль за соблюдением условия</w:t>
      </w:r>
      <w:r w:rsidR="004230AA" w:rsidRPr="001E748A">
        <w:rPr>
          <w:rFonts w:asciiTheme="minorHAnsi" w:hAnsiTheme="minorHAnsi" w:cstheme="minorHAnsi"/>
        </w:rPr>
        <w:t>,</w:t>
      </w:r>
      <w:r w:rsidRPr="001E748A">
        <w:rPr>
          <w:rFonts w:asciiTheme="minorHAnsi" w:hAnsiTheme="minorHAnsi" w:cstheme="minorHAnsi"/>
        </w:rPr>
        <w:t xml:space="preserve"> предусмотренного настоящим пунктом Договора, </w:t>
      </w:r>
      <w:r w:rsidR="00713C0B" w:rsidRPr="001E748A">
        <w:rPr>
          <w:rFonts w:asciiTheme="minorHAnsi" w:hAnsiTheme="minorHAnsi" w:cstheme="minorHAnsi"/>
        </w:rPr>
        <w:t>осуществляет</w:t>
      </w:r>
      <w:r w:rsidRPr="001E748A">
        <w:rPr>
          <w:rFonts w:asciiTheme="minorHAnsi" w:hAnsiTheme="minorHAnsi" w:cstheme="minorHAnsi"/>
        </w:rPr>
        <w:t xml:space="preserve"> Предприятие. </w:t>
      </w:r>
      <w:r w:rsidR="00635179" w:rsidRPr="001E748A">
        <w:rPr>
          <w:rFonts w:asciiTheme="minorHAnsi" w:hAnsiTheme="minorHAnsi" w:cstheme="minorHAnsi"/>
        </w:rPr>
        <w:t xml:space="preserve">В случае превышения указанного предела </w:t>
      </w:r>
      <w:r w:rsidR="00713C0B" w:rsidRPr="001E748A">
        <w:rPr>
          <w:rFonts w:asciiTheme="minorHAnsi" w:hAnsiTheme="minorHAnsi" w:cstheme="minorHAnsi"/>
        </w:rPr>
        <w:t xml:space="preserve">суммы комиссионного вознаграждения, </w:t>
      </w:r>
      <w:r w:rsidR="003625F9" w:rsidRPr="001E748A">
        <w:rPr>
          <w:rFonts w:asciiTheme="minorHAnsi" w:hAnsiTheme="minorHAnsi" w:cstheme="minorHAnsi"/>
        </w:rPr>
        <w:t xml:space="preserve">причитающегося </w:t>
      </w:r>
      <w:r w:rsidR="00635179" w:rsidRPr="001E748A">
        <w:rPr>
          <w:rFonts w:asciiTheme="minorHAnsi" w:hAnsiTheme="minorHAnsi" w:cstheme="minorHAnsi"/>
        </w:rPr>
        <w:t>Банку за</w:t>
      </w:r>
      <w:r w:rsidR="00713C0B" w:rsidRPr="001E748A">
        <w:rPr>
          <w:rFonts w:asciiTheme="minorHAnsi" w:hAnsiTheme="minorHAnsi" w:cstheme="minorHAnsi"/>
        </w:rPr>
        <w:t xml:space="preserve"> оказанные</w:t>
      </w:r>
      <w:r w:rsidR="00635179" w:rsidRPr="001E748A">
        <w:rPr>
          <w:rFonts w:asciiTheme="minorHAnsi" w:hAnsiTheme="minorHAnsi" w:cstheme="minorHAnsi"/>
        </w:rPr>
        <w:t xml:space="preserve"> Услуги</w:t>
      </w:r>
      <w:r w:rsidR="00713C0B" w:rsidRPr="001E748A">
        <w:rPr>
          <w:rFonts w:asciiTheme="minorHAnsi" w:hAnsiTheme="minorHAnsi" w:cstheme="minorHAnsi"/>
        </w:rPr>
        <w:t>,</w:t>
      </w:r>
      <w:r w:rsidR="00635179" w:rsidRPr="001E748A">
        <w:rPr>
          <w:rFonts w:asciiTheme="minorHAnsi" w:hAnsiTheme="minorHAnsi" w:cstheme="minorHAnsi"/>
        </w:rPr>
        <w:t xml:space="preserve"> по вине Предприятия</w:t>
      </w:r>
      <w:r w:rsidRPr="001E748A">
        <w:rPr>
          <w:rFonts w:asciiTheme="minorHAnsi" w:hAnsiTheme="minorHAnsi" w:cstheme="minorHAnsi"/>
        </w:rPr>
        <w:t xml:space="preserve">, сумма комиссионного вознаграждения за предоставленные </w:t>
      </w:r>
      <w:r w:rsidR="00635179" w:rsidRPr="001E748A">
        <w:rPr>
          <w:rFonts w:asciiTheme="minorHAnsi" w:hAnsiTheme="minorHAnsi" w:cstheme="minorHAnsi"/>
        </w:rPr>
        <w:t>У</w:t>
      </w:r>
      <w:r w:rsidRPr="001E748A">
        <w:rPr>
          <w:rFonts w:asciiTheme="minorHAnsi" w:hAnsiTheme="minorHAnsi" w:cstheme="minorHAnsi"/>
        </w:rPr>
        <w:t>слуги оплачивается Предприятием в полном объеме, без учета указанного ограничения.</w:t>
      </w:r>
    </w:p>
    <w:p w14:paraId="64397DA9" w14:textId="6A948726" w:rsidR="007D6BD4" w:rsidRPr="001E748A" w:rsidRDefault="007D6BD4" w:rsidP="00D02F74">
      <w:pPr>
        <w:widowControl w:val="0"/>
        <w:tabs>
          <w:tab w:val="left" w:pos="993"/>
        </w:tabs>
        <w:autoSpaceDE/>
        <w:autoSpaceDN/>
        <w:ind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>Стороны вправе изменить указанную в настоящем пункте предельную сумму комиссионного вознаграждения, заключив дополнительное соглашение к Договору.</w:t>
      </w:r>
    </w:p>
    <w:p w14:paraId="452B9425" w14:textId="7AB38E2D" w:rsidR="00130E84" w:rsidRPr="001E748A" w:rsidRDefault="00E83C39" w:rsidP="00D02F74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Банк имеет право прекратить дальнейшее оказание Услуг по Договору при достижении </w:t>
      </w:r>
      <w:r w:rsidR="00713C0B" w:rsidRPr="001E748A">
        <w:rPr>
          <w:rFonts w:asciiTheme="minorHAnsi" w:hAnsiTheme="minorHAnsi" w:cstheme="minorHAnsi"/>
        </w:rPr>
        <w:t xml:space="preserve">суммой комиссионного вознаграждения, </w:t>
      </w:r>
      <w:r w:rsidRPr="001E748A">
        <w:rPr>
          <w:rFonts w:asciiTheme="minorHAnsi" w:hAnsiTheme="minorHAnsi" w:cstheme="minorHAnsi"/>
        </w:rPr>
        <w:t>причитающе</w:t>
      </w:r>
      <w:r w:rsidR="003625F9" w:rsidRPr="001E748A">
        <w:rPr>
          <w:rFonts w:asciiTheme="minorHAnsi" w:hAnsiTheme="minorHAnsi" w:cstheme="minorHAnsi"/>
        </w:rPr>
        <w:t>го</w:t>
      </w:r>
      <w:r w:rsidRPr="001E748A">
        <w:rPr>
          <w:rFonts w:asciiTheme="minorHAnsi" w:hAnsiTheme="minorHAnsi" w:cstheme="minorHAnsi"/>
        </w:rPr>
        <w:t>ся Банку</w:t>
      </w:r>
      <w:r w:rsidR="00713C0B" w:rsidRPr="001E748A">
        <w:rPr>
          <w:rFonts w:asciiTheme="minorHAnsi" w:hAnsiTheme="minorHAnsi" w:cstheme="minorHAnsi"/>
        </w:rPr>
        <w:t>,</w:t>
      </w:r>
      <w:r w:rsidRPr="001E748A">
        <w:rPr>
          <w:rFonts w:asciiTheme="minorHAnsi" w:hAnsiTheme="minorHAnsi" w:cstheme="minorHAnsi"/>
        </w:rPr>
        <w:t xml:space="preserve"> </w:t>
      </w:r>
      <w:r w:rsidR="004B5F9D" w:rsidRPr="001E748A">
        <w:rPr>
          <w:rFonts w:asciiTheme="minorHAnsi" w:hAnsiTheme="minorHAnsi" w:cstheme="minorHAnsi"/>
        </w:rPr>
        <w:t>предела</w:t>
      </w:r>
      <w:r w:rsidR="00790446" w:rsidRPr="001E748A">
        <w:rPr>
          <w:rFonts w:asciiTheme="minorHAnsi" w:hAnsiTheme="minorHAnsi" w:cstheme="minorHAnsi"/>
        </w:rPr>
        <w:t>,</w:t>
      </w:r>
      <w:r w:rsidRPr="001E748A">
        <w:rPr>
          <w:rFonts w:asciiTheme="minorHAnsi" w:hAnsiTheme="minorHAnsi" w:cstheme="minorHAnsi"/>
        </w:rPr>
        <w:t xml:space="preserve"> установленного в п. </w:t>
      </w:r>
      <w:r w:rsidR="004D0029" w:rsidRPr="001E748A">
        <w:rPr>
          <w:rFonts w:asciiTheme="minorHAnsi" w:hAnsiTheme="minorHAnsi" w:cstheme="minorHAnsi"/>
        </w:rPr>
        <w:t>7</w:t>
      </w:r>
      <w:r w:rsidRPr="001E748A">
        <w:rPr>
          <w:rFonts w:asciiTheme="minorHAnsi" w:hAnsiTheme="minorHAnsi" w:cstheme="minorHAnsi"/>
        </w:rPr>
        <w:t xml:space="preserve"> Договора.</w:t>
      </w:r>
    </w:p>
    <w:p w14:paraId="452B9426" w14:textId="719BF97F" w:rsidR="006E238E" w:rsidRPr="001E748A" w:rsidRDefault="006E238E" w:rsidP="00D02F74">
      <w:pPr>
        <w:widowControl w:val="0"/>
        <w:numPr>
          <w:ilvl w:val="0"/>
          <w:numId w:val="13"/>
        </w:numPr>
        <w:tabs>
          <w:tab w:val="left" w:pos="993"/>
        </w:tabs>
        <w:autoSpaceDE/>
        <w:autoSpaceDN/>
        <w:ind w:left="0" w:firstLine="709"/>
        <w:jc w:val="both"/>
        <w:rPr>
          <w:rFonts w:asciiTheme="minorHAnsi" w:hAnsiTheme="minorHAnsi" w:cstheme="minorHAnsi"/>
          <w:color w:val="5B9BD5"/>
        </w:rPr>
      </w:pPr>
      <w:r w:rsidRPr="001E748A">
        <w:rPr>
          <w:rFonts w:asciiTheme="minorHAnsi" w:hAnsiTheme="minorHAnsi" w:cstheme="minorHAnsi"/>
        </w:rPr>
        <w:t>Счет на оплату</w:t>
      </w:r>
      <w:r w:rsidR="00211E3F" w:rsidRPr="001E748A">
        <w:rPr>
          <w:rFonts w:asciiTheme="minorHAnsi" w:hAnsiTheme="minorHAnsi" w:cstheme="minorHAnsi"/>
        </w:rPr>
        <w:t xml:space="preserve"> комиссионного вознаграждения одновременно с Актом</w:t>
      </w:r>
      <w:r w:rsidRPr="001E748A">
        <w:rPr>
          <w:rFonts w:asciiTheme="minorHAnsi" w:hAnsiTheme="minorHAnsi" w:cstheme="minorHAnsi"/>
        </w:rPr>
        <w:t xml:space="preserve"> приема-передачи оказанных услуг</w:t>
      </w:r>
      <w:r w:rsidR="00713C0B" w:rsidRPr="001E748A">
        <w:rPr>
          <w:rFonts w:asciiTheme="minorHAnsi" w:hAnsiTheme="minorHAnsi" w:cstheme="minorHAnsi"/>
        </w:rPr>
        <w:t xml:space="preserve"> Банк</w:t>
      </w:r>
      <w:r w:rsidR="00211E3F" w:rsidRPr="001E748A">
        <w:rPr>
          <w:rFonts w:asciiTheme="minorHAnsi" w:hAnsiTheme="minorHAnsi" w:cstheme="minorHAnsi"/>
        </w:rPr>
        <w:t xml:space="preserve"> </w:t>
      </w:r>
      <w:r w:rsidRPr="001E748A">
        <w:rPr>
          <w:rFonts w:asciiTheme="minorHAnsi" w:hAnsiTheme="minorHAnsi" w:cstheme="minorHAnsi"/>
        </w:rPr>
        <w:t>предоставля</w:t>
      </w:r>
      <w:r w:rsidR="00713C0B" w:rsidRPr="001E748A">
        <w:rPr>
          <w:rFonts w:asciiTheme="minorHAnsi" w:hAnsiTheme="minorHAnsi" w:cstheme="minorHAnsi"/>
        </w:rPr>
        <w:t>ет</w:t>
      </w:r>
      <w:r w:rsidRPr="001E748A">
        <w:rPr>
          <w:rFonts w:asciiTheme="minorHAnsi" w:hAnsiTheme="minorHAnsi" w:cstheme="minorHAnsi"/>
        </w:rPr>
        <w:t xml:space="preserve"> Предприятию путем их направления</w:t>
      </w:r>
      <w:r w:rsidR="003625F9" w:rsidRPr="001E748A">
        <w:rPr>
          <w:rFonts w:asciiTheme="minorHAnsi" w:hAnsiTheme="minorHAnsi" w:cstheme="minorHAnsi"/>
        </w:rPr>
        <w:t>:</w:t>
      </w:r>
      <w:r w:rsidRPr="001E748A">
        <w:rPr>
          <w:rFonts w:asciiTheme="minorHAnsi" w:hAnsiTheme="minorHAnsi" w:cstheme="minorHAnsi"/>
        </w:rPr>
        <w:t xml:space="preserve"> </w:t>
      </w:r>
    </w:p>
    <w:p w14:paraId="452B9427" w14:textId="7E46B336" w:rsidR="00F60D3E" w:rsidRPr="001E748A" w:rsidRDefault="00DC1767" w:rsidP="00E63566">
      <w:pPr>
        <w:pStyle w:val="af5"/>
        <w:tabs>
          <w:tab w:val="left" w:pos="993"/>
        </w:tabs>
        <w:spacing w:before="0" w:after="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905148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6E238E" w:rsidRPr="001E748A">
        <w:rPr>
          <w:rFonts w:asciiTheme="minorHAnsi" w:hAnsiTheme="minorHAnsi" w:cstheme="minorHAnsi"/>
        </w:rPr>
        <w:t>в дополнительный офис Банка ___</w:t>
      </w:r>
      <w:r w:rsidR="004230AA" w:rsidRPr="001E748A">
        <w:rPr>
          <w:rFonts w:asciiTheme="minorHAnsi" w:hAnsiTheme="minorHAnsi" w:cstheme="minorHAnsi"/>
        </w:rPr>
        <w:t>__</w:t>
      </w:r>
      <w:r w:rsidR="006E238E" w:rsidRPr="001E748A">
        <w:rPr>
          <w:rFonts w:asciiTheme="minorHAnsi" w:hAnsiTheme="minorHAnsi" w:cstheme="minorHAnsi"/>
        </w:rPr>
        <w:t>______________, расположенный по адресу: ___________________</w:t>
      </w:r>
      <w:r w:rsidR="00F60D3E" w:rsidRPr="001E748A">
        <w:rPr>
          <w:rFonts w:asciiTheme="minorHAnsi" w:hAnsiTheme="minorHAnsi" w:cstheme="minorHAnsi"/>
        </w:rPr>
        <w:t>____</w:t>
      </w:r>
      <w:r w:rsidR="006E238E" w:rsidRPr="001E748A">
        <w:rPr>
          <w:rFonts w:asciiTheme="minorHAnsi" w:hAnsiTheme="minorHAnsi" w:cstheme="minorHAnsi"/>
        </w:rPr>
        <w:t>.</w:t>
      </w:r>
    </w:p>
    <w:p w14:paraId="452B9428" w14:textId="4E5F29EA" w:rsidR="002A2329" w:rsidRPr="001E748A" w:rsidRDefault="00DC1767" w:rsidP="006376ED">
      <w:pPr>
        <w:pStyle w:val="af5"/>
        <w:tabs>
          <w:tab w:val="left" w:pos="993"/>
        </w:tabs>
        <w:spacing w:before="0" w:after="0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2143379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2A2329" w:rsidRPr="001E748A">
        <w:rPr>
          <w:rFonts w:asciiTheme="minorHAnsi" w:hAnsiTheme="minorHAnsi" w:cstheme="minorHAnsi"/>
        </w:rPr>
        <w:t>заказным почтовым отправлением по адресу Предприятия, указанному в Договоре.</w:t>
      </w:r>
    </w:p>
    <w:p w14:paraId="4FBB5A3D" w14:textId="07BF71A7" w:rsidR="00B84688" w:rsidRPr="001E748A" w:rsidRDefault="00DC1767" w:rsidP="00B84688">
      <w:pPr>
        <w:pStyle w:val="af1"/>
        <w:tabs>
          <w:tab w:val="left" w:pos="-1276"/>
        </w:tabs>
        <w:ind w:left="0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733549663"/>
        </w:sdtPr>
        <w:sdtEndPr/>
        <w:sdtContent>
          <w:r w:rsidR="0030705D" w:rsidRPr="001E748A">
            <w:rPr>
              <w:rFonts w:ascii="Segoe UI Symbol" w:eastAsia="MS Gothic" w:hAnsi="Segoe UI Symbol" w:cs="Segoe UI Symbol"/>
            </w:rPr>
            <w:t>☒</w:t>
          </w:r>
        </w:sdtContent>
      </w:sdt>
      <w:r w:rsidR="00B84688" w:rsidRPr="001E748A">
        <w:rPr>
          <w:rFonts w:asciiTheme="minorHAnsi" w:hAnsiTheme="minorHAnsi" w:cstheme="minorHAnsi"/>
        </w:rPr>
        <w:t xml:space="preserve"> в системе электронного документооборота АО «ПФ СКБ Контур» (Диадок).</w:t>
      </w:r>
    </w:p>
    <w:p w14:paraId="452B9429" w14:textId="76C0B65D" w:rsidR="004D0029" w:rsidRPr="001E748A" w:rsidRDefault="00776D80" w:rsidP="00D02F74">
      <w:pPr>
        <w:widowControl w:val="0"/>
        <w:numPr>
          <w:ilvl w:val="0"/>
          <w:numId w:val="13"/>
        </w:numPr>
        <w:tabs>
          <w:tab w:val="left" w:pos="1134"/>
        </w:tabs>
        <w:autoSpaceDE/>
        <w:autoSpaceDN/>
        <w:ind w:left="0" w:firstLine="709"/>
        <w:jc w:val="both"/>
        <w:rPr>
          <w:rFonts w:asciiTheme="minorHAnsi" w:hAnsiTheme="minorHAnsi" w:cstheme="minorHAnsi"/>
          <w:i/>
          <w:color w:val="5B9BD5"/>
        </w:rPr>
      </w:pPr>
      <w:r w:rsidRPr="001E748A">
        <w:rPr>
          <w:rFonts w:asciiTheme="minorHAnsi" w:hAnsiTheme="minorHAnsi" w:cstheme="minorHAnsi"/>
        </w:rPr>
        <w:t>В</w:t>
      </w:r>
      <w:r w:rsidR="00661C5C" w:rsidRPr="001E748A">
        <w:rPr>
          <w:rFonts w:asciiTheme="minorHAnsi" w:hAnsiTheme="minorHAnsi" w:cstheme="minorHAnsi"/>
        </w:rPr>
        <w:t xml:space="preserve"> случае несогласия Предприятия с Актом приема-передачи оказанных услуг письменный мотивированный отказ от подписания Акта приема-передачи оказанных услуг предоставляется Предприятием </w:t>
      </w:r>
      <w:r w:rsidR="001C6972" w:rsidRPr="001E748A">
        <w:rPr>
          <w:rFonts w:asciiTheme="minorHAnsi" w:hAnsiTheme="minorHAnsi" w:cstheme="minorHAnsi"/>
        </w:rPr>
        <w:t xml:space="preserve">в Банк </w:t>
      </w:r>
      <w:r w:rsidR="00661C5C" w:rsidRPr="001E748A">
        <w:rPr>
          <w:rFonts w:asciiTheme="minorHAnsi" w:hAnsiTheme="minorHAnsi" w:cstheme="minorHAnsi"/>
        </w:rPr>
        <w:t>путем его направления</w:t>
      </w:r>
      <w:r w:rsidR="00E37CC6" w:rsidRPr="001E748A">
        <w:rPr>
          <w:rFonts w:asciiTheme="minorHAnsi" w:hAnsiTheme="minorHAnsi" w:cstheme="minorHAnsi"/>
        </w:rPr>
        <w:t>:</w:t>
      </w:r>
      <w:r w:rsidR="007F799B" w:rsidRPr="001E748A">
        <w:rPr>
          <w:rFonts w:asciiTheme="minorHAnsi" w:hAnsiTheme="minorHAnsi" w:cstheme="minorHAnsi"/>
        </w:rPr>
        <w:t xml:space="preserve"> </w:t>
      </w:r>
    </w:p>
    <w:p w14:paraId="452B942A" w14:textId="24CC8A11" w:rsidR="006E238E" w:rsidRPr="001E748A" w:rsidRDefault="00DC1767" w:rsidP="00EB5B00">
      <w:pPr>
        <w:tabs>
          <w:tab w:val="left" w:pos="993"/>
          <w:tab w:val="left" w:pos="1276"/>
        </w:tabs>
        <w:overflowPunct w:val="0"/>
        <w:adjustRightInd w:val="0"/>
        <w:textAlignment w:val="baseline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474334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6E238E" w:rsidRPr="001E748A">
        <w:rPr>
          <w:rFonts w:asciiTheme="minorHAnsi" w:hAnsiTheme="minorHAnsi" w:cstheme="minorHAnsi"/>
        </w:rPr>
        <w:t>в дополнительный офис Банка __________</w:t>
      </w:r>
      <w:r w:rsidR="00E12455" w:rsidRPr="001E748A">
        <w:rPr>
          <w:rFonts w:asciiTheme="minorHAnsi" w:hAnsiTheme="minorHAnsi" w:cstheme="minorHAnsi"/>
        </w:rPr>
        <w:t>___</w:t>
      </w:r>
      <w:r w:rsidR="006E238E" w:rsidRPr="001E748A">
        <w:rPr>
          <w:rFonts w:asciiTheme="minorHAnsi" w:hAnsiTheme="minorHAnsi" w:cstheme="minorHAnsi"/>
        </w:rPr>
        <w:t>_____, расположенный по адресу: __</w:t>
      </w:r>
      <w:r w:rsidR="00E12455" w:rsidRPr="001E748A">
        <w:rPr>
          <w:rFonts w:asciiTheme="minorHAnsi" w:hAnsiTheme="minorHAnsi" w:cstheme="minorHAnsi"/>
        </w:rPr>
        <w:t>____</w:t>
      </w:r>
      <w:r w:rsidR="006E238E" w:rsidRPr="001E748A">
        <w:rPr>
          <w:rFonts w:asciiTheme="minorHAnsi" w:hAnsiTheme="minorHAnsi" w:cstheme="minorHAnsi"/>
        </w:rPr>
        <w:t>_________________.</w:t>
      </w:r>
    </w:p>
    <w:p w14:paraId="62D5A31D" w14:textId="18EE8609" w:rsidR="00B84688" w:rsidRPr="001E748A" w:rsidRDefault="00DC1767" w:rsidP="00B84688">
      <w:pPr>
        <w:pStyle w:val="af1"/>
        <w:tabs>
          <w:tab w:val="left" w:pos="-1276"/>
        </w:tabs>
        <w:ind w:left="0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5411411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2A2329" w:rsidRPr="001E748A">
        <w:rPr>
          <w:rFonts w:asciiTheme="minorHAnsi" w:hAnsiTheme="minorHAnsi" w:cstheme="minorHAnsi"/>
        </w:rPr>
        <w:t>заказным почтовым отправлением по адресу Банка, указанному в Договоре.</w:t>
      </w:r>
    </w:p>
    <w:p w14:paraId="45542836" w14:textId="5A20F483" w:rsidR="00B84688" w:rsidRPr="001E748A" w:rsidRDefault="00DC1767" w:rsidP="00B84688">
      <w:pPr>
        <w:pStyle w:val="af1"/>
        <w:tabs>
          <w:tab w:val="left" w:pos="-1276"/>
        </w:tabs>
        <w:ind w:left="0"/>
        <w:jc w:val="both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408761578"/>
        </w:sdtPr>
        <w:sdtEndPr/>
        <w:sdtContent>
          <w:r w:rsidR="0030705D" w:rsidRPr="001E748A">
            <w:rPr>
              <w:rFonts w:ascii="Segoe UI Symbol" w:eastAsia="MS Gothic" w:hAnsi="Segoe UI Symbol" w:cs="Segoe UI Symbol"/>
            </w:rPr>
            <w:t>☒</w:t>
          </w:r>
        </w:sdtContent>
      </w:sdt>
      <w:r w:rsidR="00B84688" w:rsidRPr="001E748A">
        <w:rPr>
          <w:rFonts w:asciiTheme="minorHAnsi" w:hAnsiTheme="minorHAnsi" w:cstheme="minorHAnsi"/>
        </w:rPr>
        <w:t xml:space="preserve"> в системе электронного документооборота АО «ПФ СКБ Контур» (Диадок).</w:t>
      </w:r>
    </w:p>
    <w:p w14:paraId="452B942E" w14:textId="68C4BE91" w:rsidR="00EC4F83" w:rsidRPr="001E748A" w:rsidRDefault="001D23EC" w:rsidP="00D02F74">
      <w:pPr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Условия </w:t>
      </w:r>
      <w:r w:rsidR="00741497" w:rsidRPr="001E748A">
        <w:rPr>
          <w:rFonts w:asciiTheme="minorHAnsi" w:hAnsiTheme="minorHAnsi" w:cstheme="minorHAnsi"/>
        </w:rPr>
        <w:t>предоставления услуг эквайринга</w:t>
      </w:r>
      <w:r w:rsidRPr="001E748A">
        <w:rPr>
          <w:rFonts w:asciiTheme="minorHAnsi" w:hAnsiTheme="minorHAnsi" w:cstheme="minorHAnsi"/>
        </w:rPr>
        <w:t xml:space="preserve">, не отраженные в Правилах, регламентируются законодательством РФ, нормативными актами </w:t>
      </w:r>
      <w:r w:rsidR="007F799B" w:rsidRPr="001E748A">
        <w:rPr>
          <w:rFonts w:asciiTheme="minorHAnsi" w:hAnsiTheme="minorHAnsi" w:cstheme="minorHAnsi"/>
        </w:rPr>
        <w:t>Банка России</w:t>
      </w:r>
      <w:r w:rsidRPr="001E748A">
        <w:rPr>
          <w:rFonts w:asciiTheme="minorHAnsi" w:hAnsiTheme="minorHAnsi" w:cstheme="minorHAnsi"/>
        </w:rPr>
        <w:t>, а также отдельными договорами и соглашениями, заключенными между Банком и Клиентом.</w:t>
      </w:r>
    </w:p>
    <w:p w14:paraId="452B942F" w14:textId="49034F57" w:rsidR="006B778C" w:rsidRPr="001E748A" w:rsidRDefault="001D23EC" w:rsidP="00D02F74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Подписанием </w:t>
      </w:r>
      <w:r w:rsidR="00DB6F1C" w:rsidRPr="001E748A">
        <w:rPr>
          <w:rFonts w:asciiTheme="minorHAnsi" w:hAnsiTheme="minorHAnsi" w:cstheme="minorHAnsi"/>
        </w:rPr>
        <w:t xml:space="preserve">Договора </w:t>
      </w:r>
      <w:r w:rsidR="009C7950" w:rsidRPr="001E748A">
        <w:rPr>
          <w:rFonts w:asciiTheme="minorHAnsi" w:hAnsiTheme="minorHAnsi" w:cstheme="minorHAnsi"/>
        </w:rPr>
        <w:t xml:space="preserve">Предприятие </w:t>
      </w:r>
      <w:r w:rsidRPr="001E748A">
        <w:rPr>
          <w:rFonts w:asciiTheme="minorHAnsi" w:hAnsiTheme="minorHAnsi" w:cstheme="minorHAnsi"/>
        </w:rPr>
        <w:t>дает согласие на получение от Банка сообщений информационного характера, а также коммерческих, рекламных и иных материалов, содержащих предложение воспользоваться продуктами и услугами Банка, в любой форме по выбору Банка (почтовые рассылки, рассылки SMS-сообщений, рассылки по электронной почте, рассылки по системе дистанционного банковского обслуживания</w:t>
      </w:r>
      <w:r w:rsidR="00DB6F1C" w:rsidRPr="001E748A">
        <w:rPr>
          <w:rFonts w:asciiTheme="minorHAnsi" w:hAnsiTheme="minorHAnsi" w:cstheme="minorHAnsi"/>
        </w:rPr>
        <w:t xml:space="preserve"> в</w:t>
      </w:r>
      <w:r w:rsidR="00294F6E">
        <w:rPr>
          <w:rFonts w:asciiTheme="minorHAnsi" w:hAnsiTheme="minorHAnsi" w:cstheme="minorHAnsi"/>
        </w:rPr>
        <w:t>___________</w:t>
      </w:r>
      <w:r w:rsidRPr="001E748A">
        <w:rPr>
          <w:rFonts w:asciiTheme="minorHAnsi" w:hAnsiTheme="minorHAnsi" w:cstheme="minorHAnsi"/>
        </w:rPr>
        <w:t>).</w:t>
      </w:r>
    </w:p>
    <w:p w14:paraId="452B9430" w14:textId="6C5D8E90" w:rsidR="006B778C" w:rsidRPr="001E748A" w:rsidRDefault="006B778C" w:rsidP="00D02F74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709"/>
        <w:jc w:val="both"/>
        <w:rPr>
          <w:rFonts w:asciiTheme="minorHAnsi" w:hAnsiTheme="minorHAnsi" w:cstheme="minorHAnsi"/>
          <w:color w:val="548DD4" w:themeColor="text2" w:themeTint="99"/>
        </w:rPr>
      </w:pPr>
      <w:r w:rsidRPr="001E748A">
        <w:rPr>
          <w:rFonts w:asciiTheme="minorHAnsi" w:eastAsia="Calibri" w:hAnsiTheme="minorHAnsi" w:cstheme="minorHAnsi"/>
        </w:rPr>
        <w:t xml:space="preserve">Договор вступает в силу </w:t>
      </w:r>
    </w:p>
    <w:p w14:paraId="452B9432" w14:textId="32048F47" w:rsidR="006B778C" w:rsidRPr="001E748A" w:rsidRDefault="00DC1767" w:rsidP="00EB5B00">
      <w:pPr>
        <w:tabs>
          <w:tab w:val="left" w:pos="993"/>
        </w:tabs>
        <w:autoSpaceDE/>
        <w:autoSpaceDN/>
        <w:jc w:val="both"/>
        <w:rPr>
          <w:rFonts w:asciiTheme="minorHAnsi" w:eastAsia="Calibri" w:hAnsiTheme="minorHAnsi" w:cstheme="minorHAnsi"/>
          <w:i/>
          <w:color w:val="548DD4" w:themeColor="text2" w:themeTint="99"/>
        </w:rPr>
      </w:pPr>
      <w:sdt>
        <w:sdtPr>
          <w:rPr>
            <w:rFonts w:asciiTheme="minorHAnsi" w:hAnsiTheme="minorHAnsi" w:cstheme="minorHAnsi"/>
          </w:rPr>
          <w:id w:val="-25991731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0705D" w:rsidRPr="001E748A">
            <w:rPr>
              <w:rFonts w:ascii="Segoe UI Symbol" w:eastAsia="MS Gothic" w:hAnsi="Segoe UI Symbol" w:cs="Segoe UI Symbol"/>
            </w:rPr>
            <w:t>☒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6B778C" w:rsidRPr="001E748A">
        <w:rPr>
          <w:rFonts w:asciiTheme="minorHAnsi" w:eastAsia="Calibri" w:hAnsiTheme="minorHAnsi" w:cstheme="minorHAnsi"/>
        </w:rPr>
        <w:t xml:space="preserve">с момента его размещения в Единой информационной системе в сфере закупок (в Реестре заключенных заказчиками контрактов/договоров) в соответствии с действующим законодательством. Предприятие обязано в письменном виде </w:t>
      </w:r>
      <w:r w:rsidR="00713C0B" w:rsidRPr="001E748A">
        <w:rPr>
          <w:rFonts w:asciiTheme="minorHAnsi" w:eastAsia="Calibri" w:hAnsiTheme="minorHAnsi" w:cstheme="minorHAnsi"/>
        </w:rPr>
        <w:t xml:space="preserve">уведомить Банк о размещении Договора в Единой информационной системе в сфере закупок, в срок </w:t>
      </w:r>
      <w:r w:rsidR="006B778C" w:rsidRPr="001E748A">
        <w:rPr>
          <w:rFonts w:asciiTheme="minorHAnsi" w:eastAsia="Calibri" w:hAnsiTheme="minorHAnsi" w:cstheme="minorHAnsi"/>
        </w:rPr>
        <w:t>не позднее 3-х рабочих дней с даты размещения</w:t>
      </w:r>
      <w:r w:rsidR="00CC6387" w:rsidRPr="001E748A">
        <w:rPr>
          <w:rFonts w:asciiTheme="minorHAnsi" w:eastAsia="Calibri" w:hAnsiTheme="minorHAnsi" w:cstheme="minorHAnsi"/>
        </w:rPr>
        <w:t>.</w:t>
      </w:r>
      <w:r w:rsidR="006B778C" w:rsidRPr="001E748A">
        <w:rPr>
          <w:rFonts w:asciiTheme="minorHAnsi" w:eastAsia="Calibri" w:hAnsiTheme="minorHAnsi" w:cstheme="minorHAnsi"/>
        </w:rPr>
        <w:t xml:space="preserve"> </w:t>
      </w:r>
    </w:p>
    <w:p w14:paraId="452B9433" w14:textId="73F96E3B" w:rsidR="006B778C" w:rsidRPr="001E748A" w:rsidRDefault="00DC1767" w:rsidP="00EB5B00">
      <w:pPr>
        <w:tabs>
          <w:tab w:val="left" w:pos="993"/>
        </w:tabs>
        <w:autoSpaceDE/>
        <w:autoSpaceDN/>
        <w:jc w:val="both"/>
        <w:rPr>
          <w:rFonts w:asciiTheme="minorHAnsi" w:eastAsia="Calibri" w:hAnsiTheme="minorHAnsi" w:cstheme="minorHAnsi"/>
          <w:color w:val="548DD4" w:themeColor="text2" w:themeTint="99"/>
        </w:rPr>
      </w:pPr>
      <w:sdt>
        <w:sdtPr>
          <w:rPr>
            <w:rFonts w:asciiTheme="minorHAnsi" w:hAnsiTheme="minorHAnsi" w:cstheme="minorHAnsi"/>
          </w:rPr>
          <w:id w:val="598380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6B778C" w:rsidRPr="001E748A">
        <w:rPr>
          <w:rFonts w:asciiTheme="minorHAnsi" w:eastAsia="Calibri" w:hAnsiTheme="minorHAnsi" w:cstheme="minorHAnsi"/>
        </w:rPr>
        <w:t>с момента его подписания Сторонами</w:t>
      </w:r>
      <w:r w:rsidR="00CC6387" w:rsidRPr="001E748A">
        <w:rPr>
          <w:rFonts w:asciiTheme="minorHAnsi" w:eastAsia="Calibri" w:hAnsiTheme="minorHAnsi" w:cstheme="minorHAnsi"/>
        </w:rPr>
        <w:t xml:space="preserve"> </w:t>
      </w:r>
    </w:p>
    <w:p w14:paraId="452B9435" w14:textId="4E160583" w:rsidR="006B778C" w:rsidRPr="001E748A" w:rsidRDefault="006B778C" w:rsidP="00EB5B00">
      <w:pPr>
        <w:tabs>
          <w:tab w:val="left" w:pos="993"/>
        </w:tabs>
        <w:autoSpaceDE/>
        <w:autoSpaceDN/>
        <w:jc w:val="both"/>
        <w:rPr>
          <w:rFonts w:asciiTheme="minorHAnsi" w:eastAsia="Calibri" w:hAnsiTheme="minorHAnsi" w:cstheme="minorHAnsi"/>
          <w:i/>
          <w:color w:val="548DD4" w:themeColor="text2" w:themeTint="99"/>
        </w:rPr>
      </w:pPr>
      <w:r w:rsidRPr="001E748A">
        <w:rPr>
          <w:rFonts w:asciiTheme="minorHAnsi" w:eastAsia="Calibri" w:hAnsiTheme="minorHAnsi" w:cstheme="minorHAnsi"/>
        </w:rPr>
        <w:t>и действует до</w:t>
      </w:r>
      <w:r w:rsidRPr="001E748A">
        <w:rPr>
          <w:rFonts w:asciiTheme="minorHAnsi" w:eastAsia="Calibri" w:hAnsiTheme="minorHAnsi" w:cstheme="minorHAnsi"/>
          <w:i/>
          <w:color w:val="548DD4" w:themeColor="text2" w:themeTint="99"/>
        </w:rPr>
        <w:t>:</w:t>
      </w:r>
    </w:p>
    <w:p w14:paraId="452B9436" w14:textId="43203173" w:rsidR="006B778C" w:rsidRPr="001E748A" w:rsidRDefault="00DC1767" w:rsidP="00EB5B00">
      <w:pPr>
        <w:tabs>
          <w:tab w:val="left" w:pos="993"/>
        </w:tabs>
        <w:autoSpaceDE/>
        <w:autoSpaceDN/>
        <w:jc w:val="both"/>
        <w:rPr>
          <w:rFonts w:asciiTheme="minorHAnsi" w:eastAsia="Calibri" w:hAnsiTheme="minorHAnsi" w:cstheme="minorHAnsi"/>
        </w:rPr>
      </w:pPr>
      <w:sdt>
        <w:sdtPr>
          <w:rPr>
            <w:rFonts w:asciiTheme="minorHAnsi" w:hAnsiTheme="minorHAnsi" w:cstheme="minorHAnsi"/>
          </w:rPr>
          <w:id w:val="166866826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0705D" w:rsidRPr="0010542C">
            <w:rPr>
              <w:rFonts w:ascii="Segoe UI Symbol" w:eastAsia="MS Gothic" w:hAnsi="Segoe UI Symbol" w:cs="Segoe UI Symbol"/>
            </w:rPr>
            <w:t>☒</w:t>
          </w:r>
        </w:sdtContent>
      </w:sdt>
      <w:r w:rsidR="007F799B" w:rsidRPr="0010542C">
        <w:rPr>
          <w:rFonts w:asciiTheme="minorHAnsi" w:hAnsiTheme="minorHAnsi" w:cstheme="minorHAnsi"/>
        </w:rPr>
        <w:t xml:space="preserve"> </w:t>
      </w:r>
      <w:r w:rsidR="00FC6163" w:rsidRPr="0010542C">
        <w:rPr>
          <w:rFonts w:asciiTheme="minorHAnsi" w:eastAsia="Calibri" w:hAnsiTheme="minorHAnsi" w:cstheme="minorHAnsi"/>
        </w:rPr>
        <w:t>«</w:t>
      </w:r>
      <w:r w:rsidR="004F72DB" w:rsidRPr="0010542C">
        <w:rPr>
          <w:rFonts w:asciiTheme="minorHAnsi" w:eastAsia="Calibri" w:hAnsiTheme="minorHAnsi" w:cstheme="minorHAnsi"/>
        </w:rPr>
        <w:t>31</w:t>
      </w:r>
      <w:r w:rsidR="00FC6163" w:rsidRPr="0010542C">
        <w:rPr>
          <w:rFonts w:asciiTheme="minorHAnsi" w:eastAsia="Calibri" w:hAnsiTheme="minorHAnsi" w:cstheme="minorHAnsi"/>
        </w:rPr>
        <w:t xml:space="preserve">» </w:t>
      </w:r>
      <w:r w:rsidR="004F72DB" w:rsidRPr="0010542C">
        <w:rPr>
          <w:rFonts w:asciiTheme="minorHAnsi" w:eastAsia="Calibri" w:hAnsiTheme="minorHAnsi" w:cstheme="minorHAnsi"/>
        </w:rPr>
        <w:t xml:space="preserve">декабря </w:t>
      </w:r>
      <w:r w:rsidR="00FC6163" w:rsidRPr="0010542C">
        <w:rPr>
          <w:rFonts w:asciiTheme="minorHAnsi" w:eastAsia="Calibri" w:hAnsiTheme="minorHAnsi" w:cstheme="minorHAnsi"/>
        </w:rPr>
        <w:t>2024</w:t>
      </w:r>
      <w:r w:rsidR="007F799B" w:rsidRPr="0010542C">
        <w:rPr>
          <w:rFonts w:asciiTheme="minorHAnsi" w:eastAsia="Calibri" w:hAnsiTheme="minorHAnsi" w:cstheme="minorHAnsi"/>
        </w:rPr>
        <w:t xml:space="preserve"> </w:t>
      </w:r>
      <w:r w:rsidR="006B778C" w:rsidRPr="0010542C">
        <w:rPr>
          <w:rFonts w:asciiTheme="minorHAnsi" w:eastAsia="Calibri" w:hAnsiTheme="minorHAnsi" w:cstheme="minorHAnsi"/>
        </w:rPr>
        <w:t xml:space="preserve">года включительно, а в части взаиморасчетов – до полного исполнения Сторонами своих обязательств по Договору, срок оказания Услуг с </w:t>
      </w:r>
      <w:r w:rsidR="00E63566" w:rsidRPr="0010542C">
        <w:rPr>
          <w:rFonts w:asciiTheme="minorHAnsi" w:eastAsia="Calibri" w:hAnsiTheme="minorHAnsi" w:cstheme="minorHAnsi"/>
        </w:rPr>
        <w:t>«</w:t>
      </w:r>
      <w:r>
        <w:rPr>
          <w:rFonts w:asciiTheme="minorHAnsi" w:eastAsia="Calibri" w:hAnsiTheme="minorHAnsi" w:cstheme="minorHAnsi"/>
        </w:rPr>
        <w:t>________</w:t>
      </w:r>
      <w:r w:rsidR="00E63566" w:rsidRPr="0010542C">
        <w:rPr>
          <w:rFonts w:asciiTheme="minorHAnsi" w:eastAsia="Calibri" w:hAnsiTheme="minorHAnsi" w:cstheme="minorHAnsi"/>
        </w:rPr>
        <w:t xml:space="preserve">» </w:t>
      </w:r>
      <w:r>
        <w:rPr>
          <w:rFonts w:asciiTheme="minorHAnsi" w:eastAsia="Calibri" w:hAnsiTheme="minorHAnsi" w:cstheme="minorHAnsi"/>
        </w:rPr>
        <w:t>_________</w:t>
      </w:r>
      <w:bookmarkStart w:id="0" w:name="_GoBack"/>
      <w:bookmarkEnd w:id="0"/>
      <w:r w:rsidR="004F72DB" w:rsidRPr="0010542C">
        <w:rPr>
          <w:rFonts w:asciiTheme="minorHAnsi" w:eastAsia="Calibri" w:hAnsiTheme="minorHAnsi" w:cstheme="minorHAnsi"/>
        </w:rPr>
        <w:t xml:space="preserve"> </w:t>
      </w:r>
      <w:r w:rsidR="00FC6163" w:rsidRPr="0010542C">
        <w:rPr>
          <w:rFonts w:asciiTheme="minorHAnsi" w:eastAsia="Calibri" w:hAnsiTheme="minorHAnsi" w:cstheme="minorHAnsi"/>
        </w:rPr>
        <w:t>2024</w:t>
      </w:r>
      <w:r w:rsidR="00E63566" w:rsidRPr="0010542C">
        <w:rPr>
          <w:rFonts w:asciiTheme="minorHAnsi" w:eastAsia="Calibri" w:hAnsiTheme="minorHAnsi" w:cstheme="minorHAnsi"/>
        </w:rPr>
        <w:t xml:space="preserve"> </w:t>
      </w:r>
      <w:r w:rsidR="006B778C" w:rsidRPr="0010542C">
        <w:rPr>
          <w:rFonts w:asciiTheme="minorHAnsi" w:eastAsia="Calibri" w:hAnsiTheme="minorHAnsi" w:cstheme="minorHAnsi"/>
        </w:rPr>
        <w:t xml:space="preserve">года по </w:t>
      </w:r>
      <w:r w:rsidR="00C6550D" w:rsidRPr="0010542C">
        <w:rPr>
          <w:rFonts w:asciiTheme="minorHAnsi" w:eastAsia="Calibri" w:hAnsiTheme="minorHAnsi" w:cstheme="minorHAnsi"/>
        </w:rPr>
        <w:t>«</w:t>
      </w:r>
      <w:r w:rsidR="004F72DB" w:rsidRPr="0010542C">
        <w:rPr>
          <w:rFonts w:asciiTheme="minorHAnsi" w:eastAsia="Calibri" w:hAnsiTheme="minorHAnsi" w:cstheme="minorHAnsi"/>
        </w:rPr>
        <w:t>31</w:t>
      </w:r>
      <w:r w:rsidR="00E63566" w:rsidRPr="0010542C">
        <w:rPr>
          <w:rFonts w:asciiTheme="minorHAnsi" w:eastAsia="Calibri" w:hAnsiTheme="minorHAnsi" w:cstheme="minorHAnsi"/>
        </w:rPr>
        <w:t>»</w:t>
      </w:r>
      <w:r w:rsidR="00C6550D" w:rsidRPr="0010542C">
        <w:rPr>
          <w:rFonts w:asciiTheme="minorHAnsi" w:eastAsia="Calibri" w:hAnsiTheme="minorHAnsi" w:cstheme="minorHAnsi"/>
        </w:rPr>
        <w:t xml:space="preserve"> </w:t>
      </w:r>
      <w:r w:rsidR="004F72DB" w:rsidRPr="0010542C">
        <w:rPr>
          <w:rFonts w:asciiTheme="minorHAnsi" w:eastAsia="Calibri" w:hAnsiTheme="minorHAnsi" w:cstheme="minorHAnsi"/>
        </w:rPr>
        <w:t>декабря</w:t>
      </w:r>
      <w:r w:rsidR="00E63566" w:rsidRPr="0010542C">
        <w:rPr>
          <w:rFonts w:asciiTheme="minorHAnsi" w:eastAsia="Calibri" w:hAnsiTheme="minorHAnsi" w:cstheme="minorHAnsi"/>
        </w:rPr>
        <w:t xml:space="preserve"> 202</w:t>
      </w:r>
      <w:r w:rsidR="00FC6163" w:rsidRPr="0010542C">
        <w:rPr>
          <w:rFonts w:asciiTheme="minorHAnsi" w:eastAsia="Calibri" w:hAnsiTheme="minorHAnsi" w:cstheme="minorHAnsi"/>
        </w:rPr>
        <w:t>4</w:t>
      </w:r>
      <w:r w:rsidR="00E63566" w:rsidRPr="0010542C">
        <w:rPr>
          <w:rFonts w:asciiTheme="minorHAnsi" w:eastAsia="Calibri" w:hAnsiTheme="minorHAnsi" w:cstheme="minorHAnsi"/>
        </w:rPr>
        <w:t xml:space="preserve"> </w:t>
      </w:r>
      <w:r w:rsidR="006B778C" w:rsidRPr="0010542C">
        <w:rPr>
          <w:rFonts w:asciiTheme="minorHAnsi" w:eastAsia="Calibri" w:hAnsiTheme="minorHAnsi" w:cstheme="minorHAnsi"/>
        </w:rPr>
        <w:t>года (включительно).</w:t>
      </w:r>
    </w:p>
    <w:p w14:paraId="452B9437" w14:textId="5E95548B" w:rsidR="006B778C" w:rsidRPr="001E748A" w:rsidRDefault="00DC1767" w:rsidP="00EB5B00">
      <w:pPr>
        <w:tabs>
          <w:tab w:val="left" w:pos="993"/>
        </w:tabs>
        <w:autoSpaceDE/>
        <w:autoSpaceDN/>
        <w:jc w:val="both"/>
        <w:rPr>
          <w:rFonts w:asciiTheme="minorHAnsi" w:eastAsia="Calibri" w:hAnsiTheme="minorHAnsi" w:cstheme="minorHAnsi"/>
        </w:rPr>
      </w:pPr>
      <w:sdt>
        <w:sdtPr>
          <w:rPr>
            <w:rFonts w:asciiTheme="minorHAnsi" w:hAnsiTheme="minorHAnsi" w:cstheme="minorHAnsi"/>
          </w:rPr>
          <w:id w:val="-19744341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99B" w:rsidRPr="001E748A">
            <w:rPr>
              <w:rFonts w:ascii="Segoe UI Symbol" w:eastAsia="MS Gothic" w:hAnsi="Segoe UI Symbol" w:cs="Segoe UI Symbol"/>
            </w:rPr>
            <w:t>☐</w:t>
          </w:r>
        </w:sdtContent>
      </w:sdt>
      <w:r w:rsidR="007F799B" w:rsidRPr="001E748A">
        <w:rPr>
          <w:rFonts w:asciiTheme="minorHAnsi" w:hAnsiTheme="minorHAnsi" w:cstheme="minorHAnsi"/>
        </w:rPr>
        <w:t xml:space="preserve"> </w:t>
      </w:r>
      <w:r w:rsidR="006B778C" w:rsidRPr="001E748A">
        <w:rPr>
          <w:rFonts w:asciiTheme="minorHAnsi" w:eastAsia="Calibri" w:hAnsiTheme="minorHAnsi" w:cstheme="minorHAnsi"/>
        </w:rPr>
        <w:t xml:space="preserve">полного исполнения Сторонами своих обязательств по Договору, срок оказания Услуг с «___» _________года </w:t>
      </w:r>
      <w:r w:rsidR="00CC6387" w:rsidRPr="001E748A">
        <w:rPr>
          <w:rFonts w:asciiTheme="minorHAnsi" w:eastAsia="Calibri" w:hAnsiTheme="minorHAnsi" w:cstheme="minorHAnsi"/>
        </w:rPr>
        <w:t>по «</w:t>
      </w:r>
      <w:r w:rsidR="006B778C" w:rsidRPr="001E748A">
        <w:rPr>
          <w:rFonts w:asciiTheme="minorHAnsi" w:eastAsia="Calibri" w:hAnsiTheme="minorHAnsi" w:cstheme="minorHAnsi"/>
        </w:rPr>
        <w:t>___»__________ года (включительно).</w:t>
      </w:r>
    </w:p>
    <w:p w14:paraId="0BC7CB39" w14:textId="2ADCDA06" w:rsidR="00AA1E72" w:rsidRPr="001E748A" w:rsidRDefault="00B31417" w:rsidP="00AA1E7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 xml:space="preserve">Договор составлен в двух подлинных экземплярах – по одному для каждой Стороны, </w:t>
      </w:r>
      <w:r w:rsidR="00AA1E72" w:rsidRPr="001E748A">
        <w:rPr>
          <w:rFonts w:asciiTheme="minorHAnsi" w:hAnsiTheme="minorHAnsi" w:cstheme="minorHAnsi"/>
        </w:rPr>
        <w:t>имеющих равную юридическую силу.</w:t>
      </w:r>
    </w:p>
    <w:p w14:paraId="219770D7" w14:textId="467EDBEC" w:rsidR="00AA1E72" w:rsidRPr="001E748A" w:rsidRDefault="00AA1E72" w:rsidP="00AA1E72">
      <w:pPr>
        <w:pStyle w:val="af1"/>
        <w:numPr>
          <w:ilvl w:val="0"/>
          <w:numId w:val="13"/>
        </w:numPr>
        <w:tabs>
          <w:tab w:val="left" w:pos="-1276"/>
          <w:tab w:val="left" w:pos="1134"/>
        </w:tabs>
        <w:ind w:left="0" w:firstLine="709"/>
        <w:jc w:val="both"/>
        <w:rPr>
          <w:rFonts w:asciiTheme="minorHAnsi" w:hAnsiTheme="minorHAnsi" w:cstheme="minorHAnsi"/>
        </w:rPr>
      </w:pPr>
      <w:r w:rsidRPr="001E748A">
        <w:rPr>
          <w:rFonts w:asciiTheme="minorHAnsi" w:hAnsiTheme="minorHAnsi" w:cstheme="minorHAnsi"/>
        </w:rPr>
        <w:t>Адреса, реквизиты и подписи Сторон</w:t>
      </w:r>
    </w:p>
    <w:p w14:paraId="6524805E" w14:textId="77777777" w:rsidR="00AA1E72" w:rsidRPr="001E748A" w:rsidRDefault="00AA1E72" w:rsidP="00AA1E72">
      <w:pPr>
        <w:rPr>
          <w:rFonts w:asciiTheme="minorHAnsi" w:hAnsiTheme="minorHAnsi" w:cstheme="minorHAnsi"/>
        </w:rPr>
      </w:pPr>
    </w:p>
    <w:tbl>
      <w:tblPr>
        <w:tblpPr w:leftFromText="180" w:rightFromText="180" w:vertAnchor="text" w:horzAnchor="margin" w:tblpY="-116"/>
        <w:tblOverlap w:val="never"/>
        <w:tblW w:w="10196" w:type="dxa"/>
        <w:tblLayout w:type="fixed"/>
        <w:tblLook w:val="00A0" w:firstRow="1" w:lastRow="0" w:firstColumn="1" w:lastColumn="0" w:noHBand="0" w:noVBand="0"/>
      </w:tblPr>
      <w:tblGrid>
        <w:gridCol w:w="5353"/>
        <w:gridCol w:w="4843"/>
      </w:tblGrid>
      <w:tr w:rsidR="00AA1E72" w:rsidRPr="001E748A" w14:paraId="36F54FAB" w14:textId="77777777" w:rsidTr="00E12455">
        <w:tc>
          <w:tcPr>
            <w:tcW w:w="5353" w:type="dxa"/>
          </w:tcPr>
          <w:p w14:paraId="7922FEAE" w14:textId="77777777" w:rsidR="00AA1E72" w:rsidRPr="001E748A" w:rsidRDefault="00AA1E72" w:rsidP="00E12455">
            <w:pPr>
              <w:rPr>
                <w:rFonts w:asciiTheme="minorHAnsi" w:hAnsiTheme="minorHAnsi" w:cstheme="minorHAnsi"/>
                <w:b/>
                <w:bCs/>
              </w:rPr>
            </w:pPr>
            <w:r w:rsidRPr="001E748A">
              <w:rPr>
                <w:rFonts w:asciiTheme="minorHAnsi" w:hAnsiTheme="minorHAnsi" w:cstheme="minorHAnsi"/>
                <w:b/>
                <w:bCs/>
              </w:rPr>
              <w:t>БАНК:</w:t>
            </w:r>
          </w:p>
        </w:tc>
        <w:tc>
          <w:tcPr>
            <w:tcW w:w="4843" w:type="dxa"/>
          </w:tcPr>
          <w:p w14:paraId="5A2E22AE" w14:textId="77777777" w:rsidR="00AA1E72" w:rsidRPr="001E748A" w:rsidRDefault="00AA1E72" w:rsidP="00E12455">
            <w:pPr>
              <w:rPr>
                <w:rFonts w:asciiTheme="minorHAnsi" w:hAnsiTheme="minorHAnsi" w:cstheme="minorHAnsi"/>
                <w:b/>
                <w:bCs/>
              </w:rPr>
            </w:pPr>
            <w:r w:rsidRPr="001E748A">
              <w:rPr>
                <w:rFonts w:asciiTheme="minorHAnsi" w:hAnsiTheme="minorHAnsi" w:cstheme="minorHAnsi"/>
                <w:b/>
                <w:bCs/>
              </w:rPr>
              <w:t>ПРЕДПРИЯТИЕ:</w:t>
            </w:r>
          </w:p>
        </w:tc>
      </w:tr>
      <w:tr w:rsidR="001E748A" w:rsidRPr="001E748A" w14:paraId="2F78CE2C" w14:textId="77777777" w:rsidTr="00E12455">
        <w:tc>
          <w:tcPr>
            <w:tcW w:w="5353" w:type="dxa"/>
          </w:tcPr>
          <w:p w14:paraId="7BFE2085" w14:textId="1306ABDF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843" w:type="dxa"/>
          </w:tcPr>
          <w:p w14:paraId="181BE913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</w:rPr>
            </w:pPr>
            <w:r w:rsidRPr="001E748A">
              <w:rPr>
                <w:rFonts w:asciiTheme="minorHAnsi" w:hAnsiTheme="minorHAnsi" w:cstheme="minorHAnsi"/>
              </w:rPr>
              <w:t>Санкт-Петербургское государственное</w:t>
            </w:r>
          </w:p>
          <w:p w14:paraId="01C92F6F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</w:rPr>
            </w:pPr>
            <w:r w:rsidRPr="001E748A">
              <w:rPr>
                <w:rFonts w:asciiTheme="minorHAnsi" w:hAnsiTheme="minorHAnsi" w:cstheme="minorHAnsi"/>
              </w:rPr>
              <w:t>бюджетное учреждение здравоохранения</w:t>
            </w:r>
          </w:p>
          <w:p w14:paraId="1E2D6B46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</w:rPr>
            </w:pPr>
            <w:r w:rsidRPr="001E748A">
              <w:rPr>
                <w:rFonts w:asciiTheme="minorHAnsi" w:hAnsiTheme="minorHAnsi" w:cstheme="minorHAnsi"/>
              </w:rPr>
              <w:t>«Стоматологическая поликлиника № 32»</w:t>
            </w:r>
          </w:p>
          <w:p w14:paraId="5F328081" w14:textId="5D119253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1E748A" w:rsidRPr="001E748A" w14:paraId="52A298B1" w14:textId="77777777" w:rsidTr="00E12455">
        <w:tc>
          <w:tcPr>
            <w:tcW w:w="5353" w:type="dxa"/>
          </w:tcPr>
          <w:p w14:paraId="2A7FA65A" w14:textId="1911CD7A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843" w:type="dxa"/>
          </w:tcPr>
          <w:p w14:paraId="20D0B28A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195426, г.  Санкт-Петербург,</w:t>
            </w:r>
          </w:p>
          <w:p w14:paraId="015E2949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пр. Наставников, д.22</w:t>
            </w:r>
          </w:p>
          <w:p w14:paraId="14627E22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тел./факс 521-65-01</w:t>
            </w:r>
          </w:p>
          <w:p w14:paraId="218DA310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  <w:lang w:val="en-US"/>
              </w:rPr>
              <w:t>e</w:t>
            </w:r>
            <w:r w:rsidRPr="001E748A">
              <w:rPr>
                <w:rFonts w:asciiTheme="minorHAnsi" w:hAnsiTheme="minorHAnsi" w:cstheme="minorHAnsi"/>
                <w:bCs/>
              </w:rPr>
              <w:t>-</w:t>
            </w:r>
            <w:r w:rsidRPr="001E748A">
              <w:rPr>
                <w:rFonts w:asciiTheme="minorHAnsi" w:hAnsiTheme="minorHAnsi" w:cstheme="minorHAnsi"/>
                <w:bCs/>
                <w:lang w:val="en-US"/>
              </w:rPr>
              <w:t>mail</w:t>
            </w:r>
            <w:r w:rsidRPr="001E748A">
              <w:rPr>
                <w:rFonts w:asciiTheme="minorHAnsi" w:hAnsiTheme="minorHAnsi" w:cstheme="minorHAnsi"/>
                <w:bCs/>
              </w:rPr>
              <w:t xml:space="preserve">: </w:t>
            </w:r>
            <w:r w:rsidRPr="001E748A">
              <w:rPr>
                <w:rFonts w:asciiTheme="minorHAnsi" w:hAnsiTheme="minorHAnsi" w:cstheme="minorHAnsi"/>
                <w:bCs/>
                <w:lang w:val="en-US"/>
              </w:rPr>
              <w:t>stomapol</w:t>
            </w:r>
            <w:r w:rsidRPr="001E748A">
              <w:rPr>
                <w:rFonts w:asciiTheme="minorHAnsi" w:hAnsiTheme="minorHAnsi" w:cstheme="minorHAnsi"/>
                <w:bCs/>
              </w:rPr>
              <w:t>@</w:t>
            </w:r>
            <w:r w:rsidRPr="001E748A">
              <w:rPr>
                <w:rFonts w:asciiTheme="minorHAnsi" w:hAnsiTheme="minorHAnsi" w:cstheme="minorHAnsi"/>
                <w:bCs/>
                <w:lang w:val="en-US"/>
              </w:rPr>
              <w:t>mail</w:t>
            </w:r>
            <w:r w:rsidRPr="001E748A">
              <w:rPr>
                <w:rFonts w:asciiTheme="minorHAnsi" w:hAnsiTheme="minorHAnsi" w:cstheme="minorHAnsi"/>
                <w:bCs/>
              </w:rPr>
              <w:t>.</w:t>
            </w:r>
            <w:r w:rsidRPr="001E748A">
              <w:rPr>
                <w:rFonts w:asciiTheme="minorHAnsi" w:hAnsiTheme="minorHAnsi" w:cstheme="minorHAnsi"/>
                <w:bCs/>
                <w:lang w:val="en-US"/>
              </w:rPr>
              <w:t>ru</w:t>
            </w:r>
          </w:p>
          <w:p w14:paraId="51B57171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ИНН 7806000721, КПП 780601001</w:t>
            </w:r>
          </w:p>
          <w:p w14:paraId="38CDEF54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Комитет Финансов Санкт-Петербурга</w:t>
            </w:r>
          </w:p>
          <w:p w14:paraId="4F6341A1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(СПб ГБУЗ СП № 32, лицевой счет № 0541001)</w:t>
            </w:r>
          </w:p>
          <w:p w14:paraId="2DD9AEB5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Реквизиты банка:</w:t>
            </w:r>
          </w:p>
          <w:p w14:paraId="13101AD7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 xml:space="preserve">Северо-Западное ГУ Банка России//УФК по г. Санкт-Петербургу, г. Санкт-Петербург </w:t>
            </w:r>
          </w:p>
          <w:p w14:paraId="6BE26FB6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БИК 014030106</w:t>
            </w:r>
          </w:p>
          <w:p w14:paraId="68E48F80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Счет банка  40102810945370000005</w:t>
            </w:r>
          </w:p>
          <w:p w14:paraId="23622168" w14:textId="77777777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Казначейский счет 03224643400000007200</w:t>
            </w:r>
          </w:p>
          <w:p w14:paraId="06A84895" w14:textId="77777777" w:rsidR="001E748A" w:rsidRPr="001E748A" w:rsidRDefault="001E748A" w:rsidP="001E748A">
            <w:pPr>
              <w:rPr>
                <w:rFonts w:asciiTheme="minorHAnsi" w:hAnsiTheme="minorHAnsi" w:cstheme="minorHAnsi"/>
                <w:bCs/>
              </w:rPr>
            </w:pPr>
            <w:r w:rsidRPr="001E748A">
              <w:rPr>
                <w:rFonts w:asciiTheme="minorHAnsi" w:hAnsiTheme="minorHAnsi" w:cstheme="minorHAnsi"/>
                <w:bCs/>
              </w:rPr>
              <w:t>КБК 00000000000000000510</w:t>
            </w:r>
          </w:p>
          <w:p w14:paraId="1A15D53F" w14:textId="40643139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</w:tr>
      <w:tr w:rsidR="001E748A" w:rsidRPr="001E748A" w14:paraId="7BE5FF60" w14:textId="77777777" w:rsidTr="00E12455">
        <w:tc>
          <w:tcPr>
            <w:tcW w:w="5353" w:type="dxa"/>
          </w:tcPr>
          <w:p w14:paraId="1CAF0ECC" w14:textId="1636C5A6" w:rsidR="001E748A" w:rsidRPr="001E748A" w:rsidRDefault="001E748A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4843" w:type="dxa"/>
          </w:tcPr>
          <w:p w14:paraId="1B7B0C54" w14:textId="4F12E3C6" w:rsid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22B8FBB9" w14:textId="77777777" w:rsid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4498714A" w14:textId="77777777" w:rsid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3605A260" w14:textId="38922EE8" w:rsidR="001E748A" w:rsidRP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</w:pPr>
            <w:r w:rsidRPr="001E748A">
              <w:rPr>
                <w:rFonts w:asciiTheme="minorHAnsi" w:hAnsiTheme="minorHAnsi" w:cstheme="minorHAnsi"/>
                <w:bCs/>
                <w:sz w:val="20"/>
                <w:szCs w:val="20"/>
                <w:u w:val="single"/>
              </w:rPr>
              <w:t>Исполняющий обязанности главного врача</w:t>
            </w:r>
          </w:p>
          <w:p w14:paraId="11331478" w14:textId="77777777" w:rsidR="001E748A" w:rsidRP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6FA50008" w14:textId="2B47F0D0" w:rsidR="001E748A" w:rsidRPr="001E748A" w:rsidRDefault="001E748A" w:rsidP="001E748A">
            <w:pPr>
              <w:pStyle w:val="3"/>
              <w:widowControl w:val="0"/>
              <w:spacing w:after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E748A">
              <w:rPr>
                <w:rFonts w:asciiTheme="minorHAnsi" w:hAnsiTheme="minorHAnsi" w:cstheme="minorHAnsi"/>
                <w:bCs/>
                <w:sz w:val="20"/>
                <w:szCs w:val="20"/>
              </w:rPr>
              <w:t>____________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____________</w:t>
            </w:r>
            <w:r w:rsidRPr="001E74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(</w:t>
            </w:r>
            <w:r w:rsidRPr="001E748A">
              <w:rPr>
                <w:rFonts w:asciiTheme="minorHAnsi" w:hAnsiTheme="minorHAnsi" w:cstheme="minorHAnsi"/>
                <w:bCs/>
                <w:sz w:val="20"/>
                <w:szCs w:val="20"/>
              </w:rPr>
              <w:t>А.Ю.Измайлов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  <w:r w:rsidRPr="001E748A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</w:t>
            </w:r>
          </w:p>
          <w:p w14:paraId="22DC6FD4" w14:textId="44372802" w:rsidR="001E748A" w:rsidRPr="00CF34F1" w:rsidRDefault="00884EC0" w:rsidP="001E748A">
            <w:pPr>
              <w:jc w:val="both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</w:rPr>
              <w:t>Э</w:t>
            </w:r>
            <w:r w:rsidR="001E748A" w:rsidRPr="00CF34F1">
              <w:rPr>
                <w:rFonts w:asciiTheme="minorHAnsi" w:hAnsiTheme="minorHAnsi" w:cstheme="minorHAnsi"/>
              </w:rPr>
              <w:t>.П.</w:t>
            </w:r>
          </w:p>
          <w:p w14:paraId="6FB48883" w14:textId="1AC4F80C" w:rsidR="001E748A" w:rsidRPr="001E748A" w:rsidRDefault="001E748A" w:rsidP="001E748A">
            <w:pPr>
              <w:rPr>
                <w:rFonts w:asciiTheme="minorHAnsi" w:hAnsiTheme="minorHAnsi" w:cstheme="minorHAnsi"/>
              </w:rPr>
            </w:pPr>
          </w:p>
        </w:tc>
      </w:tr>
    </w:tbl>
    <w:p w14:paraId="452B9441" w14:textId="77777777" w:rsidR="001B4C3C" w:rsidRPr="001E748A" w:rsidRDefault="001B4C3C" w:rsidP="00AA1E72">
      <w:pPr>
        <w:rPr>
          <w:rFonts w:asciiTheme="minorHAnsi" w:hAnsiTheme="minorHAnsi" w:cstheme="minorHAnsi"/>
          <w:b/>
        </w:rPr>
      </w:pPr>
    </w:p>
    <w:p w14:paraId="452B9478" w14:textId="77777777" w:rsidR="001B4C3C" w:rsidRPr="00790446" w:rsidRDefault="001B4C3C" w:rsidP="001B4C3C">
      <w:pPr>
        <w:tabs>
          <w:tab w:val="left" w:pos="-1276"/>
        </w:tabs>
        <w:jc w:val="both"/>
        <w:rPr>
          <w:sz w:val="24"/>
          <w:szCs w:val="24"/>
        </w:rPr>
      </w:pPr>
    </w:p>
    <w:sectPr w:rsidR="001B4C3C" w:rsidRPr="00790446" w:rsidSect="00D44B24">
      <w:headerReference w:type="default" r:id="rId13"/>
      <w:headerReference w:type="first" r:id="rId14"/>
      <w:pgSz w:w="11907" w:h="16840" w:code="9"/>
      <w:pgMar w:top="567" w:right="567" w:bottom="567" w:left="851" w:header="709" w:footer="1021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1505E0" w14:textId="77777777" w:rsidR="0032733A" w:rsidRDefault="0032733A" w:rsidP="00CD5052">
      <w:r>
        <w:separator/>
      </w:r>
    </w:p>
  </w:endnote>
  <w:endnote w:type="continuationSeparator" w:id="0">
    <w:p w14:paraId="4753A3AC" w14:textId="77777777" w:rsidR="0032733A" w:rsidRDefault="0032733A" w:rsidP="00CD5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1D989E" w14:textId="77777777" w:rsidR="0032733A" w:rsidRDefault="0032733A" w:rsidP="00CD5052">
      <w:r>
        <w:separator/>
      </w:r>
    </w:p>
  </w:footnote>
  <w:footnote w:type="continuationSeparator" w:id="0">
    <w:p w14:paraId="572F94F3" w14:textId="77777777" w:rsidR="0032733A" w:rsidRDefault="0032733A" w:rsidP="00CD50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4858799"/>
      <w:docPartObj>
        <w:docPartGallery w:val="Page Numbers (Top of Page)"/>
        <w:docPartUnique/>
      </w:docPartObj>
    </w:sdtPr>
    <w:sdtEndPr>
      <w:rPr>
        <w:rFonts w:asciiTheme="minorHAnsi" w:hAnsiTheme="minorHAnsi" w:cstheme="minorHAnsi"/>
        <w:sz w:val="22"/>
        <w:szCs w:val="22"/>
      </w:rPr>
    </w:sdtEndPr>
    <w:sdtContent>
      <w:p w14:paraId="219ACA3F" w14:textId="6512F0A2" w:rsidR="00E63566" w:rsidRPr="00E566D4" w:rsidRDefault="00E63566">
        <w:pPr>
          <w:pStyle w:val="a3"/>
          <w:jc w:val="center"/>
          <w:rPr>
            <w:rFonts w:asciiTheme="minorHAnsi" w:hAnsiTheme="minorHAnsi" w:cstheme="minorHAnsi"/>
            <w:sz w:val="22"/>
            <w:szCs w:val="22"/>
          </w:rPr>
        </w:pPr>
        <w:r w:rsidRPr="00E566D4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E566D4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E566D4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DC1767" w:rsidRPr="00DC1767">
          <w:rPr>
            <w:rFonts w:asciiTheme="minorHAnsi" w:hAnsiTheme="minorHAnsi" w:cstheme="minorHAnsi"/>
            <w:noProof/>
            <w:sz w:val="22"/>
            <w:szCs w:val="22"/>
            <w:lang w:val="ru-RU"/>
          </w:rPr>
          <w:t>2</w:t>
        </w:r>
        <w:r w:rsidRPr="00E566D4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0B53986E" w14:textId="77777777" w:rsidR="00E63566" w:rsidRDefault="00E6356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sz w:val="22"/>
        <w:szCs w:val="22"/>
      </w:rPr>
      <w:id w:val="-757520603"/>
      <w:docPartObj>
        <w:docPartGallery w:val="Page Numbers (Top of Page)"/>
        <w:docPartUnique/>
      </w:docPartObj>
    </w:sdtPr>
    <w:sdtEndPr/>
    <w:sdtContent>
      <w:p w14:paraId="3456EA95" w14:textId="687EE3EC" w:rsidR="00E63566" w:rsidRPr="00E566D4" w:rsidRDefault="00DC1767">
        <w:pPr>
          <w:pStyle w:val="a3"/>
          <w:jc w:val="center"/>
          <w:rPr>
            <w:rFonts w:asciiTheme="minorHAnsi" w:hAnsiTheme="minorHAnsi" w:cstheme="minorHAnsi"/>
            <w:sz w:val="22"/>
            <w:szCs w:val="22"/>
          </w:rPr>
        </w:pPr>
      </w:p>
    </w:sdtContent>
  </w:sdt>
  <w:p w14:paraId="1A2D8920" w14:textId="77777777" w:rsidR="00E63566" w:rsidRDefault="00E6356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6901"/>
    <w:multiLevelType w:val="hybridMultilevel"/>
    <w:tmpl w:val="533C8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A1008"/>
    <w:multiLevelType w:val="multilevel"/>
    <w:tmpl w:val="422CDC4A"/>
    <w:lvl w:ilvl="0">
      <w:start w:val="1"/>
      <w:numFmt w:val="decimal"/>
      <w:lvlText w:val="%1."/>
      <w:lvlJc w:val="left"/>
      <w:pPr>
        <w:ind w:left="720" w:firstLine="13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B4C14B5"/>
    <w:multiLevelType w:val="hybridMultilevel"/>
    <w:tmpl w:val="499C6A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35916"/>
    <w:multiLevelType w:val="hybridMultilevel"/>
    <w:tmpl w:val="B73ABD7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21005"/>
    <w:multiLevelType w:val="hybridMultilevel"/>
    <w:tmpl w:val="14D0C7D8"/>
    <w:lvl w:ilvl="0" w:tplc="376A3658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0F0E2DA0"/>
    <w:multiLevelType w:val="hybridMultilevel"/>
    <w:tmpl w:val="A60E1B38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131676F4"/>
    <w:multiLevelType w:val="hybridMultilevel"/>
    <w:tmpl w:val="67AA4E48"/>
    <w:lvl w:ilvl="0" w:tplc="AAFC04F6">
      <w:start w:val="3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200E76BB"/>
    <w:multiLevelType w:val="hybridMultilevel"/>
    <w:tmpl w:val="21CE5164"/>
    <w:lvl w:ilvl="0" w:tplc="376A365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324842C6"/>
    <w:multiLevelType w:val="hybridMultilevel"/>
    <w:tmpl w:val="E40C6730"/>
    <w:lvl w:ilvl="0" w:tplc="D2A0CF8C">
      <w:start w:val="1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3E0D21"/>
    <w:multiLevelType w:val="hybridMultilevel"/>
    <w:tmpl w:val="9878B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350FAA"/>
    <w:multiLevelType w:val="hybridMultilevel"/>
    <w:tmpl w:val="1DB058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9664A47"/>
    <w:multiLevelType w:val="hybridMultilevel"/>
    <w:tmpl w:val="2A4C2F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04580"/>
    <w:multiLevelType w:val="hybridMultilevel"/>
    <w:tmpl w:val="AB3C884E"/>
    <w:lvl w:ilvl="0" w:tplc="8BCC99F2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886AC7"/>
    <w:multiLevelType w:val="hybridMultilevel"/>
    <w:tmpl w:val="4156EA08"/>
    <w:lvl w:ilvl="0" w:tplc="376A36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E15D52"/>
    <w:multiLevelType w:val="multilevel"/>
    <w:tmpl w:val="135AAD3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E073AEB"/>
    <w:multiLevelType w:val="multilevel"/>
    <w:tmpl w:val="018A5A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Calibri" w:hAnsi="Calibri" w:cs="Calibri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577F6790"/>
    <w:multiLevelType w:val="hybridMultilevel"/>
    <w:tmpl w:val="D918125C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" w15:restartNumberingAfterBreak="0">
    <w:nsid w:val="5812765D"/>
    <w:multiLevelType w:val="hybridMultilevel"/>
    <w:tmpl w:val="48D0EBDE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8" w15:restartNumberingAfterBreak="0">
    <w:nsid w:val="64CB0824"/>
    <w:multiLevelType w:val="multilevel"/>
    <w:tmpl w:val="13F026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6575AC4"/>
    <w:multiLevelType w:val="multilevel"/>
    <w:tmpl w:val="D47AE55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2"/>
      <w:numFmt w:val="decimal"/>
      <w:isLgl/>
      <w:lvlText w:val="%1.%2."/>
      <w:lvlJc w:val="left"/>
      <w:pPr>
        <w:ind w:left="1161" w:hanging="735"/>
      </w:pPr>
    </w:lvl>
    <w:lvl w:ilvl="2">
      <w:start w:val="1"/>
      <w:numFmt w:val="decimal"/>
      <w:isLgl/>
      <w:lvlText w:val="%1.%2.%3."/>
      <w:lvlJc w:val="left"/>
      <w:pPr>
        <w:ind w:left="877" w:hanging="735"/>
      </w:pPr>
    </w:lvl>
    <w:lvl w:ilvl="3">
      <w:start w:val="1"/>
      <w:numFmt w:val="decimal"/>
      <w:isLgl/>
      <w:lvlText w:val="%1.%2.%3.%4."/>
      <w:lvlJc w:val="left"/>
      <w:pPr>
        <w:ind w:left="1161" w:hanging="735"/>
      </w:pPr>
    </w:lvl>
    <w:lvl w:ilvl="4">
      <w:start w:val="1"/>
      <w:numFmt w:val="decimal"/>
      <w:isLgl/>
      <w:lvlText w:val="%1.%2.%3.%4.%5."/>
      <w:lvlJc w:val="left"/>
      <w:pPr>
        <w:ind w:left="1161" w:hanging="735"/>
      </w:pPr>
    </w:lvl>
    <w:lvl w:ilvl="5">
      <w:start w:val="1"/>
      <w:numFmt w:val="decimal"/>
      <w:isLgl/>
      <w:lvlText w:val="%1.%2.%3.%4.%5.%6."/>
      <w:lvlJc w:val="left"/>
      <w:pPr>
        <w:ind w:left="1506" w:hanging="1080"/>
      </w:pPr>
    </w:lvl>
    <w:lvl w:ilvl="6">
      <w:start w:val="1"/>
      <w:numFmt w:val="decimal"/>
      <w:isLgl/>
      <w:lvlText w:val="%1.%2.%3.%4.%5.%6.%7."/>
      <w:lvlJc w:val="left"/>
      <w:pPr>
        <w:ind w:left="1506" w:hanging="1080"/>
      </w:pPr>
    </w:lvl>
    <w:lvl w:ilvl="7">
      <w:start w:val="1"/>
      <w:numFmt w:val="decimal"/>
      <w:isLgl/>
      <w:lvlText w:val="%1.%2.%3.%4.%5.%6.%7.%8."/>
      <w:lvlJc w:val="left"/>
      <w:pPr>
        <w:ind w:left="1506" w:hanging="1080"/>
      </w:p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</w:lvl>
  </w:abstractNum>
  <w:abstractNum w:abstractNumId="20" w15:restartNumberingAfterBreak="0">
    <w:nsid w:val="66FF2434"/>
    <w:multiLevelType w:val="hybridMultilevel"/>
    <w:tmpl w:val="47ECB38C"/>
    <w:lvl w:ilvl="0" w:tplc="AAFC04F6">
      <w:start w:val="3"/>
      <w:numFmt w:val="decimal"/>
      <w:lvlText w:val="%1."/>
      <w:lvlJc w:val="left"/>
      <w:pPr>
        <w:ind w:left="502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57A47"/>
    <w:multiLevelType w:val="hybridMultilevel"/>
    <w:tmpl w:val="A54A8DE4"/>
    <w:lvl w:ilvl="0" w:tplc="06B4A08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5667E76" w:tentative="1">
      <w:start w:val="1"/>
      <w:numFmt w:val="lowerLetter"/>
      <w:lvlText w:val="%2."/>
      <w:lvlJc w:val="left"/>
      <w:pPr>
        <w:ind w:left="1440" w:hanging="360"/>
      </w:pPr>
    </w:lvl>
    <w:lvl w:ilvl="2" w:tplc="0610D0C4" w:tentative="1">
      <w:start w:val="1"/>
      <w:numFmt w:val="lowerRoman"/>
      <w:lvlText w:val="%3."/>
      <w:lvlJc w:val="right"/>
      <w:pPr>
        <w:ind w:left="2160" w:hanging="180"/>
      </w:pPr>
    </w:lvl>
    <w:lvl w:ilvl="3" w:tplc="9D9AA630" w:tentative="1">
      <w:start w:val="1"/>
      <w:numFmt w:val="decimal"/>
      <w:lvlText w:val="%4."/>
      <w:lvlJc w:val="left"/>
      <w:pPr>
        <w:ind w:left="2880" w:hanging="360"/>
      </w:pPr>
    </w:lvl>
    <w:lvl w:ilvl="4" w:tplc="FEEAE6DE" w:tentative="1">
      <w:start w:val="1"/>
      <w:numFmt w:val="lowerLetter"/>
      <w:lvlText w:val="%5."/>
      <w:lvlJc w:val="left"/>
      <w:pPr>
        <w:ind w:left="3600" w:hanging="360"/>
      </w:pPr>
    </w:lvl>
    <w:lvl w:ilvl="5" w:tplc="4F609D9C" w:tentative="1">
      <w:start w:val="1"/>
      <w:numFmt w:val="lowerRoman"/>
      <w:lvlText w:val="%6."/>
      <w:lvlJc w:val="right"/>
      <w:pPr>
        <w:ind w:left="4320" w:hanging="180"/>
      </w:pPr>
    </w:lvl>
    <w:lvl w:ilvl="6" w:tplc="01E62F82" w:tentative="1">
      <w:start w:val="1"/>
      <w:numFmt w:val="decimal"/>
      <w:lvlText w:val="%7."/>
      <w:lvlJc w:val="left"/>
      <w:pPr>
        <w:ind w:left="5040" w:hanging="360"/>
      </w:pPr>
    </w:lvl>
    <w:lvl w:ilvl="7" w:tplc="09F66DAE" w:tentative="1">
      <w:start w:val="1"/>
      <w:numFmt w:val="lowerLetter"/>
      <w:lvlText w:val="%8."/>
      <w:lvlJc w:val="left"/>
      <w:pPr>
        <w:ind w:left="5760" w:hanging="360"/>
      </w:pPr>
    </w:lvl>
    <w:lvl w:ilvl="8" w:tplc="1C904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2F101D"/>
    <w:multiLevelType w:val="hybridMultilevel"/>
    <w:tmpl w:val="ABA08A16"/>
    <w:lvl w:ilvl="0" w:tplc="376A36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06F28F0"/>
    <w:multiLevelType w:val="hybridMultilevel"/>
    <w:tmpl w:val="CAAE01C4"/>
    <w:lvl w:ilvl="0" w:tplc="06E604BA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732D5F98"/>
    <w:multiLevelType w:val="hybridMultilevel"/>
    <w:tmpl w:val="3FB0B0F2"/>
    <w:lvl w:ilvl="0" w:tplc="5F1AC3F8">
      <w:start w:val="2"/>
      <w:numFmt w:val="decimal"/>
      <w:lvlText w:val="%1."/>
      <w:lvlJc w:val="left"/>
      <w:pPr>
        <w:ind w:left="862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5" w15:restartNumberingAfterBreak="0">
    <w:nsid w:val="79C84365"/>
    <w:multiLevelType w:val="hybridMultilevel"/>
    <w:tmpl w:val="70C8110E"/>
    <w:lvl w:ilvl="0" w:tplc="376A365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7B2B75FA"/>
    <w:multiLevelType w:val="hybridMultilevel"/>
    <w:tmpl w:val="8CF87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18"/>
  </w:num>
  <w:num w:numId="4">
    <w:abstractNumId w:val="6"/>
  </w:num>
  <w:num w:numId="5">
    <w:abstractNumId w:val="14"/>
  </w:num>
  <w:num w:numId="6">
    <w:abstractNumId w:val="3"/>
  </w:num>
  <w:num w:numId="7">
    <w:abstractNumId w:val="16"/>
  </w:num>
  <w:num w:numId="8">
    <w:abstractNumId w:val="5"/>
  </w:num>
  <w:num w:numId="9">
    <w:abstractNumId w:val="20"/>
  </w:num>
  <w:num w:numId="10">
    <w:abstractNumId w:val="8"/>
  </w:num>
  <w:num w:numId="11">
    <w:abstractNumId w:val="1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24"/>
  </w:num>
  <w:num w:numId="15">
    <w:abstractNumId w:val="11"/>
  </w:num>
  <w:num w:numId="16">
    <w:abstractNumId w:val="15"/>
  </w:num>
  <w:num w:numId="17">
    <w:abstractNumId w:val="10"/>
  </w:num>
  <w:num w:numId="18">
    <w:abstractNumId w:val="0"/>
  </w:num>
  <w:num w:numId="19">
    <w:abstractNumId w:val="22"/>
  </w:num>
  <w:num w:numId="20">
    <w:abstractNumId w:val="13"/>
  </w:num>
  <w:num w:numId="21">
    <w:abstractNumId w:val="7"/>
  </w:num>
  <w:num w:numId="22">
    <w:abstractNumId w:val="25"/>
  </w:num>
  <w:num w:numId="23">
    <w:abstractNumId w:val="4"/>
  </w:num>
  <w:num w:numId="24">
    <w:abstractNumId w:val="26"/>
  </w:num>
  <w:num w:numId="25">
    <w:abstractNumId w:val="12"/>
  </w:num>
  <w:num w:numId="26">
    <w:abstractNumId w:val="17"/>
  </w:num>
  <w:num w:numId="27">
    <w:abstractNumId w:val="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361"/>
    <w:rsid w:val="00004708"/>
    <w:rsid w:val="000164C2"/>
    <w:rsid w:val="0002021D"/>
    <w:rsid w:val="0002378C"/>
    <w:rsid w:val="000301D1"/>
    <w:rsid w:val="0003418B"/>
    <w:rsid w:val="00063F3F"/>
    <w:rsid w:val="000720BA"/>
    <w:rsid w:val="000778D1"/>
    <w:rsid w:val="000A5746"/>
    <w:rsid w:val="000D2BDB"/>
    <w:rsid w:val="000D62E9"/>
    <w:rsid w:val="000E53B1"/>
    <w:rsid w:val="0010542C"/>
    <w:rsid w:val="00113CD8"/>
    <w:rsid w:val="00130E84"/>
    <w:rsid w:val="00131935"/>
    <w:rsid w:val="001407FD"/>
    <w:rsid w:val="00145B3B"/>
    <w:rsid w:val="00146E3A"/>
    <w:rsid w:val="001531C8"/>
    <w:rsid w:val="00193A7A"/>
    <w:rsid w:val="001B4C3C"/>
    <w:rsid w:val="001C6972"/>
    <w:rsid w:val="001D23EC"/>
    <w:rsid w:val="001E748A"/>
    <w:rsid w:val="001F772A"/>
    <w:rsid w:val="00200327"/>
    <w:rsid w:val="00206352"/>
    <w:rsid w:val="0021023E"/>
    <w:rsid w:val="00210EED"/>
    <w:rsid w:val="00211E3F"/>
    <w:rsid w:val="00213EFD"/>
    <w:rsid w:val="002208E6"/>
    <w:rsid w:val="002363C3"/>
    <w:rsid w:val="00276E9A"/>
    <w:rsid w:val="002858D4"/>
    <w:rsid w:val="00294F6E"/>
    <w:rsid w:val="002A2329"/>
    <w:rsid w:val="002A5FDE"/>
    <w:rsid w:val="002B4AD9"/>
    <w:rsid w:val="002D4380"/>
    <w:rsid w:val="002F11AE"/>
    <w:rsid w:val="00302275"/>
    <w:rsid w:val="0030705D"/>
    <w:rsid w:val="0031136C"/>
    <w:rsid w:val="00323AD5"/>
    <w:rsid w:val="00326581"/>
    <w:rsid w:val="0032733A"/>
    <w:rsid w:val="003355F1"/>
    <w:rsid w:val="00335E2B"/>
    <w:rsid w:val="00343F81"/>
    <w:rsid w:val="00351BC4"/>
    <w:rsid w:val="0035373C"/>
    <w:rsid w:val="003542B4"/>
    <w:rsid w:val="003625F9"/>
    <w:rsid w:val="00371790"/>
    <w:rsid w:val="0038064E"/>
    <w:rsid w:val="00380697"/>
    <w:rsid w:val="0039522F"/>
    <w:rsid w:val="003A08F0"/>
    <w:rsid w:val="003B43F0"/>
    <w:rsid w:val="003C2744"/>
    <w:rsid w:val="003D07C4"/>
    <w:rsid w:val="003D5EA0"/>
    <w:rsid w:val="003E0D08"/>
    <w:rsid w:val="003F14F6"/>
    <w:rsid w:val="00401A64"/>
    <w:rsid w:val="00403F38"/>
    <w:rsid w:val="004230AA"/>
    <w:rsid w:val="004230BC"/>
    <w:rsid w:val="004438CD"/>
    <w:rsid w:val="00443A68"/>
    <w:rsid w:val="00450076"/>
    <w:rsid w:val="00467272"/>
    <w:rsid w:val="004726F8"/>
    <w:rsid w:val="004770AD"/>
    <w:rsid w:val="004B5F9D"/>
    <w:rsid w:val="004B709E"/>
    <w:rsid w:val="004C30F5"/>
    <w:rsid w:val="004D0029"/>
    <w:rsid w:val="004D0D78"/>
    <w:rsid w:val="004F72DB"/>
    <w:rsid w:val="00517F83"/>
    <w:rsid w:val="005337F6"/>
    <w:rsid w:val="00542917"/>
    <w:rsid w:val="00550F01"/>
    <w:rsid w:val="005543E7"/>
    <w:rsid w:val="005547A2"/>
    <w:rsid w:val="00560F96"/>
    <w:rsid w:val="00565690"/>
    <w:rsid w:val="0059449A"/>
    <w:rsid w:val="00595344"/>
    <w:rsid w:val="005A29B5"/>
    <w:rsid w:val="005B25A7"/>
    <w:rsid w:val="005B5041"/>
    <w:rsid w:val="005E085B"/>
    <w:rsid w:val="005F6634"/>
    <w:rsid w:val="0060482D"/>
    <w:rsid w:val="0060697F"/>
    <w:rsid w:val="006131B3"/>
    <w:rsid w:val="00616970"/>
    <w:rsid w:val="00624358"/>
    <w:rsid w:val="00631DFE"/>
    <w:rsid w:val="00635179"/>
    <w:rsid w:val="006376ED"/>
    <w:rsid w:val="00661C5C"/>
    <w:rsid w:val="006B1097"/>
    <w:rsid w:val="006B778C"/>
    <w:rsid w:val="006E238E"/>
    <w:rsid w:val="006E6024"/>
    <w:rsid w:val="00707214"/>
    <w:rsid w:val="0071291D"/>
    <w:rsid w:val="00713C0B"/>
    <w:rsid w:val="00741497"/>
    <w:rsid w:val="00745A10"/>
    <w:rsid w:val="0075722A"/>
    <w:rsid w:val="00776D80"/>
    <w:rsid w:val="0078415E"/>
    <w:rsid w:val="00790446"/>
    <w:rsid w:val="007B0233"/>
    <w:rsid w:val="007C3A4C"/>
    <w:rsid w:val="007D6BD4"/>
    <w:rsid w:val="007F3223"/>
    <w:rsid w:val="007F799B"/>
    <w:rsid w:val="008121AB"/>
    <w:rsid w:val="00826A30"/>
    <w:rsid w:val="008279B9"/>
    <w:rsid w:val="00843058"/>
    <w:rsid w:val="00846161"/>
    <w:rsid w:val="0086396D"/>
    <w:rsid w:val="008764AF"/>
    <w:rsid w:val="00884EC0"/>
    <w:rsid w:val="008953D5"/>
    <w:rsid w:val="008B2FF0"/>
    <w:rsid w:val="008E3C5A"/>
    <w:rsid w:val="008E40C1"/>
    <w:rsid w:val="008F70B2"/>
    <w:rsid w:val="009044DB"/>
    <w:rsid w:val="00920771"/>
    <w:rsid w:val="00926D17"/>
    <w:rsid w:val="009447AF"/>
    <w:rsid w:val="00957667"/>
    <w:rsid w:val="0098482D"/>
    <w:rsid w:val="009C7950"/>
    <w:rsid w:val="009E4110"/>
    <w:rsid w:val="00A1454E"/>
    <w:rsid w:val="00A1522C"/>
    <w:rsid w:val="00A37693"/>
    <w:rsid w:val="00A52CDD"/>
    <w:rsid w:val="00A56D83"/>
    <w:rsid w:val="00A669E4"/>
    <w:rsid w:val="00A90C30"/>
    <w:rsid w:val="00A92F6E"/>
    <w:rsid w:val="00AA1E72"/>
    <w:rsid w:val="00AB0A64"/>
    <w:rsid w:val="00AB272C"/>
    <w:rsid w:val="00AC7458"/>
    <w:rsid w:val="00AD5927"/>
    <w:rsid w:val="00AF3478"/>
    <w:rsid w:val="00B06361"/>
    <w:rsid w:val="00B20D5D"/>
    <w:rsid w:val="00B31417"/>
    <w:rsid w:val="00B56243"/>
    <w:rsid w:val="00B56C99"/>
    <w:rsid w:val="00B61108"/>
    <w:rsid w:val="00B61F04"/>
    <w:rsid w:val="00B67438"/>
    <w:rsid w:val="00B716D6"/>
    <w:rsid w:val="00B84688"/>
    <w:rsid w:val="00B931E8"/>
    <w:rsid w:val="00BA1184"/>
    <w:rsid w:val="00BB3DB3"/>
    <w:rsid w:val="00BD085A"/>
    <w:rsid w:val="00BD1C2D"/>
    <w:rsid w:val="00BD7387"/>
    <w:rsid w:val="00BE3923"/>
    <w:rsid w:val="00BE4AF4"/>
    <w:rsid w:val="00BF63CF"/>
    <w:rsid w:val="00C0233E"/>
    <w:rsid w:val="00C20913"/>
    <w:rsid w:val="00C21FDB"/>
    <w:rsid w:val="00C36B19"/>
    <w:rsid w:val="00C54A80"/>
    <w:rsid w:val="00C64F26"/>
    <w:rsid w:val="00C6550D"/>
    <w:rsid w:val="00C709F0"/>
    <w:rsid w:val="00C85986"/>
    <w:rsid w:val="00CC6387"/>
    <w:rsid w:val="00CD5052"/>
    <w:rsid w:val="00D02F74"/>
    <w:rsid w:val="00D3607B"/>
    <w:rsid w:val="00D37309"/>
    <w:rsid w:val="00D44B24"/>
    <w:rsid w:val="00D53CB2"/>
    <w:rsid w:val="00D5715D"/>
    <w:rsid w:val="00D61E96"/>
    <w:rsid w:val="00D826BB"/>
    <w:rsid w:val="00DA1CEE"/>
    <w:rsid w:val="00DB5D24"/>
    <w:rsid w:val="00DB6F1C"/>
    <w:rsid w:val="00DC1767"/>
    <w:rsid w:val="00DD2983"/>
    <w:rsid w:val="00DE4910"/>
    <w:rsid w:val="00E015B9"/>
    <w:rsid w:val="00E04ABE"/>
    <w:rsid w:val="00E10003"/>
    <w:rsid w:val="00E1035D"/>
    <w:rsid w:val="00E12455"/>
    <w:rsid w:val="00E22519"/>
    <w:rsid w:val="00E27872"/>
    <w:rsid w:val="00E27A4C"/>
    <w:rsid w:val="00E3738E"/>
    <w:rsid w:val="00E37CC6"/>
    <w:rsid w:val="00E40579"/>
    <w:rsid w:val="00E4631D"/>
    <w:rsid w:val="00E566D4"/>
    <w:rsid w:val="00E63566"/>
    <w:rsid w:val="00E63F53"/>
    <w:rsid w:val="00E70E05"/>
    <w:rsid w:val="00E73630"/>
    <w:rsid w:val="00E809EF"/>
    <w:rsid w:val="00E83C39"/>
    <w:rsid w:val="00E95653"/>
    <w:rsid w:val="00EB5B00"/>
    <w:rsid w:val="00EC4F83"/>
    <w:rsid w:val="00EE4FCC"/>
    <w:rsid w:val="00EE68E6"/>
    <w:rsid w:val="00F10D42"/>
    <w:rsid w:val="00F17C49"/>
    <w:rsid w:val="00F605AC"/>
    <w:rsid w:val="00F60D3E"/>
    <w:rsid w:val="00F67316"/>
    <w:rsid w:val="00FA066C"/>
    <w:rsid w:val="00FB510B"/>
    <w:rsid w:val="00FC6163"/>
    <w:rsid w:val="00FD0A95"/>
    <w:rsid w:val="00FD2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B940B"/>
  <w15:docId w15:val="{EFAF6143-5B0B-48D3-B3D3-F4419A73D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A95"/>
    <w:pPr>
      <w:autoSpaceDE w:val="0"/>
      <w:autoSpaceDN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6E5"/>
    <w:pPr>
      <w:tabs>
        <w:tab w:val="center" w:pos="4153"/>
        <w:tab w:val="right" w:pos="8306"/>
      </w:tabs>
    </w:pPr>
    <w:rPr>
      <w:lang w:val="x-none"/>
    </w:rPr>
  </w:style>
  <w:style w:type="character" w:customStyle="1" w:styleId="a4">
    <w:name w:val="Верхний колонтитул Знак"/>
    <w:link w:val="a3"/>
    <w:uiPriority w:val="99"/>
    <w:rsid w:val="00E466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466E5"/>
    <w:rPr>
      <w:rFonts w:ascii="Tahoma" w:hAnsi="Tahoma"/>
      <w:sz w:val="16"/>
      <w:szCs w:val="16"/>
      <w:lang w:val="x-none"/>
    </w:rPr>
  </w:style>
  <w:style w:type="character" w:customStyle="1" w:styleId="a6">
    <w:name w:val="Текст выноски Знак"/>
    <w:link w:val="a5"/>
    <w:uiPriority w:val="99"/>
    <w:semiHidden/>
    <w:rsid w:val="00E466E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unhideWhenUsed/>
    <w:rsid w:val="00E466E5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rsid w:val="00E466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uiPriority w:val="99"/>
    <w:unhideWhenUsed/>
    <w:rsid w:val="00074C87"/>
    <w:rPr>
      <w:color w:val="0000FF"/>
      <w:u w:val="single"/>
    </w:rPr>
  </w:style>
  <w:style w:type="paragraph" w:styleId="2">
    <w:name w:val="Body Text 2"/>
    <w:basedOn w:val="a"/>
    <w:link w:val="20"/>
    <w:rsid w:val="00F52C95"/>
    <w:pPr>
      <w:tabs>
        <w:tab w:val="left" w:pos="-1276"/>
      </w:tabs>
      <w:jc w:val="both"/>
    </w:pPr>
    <w:rPr>
      <w:lang w:val="x-none"/>
    </w:rPr>
  </w:style>
  <w:style w:type="character" w:customStyle="1" w:styleId="20">
    <w:name w:val="Основной текст 2 Знак"/>
    <w:link w:val="2"/>
    <w:rsid w:val="00F52C95"/>
    <w:rPr>
      <w:rFonts w:ascii="Times New Roman" w:eastAsia="Times New Roman" w:hAnsi="Times New Roman" w:cs="Times New Roman"/>
      <w:lang w:eastAsia="ru-RU"/>
    </w:rPr>
  </w:style>
  <w:style w:type="paragraph" w:styleId="aa">
    <w:name w:val="footnote text"/>
    <w:basedOn w:val="a"/>
    <w:link w:val="ab"/>
    <w:rsid w:val="001F30B9"/>
    <w:rPr>
      <w:lang w:val="x-none"/>
    </w:rPr>
  </w:style>
  <w:style w:type="character" w:customStyle="1" w:styleId="ab">
    <w:name w:val="Текст сноски Знак"/>
    <w:link w:val="aa"/>
    <w:rsid w:val="001F30B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rsid w:val="001F30B9"/>
    <w:rPr>
      <w:vertAlign w:val="superscript"/>
    </w:rPr>
  </w:style>
  <w:style w:type="character" w:styleId="ad">
    <w:name w:val="annotation reference"/>
    <w:uiPriority w:val="99"/>
    <w:semiHidden/>
    <w:unhideWhenUsed/>
    <w:rsid w:val="0077661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76618"/>
    <w:rPr>
      <w:lang w:val="x-none"/>
    </w:rPr>
  </w:style>
  <w:style w:type="character" w:customStyle="1" w:styleId="af">
    <w:name w:val="Текст примечания Знак"/>
    <w:link w:val="ae"/>
    <w:uiPriority w:val="99"/>
    <w:semiHidden/>
    <w:rsid w:val="007766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Revision"/>
    <w:hidden/>
    <w:uiPriority w:val="99"/>
    <w:semiHidden/>
    <w:rsid w:val="00C6314C"/>
    <w:rPr>
      <w:rFonts w:ascii="Times New Roman" w:eastAsia="Times New Roman" w:hAnsi="Times New Roman"/>
    </w:rPr>
  </w:style>
  <w:style w:type="paragraph" w:styleId="af1">
    <w:name w:val="List Paragraph"/>
    <w:basedOn w:val="a"/>
    <w:link w:val="af2"/>
    <w:uiPriority w:val="34"/>
    <w:qFormat/>
    <w:rsid w:val="000846C0"/>
    <w:pPr>
      <w:ind w:left="720"/>
      <w:contextualSpacing/>
    </w:pPr>
  </w:style>
  <w:style w:type="paragraph" w:styleId="af3">
    <w:name w:val="annotation subject"/>
    <w:basedOn w:val="ae"/>
    <w:next w:val="ae"/>
    <w:link w:val="af4"/>
    <w:uiPriority w:val="99"/>
    <w:semiHidden/>
    <w:unhideWhenUsed/>
    <w:rsid w:val="00A52CDD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A52CD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5">
    <w:name w:val="Текст приложения"/>
    <w:basedOn w:val="a"/>
    <w:rsid w:val="00B20D5D"/>
    <w:pPr>
      <w:autoSpaceDE/>
      <w:autoSpaceDN/>
      <w:spacing w:before="60" w:after="60"/>
      <w:jc w:val="both"/>
    </w:pPr>
  </w:style>
  <w:style w:type="paragraph" w:customStyle="1" w:styleId="ConsPlusNormal">
    <w:name w:val="ConsPlusNormal"/>
    <w:rsid w:val="008279B9"/>
    <w:pPr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Title"/>
    <w:basedOn w:val="a"/>
    <w:link w:val="af7"/>
    <w:qFormat/>
    <w:rsid w:val="00EE4FCC"/>
    <w:pPr>
      <w:autoSpaceDE/>
      <w:autoSpaceDN/>
      <w:jc w:val="center"/>
    </w:pPr>
    <w:rPr>
      <w:sz w:val="24"/>
      <w:lang w:val="x-none" w:eastAsia="x-none"/>
    </w:rPr>
  </w:style>
  <w:style w:type="character" w:customStyle="1" w:styleId="af7">
    <w:name w:val="Заголовок Знак"/>
    <w:link w:val="af6"/>
    <w:rsid w:val="00EE4FCC"/>
    <w:rPr>
      <w:rFonts w:ascii="Times New Roman" w:eastAsia="Times New Roman" w:hAnsi="Times New Roman"/>
      <w:sz w:val="24"/>
      <w:lang w:val="x-none" w:eastAsia="x-none"/>
    </w:rPr>
  </w:style>
  <w:style w:type="character" w:styleId="af8">
    <w:name w:val="Emphasis"/>
    <w:qFormat/>
    <w:rsid w:val="00E3738E"/>
    <w:rPr>
      <w:i/>
      <w:iCs/>
    </w:rPr>
  </w:style>
  <w:style w:type="character" w:customStyle="1" w:styleId="af2">
    <w:name w:val="Абзац списка Знак"/>
    <w:link w:val="af1"/>
    <w:uiPriority w:val="34"/>
    <w:locked/>
    <w:rsid w:val="006E238E"/>
    <w:rPr>
      <w:rFonts w:ascii="Times New Roman" w:eastAsia="Times New Roman" w:hAnsi="Times New Roman"/>
    </w:rPr>
  </w:style>
  <w:style w:type="paragraph" w:styleId="af9">
    <w:name w:val="No Spacing"/>
    <w:uiPriority w:val="1"/>
    <w:qFormat/>
    <w:rsid w:val="002A5FDE"/>
    <w:pPr>
      <w:autoSpaceDE w:val="0"/>
      <w:autoSpaceDN w:val="0"/>
    </w:pPr>
    <w:rPr>
      <w:rFonts w:ascii="Times New Roman" w:eastAsia="Times New Roman" w:hAnsi="Times New Roman"/>
    </w:rPr>
  </w:style>
  <w:style w:type="paragraph" w:customStyle="1" w:styleId="Char">
    <w:name w:val="Char Знак Знак"/>
    <w:basedOn w:val="a"/>
    <w:rsid w:val="006376ED"/>
    <w:pPr>
      <w:widowControl w:val="0"/>
      <w:autoSpaceDE/>
      <w:autoSpaceDN/>
      <w:adjustRightInd w:val="0"/>
      <w:spacing w:after="160" w:line="240" w:lineRule="exact"/>
      <w:jc w:val="right"/>
    </w:pPr>
    <w:rPr>
      <w:lang w:val="en-GB" w:eastAsia="en-US"/>
    </w:rPr>
  </w:style>
  <w:style w:type="paragraph" w:styleId="3">
    <w:name w:val="Body Text 3"/>
    <w:basedOn w:val="a"/>
    <w:link w:val="30"/>
    <w:rsid w:val="006376ED"/>
    <w:pPr>
      <w:autoSpaceDE/>
      <w:autoSpaceDN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6376ED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9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4973F5149A9BC49A89CED0ED499FA94" ma:contentTypeVersion="0" ma:contentTypeDescription="Создание документа." ma:contentTypeScope="" ma:versionID="ab48e417a18e3a0d5ef49495116e04d0">
  <xsd:schema xmlns:xsd="http://www.w3.org/2001/XMLSchema" xmlns:xs="http://www.w3.org/2001/XMLSchema" xmlns:p="http://schemas.microsoft.com/office/2006/metadata/properties" xmlns:ns2="a5444ea2-90b0-4ece-a612-f39e0dd9a22f" targetNamespace="http://schemas.microsoft.com/office/2006/metadata/properties" ma:root="true" ma:fieldsID="af7464e8fd28f52b5c6ba8fd271f09ae" ns2:_="">
    <xsd:import namespace="a5444ea2-90b0-4ece-a612-f39e0dd9a22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444ea2-90b0-4ece-a612-f39e0dd9a22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a5444ea2-90b0-4ece-a612-f39e0dd9a22f">VVDU5HPDTQC2-33-426062</_dlc_DocId>
    <_dlc_DocIdUrl xmlns="a5444ea2-90b0-4ece-a612-f39e0dd9a22f">
      <Url>http://docs.bankspb.ru/dms/ERequests/_layouts/15/DocIdRedir.aspx?ID=VVDU5HPDTQC2-33-426062</Url>
      <Description>VVDU5HPDTQC2-33-426062</Description>
    </_dlc_DocIdUrl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8C1BD4-170C-4A6A-BDB3-0B79E0E65E2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ECB6393-C5E0-4409-B25E-7436C23FE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444ea2-90b0-4ece-a612-f39e0dd9a2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8FA0A0-FAAB-457A-8436-37208AF53C2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a5444ea2-90b0-4ece-a612-f39e0dd9a22f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E097D53-D1F6-4E1E-8EF5-511565019F2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B8EDEEA2-2862-47B2-B242-705719F104C4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9F67652-D4B9-4737-A3DB-7431998F3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 Saint-Petersburg</Company>
  <LinksUpToDate>false</LinksUpToDate>
  <CharactersWithSpaces>6207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http://www.bspb.ru/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Белоглазова Галина Сергеевна</dc:creator>
  <cp:lastModifiedBy>K102</cp:lastModifiedBy>
  <cp:revision>6</cp:revision>
  <cp:lastPrinted>2023-08-21T11:55:00Z</cp:lastPrinted>
  <dcterms:created xsi:type="dcterms:W3CDTF">2024-04-15T07:45:00Z</dcterms:created>
  <dcterms:modified xsi:type="dcterms:W3CDTF">2024-06-19T12:02:00Z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0x01010004973F5149A9BC49A89CED0ED499FA94</vt:lpwstr>
  </property>
  <property fmtid="{D5CDD505-2E9C-101B-9397-08002B2CF9AE}" pid="3" name="_dlc_DocIdItemGuid">
    <vt:lpwstr>9a6bf37b-67d1-42fd-acc5-2de084e8bd5e</vt:lpwstr>
  </property>
  <property fmtid="{D5CDD505-2E9C-101B-9397-08002B2CF9AE}" pid="4" name="_dlc_DocId">
    <vt:lpwstr>VVDU5HPDTQC2-52-197155</vt:lpwstr>
  </property>
  <property fmtid="{D5CDD505-2E9C-101B-9397-08002B2CF9AE}" pid="5" name="_dlc_DocIdUrl">
    <vt:lpwstr>http://docs.bankspb.ru/dms/instructions/_layouts/15/DocIdRedir.aspx?ID=VVDU5HPDTQC2-52-197155, VVDU5HPDTQC2-52-197155</vt:lpwstr>
  </property>
</Properties>
</file>