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801AF" w14:textId="77777777" w:rsidR="00E017A9" w:rsidRDefault="00E017A9">
      <w:pPr>
        <w:rPr>
          <w:rStyle w:val="110"/>
          <w:rFonts w:ascii="Times New Roman" w:hAnsi="Times New Roman"/>
          <w:bCs/>
          <w:sz w:val="26"/>
          <w:szCs w:val="26"/>
        </w:rPr>
      </w:pPr>
    </w:p>
    <w:p w14:paraId="29A57270" w14:textId="77777777" w:rsidR="00E017A9" w:rsidRDefault="00D27470">
      <w:pPr>
        <w:jc w:val="center"/>
        <w:rPr>
          <w:rStyle w:val="110"/>
          <w:rFonts w:ascii="Times New Roman" w:hAnsi="Times New Roman"/>
          <w:bCs/>
          <w:sz w:val="26"/>
          <w:szCs w:val="26"/>
        </w:rPr>
      </w:pPr>
      <w:r>
        <w:rPr>
          <w:rStyle w:val="110"/>
          <w:rFonts w:ascii="Times New Roman" w:hAnsi="Times New Roman"/>
          <w:bCs/>
          <w:sz w:val="26"/>
          <w:szCs w:val="26"/>
        </w:rPr>
        <w:t>ДОГОВОР № _______</w:t>
      </w:r>
    </w:p>
    <w:p w14:paraId="4B2400B0" w14:textId="77777777" w:rsidR="00E017A9" w:rsidRDefault="00E017A9">
      <w:pPr>
        <w:jc w:val="center"/>
      </w:pPr>
    </w:p>
    <w:p w14:paraId="70FD30FE" w14:textId="20A170A3" w:rsidR="00E017A9" w:rsidRDefault="00D27470">
      <w:pPr>
        <w:pStyle w:val="afe"/>
        <w:rPr>
          <w:sz w:val="26"/>
          <w:szCs w:val="26"/>
        </w:rPr>
      </w:pPr>
      <w:r>
        <w:rPr>
          <w:sz w:val="26"/>
          <w:szCs w:val="26"/>
        </w:rPr>
        <w:t xml:space="preserve">на выполнение работ по замене стеклопакета размером 192*38 см </w:t>
      </w:r>
    </w:p>
    <w:p w14:paraId="3F3B3D26" w14:textId="77777777" w:rsidR="00E017A9" w:rsidRDefault="00D27470">
      <w:pPr>
        <w:pStyle w:val="afe"/>
        <w:rPr>
          <w:sz w:val="26"/>
          <w:szCs w:val="26"/>
        </w:rPr>
      </w:pPr>
      <w:r>
        <w:rPr>
          <w:sz w:val="26"/>
          <w:szCs w:val="26"/>
        </w:rPr>
        <w:t xml:space="preserve">в помещении выставочного зала «Арт-Курорт» </w:t>
      </w:r>
    </w:p>
    <w:p w14:paraId="01F0B4F9" w14:textId="77777777" w:rsidR="00E017A9" w:rsidRDefault="00E017A9">
      <w:pPr>
        <w:pStyle w:val="afe"/>
        <w:rPr>
          <w:sz w:val="26"/>
          <w:szCs w:val="26"/>
        </w:rPr>
      </w:pPr>
    </w:p>
    <w:p w14:paraId="5EA5B325" w14:textId="77777777" w:rsidR="00E017A9" w:rsidRDefault="00D27470">
      <w:pPr>
        <w:rPr>
          <w:b/>
          <w:sz w:val="26"/>
          <w:szCs w:val="26"/>
        </w:rPr>
      </w:pPr>
      <w:r>
        <w:rPr>
          <w:b/>
          <w:sz w:val="26"/>
          <w:szCs w:val="26"/>
        </w:rPr>
        <w:t xml:space="preserve">г. Санкт – Петербург                                                                      </w:t>
      </w:r>
      <w:r>
        <w:rPr>
          <w:b/>
          <w:sz w:val="26"/>
          <w:szCs w:val="26"/>
        </w:rPr>
        <w:tab/>
        <w:t xml:space="preserve"> «____» __________ 2024 г.</w:t>
      </w:r>
    </w:p>
    <w:p w14:paraId="15D67234" w14:textId="77777777" w:rsidR="00E017A9" w:rsidRDefault="00E017A9">
      <w:pPr>
        <w:ind w:firstLine="540"/>
        <w:jc w:val="center"/>
        <w:rPr>
          <w:i/>
          <w:sz w:val="26"/>
          <w:szCs w:val="26"/>
        </w:rPr>
      </w:pPr>
    </w:p>
    <w:p w14:paraId="5EE7ED9C" w14:textId="77777777" w:rsidR="00E017A9" w:rsidRDefault="00D27470">
      <w:pPr>
        <w:jc w:val="both"/>
      </w:pPr>
      <w:r>
        <w:t xml:space="preserve">_____________________, в лице _____________, действующего на основании ___________, именуемое в дальнейшем «Исполнитель», с одной стороны и Санкт-Петербургское государственное бюджетное учреждение культуры «Историко-культурный музейный комплекс в Разливе» (СПб ГБУК «Историко-культурный музейный комплекс в Разливе»),  в лице директора </w:t>
      </w:r>
      <w:r>
        <w:rPr>
          <w:color w:val="000000"/>
          <w:spacing w:val="-1"/>
        </w:rPr>
        <w:t>Коваленко Натальи Степановны</w:t>
      </w:r>
      <w:r>
        <w:t>, действующего на основании Устава, именуемое в дальнейшем  «Заказчик», с другой стороны, в дальнейшем вместе именуемые «Стороны», заключили настоящий договор (далее – Договор)  о нижеследующем:</w:t>
      </w:r>
    </w:p>
    <w:p w14:paraId="029366C6" w14:textId="77777777" w:rsidR="00E017A9" w:rsidRDefault="00E017A9">
      <w:pPr>
        <w:ind w:firstLine="708"/>
        <w:jc w:val="both"/>
        <w:outlineLvl w:val="1"/>
      </w:pPr>
    </w:p>
    <w:p w14:paraId="6BDA5906" w14:textId="77777777" w:rsidR="00E017A9" w:rsidRDefault="00D27470">
      <w:pPr>
        <w:pStyle w:val="16"/>
        <w:numPr>
          <w:ilvl w:val="0"/>
          <w:numId w:val="2"/>
        </w:numPr>
        <w:jc w:val="center"/>
        <w:rPr>
          <w:b/>
        </w:rPr>
      </w:pPr>
      <w:r>
        <w:rPr>
          <w:b/>
        </w:rPr>
        <w:t>ПРЕДМЕТ ДОГОВОРА</w:t>
      </w:r>
    </w:p>
    <w:p w14:paraId="329623A2" w14:textId="6C6ADF00" w:rsidR="00E017A9" w:rsidRDefault="00D27470">
      <w:pPr>
        <w:tabs>
          <w:tab w:val="left" w:pos="993"/>
        </w:tabs>
        <w:ind w:firstLine="540"/>
        <w:jc w:val="both"/>
      </w:pPr>
      <w:r>
        <w:t xml:space="preserve">1.1. Заказчик поручает, а Исполнитель принимает на себя обязательства на выполнение работ по замене стеклопакета размером 192*38 см </w:t>
      </w:r>
      <w:r>
        <w:rPr>
          <w:rFonts w:eastAsia="Lucida Sans Unicode"/>
        </w:rPr>
        <w:t>в помещении выставочного зала «Арт-Курорт»  (далее - Работы).</w:t>
      </w:r>
    </w:p>
    <w:p w14:paraId="44E1D059" w14:textId="77777777" w:rsidR="00E017A9" w:rsidRDefault="00D27470">
      <w:pPr>
        <w:tabs>
          <w:tab w:val="left" w:pos="993"/>
        </w:tabs>
        <w:ind w:firstLine="540"/>
        <w:jc w:val="both"/>
        <w:rPr>
          <w:bCs/>
        </w:rPr>
      </w:pPr>
      <w:r>
        <w:t>1.2. По договору Исполнитель обязуется выполнить работы в соответствии с требованиями Технического задания, являющимся неотъемлемой частью Договора (Приложение №1), а Заказчик обязуется оплатить стоимость выполненных Работ, в соответствии с условиями Договора.</w:t>
      </w:r>
    </w:p>
    <w:p w14:paraId="2602BFA6" w14:textId="77777777" w:rsidR="00E017A9" w:rsidRDefault="00E017A9">
      <w:pPr>
        <w:pStyle w:val="af0"/>
        <w:spacing w:after="0"/>
        <w:ind w:left="0" w:firstLine="540"/>
        <w:jc w:val="both"/>
        <w:rPr>
          <w:rFonts w:ascii="Times New Roman" w:hAnsi="Times New Roman" w:cs="Times New Roman"/>
          <w:sz w:val="24"/>
          <w:szCs w:val="24"/>
        </w:rPr>
      </w:pPr>
    </w:p>
    <w:p w14:paraId="527F0A90" w14:textId="77777777" w:rsidR="00E017A9" w:rsidRDefault="00D27470">
      <w:pPr>
        <w:pStyle w:val="af0"/>
        <w:spacing w:after="0"/>
        <w:ind w:left="0"/>
        <w:jc w:val="center"/>
        <w:rPr>
          <w:rFonts w:ascii="Times New Roman" w:hAnsi="Times New Roman" w:cs="Times New Roman"/>
          <w:b/>
          <w:caps/>
          <w:sz w:val="24"/>
          <w:szCs w:val="24"/>
        </w:rPr>
      </w:pPr>
      <w:r>
        <w:rPr>
          <w:rFonts w:ascii="Times New Roman" w:hAnsi="Times New Roman" w:cs="Times New Roman"/>
          <w:b/>
          <w:sz w:val="24"/>
          <w:szCs w:val="24"/>
        </w:rPr>
        <w:t>2. ЦЕНА ДОГОВОРА,</w:t>
      </w:r>
      <w:r>
        <w:rPr>
          <w:rFonts w:ascii="Times New Roman" w:hAnsi="Times New Roman" w:cs="Times New Roman"/>
          <w:b/>
          <w:caps/>
          <w:sz w:val="24"/>
          <w:szCs w:val="24"/>
        </w:rPr>
        <w:t xml:space="preserve"> ФОРМА, СРОКИ и ПОРЯДОК ОПЛАТЫ</w:t>
      </w:r>
    </w:p>
    <w:p w14:paraId="6EC5062F" w14:textId="77777777" w:rsidR="00E017A9" w:rsidRDefault="00D27470">
      <w:pPr>
        <w:tabs>
          <w:tab w:val="left" w:pos="993"/>
        </w:tabs>
        <w:ind w:firstLine="540"/>
        <w:jc w:val="both"/>
      </w:pPr>
      <w:r>
        <w:t>2.1. Стоимость Работ по Договору (далее - цена Договора) составляет _________ (___________  рублей ___ копеек)</w:t>
      </w:r>
      <w:r>
        <w:rPr>
          <w:b/>
          <w:sz w:val="22"/>
          <w:szCs w:val="22"/>
        </w:rPr>
        <w:t xml:space="preserve">, </w:t>
      </w:r>
      <w:r>
        <w:rPr>
          <w:i/>
          <w:sz w:val="22"/>
          <w:szCs w:val="22"/>
        </w:rPr>
        <w:t>в том числе НДС/НДС не облагается.</w:t>
      </w:r>
      <w:r>
        <w:t xml:space="preserve"> (Приложение №2).</w:t>
      </w:r>
    </w:p>
    <w:p w14:paraId="178B2B0B" w14:textId="77777777" w:rsidR="00E017A9" w:rsidRDefault="00D27470">
      <w:pPr>
        <w:tabs>
          <w:tab w:val="left" w:pos="993"/>
        </w:tabs>
        <w:ind w:right="-1" w:firstLine="567"/>
        <w:jc w:val="both"/>
      </w:pPr>
      <w:r>
        <w:rPr>
          <w:bCs/>
        </w:rPr>
        <w:t>2.2. Цена Договора включает в себя стоимость Работ, а также</w:t>
      </w:r>
      <w:r>
        <w:t xml:space="preserve"> все расходы Исполнителя, связанные с выполнением Работ, в том числе расходы на изготовление стеклопакета, доставку, погрузо-разгрузочные работы, монтаж изготовленного изделия на объекте Заказчика, уплату налогов, сборов и других обязательных платежей.</w:t>
      </w:r>
    </w:p>
    <w:p w14:paraId="50FF031C" w14:textId="77777777" w:rsidR="00E017A9" w:rsidRDefault="00D27470">
      <w:pPr>
        <w:tabs>
          <w:tab w:val="left" w:pos="930"/>
        </w:tabs>
        <w:ind w:firstLine="567"/>
        <w:jc w:val="both"/>
      </w:pPr>
      <w:r>
        <w:t>2.3. Авансирование не предусмотрено.</w:t>
      </w:r>
    </w:p>
    <w:p w14:paraId="62273943" w14:textId="77777777" w:rsidR="00E017A9" w:rsidRDefault="00D27470">
      <w:pPr>
        <w:pStyle w:val="af0"/>
        <w:spacing w:after="0"/>
        <w:ind w:left="0" w:firstLine="540"/>
        <w:jc w:val="both"/>
        <w:rPr>
          <w:rFonts w:ascii="Times New Roman" w:hAnsi="Times New Roman" w:cs="Times New Roman"/>
          <w:sz w:val="24"/>
          <w:szCs w:val="24"/>
        </w:rPr>
      </w:pPr>
      <w:r>
        <w:rPr>
          <w:rFonts w:ascii="Times New Roman" w:hAnsi="Times New Roman" w:cs="Times New Roman"/>
          <w:sz w:val="24"/>
          <w:szCs w:val="24"/>
        </w:rPr>
        <w:t>2.4. Оплата за выполненные Работы производится в рублях, путем перечисления денежных средств на лицевой счет Исполнителя, в течение 7 (семи) рабочих дней после подписания акта выполненных Работ, на основании выставленного Исполнителем счета.</w:t>
      </w:r>
    </w:p>
    <w:p w14:paraId="15CCB55B" w14:textId="77777777" w:rsidR="00E017A9" w:rsidRDefault="00D27470">
      <w:pPr>
        <w:jc w:val="both"/>
      </w:pPr>
      <w:r>
        <w:t xml:space="preserve">         2.5. Оплата выполненных Работ по Договору между сторонами производится в рублях Российской Федерации, в безналичном порядке, путем перечисления денежных средств платежным поручением с лицевого счета Заказчика на лицевой счет Исполнителя.</w:t>
      </w:r>
    </w:p>
    <w:p w14:paraId="69561AC1" w14:textId="77777777" w:rsidR="00E017A9" w:rsidRDefault="00D27470">
      <w:pPr>
        <w:ind w:right="-30"/>
        <w:jc w:val="both"/>
      </w:pPr>
      <w:r>
        <w:t xml:space="preserve">         2.6. </w:t>
      </w:r>
      <w:r>
        <w:rPr>
          <w:bCs/>
          <w:lang w:eastAsia="zh-CN"/>
        </w:rPr>
        <w:t>Обязательства Заказчика по оплате считаются исполненными с момента списания денежных средств в размере, подлежащем оплате согласно с условиями Договора, с лицевого счета Заказчика на лицевой счет Исполнителя.</w:t>
      </w:r>
    </w:p>
    <w:p w14:paraId="274D4EE2" w14:textId="77777777" w:rsidR="00E017A9" w:rsidRDefault="00E017A9">
      <w:pPr>
        <w:pStyle w:val="af0"/>
        <w:spacing w:after="0"/>
        <w:ind w:left="0"/>
        <w:rPr>
          <w:rFonts w:ascii="Times New Roman" w:hAnsi="Times New Roman" w:cs="Times New Roman"/>
          <w:b/>
          <w:caps/>
          <w:sz w:val="24"/>
          <w:szCs w:val="24"/>
        </w:rPr>
      </w:pPr>
    </w:p>
    <w:p w14:paraId="5BD7F5BD" w14:textId="77777777" w:rsidR="00E017A9" w:rsidRDefault="00D27470">
      <w:pPr>
        <w:pStyle w:val="af0"/>
        <w:spacing w:after="0"/>
        <w:ind w:left="0"/>
        <w:jc w:val="center"/>
        <w:rPr>
          <w:rFonts w:ascii="Times New Roman" w:hAnsi="Times New Roman" w:cs="Times New Roman"/>
          <w:b/>
          <w:caps/>
          <w:sz w:val="24"/>
          <w:szCs w:val="24"/>
        </w:rPr>
      </w:pPr>
      <w:r>
        <w:rPr>
          <w:rFonts w:ascii="Times New Roman" w:hAnsi="Times New Roman" w:cs="Times New Roman"/>
          <w:b/>
          <w:caps/>
          <w:sz w:val="24"/>
          <w:szCs w:val="24"/>
        </w:rPr>
        <w:t xml:space="preserve">3. </w:t>
      </w:r>
      <w:r>
        <w:rPr>
          <w:rFonts w:ascii="Times New Roman" w:hAnsi="Times New Roman" w:cs="Times New Roman"/>
          <w:b/>
          <w:sz w:val="24"/>
          <w:szCs w:val="24"/>
        </w:rPr>
        <w:t xml:space="preserve">СРОК ДЕЙСТВИЯ ДОГОВОРА, </w:t>
      </w:r>
      <w:r>
        <w:rPr>
          <w:rFonts w:ascii="Times New Roman" w:hAnsi="Times New Roman" w:cs="Times New Roman"/>
          <w:b/>
          <w:caps/>
          <w:sz w:val="24"/>
          <w:szCs w:val="24"/>
        </w:rPr>
        <w:t>ОКАЗАНИЯ УСЛУГ</w:t>
      </w:r>
    </w:p>
    <w:p w14:paraId="06FB3200" w14:textId="77777777" w:rsidR="00E017A9" w:rsidRDefault="00D27470">
      <w:pPr>
        <w:widowControl w:val="0"/>
        <w:autoSpaceDE w:val="0"/>
        <w:autoSpaceDN w:val="0"/>
        <w:adjustRightInd w:val="0"/>
        <w:ind w:firstLine="540"/>
        <w:jc w:val="both"/>
      </w:pPr>
      <w:r>
        <w:t xml:space="preserve">3.1.    Настоящий Договор вступает в силу с даты его подписания Сторонами и действует по 31 декабря 2024 года. </w:t>
      </w:r>
    </w:p>
    <w:p w14:paraId="6DB9D169" w14:textId="77777777" w:rsidR="00E017A9" w:rsidRDefault="00D2747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0CA397D1" w14:textId="77777777" w:rsidR="00E017A9" w:rsidRDefault="00D2747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Сроки (периоды) оказания Услуг:</w:t>
      </w:r>
    </w:p>
    <w:p w14:paraId="7B03EB56" w14:textId="7221DB1A" w:rsidR="00E017A9" w:rsidRDefault="00D27470">
      <w:pPr>
        <w:ind w:right="-5" w:firstLine="540"/>
        <w:jc w:val="both"/>
        <w:rPr>
          <w:iCs/>
        </w:rPr>
      </w:pPr>
      <w:r>
        <w:rPr>
          <w:iCs/>
        </w:rPr>
        <w:t xml:space="preserve">-  начало </w:t>
      </w:r>
      <w:r w:rsidR="009E40AA" w:rsidRPr="009E40AA">
        <w:rPr>
          <w:iCs/>
        </w:rPr>
        <w:t>выполнения работ</w:t>
      </w:r>
      <w:r>
        <w:rPr>
          <w:iCs/>
        </w:rPr>
        <w:t>: с даты подписания Договора;</w:t>
      </w:r>
    </w:p>
    <w:p w14:paraId="60684E35" w14:textId="6FF8EC17" w:rsidR="00E017A9" w:rsidRDefault="00D27470">
      <w:pPr>
        <w:ind w:right="-5" w:firstLine="540"/>
        <w:jc w:val="both"/>
        <w:rPr>
          <w:iCs/>
        </w:rPr>
      </w:pPr>
      <w:r>
        <w:rPr>
          <w:iCs/>
        </w:rPr>
        <w:t xml:space="preserve">-  окончание </w:t>
      </w:r>
      <w:r w:rsidR="009E40AA" w:rsidRPr="009E40AA">
        <w:rPr>
          <w:iCs/>
        </w:rPr>
        <w:t xml:space="preserve">выполнения работ: </w:t>
      </w:r>
      <w:r w:rsidR="009E40AA">
        <w:rPr>
          <w:iCs/>
        </w:rPr>
        <w:t>в течении 5 рабочих дней с даты подачи заявки Заказчиком. Заявка направляется Заказчиком на электронный адрес Исполнителя, указанный в реквизитах договора.</w:t>
      </w:r>
    </w:p>
    <w:p w14:paraId="1C8D2CC9" w14:textId="77777777" w:rsidR="00E017A9" w:rsidRDefault="00E017A9">
      <w:pPr>
        <w:ind w:right="-5" w:firstLine="540"/>
        <w:jc w:val="both"/>
        <w:rPr>
          <w:i/>
          <w:iCs/>
        </w:rPr>
      </w:pPr>
    </w:p>
    <w:p w14:paraId="6EFBD337" w14:textId="77777777" w:rsidR="00E017A9" w:rsidRDefault="00D27470">
      <w:pPr>
        <w:keepNext/>
        <w:keepLines/>
        <w:tabs>
          <w:tab w:val="left" w:pos="426"/>
        </w:tabs>
        <w:ind w:left="927"/>
        <w:jc w:val="center"/>
      </w:pPr>
      <w:r>
        <w:rPr>
          <w:b/>
        </w:rPr>
        <w:lastRenderedPageBreak/>
        <w:t>4. УСЛОВИЯ ОКАЗАНИЯ УСЛУГ</w:t>
      </w:r>
    </w:p>
    <w:p w14:paraId="4DE2C7A9" w14:textId="77777777" w:rsidR="00E017A9" w:rsidRDefault="00D27470">
      <w:pPr>
        <w:ind w:firstLine="567"/>
        <w:jc w:val="both"/>
      </w:pPr>
      <w:r>
        <w:t>4.1. Исполнитель в установленный п. 3.3. Договора срок доставляет и монтирует изготовленный стеклопакет по адресу заказчика: Выставочный зал «Арт-Курорт» - Санкт-Петербург, г. Сестрорецк, пл. Свободы, д. 1.</w:t>
      </w:r>
    </w:p>
    <w:p w14:paraId="101280C7" w14:textId="77777777" w:rsidR="00E017A9" w:rsidRDefault="00D27470">
      <w:pPr>
        <w:ind w:firstLine="540"/>
        <w:jc w:val="both"/>
      </w:pPr>
      <w:r>
        <w:t>4.2. По итогам приема результатов выполненных Работ, Стороны подписывают Акт выполненных работ.</w:t>
      </w:r>
    </w:p>
    <w:p w14:paraId="30E318BA" w14:textId="77777777" w:rsidR="00E017A9" w:rsidRDefault="00E017A9">
      <w:pPr>
        <w:tabs>
          <w:tab w:val="left" w:pos="180"/>
        </w:tabs>
        <w:ind w:left="567"/>
        <w:jc w:val="center"/>
        <w:rPr>
          <w:b/>
        </w:rPr>
      </w:pPr>
    </w:p>
    <w:p w14:paraId="13386786" w14:textId="77777777" w:rsidR="00E017A9" w:rsidRDefault="00D27470">
      <w:pPr>
        <w:tabs>
          <w:tab w:val="left" w:pos="180"/>
        </w:tabs>
        <w:ind w:left="567"/>
        <w:jc w:val="center"/>
        <w:rPr>
          <w:b/>
        </w:rPr>
      </w:pPr>
      <w:r>
        <w:rPr>
          <w:b/>
        </w:rPr>
        <w:t>5. ПОРЯДОК ОСУЩЕСТВЛЕНИЯ ЗАКАЗЧИКОМ</w:t>
      </w:r>
    </w:p>
    <w:p w14:paraId="75E82BE2" w14:textId="77777777" w:rsidR="00E017A9" w:rsidRDefault="00D27470">
      <w:pPr>
        <w:tabs>
          <w:tab w:val="left" w:pos="180"/>
        </w:tabs>
        <w:jc w:val="center"/>
        <w:rPr>
          <w:b/>
        </w:rPr>
      </w:pPr>
      <w:r>
        <w:rPr>
          <w:b/>
        </w:rPr>
        <w:t>ПРИЕМКИ ОКАЗАННЫХ УСЛУГ</w:t>
      </w:r>
    </w:p>
    <w:p w14:paraId="66E883BF" w14:textId="77777777" w:rsidR="00E017A9" w:rsidRDefault="00D27470">
      <w:pPr>
        <w:ind w:firstLine="540"/>
        <w:jc w:val="both"/>
      </w:pPr>
      <w:r>
        <w:t xml:space="preserve">5.1. При приемке выполненных Работ Заказчик проверяет их соответствие требованиям, указанным в Техническом задании (Приложение №2). </w:t>
      </w:r>
    </w:p>
    <w:p w14:paraId="01131FF7" w14:textId="77777777" w:rsidR="00E017A9" w:rsidRDefault="00D27470">
      <w:pPr>
        <w:ind w:firstLine="540"/>
        <w:jc w:val="both"/>
      </w:pPr>
      <w:r>
        <w:t>5.2. О выявленных недостатках Заказчик должен незамедлительно известить Исполнителя.</w:t>
      </w:r>
    </w:p>
    <w:p w14:paraId="55BDF795" w14:textId="77777777" w:rsidR="00E017A9" w:rsidRDefault="00D27470">
      <w:pPr>
        <w:ind w:firstLine="540"/>
        <w:jc w:val="both"/>
      </w:pPr>
      <w:r>
        <w:t xml:space="preserve">5.3. В случае некачественного выполнения Работ, Исполнитель обязан безвозмездно устранить недостатки в течение 5 (пяти) рабочих дней с момента заявления о них Заказчиком, либо возместить расходы Заказчика на устранение выявленных недостатков. </w:t>
      </w:r>
    </w:p>
    <w:p w14:paraId="73CFF973" w14:textId="77777777" w:rsidR="00E017A9" w:rsidRDefault="00D27470">
      <w:pPr>
        <w:ind w:firstLine="540"/>
        <w:jc w:val="both"/>
      </w:pPr>
      <w:r>
        <w:t xml:space="preserve">5.4. В день передачи Заказчику результатов выполненных Работ, Исполнитель обязан передать Заказчику оригиналы Акта выполненных работ и счет. </w:t>
      </w:r>
    </w:p>
    <w:p w14:paraId="0CA1B2C8" w14:textId="77777777" w:rsidR="00E017A9" w:rsidRDefault="00E017A9">
      <w:pPr>
        <w:pStyle w:val="ConsPlusNormal"/>
        <w:ind w:firstLine="0"/>
        <w:jc w:val="both"/>
        <w:rPr>
          <w:rFonts w:ascii="Times New Roman" w:hAnsi="Times New Roman" w:cs="Times New Roman"/>
          <w:bCs/>
          <w:i/>
          <w:sz w:val="24"/>
          <w:szCs w:val="24"/>
        </w:rPr>
      </w:pPr>
    </w:p>
    <w:p w14:paraId="32545BD4" w14:textId="77777777" w:rsidR="00E017A9" w:rsidRDefault="00D27470">
      <w:pPr>
        <w:jc w:val="center"/>
        <w:rPr>
          <w:b/>
        </w:rPr>
      </w:pPr>
      <w:r>
        <w:rPr>
          <w:b/>
        </w:rPr>
        <w:t>6. ПРАВА И ОБЯЗАННОСТИ СТОРОН</w:t>
      </w:r>
    </w:p>
    <w:p w14:paraId="69539E31" w14:textId="77777777" w:rsidR="00E017A9" w:rsidRDefault="00D27470">
      <w:pPr>
        <w:ind w:firstLine="540"/>
        <w:jc w:val="both"/>
        <w:rPr>
          <w:i/>
        </w:rPr>
      </w:pPr>
      <w:r>
        <w:t xml:space="preserve">6.1. </w:t>
      </w:r>
      <w:r>
        <w:rPr>
          <w:i/>
        </w:rPr>
        <w:t>Заказчик обязан:</w:t>
      </w:r>
    </w:p>
    <w:p w14:paraId="47E8B742" w14:textId="77777777" w:rsidR="00E017A9" w:rsidRDefault="00D27470">
      <w:pPr>
        <w:ind w:firstLine="540"/>
        <w:jc w:val="both"/>
      </w:pPr>
      <w:r>
        <w:t>6.1.1. Оплатить выполненные Работы на условиях Договора.</w:t>
      </w:r>
    </w:p>
    <w:p w14:paraId="45CB49AD" w14:textId="77777777" w:rsidR="00E017A9" w:rsidRDefault="00D27470">
      <w:pPr>
        <w:ind w:firstLine="540"/>
        <w:jc w:val="both"/>
      </w:pPr>
      <w:r>
        <w:rPr>
          <w:bCs/>
          <w:spacing w:val="4"/>
        </w:rPr>
        <w:t xml:space="preserve">6.1.2. Письменно извещать Исполнителя об изменениях банковских реквизитов, наименований, адресов и ответственных лиц Заказчика в </w:t>
      </w:r>
      <w:r>
        <w:t xml:space="preserve">срок не позднее 5 (пяти) календарных дней со дня соответствующего изменения. </w:t>
      </w:r>
    </w:p>
    <w:p w14:paraId="22D63E80" w14:textId="77777777" w:rsidR="00E017A9" w:rsidRDefault="00D27470">
      <w:pPr>
        <w:ind w:firstLine="540"/>
        <w:jc w:val="both"/>
        <w:rPr>
          <w:bCs/>
          <w:spacing w:val="4"/>
        </w:rPr>
      </w:pPr>
      <w:r>
        <w:rPr>
          <w:bCs/>
          <w:spacing w:val="4"/>
        </w:rPr>
        <w:t xml:space="preserve">6.1.3. Осуществить приемку </w:t>
      </w:r>
      <w:r>
        <w:t>выполненных Работ</w:t>
      </w:r>
      <w:r>
        <w:rPr>
          <w:bCs/>
          <w:spacing w:val="4"/>
        </w:rPr>
        <w:t>.</w:t>
      </w:r>
    </w:p>
    <w:p w14:paraId="10288760" w14:textId="77777777" w:rsidR="00E017A9" w:rsidRDefault="00D27470">
      <w:pPr>
        <w:pStyle w:val="18"/>
        <w:tabs>
          <w:tab w:val="left" w:pos="708"/>
        </w:tabs>
        <w:ind w:left="0" w:firstLine="540"/>
        <w:jc w:val="both"/>
        <w:rPr>
          <w:b w:val="0"/>
          <w:i/>
          <w:sz w:val="24"/>
        </w:rPr>
      </w:pPr>
      <w:r>
        <w:rPr>
          <w:b w:val="0"/>
          <w:sz w:val="24"/>
        </w:rPr>
        <w:t xml:space="preserve">6.2. </w:t>
      </w:r>
      <w:r>
        <w:rPr>
          <w:b w:val="0"/>
          <w:i/>
          <w:sz w:val="24"/>
        </w:rPr>
        <w:t>Заказчик вправе:</w:t>
      </w:r>
    </w:p>
    <w:p w14:paraId="7DDE1D4D" w14:textId="77777777" w:rsidR="00E017A9" w:rsidRDefault="00D27470">
      <w:pPr>
        <w:pStyle w:val="18"/>
        <w:tabs>
          <w:tab w:val="left" w:pos="708"/>
        </w:tabs>
        <w:ind w:left="0" w:firstLine="540"/>
        <w:jc w:val="both"/>
        <w:rPr>
          <w:b w:val="0"/>
          <w:i/>
          <w:sz w:val="24"/>
        </w:rPr>
      </w:pPr>
      <w:r>
        <w:rPr>
          <w:b w:val="0"/>
          <w:color w:val="000000"/>
          <w:sz w:val="24"/>
          <w:shd w:val="clear" w:color="auto" w:fill="FFFFFF"/>
        </w:rPr>
        <w:t>6.</w:t>
      </w:r>
      <w:r>
        <w:rPr>
          <w:b w:val="0"/>
          <w:bCs/>
          <w:spacing w:val="4"/>
          <w:sz w:val="24"/>
        </w:rPr>
        <w:t>2.1. Требовать от Исполнителя надлежащего исполнения обязательств в соответствии с условиями Договора. Отказаться от приемки выполненных Работ, не соответствующей условиям Договора.</w:t>
      </w:r>
    </w:p>
    <w:p w14:paraId="4D17125A" w14:textId="77777777" w:rsidR="00E017A9" w:rsidRDefault="00D27470">
      <w:pPr>
        <w:ind w:firstLine="540"/>
        <w:jc w:val="both"/>
      </w:pPr>
      <w:r>
        <w:t>6.2.2.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Договора.</w:t>
      </w:r>
    </w:p>
    <w:p w14:paraId="0927D872" w14:textId="77777777" w:rsidR="00E017A9" w:rsidRDefault="00D27470">
      <w:pPr>
        <w:ind w:firstLine="540"/>
        <w:jc w:val="both"/>
      </w:pPr>
      <w:r>
        <w:t>6.2.3. Запрашивать у Исполнителя информацию о ходе и состоянии исполнения обязательств по Договору.</w:t>
      </w:r>
    </w:p>
    <w:p w14:paraId="58A74768" w14:textId="77777777" w:rsidR="00E017A9" w:rsidRDefault="00D27470">
      <w:pPr>
        <w:ind w:firstLine="540"/>
        <w:jc w:val="both"/>
      </w:pPr>
      <w:r>
        <w:t>6.2.4. Осуществлять контроль над сроками выполнения Работ.</w:t>
      </w:r>
    </w:p>
    <w:p w14:paraId="246B5140" w14:textId="77777777" w:rsidR="00E017A9" w:rsidRDefault="00D27470">
      <w:pPr>
        <w:ind w:firstLine="540"/>
        <w:jc w:val="both"/>
      </w:pPr>
      <w:r>
        <w:t>6.2.5. В случае неисполнения или ненадлежащего исполнения обязательств по вине Исполнителя, извещать Исполнителя о сумме неустойки (штрафов, пеней), подлежащей к уплате путем, направления Исполнителю требования об уплате сумм неустойки (пеней, штрафов).</w:t>
      </w:r>
    </w:p>
    <w:p w14:paraId="4418D061" w14:textId="77777777" w:rsidR="00E017A9" w:rsidRDefault="00D27470">
      <w:pPr>
        <w:tabs>
          <w:tab w:val="left" w:pos="426"/>
        </w:tabs>
        <w:ind w:firstLine="540"/>
        <w:jc w:val="both"/>
        <w:rPr>
          <w:i/>
        </w:rPr>
      </w:pPr>
      <w:r>
        <w:t xml:space="preserve">6.3. </w:t>
      </w:r>
      <w:r>
        <w:rPr>
          <w:i/>
        </w:rPr>
        <w:t>Исполнитель обязан:</w:t>
      </w:r>
    </w:p>
    <w:p w14:paraId="06FEE1B3" w14:textId="77777777" w:rsidR="00E017A9" w:rsidRDefault="00D27470">
      <w:pPr>
        <w:ind w:firstLine="540"/>
        <w:jc w:val="both"/>
      </w:pPr>
      <w:r>
        <w:t xml:space="preserve">6.3.1. Своевременно и надлежащим образом </w:t>
      </w:r>
      <w:r>
        <w:rPr>
          <w:spacing w:val="4"/>
        </w:rPr>
        <w:t>выполнить Работы</w:t>
      </w:r>
      <w:r>
        <w:t xml:space="preserve"> в соответствии с условиями Договора.</w:t>
      </w:r>
    </w:p>
    <w:p w14:paraId="7B2535F0" w14:textId="77777777" w:rsidR="00E017A9" w:rsidRDefault="00D27470">
      <w:pPr>
        <w:ind w:firstLine="540"/>
        <w:jc w:val="both"/>
      </w:pPr>
      <w:r>
        <w:t>6.3.2. Представить по запросу Заказчика в сроки, указанные в таком запросе, информацию о ходе исполнения обязательств по Договору.</w:t>
      </w:r>
    </w:p>
    <w:p w14:paraId="5D9334F1" w14:textId="77777777" w:rsidR="00E017A9" w:rsidRDefault="00D27470">
      <w:pPr>
        <w:ind w:right="-5" w:firstLine="540"/>
        <w:jc w:val="both"/>
      </w:pPr>
      <w:r>
        <w:t xml:space="preserve">6.3.3. Подписать Акт </w:t>
      </w:r>
      <w:r>
        <w:rPr>
          <w:spacing w:val="4"/>
        </w:rPr>
        <w:t>выполненных Работ</w:t>
      </w:r>
      <w:r>
        <w:t xml:space="preserve">. </w:t>
      </w:r>
    </w:p>
    <w:p w14:paraId="7362EC05" w14:textId="77777777" w:rsidR="00E017A9" w:rsidRDefault="00D27470">
      <w:pPr>
        <w:ind w:right="-5" w:firstLine="540"/>
        <w:jc w:val="both"/>
      </w:pPr>
      <w:r>
        <w:t>6.3.4. Передать Заказчику надлежащим образом оформленные документы:</w:t>
      </w:r>
    </w:p>
    <w:p w14:paraId="3505804A" w14:textId="77777777" w:rsidR="00E017A9" w:rsidRDefault="00D27470">
      <w:pPr>
        <w:ind w:right="-5" w:firstLine="540"/>
        <w:jc w:val="both"/>
      </w:pPr>
      <w:r>
        <w:t xml:space="preserve">- Акт </w:t>
      </w:r>
      <w:r>
        <w:rPr>
          <w:spacing w:val="4"/>
        </w:rPr>
        <w:t>выполненных Работ</w:t>
      </w:r>
      <w:r>
        <w:t>;</w:t>
      </w:r>
    </w:p>
    <w:p w14:paraId="2F17761E" w14:textId="77777777" w:rsidR="00E017A9" w:rsidRDefault="00D27470">
      <w:pPr>
        <w:ind w:right="-5" w:firstLine="540"/>
        <w:jc w:val="both"/>
      </w:pPr>
      <w:r>
        <w:t>- счет.</w:t>
      </w:r>
    </w:p>
    <w:p w14:paraId="321B3192" w14:textId="77777777" w:rsidR="00E017A9" w:rsidRDefault="00D27470">
      <w:pPr>
        <w:ind w:right="-5" w:firstLine="540"/>
        <w:jc w:val="both"/>
      </w:pPr>
      <w:r>
        <w:t>6.3.5. Исполнять иные обязательства, предусмотренные действующим законодательством и Договором.</w:t>
      </w:r>
    </w:p>
    <w:p w14:paraId="58496B41" w14:textId="77777777" w:rsidR="00E017A9" w:rsidRDefault="00D27470">
      <w:pPr>
        <w:ind w:right="-5" w:firstLine="540"/>
        <w:jc w:val="both"/>
      </w:pPr>
      <w:r>
        <w:t>6.4.  Исполнитель вправе:</w:t>
      </w:r>
    </w:p>
    <w:p w14:paraId="13A485D1" w14:textId="77777777" w:rsidR="00E017A9" w:rsidRDefault="00D27470">
      <w:pPr>
        <w:ind w:right="-5" w:firstLine="540"/>
        <w:jc w:val="both"/>
      </w:pPr>
      <w:r>
        <w:t xml:space="preserve">6.4.1. Требовать оплаты в соответствии с условиями Договора в случае надлежащего исполнения обязательств по Договору в соответствии с Актом </w:t>
      </w:r>
      <w:r>
        <w:rPr>
          <w:spacing w:val="4"/>
        </w:rPr>
        <w:t>выполненных Работ</w:t>
      </w:r>
      <w:r>
        <w:t>.</w:t>
      </w:r>
    </w:p>
    <w:p w14:paraId="29AE574D" w14:textId="77777777" w:rsidR="00E017A9" w:rsidRDefault="00D27470">
      <w:pPr>
        <w:ind w:right="-5" w:firstLine="540"/>
        <w:jc w:val="both"/>
      </w:pPr>
      <w:r>
        <w:t xml:space="preserve">6.4.2. Запрашивать у Заказчика предоставления разъяснений и уточнений по вопросам </w:t>
      </w:r>
      <w:r>
        <w:rPr>
          <w:spacing w:val="4"/>
        </w:rPr>
        <w:t>выполнения Работ</w:t>
      </w:r>
      <w:r>
        <w:t xml:space="preserve"> в рамках Договора.</w:t>
      </w:r>
    </w:p>
    <w:p w14:paraId="2057FD8A" w14:textId="77777777" w:rsidR="00E017A9" w:rsidRDefault="00E017A9">
      <w:pPr>
        <w:ind w:right="-5"/>
        <w:jc w:val="both"/>
      </w:pPr>
    </w:p>
    <w:p w14:paraId="6AA6656E" w14:textId="77777777" w:rsidR="00E017A9" w:rsidRDefault="00D27470">
      <w:pPr>
        <w:pStyle w:val="af0"/>
        <w:suppressLineNumbers/>
        <w:spacing w:after="0"/>
        <w:ind w:left="0"/>
        <w:jc w:val="center"/>
        <w:rPr>
          <w:rFonts w:ascii="Times New Roman" w:hAnsi="Times New Roman" w:cs="Times New Roman"/>
          <w:b/>
          <w:caps/>
          <w:sz w:val="24"/>
          <w:szCs w:val="24"/>
        </w:rPr>
      </w:pPr>
      <w:r>
        <w:rPr>
          <w:rFonts w:ascii="Times New Roman" w:hAnsi="Times New Roman" w:cs="Times New Roman"/>
          <w:b/>
          <w:sz w:val="24"/>
          <w:szCs w:val="24"/>
        </w:rPr>
        <w:lastRenderedPageBreak/>
        <w:t xml:space="preserve">7. </w:t>
      </w:r>
      <w:r>
        <w:rPr>
          <w:rFonts w:ascii="Times New Roman" w:hAnsi="Times New Roman" w:cs="Times New Roman"/>
          <w:b/>
          <w:caps/>
          <w:sz w:val="24"/>
          <w:szCs w:val="24"/>
        </w:rPr>
        <w:t xml:space="preserve">Ответственность сторон </w:t>
      </w:r>
    </w:p>
    <w:p w14:paraId="0C8E260C" w14:textId="77777777" w:rsidR="00E017A9" w:rsidRDefault="00D27470">
      <w:pPr>
        <w:ind w:right="-5" w:firstLine="540"/>
        <w:jc w:val="both"/>
        <w:rPr>
          <w:bCs/>
        </w:rPr>
      </w:pPr>
      <w:r>
        <w:t>7</w:t>
      </w:r>
      <w:r>
        <w:rPr>
          <w:bCs/>
        </w:rPr>
        <w:t>.1. 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в соответствии с законодательством Российской Федерации.</w:t>
      </w:r>
    </w:p>
    <w:p w14:paraId="44566237" w14:textId="77777777" w:rsidR="00E017A9" w:rsidRDefault="00D27470">
      <w:pPr>
        <w:ind w:right="-5" w:firstLine="540"/>
        <w:jc w:val="both"/>
        <w:rPr>
          <w:bCs/>
        </w:rPr>
      </w:pPr>
      <w:r>
        <w:rPr>
          <w:bCs/>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имеет право требовать уплаты неустоек (пеней/штрафов).</w:t>
      </w:r>
    </w:p>
    <w:p w14:paraId="4102B93D" w14:textId="77777777" w:rsidR="00E017A9" w:rsidRDefault="00D27470">
      <w:pPr>
        <w:ind w:right="-5" w:firstLine="540"/>
        <w:jc w:val="both"/>
        <w:rPr>
          <w:bCs/>
        </w:rPr>
      </w:pPr>
      <w:r>
        <w:rPr>
          <w:bCs/>
        </w:rPr>
        <w:t xml:space="preserve">7.3. Исполнитель имеет право требовать от Заказчика уплаты пеней, если направленное им требование об уплате пеней оформлено на бумажном носителе в письменной форме, является мотивированным и содержит расчет суммы пени, подлежащей к уплате. При этом Исполнитель в требовании об уплате пеней устанавливает таким образом срок уплаты пеней, чтобы он составлял не менее 14 (Четырнадцати) календарных дней со дня получения такого требования Заказчиком. Уплата сумм пеней осуществляется Заказчиком исключительно после получения требования об уплате пеней, оформленного в соответствии с настоящим пунктом Договора, путем безналичного перечисления денежных средств с лицевого счета Заказчика на счет, указанный Исполнителем в таком требовании. </w:t>
      </w:r>
    </w:p>
    <w:p w14:paraId="20892A29" w14:textId="77777777" w:rsidR="00E017A9" w:rsidRDefault="00D27470">
      <w:pPr>
        <w:ind w:right="-5" w:firstLine="540"/>
        <w:jc w:val="both"/>
        <w:rPr>
          <w:bCs/>
        </w:rPr>
      </w:pPr>
      <w:r>
        <w:rPr>
          <w:bCs/>
        </w:rPr>
        <w:t>7.3.1. Пеня начисляется за каждый день просрочки исполнения Заказчиком обязательства, предусмотренного Договором, начиная со дня, следующего после</w:t>
      </w:r>
      <w:r>
        <w:rPr>
          <w:lang w:eastAsia="en-US"/>
        </w:rPr>
        <w:t xml:space="preserve"> </w:t>
      </w:r>
      <w:r>
        <w:rPr>
          <w:bCs/>
        </w:rPr>
        <w:t>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92327EF" w14:textId="77777777" w:rsidR="00E017A9" w:rsidRDefault="00D27470">
      <w:pPr>
        <w:ind w:right="-5" w:firstLine="540"/>
        <w:jc w:val="both"/>
        <w:rPr>
          <w:bCs/>
        </w:rPr>
      </w:pPr>
      <w:r>
        <w:rPr>
          <w:bCs/>
        </w:rPr>
        <w:t>7.3.2.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Размер штрафа составляет 1000 рублей.</w:t>
      </w:r>
    </w:p>
    <w:p w14:paraId="64BFC8C6" w14:textId="77777777" w:rsidR="00E017A9" w:rsidRDefault="00D27470">
      <w:pPr>
        <w:ind w:right="-5" w:firstLine="540"/>
        <w:jc w:val="both"/>
        <w:rPr>
          <w:bCs/>
        </w:rPr>
      </w:pPr>
      <w:r>
        <w:rPr>
          <w:bCs/>
        </w:rPr>
        <w:t>7.4.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C8642AD" w14:textId="77777777" w:rsidR="00E017A9" w:rsidRDefault="00D27470">
      <w:pPr>
        <w:ind w:right="-5" w:firstLine="540"/>
        <w:jc w:val="both"/>
        <w:rPr>
          <w:bCs/>
        </w:rPr>
      </w:pPr>
      <w:r>
        <w:rPr>
          <w:bCs/>
        </w:rPr>
        <w:t>7.4.1. Если иного не установлено в требовании об уплате неустоек (пеней, штрафов), срок уплаты Исполнителем рассчитанной Заказчиком суммы неустойки (пени, штрафа) по такому требованию не может превышать 14 (Четырнадцати) дней со дня его получения Исполнителем. В случае, если Исполнитель отказался от получения такого требования, требование об уплате неустоек (штрафов, пеней) считается полученным в момент такого отказа. Уплата исполнителем неустойки (пеней, штрафов) по требованию Заказчика об уплате неустоек (штрафов, пеней) осуществляется путем безналичного перечисления денежных средств с лицевого счета Исполнителя на счет, указанный Заказчиком в таком требовании.</w:t>
      </w:r>
    </w:p>
    <w:p w14:paraId="35B8AC28" w14:textId="77777777" w:rsidR="00E017A9" w:rsidRDefault="00D27470">
      <w:pPr>
        <w:ind w:right="-5" w:firstLine="540"/>
        <w:jc w:val="both"/>
        <w:rPr>
          <w:bCs/>
        </w:rPr>
      </w:pPr>
      <w:r>
        <w:rPr>
          <w:bCs/>
        </w:rPr>
        <w:t>7.4.2.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8B1550C" w14:textId="77777777" w:rsidR="00E017A9" w:rsidRDefault="00D27470">
      <w:pPr>
        <w:ind w:right="-5" w:firstLine="540"/>
        <w:jc w:val="both"/>
        <w:rPr>
          <w:bCs/>
        </w:rPr>
      </w:pPr>
      <w:r>
        <w:rPr>
          <w:bCs/>
        </w:rPr>
        <w:t>7.5.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Размер штрафа оставляет  10 процентов цены Договора.</w:t>
      </w:r>
    </w:p>
    <w:p w14:paraId="16187106" w14:textId="77777777" w:rsidR="00E017A9" w:rsidRDefault="00D27470">
      <w:pPr>
        <w:ind w:right="-5" w:firstLine="540"/>
        <w:jc w:val="both"/>
        <w:rPr>
          <w:bCs/>
        </w:rPr>
      </w:pPr>
      <w:r>
        <w:rPr>
          <w:bCs/>
        </w:rPr>
        <w:t>7.5.1.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Размер штрафа составляет 1000 рублей.</w:t>
      </w:r>
    </w:p>
    <w:p w14:paraId="42B4A77B" w14:textId="77777777" w:rsidR="00E017A9" w:rsidRDefault="00D27470">
      <w:pPr>
        <w:ind w:right="-5" w:firstLine="540"/>
        <w:jc w:val="both"/>
        <w:rPr>
          <w:bCs/>
        </w:rPr>
      </w:pPr>
      <w:r>
        <w:rPr>
          <w:bCs/>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89EB48" w14:textId="77777777" w:rsidR="00E017A9" w:rsidRDefault="00D27470">
      <w:pPr>
        <w:ind w:right="-5" w:firstLine="540"/>
        <w:jc w:val="both"/>
        <w:rPr>
          <w:bCs/>
        </w:rPr>
      </w:pPr>
      <w:r>
        <w:rPr>
          <w:bCs/>
        </w:rPr>
        <w:lastRenderedPageBreak/>
        <w:t>7.7. Неустойки (штрафы, пени), указанные в настоящем разделе, взимаются с соответствующей Стороны согласно с условиями Договора, за каждое нарушение условий Договора в отдельности.</w:t>
      </w:r>
    </w:p>
    <w:p w14:paraId="7113FB93" w14:textId="77777777" w:rsidR="00E017A9" w:rsidRDefault="00D27470">
      <w:pPr>
        <w:ind w:right="-5" w:firstLine="540"/>
        <w:jc w:val="both"/>
        <w:rPr>
          <w:bCs/>
        </w:rPr>
      </w:pPr>
      <w:r>
        <w:rPr>
          <w:bCs/>
        </w:rPr>
        <w:t>7.8. Уплата неустойки (штрафов, пеней) и суммы обеспечения исполнения обязательств по Договору, не освобождает Стороны от исполнения обязательств по Договору.</w:t>
      </w:r>
    </w:p>
    <w:p w14:paraId="26A72F1D" w14:textId="77777777" w:rsidR="00E017A9" w:rsidRDefault="00D27470">
      <w:pPr>
        <w:ind w:right="-5" w:firstLine="540"/>
        <w:jc w:val="both"/>
        <w:rPr>
          <w:bCs/>
        </w:rPr>
      </w:pPr>
      <w:r>
        <w:rPr>
          <w:bCs/>
        </w:rPr>
        <w:t>7.9. Устранение Исполнителем в установленные сроки выявленных Заказчиком несоответствий (нарушений, недостатков) услуг не освобождает Исполнителя от уплаты неустойки (пени, штрафов), предусмотренной договором, иной ответственности, предусмотренной Договором, действующим законодательством Российской Федерации.</w:t>
      </w:r>
    </w:p>
    <w:p w14:paraId="76C736FC" w14:textId="77777777" w:rsidR="00E017A9" w:rsidRDefault="00D27470">
      <w:pPr>
        <w:ind w:right="-5" w:firstLine="540"/>
        <w:jc w:val="both"/>
        <w:rPr>
          <w:bCs/>
        </w:rPr>
      </w:pPr>
      <w:r>
        <w:rPr>
          <w:bCs/>
        </w:rPr>
        <w:t>7.10.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53955E60" w14:textId="77777777" w:rsidR="00E017A9" w:rsidRDefault="00D27470">
      <w:pPr>
        <w:ind w:right="-5" w:firstLine="540"/>
        <w:jc w:val="both"/>
        <w:rPr>
          <w:bCs/>
        </w:rPr>
      </w:pPr>
      <w:r>
        <w:rPr>
          <w:bCs/>
        </w:rPr>
        <w:t xml:space="preserve">7.11. Исполнитель несет ответственность за вред, причиненный жизни, здоровью, имуществу третьих лиц или Заказчика во время </w:t>
      </w:r>
      <w:r>
        <w:rPr>
          <w:spacing w:val="4"/>
        </w:rPr>
        <w:t>выполнения Работ</w:t>
      </w:r>
      <w:r>
        <w:rPr>
          <w:bCs/>
        </w:rPr>
        <w:t xml:space="preserve">, предусмотренных Договором, а также в связи с нарушениями Исполнителем или привлеченными им к </w:t>
      </w:r>
      <w:r>
        <w:rPr>
          <w:spacing w:val="4"/>
        </w:rPr>
        <w:t>выполнению Работ</w:t>
      </w:r>
      <w:r>
        <w:t xml:space="preserve"> </w:t>
      </w:r>
      <w:r>
        <w:rPr>
          <w:bCs/>
        </w:rPr>
        <w:t>по Договору третьими лицами условий Договора.</w:t>
      </w:r>
    </w:p>
    <w:p w14:paraId="24527A65" w14:textId="77777777" w:rsidR="00E017A9" w:rsidRDefault="00D27470">
      <w:pPr>
        <w:ind w:right="-5" w:firstLine="540"/>
        <w:jc w:val="both"/>
        <w:rPr>
          <w:bCs/>
        </w:rPr>
      </w:pPr>
      <w:r>
        <w:rPr>
          <w:bCs/>
        </w:rPr>
        <w:t>7.12.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0B2E2F4A" w14:textId="77777777" w:rsidR="00E017A9" w:rsidRDefault="00D27470">
      <w:pPr>
        <w:ind w:right="-5" w:firstLine="540"/>
        <w:jc w:val="both"/>
        <w:rPr>
          <w:bCs/>
        </w:rPr>
      </w:pPr>
      <w:r>
        <w:rPr>
          <w:bCs/>
        </w:rPr>
        <w:t>7.13. Убытки, причиненные в результате ненадлежащего исполнения условий Договора, возмещаются в соответствии с требованиями действующего законодательства Российской Федерации, условиями Договора.</w:t>
      </w:r>
    </w:p>
    <w:p w14:paraId="05D8DF03" w14:textId="77777777" w:rsidR="00E017A9" w:rsidRDefault="00D27470">
      <w:pPr>
        <w:ind w:right="-5" w:firstLine="540"/>
        <w:jc w:val="both"/>
        <w:rPr>
          <w:bCs/>
        </w:rPr>
      </w:pPr>
      <w:r>
        <w:rPr>
          <w:bCs/>
        </w:rPr>
        <w:t xml:space="preserve"> 7.14. Общая сумма начисленной неустойки (штрафов, пени) </w:t>
      </w:r>
      <w:r>
        <w:rPr>
          <w:bCs/>
        </w:rPr>
        <w:br/>
        <w:t>за неисполнение или ненадлежащее исполнение Заказчиком обязательств, предусмотренных Договором, не может превышать цену Договора.</w:t>
      </w:r>
    </w:p>
    <w:p w14:paraId="6BF0213F" w14:textId="77777777" w:rsidR="00E017A9" w:rsidRDefault="00E017A9">
      <w:pPr>
        <w:ind w:right="-5" w:firstLine="540"/>
        <w:jc w:val="both"/>
        <w:rPr>
          <w:bCs/>
        </w:rPr>
      </w:pPr>
    </w:p>
    <w:p w14:paraId="76385FB3" w14:textId="77777777" w:rsidR="00E017A9" w:rsidRDefault="00D27470">
      <w:pPr>
        <w:jc w:val="center"/>
        <w:rPr>
          <w:b/>
        </w:rPr>
      </w:pPr>
      <w:r>
        <w:rPr>
          <w:b/>
        </w:rPr>
        <w:t>8. ПОРЯДОК РАССМОТРЕНИЯ СПОРОВ</w:t>
      </w:r>
    </w:p>
    <w:p w14:paraId="6BBC52EE" w14:textId="77777777" w:rsidR="00E017A9" w:rsidRDefault="00D27470">
      <w:pPr>
        <w:widowControl w:val="0"/>
        <w:shd w:val="clear" w:color="auto" w:fill="FFFFFF"/>
        <w:tabs>
          <w:tab w:val="left" w:pos="284"/>
          <w:tab w:val="left" w:pos="993"/>
        </w:tabs>
        <w:spacing w:before="24"/>
        <w:ind w:firstLine="567"/>
        <w:jc w:val="both"/>
        <w:rPr>
          <w:color w:val="000000"/>
          <w:spacing w:val="5"/>
        </w:rPr>
      </w:pPr>
      <w:r>
        <w:rPr>
          <w:color w:val="000000"/>
          <w:spacing w:val="5"/>
        </w:rPr>
        <w:t xml:space="preserve">8.1. Все спорные вопросы по Договору разрешаются Сторонами путем ведения переговоров. </w:t>
      </w:r>
    </w:p>
    <w:p w14:paraId="32C66CDF" w14:textId="77777777" w:rsidR="00E017A9" w:rsidRDefault="00D27470">
      <w:pPr>
        <w:widowControl w:val="0"/>
        <w:shd w:val="clear" w:color="auto" w:fill="FFFFFF"/>
        <w:tabs>
          <w:tab w:val="left" w:pos="284"/>
          <w:tab w:val="left" w:pos="993"/>
        </w:tabs>
        <w:spacing w:before="24"/>
        <w:ind w:firstLine="567"/>
        <w:jc w:val="both"/>
        <w:rPr>
          <w:color w:val="000000"/>
          <w:spacing w:val="-5"/>
        </w:rPr>
      </w:pPr>
      <w:r>
        <w:rPr>
          <w:color w:val="000000"/>
          <w:spacing w:val="2"/>
        </w:rPr>
        <w:t>8.2. В случае невозможности разрешения Сторонами спорных вопросов путем переговоров, они подлежат рассмотрению в Арбитражном суде</w:t>
      </w:r>
      <w:r>
        <w:rPr>
          <w:color w:val="000000"/>
          <w:spacing w:val="6"/>
        </w:rPr>
        <w:t xml:space="preserve"> Санкт-Петербурга и Ленинградской области в порядке, установленном действующим законодательством Российской Федерации</w:t>
      </w:r>
      <w:r>
        <w:rPr>
          <w:color w:val="000000"/>
          <w:spacing w:val="-5"/>
        </w:rPr>
        <w:t>.</w:t>
      </w:r>
    </w:p>
    <w:p w14:paraId="014B7CF5" w14:textId="77777777" w:rsidR="00E017A9" w:rsidRDefault="00E017A9">
      <w:pPr>
        <w:shd w:val="clear" w:color="auto" w:fill="FFFFFF"/>
        <w:tabs>
          <w:tab w:val="left" w:pos="-3780"/>
        </w:tabs>
        <w:jc w:val="both"/>
        <w:rPr>
          <w:bCs/>
        </w:rPr>
      </w:pPr>
    </w:p>
    <w:p w14:paraId="48058398" w14:textId="77777777" w:rsidR="00E017A9" w:rsidRDefault="00D27470">
      <w:pPr>
        <w:widowControl w:val="0"/>
        <w:ind w:left="360"/>
        <w:jc w:val="center"/>
        <w:rPr>
          <w:b/>
        </w:rPr>
      </w:pPr>
      <w:r>
        <w:rPr>
          <w:b/>
        </w:rPr>
        <w:t>9. ПОРЯДОК ИЗМЕНЕНИЯ И РАСТОРЖЕНИЯ ДОГОВОРА</w:t>
      </w:r>
    </w:p>
    <w:p w14:paraId="169627BA" w14:textId="77777777" w:rsidR="00E017A9" w:rsidRDefault="00E017A9">
      <w:pPr>
        <w:widowControl w:val="0"/>
        <w:ind w:left="360"/>
        <w:jc w:val="center"/>
        <w:rPr>
          <w:b/>
        </w:rPr>
      </w:pPr>
    </w:p>
    <w:p w14:paraId="197ED0C8" w14:textId="77777777" w:rsidR="00E017A9" w:rsidRDefault="00D27470">
      <w:pPr>
        <w:widowControl w:val="0"/>
        <w:tabs>
          <w:tab w:val="left" w:pos="851"/>
          <w:tab w:val="left" w:pos="1134"/>
        </w:tabs>
        <w:ind w:firstLine="567"/>
        <w:jc w:val="both"/>
      </w:pPr>
      <w:r>
        <w:t>9.1. Любые изменения и дополнения к Договору действительны лишь в случаях, предусмотренных действующим законодательством Российской Федерации.</w:t>
      </w:r>
    </w:p>
    <w:p w14:paraId="311C43B3" w14:textId="77777777" w:rsidR="00E017A9" w:rsidRDefault="00D27470">
      <w:pPr>
        <w:pStyle w:val="17"/>
        <w:ind w:firstLine="567"/>
        <w:jc w:val="both"/>
      </w:pPr>
      <w:r>
        <w:t>9.2. Изменение существенных условий Договора допускается по следующим основаниям:</w:t>
      </w:r>
    </w:p>
    <w:p w14:paraId="245E08F7" w14:textId="77777777" w:rsidR="00E017A9" w:rsidRDefault="00D27470">
      <w:pPr>
        <w:shd w:val="clear" w:color="auto" w:fill="FFFFFF"/>
        <w:tabs>
          <w:tab w:val="left" w:pos="715"/>
          <w:tab w:val="left" w:pos="1134"/>
        </w:tabs>
        <w:ind w:firstLine="567"/>
        <w:jc w:val="both"/>
      </w:pPr>
      <w:r>
        <w:t xml:space="preserve">9.2.1. Снижение цены Договора </w:t>
      </w:r>
      <w:r>
        <w:rPr>
          <w:shd w:val="clear" w:color="auto" w:fill="FFFFFF"/>
        </w:rPr>
        <w:t xml:space="preserve">исходя их </w:t>
      </w:r>
      <w:r>
        <w:t xml:space="preserve">фактических объемов </w:t>
      </w:r>
      <w:r>
        <w:rPr>
          <w:spacing w:val="4"/>
        </w:rPr>
        <w:t>выполненных Работ</w:t>
      </w:r>
      <w:r>
        <w:t>.</w:t>
      </w:r>
    </w:p>
    <w:p w14:paraId="468AA487" w14:textId="77777777" w:rsidR="00E017A9" w:rsidRDefault="00D27470">
      <w:pPr>
        <w:pStyle w:val="17"/>
        <w:ind w:firstLine="567"/>
        <w:jc w:val="both"/>
      </w:pPr>
      <w:r>
        <w:t>9.2.2. Изменение количества Работ, но не более чем на 10%, с пропорциональным изменением цены Договора, но не более чем на 10% от первоначальной цены Договора.</w:t>
      </w:r>
    </w:p>
    <w:p w14:paraId="4FD69CBE" w14:textId="77777777" w:rsidR="00E017A9" w:rsidRDefault="00D27470">
      <w:pPr>
        <w:pStyle w:val="17"/>
        <w:ind w:firstLine="567"/>
        <w:jc w:val="both"/>
        <w:rPr>
          <w:bCs/>
        </w:rPr>
      </w:pPr>
      <w:r>
        <w:rPr>
          <w:bCs/>
        </w:rPr>
        <w:t xml:space="preserve">9.3. Изменение иных условий Договора допускается по соглашению Сторон.  </w:t>
      </w:r>
    </w:p>
    <w:p w14:paraId="77480CB9" w14:textId="77777777" w:rsidR="00E017A9" w:rsidRDefault="00D27470">
      <w:pPr>
        <w:ind w:firstLine="567"/>
        <w:jc w:val="both"/>
        <w:rPr>
          <w:spacing w:val="-1"/>
        </w:rPr>
      </w:pPr>
      <w:r>
        <w:t xml:space="preserve">9.4. </w:t>
      </w:r>
      <w:r>
        <w:rPr>
          <w:spacing w:val="-1"/>
        </w:rPr>
        <w:t xml:space="preserve">Договор может быть расторгнут по соглашению Сторон, в одностороннем порядке, в связи с односторонним отказом Стороны </w:t>
      </w:r>
      <w:r>
        <w:t xml:space="preserve">от исполнения Договора в соответствии с действующим законодательством Российской Федерации, а также </w:t>
      </w:r>
      <w:r>
        <w:rPr>
          <w:spacing w:val="-1"/>
        </w:rPr>
        <w:t>в судебном порядке.</w:t>
      </w:r>
    </w:p>
    <w:p w14:paraId="221CFE09" w14:textId="77777777" w:rsidR="00E017A9" w:rsidRDefault="00D27470">
      <w:pPr>
        <w:shd w:val="clear" w:color="auto" w:fill="FFFFFF"/>
        <w:tabs>
          <w:tab w:val="left" w:pos="1022"/>
          <w:tab w:val="left" w:pos="9214"/>
        </w:tabs>
        <w:ind w:right="141" w:firstLine="567"/>
        <w:jc w:val="both"/>
        <w:rPr>
          <w:b/>
          <w:spacing w:val="-11"/>
        </w:rPr>
      </w:pPr>
      <w:r>
        <w:rPr>
          <w:spacing w:val="-11"/>
        </w:rPr>
        <w:t xml:space="preserve">9.4.1. </w:t>
      </w:r>
      <w:r>
        <w:rPr>
          <w:b/>
          <w:spacing w:val="-11"/>
        </w:rPr>
        <w:t>По соглашению Сторон:</w:t>
      </w:r>
    </w:p>
    <w:p w14:paraId="4D4A573E" w14:textId="77777777" w:rsidR="00E017A9" w:rsidRDefault="00D27470">
      <w:pPr>
        <w:shd w:val="clear" w:color="auto" w:fill="FFFFFF"/>
        <w:tabs>
          <w:tab w:val="left" w:pos="1022"/>
          <w:tab w:val="left" w:pos="9214"/>
        </w:tabs>
        <w:ind w:left="24" w:right="141" w:firstLine="543"/>
        <w:jc w:val="both"/>
      </w:pPr>
      <w:r>
        <w:t>9.4.1.1.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момента его получения.</w:t>
      </w:r>
    </w:p>
    <w:p w14:paraId="3801B34D" w14:textId="77777777" w:rsidR="00E017A9" w:rsidRDefault="00D27470">
      <w:pPr>
        <w:shd w:val="clear" w:color="auto" w:fill="FFFFFF"/>
        <w:tabs>
          <w:tab w:val="left" w:pos="989"/>
        </w:tabs>
        <w:spacing w:before="5"/>
        <w:ind w:right="14" w:firstLine="567"/>
        <w:jc w:val="both"/>
      </w:pPr>
      <w:r>
        <w:t>9.4.1.2. Расторжение Договора производится Сторонами путем подписания соответствующего соглашения о расторжении Договора.</w:t>
      </w:r>
    </w:p>
    <w:p w14:paraId="34485948" w14:textId="77777777" w:rsidR="00E017A9" w:rsidRDefault="00D27470">
      <w:pPr>
        <w:shd w:val="clear" w:color="auto" w:fill="FFFFFF"/>
        <w:tabs>
          <w:tab w:val="left" w:pos="989"/>
        </w:tabs>
        <w:ind w:right="10" w:firstLine="567"/>
        <w:jc w:val="both"/>
      </w:pPr>
      <w:r>
        <w:t>9.4.1.3. В случае расторжения Договора по инициативе любой из Сторон, Стороны производят сверку расчетов, которая подтверждает объемы выполненных Исполнителем Работ,  и подписывают акт сверки взаиморасчетов.</w:t>
      </w:r>
    </w:p>
    <w:p w14:paraId="5695DD7F" w14:textId="77777777" w:rsidR="00E017A9" w:rsidRDefault="00D27470">
      <w:pPr>
        <w:pStyle w:val="17"/>
        <w:ind w:firstLine="567"/>
        <w:jc w:val="both"/>
        <w:rPr>
          <w:b/>
          <w:spacing w:val="-11"/>
        </w:rPr>
      </w:pPr>
      <w:r>
        <w:rPr>
          <w:spacing w:val="-8"/>
        </w:rPr>
        <w:lastRenderedPageBreak/>
        <w:t>9.</w:t>
      </w:r>
      <w:r>
        <w:rPr>
          <w:spacing w:val="-11"/>
        </w:rPr>
        <w:t xml:space="preserve">4.2. </w:t>
      </w:r>
      <w:r>
        <w:rPr>
          <w:b/>
          <w:spacing w:val="-11"/>
        </w:rPr>
        <w:t xml:space="preserve"> В одностороннем порядке: </w:t>
      </w:r>
    </w:p>
    <w:p w14:paraId="4E5F2FC5" w14:textId="77777777" w:rsidR="00E017A9" w:rsidRDefault="00D27470">
      <w:pPr>
        <w:shd w:val="clear" w:color="auto" w:fill="FFFFFF"/>
        <w:tabs>
          <w:tab w:val="left" w:pos="1022"/>
          <w:tab w:val="left" w:pos="9214"/>
        </w:tabs>
        <w:ind w:left="24" w:right="141" w:firstLine="516"/>
        <w:jc w:val="both"/>
      </w:pPr>
      <w:r>
        <w:rPr>
          <w:spacing w:val="-11"/>
        </w:rPr>
        <w:t xml:space="preserve">9.4.2.1. </w:t>
      </w:r>
      <w:r>
        <w:t>Заказчик вправе принять решение об одностороннем отказе от исполнения Договора</w:t>
      </w:r>
      <w:r>
        <w:rPr>
          <w:spacing w:val="-1"/>
        </w:rPr>
        <w:t xml:space="preserve"> в соответствии с гражданским законодательством, письменно уведомив об этом </w:t>
      </w:r>
      <w:r>
        <w:t>Исполнителя, в случае следующих существенных нарушений Исполнителем условий Договора:</w:t>
      </w:r>
    </w:p>
    <w:p w14:paraId="34B88237" w14:textId="77777777" w:rsidR="00E017A9" w:rsidRDefault="00D27470">
      <w:pPr>
        <w:widowControl w:val="0"/>
        <w:numPr>
          <w:ilvl w:val="0"/>
          <w:numId w:val="3"/>
        </w:numPr>
        <w:shd w:val="clear" w:color="auto" w:fill="FFFFFF"/>
        <w:tabs>
          <w:tab w:val="left" w:pos="739"/>
          <w:tab w:val="left" w:pos="9214"/>
        </w:tabs>
        <w:ind w:left="360" w:right="141" w:hanging="360"/>
        <w:jc w:val="both"/>
      </w:pPr>
      <w:r>
        <w:rPr>
          <w:spacing w:val="-1"/>
        </w:rPr>
        <w:t xml:space="preserve"> отступление от условий Договора или недостатки, обнаруженные при приемке </w:t>
      </w:r>
      <w:r>
        <w:t>исполнения, в установленные Заказчиком сроки не были своевременно устранены, либо являются существенными и неустранимыми;</w:t>
      </w:r>
    </w:p>
    <w:p w14:paraId="2568562B" w14:textId="77777777" w:rsidR="00E017A9" w:rsidRDefault="00D27470">
      <w:pPr>
        <w:widowControl w:val="0"/>
        <w:numPr>
          <w:ilvl w:val="0"/>
          <w:numId w:val="4"/>
        </w:numPr>
        <w:shd w:val="clear" w:color="auto" w:fill="FFFFFF"/>
        <w:tabs>
          <w:tab w:val="left" w:pos="739"/>
          <w:tab w:val="left" w:pos="9214"/>
        </w:tabs>
        <w:ind w:left="360" w:right="141" w:hanging="360"/>
      </w:pPr>
      <w:r>
        <w:t>задержка в сроке исполнения, равной или превышающей 50% от установленного Договором срока;</w:t>
      </w:r>
    </w:p>
    <w:p w14:paraId="2EBE6F76" w14:textId="77777777" w:rsidR="00E017A9" w:rsidRDefault="00D27470">
      <w:pPr>
        <w:widowControl w:val="0"/>
        <w:numPr>
          <w:ilvl w:val="0"/>
          <w:numId w:val="4"/>
        </w:numPr>
        <w:shd w:val="clear" w:color="auto" w:fill="FFFFFF"/>
        <w:tabs>
          <w:tab w:val="left" w:pos="739"/>
          <w:tab w:val="left" w:pos="9214"/>
        </w:tabs>
        <w:ind w:left="360" w:right="141" w:hanging="360"/>
      </w:pPr>
      <w:r>
        <w:t xml:space="preserve">неоднократность нарушения сроков исполнения (более двух раз); </w:t>
      </w:r>
    </w:p>
    <w:p w14:paraId="5AC6D26A" w14:textId="77777777" w:rsidR="00E017A9" w:rsidRDefault="00D27470">
      <w:pPr>
        <w:widowControl w:val="0"/>
        <w:numPr>
          <w:ilvl w:val="0"/>
          <w:numId w:val="3"/>
        </w:numPr>
        <w:shd w:val="clear" w:color="auto" w:fill="FFFFFF"/>
        <w:tabs>
          <w:tab w:val="left" w:pos="739"/>
          <w:tab w:val="left" w:pos="9214"/>
        </w:tabs>
        <w:ind w:left="360" w:right="141" w:hanging="360"/>
        <w:jc w:val="both"/>
      </w:pPr>
      <w:r>
        <w:rPr>
          <w:spacing w:val="-1"/>
        </w:rPr>
        <w:t xml:space="preserve">иные нарушения условий Договора, признаваемых Заказчиком существенными, </w:t>
      </w:r>
      <w:r>
        <w:t>если такие нарушения были неоднократными (два и более раз).</w:t>
      </w:r>
    </w:p>
    <w:p w14:paraId="18831077" w14:textId="77777777" w:rsidR="00E017A9" w:rsidRDefault="00D27470">
      <w:pPr>
        <w:shd w:val="clear" w:color="auto" w:fill="FFFFFF"/>
        <w:tabs>
          <w:tab w:val="left" w:pos="1022"/>
          <w:tab w:val="left" w:pos="9214"/>
        </w:tabs>
        <w:ind w:left="24" w:right="141" w:firstLine="516"/>
        <w:jc w:val="both"/>
      </w:pPr>
      <w:r>
        <w:t xml:space="preserve">9.4.2.2. </w:t>
      </w:r>
      <w:r>
        <w:rPr>
          <w:spacing w:val="-11"/>
        </w:rPr>
        <w:t>Исполнитель</w:t>
      </w:r>
      <w:r>
        <w:t xml:space="preserve"> вправе принять решение об одностороннем отказе от исполнения Договора</w:t>
      </w:r>
      <w:r>
        <w:rPr>
          <w:spacing w:val="-1"/>
        </w:rPr>
        <w:t xml:space="preserve"> в соответствии с гражданским законодательством, письменно уведомив об этом </w:t>
      </w:r>
      <w:r>
        <w:t>Заказчика.</w:t>
      </w:r>
    </w:p>
    <w:p w14:paraId="771B648B" w14:textId="77777777" w:rsidR="00E017A9" w:rsidRDefault="00E017A9">
      <w:pPr>
        <w:widowControl w:val="0"/>
        <w:shd w:val="clear" w:color="auto" w:fill="FFFFFF"/>
        <w:tabs>
          <w:tab w:val="left" w:pos="739"/>
          <w:tab w:val="left" w:pos="9214"/>
        </w:tabs>
        <w:ind w:left="360" w:right="141"/>
        <w:jc w:val="both"/>
      </w:pPr>
    </w:p>
    <w:p w14:paraId="70ED14FD" w14:textId="77777777" w:rsidR="00E017A9" w:rsidRDefault="00D27470">
      <w:pPr>
        <w:pStyle w:val="ad"/>
        <w:numPr>
          <w:ilvl w:val="0"/>
          <w:numId w:val="5"/>
        </w:numPr>
        <w:spacing w:after="0" w:line="240" w:lineRule="auto"/>
        <w:jc w:val="center"/>
      </w:pPr>
      <w:r>
        <w:rPr>
          <w:b/>
          <w:caps/>
        </w:rPr>
        <w:t>Обстоятельства непреодолимой силы</w:t>
      </w:r>
    </w:p>
    <w:p w14:paraId="524B2EB6" w14:textId="77777777" w:rsidR="00E017A9" w:rsidRDefault="00D27470">
      <w:pPr>
        <w:autoSpaceDE w:val="0"/>
        <w:autoSpaceDN w:val="0"/>
        <w:adjustRightInd w:val="0"/>
        <w:ind w:firstLine="720"/>
        <w:jc w:val="both"/>
        <w:outlineLvl w:val="3"/>
      </w:pPr>
      <w:r>
        <w:t>10.1.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14:paraId="294BDF40" w14:textId="77777777" w:rsidR="00E017A9" w:rsidRDefault="00D27470">
      <w:pPr>
        <w:autoSpaceDE w:val="0"/>
        <w:autoSpaceDN w:val="0"/>
        <w:adjustRightInd w:val="0"/>
        <w:ind w:firstLine="720"/>
        <w:jc w:val="both"/>
        <w:outlineLvl w:val="3"/>
      </w:pPr>
      <w:r>
        <w:t>10.2. При наступлении обстоятельств, указанных в пункте 10.1.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14:paraId="5EC059A3" w14:textId="77777777" w:rsidR="00E017A9" w:rsidRDefault="00D27470">
      <w:pPr>
        <w:autoSpaceDE w:val="0"/>
        <w:autoSpaceDN w:val="0"/>
        <w:adjustRightInd w:val="0"/>
        <w:ind w:firstLine="720"/>
        <w:jc w:val="both"/>
        <w:outlineLvl w:val="3"/>
      </w:pPr>
      <w:r>
        <w:t>10.3. В случаях наступления обстоятельств, предусмотренных в пункте 10.1.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14:paraId="143BB5AF" w14:textId="77777777" w:rsidR="00E017A9" w:rsidRDefault="00D27470">
      <w:pPr>
        <w:pStyle w:val="ad"/>
        <w:spacing w:after="0" w:line="240" w:lineRule="auto"/>
        <w:ind w:firstLine="709"/>
        <w:jc w:val="both"/>
      </w:pPr>
      <w:r>
        <w:t>10.4. Если наступившие обстоятельства, перечисленные в пункте 10.1. Договора, и их последствия продолжают действовать более 3(трех) месяцев, стороны проводят дополнительные переговоры для выявления приемлемых альтернативных способов исполнения настоящего Договора.</w:t>
      </w:r>
    </w:p>
    <w:p w14:paraId="51B5AA87" w14:textId="77777777" w:rsidR="00E017A9" w:rsidRDefault="00E017A9">
      <w:pPr>
        <w:pStyle w:val="ad"/>
        <w:spacing w:after="0" w:line="240" w:lineRule="auto"/>
        <w:ind w:firstLine="709"/>
        <w:jc w:val="both"/>
      </w:pPr>
    </w:p>
    <w:p w14:paraId="415BE079" w14:textId="77777777" w:rsidR="00E017A9" w:rsidRDefault="00D27470">
      <w:pPr>
        <w:pStyle w:val="aff2"/>
        <w:numPr>
          <w:ilvl w:val="0"/>
          <w:numId w:val="5"/>
        </w:numPr>
        <w:jc w:val="center"/>
        <w:rPr>
          <w:b/>
        </w:rPr>
      </w:pPr>
      <w:r>
        <w:rPr>
          <w:b/>
        </w:rPr>
        <w:t>ПРОЧИЕ УСЛОВИЯ</w:t>
      </w:r>
    </w:p>
    <w:p w14:paraId="7CBF5D37" w14:textId="77777777" w:rsidR="00E017A9" w:rsidRDefault="00D27470">
      <w:pPr>
        <w:widowControl w:val="0"/>
        <w:ind w:firstLine="567"/>
        <w:jc w:val="both"/>
      </w:pPr>
      <w:r>
        <w:t>11.1. По Договору не допускается замена Исполнителя, в том числе путем уступки права и перевода долга, за исключением случаев реорганизации Исполнителя в форме преобразования, слияния и присоединения.</w:t>
      </w:r>
    </w:p>
    <w:p w14:paraId="54681053" w14:textId="77777777" w:rsidR="00E017A9" w:rsidRDefault="00D27470">
      <w:pPr>
        <w:widowControl w:val="0"/>
        <w:tabs>
          <w:tab w:val="left" w:pos="1134"/>
        </w:tabs>
        <w:ind w:firstLine="567"/>
        <w:jc w:val="both"/>
      </w:pPr>
      <w:r>
        <w:t>11.2. По вопросам, не предусмотренным Договором, Стороны руководствуются действующим законодательством Российской Федерации.</w:t>
      </w:r>
    </w:p>
    <w:p w14:paraId="3747180B" w14:textId="77777777" w:rsidR="00E017A9" w:rsidRDefault="00D27470">
      <w:pPr>
        <w:widowControl w:val="0"/>
        <w:tabs>
          <w:tab w:val="left" w:pos="426"/>
          <w:tab w:val="left" w:pos="1134"/>
        </w:tabs>
        <w:ind w:firstLine="567"/>
        <w:jc w:val="both"/>
      </w:pPr>
      <w:r>
        <w:t>11.3. При наличии противоречий в содержании положений Договора и содержания соответствующих положений приложений к нему, применению подлежат положения Договора.</w:t>
      </w:r>
    </w:p>
    <w:p w14:paraId="3D723A4F" w14:textId="77777777" w:rsidR="00E017A9" w:rsidRDefault="00D27470">
      <w:pPr>
        <w:widowControl w:val="0"/>
        <w:tabs>
          <w:tab w:val="left" w:pos="1134"/>
        </w:tabs>
        <w:ind w:firstLine="567"/>
        <w:jc w:val="both"/>
      </w:pPr>
      <w:r>
        <w:t>9.4. Договор составлен в форме электронного документа, подписанного электронными цифровыми подписями обеих Сторон.</w:t>
      </w:r>
    </w:p>
    <w:p w14:paraId="6233BA25" w14:textId="77777777" w:rsidR="00E017A9" w:rsidRDefault="00E017A9">
      <w:pPr>
        <w:tabs>
          <w:tab w:val="left" w:pos="0"/>
          <w:tab w:val="right" w:pos="9498"/>
        </w:tabs>
        <w:ind w:right="139"/>
        <w:rPr>
          <w:b/>
        </w:rPr>
      </w:pPr>
    </w:p>
    <w:p w14:paraId="75790849" w14:textId="77777777" w:rsidR="00E017A9" w:rsidRDefault="00D27470">
      <w:pPr>
        <w:tabs>
          <w:tab w:val="left" w:pos="0"/>
          <w:tab w:val="right" w:pos="9498"/>
        </w:tabs>
        <w:ind w:left="567" w:right="139"/>
        <w:jc w:val="center"/>
        <w:rPr>
          <w:b/>
        </w:rPr>
      </w:pPr>
      <w:r>
        <w:rPr>
          <w:b/>
        </w:rPr>
        <w:t>12. ПРИЛОЖЕНИЯ</w:t>
      </w:r>
    </w:p>
    <w:p w14:paraId="3F3FD979" w14:textId="77777777" w:rsidR="00E017A9" w:rsidRDefault="00D27470">
      <w:pPr>
        <w:tabs>
          <w:tab w:val="left" w:pos="0"/>
          <w:tab w:val="right" w:pos="9498"/>
        </w:tabs>
        <w:ind w:right="139" w:firstLine="567"/>
        <w:rPr>
          <w:bCs/>
        </w:rPr>
      </w:pPr>
      <w:r>
        <w:rPr>
          <w:bCs/>
        </w:rPr>
        <w:t xml:space="preserve">12. К Договору прилагается и является его неотъемлемой частью: </w:t>
      </w:r>
    </w:p>
    <w:p w14:paraId="0F86C1AA" w14:textId="77777777" w:rsidR="00E017A9" w:rsidRDefault="00D27470">
      <w:pPr>
        <w:pStyle w:val="af4"/>
        <w:spacing w:before="0" w:beforeAutospacing="0" w:after="0" w:afterAutospacing="0"/>
        <w:rPr>
          <w:b/>
          <w:color w:val="000000"/>
        </w:rPr>
      </w:pPr>
      <w:r>
        <w:rPr>
          <w:bCs/>
        </w:rPr>
        <w:t>12.1.2 Приложение №1 – Техническое задание;</w:t>
      </w:r>
    </w:p>
    <w:p w14:paraId="3FC04DE8" w14:textId="77777777" w:rsidR="00E017A9" w:rsidRDefault="00D27470">
      <w:pPr>
        <w:tabs>
          <w:tab w:val="left" w:pos="0"/>
          <w:tab w:val="right" w:pos="540"/>
        </w:tabs>
        <w:ind w:right="139"/>
        <w:jc w:val="both"/>
        <w:rPr>
          <w:bCs/>
        </w:rPr>
      </w:pPr>
      <w:r>
        <w:rPr>
          <w:bCs/>
        </w:rPr>
        <w:t>12.1.2.Приложение №2 – Расчет стоимости Договора;</w:t>
      </w:r>
    </w:p>
    <w:p w14:paraId="04DB66A1" w14:textId="77777777" w:rsidR="00E017A9" w:rsidRDefault="00E017A9">
      <w:pPr>
        <w:tabs>
          <w:tab w:val="left" w:pos="0"/>
          <w:tab w:val="right" w:pos="540"/>
        </w:tabs>
        <w:ind w:right="139"/>
        <w:jc w:val="both"/>
        <w:rPr>
          <w:bCs/>
        </w:rPr>
      </w:pPr>
    </w:p>
    <w:p w14:paraId="6FFCE8B4" w14:textId="77777777" w:rsidR="00E017A9" w:rsidRDefault="00E017A9">
      <w:pPr>
        <w:tabs>
          <w:tab w:val="left" w:pos="0"/>
          <w:tab w:val="right" w:pos="9498"/>
        </w:tabs>
        <w:ind w:right="139"/>
        <w:rPr>
          <w:b/>
        </w:rPr>
      </w:pPr>
    </w:p>
    <w:p w14:paraId="547846C3" w14:textId="77777777" w:rsidR="00E017A9" w:rsidRDefault="00E017A9">
      <w:pPr>
        <w:tabs>
          <w:tab w:val="left" w:pos="0"/>
          <w:tab w:val="right" w:pos="9498"/>
        </w:tabs>
        <w:ind w:right="139"/>
        <w:jc w:val="center"/>
        <w:rPr>
          <w:b/>
        </w:rPr>
      </w:pPr>
    </w:p>
    <w:p w14:paraId="253F8CF8" w14:textId="77777777" w:rsidR="00E017A9" w:rsidRDefault="00E017A9">
      <w:pPr>
        <w:tabs>
          <w:tab w:val="left" w:pos="0"/>
          <w:tab w:val="right" w:pos="9498"/>
        </w:tabs>
        <w:ind w:right="139"/>
        <w:jc w:val="center"/>
        <w:rPr>
          <w:b/>
        </w:rPr>
      </w:pPr>
    </w:p>
    <w:p w14:paraId="120FCFAD" w14:textId="77777777" w:rsidR="00E017A9" w:rsidRDefault="00D27470">
      <w:pPr>
        <w:tabs>
          <w:tab w:val="left" w:pos="0"/>
          <w:tab w:val="right" w:pos="9498"/>
        </w:tabs>
        <w:ind w:right="139"/>
        <w:jc w:val="center"/>
        <w:rPr>
          <w:b/>
        </w:rPr>
      </w:pPr>
      <w:r>
        <w:rPr>
          <w:b/>
        </w:rPr>
        <w:t>13. АДРЕСА, БАНКОВСКИЕ РЕКВИЗИТЫ И ПОДПИСИ СТОРОН</w:t>
      </w:r>
    </w:p>
    <w:p w14:paraId="039EE190" w14:textId="77777777" w:rsidR="00E017A9" w:rsidRDefault="00E017A9">
      <w:pPr>
        <w:ind w:right="-5"/>
        <w:jc w:val="both"/>
        <w:rPr>
          <w:sz w:val="26"/>
          <w:szCs w:val="26"/>
          <w:highlight w:val="green"/>
        </w:rPr>
      </w:pPr>
    </w:p>
    <w:tbl>
      <w:tblPr>
        <w:tblW w:w="5364" w:type="dxa"/>
        <w:tblInd w:w="-176" w:type="dxa"/>
        <w:tblLook w:val="04A0" w:firstRow="1" w:lastRow="0" w:firstColumn="1" w:lastColumn="0" w:noHBand="0" w:noVBand="1"/>
      </w:tblPr>
      <w:tblGrid>
        <w:gridCol w:w="5364"/>
      </w:tblGrid>
      <w:tr w:rsidR="00E017A9" w14:paraId="11BC5745" w14:textId="77777777">
        <w:trPr>
          <w:trHeight w:val="512"/>
        </w:trPr>
        <w:tc>
          <w:tcPr>
            <w:tcW w:w="5364" w:type="dxa"/>
            <w:tcBorders>
              <w:top w:val="nil"/>
              <w:left w:val="nil"/>
              <w:bottom w:val="nil"/>
              <w:right w:val="nil"/>
            </w:tcBorders>
          </w:tcPr>
          <w:p w14:paraId="01401042" w14:textId="77777777" w:rsidR="00E017A9" w:rsidRDefault="00D27470">
            <w:pPr>
              <w:ind w:left="426" w:right="-285"/>
              <w:jc w:val="both"/>
              <w:rPr>
                <w:b/>
                <w:bCs/>
                <w:u w:val="single"/>
              </w:rPr>
            </w:pPr>
            <w:r>
              <w:rPr>
                <w:b/>
                <w:bCs/>
                <w:u w:val="single"/>
              </w:rPr>
              <w:t>Заказчик:</w:t>
            </w:r>
          </w:p>
        </w:tc>
      </w:tr>
      <w:tr w:rsidR="00E017A9" w14:paraId="55EFD31A" w14:textId="77777777">
        <w:trPr>
          <w:trHeight w:val="1269"/>
        </w:trPr>
        <w:tc>
          <w:tcPr>
            <w:tcW w:w="5364" w:type="dxa"/>
            <w:tcBorders>
              <w:top w:val="nil"/>
              <w:left w:val="nil"/>
              <w:bottom w:val="nil"/>
              <w:right w:val="nil"/>
            </w:tcBorders>
          </w:tcPr>
          <w:p w14:paraId="016CBAC1" w14:textId="77777777" w:rsidR="00E017A9" w:rsidRDefault="00D27470">
            <w:pPr>
              <w:rPr>
                <w:b/>
                <w:bCs/>
                <w:color w:val="000000"/>
              </w:rPr>
            </w:pPr>
            <w:r>
              <w:rPr>
                <w:b/>
                <w:bCs/>
                <w:color w:val="000000"/>
              </w:rPr>
              <w:t>СПб ГБУК «Историко-культурный музейный комплекс в Разливе»</w:t>
            </w:r>
          </w:p>
          <w:p w14:paraId="43451E12" w14:textId="77777777" w:rsidR="00E017A9" w:rsidRDefault="00D27470">
            <w:r>
              <w:t>197701, г. Санкт-Петербург, г. Сестрорецк, ул. Емельянова, д. 3</w:t>
            </w:r>
          </w:p>
          <w:p w14:paraId="4D9F7138" w14:textId="77777777" w:rsidR="00E017A9" w:rsidRDefault="00D27470">
            <w:r>
              <w:t>ИНН 7843301928</w:t>
            </w:r>
          </w:p>
          <w:p w14:paraId="78C7426A" w14:textId="77777777" w:rsidR="00E017A9" w:rsidRDefault="00D27470">
            <w:r>
              <w:t>КПП 784301001</w:t>
            </w:r>
          </w:p>
          <w:p w14:paraId="0F4BCAE1" w14:textId="77777777" w:rsidR="00E017A9" w:rsidRDefault="00D27470">
            <w:r>
              <w:t>Комитет финансов Санкт-Петербурга,</w:t>
            </w:r>
          </w:p>
          <w:p w14:paraId="69B2E2A4" w14:textId="77777777" w:rsidR="00E017A9" w:rsidRDefault="00D27470">
            <w:r>
              <w:t>(СПб ГБУК «Историко-культурный музейный комплекс в Разливе» л/сч. 0571052)</w:t>
            </w:r>
          </w:p>
          <w:p w14:paraId="0EADA3AB" w14:textId="77777777" w:rsidR="00E017A9" w:rsidRDefault="00D27470">
            <w:r>
              <w:t>БИК банка плательщика 014030106</w:t>
            </w:r>
          </w:p>
          <w:p w14:paraId="366C94CA" w14:textId="77777777" w:rsidR="00E017A9" w:rsidRDefault="00D27470">
            <w:r>
              <w:t>Северо-Западное ГУ Банка России//УФК по г. Санкт-Петербургу г. Санкт-</w:t>
            </w:r>
          </w:p>
          <w:p w14:paraId="7E94CFA9" w14:textId="77777777" w:rsidR="00E017A9" w:rsidRDefault="00D27470">
            <w:r>
              <w:t>Петербург, казн. счет 03224643400000007200</w:t>
            </w:r>
          </w:p>
          <w:p w14:paraId="2DEF9522" w14:textId="77777777" w:rsidR="00E017A9" w:rsidRDefault="00D27470">
            <w:r>
              <w:t>счет банка плательщика</w:t>
            </w:r>
          </w:p>
          <w:p w14:paraId="5B39143D" w14:textId="77777777" w:rsidR="00E017A9" w:rsidRDefault="00D27470">
            <w:r>
              <w:t>4010 2810 9453 7000 0005</w:t>
            </w:r>
          </w:p>
          <w:p w14:paraId="37CA4EAA" w14:textId="77777777" w:rsidR="00E017A9" w:rsidRDefault="00D27470">
            <w:r>
              <w:t>ОКТМО 40362000</w:t>
            </w:r>
          </w:p>
          <w:p w14:paraId="673895D0" w14:textId="77777777" w:rsidR="00E017A9" w:rsidRDefault="00D27470">
            <w:r>
              <w:t>ОГРН 1057811776417</w:t>
            </w:r>
          </w:p>
          <w:p w14:paraId="00D84666" w14:textId="77777777" w:rsidR="00E017A9" w:rsidRDefault="00D27470">
            <w:r>
              <w:t>ОКПО 77684210</w:t>
            </w:r>
          </w:p>
          <w:p w14:paraId="041177DF" w14:textId="77777777" w:rsidR="00E017A9" w:rsidRDefault="00D27470">
            <w:r>
              <w:t>Тел./факс: (812) 434–61–45</w:t>
            </w:r>
          </w:p>
          <w:p w14:paraId="2D305E10" w14:textId="77777777" w:rsidR="00E017A9" w:rsidRDefault="00D27470">
            <w:pPr>
              <w:rPr>
                <w:color w:val="FF0000"/>
              </w:rPr>
            </w:pPr>
            <w:r>
              <w:rPr>
                <w:lang w:val="en-US"/>
              </w:rPr>
              <w:t>e</w:t>
            </w:r>
            <w:r>
              <w:t>-</w:t>
            </w:r>
            <w:r>
              <w:rPr>
                <w:lang w:val="en-US"/>
              </w:rPr>
              <w:t>mail</w:t>
            </w:r>
            <w:r>
              <w:t>: 4346145@</w:t>
            </w:r>
            <w:r>
              <w:rPr>
                <w:lang w:val="en-US"/>
              </w:rPr>
              <w:t>mail</w:t>
            </w:r>
            <w:r>
              <w:t>.</w:t>
            </w:r>
            <w:r>
              <w:rPr>
                <w:lang w:val="en-US"/>
              </w:rPr>
              <w:t>ru</w:t>
            </w:r>
          </w:p>
          <w:p w14:paraId="339545B1" w14:textId="77777777" w:rsidR="00E017A9" w:rsidRDefault="00E017A9">
            <w:pPr>
              <w:rPr>
                <w:b/>
                <w:i/>
                <w:color w:val="FF0000"/>
              </w:rPr>
            </w:pPr>
          </w:p>
          <w:p w14:paraId="009F627F" w14:textId="77777777" w:rsidR="00E017A9" w:rsidRDefault="00D27470">
            <w:pPr>
              <w:rPr>
                <w:color w:val="000000"/>
              </w:rPr>
            </w:pPr>
            <w:r>
              <w:rPr>
                <w:color w:val="000000"/>
              </w:rPr>
              <w:t>Директор</w:t>
            </w:r>
          </w:p>
          <w:p w14:paraId="7D924D08" w14:textId="77777777" w:rsidR="00E017A9" w:rsidRDefault="00E017A9">
            <w:pPr>
              <w:rPr>
                <w:color w:val="000000"/>
              </w:rPr>
            </w:pPr>
          </w:p>
          <w:p w14:paraId="70A21883" w14:textId="77777777" w:rsidR="00E017A9" w:rsidRDefault="00E017A9">
            <w:pPr>
              <w:rPr>
                <w:color w:val="000000"/>
              </w:rPr>
            </w:pPr>
          </w:p>
          <w:p w14:paraId="15935D3E" w14:textId="77777777" w:rsidR="00E017A9" w:rsidRDefault="00D27470">
            <w:pPr>
              <w:rPr>
                <w:color w:val="000000"/>
                <w:spacing w:val="-1"/>
              </w:rPr>
            </w:pPr>
            <w:r>
              <w:t xml:space="preserve">___________________ </w:t>
            </w:r>
            <w:r>
              <w:rPr>
                <w:color w:val="000000"/>
                <w:spacing w:val="-1"/>
              </w:rPr>
              <w:t xml:space="preserve"> Коваленко Н.С.</w:t>
            </w:r>
          </w:p>
          <w:p w14:paraId="516CCC8B" w14:textId="77777777" w:rsidR="00E017A9" w:rsidRDefault="00D27470">
            <w:pPr>
              <w:rPr>
                <w:i/>
                <w:color w:val="000000"/>
              </w:rPr>
            </w:pPr>
            <w:r>
              <w:rPr>
                <w:i/>
                <w:color w:val="000000"/>
              </w:rPr>
              <w:t>(Подписано ЭЦП)</w:t>
            </w:r>
          </w:p>
        </w:tc>
      </w:tr>
    </w:tbl>
    <w:p w14:paraId="289520A7" w14:textId="77777777" w:rsidR="00E017A9" w:rsidRDefault="00E017A9">
      <w:pPr>
        <w:jc w:val="center"/>
        <w:rPr>
          <w:b/>
        </w:rPr>
        <w:sectPr w:rsidR="00E017A9">
          <w:pgSz w:w="11906" w:h="16838"/>
          <w:pgMar w:top="567" w:right="567" w:bottom="1134" w:left="1134" w:header="0" w:footer="0" w:gutter="0"/>
          <w:cols w:space="720"/>
          <w:formProt w:val="0"/>
          <w:docGrid w:linePitch="360" w:charSpace="-6145"/>
        </w:sectPr>
      </w:pPr>
    </w:p>
    <w:p w14:paraId="61D44D9A" w14:textId="77777777" w:rsidR="00E017A9" w:rsidRDefault="00E017A9">
      <w:pPr>
        <w:rPr>
          <w:b/>
        </w:rPr>
      </w:pPr>
    </w:p>
    <w:p w14:paraId="28B20728" w14:textId="77777777" w:rsidR="00E017A9" w:rsidRDefault="00E017A9">
      <w:pPr>
        <w:jc w:val="right"/>
        <w:rPr>
          <w:b/>
        </w:rPr>
      </w:pPr>
    </w:p>
    <w:p w14:paraId="50C946D2" w14:textId="77777777" w:rsidR="00E017A9" w:rsidRDefault="00D27470">
      <w:pPr>
        <w:jc w:val="right"/>
        <w:rPr>
          <w:b/>
        </w:rPr>
      </w:pPr>
      <w:r>
        <w:rPr>
          <w:b/>
        </w:rPr>
        <w:t>Приложение №1</w:t>
      </w:r>
    </w:p>
    <w:p w14:paraId="54AED675" w14:textId="77777777" w:rsidR="00E017A9" w:rsidRDefault="00D27470">
      <w:pPr>
        <w:jc w:val="right"/>
      </w:pPr>
      <w:r>
        <w:t xml:space="preserve">                                                                       к Договору №_____  от «____» ________ 2024 г.</w:t>
      </w:r>
    </w:p>
    <w:p w14:paraId="52661D1F" w14:textId="77777777" w:rsidR="00E017A9" w:rsidRDefault="00E017A9">
      <w:pPr>
        <w:jc w:val="right"/>
      </w:pPr>
    </w:p>
    <w:p w14:paraId="32780734" w14:textId="77777777" w:rsidR="00E017A9" w:rsidRDefault="00D27470">
      <w:pPr>
        <w:jc w:val="center"/>
        <w:rPr>
          <w:b/>
        </w:rPr>
      </w:pPr>
      <w:r>
        <w:rPr>
          <w:b/>
        </w:rPr>
        <w:t xml:space="preserve">Техническое задание </w:t>
      </w:r>
    </w:p>
    <w:p w14:paraId="41B920AB" w14:textId="7E676033" w:rsidR="00E017A9" w:rsidRDefault="00D27470">
      <w:pPr>
        <w:pStyle w:val="afe"/>
        <w:jc w:val="left"/>
        <w:rPr>
          <w:sz w:val="26"/>
          <w:szCs w:val="26"/>
        </w:rPr>
      </w:pPr>
      <w:r>
        <w:t>Наименование Работ: Выполнение работ по замене стеклопакета размером 192*38 см в помещении выставочного зала «Арт-Курорт»</w:t>
      </w:r>
      <w:r>
        <w:rPr>
          <w:sz w:val="26"/>
          <w:szCs w:val="26"/>
        </w:rPr>
        <w:t xml:space="preserve"> </w:t>
      </w:r>
    </w:p>
    <w:p w14:paraId="76272499" w14:textId="77777777" w:rsidR="00E017A9" w:rsidRDefault="00D27470">
      <w:pPr>
        <w:pStyle w:val="16"/>
        <w:numPr>
          <w:ilvl w:val="0"/>
          <w:numId w:val="6"/>
        </w:numPr>
      </w:pPr>
      <w:r>
        <w:t>Количество и состав работ: указаны в таблице №1.</w:t>
      </w:r>
    </w:p>
    <w:p w14:paraId="56B3F1AC" w14:textId="77777777" w:rsidR="00E017A9" w:rsidRDefault="00D27470">
      <w:pPr>
        <w:pStyle w:val="16"/>
        <w:numPr>
          <w:ilvl w:val="0"/>
          <w:numId w:val="6"/>
        </w:numPr>
      </w:pPr>
      <w:r>
        <w:t>Сроки (периоды) выполнения работ:</w:t>
      </w:r>
    </w:p>
    <w:p w14:paraId="504B497F" w14:textId="007BF565" w:rsidR="00E017A9" w:rsidRDefault="00D27470">
      <w:pPr>
        <w:pStyle w:val="16"/>
        <w:ind w:left="360"/>
      </w:pPr>
      <w:r>
        <w:t xml:space="preserve">      Начало </w:t>
      </w:r>
      <w:r w:rsidR="009E40AA">
        <w:t>выполнения работ</w:t>
      </w:r>
      <w:r>
        <w:t>: с даты подписания Договора.</w:t>
      </w:r>
    </w:p>
    <w:p w14:paraId="734F6A32" w14:textId="6EDFAB97" w:rsidR="00E017A9" w:rsidRDefault="00D27470">
      <w:pPr>
        <w:ind w:right="-5" w:firstLine="540"/>
        <w:jc w:val="both"/>
        <w:rPr>
          <w:iCs/>
        </w:rPr>
      </w:pPr>
      <w:r>
        <w:t xml:space="preserve">   </w:t>
      </w:r>
      <w:r w:rsidRPr="00D27470">
        <w:t xml:space="preserve">Окончание </w:t>
      </w:r>
      <w:r w:rsidR="009E40AA" w:rsidRPr="00D27470">
        <w:t>выполнения работ</w:t>
      </w:r>
      <w:r w:rsidRPr="00D27470">
        <w:t xml:space="preserve">: </w:t>
      </w:r>
      <w:r w:rsidR="009E40AA" w:rsidRPr="00D27470">
        <w:rPr>
          <w:iCs/>
        </w:rPr>
        <w:t>в течении 5 рабочих дней с даты подачи заявки Заказчиком. Заявка направляется Заказчиком на электронный адрес Исполнителя, указанный в реквизитах договора.</w:t>
      </w:r>
    </w:p>
    <w:p w14:paraId="48A9F0EE" w14:textId="77777777" w:rsidR="00E017A9" w:rsidRDefault="00D27470">
      <w:pPr>
        <w:pStyle w:val="16"/>
        <w:numPr>
          <w:ilvl w:val="0"/>
          <w:numId w:val="6"/>
        </w:numPr>
        <w:pBdr>
          <w:bottom w:val="single" w:sz="12" w:space="2" w:color="auto"/>
        </w:pBdr>
      </w:pPr>
      <w:r>
        <w:rPr>
          <w:iCs/>
        </w:rPr>
        <w:t xml:space="preserve"> Место оказания Услуг: </w:t>
      </w:r>
      <w:r>
        <w:t>Выставочный зал «Арт-Курорт» -  Санкт-Петербург, г. Сестрорецк, пл. Свободы, д.1</w:t>
      </w:r>
    </w:p>
    <w:p w14:paraId="3A8CC289" w14:textId="77777777" w:rsidR="00E017A9" w:rsidRDefault="00E017A9">
      <w:pPr>
        <w:pStyle w:val="16"/>
        <w:jc w:val="right"/>
        <w:rPr>
          <w:bCs/>
        </w:rPr>
      </w:pPr>
    </w:p>
    <w:p w14:paraId="450FE713" w14:textId="77777777" w:rsidR="00E017A9" w:rsidRDefault="00D27470">
      <w:pPr>
        <w:pStyle w:val="16"/>
        <w:ind w:right="282"/>
        <w:jc w:val="center"/>
        <w:rPr>
          <w:bCs/>
        </w:rPr>
      </w:pPr>
      <w:r>
        <w:rPr>
          <w:bCs/>
        </w:rPr>
        <w:t xml:space="preserve">                                                                                                            Таблица №1</w:t>
      </w:r>
    </w:p>
    <w:p w14:paraId="1C1B046D" w14:textId="77777777" w:rsidR="00E017A9" w:rsidRDefault="00E017A9">
      <w:pPr>
        <w:pStyle w:val="16"/>
        <w:ind w:right="282"/>
        <w:jc w:val="right"/>
        <w:rPr>
          <w:bCs/>
        </w:rPr>
      </w:pPr>
    </w:p>
    <w:tbl>
      <w:tblPr>
        <w:tblStyle w:val="af5"/>
        <w:tblW w:w="8642" w:type="dxa"/>
        <w:jc w:val="center"/>
        <w:tblLook w:val="04A0" w:firstRow="1" w:lastRow="0" w:firstColumn="1" w:lastColumn="0" w:noHBand="0" w:noVBand="1"/>
      </w:tblPr>
      <w:tblGrid>
        <w:gridCol w:w="665"/>
        <w:gridCol w:w="7977"/>
      </w:tblGrid>
      <w:tr w:rsidR="00E017A9" w14:paraId="1776D11D" w14:textId="77777777">
        <w:trPr>
          <w:jc w:val="center"/>
        </w:trPr>
        <w:tc>
          <w:tcPr>
            <w:tcW w:w="665" w:type="dxa"/>
            <w:shd w:val="clear" w:color="auto" w:fill="D9D9D9" w:themeFill="background1" w:themeFillShade="D9"/>
            <w:vAlign w:val="center"/>
          </w:tcPr>
          <w:p w14:paraId="0E208D8F" w14:textId="77777777" w:rsidR="00E017A9" w:rsidRDefault="00D27470">
            <w:pPr>
              <w:jc w:val="center"/>
              <w:rPr>
                <w:b/>
                <w:bCs/>
              </w:rPr>
            </w:pPr>
            <w:r>
              <w:rPr>
                <w:b/>
              </w:rPr>
              <w:t>№ п/п</w:t>
            </w:r>
          </w:p>
        </w:tc>
        <w:tc>
          <w:tcPr>
            <w:tcW w:w="7977" w:type="dxa"/>
            <w:shd w:val="clear" w:color="auto" w:fill="D9D9D9" w:themeFill="background1" w:themeFillShade="D9"/>
            <w:vAlign w:val="center"/>
          </w:tcPr>
          <w:p w14:paraId="11E36FA2" w14:textId="77777777" w:rsidR="00E017A9" w:rsidRDefault="00D27470">
            <w:pPr>
              <w:jc w:val="center"/>
              <w:rPr>
                <w:b/>
              </w:rPr>
            </w:pPr>
            <w:r>
              <w:rPr>
                <w:b/>
              </w:rPr>
              <w:t>Наименование работ</w:t>
            </w:r>
          </w:p>
          <w:p w14:paraId="5D3E54AB" w14:textId="77777777" w:rsidR="00E017A9" w:rsidRDefault="00E017A9">
            <w:pPr>
              <w:jc w:val="center"/>
              <w:rPr>
                <w:b/>
                <w:bCs/>
              </w:rPr>
            </w:pPr>
          </w:p>
        </w:tc>
      </w:tr>
      <w:tr w:rsidR="00E017A9" w14:paraId="37CD92EA" w14:textId="77777777">
        <w:trPr>
          <w:trHeight w:val="625"/>
          <w:jc w:val="center"/>
        </w:trPr>
        <w:tc>
          <w:tcPr>
            <w:tcW w:w="665" w:type="dxa"/>
            <w:vAlign w:val="center"/>
          </w:tcPr>
          <w:p w14:paraId="529F9C43" w14:textId="77777777" w:rsidR="00E017A9" w:rsidRDefault="00D27470">
            <w:pPr>
              <w:jc w:val="center"/>
              <w:rPr>
                <w:b/>
              </w:rPr>
            </w:pPr>
            <w:r>
              <w:rPr>
                <w:b/>
              </w:rPr>
              <w:t>1</w:t>
            </w:r>
          </w:p>
        </w:tc>
        <w:tc>
          <w:tcPr>
            <w:tcW w:w="7977" w:type="dxa"/>
            <w:vAlign w:val="center"/>
          </w:tcPr>
          <w:p w14:paraId="46505E0A" w14:textId="77777777" w:rsidR="00E017A9" w:rsidRDefault="00D27470">
            <w:pPr>
              <w:rPr>
                <w:b/>
              </w:rPr>
            </w:pPr>
            <w:r>
              <w:rPr>
                <w:b/>
              </w:rPr>
              <w:t>Выезд сервис-мастера на адрес Заказчика.</w:t>
            </w:r>
          </w:p>
          <w:p w14:paraId="503A919A" w14:textId="77777777" w:rsidR="00E017A9" w:rsidRDefault="00D27470">
            <w:pPr>
              <w:rPr>
                <w:b/>
              </w:rPr>
            </w:pPr>
            <w:r>
              <w:rPr>
                <w:bCs/>
              </w:rPr>
              <w:t>Произведение замеров, осмотр, консультация</w:t>
            </w:r>
          </w:p>
        </w:tc>
      </w:tr>
      <w:tr w:rsidR="00E017A9" w14:paraId="22B62647" w14:textId="77777777">
        <w:trPr>
          <w:trHeight w:val="2192"/>
          <w:jc w:val="center"/>
        </w:trPr>
        <w:tc>
          <w:tcPr>
            <w:tcW w:w="665" w:type="dxa"/>
            <w:vAlign w:val="center"/>
          </w:tcPr>
          <w:p w14:paraId="13E9A3C3" w14:textId="77777777" w:rsidR="00E017A9" w:rsidRDefault="00D27470">
            <w:pPr>
              <w:jc w:val="center"/>
              <w:rPr>
                <w:b/>
              </w:rPr>
            </w:pPr>
            <w:r>
              <w:rPr>
                <w:b/>
              </w:rPr>
              <w:t>2</w:t>
            </w:r>
          </w:p>
        </w:tc>
        <w:tc>
          <w:tcPr>
            <w:tcW w:w="7977" w:type="dxa"/>
            <w:vAlign w:val="center"/>
          </w:tcPr>
          <w:p w14:paraId="053C3E72" w14:textId="77777777" w:rsidR="00E017A9" w:rsidRDefault="00D27470">
            <w:pPr>
              <w:rPr>
                <w:bCs/>
              </w:rPr>
            </w:pPr>
            <w:r>
              <w:rPr>
                <w:b/>
              </w:rPr>
              <w:t>Изготовление стеклопакета (оконного блока) в дверную створку</w:t>
            </w:r>
          </w:p>
          <w:p w14:paraId="55A184CB" w14:textId="77777777" w:rsidR="00E017A9" w:rsidRDefault="00D27470">
            <w:pPr>
              <w:rPr>
                <w:bCs/>
              </w:rPr>
            </w:pPr>
            <w:r>
              <w:rPr>
                <w:bCs/>
              </w:rPr>
              <w:t>Количество изделий – 1 штука.</w:t>
            </w:r>
          </w:p>
          <w:p w14:paraId="085262D4" w14:textId="77777777" w:rsidR="00E017A9" w:rsidRDefault="00D27470">
            <w:pPr>
              <w:rPr>
                <w:bCs/>
              </w:rPr>
            </w:pPr>
            <w:r>
              <w:rPr>
                <w:bCs/>
              </w:rPr>
              <w:t>Размер: высота примерно 1920 мм: ширина примерно 380 мм.</w:t>
            </w:r>
          </w:p>
          <w:p w14:paraId="73343D47" w14:textId="77777777" w:rsidR="00E017A9" w:rsidRDefault="00D27470">
            <w:pPr>
              <w:rPr>
                <w:bCs/>
              </w:rPr>
            </w:pPr>
            <w:r>
              <w:rPr>
                <w:bCs/>
              </w:rPr>
              <w:t>Вид – однокамерный.</w:t>
            </w:r>
          </w:p>
          <w:p w14:paraId="0D5DF252" w14:textId="77777777" w:rsidR="00E017A9" w:rsidRDefault="00D27470">
            <w:pPr>
              <w:rPr>
                <w:bCs/>
              </w:rPr>
            </w:pPr>
            <w:r>
              <w:rPr>
                <w:bCs/>
              </w:rPr>
              <w:t>Рама – алюминиевая.</w:t>
            </w:r>
          </w:p>
          <w:p w14:paraId="397CA024" w14:textId="77777777" w:rsidR="00E017A9" w:rsidRDefault="00D27470">
            <w:pPr>
              <w:rPr>
                <w:bCs/>
              </w:rPr>
            </w:pPr>
            <w:r>
              <w:rPr>
                <w:bCs/>
              </w:rPr>
              <w:t>Площадь остекления: примерно 0,73 м2</w:t>
            </w:r>
          </w:p>
          <w:p w14:paraId="361FD0E4" w14:textId="7493D17D" w:rsidR="00D27470" w:rsidRDefault="00D27470">
            <w:pPr>
              <w:rPr>
                <w:bCs/>
              </w:rPr>
            </w:pPr>
            <w:r w:rsidRPr="00D27470">
              <w:rPr>
                <w:bCs/>
              </w:rPr>
              <w:t>Точные размеры изделия устанавливаются после произведения замеров Исполнителем на адресе Заказчика.</w:t>
            </w:r>
          </w:p>
        </w:tc>
      </w:tr>
      <w:tr w:rsidR="00E017A9" w14:paraId="4F2E2891" w14:textId="77777777">
        <w:trPr>
          <w:jc w:val="center"/>
        </w:trPr>
        <w:tc>
          <w:tcPr>
            <w:tcW w:w="665" w:type="dxa"/>
            <w:vAlign w:val="center"/>
          </w:tcPr>
          <w:p w14:paraId="40E7292A" w14:textId="77777777" w:rsidR="00E017A9" w:rsidRDefault="00D27470">
            <w:pPr>
              <w:jc w:val="center"/>
              <w:rPr>
                <w:b/>
              </w:rPr>
            </w:pPr>
            <w:r>
              <w:rPr>
                <w:b/>
              </w:rPr>
              <w:t>3</w:t>
            </w:r>
          </w:p>
        </w:tc>
        <w:tc>
          <w:tcPr>
            <w:tcW w:w="7977" w:type="dxa"/>
            <w:vAlign w:val="center"/>
          </w:tcPr>
          <w:p w14:paraId="121B62CA" w14:textId="77777777" w:rsidR="00E017A9" w:rsidRDefault="00D27470">
            <w:pPr>
              <w:rPr>
                <w:b/>
              </w:rPr>
            </w:pPr>
            <w:r>
              <w:rPr>
                <w:b/>
              </w:rPr>
              <w:t>Доставка</w:t>
            </w:r>
          </w:p>
          <w:p w14:paraId="0971E84E" w14:textId="77777777" w:rsidR="00E017A9" w:rsidRDefault="00D27470">
            <w:r>
              <w:rPr>
                <w:bCs/>
              </w:rPr>
              <w:t>Доставка изделия на адрес Заказчика:</w:t>
            </w:r>
            <w:r>
              <w:rPr>
                <w:b/>
              </w:rPr>
              <w:t xml:space="preserve"> </w:t>
            </w:r>
            <w:r>
              <w:t>Выставочный зал «Арт-Курорт» -  Санкт-Петербург, г. Сестрорецк, пл. Свободы, д.1.</w:t>
            </w:r>
          </w:p>
          <w:p w14:paraId="7F231303" w14:textId="77777777" w:rsidR="00E017A9" w:rsidRDefault="00D27470">
            <w:pPr>
              <w:rPr>
                <w:b/>
              </w:rPr>
            </w:pPr>
            <w:r>
              <w:t>Разгрузка изделия, подъем на 1 этаж.</w:t>
            </w:r>
          </w:p>
        </w:tc>
      </w:tr>
      <w:tr w:rsidR="00E017A9" w14:paraId="6883F93D" w14:textId="77777777">
        <w:trPr>
          <w:jc w:val="center"/>
        </w:trPr>
        <w:tc>
          <w:tcPr>
            <w:tcW w:w="665" w:type="dxa"/>
            <w:vAlign w:val="center"/>
          </w:tcPr>
          <w:p w14:paraId="2DCB53E5" w14:textId="77777777" w:rsidR="00E017A9" w:rsidRDefault="00D27470">
            <w:pPr>
              <w:jc w:val="center"/>
              <w:rPr>
                <w:b/>
              </w:rPr>
            </w:pPr>
            <w:r>
              <w:rPr>
                <w:b/>
              </w:rPr>
              <w:t>4</w:t>
            </w:r>
          </w:p>
        </w:tc>
        <w:tc>
          <w:tcPr>
            <w:tcW w:w="7977" w:type="dxa"/>
            <w:vAlign w:val="center"/>
          </w:tcPr>
          <w:p w14:paraId="2B54076A" w14:textId="77777777" w:rsidR="00E017A9" w:rsidRDefault="00D27470">
            <w:pPr>
              <w:rPr>
                <w:b/>
              </w:rPr>
            </w:pPr>
            <w:r>
              <w:rPr>
                <w:b/>
              </w:rPr>
              <w:t>Работы по монтажу</w:t>
            </w:r>
          </w:p>
          <w:p w14:paraId="6C5E4F55" w14:textId="77777777" w:rsidR="00E017A9" w:rsidRDefault="00D27470">
            <w:pPr>
              <w:rPr>
                <w:b/>
              </w:rPr>
            </w:pPr>
            <w:r>
              <w:t>Демонтаж и утилизация старого стеклопакета, установка нового. Все расходы по монтажу/демонтажу включены в стоимость.</w:t>
            </w:r>
          </w:p>
        </w:tc>
      </w:tr>
    </w:tbl>
    <w:p w14:paraId="38D71E2A" w14:textId="77777777" w:rsidR="00E017A9" w:rsidRDefault="00E017A9">
      <w:pPr>
        <w:pStyle w:val="16"/>
        <w:jc w:val="right"/>
        <w:rPr>
          <w:bCs/>
        </w:rPr>
      </w:pPr>
    </w:p>
    <w:p w14:paraId="3C79D7F3" w14:textId="77777777" w:rsidR="00E017A9" w:rsidRDefault="00E017A9">
      <w:pPr>
        <w:pStyle w:val="16"/>
        <w:jc w:val="right"/>
        <w:rPr>
          <w:bCs/>
        </w:rPr>
      </w:pPr>
    </w:p>
    <w:tbl>
      <w:tblPr>
        <w:tblW w:w="8900" w:type="dxa"/>
        <w:tblInd w:w="-176" w:type="dxa"/>
        <w:tblLook w:val="04A0" w:firstRow="1" w:lastRow="0" w:firstColumn="1" w:lastColumn="0" w:noHBand="0" w:noVBand="1"/>
      </w:tblPr>
      <w:tblGrid>
        <w:gridCol w:w="5138"/>
        <w:gridCol w:w="3762"/>
      </w:tblGrid>
      <w:tr w:rsidR="00E017A9" w14:paraId="1EFE63AC" w14:textId="77777777">
        <w:trPr>
          <w:trHeight w:val="945"/>
        </w:trPr>
        <w:tc>
          <w:tcPr>
            <w:tcW w:w="5138" w:type="dxa"/>
            <w:tcBorders>
              <w:top w:val="nil"/>
              <w:left w:val="nil"/>
              <w:bottom w:val="nil"/>
              <w:right w:val="nil"/>
            </w:tcBorders>
          </w:tcPr>
          <w:p w14:paraId="2FAD02C8" w14:textId="77777777" w:rsidR="00E017A9" w:rsidRDefault="00E017A9">
            <w:pPr>
              <w:keepNext/>
              <w:ind w:right="-285"/>
              <w:outlineLvl w:val="1"/>
              <w:rPr>
                <w:b/>
                <w:iCs/>
              </w:rPr>
            </w:pPr>
          </w:p>
          <w:p w14:paraId="1B507E1D" w14:textId="77777777" w:rsidR="00E017A9" w:rsidRDefault="00D27470">
            <w:pPr>
              <w:keepNext/>
              <w:ind w:right="-285"/>
              <w:outlineLvl w:val="1"/>
              <w:rPr>
                <w:b/>
                <w:iCs/>
              </w:rPr>
            </w:pPr>
            <w:r>
              <w:rPr>
                <w:b/>
                <w:iCs/>
              </w:rPr>
              <w:t xml:space="preserve">Заказчик </w:t>
            </w:r>
          </w:p>
          <w:p w14:paraId="7BC5CE0F" w14:textId="77777777" w:rsidR="00E017A9" w:rsidRDefault="00D27470">
            <w:r>
              <w:t>Директор</w:t>
            </w:r>
          </w:p>
          <w:p w14:paraId="4C36A8C6" w14:textId="77777777" w:rsidR="00E017A9" w:rsidRDefault="00D27470">
            <w:r>
              <w:t>СПб ГБУК «Историко-культурный</w:t>
            </w:r>
          </w:p>
          <w:p w14:paraId="7A02CEA3" w14:textId="77777777" w:rsidR="00E017A9" w:rsidRDefault="00D27470">
            <w:r>
              <w:t xml:space="preserve"> музейный комплекс в Разливе»</w:t>
            </w:r>
          </w:p>
          <w:p w14:paraId="62309BE3" w14:textId="77777777" w:rsidR="00E017A9" w:rsidRDefault="00E017A9"/>
          <w:p w14:paraId="13F40B3A" w14:textId="77777777" w:rsidR="00E017A9" w:rsidRDefault="00D27470">
            <w:r>
              <w:t>___________________ / Коваленко Н.С./</w:t>
            </w:r>
          </w:p>
        </w:tc>
        <w:tc>
          <w:tcPr>
            <w:tcW w:w="3762" w:type="dxa"/>
            <w:tcBorders>
              <w:top w:val="nil"/>
              <w:left w:val="nil"/>
              <w:bottom w:val="nil"/>
              <w:right w:val="nil"/>
            </w:tcBorders>
          </w:tcPr>
          <w:p w14:paraId="145F7468" w14:textId="77777777" w:rsidR="00E017A9" w:rsidRDefault="00E017A9">
            <w:pPr>
              <w:keepNext/>
              <w:ind w:right="-285"/>
              <w:outlineLvl w:val="1"/>
              <w:rPr>
                <w:b/>
                <w:iCs/>
              </w:rPr>
            </w:pPr>
          </w:p>
          <w:p w14:paraId="2D01866F" w14:textId="77777777" w:rsidR="00E017A9" w:rsidRDefault="00D27470">
            <w:pPr>
              <w:keepNext/>
              <w:ind w:right="-285"/>
              <w:outlineLvl w:val="1"/>
              <w:rPr>
                <w:b/>
                <w:iCs/>
              </w:rPr>
            </w:pPr>
            <w:r>
              <w:rPr>
                <w:b/>
                <w:iCs/>
              </w:rPr>
              <w:t>Исполнитель</w:t>
            </w:r>
          </w:p>
          <w:p w14:paraId="2E8F2332" w14:textId="77777777" w:rsidR="00E017A9" w:rsidRDefault="00E017A9">
            <w:pPr>
              <w:ind w:right="-285"/>
            </w:pPr>
          </w:p>
          <w:p w14:paraId="44460AF5" w14:textId="77777777" w:rsidR="00E017A9" w:rsidRDefault="00E017A9">
            <w:pPr>
              <w:ind w:right="-285"/>
            </w:pPr>
          </w:p>
          <w:p w14:paraId="4E1F3205" w14:textId="77777777" w:rsidR="00E017A9" w:rsidRDefault="00E017A9">
            <w:pPr>
              <w:ind w:right="-285"/>
            </w:pPr>
          </w:p>
          <w:p w14:paraId="1DCEBB91" w14:textId="77777777" w:rsidR="00E017A9" w:rsidRDefault="00D27470">
            <w:pPr>
              <w:ind w:right="-285"/>
            </w:pPr>
            <w:r>
              <w:t xml:space="preserve">___________________ </w:t>
            </w:r>
          </w:p>
        </w:tc>
      </w:tr>
    </w:tbl>
    <w:p w14:paraId="6E0337C0" w14:textId="77777777" w:rsidR="00E017A9" w:rsidRDefault="00E017A9">
      <w:pPr>
        <w:rPr>
          <w:sz w:val="26"/>
          <w:szCs w:val="26"/>
        </w:rPr>
        <w:sectPr w:rsidR="00E017A9">
          <w:pgSz w:w="11906" w:h="16838"/>
          <w:pgMar w:top="567" w:right="567" w:bottom="1134" w:left="1134" w:header="0" w:footer="0" w:gutter="0"/>
          <w:cols w:space="720"/>
          <w:formProt w:val="0"/>
          <w:docGrid w:linePitch="360" w:charSpace="-6145"/>
        </w:sectPr>
      </w:pPr>
    </w:p>
    <w:p w14:paraId="335877FC" w14:textId="77777777" w:rsidR="00E017A9" w:rsidRDefault="00E017A9">
      <w:pPr>
        <w:rPr>
          <w:sz w:val="26"/>
          <w:szCs w:val="26"/>
        </w:rPr>
      </w:pPr>
    </w:p>
    <w:p w14:paraId="63FFC700" w14:textId="77777777" w:rsidR="00E017A9" w:rsidRDefault="00E017A9">
      <w:pPr>
        <w:rPr>
          <w:sz w:val="26"/>
          <w:szCs w:val="26"/>
        </w:rPr>
      </w:pPr>
    </w:p>
    <w:p w14:paraId="66823DA3" w14:textId="77777777" w:rsidR="00E017A9" w:rsidRDefault="00D27470">
      <w:pPr>
        <w:jc w:val="right"/>
        <w:rPr>
          <w:b/>
        </w:rPr>
      </w:pPr>
      <w:r>
        <w:rPr>
          <w:b/>
        </w:rPr>
        <w:t>Приложение № 2</w:t>
      </w:r>
    </w:p>
    <w:p w14:paraId="2D8392F9" w14:textId="77777777" w:rsidR="00E017A9" w:rsidRDefault="00D27470">
      <w:pPr>
        <w:jc w:val="right"/>
      </w:pPr>
      <w:r>
        <w:t xml:space="preserve">                                                  к Договору № ______ от «____»______________ 2024 г.</w:t>
      </w:r>
    </w:p>
    <w:p w14:paraId="2BAA1E7E" w14:textId="77777777" w:rsidR="00E017A9" w:rsidRDefault="00E017A9">
      <w:pPr>
        <w:jc w:val="right"/>
      </w:pPr>
    </w:p>
    <w:p w14:paraId="38609EEA" w14:textId="77777777" w:rsidR="00E017A9" w:rsidRDefault="00E017A9">
      <w:pPr>
        <w:jc w:val="right"/>
      </w:pPr>
    </w:p>
    <w:p w14:paraId="6DBD5A5C" w14:textId="77777777" w:rsidR="00E017A9" w:rsidRDefault="00E017A9">
      <w:pPr>
        <w:jc w:val="right"/>
      </w:pPr>
    </w:p>
    <w:p w14:paraId="14407615" w14:textId="77777777" w:rsidR="00E017A9" w:rsidRDefault="00E017A9">
      <w:pPr>
        <w:jc w:val="right"/>
      </w:pPr>
    </w:p>
    <w:p w14:paraId="07FEC472" w14:textId="77777777" w:rsidR="00E017A9" w:rsidRDefault="00E017A9">
      <w:pPr>
        <w:jc w:val="center"/>
      </w:pPr>
    </w:p>
    <w:p w14:paraId="53C30176" w14:textId="77777777" w:rsidR="00E017A9" w:rsidRDefault="00D27470">
      <w:pPr>
        <w:jc w:val="center"/>
        <w:rPr>
          <w:b/>
        </w:rPr>
      </w:pPr>
      <w:r>
        <w:rPr>
          <w:b/>
        </w:rPr>
        <w:t>РАСЧЕТ СТОИМОСТИ ДОГОВОРА</w:t>
      </w:r>
    </w:p>
    <w:p w14:paraId="7B1BE09C" w14:textId="77777777" w:rsidR="00E017A9" w:rsidRDefault="00E017A9">
      <w:pPr>
        <w:jc w:val="center"/>
      </w:pPr>
    </w:p>
    <w:tbl>
      <w:tblPr>
        <w:tblW w:w="9932" w:type="dxa"/>
        <w:tblInd w:w="-15" w:type="dxa"/>
        <w:tblLayout w:type="fixed"/>
        <w:tblLook w:val="04A0" w:firstRow="1" w:lastRow="0" w:firstColumn="1" w:lastColumn="0" w:noHBand="0" w:noVBand="1"/>
      </w:tblPr>
      <w:tblGrid>
        <w:gridCol w:w="532"/>
        <w:gridCol w:w="2597"/>
        <w:gridCol w:w="992"/>
        <w:gridCol w:w="1390"/>
        <w:gridCol w:w="2295"/>
        <w:gridCol w:w="2126"/>
      </w:tblGrid>
      <w:tr w:rsidR="00E017A9" w14:paraId="462A825C" w14:textId="77777777">
        <w:trPr>
          <w:trHeight w:val="598"/>
        </w:trPr>
        <w:tc>
          <w:tcPr>
            <w:tcW w:w="532" w:type="dxa"/>
            <w:tcBorders>
              <w:top w:val="single" w:sz="4" w:space="0" w:color="000000"/>
              <w:left w:val="single" w:sz="4" w:space="0" w:color="000000"/>
              <w:bottom w:val="single" w:sz="4" w:space="0" w:color="000000"/>
            </w:tcBorders>
            <w:shd w:val="clear" w:color="auto" w:fill="auto"/>
            <w:vAlign w:val="center"/>
          </w:tcPr>
          <w:p w14:paraId="7784AB38" w14:textId="77777777" w:rsidR="00E017A9" w:rsidRDefault="00E017A9">
            <w:pPr>
              <w:snapToGrid w:val="0"/>
              <w:jc w:val="center"/>
            </w:pPr>
          </w:p>
          <w:p w14:paraId="37A96893" w14:textId="77777777" w:rsidR="00E017A9" w:rsidRDefault="00D27470">
            <w:pPr>
              <w:jc w:val="center"/>
              <w:rPr>
                <w:sz w:val="22"/>
                <w:szCs w:val="22"/>
              </w:rPr>
            </w:pPr>
            <w:r>
              <w:rPr>
                <w:sz w:val="22"/>
                <w:szCs w:val="22"/>
              </w:rPr>
              <w:t>№ п/п</w:t>
            </w:r>
          </w:p>
        </w:tc>
        <w:tc>
          <w:tcPr>
            <w:tcW w:w="2597" w:type="dxa"/>
            <w:tcBorders>
              <w:top w:val="single" w:sz="4" w:space="0" w:color="000000"/>
              <w:left w:val="single" w:sz="4" w:space="0" w:color="000000"/>
              <w:bottom w:val="single" w:sz="4" w:space="0" w:color="000000"/>
            </w:tcBorders>
            <w:shd w:val="clear" w:color="auto" w:fill="auto"/>
            <w:vAlign w:val="center"/>
          </w:tcPr>
          <w:p w14:paraId="791D9229" w14:textId="77777777" w:rsidR="00E017A9" w:rsidRDefault="00D27470">
            <w:pPr>
              <w:jc w:val="center"/>
              <w:rPr>
                <w:sz w:val="22"/>
                <w:szCs w:val="22"/>
              </w:rPr>
            </w:pPr>
            <w:r>
              <w:rPr>
                <w:sz w:val="22"/>
                <w:szCs w:val="22"/>
              </w:rPr>
              <w:t>Наименование работ</w:t>
            </w:r>
          </w:p>
        </w:tc>
        <w:tc>
          <w:tcPr>
            <w:tcW w:w="992" w:type="dxa"/>
            <w:tcBorders>
              <w:top w:val="single" w:sz="4" w:space="0" w:color="000000"/>
              <w:left w:val="single" w:sz="4" w:space="0" w:color="000000"/>
              <w:bottom w:val="single" w:sz="4" w:space="0" w:color="000000"/>
              <w:right w:val="single" w:sz="4" w:space="0" w:color="000000"/>
            </w:tcBorders>
            <w:vAlign w:val="center"/>
          </w:tcPr>
          <w:p w14:paraId="7E7D2906" w14:textId="77777777" w:rsidR="00E017A9" w:rsidRDefault="00D27470">
            <w:pPr>
              <w:jc w:val="center"/>
              <w:rPr>
                <w:sz w:val="22"/>
                <w:szCs w:val="22"/>
              </w:rPr>
            </w:pPr>
            <w:r>
              <w:rPr>
                <w:sz w:val="22"/>
                <w:szCs w:val="22"/>
              </w:rPr>
              <w:t>Ед. изм.</w:t>
            </w:r>
          </w:p>
        </w:tc>
        <w:tc>
          <w:tcPr>
            <w:tcW w:w="1390" w:type="dxa"/>
            <w:tcBorders>
              <w:top w:val="single" w:sz="4" w:space="0" w:color="000000"/>
              <w:left w:val="single" w:sz="4" w:space="0" w:color="000000"/>
              <w:bottom w:val="single" w:sz="4" w:space="0" w:color="000000"/>
              <w:right w:val="single" w:sz="4" w:space="0" w:color="000000"/>
            </w:tcBorders>
            <w:vAlign w:val="center"/>
          </w:tcPr>
          <w:p w14:paraId="229BCE62" w14:textId="77777777" w:rsidR="00E017A9" w:rsidRDefault="00D27470">
            <w:pPr>
              <w:jc w:val="center"/>
              <w:rPr>
                <w:sz w:val="22"/>
                <w:szCs w:val="22"/>
              </w:rPr>
            </w:pPr>
            <w:r>
              <w:rPr>
                <w:sz w:val="22"/>
                <w:szCs w:val="22"/>
              </w:rPr>
              <w:t>Количество</w:t>
            </w:r>
          </w:p>
        </w:tc>
        <w:tc>
          <w:tcPr>
            <w:tcW w:w="2295" w:type="dxa"/>
            <w:tcBorders>
              <w:top w:val="single" w:sz="4" w:space="0" w:color="000000"/>
              <w:left w:val="single" w:sz="4" w:space="0" w:color="000000"/>
              <w:bottom w:val="single" w:sz="4" w:space="0" w:color="000000"/>
            </w:tcBorders>
            <w:shd w:val="clear" w:color="auto" w:fill="auto"/>
            <w:vAlign w:val="center"/>
          </w:tcPr>
          <w:p w14:paraId="4E493B2D" w14:textId="77777777" w:rsidR="00E017A9" w:rsidRDefault="00D27470">
            <w:pPr>
              <w:jc w:val="center"/>
              <w:rPr>
                <w:sz w:val="22"/>
                <w:szCs w:val="22"/>
              </w:rPr>
            </w:pPr>
            <w:r>
              <w:rPr>
                <w:sz w:val="22"/>
                <w:szCs w:val="22"/>
              </w:rPr>
              <w:t>Стоимость 1 ед. изм.</w:t>
            </w:r>
          </w:p>
          <w:p w14:paraId="6A700250" w14:textId="77777777" w:rsidR="00E017A9" w:rsidRDefault="00D27470">
            <w:pPr>
              <w:jc w:val="center"/>
              <w:rPr>
                <w:sz w:val="22"/>
                <w:szCs w:val="22"/>
              </w:rPr>
            </w:pPr>
            <w:r>
              <w:rPr>
                <w:sz w:val="22"/>
                <w:szCs w:val="22"/>
              </w:rPr>
              <w:t xml:space="preserve">руб., </w:t>
            </w:r>
            <w:r>
              <w:rPr>
                <w:i/>
                <w:sz w:val="22"/>
                <w:szCs w:val="22"/>
              </w:rPr>
              <w:t>в том числе НДС-__%/ НДС не облагается</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5B683" w14:textId="7B5CB54A" w:rsidR="00E017A9" w:rsidRDefault="00D27470">
            <w:pPr>
              <w:jc w:val="center"/>
              <w:rPr>
                <w:sz w:val="22"/>
                <w:szCs w:val="22"/>
              </w:rPr>
            </w:pPr>
            <w:r>
              <w:rPr>
                <w:sz w:val="22"/>
                <w:szCs w:val="22"/>
              </w:rPr>
              <w:t>Итого с</w:t>
            </w:r>
            <w:r w:rsidR="009E40AA">
              <w:rPr>
                <w:sz w:val="22"/>
                <w:szCs w:val="22"/>
              </w:rPr>
              <w:t>т</w:t>
            </w:r>
            <w:r>
              <w:rPr>
                <w:sz w:val="22"/>
                <w:szCs w:val="22"/>
              </w:rPr>
              <w:t>оимость,</w:t>
            </w:r>
          </w:p>
          <w:p w14:paraId="6A07BEAA" w14:textId="77777777" w:rsidR="00E017A9" w:rsidRDefault="00D27470">
            <w:pPr>
              <w:jc w:val="center"/>
            </w:pPr>
            <w:r>
              <w:rPr>
                <w:sz w:val="22"/>
                <w:szCs w:val="22"/>
              </w:rPr>
              <w:t xml:space="preserve">руб., </w:t>
            </w:r>
            <w:r>
              <w:rPr>
                <w:i/>
                <w:sz w:val="22"/>
                <w:szCs w:val="22"/>
              </w:rPr>
              <w:t xml:space="preserve"> в том числе НДС-__%/ НДС не облагается</w:t>
            </w:r>
          </w:p>
        </w:tc>
      </w:tr>
      <w:tr w:rsidR="00E017A9" w14:paraId="7BDF341F" w14:textId="77777777">
        <w:trPr>
          <w:trHeight w:val="240"/>
        </w:trPr>
        <w:tc>
          <w:tcPr>
            <w:tcW w:w="532" w:type="dxa"/>
            <w:tcBorders>
              <w:top w:val="single" w:sz="4" w:space="0" w:color="000000"/>
              <w:left w:val="single" w:sz="4" w:space="0" w:color="000000"/>
              <w:bottom w:val="single" w:sz="4" w:space="0" w:color="000000"/>
            </w:tcBorders>
            <w:shd w:val="clear" w:color="auto" w:fill="auto"/>
            <w:vAlign w:val="center"/>
          </w:tcPr>
          <w:p w14:paraId="67D7CDE6" w14:textId="77777777" w:rsidR="00E017A9" w:rsidRDefault="00D27470">
            <w:pPr>
              <w:jc w:val="center"/>
            </w:pPr>
            <w:r>
              <w:rPr>
                <w:sz w:val="22"/>
                <w:szCs w:val="22"/>
              </w:rPr>
              <w:t>1.</w:t>
            </w:r>
          </w:p>
        </w:tc>
        <w:tc>
          <w:tcPr>
            <w:tcW w:w="2597" w:type="dxa"/>
            <w:tcBorders>
              <w:top w:val="single" w:sz="4" w:space="0" w:color="000000"/>
              <w:left w:val="single" w:sz="4" w:space="0" w:color="000000"/>
              <w:bottom w:val="single" w:sz="4" w:space="0" w:color="000000"/>
            </w:tcBorders>
            <w:shd w:val="clear" w:color="auto" w:fill="auto"/>
            <w:vAlign w:val="center"/>
          </w:tcPr>
          <w:p w14:paraId="5D02DF86" w14:textId="77777777" w:rsidR="00E017A9" w:rsidRDefault="00E017A9">
            <w:pPr>
              <w:rPr>
                <w:sz w:val="22"/>
                <w:szCs w:val="22"/>
                <w:highlight w:val="yellow"/>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5F1E4" w14:textId="77777777" w:rsidR="00E017A9" w:rsidRDefault="00E017A9">
            <w:pPr>
              <w:spacing w:line="360" w:lineRule="auto"/>
              <w:jc w:val="center"/>
              <w:rPr>
                <w:sz w:val="22"/>
                <w:szCs w:val="22"/>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DAC57" w14:textId="77777777" w:rsidR="00E017A9" w:rsidRDefault="00E017A9">
            <w:pPr>
              <w:spacing w:line="360" w:lineRule="auto"/>
              <w:jc w:val="center"/>
              <w:rPr>
                <w:sz w:val="22"/>
                <w:szCs w:val="22"/>
              </w:rPr>
            </w:pPr>
          </w:p>
        </w:tc>
        <w:tc>
          <w:tcPr>
            <w:tcW w:w="2295" w:type="dxa"/>
            <w:tcBorders>
              <w:top w:val="single" w:sz="4" w:space="0" w:color="000000"/>
              <w:left w:val="single" w:sz="4" w:space="0" w:color="000000"/>
              <w:bottom w:val="single" w:sz="4" w:space="0" w:color="000000"/>
            </w:tcBorders>
            <w:shd w:val="clear" w:color="auto" w:fill="auto"/>
            <w:vAlign w:val="center"/>
          </w:tcPr>
          <w:p w14:paraId="04A970C2" w14:textId="77777777" w:rsidR="00E017A9" w:rsidRDefault="00E017A9">
            <w:pPr>
              <w:spacing w:line="360" w:lineRule="auto"/>
              <w:jc w:val="center"/>
              <w:rPr>
                <w:sz w:val="22"/>
                <w:szCs w:val="22"/>
                <w:highlight w:val="yellow"/>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76C35" w14:textId="77777777" w:rsidR="00E017A9" w:rsidRDefault="00E017A9">
            <w:pPr>
              <w:spacing w:line="360" w:lineRule="auto"/>
              <w:jc w:val="center"/>
              <w:rPr>
                <w:highlight w:val="yellow"/>
              </w:rPr>
            </w:pPr>
          </w:p>
        </w:tc>
      </w:tr>
      <w:tr w:rsidR="00E017A9" w14:paraId="370D2EA4" w14:textId="77777777">
        <w:trPr>
          <w:trHeight w:val="240"/>
        </w:trPr>
        <w:tc>
          <w:tcPr>
            <w:tcW w:w="7806" w:type="dxa"/>
            <w:gridSpan w:val="5"/>
            <w:tcBorders>
              <w:top w:val="single" w:sz="4" w:space="0" w:color="000000"/>
              <w:left w:val="single" w:sz="4" w:space="0" w:color="000000"/>
              <w:bottom w:val="single" w:sz="4" w:space="0" w:color="000000"/>
            </w:tcBorders>
            <w:shd w:val="clear" w:color="auto" w:fill="auto"/>
            <w:vAlign w:val="center"/>
          </w:tcPr>
          <w:p w14:paraId="72F900A7" w14:textId="77777777" w:rsidR="00E017A9" w:rsidRDefault="00D27470">
            <w:pPr>
              <w:spacing w:line="360" w:lineRule="auto"/>
              <w:jc w:val="center"/>
              <w:rPr>
                <w:b/>
                <w:sz w:val="22"/>
                <w:szCs w:val="22"/>
                <w:highlight w:val="yellow"/>
              </w:rPr>
            </w:pPr>
            <w:r>
              <w:rPr>
                <w:b/>
                <w:sz w:val="22"/>
                <w:szCs w:val="22"/>
              </w:rPr>
              <w:t>ИТОГО:</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B049F" w14:textId="77777777" w:rsidR="00E017A9" w:rsidRDefault="00E017A9">
            <w:pPr>
              <w:spacing w:line="360" w:lineRule="auto"/>
              <w:jc w:val="center"/>
              <w:rPr>
                <w:highlight w:val="yellow"/>
              </w:rPr>
            </w:pPr>
          </w:p>
        </w:tc>
      </w:tr>
    </w:tbl>
    <w:p w14:paraId="0FC30C1E" w14:textId="77777777" w:rsidR="00E017A9" w:rsidRDefault="00E017A9"/>
    <w:p w14:paraId="48B499C3" w14:textId="77777777" w:rsidR="00E017A9" w:rsidRDefault="00E017A9"/>
    <w:p w14:paraId="537BB6E3" w14:textId="77777777" w:rsidR="00E017A9" w:rsidRDefault="00E017A9">
      <w:pPr>
        <w:jc w:val="center"/>
      </w:pPr>
    </w:p>
    <w:p w14:paraId="4C2415A1" w14:textId="77777777" w:rsidR="00E017A9" w:rsidRDefault="00E017A9">
      <w:pPr>
        <w:jc w:val="center"/>
      </w:pPr>
    </w:p>
    <w:p w14:paraId="1F5EA24C" w14:textId="77777777" w:rsidR="00E017A9" w:rsidRDefault="00D27470">
      <w:pPr>
        <w:jc w:val="both"/>
      </w:pPr>
      <w:r>
        <w:t>ИТОГО стоимость Договора ________________ руб.(</w:t>
      </w:r>
      <w:r>
        <w:rPr>
          <w:sz w:val="22"/>
          <w:szCs w:val="22"/>
        </w:rPr>
        <w:t>____________ рублей___ копеек).</w:t>
      </w:r>
    </w:p>
    <w:p w14:paraId="0C850B2A" w14:textId="77777777" w:rsidR="00E017A9" w:rsidRDefault="00E017A9">
      <w:pPr>
        <w:rPr>
          <w:i/>
        </w:rPr>
      </w:pPr>
    </w:p>
    <w:p w14:paraId="6709FDA8" w14:textId="77777777" w:rsidR="00E017A9" w:rsidRDefault="00E017A9">
      <w:pPr>
        <w:rPr>
          <w:i/>
        </w:rPr>
      </w:pPr>
    </w:p>
    <w:p w14:paraId="0555071A" w14:textId="77777777" w:rsidR="00E017A9" w:rsidRDefault="00E017A9">
      <w:pPr>
        <w:rPr>
          <w:i/>
        </w:rPr>
      </w:pPr>
    </w:p>
    <w:tbl>
      <w:tblPr>
        <w:tblW w:w="8900" w:type="dxa"/>
        <w:tblInd w:w="-176" w:type="dxa"/>
        <w:tblLook w:val="04A0" w:firstRow="1" w:lastRow="0" w:firstColumn="1" w:lastColumn="0" w:noHBand="0" w:noVBand="1"/>
      </w:tblPr>
      <w:tblGrid>
        <w:gridCol w:w="5138"/>
        <w:gridCol w:w="3762"/>
      </w:tblGrid>
      <w:tr w:rsidR="00E017A9" w14:paraId="7751C8BE" w14:textId="77777777">
        <w:trPr>
          <w:trHeight w:val="945"/>
        </w:trPr>
        <w:tc>
          <w:tcPr>
            <w:tcW w:w="5138" w:type="dxa"/>
            <w:tcBorders>
              <w:top w:val="nil"/>
              <w:left w:val="nil"/>
              <w:bottom w:val="nil"/>
              <w:right w:val="nil"/>
            </w:tcBorders>
          </w:tcPr>
          <w:p w14:paraId="413DFFDA" w14:textId="77777777" w:rsidR="00E017A9" w:rsidRDefault="00E017A9">
            <w:pPr>
              <w:keepNext/>
              <w:ind w:right="-285"/>
              <w:outlineLvl w:val="1"/>
              <w:rPr>
                <w:b/>
                <w:iCs/>
              </w:rPr>
            </w:pPr>
          </w:p>
          <w:p w14:paraId="028D2E69" w14:textId="77777777" w:rsidR="00E017A9" w:rsidRDefault="00D27470">
            <w:pPr>
              <w:keepNext/>
              <w:ind w:right="-285"/>
              <w:outlineLvl w:val="1"/>
              <w:rPr>
                <w:b/>
                <w:iCs/>
              </w:rPr>
            </w:pPr>
            <w:r>
              <w:rPr>
                <w:b/>
                <w:iCs/>
              </w:rPr>
              <w:t xml:space="preserve">Заказчик </w:t>
            </w:r>
          </w:p>
          <w:p w14:paraId="7D3A1EF3" w14:textId="77777777" w:rsidR="00E017A9" w:rsidRDefault="00D27470">
            <w:r>
              <w:t>Директор</w:t>
            </w:r>
          </w:p>
          <w:p w14:paraId="39C241F2" w14:textId="77777777" w:rsidR="00E017A9" w:rsidRDefault="00D27470">
            <w:r>
              <w:t>СПб ГБУК «Историко-культурный</w:t>
            </w:r>
          </w:p>
          <w:p w14:paraId="6C68C072" w14:textId="77777777" w:rsidR="00E017A9" w:rsidRDefault="00D27470">
            <w:r>
              <w:t xml:space="preserve"> музейный комплекс в Разливе»</w:t>
            </w:r>
          </w:p>
          <w:p w14:paraId="6A6D4F0F" w14:textId="77777777" w:rsidR="00E017A9" w:rsidRDefault="00E017A9"/>
          <w:p w14:paraId="09ABC5F6" w14:textId="77777777" w:rsidR="00E017A9" w:rsidRDefault="00D27470">
            <w:r>
              <w:t>___________________ / Коваленко Н.С./</w:t>
            </w:r>
          </w:p>
        </w:tc>
        <w:tc>
          <w:tcPr>
            <w:tcW w:w="3762" w:type="dxa"/>
            <w:tcBorders>
              <w:top w:val="nil"/>
              <w:left w:val="nil"/>
              <w:bottom w:val="nil"/>
              <w:right w:val="nil"/>
            </w:tcBorders>
          </w:tcPr>
          <w:p w14:paraId="1DD61B40" w14:textId="77777777" w:rsidR="00E017A9" w:rsidRDefault="00E017A9">
            <w:pPr>
              <w:keepNext/>
              <w:ind w:right="-285"/>
              <w:outlineLvl w:val="1"/>
              <w:rPr>
                <w:b/>
                <w:iCs/>
              </w:rPr>
            </w:pPr>
          </w:p>
          <w:p w14:paraId="39E03886" w14:textId="77777777" w:rsidR="00E017A9" w:rsidRDefault="00D27470">
            <w:pPr>
              <w:keepNext/>
              <w:ind w:right="-285"/>
              <w:outlineLvl w:val="1"/>
              <w:rPr>
                <w:b/>
                <w:iCs/>
              </w:rPr>
            </w:pPr>
            <w:r>
              <w:rPr>
                <w:b/>
                <w:iCs/>
              </w:rPr>
              <w:t>Исполнитель</w:t>
            </w:r>
          </w:p>
          <w:p w14:paraId="69E53116" w14:textId="77777777" w:rsidR="00E017A9" w:rsidRDefault="00E017A9">
            <w:pPr>
              <w:ind w:right="-285"/>
            </w:pPr>
          </w:p>
          <w:p w14:paraId="189912FA" w14:textId="77777777" w:rsidR="00E017A9" w:rsidRDefault="00E017A9">
            <w:pPr>
              <w:ind w:right="-285"/>
            </w:pPr>
          </w:p>
          <w:p w14:paraId="4379CF92" w14:textId="77777777" w:rsidR="00E017A9" w:rsidRDefault="00E017A9">
            <w:pPr>
              <w:ind w:right="-285"/>
            </w:pPr>
          </w:p>
          <w:p w14:paraId="331CEA35" w14:textId="77777777" w:rsidR="00E017A9" w:rsidRDefault="00D27470">
            <w:pPr>
              <w:ind w:right="-285"/>
            </w:pPr>
            <w:r>
              <w:t xml:space="preserve">___________________ </w:t>
            </w:r>
          </w:p>
        </w:tc>
      </w:tr>
    </w:tbl>
    <w:p w14:paraId="64AFAA06" w14:textId="77777777" w:rsidR="00E017A9" w:rsidRDefault="00E017A9">
      <w:pPr>
        <w:rPr>
          <w:i/>
          <w:sz w:val="26"/>
          <w:szCs w:val="26"/>
        </w:rPr>
      </w:pPr>
    </w:p>
    <w:sectPr w:rsidR="00E017A9">
      <w:pgSz w:w="11906" w:h="16838"/>
      <w:pgMar w:top="567" w:right="567" w:bottom="1134" w:left="1134"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B2396"/>
    <w:multiLevelType w:val="multilevel"/>
    <w:tmpl w:val="05AB2396"/>
    <w:lvl w:ilvl="0">
      <w:start w:val="1"/>
      <w:numFmt w:val="bullet"/>
      <w:lvlText w:val="-"/>
      <w:lvlJc w:val="left"/>
      <w:rPr>
        <w:rFonts w:ascii="Times New Roman" w:hAnsi="Times New Roman" w:hint="default"/>
      </w:rPr>
    </w:lvl>
    <w:lvl w:ilvl="1">
      <w:start w:val="1"/>
      <w:numFmt w:val="decimal"/>
      <w:lvlText w:val="%2."/>
      <w:lvlJc w:val="left"/>
      <w:pPr>
        <w:tabs>
          <w:tab w:val="left" w:pos="1080"/>
        </w:tabs>
        <w:ind w:left="1080" w:hanging="360"/>
      </w:pPr>
      <w:rPr>
        <w:rFonts w:cs="Times New Roman"/>
      </w:rPr>
    </w:lvl>
    <w:lvl w:ilvl="2">
      <w:start w:val="1"/>
      <w:numFmt w:val="decimal"/>
      <w:lvlText w:val="%3."/>
      <w:lvlJc w:val="left"/>
      <w:pPr>
        <w:tabs>
          <w:tab w:val="left" w:pos="1440"/>
        </w:tabs>
        <w:ind w:left="1440" w:hanging="360"/>
      </w:pPr>
      <w:rPr>
        <w:rFonts w:cs="Times New Roman"/>
      </w:rPr>
    </w:lvl>
    <w:lvl w:ilvl="3">
      <w:start w:val="1"/>
      <w:numFmt w:val="decimal"/>
      <w:lvlText w:val="%4."/>
      <w:lvlJc w:val="left"/>
      <w:pPr>
        <w:tabs>
          <w:tab w:val="left" w:pos="1800"/>
        </w:tabs>
        <w:ind w:left="1800" w:hanging="360"/>
      </w:pPr>
      <w:rPr>
        <w:rFonts w:cs="Times New Roman"/>
      </w:rPr>
    </w:lvl>
    <w:lvl w:ilvl="4">
      <w:start w:val="1"/>
      <w:numFmt w:val="decimal"/>
      <w:lvlText w:val="%5."/>
      <w:lvlJc w:val="left"/>
      <w:pPr>
        <w:tabs>
          <w:tab w:val="left" w:pos="2160"/>
        </w:tabs>
        <w:ind w:left="2160" w:hanging="360"/>
      </w:pPr>
      <w:rPr>
        <w:rFonts w:cs="Times New Roman"/>
      </w:rPr>
    </w:lvl>
    <w:lvl w:ilvl="5">
      <w:start w:val="1"/>
      <w:numFmt w:val="decimal"/>
      <w:lvlText w:val="%6."/>
      <w:lvlJc w:val="left"/>
      <w:pPr>
        <w:tabs>
          <w:tab w:val="left" w:pos="2520"/>
        </w:tabs>
        <w:ind w:left="2520" w:hanging="360"/>
      </w:pPr>
      <w:rPr>
        <w:rFonts w:cs="Times New Roman"/>
      </w:rPr>
    </w:lvl>
    <w:lvl w:ilvl="6">
      <w:start w:val="1"/>
      <w:numFmt w:val="decimal"/>
      <w:lvlText w:val="%7."/>
      <w:lvlJc w:val="left"/>
      <w:pPr>
        <w:tabs>
          <w:tab w:val="left" w:pos="2880"/>
        </w:tabs>
        <w:ind w:left="2880" w:hanging="360"/>
      </w:pPr>
      <w:rPr>
        <w:rFonts w:cs="Times New Roman"/>
      </w:rPr>
    </w:lvl>
    <w:lvl w:ilvl="7">
      <w:start w:val="1"/>
      <w:numFmt w:val="decimal"/>
      <w:lvlText w:val="%8."/>
      <w:lvlJc w:val="left"/>
      <w:pPr>
        <w:tabs>
          <w:tab w:val="left" w:pos="3240"/>
        </w:tabs>
        <w:ind w:left="3240" w:hanging="360"/>
      </w:pPr>
      <w:rPr>
        <w:rFonts w:cs="Times New Roman"/>
      </w:rPr>
    </w:lvl>
    <w:lvl w:ilvl="8">
      <w:start w:val="1"/>
      <w:numFmt w:val="decimal"/>
      <w:lvlText w:val="%9."/>
      <w:lvlJc w:val="left"/>
      <w:pPr>
        <w:tabs>
          <w:tab w:val="left" w:pos="3600"/>
        </w:tabs>
        <w:ind w:left="3600" w:hanging="360"/>
      </w:pPr>
      <w:rPr>
        <w:rFonts w:cs="Times New Roman"/>
      </w:rPr>
    </w:lvl>
  </w:abstractNum>
  <w:abstractNum w:abstractNumId="1" w15:restartNumberingAfterBreak="0">
    <w:nsid w:val="06F04912"/>
    <w:multiLevelType w:val="multilevel"/>
    <w:tmpl w:val="06F04912"/>
    <w:lvl w:ilvl="0">
      <w:start w:val="1"/>
      <w:numFmt w:val="bullet"/>
      <w:lvlText w:val="-"/>
      <w:lvlJc w:val="left"/>
      <w:rPr>
        <w:rFonts w:ascii="Times New Roman" w:hAnsi="Times New Roman" w:hint="default"/>
      </w:rPr>
    </w:lvl>
    <w:lvl w:ilvl="1">
      <w:start w:val="1"/>
      <w:numFmt w:val="decimal"/>
      <w:lvlText w:val="%2."/>
      <w:lvlJc w:val="left"/>
      <w:pPr>
        <w:tabs>
          <w:tab w:val="left" w:pos="1080"/>
        </w:tabs>
        <w:ind w:left="1080" w:hanging="360"/>
      </w:pPr>
      <w:rPr>
        <w:rFonts w:cs="Times New Roman"/>
      </w:rPr>
    </w:lvl>
    <w:lvl w:ilvl="2">
      <w:start w:val="1"/>
      <w:numFmt w:val="decimal"/>
      <w:lvlText w:val="%3."/>
      <w:lvlJc w:val="left"/>
      <w:pPr>
        <w:tabs>
          <w:tab w:val="left" w:pos="1440"/>
        </w:tabs>
        <w:ind w:left="1440" w:hanging="360"/>
      </w:pPr>
      <w:rPr>
        <w:rFonts w:cs="Times New Roman"/>
      </w:rPr>
    </w:lvl>
    <w:lvl w:ilvl="3">
      <w:start w:val="1"/>
      <w:numFmt w:val="decimal"/>
      <w:lvlText w:val="%4."/>
      <w:lvlJc w:val="left"/>
      <w:pPr>
        <w:tabs>
          <w:tab w:val="left" w:pos="1800"/>
        </w:tabs>
        <w:ind w:left="1800" w:hanging="360"/>
      </w:pPr>
      <w:rPr>
        <w:rFonts w:cs="Times New Roman"/>
      </w:rPr>
    </w:lvl>
    <w:lvl w:ilvl="4">
      <w:start w:val="1"/>
      <w:numFmt w:val="decimal"/>
      <w:lvlText w:val="%5."/>
      <w:lvlJc w:val="left"/>
      <w:pPr>
        <w:tabs>
          <w:tab w:val="left" w:pos="2160"/>
        </w:tabs>
        <w:ind w:left="2160" w:hanging="360"/>
      </w:pPr>
      <w:rPr>
        <w:rFonts w:cs="Times New Roman"/>
      </w:rPr>
    </w:lvl>
    <w:lvl w:ilvl="5">
      <w:start w:val="1"/>
      <w:numFmt w:val="decimal"/>
      <w:lvlText w:val="%6."/>
      <w:lvlJc w:val="left"/>
      <w:pPr>
        <w:tabs>
          <w:tab w:val="left" w:pos="2520"/>
        </w:tabs>
        <w:ind w:left="2520" w:hanging="360"/>
      </w:pPr>
      <w:rPr>
        <w:rFonts w:cs="Times New Roman"/>
      </w:rPr>
    </w:lvl>
    <w:lvl w:ilvl="6">
      <w:start w:val="1"/>
      <w:numFmt w:val="decimal"/>
      <w:lvlText w:val="%7."/>
      <w:lvlJc w:val="left"/>
      <w:pPr>
        <w:tabs>
          <w:tab w:val="left" w:pos="2880"/>
        </w:tabs>
        <w:ind w:left="2880" w:hanging="360"/>
      </w:pPr>
      <w:rPr>
        <w:rFonts w:cs="Times New Roman"/>
      </w:rPr>
    </w:lvl>
    <w:lvl w:ilvl="7">
      <w:start w:val="1"/>
      <w:numFmt w:val="decimal"/>
      <w:lvlText w:val="%8."/>
      <w:lvlJc w:val="left"/>
      <w:pPr>
        <w:tabs>
          <w:tab w:val="left" w:pos="3240"/>
        </w:tabs>
        <w:ind w:left="3240" w:hanging="360"/>
      </w:pPr>
      <w:rPr>
        <w:rFonts w:cs="Times New Roman"/>
      </w:rPr>
    </w:lvl>
    <w:lvl w:ilvl="8">
      <w:start w:val="1"/>
      <w:numFmt w:val="decimal"/>
      <w:lvlText w:val="%9."/>
      <w:lvlJc w:val="left"/>
      <w:pPr>
        <w:tabs>
          <w:tab w:val="left" w:pos="3600"/>
        </w:tabs>
        <w:ind w:left="3600" w:hanging="360"/>
      </w:pPr>
      <w:rPr>
        <w:rFonts w:cs="Times New Roman"/>
      </w:rPr>
    </w:lvl>
  </w:abstractNum>
  <w:abstractNum w:abstractNumId="2" w15:restartNumberingAfterBreak="0">
    <w:nsid w:val="1E571AD9"/>
    <w:multiLevelType w:val="multilevel"/>
    <w:tmpl w:val="1E571AD9"/>
    <w:lvl w:ilvl="0">
      <w:start w:val="1"/>
      <w:numFmt w:val="decimal"/>
      <w:pStyle w:val="-"/>
      <w:lvlText w:val="%1."/>
      <w:lvlJc w:val="center"/>
      <w:pPr>
        <w:tabs>
          <w:tab w:val="left" w:pos="0"/>
        </w:tabs>
      </w:pPr>
      <w:rPr>
        <w:rFonts w:cs="Times New Roman"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rPr>
    </w:lvl>
    <w:lvl w:ilvl="2">
      <w:start w:val="1"/>
      <w:numFmt w:val="decimal"/>
      <w:pStyle w:val="-1"/>
      <w:lvlText w:val="%1.%2.%3"/>
      <w:lvlJc w:val="left"/>
      <w:pPr>
        <w:tabs>
          <w:tab w:val="left" w:pos="851"/>
        </w:tabs>
        <w:ind w:left="851" w:hanging="851"/>
      </w:pPr>
      <w:rPr>
        <w:rFonts w:cs="Times New Roman"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rPr>
    </w:lvl>
    <w:lvl w:ilvl="4">
      <w:start w:val="1"/>
      <w:numFmt w:val="lowerLetter"/>
      <w:lvlText w:val="%5)"/>
      <w:lvlJc w:val="left"/>
      <w:pPr>
        <w:tabs>
          <w:tab w:val="left" w:pos="1134"/>
        </w:tabs>
        <w:ind w:left="1134" w:hanging="567"/>
      </w:pPr>
      <w:rPr>
        <w:rFonts w:cs="Times New Roman"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cs="Times New Roman" w:hint="default"/>
      </w:rPr>
    </w:lvl>
    <w:lvl w:ilvl="7">
      <w:start w:val="1"/>
      <w:numFmt w:val="decimal"/>
      <w:lvlText w:val="%1.%2.%3.%4.%5.%6.%7.%8."/>
      <w:lvlJc w:val="left"/>
      <w:pPr>
        <w:tabs>
          <w:tab w:val="left" w:pos="3978"/>
        </w:tabs>
        <w:ind w:left="2322" w:hanging="1224"/>
      </w:pPr>
      <w:rPr>
        <w:rFonts w:cs="Times New Roman" w:hint="default"/>
      </w:rPr>
    </w:lvl>
    <w:lvl w:ilvl="8">
      <w:start w:val="1"/>
      <w:numFmt w:val="decimal"/>
      <w:lvlText w:val="%1.%2.%3.%4.%5.%6.%7.%8.%9."/>
      <w:lvlJc w:val="left"/>
      <w:pPr>
        <w:tabs>
          <w:tab w:val="left" w:pos="4698"/>
        </w:tabs>
        <w:ind w:left="2898" w:hanging="1440"/>
      </w:pPr>
      <w:rPr>
        <w:rFonts w:cs="Times New Roman" w:hint="default"/>
      </w:rPr>
    </w:lvl>
  </w:abstractNum>
  <w:abstractNum w:abstractNumId="3" w15:restartNumberingAfterBreak="0">
    <w:nsid w:val="1FA81648"/>
    <w:multiLevelType w:val="multilevel"/>
    <w:tmpl w:val="1FA81648"/>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20D251A2"/>
    <w:multiLevelType w:val="multilevel"/>
    <w:tmpl w:val="20D251A2"/>
    <w:lvl w:ilvl="0">
      <w:start w:val="10"/>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7D8B0635"/>
    <w:multiLevelType w:val="multilevel"/>
    <w:tmpl w:val="7D8B063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674"/>
    <w:rsid w:val="00003E6E"/>
    <w:rsid w:val="00007489"/>
    <w:rsid w:val="0002672F"/>
    <w:rsid w:val="00033685"/>
    <w:rsid w:val="00034458"/>
    <w:rsid w:val="00053CDC"/>
    <w:rsid w:val="00056D73"/>
    <w:rsid w:val="000628AE"/>
    <w:rsid w:val="000673D7"/>
    <w:rsid w:val="00080AF8"/>
    <w:rsid w:val="00083907"/>
    <w:rsid w:val="00092B84"/>
    <w:rsid w:val="000967DE"/>
    <w:rsid w:val="000A36B5"/>
    <w:rsid w:val="000B3CFF"/>
    <w:rsid w:val="000B5B00"/>
    <w:rsid w:val="00101F3C"/>
    <w:rsid w:val="001203EA"/>
    <w:rsid w:val="00120ADD"/>
    <w:rsid w:val="00124FBC"/>
    <w:rsid w:val="00127C94"/>
    <w:rsid w:val="00152C81"/>
    <w:rsid w:val="00163E11"/>
    <w:rsid w:val="00166B8B"/>
    <w:rsid w:val="00172ECE"/>
    <w:rsid w:val="00175820"/>
    <w:rsid w:val="00181F80"/>
    <w:rsid w:val="00184B09"/>
    <w:rsid w:val="0019104F"/>
    <w:rsid w:val="00191D0A"/>
    <w:rsid w:val="001A5508"/>
    <w:rsid w:val="001B73D6"/>
    <w:rsid w:val="001C0EF1"/>
    <w:rsid w:val="001C74A3"/>
    <w:rsid w:val="001C77C6"/>
    <w:rsid w:val="001F0B5B"/>
    <w:rsid w:val="00203B9A"/>
    <w:rsid w:val="00212537"/>
    <w:rsid w:val="00220466"/>
    <w:rsid w:val="0023188A"/>
    <w:rsid w:val="002357BD"/>
    <w:rsid w:val="002371B0"/>
    <w:rsid w:val="00237D61"/>
    <w:rsid w:val="00241F97"/>
    <w:rsid w:val="00243779"/>
    <w:rsid w:val="002453B1"/>
    <w:rsid w:val="00264DB9"/>
    <w:rsid w:val="00264F1D"/>
    <w:rsid w:val="002675F7"/>
    <w:rsid w:val="00271634"/>
    <w:rsid w:val="002737C2"/>
    <w:rsid w:val="00280650"/>
    <w:rsid w:val="002808CB"/>
    <w:rsid w:val="00280D14"/>
    <w:rsid w:val="00293EAE"/>
    <w:rsid w:val="002A5391"/>
    <w:rsid w:val="002A6CFB"/>
    <w:rsid w:val="002A739C"/>
    <w:rsid w:val="002B11EA"/>
    <w:rsid w:val="002B5DC7"/>
    <w:rsid w:val="002E2756"/>
    <w:rsid w:val="002E4359"/>
    <w:rsid w:val="002F6072"/>
    <w:rsid w:val="00302731"/>
    <w:rsid w:val="00302B81"/>
    <w:rsid w:val="003032C1"/>
    <w:rsid w:val="003100BB"/>
    <w:rsid w:val="00311F28"/>
    <w:rsid w:val="003132FF"/>
    <w:rsid w:val="003250AA"/>
    <w:rsid w:val="00331890"/>
    <w:rsid w:val="00333681"/>
    <w:rsid w:val="003357F8"/>
    <w:rsid w:val="00342FF1"/>
    <w:rsid w:val="003464C6"/>
    <w:rsid w:val="003506B8"/>
    <w:rsid w:val="00350E47"/>
    <w:rsid w:val="003666AA"/>
    <w:rsid w:val="00372C9E"/>
    <w:rsid w:val="00375AC7"/>
    <w:rsid w:val="003806EC"/>
    <w:rsid w:val="00380B2E"/>
    <w:rsid w:val="00382A74"/>
    <w:rsid w:val="00392031"/>
    <w:rsid w:val="003A08E0"/>
    <w:rsid w:val="003A514A"/>
    <w:rsid w:val="003B226B"/>
    <w:rsid w:val="003C49D0"/>
    <w:rsid w:val="003D1994"/>
    <w:rsid w:val="003F20FF"/>
    <w:rsid w:val="004011FC"/>
    <w:rsid w:val="00407EFE"/>
    <w:rsid w:val="00413FE7"/>
    <w:rsid w:val="00415575"/>
    <w:rsid w:val="00415F86"/>
    <w:rsid w:val="00423BB3"/>
    <w:rsid w:val="004254B5"/>
    <w:rsid w:val="004415DA"/>
    <w:rsid w:val="00443981"/>
    <w:rsid w:val="00447197"/>
    <w:rsid w:val="00447CB8"/>
    <w:rsid w:val="00447DA2"/>
    <w:rsid w:val="004504C7"/>
    <w:rsid w:val="004527E1"/>
    <w:rsid w:val="0045381D"/>
    <w:rsid w:val="00455C99"/>
    <w:rsid w:val="00457433"/>
    <w:rsid w:val="004632D8"/>
    <w:rsid w:val="00463C5E"/>
    <w:rsid w:val="00464BE9"/>
    <w:rsid w:val="00496C14"/>
    <w:rsid w:val="004A4A07"/>
    <w:rsid w:val="004A615C"/>
    <w:rsid w:val="004A7F44"/>
    <w:rsid w:val="004C1693"/>
    <w:rsid w:val="005004F7"/>
    <w:rsid w:val="00501C5A"/>
    <w:rsid w:val="00521B63"/>
    <w:rsid w:val="00523301"/>
    <w:rsid w:val="0052632A"/>
    <w:rsid w:val="00546802"/>
    <w:rsid w:val="0056067D"/>
    <w:rsid w:val="005621AE"/>
    <w:rsid w:val="005655BE"/>
    <w:rsid w:val="00570EED"/>
    <w:rsid w:val="005774AF"/>
    <w:rsid w:val="005860FE"/>
    <w:rsid w:val="00593845"/>
    <w:rsid w:val="00597E0E"/>
    <w:rsid w:val="005A6CC2"/>
    <w:rsid w:val="005B132B"/>
    <w:rsid w:val="005B2F34"/>
    <w:rsid w:val="005C02E2"/>
    <w:rsid w:val="005C2239"/>
    <w:rsid w:val="005C4AB6"/>
    <w:rsid w:val="005D6C9A"/>
    <w:rsid w:val="005E13C1"/>
    <w:rsid w:val="005E2FB0"/>
    <w:rsid w:val="005E502B"/>
    <w:rsid w:val="005E5C21"/>
    <w:rsid w:val="005E7930"/>
    <w:rsid w:val="005E7B4F"/>
    <w:rsid w:val="005F1765"/>
    <w:rsid w:val="006062A4"/>
    <w:rsid w:val="006329B9"/>
    <w:rsid w:val="0063338E"/>
    <w:rsid w:val="006401D1"/>
    <w:rsid w:val="006440FA"/>
    <w:rsid w:val="00647D59"/>
    <w:rsid w:val="00656FCD"/>
    <w:rsid w:val="006627AD"/>
    <w:rsid w:val="0066709A"/>
    <w:rsid w:val="00675090"/>
    <w:rsid w:val="00682136"/>
    <w:rsid w:val="00682DD0"/>
    <w:rsid w:val="006836E7"/>
    <w:rsid w:val="0069299A"/>
    <w:rsid w:val="006950D0"/>
    <w:rsid w:val="00695104"/>
    <w:rsid w:val="006A45C1"/>
    <w:rsid w:val="006E105A"/>
    <w:rsid w:val="006E1244"/>
    <w:rsid w:val="006E1711"/>
    <w:rsid w:val="006E3C6A"/>
    <w:rsid w:val="006E5BC0"/>
    <w:rsid w:val="006F36FC"/>
    <w:rsid w:val="006F3A69"/>
    <w:rsid w:val="00706A79"/>
    <w:rsid w:val="00712308"/>
    <w:rsid w:val="00713097"/>
    <w:rsid w:val="0073063A"/>
    <w:rsid w:val="00745A7F"/>
    <w:rsid w:val="00765B87"/>
    <w:rsid w:val="007666E8"/>
    <w:rsid w:val="00774B0C"/>
    <w:rsid w:val="007B1320"/>
    <w:rsid w:val="007B58DA"/>
    <w:rsid w:val="007D054A"/>
    <w:rsid w:val="007D1A24"/>
    <w:rsid w:val="007D278D"/>
    <w:rsid w:val="007D4599"/>
    <w:rsid w:val="008279BE"/>
    <w:rsid w:val="0083189B"/>
    <w:rsid w:val="00836D3D"/>
    <w:rsid w:val="00840A74"/>
    <w:rsid w:val="00840AA4"/>
    <w:rsid w:val="00850709"/>
    <w:rsid w:val="00866DEA"/>
    <w:rsid w:val="00877BBB"/>
    <w:rsid w:val="00881022"/>
    <w:rsid w:val="00885B2F"/>
    <w:rsid w:val="00886665"/>
    <w:rsid w:val="0089488A"/>
    <w:rsid w:val="0089659E"/>
    <w:rsid w:val="00896909"/>
    <w:rsid w:val="008A7BF9"/>
    <w:rsid w:val="008B3925"/>
    <w:rsid w:val="008C638B"/>
    <w:rsid w:val="008C6D2E"/>
    <w:rsid w:val="008D0C8D"/>
    <w:rsid w:val="008E0E39"/>
    <w:rsid w:val="00902D5E"/>
    <w:rsid w:val="00904800"/>
    <w:rsid w:val="009070A4"/>
    <w:rsid w:val="0091312B"/>
    <w:rsid w:val="009343D1"/>
    <w:rsid w:val="00940FCE"/>
    <w:rsid w:val="00946C1C"/>
    <w:rsid w:val="009511EE"/>
    <w:rsid w:val="00952E85"/>
    <w:rsid w:val="0096254E"/>
    <w:rsid w:val="00963F16"/>
    <w:rsid w:val="00973F36"/>
    <w:rsid w:val="00993E5A"/>
    <w:rsid w:val="009A225B"/>
    <w:rsid w:val="009A7C06"/>
    <w:rsid w:val="009E40AA"/>
    <w:rsid w:val="009E5CDA"/>
    <w:rsid w:val="009F3C92"/>
    <w:rsid w:val="009F4B4B"/>
    <w:rsid w:val="009F5A70"/>
    <w:rsid w:val="009F7169"/>
    <w:rsid w:val="00A0294D"/>
    <w:rsid w:val="00A20A7B"/>
    <w:rsid w:val="00A24BD2"/>
    <w:rsid w:val="00A27373"/>
    <w:rsid w:val="00A4682B"/>
    <w:rsid w:val="00A51D09"/>
    <w:rsid w:val="00A54958"/>
    <w:rsid w:val="00A6166A"/>
    <w:rsid w:val="00A63423"/>
    <w:rsid w:val="00A753D6"/>
    <w:rsid w:val="00A76A4A"/>
    <w:rsid w:val="00A80783"/>
    <w:rsid w:val="00A81BC8"/>
    <w:rsid w:val="00A83A50"/>
    <w:rsid w:val="00A845F6"/>
    <w:rsid w:val="00A86FFF"/>
    <w:rsid w:val="00A92C9F"/>
    <w:rsid w:val="00AB0BC0"/>
    <w:rsid w:val="00AB48E6"/>
    <w:rsid w:val="00AB5048"/>
    <w:rsid w:val="00AB5A0C"/>
    <w:rsid w:val="00AB7C36"/>
    <w:rsid w:val="00AD7FE5"/>
    <w:rsid w:val="00AF2304"/>
    <w:rsid w:val="00AF2EF2"/>
    <w:rsid w:val="00AF7996"/>
    <w:rsid w:val="00B0588D"/>
    <w:rsid w:val="00B147E1"/>
    <w:rsid w:val="00B17F3C"/>
    <w:rsid w:val="00B17F82"/>
    <w:rsid w:val="00B22175"/>
    <w:rsid w:val="00B2368F"/>
    <w:rsid w:val="00B2370F"/>
    <w:rsid w:val="00B34081"/>
    <w:rsid w:val="00B36CB9"/>
    <w:rsid w:val="00B43B38"/>
    <w:rsid w:val="00B5417E"/>
    <w:rsid w:val="00B606EC"/>
    <w:rsid w:val="00B72E37"/>
    <w:rsid w:val="00B75F18"/>
    <w:rsid w:val="00B85173"/>
    <w:rsid w:val="00B91B64"/>
    <w:rsid w:val="00BA4250"/>
    <w:rsid w:val="00BB2E0A"/>
    <w:rsid w:val="00BB359D"/>
    <w:rsid w:val="00BB60BF"/>
    <w:rsid w:val="00BD1B5C"/>
    <w:rsid w:val="00BF5276"/>
    <w:rsid w:val="00C00F76"/>
    <w:rsid w:val="00C014A6"/>
    <w:rsid w:val="00C07C21"/>
    <w:rsid w:val="00C10907"/>
    <w:rsid w:val="00C17477"/>
    <w:rsid w:val="00C27854"/>
    <w:rsid w:val="00C32FC6"/>
    <w:rsid w:val="00C450DB"/>
    <w:rsid w:val="00C54DCE"/>
    <w:rsid w:val="00C6629F"/>
    <w:rsid w:val="00C73A48"/>
    <w:rsid w:val="00C753EF"/>
    <w:rsid w:val="00C83A5D"/>
    <w:rsid w:val="00C92556"/>
    <w:rsid w:val="00CA00CD"/>
    <w:rsid w:val="00CA354E"/>
    <w:rsid w:val="00CD5085"/>
    <w:rsid w:val="00CD6740"/>
    <w:rsid w:val="00CE17CA"/>
    <w:rsid w:val="00CE3060"/>
    <w:rsid w:val="00CE5C0E"/>
    <w:rsid w:val="00CF731F"/>
    <w:rsid w:val="00D11E70"/>
    <w:rsid w:val="00D25B4B"/>
    <w:rsid w:val="00D2692E"/>
    <w:rsid w:val="00D27470"/>
    <w:rsid w:val="00D3203E"/>
    <w:rsid w:val="00D35A33"/>
    <w:rsid w:val="00D51B9A"/>
    <w:rsid w:val="00D539FA"/>
    <w:rsid w:val="00D64F02"/>
    <w:rsid w:val="00D77D0C"/>
    <w:rsid w:val="00D90A51"/>
    <w:rsid w:val="00D94D56"/>
    <w:rsid w:val="00D94DD9"/>
    <w:rsid w:val="00D97974"/>
    <w:rsid w:val="00DA160E"/>
    <w:rsid w:val="00DA1760"/>
    <w:rsid w:val="00DD4FC8"/>
    <w:rsid w:val="00DF18A5"/>
    <w:rsid w:val="00DF5134"/>
    <w:rsid w:val="00E00AA3"/>
    <w:rsid w:val="00E017A9"/>
    <w:rsid w:val="00E065D5"/>
    <w:rsid w:val="00E16F94"/>
    <w:rsid w:val="00E24509"/>
    <w:rsid w:val="00E24F62"/>
    <w:rsid w:val="00E338BB"/>
    <w:rsid w:val="00E426F5"/>
    <w:rsid w:val="00E4786F"/>
    <w:rsid w:val="00E507AB"/>
    <w:rsid w:val="00E51288"/>
    <w:rsid w:val="00E54EBB"/>
    <w:rsid w:val="00E61B53"/>
    <w:rsid w:val="00E63458"/>
    <w:rsid w:val="00E872A3"/>
    <w:rsid w:val="00E94597"/>
    <w:rsid w:val="00E96749"/>
    <w:rsid w:val="00EA13B8"/>
    <w:rsid w:val="00EA2A50"/>
    <w:rsid w:val="00EA7ACB"/>
    <w:rsid w:val="00EB0977"/>
    <w:rsid w:val="00EB377A"/>
    <w:rsid w:val="00EC251A"/>
    <w:rsid w:val="00EC327B"/>
    <w:rsid w:val="00EC38DF"/>
    <w:rsid w:val="00EC7855"/>
    <w:rsid w:val="00ED41C4"/>
    <w:rsid w:val="00ED6FC9"/>
    <w:rsid w:val="00EE0623"/>
    <w:rsid w:val="00EF0FBA"/>
    <w:rsid w:val="00F03C48"/>
    <w:rsid w:val="00F143C6"/>
    <w:rsid w:val="00F31657"/>
    <w:rsid w:val="00F34701"/>
    <w:rsid w:val="00F37786"/>
    <w:rsid w:val="00F421FA"/>
    <w:rsid w:val="00F45CD2"/>
    <w:rsid w:val="00F50A10"/>
    <w:rsid w:val="00F53023"/>
    <w:rsid w:val="00F61398"/>
    <w:rsid w:val="00F659A1"/>
    <w:rsid w:val="00F7338E"/>
    <w:rsid w:val="00F73D22"/>
    <w:rsid w:val="00F80FB7"/>
    <w:rsid w:val="00F83636"/>
    <w:rsid w:val="00F9442D"/>
    <w:rsid w:val="00FA0E22"/>
    <w:rsid w:val="00FA287A"/>
    <w:rsid w:val="00FA4D45"/>
    <w:rsid w:val="00FB1884"/>
    <w:rsid w:val="00FB2A85"/>
    <w:rsid w:val="00FB39DD"/>
    <w:rsid w:val="00FB5CF6"/>
    <w:rsid w:val="00FB65F7"/>
    <w:rsid w:val="00FC3506"/>
    <w:rsid w:val="00FC5EFA"/>
    <w:rsid w:val="00FD1674"/>
    <w:rsid w:val="00FE5D68"/>
    <w:rsid w:val="00FE63B4"/>
    <w:rsid w:val="00FF0701"/>
    <w:rsid w:val="00FF1C4A"/>
    <w:rsid w:val="3DA775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6161E"/>
  <w15:docId w15:val="{82610287-2E5F-4530-8881-F7A670C11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Lucida Sans Unicode" w:hAnsi="Calibri" w:cs="Calibr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lsdException w:name="annotation text" w:semiHidden="1"/>
    <w:lsdException w:name="header" w:semiHidden="1" w:unhideWhenUsed="1"/>
    <w:lsdException w:name="footer"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FollowedHyperlink" w:semiHidden="1" w:unhideWhenUsed="1"/>
    <w:lsdException w:name="Strong" w:locked="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uiPriority="3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link w:val="10"/>
    <w:qFormat/>
    <w:pPr>
      <w:keepNext/>
      <w:outlineLvl w:val="0"/>
    </w:pPr>
    <w:rPr>
      <w:sz w:val="28"/>
    </w:rPr>
  </w:style>
  <w:style w:type="paragraph" w:styleId="2">
    <w:name w:val="heading 2"/>
    <w:basedOn w:val="a"/>
    <w:link w:val="20"/>
    <w:qFormat/>
    <w:pPr>
      <w:spacing w:before="120" w:after="120" w:line="276" w:lineRule="auto"/>
      <w:jc w:val="both"/>
      <w:outlineLvl w:val="1"/>
    </w:pPr>
    <w:rPr>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Pr>
      <w:rFonts w:cs="Times New Roman"/>
      <w:vertAlign w:val="superscript"/>
    </w:rPr>
  </w:style>
  <w:style w:type="character" w:styleId="a4">
    <w:name w:val="annotation reference"/>
    <w:semiHidden/>
    <w:rPr>
      <w:rFonts w:cs="Times New Roman"/>
      <w:sz w:val="16"/>
      <w:szCs w:val="16"/>
    </w:rPr>
  </w:style>
  <w:style w:type="character" w:styleId="a5">
    <w:name w:val="Emphasis"/>
    <w:qFormat/>
    <w:rPr>
      <w:rFonts w:cs="Times New Roman"/>
      <w:i/>
      <w:iCs/>
    </w:rPr>
  </w:style>
  <w:style w:type="character" w:styleId="a6">
    <w:name w:val="Hyperlink"/>
    <w:rPr>
      <w:rFonts w:cs="Times New Roman"/>
      <w:color w:val="0000FF"/>
      <w:u w:val="single"/>
    </w:rPr>
  </w:style>
  <w:style w:type="paragraph" w:styleId="a7">
    <w:name w:val="Balloon Text"/>
    <w:basedOn w:val="a"/>
    <w:link w:val="11"/>
    <w:semiHidden/>
    <w:rPr>
      <w:rFonts w:ascii="Tahoma" w:hAnsi="Tahoma" w:cs="Tahoma"/>
      <w:sz w:val="16"/>
      <w:szCs w:val="16"/>
    </w:rPr>
  </w:style>
  <w:style w:type="paragraph" w:styleId="21">
    <w:name w:val="Body Text 2"/>
    <w:basedOn w:val="a"/>
    <w:link w:val="22"/>
    <w:semiHidden/>
    <w:pPr>
      <w:spacing w:after="120" w:line="480" w:lineRule="auto"/>
    </w:pPr>
  </w:style>
  <w:style w:type="paragraph" w:styleId="a8">
    <w:name w:val="annotation text"/>
    <w:basedOn w:val="a"/>
    <w:link w:val="a9"/>
    <w:semiHidden/>
    <w:rPr>
      <w:sz w:val="20"/>
      <w:szCs w:val="20"/>
    </w:rPr>
  </w:style>
  <w:style w:type="paragraph" w:styleId="12">
    <w:name w:val="index 1"/>
    <w:basedOn w:val="a"/>
    <w:next w:val="a"/>
    <w:autoRedefine/>
    <w:semiHidden/>
    <w:pPr>
      <w:ind w:left="240" w:hanging="240"/>
    </w:pPr>
  </w:style>
  <w:style w:type="paragraph" w:styleId="aa">
    <w:name w:val="annotation subject"/>
    <w:basedOn w:val="a8"/>
    <w:next w:val="a8"/>
    <w:link w:val="ab"/>
    <w:semiHidden/>
    <w:rPr>
      <w:b/>
      <w:bCs/>
    </w:rPr>
  </w:style>
  <w:style w:type="paragraph" w:styleId="ac">
    <w:name w:val="footnote text"/>
    <w:basedOn w:val="a"/>
    <w:link w:val="13"/>
    <w:semiHidden/>
    <w:rPr>
      <w:sz w:val="20"/>
      <w:szCs w:val="20"/>
    </w:rPr>
  </w:style>
  <w:style w:type="paragraph" w:styleId="ad">
    <w:name w:val="Body Text"/>
    <w:basedOn w:val="a"/>
    <w:link w:val="ae"/>
    <w:pPr>
      <w:spacing w:after="140" w:line="288" w:lineRule="auto"/>
    </w:pPr>
  </w:style>
  <w:style w:type="paragraph" w:styleId="af">
    <w:name w:val="index heading"/>
    <w:basedOn w:val="a"/>
    <w:pPr>
      <w:suppressLineNumbers/>
    </w:pPr>
    <w:rPr>
      <w:rFonts w:cs="Mangal"/>
    </w:rPr>
  </w:style>
  <w:style w:type="paragraph" w:styleId="af0">
    <w:name w:val="Body Text Indent"/>
    <w:basedOn w:val="a"/>
    <w:link w:val="14"/>
    <w:semiHidden/>
    <w:pPr>
      <w:widowControl w:val="0"/>
      <w:spacing w:after="120"/>
      <w:ind w:left="283"/>
    </w:pPr>
    <w:rPr>
      <w:rFonts w:ascii="Arial" w:hAnsi="Arial" w:cs="Arial"/>
      <w:sz w:val="18"/>
      <w:szCs w:val="18"/>
    </w:rPr>
  </w:style>
  <w:style w:type="paragraph" w:styleId="af1">
    <w:name w:val="Title"/>
    <w:basedOn w:val="a"/>
    <w:link w:val="af2"/>
    <w:qFormat/>
    <w:pPr>
      <w:suppressLineNumbers/>
      <w:spacing w:before="120" w:after="120"/>
    </w:pPr>
    <w:rPr>
      <w:rFonts w:cs="Mangal"/>
      <w:i/>
      <w:iCs/>
    </w:rPr>
  </w:style>
  <w:style w:type="paragraph" w:styleId="23">
    <w:name w:val="List Number 2"/>
    <w:basedOn w:val="a"/>
    <w:semiHidden/>
    <w:pPr>
      <w:tabs>
        <w:tab w:val="left" w:pos="432"/>
      </w:tabs>
      <w:ind w:left="432" w:hanging="432"/>
      <w:contextualSpacing/>
    </w:pPr>
  </w:style>
  <w:style w:type="paragraph" w:styleId="af3">
    <w:name w:val="List"/>
    <w:basedOn w:val="ad"/>
    <w:rPr>
      <w:rFonts w:cs="Mangal"/>
    </w:rPr>
  </w:style>
  <w:style w:type="paragraph" w:styleId="af4">
    <w:name w:val="Normal (Web)"/>
    <w:basedOn w:val="a"/>
    <w:pPr>
      <w:suppressAutoHyphens w:val="0"/>
      <w:spacing w:before="100" w:beforeAutospacing="1" w:after="100" w:afterAutospacing="1"/>
    </w:pPr>
    <w:rPr>
      <w:rFonts w:eastAsia="Lucida Sans Unicode"/>
    </w:rPr>
  </w:style>
  <w:style w:type="paragraph" w:styleId="24">
    <w:name w:val="Body Text Indent 2"/>
    <w:basedOn w:val="a"/>
    <w:link w:val="210"/>
    <w:semiHidden/>
    <w:pPr>
      <w:spacing w:after="120" w:line="480" w:lineRule="auto"/>
      <w:ind w:left="283"/>
    </w:pPr>
  </w:style>
  <w:style w:type="table" w:styleId="af5">
    <w:name w:val="Table Grid"/>
    <w:basedOn w:val="a1"/>
    <w:uiPriority w:val="39"/>
    <w:locked/>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locked/>
    <w:rPr>
      <w:rFonts w:ascii="Times New Roman" w:hAnsi="Times New Roman" w:cs="Times New Roman"/>
      <w:bCs/>
      <w:sz w:val="26"/>
      <w:szCs w:val="26"/>
      <w:lang w:eastAsia="ru-RU"/>
    </w:rPr>
  </w:style>
  <w:style w:type="character" w:customStyle="1" w:styleId="af6">
    <w:name w:val="Текст сноски Знак"/>
    <w:semiHidden/>
    <w:rPr>
      <w:rFonts w:ascii="Times New Roman" w:hAnsi="Times New Roman" w:cs="Times New Roman"/>
      <w:sz w:val="20"/>
      <w:szCs w:val="20"/>
      <w:lang w:eastAsia="ru-RU"/>
    </w:rPr>
  </w:style>
  <w:style w:type="character" w:customStyle="1" w:styleId="10">
    <w:name w:val="Заголовок 1 Знак"/>
    <w:link w:val="1"/>
    <w:locked/>
    <w:rPr>
      <w:rFonts w:ascii="Times New Roman" w:hAnsi="Times New Roman" w:cs="Times New Roman"/>
      <w:sz w:val="24"/>
      <w:szCs w:val="24"/>
      <w:lang w:eastAsia="ru-RU"/>
    </w:rPr>
  </w:style>
  <w:style w:type="character" w:customStyle="1" w:styleId="af7">
    <w:name w:val="Название Знак"/>
    <w:rPr>
      <w:rFonts w:ascii="Times New Roman" w:hAnsi="Times New Roman" w:cs="Times New Roman"/>
      <w:b/>
      <w:sz w:val="20"/>
      <w:szCs w:val="20"/>
      <w:lang w:eastAsia="ru-RU"/>
    </w:rPr>
  </w:style>
  <w:style w:type="character" w:customStyle="1" w:styleId="af8">
    <w:name w:val="Основной текст с отступом Знак"/>
    <w:semiHidden/>
    <w:rPr>
      <w:rFonts w:ascii="Arial" w:hAnsi="Arial" w:cs="Arial"/>
      <w:sz w:val="18"/>
      <w:szCs w:val="18"/>
      <w:lang w:eastAsia="ru-RU"/>
    </w:rPr>
  </w:style>
  <w:style w:type="character" w:customStyle="1" w:styleId="ConsNormal">
    <w:name w:val="ConsNormal Знак"/>
    <w:link w:val="ConsNormal0"/>
    <w:locked/>
    <w:rPr>
      <w:rFonts w:ascii="Arial" w:hAnsi="Arial"/>
      <w:sz w:val="22"/>
      <w:lang w:val="ru-RU" w:eastAsia="en-US"/>
    </w:rPr>
  </w:style>
  <w:style w:type="paragraph" w:customStyle="1" w:styleId="ConsNormal0">
    <w:name w:val="ConsNormal"/>
    <w:link w:val="ConsNormal"/>
    <w:pPr>
      <w:widowControl w:val="0"/>
      <w:suppressAutoHyphens/>
      <w:ind w:right="19772" w:firstLine="720"/>
    </w:pPr>
    <w:rPr>
      <w:rFonts w:ascii="Arial" w:eastAsia="Times New Roman" w:hAnsi="Arial" w:cs="Arial"/>
      <w:sz w:val="22"/>
      <w:szCs w:val="22"/>
      <w:lang w:eastAsia="en-US"/>
    </w:rPr>
  </w:style>
  <w:style w:type="character" w:customStyle="1" w:styleId="110">
    <w:name w:val="Заголовок 1 Знак1"/>
    <w:rPr>
      <w:rFonts w:ascii="Arial" w:hAnsi="Arial"/>
      <w:b/>
      <w:sz w:val="18"/>
      <w:lang w:val="ru-RU" w:eastAsia="ru-RU"/>
    </w:rPr>
  </w:style>
  <w:style w:type="character" w:customStyle="1" w:styleId="-3">
    <w:name w:val="Интернет-ссылка"/>
    <w:semiHidden/>
    <w:rPr>
      <w:rFonts w:cs="Times New Roman"/>
      <w:color w:val="0000FF"/>
      <w:u w:val="single"/>
    </w:rPr>
  </w:style>
  <w:style w:type="character" w:customStyle="1" w:styleId="25">
    <w:name w:val="Основной текст с отступом 2 Знак"/>
    <w:link w:val="26"/>
    <w:locked/>
    <w:rPr>
      <w:rFonts w:eastAsia="Times New Roman" w:cs="Times New Roman"/>
      <w:b/>
      <w:sz w:val="22"/>
      <w:lang w:val="ru-RU" w:eastAsia="en-US" w:bidi="ar-SA"/>
    </w:rPr>
  </w:style>
  <w:style w:type="paragraph" w:customStyle="1" w:styleId="26">
    <w:name w:val="Стиль2"/>
    <w:link w:val="25"/>
    <w:pPr>
      <w:keepNext/>
      <w:keepLines/>
      <w:widowControl w:val="0"/>
      <w:suppressLineNumbers/>
      <w:tabs>
        <w:tab w:val="left" w:pos="360"/>
        <w:tab w:val="left" w:pos="432"/>
      </w:tabs>
      <w:suppressAutoHyphens/>
      <w:spacing w:after="60" w:line="276" w:lineRule="auto"/>
      <w:ind w:left="720" w:hanging="720"/>
      <w:jc w:val="both"/>
    </w:pPr>
    <w:rPr>
      <w:b/>
      <w:sz w:val="22"/>
      <w:lang w:eastAsia="en-US"/>
    </w:rPr>
  </w:style>
  <w:style w:type="character" w:customStyle="1" w:styleId="af9">
    <w:name w:val="Текст выноски Знак"/>
    <w:semiHidden/>
    <w:rPr>
      <w:rFonts w:ascii="Tahoma" w:hAnsi="Tahoma" w:cs="Tahoma"/>
      <w:sz w:val="16"/>
      <w:szCs w:val="16"/>
      <w:lang w:eastAsia="ru-RU"/>
    </w:rPr>
  </w:style>
  <w:style w:type="character" w:customStyle="1" w:styleId="ListLabel1">
    <w:name w:val="ListLabel 1"/>
    <w:rPr>
      <w:b/>
      <w:color w:val="003366"/>
    </w:rPr>
  </w:style>
  <w:style w:type="character" w:customStyle="1" w:styleId="afa">
    <w:name w:val="Символ сноски"/>
  </w:style>
  <w:style w:type="character" w:customStyle="1" w:styleId="afb">
    <w:name w:val="Привязка сноски"/>
    <w:rPr>
      <w:vertAlign w:val="superscript"/>
    </w:rPr>
  </w:style>
  <w:style w:type="character" w:customStyle="1" w:styleId="afc">
    <w:name w:val="Привязка концевой сноски"/>
    <w:rPr>
      <w:vertAlign w:val="superscript"/>
    </w:rPr>
  </w:style>
  <w:style w:type="character" w:customStyle="1" w:styleId="afd">
    <w:name w:val="Символы концевой сноски"/>
  </w:style>
  <w:style w:type="paragraph" w:customStyle="1" w:styleId="15">
    <w:name w:val="Заголовок1"/>
    <w:basedOn w:val="a"/>
    <w:next w:val="ad"/>
    <w:pPr>
      <w:keepNext/>
      <w:spacing w:before="240" w:after="120"/>
    </w:pPr>
    <w:rPr>
      <w:rFonts w:ascii="Liberation Sans" w:eastAsia="Lucida Sans Unicode" w:hAnsi="Liberation Sans" w:cs="Mangal"/>
      <w:sz w:val="28"/>
      <w:szCs w:val="28"/>
    </w:rPr>
  </w:style>
  <w:style w:type="character" w:customStyle="1" w:styleId="ae">
    <w:name w:val="Основной текст Знак"/>
    <w:link w:val="ad"/>
    <w:semiHidden/>
    <w:locked/>
    <w:rPr>
      <w:rFonts w:ascii="Times New Roman" w:hAnsi="Times New Roman" w:cs="Times New Roman"/>
      <w:sz w:val="24"/>
      <w:szCs w:val="24"/>
    </w:rPr>
  </w:style>
  <w:style w:type="character" w:customStyle="1" w:styleId="af2">
    <w:name w:val="Заголовок Знак"/>
    <w:link w:val="af1"/>
    <w:locked/>
    <w:rPr>
      <w:rFonts w:ascii="Cambria" w:hAnsi="Cambria" w:cs="Times New Roman"/>
      <w:b/>
      <w:bCs/>
      <w:kern w:val="28"/>
      <w:sz w:val="32"/>
      <w:szCs w:val="32"/>
    </w:rPr>
  </w:style>
  <w:style w:type="paragraph" w:customStyle="1" w:styleId="16">
    <w:name w:val="Абзац списка1"/>
    <w:basedOn w:val="a"/>
    <w:link w:val="ListParagraphChar"/>
    <w:pPr>
      <w:ind w:left="720"/>
      <w:contextualSpacing/>
    </w:pPr>
  </w:style>
  <w:style w:type="character" w:customStyle="1" w:styleId="13">
    <w:name w:val="Текст сноски Знак1"/>
    <w:link w:val="ac"/>
    <w:semiHidden/>
    <w:locked/>
    <w:rPr>
      <w:rFonts w:ascii="Times New Roman" w:hAnsi="Times New Roman" w:cs="Times New Roman"/>
      <w:sz w:val="20"/>
      <w:szCs w:val="20"/>
    </w:rPr>
  </w:style>
  <w:style w:type="paragraph" w:customStyle="1" w:styleId="afe">
    <w:name w:val="Заглавие"/>
    <w:basedOn w:val="a"/>
    <w:pPr>
      <w:widowControl w:val="0"/>
      <w:ind w:firstLine="420"/>
      <w:jc w:val="center"/>
    </w:pPr>
    <w:rPr>
      <w:b/>
      <w:szCs w:val="20"/>
    </w:rPr>
  </w:style>
  <w:style w:type="character" w:customStyle="1" w:styleId="14">
    <w:name w:val="Основной текст с отступом Знак1"/>
    <w:link w:val="af0"/>
    <w:semiHidden/>
    <w:locked/>
    <w:rPr>
      <w:rFonts w:ascii="Times New Roman" w:hAnsi="Times New Roman" w:cs="Times New Roman"/>
      <w:sz w:val="24"/>
      <w:szCs w:val="24"/>
    </w:rPr>
  </w:style>
  <w:style w:type="paragraph" w:customStyle="1" w:styleId="17">
    <w:name w:val="Без интервала1"/>
    <w:pPr>
      <w:suppressAutoHyphens/>
    </w:pPr>
    <w:rPr>
      <w:rFonts w:ascii="Times New Roman" w:eastAsia="Times New Roman" w:hAnsi="Times New Roman" w:cs="Times New Roman"/>
      <w:sz w:val="24"/>
      <w:szCs w:val="24"/>
    </w:rPr>
  </w:style>
  <w:style w:type="paragraph" w:customStyle="1" w:styleId="ConsPlusNormal">
    <w:name w:val="ConsPlusNormal"/>
    <w:pPr>
      <w:widowControl w:val="0"/>
      <w:suppressAutoHyphens/>
      <w:ind w:firstLine="720"/>
    </w:pPr>
    <w:rPr>
      <w:rFonts w:ascii="Arial" w:eastAsia="Times New Roman" w:hAnsi="Arial" w:cs="Arial"/>
    </w:rPr>
  </w:style>
  <w:style w:type="paragraph" w:customStyle="1" w:styleId="ConsNonformat">
    <w:name w:val="ConsNonformat"/>
    <w:pPr>
      <w:widowControl w:val="0"/>
      <w:suppressAutoHyphens/>
      <w:ind w:right="19772"/>
    </w:pPr>
    <w:rPr>
      <w:rFonts w:ascii="Courier New" w:eastAsia="Times New Roman" w:hAnsi="Courier New" w:cs="Courier New"/>
    </w:rPr>
  </w:style>
  <w:style w:type="paragraph" w:customStyle="1" w:styleId="18">
    <w:name w:val="Стиль1"/>
    <w:basedOn w:val="a"/>
    <w:pPr>
      <w:keepNext/>
      <w:keepLines/>
      <w:widowControl w:val="0"/>
      <w:suppressLineNumbers/>
      <w:spacing w:after="60"/>
      <w:ind w:left="432" w:hanging="432"/>
    </w:pPr>
    <w:rPr>
      <w:b/>
      <w:sz w:val="28"/>
    </w:rPr>
  </w:style>
  <w:style w:type="paragraph" w:customStyle="1" w:styleId="3">
    <w:name w:val="Стиль3"/>
    <w:pPr>
      <w:widowControl w:val="0"/>
      <w:tabs>
        <w:tab w:val="left" w:pos="360"/>
      </w:tabs>
      <w:suppressAutoHyphens/>
      <w:ind w:left="720" w:hanging="720"/>
      <w:jc w:val="both"/>
    </w:pPr>
    <w:rPr>
      <w:sz w:val="22"/>
      <w:lang w:eastAsia="en-US"/>
    </w:rPr>
  </w:style>
  <w:style w:type="paragraph" w:customStyle="1" w:styleId="aff">
    <w:name w:val="Содержимое таблицы"/>
    <w:basedOn w:val="a"/>
  </w:style>
  <w:style w:type="paragraph" w:customStyle="1" w:styleId="aff0">
    <w:name w:val="Заголовок таблицы"/>
    <w:basedOn w:val="a"/>
    <w:pPr>
      <w:widowControl w:val="0"/>
      <w:suppressLineNumbers/>
      <w:jc w:val="center"/>
    </w:pPr>
    <w:rPr>
      <w:rFonts w:ascii="Arial" w:eastAsia="Lucida Sans Unicode" w:hAnsi="Arial"/>
      <w:b/>
      <w:bCs/>
    </w:rPr>
  </w:style>
  <w:style w:type="character" w:customStyle="1" w:styleId="210">
    <w:name w:val="Основной текст с отступом 2 Знак1"/>
    <w:link w:val="24"/>
    <w:semiHidden/>
    <w:locked/>
    <w:rPr>
      <w:rFonts w:ascii="Times New Roman" w:hAnsi="Times New Roman" w:cs="Times New Roman"/>
      <w:sz w:val="24"/>
      <w:szCs w:val="24"/>
    </w:rPr>
  </w:style>
  <w:style w:type="character" w:customStyle="1" w:styleId="11">
    <w:name w:val="Текст выноски Знак1"/>
    <w:link w:val="a7"/>
    <w:semiHidden/>
    <w:locked/>
    <w:rPr>
      <w:rFonts w:ascii="Tahoma" w:hAnsi="Tahoma" w:cs="Tahoma"/>
      <w:sz w:val="16"/>
      <w:szCs w:val="16"/>
    </w:rPr>
  </w:style>
  <w:style w:type="paragraph" w:customStyle="1" w:styleId="aff1">
    <w:name w:val="Сноска"/>
    <w:basedOn w:val="a"/>
  </w:style>
  <w:style w:type="character" w:customStyle="1" w:styleId="22">
    <w:name w:val="Основной текст 2 Знак"/>
    <w:link w:val="21"/>
    <w:semiHidden/>
    <w:locked/>
    <w:rPr>
      <w:rFonts w:ascii="Times New Roman" w:hAnsi="Times New Roman" w:cs="Times New Roman"/>
      <w:sz w:val="24"/>
      <w:szCs w:val="24"/>
      <w:lang w:eastAsia="ru-RU"/>
    </w:rPr>
  </w:style>
  <w:style w:type="character" w:customStyle="1" w:styleId="a9">
    <w:name w:val="Текст примечания Знак"/>
    <w:link w:val="a8"/>
    <w:semiHidden/>
    <w:locked/>
    <w:rPr>
      <w:rFonts w:ascii="Times New Roman" w:hAnsi="Times New Roman" w:cs="Times New Roman"/>
      <w:sz w:val="20"/>
      <w:szCs w:val="20"/>
      <w:lang w:eastAsia="ru-RU"/>
    </w:rPr>
  </w:style>
  <w:style w:type="character" w:customStyle="1" w:styleId="ab">
    <w:name w:val="Тема примечания Знак"/>
    <w:link w:val="aa"/>
    <w:semiHidden/>
    <w:locked/>
    <w:rPr>
      <w:rFonts w:ascii="Times New Roman" w:hAnsi="Times New Roman" w:cs="Times New Roman"/>
      <w:b/>
      <w:bCs/>
      <w:sz w:val="20"/>
      <w:szCs w:val="20"/>
      <w:lang w:eastAsia="ru-RU"/>
    </w:rPr>
  </w:style>
  <w:style w:type="character" w:customStyle="1" w:styleId="apple-converted-space">
    <w:name w:val="apple-converted-space"/>
    <w:rPr>
      <w:rFonts w:cs="Times New Roman"/>
    </w:rPr>
  </w:style>
  <w:style w:type="paragraph" w:customStyle="1" w:styleId="211">
    <w:name w:val="Основной текст 21"/>
    <w:basedOn w:val="a"/>
    <w:pPr>
      <w:widowControl w:val="0"/>
      <w:suppressAutoHyphens w:val="0"/>
      <w:jc w:val="both"/>
    </w:pPr>
    <w:rPr>
      <w:rFonts w:ascii="Arial" w:eastAsia="Lucida Sans Unicode" w:hAnsi="Arial" w:cs="Arial"/>
    </w:rPr>
  </w:style>
  <w:style w:type="character" w:customStyle="1" w:styleId="ListParagraphChar">
    <w:name w:val="List Paragraph Char"/>
    <w:link w:val="16"/>
    <w:locked/>
    <w:rPr>
      <w:rFonts w:ascii="Times New Roman" w:hAnsi="Times New Roman"/>
      <w:sz w:val="24"/>
    </w:rPr>
  </w:style>
  <w:style w:type="paragraph" w:customStyle="1" w:styleId="-">
    <w:name w:val="Контракт-раздел"/>
    <w:basedOn w:val="a"/>
    <w:next w:val="-0"/>
    <w:pPr>
      <w:keepNext/>
      <w:numPr>
        <w:numId w:val="1"/>
      </w:numPr>
      <w:tabs>
        <w:tab w:val="clear" w:pos="0"/>
        <w:tab w:val="left" w:pos="360"/>
        <w:tab w:val="left" w:pos="540"/>
      </w:tabs>
      <w:spacing w:before="360" w:after="120"/>
      <w:ind w:firstLine="425"/>
      <w:jc w:val="center"/>
      <w:outlineLvl w:val="3"/>
    </w:pPr>
    <w:rPr>
      <w:rFonts w:eastAsia="Lucida Sans Unicode"/>
      <w:b/>
      <w:bCs/>
      <w:caps/>
      <w:smallCaps/>
    </w:rPr>
  </w:style>
  <w:style w:type="paragraph" w:customStyle="1" w:styleId="-0">
    <w:name w:val="Контракт-пункт"/>
    <w:basedOn w:val="a"/>
    <w:pPr>
      <w:numPr>
        <w:ilvl w:val="1"/>
        <w:numId w:val="1"/>
      </w:numPr>
      <w:suppressAutoHyphens w:val="0"/>
      <w:jc w:val="both"/>
    </w:pPr>
    <w:rPr>
      <w:rFonts w:eastAsia="Lucida Sans Unicode"/>
    </w:rPr>
  </w:style>
  <w:style w:type="paragraph" w:customStyle="1" w:styleId="-1">
    <w:name w:val="Контракт-подпункт"/>
    <w:basedOn w:val="a"/>
    <w:pPr>
      <w:numPr>
        <w:ilvl w:val="2"/>
        <w:numId w:val="1"/>
      </w:numPr>
      <w:suppressAutoHyphens w:val="0"/>
      <w:jc w:val="both"/>
    </w:pPr>
    <w:rPr>
      <w:rFonts w:eastAsia="Lucida Sans Unicode"/>
    </w:rPr>
  </w:style>
  <w:style w:type="paragraph" w:customStyle="1" w:styleId="-2">
    <w:name w:val="Контракт-подподпункт"/>
    <w:basedOn w:val="a"/>
    <w:pPr>
      <w:numPr>
        <w:ilvl w:val="3"/>
        <w:numId w:val="1"/>
      </w:numPr>
      <w:suppressAutoHyphens w:val="0"/>
      <w:jc w:val="both"/>
    </w:pPr>
    <w:rPr>
      <w:rFonts w:eastAsia="Lucida Sans Unicode"/>
    </w:rPr>
  </w:style>
  <w:style w:type="paragraph" w:styleId="aff2">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2398</Words>
  <Characters>17500</Characters>
  <Application>Microsoft Office Word</Application>
  <DocSecurity>0</DocSecurity>
  <Lines>145</Lines>
  <Paragraphs>39</Paragraphs>
  <ScaleCrop>false</ScaleCrop>
  <Company>diakov.net</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Медосмотры</dc:title>
  <dc:creator>Копыл А.С.</dc:creator>
  <cp:lastModifiedBy>User</cp:lastModifiedBy>
  <cp:revision>6</cp:revision>
  <cp:lastPrinted>2023-07-05T09:50:00Z</cp:lastPrinted>
  <dcterms:created xsi:type="dcterms:W3CDTF">2024-06-19T11:20:00Z</dcterms:created>
  <dcterms:modified xsi:type="dcterms:W3CDTF">2024-06-19T11:35:00Z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6B1EFCDE85334A649F4FDE39D8BA9062_12</vt:lpwstr>
  </property>
</Properties>
</file>