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AEC" w:rsidRDefault="00317EE6">
      <w:pPr>
        <w:suppressAutoHyphens/>
        <w:ind w:firstLine="709"/>
        <w:contextualSpacing/>
        <w:jc w:val="center"/>
        <w:rPr>
          <w:b/>
        </w:rPr>
      </w:pPr>
      <w:proofErr w:type="gramStart"/>
      <w:r>
        <w:rPr>
          <w:b/>
        </w:rPr>
        <w:t>КОНТРАКТ  №</w:t>
      </w:r>
      <w:proofErr w:type="gramEnd"/>
      <w:r>
        <w:rPr>
          <w:b/>
        </w:rPr>
        <w:t xml:space="preserve"> </w:t>
      </w:r>
      <w:r w:rsidR="0034563A">
        <w:rPr>
          <w:b/>
        </w:rPr>
        <w:t>СИ-6/2024</w:t>
      </w:r>
    </w:p>
    <w:p w:rsidR="00753AEC" w:rsidRDefault="00753AEC">
      <w:pPr>
        <w:suppressAutoHyphens/>
        <w:contextualSpacing/>
        <w:jc w:val="center"/>
      </w:pPr>
    </w:p>
    <w:p w:rsidR="00753AEC" w:rsidRDefault="00317EE6">
      <w:pPr>
        <w:suppressAutoHyphens/>
        <w:contextualSpacing/>
        <w:jc w:val="center"/>
      </w:pPr>
      <w:r>
        <w:t>г. Санкт-Петербург</w:t>
      </w:r>
      <w:r>
        <w:tab/>
      </w:r>
      <w:r>
        <w:tab/>
      </w:r>
      <w:r>
        <w:tab/>
      </w:r>
      <w:proofErr w:type="gramStart"/>
      <w:r>
        <w:tab/>
        <w:t xml:space="preserve">  </w:t>
      </w:r>
      <w:r>
        <w:tab/>
      </w:r>
      <w:proofErr w:type="gramEnd"/>
      <w:r>
        <w:t xml:space="preserve">                  « </w:t>
      </w:r>
      <w:r>
        <w:t>_____</w:t>
      </w:r>
      <w:r>
        <w:t xml:space="preserve">» </w:t>
      </w:r>
      <w:r w:rsidR="0034563A">
        <w:t>____________</w:t>
      </w:r>
      <w:r>
        <w:t>202</w:t>
      </w:r>
      <w:r w:rsidR="0034563A">
        <w:t>4</w:t>
      </w:r>
      <w:r>
        <w:t xml:space="preserve"> года</w:t>
      </w:r>
    </w:p>
    <w:p w:rsidR="00753AEC" w:rsidRDefault="00753AEC">
      <w:pPr>
        <w:suppressAutoHyphens/>
        <w:ind w:firstLine="709"/>
        <w:contextualSpacing/>
        <w:jc w:val="both"/>
      </w:pPr>
    </w:p>
    <w:p w:rsidR="00753AEC" w:rsidRDefault="00317EE6">
      <w:pPr>
        <w:ind w:firstLine="567"/>
        <w:contextualSpacing/>
        <w:jc w:val="both"/>
        <w:rPr>
          <w:lang w:eastAsia="en-US"/>
        </w:rPr>
      </w:pPr>
      <w:r>
        <w:rPr>
          <w:b/>
        </w:rPr>
        <w:t>Государственное бюджетное дошкольное образовательное учреждение детский сад № 6 комбинированного вида Выборгского района Санкт-Петербурга</w:t>
      </w:r>
      <w:r>
        <w:t xml:space="preserve">, именуемое в </w:t>
      </w:r>
      <w:r w:rsidRPr="0034563A">
        <w:t xml:space="preserve">дальнейшем «Заказчик», в лице заведующего Михайловой Екатерины Петровны, действующего на основании Устава, с одной стороны, и </w:t>
      </w:r>
      <w:r w:rsidR="0034563A" w:rsidRPr="0034563A">
        <w:t>___________________</w:t>
      </w:r>
      <w:r w:rsidRPr="0034563A">
        <w:t xml:space="preserve">, именуемый в дальнейшем "Поставщик", в </w:t>
      </w:r>
      <w:r w:rsidRPr="0034563A">
        <w:t xml:space="preserve">лице </w:t>
      </w:r>
      <w:r w:rsidRPr="0034563A">
        <w:t>___________________</w:t>
      </w:r>
      <w:r w:rsidRPr="0034563A">
        <w:t>____________</w:t>
      </w:r>
      <w:r w:rsidRPr="0034563A">
        <w:t>,</w:t>
      </w:r>
      <w:r>
        <w:t xml:space="preserve"> действующего на основании действующего на основании Устава, с другой стороны, вместе именуемые «Стороны», заключили</w:t>
      </w:r>
      <w:r>
        <w:rPr>
          <w:lang w:eastAsia="en-US"/>
        </w:rPr>
        <w:t xml:space="preserve"> настоящий контракт (далее - Контракт) о нижеследующем:</w:t>
      </w:r>
    </w:p>
    <w:p w:rsidR="00753AEC" w:rsidRDefault="00753AEC">
      <w:pPr>
        <w:ind w:firstLine="709"/>
        <w:contextualSpacing/>
        <w:jc w:val="both"/>
      </w:pPr>
    </w:p>
    <w:p w:rsidR="00753AEC" w:rsidRDefault="00317EE6">
      <w:pPr>
        <w:pStyle w:val="aa"/>
        <w:contextualSpacing/>
        <w:jc w:val="center"/>
        <w:rPr>
          <w:b/>
          <w:bCs/>
          <w:caps/>
        </w:rPr>
      </w:pPr>
      <w:r>
        <w:rPr>
          <w:b/>
          <w:bCs/>
          <w:caps/>
        </w:rPr>
        <w:t>1. Предмет КОНТРАКТА</w:t>
      </w:r>
    </w:p>
    <w:p w:rsidR="00753AEC" w:rsidRDefault="00317EE6">
      <w:pPr>
        <w:widowControl w:val="0"/>
        <w:suppressAutoHyphens/>
        <w:autoSpaceDE w:val="0"/>
        <w:ind w:firstLine="709"/>
        <w:contextualSpacing/>
        <w:jc w:val="both"/>
        <w:rPr>
          <w:lang w:eastAsia="ar-SA"/>
        </w:rPr>
      </w:pPr>
      <w:r>
        <w:rPr>
          <w:lang w:eastAsia="ar-SA"/>
        </w:rPr>
        <w:t>1.1. Предметом настоящего Контракта является пост</w:t>
      </w:r>
      <w:r>
        <w:rPr>
          <w:lang w:eastAsia="ar-SA"/>
        </w:rPr>
        <w:t xml:space="preserve">авка </w:t>
      </w:r>
      <w:r w:rsidR="0034563A">
        <w:rPr>
          <w:lang w:eastAsia="ar-SA"/>
        </w:rPr>
        <w:t>спортивного инвентаря</w:t>
      </w:r>
      <w:r>
        <w:rPr>
          <w:lang w:eastAsia="ar-SA"/>
        </w:rPr>
        <w:t xml:space="preserve"> (далее - Товар) для нужд </w:t>
      </w:r>
      <w:r>
        <w:t>Государственного бюджетного дошкольного образовательного учреждение детский сад № 6 комбинированного вида Выборгского района Санкт-Петербурга</w:t>
      </w:r>
      <w:r>
        <w:rPr>
          <w:lang w:eastAsia="ar-SA"/>
        </w:rPr>
        <w:t xml:space="preserve">, по адресу:194362, Санкт-Петербург, п. Парголово, Осиновая Роща, </w:t>
      </w:r>
      <w:proofErr w:type="spellStart"/>
      <w:r>
        <w:rPr>
          <w:lang w:eastAsia="ar-SA"/>
        </w:rPr>
        <w:t>Юкковское</w:t>
      </w:r>
      <w:proofErr w:type="spellEnd"/>
      <w:r>
        <w:rPr>
          <w:lang w:eastAsia="ar-SA"/>
        </w:rPr>
        <w:t xml:space="preserve"> ш.</w:t>
      </w:r>
      <w:r>
        <w:rPr>
          <w:lang w:eastAsia="ar-SA"/>
        </w:rPr>
        <w:t>, д. 10, корп. 2, литера А. в 202</w:t>
      </w:r>
      <w:r w:rsidR="0034563A">
        <w:rPr>
          <w:lang w:eastAsia="ar-SA"/>
        </w:rPr>
        <w:t>4</w:t>
      </w:r>
      <w:r>
        <w:rPr>
          <w:lang w:eastAsia="ar-SA"/>
        </w:rPr>
        <w:t xml:space="preserve"> году.</w:t>
      </w:r>
    </w:p>
    <w:p w:rsidR="00753AEC" w:rsidRDefault="00317EE6">
      <w:pPr>
        <w:widowControl w:val="0"/>
        <w:suppressAutoHyphens/>
        <w:autoSpaceDE w:val="0"/>
        <w:ind w:firstLine="709"/>
        <w:contextualSpacing/>
        <w:jc w:val="both"/>
        <w:rPr>
          <w:lang w:eastAsia="ar-SA"/>
        </w:rPr>
      </w:pPr>
      <w:r>
        <w:rPr>
          <w:lang w:eastAsia="ar-SA"/>
        </w:rPr>
        <w:t>1.2. Наименование, технические характеристики и количество Товара указаны в Приложении №1 (спецификация товара), являющемся неотъемлемой частью настоящего Контракта.</w:t>
      </w:r>
    </w:p>
    <w:p w:rsidR="00753AEC" w:rsidRDefault="00317EE6">
      <w:pPr>
        <w:widowControl w:val="0"/>
        <w:suppressAutoHyphens/>
        <w:autoSpaceDE w:val="0"/>
        <w:ind w:firstLine="709"/>
        <w:contextualSpacing/>
        <w:jc w:val="both"/>
        <w:rPr>
          <w:lang w:eastAsia="ar-SA"/>
        </w:rPr>
      </w:pPr>
      <w:r>
        <w:rPr>
          <w:lang w:eastAsia="ar-SA"/>
        </w:rPr>
        <w:t xml:space="preserve">1.3 Качество Товара, поставляемого по настоящему </w:t>
      </w:r>
      <w:r>
        <w:rPr>
          <w:lang w:eastAsia="ar-SA"/>
        </w:rPr>
        <w:t>Контракту, должно подтверждаться сертификатами качества иными документами в соответствии с действующим законодательством.</w:t>
      </w:r>
    </w:p>
    <w:p w:rsidR="00753AEC" w:rsidRDefault="00753AEC">
      <w:pPr>
        <w:pStyle w:val="aa"/>
        <w:ind w:firstLine="539"/>
        <w:rPr>
          <w:b/>
          <w:bCs/>
          <w:caps/>
        </w:rPr>
      </w:pPr>
    </w:p>
    <w:p w:rsidR="00753AEC" w:rsidRDefault="00317EE6">
      <w:pPr>
        <w:pStyle w:val="aa"/>
        <w:ind w:firstLine="539"/>
        <w:jc w:val="center"/>
        <w:rPr>
          <w:b/>
          <w:bCs/>
          <w:caps/>
        </w:rPr>
      </w:pPr>
      <w:r>
        <w:rPr>
          <w:b/>
          <w:bCs/>
          <w:caps/>
        </w:rPr>
        <w:t>2. Срок ПОСТАВКИ ТОВАРА</w:t>
      </w:r>
    </w:p>
    <w:p w:rsidR="00753AEC" w:rsidRDefault="00317EE6">
      <w:pPr>
        <w:ind w:firstLine="567"/>
        <w:jc w:val="both"/>
      </w:pPr>
      <w:r>
        <w:t xml:space="preserve">2.1. Срок поставки Товара: в течение </w:t>
      </w:r>
      <w:r w:rsidR="0034563A">
        <w:t>10</w:t>
      </w:r>
      <w:r>
        <w:t xml:space="preserve"> (</w:t>
      </w:r>
      <w:r w:rsidR="0034563A">
        <w:t>десяти</w:t>
      </w:r>
      <w:r>
        <w:t>) рабочих дней с момента подписания Контракта, а также времени от</w:t>
      </w:r>
      <w:r>
        <w:t>веденного на прием Товара Заказчиком.</w:t>
      </w:r>
    </w:p>
    <w:p w:rsidR="00753AEC" w:rsidRDefault="00317EE6">
      <w:pPr>
        <w:ind w:firstLine="567"/>
        <w:jc w:val="both"/>
      </w:pPr>
      <w:r>
        <w:t xml:space="preserve">2.2 Место поставки Товара: Государственное бюджетное дошкольное образовательное учреждение детский сад № 6 комбинированного вида Выборгского района Санкт-Петербурга Адрес: </w:t>
      </w:r>
      <w:r>
        <w:rPr>
          <w:lang w:eastAsia="ar-SA"/>
        </w:rPr>
        <w:t>194362, Санкт-Петербург, п. Парголово, Осинова</w:t>
      </w:r>
      <w:r>
        <w:rPr>
          <w:lang w:eastAsia="ar-SA"/>
        </w:rPr>
        <w:t xml:space="preserve">я Роща, </w:t>
      </w:r>
      <w:proofErr w:type="spellStart"/>
      <w:r>
        <w:rPr>
          <w:lang w:eastAsia="ar-SA"/>
        </w:rPr>
        <w:t>Юкковское</w:t>
      </w:r>
      <w:proofErr w:type="spellEnd"/>
      <w:r>
        <w:rPr>
          <w:lang w:eastAsia="ar-SA"/>
        </w:rPr>
        <w:t xml:space="preserve"> ш., д. 10, корп. 2, литера А.</w:t>
      </w:r>
      <w:r w:rsidR="0034563A">
        <w:rPr>
          <w:lang w:eastAsia="ar-SA"/>
        </w:rPr>
        <w:t xml:space="preserve">, помещение </w:t>
      </w:r>
      <w:r w:rsidR="0034563A">
        <w:t>по согласованию с Заказчиком</w:t>
      </w:r>
      <w:r w:rsidR="0034563A">
        <w:t>.</w:t>
      </w:r>
    </w:p>
    <w:p w:rsidR="00753AEC" w:rsidRDefault="00317EE6">
      <w:pPr>
        <w:ind w:firstLine="567"/>
        <w:jc w:val="both"/>
      </w:pPr>
      <w:r>
        <w:t>2.3. Время поставки: по рабочим дням с 09:00 до 17:00, дата по согласованию с Заказчиком.</w:t>
      </w:r>
    </w:p>
    <w:p w:rsidR="00753AEC" w:rsidRDefault="00317EE6">
      <w:pPr>
        <w:ind w:firstLine="567"/>
        <w:jc w:val="both"/>
      </w:pPr>
      <w:r>
        <w:t>2.4. Контактное лицо: Зам по АХР Некипелова О.М. тел. 8(812) 617-20-13.</w:t>
      </w:r>
    </w:p>
    <w:p w:rsidR="00753AEC" w:rsidRDefault="00753AEC">
      <w:pPr>
        <w:widowControl w:val="0"/>
        <w:autoSpaceDE w:val="0"/>
        <w:ind w:firstLine="709"/>
        <w:jc w:val="center"/>
        <w:rPr>
          <w:b/>
        </w:rPr>
      </w:pPr>
    </w:p>
    <w:p w:rsidR="00753AEC" w:rsidRDefault="00317EE6">
      <w:pPr>
        <w:widowControl w:val="0"/>
        <w:autoSpaceDE w:val="0"/>
        <w:ind w:firstLine="709"/>
        <w:jc w:val="center"/>
        <w:rPr>
          <w:i/>
        </w:rPr>
      </w:pPr>
      <w:r>
        <w:rPr>
          <w:b/>
        </w:rPr>
        <w:t xml:space="preserve">3. </w:t>
      </w:r>
      <w:r>
        <w:rPr>
          <w:b/>
          <w:bCs/>
          <w:caps/>
        </w:rPr>
        <w:t>Права и обязанности сторон</w:t>
      </w:r>
    </w:p>
    <w:p w:rsidR="00753AEC" w:rsidRDefault="00317EE6">
      <w:pPr>
        <w:widowControl w:val="0"/>
        <w:autoSpaceDE w:val="0"/>
        <w:ind w:firstLine="709"/>
        <w:rPr>
          <w:i/>
        </w:rPr>
      </w:pPr>
      <w:r>
        <w:rPr>
          <w:i/>
        </w:rPr>
        <w:t xml:space="preserve">3.1.  Заказчик обязан: </w:t>
      </w:r>
    </w:p>
    <w:p w:rsidR="00753AEC" w:rsidRDefault="00317EE6">
      <w:pPr>
        <w:widowControl w:val="0"/>
        <w:autoSpaceDE w:val="0"/>
        <w:ind w:firstLine="567"/>
        <w:jc w:val="both"/>
      </w:pPr>
      <w:r>
        <w:t xml:space="preserve">3.1.1. Заказчик обязан принять от Поставщика Товар по акту приёма-передачи, счету и товарной накладной, </w:t>
      </w:r>
      <w:proofErr w:type="gramStart"/>
      <w:r>
        <w:t>в сроки</w:t>
      </w:r>
      <w:proofErr w:type="gramEnd"/>
      <w:r>
        <w:t xml:space="preserve"> указанные в р.5 Контракта.</w:t>
      </w:r>
    </w:p>
    <w:p w:rsidR="00753AEC" w:rsidRDefault="00317EE6">
      <w:pPr>
        <w:widowControl w:val="0"/>
        <w:autoSpaceDE w:val="0"/>
        <w:ind w:firstLine="567"/>
        <w:jc w:val="both"/>
      </w:pPr>
      <w:r>
        <w:t>3.1.2. Обнаружив после приемки Товара недостатки, которые не могли быть установлены при обычн</w:t>
      </w:r>
      <w:r>
        <w:t>ом способе приемки (скрытые недостатки), известить об этом Поставщика в течение 14 дней.</w:t>
      </w:r>
    </w:p>
    <w:p w:rsidR="00753AEC" w:rsidRDefault="00317EE6">
      <w:pPr>
        <w:widowControl w:val="0"/>
        <w:numPr>
          <w:ilvl w:val="2"/>
          <w:numId w:val="1"/>
        </w:numPr>
        <w:suppressAutoHyphens/>
        <w:autoSpaceDE w:val="0"/>
        <w:ind w:left="0" w:firstLine="709"/>
        <w:jc w:val="both"/>
      </w:pPr>
      <w:r>
        <w:t xml:space="preserve">Обеспечить Поставщику оплату поставленного Товара в случае надлежащего исполнения обязательств по Контракту в порядке и </w:t>
      </w:r>
      <w:proofErr w:type="gramStart"/>
      <w:r>
        <w:t>на условиях</w:t>
      </w:r>
      <w:proofErr w:type="gramEnd"/>
      <w:r>
        <w:t xml:space="preserve"> предусмотренных Контрактом. </w:t>
      </w:r>
    </w:p>
    <w:p w:rsidR="00753AEC" w:rsidRDefault="00317EE6">
      <w:pPr>
        <w:widowControl w:val="0"/>
        <w:numPr>
          <w:ilvl w:val="2"/>
          <w:numId w:val="1"/>
        </w:numPr>
        <w:suppressAutoHyphens/>
        <w:autoSpaceDE w:val="0"/>
        <w:ind w:left="0" w:firstLine="709"/>
        <w:jc w:val="both"/>
      </w:pPr>
      <w:proofErr w:type="gramStart"/>
      <w:r>
        <w:t>Информировать  Поставщика</w:t>
      </w:r>
      <w:proofErr w:type="gramEnd"/>
      <w:r>
        <w:t xml:space="preserve">  об  изменении  своего  адреса  и  реквизитов.</w:t>
      </w:r>
    </w:p>
    <w:p w:rsidR="00753AEC" w:rsidRDefault="00317EE6">
      <w:pPr>
        <w:widowControl w:val="0"/>
        <w:autoSpaceDE w:val="0"/>
        <w:ind w:firstLine="709"/>
        <w:jc w:val="both"/>
        <w:rPr>
          <w:i/>
        </w:rPr>
      </w:pPr>
      <w:r>
        <w:rPr>
          <w:i/>
        </w:rPr>
        <w:t>3.2.  Заказчик имеет право:</w:t>
      </w:r>
    </w:p>
    <w:p w:rsidR="00753AEC" w:rsidRDefault="00317EE6">
      <w:pPr>
        <w:widowControl w:val="0"/>
        <w:autoSpaceDE w:val="0"/>
        <w:ind w:firstLine="709"/>
        <w:jc w:val="both"/>
      </w:pPr>
      <w:r>
        <w:t xml:space="preserve">3.2.1. Требовать от Поставщика надлежащего выполнения обязательств по настоящему Контракту. </w:t>
      </w:r>
    </w:p>
    <w:p w:rsidR="00753AEC" w:rsidRDefault="00317EE6">
      <w:pPr>
        <w:widowControl w:val="0"/>
        <w:autoSpaceDE w:val="0"/>
        <w:ind w:firstLine="709"/>
        <w:jc w:val="both"/>
      </w:pPr>
      <w:r>
        <w:t>З.2.</w:t>
      </w:r>
      <w:proofErr w:type="gramStart"/>
      <w:r>
        <w:t>2.Осуществлять</w:t>
      </w:r>
      <w:proofErr w:type="gramEnd"/>
      <w:r>
        <w:t xml:space="preserve"> контроль за порядком и сроками поставки тов</w:t>
      </w:r>
      <w:r>
        <w:t>аров, соответствующих требованиям Контракта.</w:t>
      </w:r>
    </w:p>
    <w:p w:rsidR="00753AEC" w:rsidRDefault="00317EE6">
      <w:pPr>
        <w:widowControl w:val="0"/>
        <w:autoSpaceDE w:val="0"/>
        <w:ind w:firstLine="709"/>
        <w:jc w:val="both"/>
      </w:pPr>
      <w:r>
        <w:t>3.2.</w:t>
      </w:r>
      <w:proofErr w:type="gramStart"/>
      <w:r>
        <w:t>3.Требовать</w:t>
      </w:r>
      <w:proofErr w:type="gramEnd"/>
      <w:r>
        <w:t xml:space="preserve"> предоставления надлежащим образом оформленных отчётных и финансовых документов, подтверждающих исполнение обязательств, в соответствии с Контрактом.</w:t>
      </w:r>
    </w:p>
    <w:p w:rsidR="00753AEC" w:rsidRDefault="00317EE6">
      <w:pPr>
        <w:widowControl w:val="0"/>
        <w:autoSpaceDE w:val="0"/>
        <w:ind w:firstLine="709"/>
        <w:jc w:val="both"/>
      </w:pPr>
      <w:r>
        <w:lastRenderedPageBreak/>
        <w:t>3.2.</w:t>
      </w:r>
      <w:proofErr w:type="gramStart"/>
      <w:r>
        <w:t>4.Запрашивать</w:t>
      </w:r>
      <w:proofErr w:type="gramEnd"/>
      <w:r>
        <w:t xml:space="preserve"> информацию о ходе и состояни</w:t>
      </w:r>
      <w:r>
        <w:t>и исполнения обязательств по Контракту.</w:t>
      </w:r>
    </w:p>
    <w:p w:rsidR="00753AEC" w:rsidRDefault="00317EE6">
      <w:pPr>
        <w:widowControl w:val="0"/>
        <w:autoSpaceDE w:val="0"/>
        <w:ind w:firstLine="709"/>
        <w:jc w:val="both"/>
      </w:pPr>
      <w:r>
        <w:t>3.2.5. Отказаться от принятия Товара ненадлежащего качества, уведомив об этом Поставщика.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</w:pPr>
      <w:r>
        <w:t>3.2.6. Не оплачивать Товар, не соответствующий условиям настоящего Контракта.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t>3.2.7. П</w:t>
      </w:r>
      <w:r>
        <w:rPr>
          <w:bCs/>
        </w:rPr>
        <w:t>редъявлять Поставщику претензии,</w:t>
      </w:r>
      <w:r>
        <w:t xml:space="preserve"> связанн</w:t>
      </w:r>
      <w:r>
        <w:t>ые с недостатками поставленного Товара по техническим характеристикам, количеству и комплектности, обнаруженные при приемке Товара, по качеству - в течение гарантийного срока, установленного</w:t>
      </w:r>
      <w:r>
        <w:rPr>
          <w:bCs/>
        </w:rPr>
        <w:t xml:space="preserve"> в п. 6.1 настоящего Контракта.</w:t>
      </w:r>
    </w:p>
    <w:p w:rsidR="00753AEC" w:rsidRDefault="00317EE6">
      <w:pPr>
        <w:tabs>
          <w:tab w:val="left" w:pos="900"/>
        </w:tabs>
        <w:ind w:firstLine="720"/>
        <w:jc w:val="both"/>
      </w:pPr>
      <w:r>
        <w:t>3.2.8.В соответствии с действующим</w:t>
      </w:r>
      <w:r>
        <w:t xml:space="preserve"> гражданским законодательством принять решение об одностороннем отказе от исполнения Контракта. Заказчик вправе произвести экспертизу поставленного Товара с привлечением экспертов, экспертных организаций до принятия решения об одностороннем отказе от испол</w:t>
      </w:r>
      <w:r>
        <w:t>нения Контракта. Если Заказчиком проведена экспертиза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по результатам экспертизы поставленного Товара, если</w:t>
      </w:r>
      <w:r>
        <w:t xml:space="preserve">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753AEC" w:rsidRDefault="00317EE6">
      <w:pPr>
        <w:widowControl w:val="0"/>
        <w:autoSpaceDE w:val="0"/>
        <w:ind w:firstLine="709"/>
        <w:jc w:val="both"/>
        <w:rPr>
          <w:i/>
        </w:rPr>
      </w:pPr>
      <w:r>
        <w:rPr>
          <w:i/>
        </w:rPr>
        <w:t>3.3. Поставщик обязан:</w:t>
      </w:r>
    </w:p>
    <w:p w:rsidR="00753AEC" w:rsidRDefault="00317EE6">
      <w:pPr>
        <w:ind w:firstLine="709"/>
        <w:jc w:val="both"/>
      </w:pPr>
      <w:r>
        <w:t xml:space="preserve">3.3.1. Поставщик обязан поставить Заказчику товар в </w:t>
      </w:r>
      <w:r>
        <w:t>срок, указанный в разделе 2 настоящего Контракта.</w:t>
      </w:r>
    </w:p>
    <w:p w:rsidR="00753AEC" w:rsidRDefault="00317EE6">
      <w:pPr>
        <w:ind w:firstLine="709"/>
        <w:jc w:val="both"/>
      </w:pPr>
      <w:r>
        <w:t>3.3.2. Осуществить поставку, погрузо-разгрузочные работы</w:t>
      </w:r>
      <w:r w:rsidR="0034563A">
        <w:t xml:space="preserve">, </w:t>
      </w:r>
      <w:r>
        <w:t xml:space="preserve">Товара в сроки, указанные в п.п.2.1, 2.2. настоящего Контракта </w:t>
      </w:r>
    </w:p>
    <w:p w:rsidR="00753AEC" w:rsidRDefault="00317EE6">
      <w:pPr>
        <w:ind w:firstLine="709"/>
        <w:jc w:val="both"/>
      </w:pPr>
      <w:r>
        <w:t xml:space="preserve">3.3.3. Определяя дату поставки Товара учитывать, что Заказчик в </w:t>
      </w:r>
      <w:r>
        <w:t>течение 3 рабочих дней осуществляет экспертизу поставленного Товара.</w:t>
      </w:r>
    </w:p>
    <w:p w:rsidR="00753AEC" w:rsidRDefault="00317EE6">
      <w:pPr>
        <w:ind w:firstLine="709"/>
        <w:jc w:val="both"/>
      </w:pPr>
      <w:r>
        <w:t>3.3.4. За 2 рабочих дня уведомить Заказчика о готовности Товара к поставке, назначить ответственного представителя со своей стороны за оформление сдачи-приемки поставленного Товара и указ</w:t>
      </w:r>
      <w:r>
        <w:t xml:space="preserve">ать время доставки Товара. </w:t>
      </w:r>
    </w:p>
    <w:p w:rsidR="00753AEC" w:rsidRDefault="00317EE6">
      <w:pPr>
        <w:ind w:firstLine="709"/>
        <w:jc w:val="both"/>
      </w:pPr>
      <w:r>
        <w:t>3.3.5. Поставляемый Товар должен быть новым (Товар, который не был в употреблении, не прошел восстановление потребительских свойств). Весь Товар должен быть свободным от прав третьих лиц, не находится в залоге, под арестом или и</w:t>
      </w:r>
      <w:r>
        <w:t>ным обременением.</w:t>
      </w:r>
    </w:p>
    <w:p w:rsidR="00753AEC" w:rsidRDefault="00317EE6">
      <w:pPr>
        <w:widowControl w:val="0"/>
        <w:autoSpaceDE w:val="0"/>
        <w:ind w:firstLine="709"/>
        <w:jc w:val="both"/>
      </w:pPr>
      <w:r>
        <w:t>3.3.6. Поставить Товар, соответствующий обязательным требованиям к его качеству и безопасности, предусмотренным для товара данного рода действующим законодательством Российской Федерации:</w:t>
      </w:r>
    </w:p>
    <w:p w:rsidR="00753AEC" w:rsidRDefault="00317EE6">
      <w:pPr>
        <w:widowControl w:val="0"/>
        <w:numPr>
          <w:ilvl w:val="0"/>
          <w:numId w:val="2"/>
        </w:numPr>
        <w:suppressAutoHyphens/>
        <w:autoSpaceDE w:val="0"/>
        <w:ind w:left="0" w:firstLine="709"/>
        <w:jc w:val="both"/>
      </w:pPr>
      <w:r>
        <w:t>Федеральный закон от 30.03.1999 г. №52-ФЗ «О санит</w:t>
      </w:r>
      <w:r>
        <w:t>арно-эпидемиологическом благополучии населения».</w:t>
      </w:r>
    </w:p>
    <w:p w:rsidR="00753AEC" w:rsidRDefault="00317EE6">
      <w:pPr>
        <w:widowControl w:val="0"/>
        <w:numPr>
          <w:ilvl w:val="0"/>
          <w:numId w:val="2"/>
        </w:numPr>
        <w:suppressAutoHyphens/>
        <w:autoSpaceDE w:val="0"/>
        <w:ind w:left="0" w:firstLine="709"/>
        <w:jc w:val="both"/>
      </w:pPr>
      <w:r>
        <w:t>Постановление Правительства Российской Федерации от 01.12.2009 г. №982 «Об утверждении единого перечня продукции, подлежащих обязательной сертификации, и единого перечня продукции, подтверждение соответствия</w:t>
      </w:r>
      <w:r>
        <w:t xml:space="preserve"> которой осуществляется в форме принятия декларации о соответствии».</w:t>
      </w:r>
    </w:p>
    <w:p w:rsidR="00753AEC" w:rsidRDefault="00317EE6">
      <w:pPr>
        <w:widowControl w:val="0"/>
        <w:autoSpaceDE w:val="0"/>
        <w:ind w:firstLine="709"/>
        <w:jc w:val="both"/>
      </w:pPr>
      <w:r>
        <w:t>3.3.7. Передать надлежащим образом оформленные отчётные и финансовые документы в порядке и сроки, установленные Контрактом.</w:t>
      </w:r>
    </w:p>
    <w:p w:rsidR="00753AEC" w:rsidRDefault="00317EE6">
      <w:pPr>
        <w:widowControl w:val="0"/>
        <w:autoSpaceDE w:val="0"/>
        <w:ind w:firstLine="709"/>
        <w:jc w:val="both"/>
      </w:pPr>
      <w:r>
        <w:t>3.3.8. Предоставить по запросу Заказчика в сроки, указанные в з</w:t>
      </w:r>
      <w:r>
        <w:t>апросе, информацию о ходе исполнения обязательств по Контракту.</w:t>
      </w:r>
    </w:p>
    <w:p w:rsidR="00753AEC" w:rsidRDefault="00317EE6">
      <w:pPr>
        <w:widowControl w:val="0"/>
        <w:autoSpaceDE w:val="0"/>
        <w:ind w:firstLine="709"/>
        <w:jc w:val="both"/>
        <w:rPr>
          <w:bCs/>
        </w:rPr>
      </w:pPr>
      <w:r>
        <w:t xml:space="preserve">3.3.9. </w:t>
      </w:r>
      <w:r>
        <w:rPr>
          <w:bCs/>
        </w:rPr>
        <w:t xml:space="preserve">Гарантировать качество поставляемого Товара и предоставить </w:t>
      </w:r>
      <w:r>
        <w:t>копии сертификатов соответствия, гигиенические сертификаты и прочие относящиеся к Товару документы</w:t>
      </w:r>
      <w:r>
        <w:rPr>
          <w:bCs/>
        </w:rPr>
        <w:t>.</w:t>
      </w:r>
    </w:p>
    <w:p w:rsidR="00753AEC" w:rsidRDefault="00317EE6">
      <w:pPr>
        <w:widowControl w:val="0"/>
        <w:autoSpaceDE w:val="0"/>
        <w:ind w:firstLine="709"/>
        <w:jc w:val="both"/>
        <w:rPr>
          <w:bCs/>
        </w:rPr>
      </w:pPr>
      <w:r>
        <w:rPr>
          <w:bCs/>
        </w:rPr>
        <w:t>3.3.10. Осуществить погруз</w:t>
      </w:r>
      <w:r>
        <w:rPr>
          <w:bCs/>
        </w:rPr>
        <w:t>очно-разгрузочные работы Товара своими силами и за свой счет.</w:t>
      </w:r>
    </w:p>
    <w:p w:rsidR="00753AEC" w:rsidRDefault="00317EE6">
      <w:pPr>
        <w:widowControl w:val="0"/>
        <w:autoSpaceDE w:val="0"/>
        <w:ind w:firstLine="567"/>
        <w:jc w:val="both"/>
      </w:pPr>
      <w:r>
        <w:t xml:space="preserve">  3.3.11. Оформить доставку Товара счетом,</w:t>
      </w:r>
      <w:r w:rsidR="00DE6DA7">
        <w:t xml:space="preserve"> счет-фактурой (для плательщиков НДС)</w:t>
      </w:r>
      <w:r>
        <w:t xml:space="preserve"> товарной накладной</w:t>
      </w:r>
      <w:r w:rsidR="00DE6DA7">
        <w:t xml:space="preserve"> или УПД</w:t>
      </w:r>
      <w:r>
        <w:t xml:space="preserve"> и Актом приема-передачи Товара.</w:t>
      </w:r>
    </w:p>
    <w:p w:rsidR="00753AEC" w:rsidRDefault="00317EE6">
      <w:pPr>
        <w:widowControl w:val="0"/>
        <w:autoSpaceDE w:val="0"/>
        <w:ind w:firstLine="709"/>
        <w:jc w:val="both"/>
        <w:rPr>
          <w:bCs/>
        </w:rPr>
      </w:pPr>
      <w:r>
        <w:t xml:space="preserve">3.3.12. </w:t>
      </w:r>
      <w:r>
        <w:rPr>
          <w:bCs/>
        </w:rPr>
        <w:t>Поставить Товар в упаковке, которая бы обеспечивала его сохранность, товарный вид, предохран</w:t>
      </w:r>
      <w:r>
        <w:rPr>
          <w:bCs/>
        </w:rPr>
        <w:t>яла от всякого рода повреждений при перевозке различными видами транспорта.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lastRenderedPageBreak/>
        <w:t>3.3.13. Заменить Товар ввиду его ненадлежащего качества, в случае обнаружения в поставленном Товаре недостатков, недостач (некомплектности) или иных несоответствий условиям Контрак</w:t>
      </w:r>
      <w:r>
        <w:rPr>
          <w:bCs/>
        </w:rPr>
        <w:t xml:space="preserve">та, в течение 5 (пяти) рабочих дней с момента уведомления его об этом со стороны Заказчика. </w:t>
      </w:r>
    </w:p>
    <w:p w:rsidR="00753AEC" w:rsidRDefault="00317EE6">
      <w:pPr>
        <w:widowControl w:val="0"/>
        <w:autoSpaceDE w:val="0"/>
        <w:ind w:firstLine="709"/>
        <w:jc w:val="both"/>
      </w:pPr>
      <w:r>
        <w:t>3.3.14. Передать Заказчику надлежаще оформленные документы:</w:t>
      </w:r>
    </w:p>
    <w:p w:rsidR="00753AEC" w:rsidRDefault="00317EE6">
      <w:pPr>
        <w:widowControl w:val="0"/>
        <w:autoSpaceDE w:val="0"/>
        <w:ind w:firstLine="709"/>
        <w:jc w:val="both"/>
      </w:pPr>
      <w:r>
        <w:t>- счет; товарную накладную</w:t>
      </w:r>
    </w:p>
    <w:p w:rsidR="00753AEC" w:rsidRDefault="00317EE6">
      <w:pPr>
        <w:widowControl w:val="0"/>
        <w:autoSpaceDE w:val="0"/>
        <w:ind w:firstLine="709"/>
        <w:jc w:val="both"/>
        <w:rPr>
          <w:bCs/>
        </w:rPr>
      </w:pPr>
      <w:r>
        <w:t>- копии сертификатов соответствия, гигиенические сертификаты и прочие относя</w:t>
      </w:r>
      <w:r>
        <w:t>щиеся к товару документы</w:t>
      </w:r>
      <w:r>
        <w:rPr>
          <w:bCs/>
        </w:rPr>
        <w:t>.</w:t>
      </w:r>
    </w:p>
    <w:p w:rsidR="00753AEC" w:rsidRDefault="00317EE6">
      <w:pPr>
        <w:widowControl w:val="0"/>
        <w:autoSpaceDE w:val="0"/>
        <w:ind w:firstLine="567"/>
        <w:jc w:val="both"/>
      </w:pPr>
      <w:r>
        <w:t xml:space="preserve">  -  акт приемки-передачи товара.</w:t>
      </w:r>
    </w:p>
    <w:p w:rsidR="00753AEC" w:rsidRDefault="00317EE6">
      <w:pPr>
        <w:widowControl w:val="0"/>
        <w:autoSpaceDE w:val="0"/>
        <w:ind w:firstLine="709"/>
        <w:jc w:val="both"/>
        <w:rPr>
          <w:bCs/>
        </w:rPr>
      </w:pPr>
      <w:r>
        <w:rPr>
          <w:bCs/>
        </w:rPr>
        <w:t xml:space="preserve">3.3.15. Поставщик гарантирует качество поставляемого Товара в пределах гарантийного срока, установленного производителем, с момента передачи Товара по акту приёма-передачи (в документах на Товар, </w:t>
      </w:r>
      <w:r>
        <w:rPr>
          <w:bCs/>
        </w:rPr>
        <w:t>предусматривающих гарантийный срок). На Товары, предусматривающие срок годности, Поставщик обязуется поставить Товар с остаточным сроком годности не менее 12мес. от срока, установленного производителем, на момент поставки Товара.</w:t>
      </w:r>
    </w:p>
    <w:p w:rsidR="00753AEC" w:rsidRDefault="00317EE6">
      <w:pPr>
        <w:widowControl w:val="0"/>
        <w:autoSpaceDE w:val="0"/>
        <w:ind w:firstLine="709"/>
        <w:jc w:val="both"/>
        <w:rPr>
          <w:i/>
        </w:rPr>
      </w:pPr>
      <w:r>
        <w:rPr>
          <w:i/>
        </w:rPr>
        <w:t>3.4. Поставщик имеет право</w:t>
      </w:r>
      <w:r>
        <w:rPr>
          <w:i/>
        </w:rPr>
        <w:t>:</w:t>
      </w:r>
    </w:p>
    <w:p w:rsidR="00753AEC" w:rsidRDefault="00317EE6">
      <w:pPr>
        <w:widowControl w:val="0"/>
        <w:autoSpaceDE w:val="0"/>
        <w:ind w:firstLine="709"/>
        <w:jc w:val="both"/>
      </w:pPr>
      <w:r>
        <w:t>3.4.1. Требовать от Заказчика подписания документов об исполнении им обязательств по Контракту.</w:t>
      </w:r>
    </w:p>
    <w:p w:rsidR="00753AEC" w:rsidRDefault="00317EE6">
      <w:pPr>
        <w:widowControl w:val="0"/>
        <w:autoSpaceDE w:val="0"/>
        <w:ind w:firstLine="709"/>
        <w:jc w:val="both"/>
      </w:pPr>
      <w:r>
        <w:t xml:space="preserve">3.4.2. Требовать от заказчика подготовки помещений, в которых будет осуществляться выгрузка Товара в соответствии с требованиями технической документации </w:t>
      </w:r>
      <w:r>
        <w:t>производителя.</w:t>
      </w:r>
    </w:p>
    <w:p w:rsidR="00753AEC" w:rsidRDefault="00317EE6">
      <w:pPr>
        <w:widowControl w:val="0"/>
        <w:autoSpaceDE w:val="0"/>
        <w:ind w:firstLine="709"/>
        <w:jc w:val="both"/>
      </w:pPr>
      <w:r>
        <w:t>3.4.3. Требовать от Заказчика оплаты по настоящему Контракту в случае полного исполнения обязательств по настоящему Контракту.</w:t>
      </w:r>
    </w:p>
    <w:p w:rsidR="00753AEC" w:rsidRDefault="00317EE6">
      <w:pPr>
        <w:widowControl w:val="0"/>
        <w:autoSpaceDE w:val="0"/>
        <w:ind w:firstLine="709"/>
        <w:jc w:val="both"/>
      </w:pPr>
      <w:r>
        <w:t>3.4.4. Поставщик вправе осуществить досрочную поставку Товара по согласованию с Заказчиком.</w:t>
      </w:r>
    </w:p>
    <w:p w:rsidR="00753AEC" w:rsidRDefault="00753AEC">
      <w:pPr>
        <w:widowControl w:val="0"/>
        <w:autoSpaceDE w:val="0"/>
        <w:ind w:firstLine="709"/>
        <w:jc w:val="both"/>
      </w:pPr>
    </w:p>
    <w:p w:rsidR="00753AEC" w:rsidRDefault="00317EE6">
      <w:pPr>
        <w:widowControl w:val="0"/>
        <w:autoSpaceDE w:val="0"/>
        <w:jc w:val="center"/>
        <w:rPr>
          <w:b/>
        </w:rPr>
      </w:pPr>
      <w:r>
        <w:rPr>
          <w:b/>
        </w:rPr>
        <w:t xml:space="preserve">4.  ЦЕНА КОНТРАКТА И </w:t>
      </w:r>
      <w:r>
        <w:rPr>
          <w:b/>
        </w:rPr>
        <w:t>ПОРЯДОК РАСЧЁТОВ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rPr>
          <w:bCs/>
          <w:highlight w:val="green"/>
        </w:rPr>
      </w:pPr>
      <w:r>
        <w:rPr>
          <w:bCs/>
        </w:rPr>
        <w:t xml:space="preserve">4.1. Цена по настоящему Контракту </w:t>
      </w:r>
      <w:r w:rsidRPr="0034563A">
        <w:rPr>
          <w:bCs/>
        </w:rPr>
        <w:t xml:space="preserve">составляет </w:t>
      </w:r>
      <w:r w:rsidR="0034563A" w:rsidRPr="0034563A">
        <w:rPr>
          <w:b/>
        </w:rPr>
        <w:t>______________</w:t>
      </w:r>
      <w:r w:rsidRPr="0034563A">
        <w:rPr>
          <w:bCs/>
        </w:rPr>
        <w:t xml:space="preserve"> </w:t>
      </w:r>
      <w:r w:rsidRPr="0034563A">
        <w:rPr>
          <w:b/>
          <w:bCs/>
        </w:rPr>
        <w:t xml:space="preserve">рублей </w:t>
      </w:r>
      <w:r w:rsidRPr="0034563A">
        <w:rPr>
          <w:bCs/>
        </w:rPr>
        <w:t>(</w:t>
      </w:r>
      <w:r w:rsidR="0034563A" w:rsidRPr="0034563A">
        <w:rPr>
          <w:bCs/>
        </w:rPr>
        <w:t>________________</w:t>
      </w:r>
      <w:r w:rsidRPr="0034563A">
        <w:rPr>
          <w:bCs/>
        </w:rPr>
        <w:t>рублей 00 копеек), НДС не облагается.</w:t>
      </w:r>
    </w:p>
    <w:p w:rsidR="00753AEC" w:rsidRDefault="00317EE6">
      <w:pPr>
        <w:widowControl w:val="0"/>
        <w:ind w:firstLine="709"/>
        <w:contextualSpacing/>
        <w:jc w:val="both"/>
      </w:pPr>
      <w:r>
        <w:rPr>
          <w:bCs/>
        </w:rPr>
        <w:t xml:space="preserve">4.2. Цена Контракта является твёрдой и определена на весь срок действия Контракта, </w:t>
      </w:r>
      <w:r>
        <w:t xml:space="preserve">но может быть снижена по соглашению </w:t>
      </w:r>
      <w:r>
        <w:t>сторон без изменения предусмотренных Контрактом количества, качества поставляемого Товара и иных условий Контракта.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4.3. В стоимость товара входит стоимость тары и упаковки, не являющимися возвратными, стоимость доставки, разгрузки, подъёма на этаж Товара,</w:t>
      </w:r>
      <w:r>
        <w:rPr>
          <w:bCs/>
        </w:rPr>
        <w:t xml:space="preserve"> а также уплата налогов и других платежей.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 xml:space="preserve">Налоги и сборы, взимаемые с Поставщика в связи с исполнением настоящего </w:t>
      </w:r>
      <w:proofErr w:type="gramStart"/>
      <w:r>
        <w:rPr>
          <w:bCs/>
        </w:rPr>
        <w:t>Контракта,  включены</w:t>
      </w:r>
      <w:proofErr w:type="gramEnd"/>
      <w:r>
        <w:rPr>
          <w:bCs/>
        </w:rPr>
        <w:t xml:space="preserve"> в цену контракта и оплачиваются Поставщиком.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4.4. По предложению Заказчика возможно увеличение предусмотренного Контракт</w:t>
      </w:r>
      <w:r>
        <w:rPr>
          <w:bCs/>
        </w:rPr>
        <w:t>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процентов. При этом по соглашению сторон допускается изменение с учётом положений бюджетного законодател</w:t>
      </w:r>
      <w:r>
        <w:rPr>
          <w:bCs/>
        </w:rPr>
        <w:t>ьства РФ цены Контракта пропорционально дополнительному количеству товара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 Стороны обяз</w:t>
      </w:r>
      <w:r>
        <w:rPr>
          <w:bCs/>
        </w:rPr>
        <w:t>аны уменьшить цену Контракта исходя из единицы товара.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 xml:space="preserve">4.5. </w:t>
      </w:r>
      <w:r>
        <w:rPr>
          <w:color w:val="000000"/>
        </w:rPr>
        <w:t xml:space="preserve">Оплата Товара </w:t>
      </w:r>
      <w:proofErr w:type="gramStart"/>
      <w:r>
        <w:rPr>
          <w:color w:val="000000"/>
        </w:rPr>
        <w:t>осуществляется  Заказчиком</w:t>
      </w:r>
      <w:proofErr w:type="gramEnd"/>
      <w:r>
        <w:rPr>
          <w:color w:val="000000"/>
        </w:rPr>
        <w:t xml:space="preserve"> по казначейской системе оплаты в безналичной форме, в один этап по факту поставки Товара, путём перечисления денежных средств на расчётный счёт Поставщика </w:t>
      </w:r>
      <w:r>
        <w:rPr>
          <w:color w:val="000000"/>
        </w:rPr>
        <w:t>не более чем в течение 1</w:t>
      </w:r>
      <w:r>
        <w:rPr>
          <w:color w:val="000000"/>
        </w:rPr>
        <w:t>0</w:t>
      </w:r>
      <w:r>
        <w:rPr>
          <w:color w:val="000000"/>
        </w:rPr>
        <w:t xml:space="preserve"> (</w:t>
      </w:r>
      <w:r>
        <w:rPr>
          <w:color w:val="000000"/>
        </w:rPr>
        <w:t>десяти</w:t>
      </w:r>
      <w:r>
        <w:rPr>
          <w:color w:val="000000"/>
        </w:rPr>
        <w:t>) рабочих дней с момента подписания акта приёма - передачи товара согласно графика приёма поручений на оплату расходов.</w:t>
      </w:r>
    </w:p>
    <w:p w:rsidR="00753AEC" w:rsidRDefault="00317EE6">
      <w:pPr>
        <w:widowControl w:val="0"/>
        <w:tabs>
          <w:tab w:val="left" w:pos="0"/>
        </w:tabs>
        <w:autoSpaceDE w:val="0"/>
        <w:ind w:firstLine="709"/>
        <w:jc w:val="both"/>
        <w:rPr>
          <w:bCs/>
        </w:rPr>
      </w:pPr>
      <w:r>
        <w:rPr>
          <w:color w:val="000000"/>
        </w:rPr>
        <w:t>4.6. Основанием для оплаты поставленного Товара является акт приёма-передачи товара, товарная накладная</w:t>
      </w:r>
      <w:r w:rsidR="00ED211F">
        <w:rPr>
          <w:color w:val="000000"/>
        </w:rPr>
        <w:t xml:space="preserve"> или УПД</w:t>
      </w:r>
      <w:r>
        <w:rPr>
          <w:color w:val="000000"/>
        </w:rPr>
        <w:t xml:space="preserve">, подписанные Поставщиком и </w:t>
      </w:r>
      <w:proofErr w:type="gramStart"/>
      <w:r>
        <w:rPr>
          <w:color w:val="000000"/>
        </w:rPr>
        <w:t xml:space="preserve">Заказчиком </w:t>
      </w:r>
      <w:r>
        <w:rPr>
          <w:bCs/>
        </w:rPr>
        <w:t>.</w:t>
      </w:r>
      <w:proofErr w:type="gramEnd"/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4.7. Авансирование по Контракту не предусмотрено.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4.</w:t>
      </w:r>
      <w:proofErr w:type="gramStart"/>
      <w:r>
        <w:rPr>
          <w:bCs/>
        </w:rPr>
        <w:t>8.Товар</w:t>
      </w:r>
      <w:proofErr w:type="gramEnd"/>
      <w:r>
        <w:rPr>
          <w:bCs/>
        </w:rPr>
        <w:t xml:space="preserve">, поставленный Поставщиком с отклонениями от требований спецификации или иными недостатками, не подлежит оплате Заказчиком до устранения Поставщиком </w:t>
      </w:r>
      <w:r>
        <w:rPr>
          <w:bCs/>
        </w:rPr>
        <w:lastRenderedPageBreak/>
        <w:t>обнаруж</w:t>
      </w:r>
      <w:r>
        <w:rPr>
          <w:bCs/>
        </w:rPr>
        <w:t>енных недостатков.</w:t>
      </w:r>
    </w:p>
    <w:p w:rsidR="00753AEC" w:rsidRPr="0034563A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 xml:space="preserve">4.9. </w:t>
      </w:r>
      <w:r>
        <w:t xml:space="preserve">Источник финансирования настоящего контракта: </w:t>
      </w:r>
      <w:r w:rsidR="0034563A" w:rsidRPr="0034563A">
        <w:t xml:space="preserve">Внебюджетные средства. Средства бюджетных учреждений, субсидии на </w:t>
      </w:r>
      <w:proofErr w:type="spellStart"/>
      <w:r w:rsidR="0034563A" w:rsidRPr="0034563A">
        <w:t>госзадания</w:t>
      </w:r>
      <w:proofErr w:type="spellEnd"/>
      <w:r w:rsidR="0034563A" w:rsidRPr="0034563A">
        <w:t xml:space="preserve">, </w:t>
      </w:r>
      <w:proofErr w:type="spellStart"/>
      <w:r w:rsidR="0034563A" w:rsidRPr="0034563A">
        <w:t>Косгу</w:t>
      </w:r>
      <w:proofErr w:type="spellEnd"/>
      <w:r w:rsidR="0034563A" w:rsidRPr="0034563A">
        <w:t xml:space="preserve"> 346, целевая статья 0250020010, </w:t>
      </w:r>
      <w:proofErr w:type="spellStart"/>
      <w:r w:rsidR="0034563A" w:rsidRPr="0034563A">
        <w:t>квр</w:t>
      </w:r>
      <w:proofErr w:type="spellEnd"/>
      <w:r w:rsidR="0034563A" w:rsidRPr="0034563A">
        <w:t xml:space="preserve"> 244</w:t>
      </w:r>
      <w:r w:rsidR="0034563A">
        <w:t>.</w:t>
      </w:r>
    </w:p>
    <w:p w:rsidR="00753AEC" w:rsidRDefault="00753AEC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</w:p>
    <w:p w:rsidR="00753AEC" w:rsidRDefault="00317EE6">
      <w:pPr>
        <w:widowControl w:val="0"/>
        <w:autoSpaceDE w:val="0"/>
        <w:ind w:left="1418" w:hanging="709"/>
        <w:jc w:val="center"/>
        <w:rPr>
          <w:b/>
        </w:rPr>
      </w:pPr>
      <w:r>
        <w:rPr>
          <w:b/>
        </w:rPr>
        <w:t>5. ПОРЯДОК СДАЧИ-ПРИЁМКИ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5.1. Поставщик за 2 рабочих дня извещает Заказчика о поставке Товара письменно, либо по тел./ факсу, электронной почте.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 xml:space="preserve">5.2. Доставка, погрузо-разгрузочные </w:t>
      </w:r>
      <w:proofErr w:type="gramStart"/>
      <w:r>
        <w:rPr>
          <w:bCs/>
        </w:rPr>
        <w:t xml:space="preserve">работы </w:t>
      </w:r>
      <w:r>
        <w:t xml:space="preserve"> </w:t>
      </w:r>
      <w:r>
        <w:rPr>
          <w:bCs/>
        </w:rPr>
        <w:t>Товара</w:t>
      </w:r>
      <w:proofErr w:type="gramEnd"/>
      <w:r>
        <w:rPr>
          <w:bCs/>
        </w:rPr>
        <w:t xml:space="preserve"> производится силами и средствами </w:t>
      </w:r>
      <w:r>
        <w:rPr>
          <w:bCs/>
        </w:rPr>
        <w:t>Поставщика.</w:t>
      </w:r>
    </w:p>
    <w:p w:rsidR="00753AEC" w:rsidRDefault="00317EE6">
      <w:pPr>
        <w:widowControl w:val="0"/>
        <w:tabs>
          <w:tab w:val="left" w:pos="900"/>
        </w:tabs>
        <w:autoSpaceDE w:val="0"/>
        <w:jc w:val="both"/>
        <w:rPr>
          <w:bCs/>
        </w:rPr>
      </w:pPr>
      <w:r>
        <w:rPr>
          <w:bCs/>
        </w:rPr>
        <w:tab/>
        <w:t>5.3. 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обеспечивающие принятие Товара. Приемка поставленного Товар</w:t>
      </w:r>
      <w:r>
        <w:rPr>
          <w:bCs/>
        </w:rPr>
        <w:t>а осуществляется в ходе передачи Товара Заказчику в Месте доставки и включает в себя следующее:</w:t>
      </w:r>
    </w:p>
    <w:p w:rsidR="00753AEC" w:rsidRDefault="00317EE6">
      <w:pPr>
        <w:widowControl w:val="0"/>
        <w:tabs>
          <w:tab w:val="left" w:pos="900"/>
        </w:tabs>
        <w:autoSpaceDE w:val="0"/>
        <w:jc w:val="both"/>
        <w:rPr>
          <w:bCs/>
        </w:rPr>
      </w:pPr>
      <w:r>
        <w:rPr>
          <w:bCs/>
        </w:rPr>
        <w:t>- проверку по упаковочным листам номенклатуры, комплектности и характеристики поставленного Товара на соответствие Спецификации товара (приложение №1 к Контракт</w:t>
      </w:r>
      <w:r>
        <w:rPr>
          <w:bCs/>
        </w:rPr>
        <w:t>у).</w:t>
      </w:r>
    </w:p>
    <w:p w:rsidR="00753AEC" w:rsidRDefault="00317EE6">
      <w:pPr>
        <w:widowControl w:val="0"/>
        <w:tabs>
          <w:tab w:val="left" w:pos="900"/>
        </w:tabs>
        <w:autoSpaceDE w:val="0"/>
        <w:jc w:val="both"/>
        <w:rPr>
          <w:bCs/>
        </w:rPr>
      </w:pPr>
      <w:r>
        <w:rPr>
          <w:bCs/>
        </w:rPr>
        <w:t>- проверку полноты и правильности оформления комплекта сопроводительных документов в соответствии с условиями Контракта;</w:t>
      </w:r>
    </w:p>
    <w:p w:rsidR="00753AEC" w:rsidRDefault="00317EE6">
      <w:pPr>
        <w:widowControl w:val="0"/>
        <w:tabs>
          <w:tab w:val="left" w:pos="900"/>
        </w:tabs>
        <w:autoSpaceDE w:val="0"/>
        <w:jc w:val="both"/>
        <w:rPr>
          <w:bCs/>
        </w:rPr>
      </w:pPr>
      <w:r>
        <w:rPr>
          <w:bCs/>
        </w:rPr>
        <w:t>- контроль наличия/отсутствия внешних повреждений оригинальной упаковки Товара (при необходимости);</w:t>
      </w:r>
    </w:p>
    <w:p w:rsidR="00753AEC" w:rsidRDefault="00317EE6">
      <w:pPr>
        <w:widowControl w:val="0"/>
        <w:tabs>
          <w:tab w:val="left" w:pos="900"/>
        </w:tabs>
        <w:autoSpaceDE w:val="0"/>
        <w:jc w:val="both"/>
        <w:rPr>
          <w:bCs/>
        </w:rPr>
      </w:pPr>
      <w:r>
        <w:rPr>
          <w:bCs/>
        </w:rPr>
        <w:t xml:space="preserve">- проверку наличия необходимых </w:t>
      </w:r>
      <w:r>
        <w:rPr>
          <w:bCs/>
        </w:rPr>
        <w:t>документов (копий документов) на Товар.</w:t>
      </w:r>
    </w:p>
    <w:p w:rsidR="00ED211F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 xml:space="preserve">5.4. По окончании поставки Товара Поставщик передаёт Заказчику </w:t>
      </w:r>
      <w:r w:rsidR="00ED211F">
        <w:rPr>
          <w:color w:val="000000"/>
        </w:rPr>
        <w:t xml:space="preserve">акт </w:t>
      </w:r>
      <w:r w:rsidR="00ED211F">
        <w:rPr>
          <w:color w:val="000000"/>
        </w:rPr>
        <w:t>приёма-передачи товара, товарную накладную</w:t>
      </w:r>
      <w:r w:rsidR="00ED211F">
        <w:rPr>
          <w:color w:val="000000"/>
        </w:rPr>
        <w:t xml:space="preserve"> или УПД</w:t>
      </w:r>
      <w:r w:rsidR="00ED211F">
        <w:rPr>
          <w:color w:val="000000"/>
        </w:rPr>
        <w:t>, счет, счет-фактуру (для плательщиков НДС</w:t>
      </w:r>
      <w:proofErr w:type="gramStart"/>
      <w:r w:rsidR="00ED211F">
        <w:rPr>
          <w:color w:val="000000"/>
        </w:rPr>
        <w:t>)</w:t>
      </w:r>
      <w:r w:rsidR="00ED211F">
        <w:rPr>
          <w:bCs/>
        </w:rPr>
        <w:t xml:space="preserve"> .</w:t>
      </w:r>
      <w:proofErr w:type="gramEnd"/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 xml:space="preserve">5.5. Заказчик, приступает к проверке и приёмке поставленного Товара. Приёмка товара осуществляется </w:t>
      </w:r>
      <w:r>
        <w:rPr>
          <w:bCs/>
        </w:rPr>
        <w:t xml:space="preserve">в течение 3 рабочих дней. 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 xml:space="preserve">5.6. Для проверки поставленного Поставщиком Товара, предусмотренного Контрактом, в части его соответствия условиям Контракта, Заказчик проводит экспертизу. Экспертиза поставленного Товара, предусмотренного Контрактом, проводится </w:t>
      </w:r>
      <w:r>
        <w:rPr>
          <w:bCs/>
        </w:rPr>
        <w:t>Заказчиком своими силами, при этом Заказчик вправе принять решение о проведении экспертизы поставленного Товара с привлечением экспертов, экспертных организаций.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5.7. Заказчик проводит экспертизу поставленного товара в течение 3 рабочих дней. По итогу пров</w:t>
      </w:r>
      <w:r>
        <w:rPr>
          <w:bCs/>
        </w:rPr>
        <w:t>едения экспертизы поставленного Товара Заказчик оформляет заключение по результатам экспертизы, которое утверждается Заказчиком.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В случае, если по результатам такой экспертизы выявлено, что поставленный товар соответствует условиям Контракта, а также соотв</w:t>
      </w:r>
      <w:r>
        <w:rPr>
          <w:bCs/>
        </w:rPr>
        <w:t>етствует техническим требованиям, Заказчик принимает поставленный товар путём подписания акта приёма-передачи товара.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5.</w:t>
      </w:r>
      <w:proofErr w:type="gramStart"/>
      <w:r>
        <w:rPr>
          <w:bCs/>
        </w:rPr>
        <w:t>8.При</w:t>
      </w:r>
      <w:proofErr w:type="gramEnd"/>
      <w:r>
        <w:rPr>
          <w:bCs/>
        </w:rPr>
        <w:t xml:space="preserve"> обнаружении Заказчиком в ходе проведения экспертизы поставленного Товара недостатков, Заказчиком составляется рекламационный акт, </w:t>
      </w:r>
      <w:r>
        <w:rPr>
          <w:bCs/>
        </w:rPr>
        <w:t>в котором фиксируется перечень недостатков и сроки их устранения Поставщиком. Указанный рекламационный акт в тот же срок направляется Заказчиком в адрес Поставщика, при этом Заказчиком составляется мотивированный отказ от подписания акта приёма-передачи то</w:t>
      </w:r>
      <w:r>
        <w:rPr>
          <w:bCs/>
        </w:rPr>
        <w:t>вара.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5.</w:t>
      </w:r>
      <w:proofErr w:type="gramStart"/>
      <w:r>
        <w:rPr>
          <w:bCs/>
        </w:rPr>
        <w:t>9.Поставщик</w:t>
      </w:r>
      <w:proofErr w:type="gramEnd"/>
      <w:r>
        <w:rPr>
          <w:bCs/>
        </w:rPr>
        <w:t xml:space="preserve"> обязан устранить все обнаруженные недостатки своими силами и за свой счёт в сроки, указанные в рекламационном акте.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5.10. После выполнения Поставщиком устранения недостатков поставленного товара Заказчик проводит экспертизу поставленног</w:t>
      </w:r>
      <w:r>
        <w:rPr>
          <w:bCs/>
        </w:rPr>
        <w:t>о товара в порядке, установленном п. 5.5-5.8 настоящего раздела.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 xml:space="preserve">5.11. Устранение Поставщиком в установленные сроки выявленных недостатков не освобождает его от уплаты неустойки, штрафа, пени, предусмотренных настоящим Контрактом. 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5.</w:t>
      </w:r>
      <w:proofErr w:type="gramStart"/>
      <w:r>
        <w:rPr>
          <w:bCs/>
        </w:rPr>
        <w:t>12.Заказчик</w:t>
      </w:r>
      <w:proofErr w:type="gramEnd"/>
      <w:r>
        <w:rPr>
          <w:bCs/>
        </w:rPr>
        <w:t xml:space="preserve"> вправе отк</w:t>
      </w:r>
      <w:r>
        <w:rPr>
          <w:bCs/>
        </w:rPr>
        <w:t>азаться от приёмки Товара в случае обнаружения недостатков, которые исключают его эксплуатацию и не могут быть устранены Поставщиком.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5.</w:t>
      </w:r>
      <w:proofErr w:type="gramStart"/>
      <w:r>
        <w:rPr>
          <w:bCs/>
        </w:rPr>
        <w:t>13.Риски</w:t>
      </w:r>
      <w:proofErr w:type="gramEnd"/>
      <w:r>
        <w:rPr>
          <w:bCs/>
        </w:rPr>
        <w:t xml:space="preserve"> случайной гибели или случайного повреждения товара, а также бремя его </w:t>
      </w:r>
      <w:r>
        <w:rPr>
          <w:bCs/>
        </w:rPr>
        <w:lastRenderedPageBreak/>
        <w:t>содержания переходят от поставщика к Зака</w:t>
      </w:r>
      <w:r>
        <w:rPr>
          <w:bCs/>
        </w:rPr>
        <w:t>зчику с момента приёма Товара.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5.14. Если Заказчиком принято решение о проведении экспертизы поставленного Товара с привлечением экспертов, экспертных организаций, Заказчик принимает поставленный Товар путём подписания акта приёма-передачи товара только по</w:t>
      </w:r>
      <w:r>
        <w:rPr>
          <w:bCs/>
        </w:rPr>
        <w:t xml:space="preserve"> результатам экспертизы поставленного товара, если в заключении эксперта, экспертной организации установлено соответствие поставленного товара условиям Контракта и технических требований. В противном случае Заказчик осуществляет действия, установленные п.9</w:t>
      </w:r>
      <w:r>
        <w:rPr>
          <w:bCs/>
        </w:rPr>
        <w:t>.4настоящего Контракта.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 xml:space="preserve">5.15. По окончании сдачи-приемки Товара, при условии отсутствия претензий к Товару со стороны Заказчика, Заказчик подписывает оформленную Поставщиком товарную накладную.       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5.16. Внесение изменений в текст товарную накладную в о</w:t>
      </w:r>
      <w:r>
        <w:rPr>
          <w:bCs/>
        </w:rPr>
        <w:t>дностороннем порядке после их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5.17. Право владения, пользования и распоряжения Товаром переходит от Поставщика к Заказчику посл</w:t>
      </w:r>
      <w:r>
        <w:rPr>
          <w:bCs/>
        </w:rPr>
        <w:t>е подписания Сторонами Акта приёма передачи товара.</w:t>
      </w:r>
    </w:p>
    <w:p w:rsidR="00753AEC" w:rsidRDefault="00753AEC">
      <w:pPr>
        <w:widowControl w:val="0"/>
        <w:autoSpaceDE w:val="0"/>
        <w:jc w:val="center"/>
        <w:rPr>
          <w:b/>
          <w:bCs/>
          <w:caps/>
        </w:rPr>
      </w:pPr>
    </w:p>
    <w:p w:rsidR="00753AEC" w:rsidRDefault="00317EE6">
      <w:pPr>
        <w:widowControl w:val="0"/>
        <w:autoSpaceDE w:val="0"/>
        <w:jc w:val="center"/>
        <w:rPr>
          <w:b/>
          <w:bCs/>
          <w:caps/>
        </w:rPr>
      </w:pPr>
      <w:r>
        <w:rPr>
          <w:b/>
          <w:bCs/>
          <w:caps/>
        </w:rPr>
        <w:t>6. ГарантиЯ и качествО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</w:pPr>
      <w:r>
        <w:rPr>
          <w:bCs/>
        </w:rPr>
        <w:t>6.</w:t>
      </w:r>
      <w:proofErr w:type="gramStart"/>
      <w:r>
        <w:rPr>
          <w:bCs/>
        </w:rPr>
        <w:t>1.</w:t>
      </w:r>
      <w:r>
        <w:t>Поставщик</w:t>
      </w:r>
      <w:proofErr w:type="gramEnd"/>
      <w:r>
        <w:t xml:space="preserve">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</w:pPr>
      <w:r>
        <w:t>6.2. Требования к качеству товара устанавливаются в соответствии со статьей 469 ГК РФ. Товар должен соответствовать действующему законодательству Российской Федерации применительно для Товара такого вида.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t xml:space="preserve">6.3. </w:t>
      </w:r>
      <w:r>
        <w:rPr>
          <w:bCs/>
        </w:rPr>
        <w:t>Поставщик гарантирует качество поставляемого Т</w:t>
      </w:r>
      <w:r>
        <w:rPr>
          <w:bCs/>
        </w:rPr>
        <w:t xml:space="preserve">овара в пределах гарантийного срока, установленного производителем, с момента передачи Товара по акту приёма-передачи (в документах на Товар, предусматривающих гарантийный срок). На Товары, </w:t>
      </w:r>
      <w:proofErr w:type="gramStart"/>
      <w:r>
        <w:rPr>
          <w:bCs/>
        </w:rPr>
        <w:t>предусматривающие  срок</w:t>
      </w:r>
      <w:proofErr w:type="gramEnd"/>
      <w:r>
        <w:rPr>
          <w:bCs/>
        </w:rPr>
        <w:t xml:space="preserve"> годности, Поставщик обязуется поставить То</w:t>
      </w:r>
      <w:r>
        <w:rPr>
          <w:bCs/>
        </w:rPr>
        <w:t>вар с остаточным сроком годности не менее 12 мес. от срока, установленного производителем (даты изготовления), с момента передачи товара по акту приема передачи товара. Исчисление срока годности производится в порядке, установленном действующим законодател</w:t>
      </w:r>
      <w:r>
        <w:rPr>
          <w:bCs/>
        </w:rPr>
        <w:t>ьством Российской Федерации (ст.  472, 473 ГК РФ).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jc w:val="both"/>
        <w:rPr>
          <w:bCs/>
        </w:rPr>
      </w:pPr>
      <w:r>
        <w:rPr>
          <w:bCs/>
        </w:rPr>
        <w:t>Не допускается поставка товара с просроченным сроком годности.</w:t>
      </w:r>
    </w:p>
    <w:p w:rsidR="00753AEC" w:rsidRDefault="00317EE6">
      <w:pPr>
        <w:tabs>
          <w:tab w:val="left" w:pos="720"/>
        </w:tabs>
        <w:autoSpaceDE w:val="0"/>
        <w:autoSpaceDN w:val="0"/>
        <w:adjustRightInd w:val="0"/>
        <w:ind w:firstLine="709"/>
        <w:contextualSpacing/>
        <w:jc w:val="both"/>
        <w:outlineLvl w:val="2"/>
        <w:rPr>
          <w:bCs/>
        </w:rPr>
      </w:pPr>
      <w:r>
        <w:rPr>
          <w:bCs/>
        </w:rPr>
        <w:t>6.4. В случае если в течение гарантийного срока, установленного</w:t>
      </w:r>
      <w:r>
        <w:rPr>
          <w:bCs/>
        </w:rPr>
        <w:br/>
        <w:t>в Контракте, обнаружится, что товар поставлен Поставщиком с отступлениями от у</w:t>
      </w:r>
      <w:r>
        <w:rPr>
          <w:bCs/>
        </w:rPr>
        <w:t xml:space="preserve">словий контракта или с иными недостатками, которые делают указанный товар не пригодным для предусмотренного в контракте использования, заказчик вправе потребовать от поставщика безвозмездного устранения недостатков. 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contextualSpacing/>
        <w:jc w:val="both"/>
        <w:rPr>
          <w:bCs/>
        </w:rPr>
      </w:pPr>
      <w:r>
        <w:rPr>
          <w:bCs/>
        </w:rPr>
        <w:t>6.5. В случае необходимости замены това</w:t>
      </w:r>
      <w:r>
        <w:rPr>
          <w:bCs/>
        </w:rPr>
        <w:t>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contextualSpacing/>
        <w:jc w:val="both"/>
        <w:rPr>
          <w:bCs/>
        </w:rPr>
      </w:pPr>
      <w:r>
        <w:rPr>
          <w:bCs/>
        </w:rPr>
        <w:t>6.6. В случае необходимости замены товара ненадлежащего</w:t>
      </w:r>
      <w:r>
        <w:rPr>
          <w:bCs/>
        </w:rPr>
        <w:t xml:space="preserve"> качества, в течение установленного контрактом гарантийного срока на товар, возврат Поставщику товара для замены производится на основании оформленной представителем Заказчика письменной претензии.</w:t>
      </w:r>
    </w:p>
    <w:p w:rsidR="00753AEC" w:rsidRDefault="00317EE6">
      <w:pPr>
        <w:widowControl w:val="0"/>
        <w:tabs>
          <w:tab w:val="left" w:pos="900"/>
        </w:tabs>
        <w:autoSpaceDE w:val="0"/>
        <w:ind w:firstLine="709"/>
        <w:contextualSpacing/>
        <w:jc w:val="both"/>
        <w:rPr>
          <w:bCs/>
        </w:rPr>
      </w:pPr>
      <w:r>
        <w:rPr>
          <w:bCs/>
        </w:rPr>
        <w:t>6.7. Обнаружив после приёмки товара недостатки, которые не</w:t>
      </w:r>
      <w:r>
        <w:rPr>
          <w:bCs/>
        </w:rPr>
        <w:t xml:space="preserve"> могли быть устранены при обычном способе приёмки (скрытые недостатки), Заказчик извещает об этом поставщика в течение 14 дней. </w:t>
      </w:r>
    </w:p>
    <w:p w:rsidR="00753AEC" w:rsidRDefault="00753AEC">
      <w:pPr>
        <w:widowControl w:val="0"/>
        <w:autoSpaceDE w:val="0"/>
        <w:rPr>
          <w:b/>
        </w:rPr>
      </w:pPr>
    </w:p>
    <w:p w:rsidR="00753AEC" w:rsidRDefault="00317EE6">
      <w:pPr>
        <w:widowControl w:val="0"/>
        <w:autoSpaceDE w:val="0"/>
        <w:ind w:firstLine="709"/>
        <w:jc w:val="center"/>
        <w:rPr>
          <w:b/>
        </w:rPr>
      </w:pPr>
      <w:r>
        <w:rPr>
          <w:b/>
        </w:rPr>
        <w:t>7. ОТВЕТСТВЕННОСТЬ СТОРОН</w:t>
      </w:r>
    </w:p>
    <w:p w:rsidR="00753AEC" w:rsidRDefault="00317EE6">
      <w:pPr>
        <w:widowControl w:val="0"/>
        <w:tabs>
          <w:tab w:val="left" w:pos="900"/>
        </w:tabs>
        <w:autoSpaceDE w:val="0"/>
        <w:contextualSpacing/>
        <w:jc w:val="both"/>
      </w:pPr>
      <w:r>
        <w:tab/>
        <w:t>7.1. За неисполнение или ненадлежащее исполнение своих обязательств по контракту Стороны несут отве</w:t>
      </w:r>
      <w:r>
        <w:t>тственность в соответствии с действующим законодательством Российской Федерации, Федеральным законом от 05.04.2013 г. №44 – ФЗ «О контрактной системе размещении в сфере закупок товаров, работ, работ для обеспечения государственных и муниципальных нужд», По</w:t>
      </w:r>
      <w:r>
        <w:t xml:space="preserve">становлением Правительства Российской </w:t>
      </w:r>
      <w:r>
        <w:lastRenderedPageBreak/>
        <w:t xml:space="preserve">Федерации от 30.08.2017 N 1042. </w:t>
      </w:r>
    </w:p>
    <w:p w:rsidR="00753AEC" w:rsidRDefault="00317EE6">
      <w:pPr>
        <w:widowControl w:val="0"/>
        <w:autoSpaceDE w:val="0"/>
        <w:autoSpaceDN w:val="0"/>
        <w:adjustRightInd w:val="0"/>
        <w:ind w:firstLine="709"/>
      </w:pPr>
      <w:r>
        <w:t>Указанные в настоящем разделе неустойка (пеня, штраф) взимаются за каждое нарушение в отдельности.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Ответственность Заказчика: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7.2.1. В случае просрочки исполнения Заказчиком обязат</w:t>
      </w:r>
      <w:r>
        <w:rPr>
          <w:rFonts w:ascii="Times New Roman" w:hAnsi="Times New Roman" w:cs="Times New Roman"/>
          <w:sz w:val="24"/>
          <w:szCs w:val="24"/>
        </w:rPr>
        <w:t>ельств, предусмотренных Контрактом, Поставщик вправе потребовать уплаты пеней.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</w:t>
      </w:r>
      <w:r>
        <w:rPr>
          <w:rFonts w:ascii="Times New Roman" w:hAnsi="Times New Roman" w:cs="Times New Roman"/>
          <w:sz w:val="24"/>
          <w:szCs w:val="24"/>
        </w:rPr>
        <w:t>сполнения обязательства. Пеня устанавливается в размере 1/300 ключевой ставки ЦБ РФ, действующей на дату уплаты пени, от не уплаченной в срок суммы.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потребовать уплаты штрафа. 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штрафа устанавливается в размере 1000 </w:t>
      </w:r>
      <w:r>
        <w:rPr>
          <w:rFonts w:ascii="Times New Roman" w:hAnsi="Times New Roman" w:cs="Times New Roman"/>
          <w:sz w:val="24"/>
          <w:szCs w:val="24"/>
        </w:rPr>
        <w:t>рублей.</w:t>
      </w:r>
    </w:p>
    <w:p w:rsidR="00753AEC" w:rsidRDefault="00317EE6">
      <w:pPr>
        <w:pStyle w:val="Style2"/>
        <w:tabs>
          <w:tab w:val="clear" w:pos="720"/>
          <w:tab w:val="left" w:pos="56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Ответственность Поставщика: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7.3.1.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</w:t>
      </w:r>
      <w:r>
        <w:rPr>
          <w:rFonts w:ascii="Times New Roman" w:hAnsi="Times New Roman" w:cs="Times New Roman"/>
          <w:sz w:val="24"/>
          <w:szCs w:val="24"/>
        </w:rPr>
        <w:t>заказчик направляет Поставщику требование об уплате неустоек (штрафов, пеней) с указанием реквизитов для перечисления денежных средств.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7.3.2. Пеня за просрочку исполнения обязательств начисляется за каждый день просрочки исполнения Поставщиком обязательст</w:t>
      </w:r>
      <w:r>
        <w:rPr>
          <w:rFonts w:ascii="Times New Roman" w:hAnsi="Times New Roman" w:cs="Times New Roman"/>
          <w:sz w:val="24"/>
          <w:szCs w:val="24"/>
        </w:rPr>
        <w:t xml:space="preserve">ва, предусмотренного Контрактом, в том числе за нарушение сроков оказания услуг, предусмотренных р.3 Контракта. 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7.3.3. Пеня начисляется за каждый день просрочки исполнения Поставщиком обязательства, предусмотренного Контрактом, и устанавливается в размере</w:t>
      </w:r>
      <w:r>
        <w:rPr>
          <w:rFonts w:ascii="Times New Roman" w:hAnsi="Times New Roman" w:cs="Times New Roman"/>
          <w:sz w:val="24"/>
          <w:szCs w:val="24"/>
        </w:rPr>
        <w:t xml:space="preserve"> одной трехсотой ключевой  ставки  ЦБ РФ от цены Контракта, действующей на дату уплаты пени,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</w:t>
      </w:r>
      <w:r>
        <w:rPr>
          <w:rFonts w:ascii="Times New Roman" w:hAnsi="Times New Roman" w:cs="Times New Roman"/>
          <w:sz w:val="24"/>
          <w:szCs w:val="24"/>
        </w:rPr>
        <w:t xml:space="preserve">стечения установленного Контрактом срока исполнения обязательства, сроков устранения обнаруженных недостатков, за исключением случаев, если законодательством Российской Федерации установлен иной порядок начисления пени. 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7.3.4. За каждый факт неисполнения </w:t>
      </w:r>
      <w:r>
        <w:rPr>
          <w:rFonts w:ascii="Times New Roman" w:hAnsi="Times New Roman" w:cs="Times New Roman"/>
          <w:sz w:val="24"/>
          <w:szCs w:val="24"/>
        </w:rPr>
        <w:t xml:space="preserve">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гарантийных обязательств), предусмотренных Контрактом. Размер штрафа устанавливается в размере 10 % от цены </w:t>
      </w:r>
      <w:r w:rsidR="00ED211F">
        <w:rPr>
          <w:rFonts w:ascii="Times New Roman" w:hAnsi="Times New Roman" w:cs="Times New Roman"/>
          <w:sz w:val="24"/>
          <w:szCs w:val="24"/>
        </w:rPr>
        <w:t>контракта</w:t>
      </w:r>
      <w:r>
        <w:rPr>
          <w:rFonts w:ascii="Times New Roman" w:hAnsi="Times New Roman" w:cs="Times New Roman"/>
          <w:sz w:val="24"/>
          <w:szCs w:val="24"/>
        </w:rPr>
        <w:t xml:space="preserve"> и составляет </w:t>
      </w:r>
      <w:r w:rsidR="00ED211F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рублей (</w:t>
      </w:r>
      <w:r w:rsidR="00ED211F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рублей 00 копеек) 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 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7.3.5. За ка</w:t>
      </w:r>
      <w:r>
        <w:rPr>
          <w:rFonts w:ascii="Times New Roman" w:hAnsi="Times New Roman" w:cs="Times New Roman"/>
          <w:sz w:val="24"/>
          <w:szCs w:val="24"/>
        </w:rPr>
        <w:t xml:space="preserve">ждый факт неисполнения или ненадлежащего исполнения Поставщиком, обязательства, предусмотренного Контрактом, которое не имеет стоимостного выражения, размер штрафа устанавливается (при наличии </w:t>
      </w:r>
      <w:r w:rsidR="00ED211F">
        <w:rPr>
          <w:rFonts w:ascii="Times New Roman" w:hAnsi="Times New Roman" w:cs="Times New Roman"/>
          <w:sz w:val="24"/>
          <w:szCs w:val="24"/>
        </w:rPr>
        <w:t>контракте</w:t>
      </w:r>
      <w:r>
        <w:rPr>
          <w:rFonts w:ascii="Times New Roman" w:hAnsi="Times New Roman" w:cs="Times New Roman"/>
          <w:sz w:val="24"/>
          <w:szCs w:val="24"/>
        </w:rPr>
        <w:t xml:space="preserve"> таких обязательств) в размере 1000 рублей.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7.3.6. Ст</w:t>
      </w:r>
      <w:r>
        <w:rPr>
          <w:rFonts w:ascii="Times New Roman" w:hAnsi="Times New Roman" w:cs="Times New Roman"/>
          <w:sz w:val="24"/>
          <w:szCs w:val="24"/>
        </w:rPr>
        <w:t xml:space="preserve">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 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7.3.7. Поставщик несёт отв</w:t>
      </w:r>
      <w:r>
        <w:rPr>
          <w:rFonts w:ascii="Times New Roman" w:hAnsi="Times New Roman" w:cs="Times New Roman"/>
          <w:sz w:val="24"/>
          <w:szCs w:val="24"/>
        </w:rPr>
        <w:t xml:space="preserve">етственность за действия третьих лиц, привлечённых им к исполнению обязательств по Контракту. 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7.3.8. Уплата пени (неустойки) за просрочку или иное ненадлежащее исполнение обязательств по Контракту, не освобождает Поставщика от исполнения этих обязательств</w:t>
      </w:r>
      <w:r>
        <w:rPr>
          <w:rFonts w:ascii="Times New Roman" w:hAnsi="Times New Roman" w:cs="Times New Roman"/>
          <w:sz w:val="24"/>
          <w:szCs w:val="24"/>
        </w:rPr>
        <w:t xml:space="preserve"> по Контракту.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7.3.9.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Заказчика. 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7.3.10. В случае неисполнения, либо ненадлежаще</w:t>
      </w:r>
      <w:r>
        <w:rPr>
          <w:rFonts w:ascii="Times New Roman" w:hAnsi="Times New Roman" w:cs="Times New Roman"/>
          <w:sz w:val="24"/>
          <w:szCs w:val="24"/>
        </w:rPr>
        <w:t xml:space="preserve">го исполнения Поставщиком обязательств по Контракту Заказчик производит оплату по Контракту в размере за вычетом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суммы неустойки (штрафа, пеней), подлежащей уплате Поставщиком в соответствии с условиями ответственности по Контракту. 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7.3.11. Общая сумма на</w:t>
      </w:r>
      <w:r>
        <w:rPr>
          <w:rFonts w:ascii="Times New Roman" w:hAnsi="Times New Roman" w:cs="Times New Roman"/>
          <w:sz w:val="24"/>
          <w:szCs w:val="24"/>
        </w:rPr>
        <w:t xml:space="preserve">численных штрафов, за неисполнение или ненадлежащее исполнение Поставщиком обязательств, предусмотренных Контрактом, не может превышать цену Контракта. </w:t>
      </w:r>
    </w:p>
    <w:p w:rsidR="00753AEC" w:rsidRDefault="00317EE6">
      <w:pPr>
        <w:pStyle w:val="Style2"/>
        <w:tabs>
          <w:tab w:val="clear" w:pos="720"/>
          <w:tab w:val="left" w:pos="917"/>
        </w:tabs>
        <w:autoSpaceDE w:val="0"/>
        <w:autoSpaceDN w:val="0"/>
        <w:adjustRightInd w:val="0"/>
        <w:spacing w:before="0" w:after="0"/>
        <w:ind w:firstLine="567"/>
        <w:rPr>
          <w:rStyle w:val="Verdana"/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7.3.12. Общая сумма начисленных штрафов, за ненадлежащее исполнение Заказчиком обязательств, предусмотр</w:t>
      </w:r>
      <w:r>
        <w:rPr>
          <w:rFonts w:ascii="Times New Roman" w:hAnsi="Times New Roman" w:cs="Times New Roman"/>
          <w:sz w:val="24"/>
          <w:szCs w:val="24"/>
        </w:rPr>
        <w:t xml:space="preserve">енных Контрактом, не может превышать цену Контракта. </w:t>
      </w:r>
    </w:p>
    <w:p w:rsidR="00753AEC" w:rsidRDefault="00753AEC">
      <w:pPr>
        <w:widowControl w:val="0"/>
        <w:tabs>
          <w:tab w:val="left" w:pos="900"/>
        </w:tabs>
        <w:autoSpaceDE w:val="0"/>
        <w:jc w:val="both"/>
      </w:pPr>
    </w:p>
    <w:p w:rsidR="00753AEC" w:rsidRDefault="00317EE6">
      <w:pPr>
        <w:widowControl w:val="0"/>
        <w:autoSpaceDE w:val="0"/>
        <w:ind w:firstLine="709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753AEC" w:rsidRDefault="00317EE6">
      <w:pPr>
        <w:widowControl w:val="0"/>
        <w:ind w:firstLine="539"/>
        <w:jc w:val="both"/>
      </w:pPr>
      <w:r>
        <w:t>8.1.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</w:t>
      </w:r>
      <w:r>
        <w:t xml:space="preserve">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полностью или частично обязательства по Контракту, не могла не предвидеть, не предотвратить разумными </w:t>
      </w:r>
      <w:r>
        <w:t>методами и в разумные сроки.</w:t>
      </w:r>
    </w:p>
    <w:p w:rsidR="00753AEC" w:rsidRDefault="00317EE6">
      <w:pPr>
        <w:widowControl w:val="0"/>
        <w:ind w:firstLine="539"/>
        <w:jc w:val="both"/>
      </w:pPr>
      <w:r>
        <w:t>8.2. При наступлении указанных в пункте 8.1. обстоятельств, Сторона по настоящему контракту, для которой создалась невозможность исполнения обязательств по Контракту, должна известить о них в письменном виде другую Сторону с пр</w:t>
      </w:r>
      <w:r>
        <w:t>иложениями соответствующих доказательств и документов в трехдневный срок со дня наступления этих обстоятельств.</w:t>
      </w:r>
    </w:p>
    <w:p w:rsidR="00753AEC" w:rsidRDefault="00753AEC">
      <w:pPr>
        <w:pStyle w:val="aa"/>
        <w:ind w:firstLine="0"/>
        <w:rPr>
          <w:b/>
        </w:rPr>
      </w:pPr>
    </w:p>
    <w:p w:rsidR="00753AEC" w:rsidRDefault="00317EE6">
      <w:pPr>
        <w:pStyle w:val="aa"/>
        <w:ind w:firstLine="0"/>
        <w:jc w:val="center"/>
        <w:rPr>
          <w:b/>
          <w:bCs/>
          <w:caps/>
        </w:rPr>
      </w:pPr>
      <w:r>
        <w:rPr>
          <w:b/>
        </w:rPr>
        <w:t xml:space="preserve">9. </w:t>
      </w:r>
      <w:r>
        <w:rPr>
          <w:b/>
          <w:bCs/>
          <w:caps/>
        </w:rPr>
        <w:t>Срок ДЕЙСТВИЯ контракта, порядокего РАСТОРЖЕНИЯи           изменения</w:t>
      </w:r>
    </w:p>
    <w:p w:rsidR="00753AEC" w:rsidRDefault="00317EE6">
      <w:pPr>
        <w:widowControl w:val="0"/>
        <w:ind w:firstLine="539"/>
        <w:jc w:val="both"/>
      </w:pPr>
      <w:r>
        <w:t xml:space="preserve">9.1. Контракт вступает в силу с момента подписания сторонами и </w:t>
      </w:r>
      <w:r w:rsidR="0034563A">
        <w:t>действует по 31.12.2024</w:t>
      </w:r>
      <w:r>
        <w:t xml:space="preserve"> года.</w:t>
      </w:r>
    </w:p>
    <w:p w:rsidR="00753AEC" w:rsidRDefault="00317EE6">
      <w:pPr>
        <w:widowControl w:val="0"/>
        <w:ind w:firstLine="539"/>
        <w:jc w:val="both"/>
      </w:pPr>
      <w:r>
        <w:t xml:space="preserve">9.2. Информация о настоящем Контракте подлежит включению в реестр контрактов, заключённых заказчиками. </w:t>
      </w:r>
    </w:p>
    <w:p w:rsidR="00753AEC" w:rsidRDefault="00317EE6">
      <w:pPr>
        <w:widowControl w:val="0"/>
        <w:ind w:firstLine="539"/>
        <w:jc w:val="both"/>
      </w:pPr>
      <w:r>
        <w:t>9.3. Контракт может быть расторгнут по соглашению Сторон, по решению суда или в связи с односторонним отказом Стороны Конт</w:t>
      </w:r>
      <w:r>
        <w:t>ракта от исполнения Контракта в соответствии с гражданским законодательством.</w:t>
      </w:r>
    </w:p>
    <w:p w:rsidR="00753AEC" w:rsidRDefault="00317EE6">
      <w:pPr>
        <w:widowControl w:val="0"/>
        <w:ind w:firstLine="539"/>
        <w:jc w:val="both"/>
      </w:pPr>
      <w:r>
        <w:t xml:space="preserve"> 9.4.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</w:t>
      </w:r>
      <w:r>
        <w:t xml:space="preserve">ельных видов обязательств, а также в случаях, предусмотренных Контрактом: </w:t>
      </w:r>
    </w:p>
    <w:p w:rsidR="00753AEC" w:rsidRDefault="00317EE6">
      <w:pPr>
        <w:widowControl w:val="0"/>
        <w:ind w:firstLine="539"/>
        <w:jc w:val="both"/>
      </w:pPr>
      <w:r>
        <w:t xml:space="preserve">-если Поставщик после заключения контракта отказался от поставки Товара; </w:t>
      </w:r>
    </w:p>
    <w:p w:rsidR="00753AEC" w:rsidRDefault="00317EE6">
      <w:pPr>
        <w:widowControl w:val="0"/>
        <w:ind w:firstLine="539"/>
        <w:jc w:val="both"/>
      </w:pPr>
      <w:r>
        <w:t>-если Поставщик не поставил Товар в течение 7 дней после срока, указанного в п.2.1 Контракта;</w:t>
      </w:r>
    </w:p>
    <w:p w:rsidR="00753AEC" w:rsidRDefault="00317EE6">
      <w:pPr>
        <w:widowControl w:val="0"/>
        <w:ind w:firstLine="539"/>
        <w:jc w:val="both"/>
      </w:pPr>
      <w:r>
        <w:t>-если Поставщ</w:t>
      </w:r>
      <w:r>
        <w:t>ик отказался от замены товара ненадлежащего качества в срок, указанный п. 3.1.2 Контракта;</w:t>
      </w:r>
    </w:p>
    <w:p w:rsidR="00753AEC" w:rsidRDefault="00317EE6">
      <w:pPr>
        <w:widowControl w:val="0"/>
        <w:ind w:firstLine="539"/>
        <w:jc w:val="both"/>
      </w:pPr>
      <w:r>
        <w:t>-если Поставщиком поставлен Товар ненадлежащего качества в соответствии с заключением Заказчика, либо эксперта или экспертной организации.</w:t>
      </w:r>
    </w:p>
    <w:p w:rsidR="00753AEC" w:rsidRDefault="00317EE6">
      <w:pPr>
        <w:widowControl w:val="0"/>
        <w:ind w:firstLine="539"/>
        <w:jc w:val="both"/>
      </w:pPr>
      <w:r>
        <w:t xml:space="preserve">9.5. Решение Заказчика об </w:t>
      </w:r>
      <w:r>
        <w:t>одностороннем отказе от исполнения Контракта не позднее чем в течение 3 (трёх) рабочих дней с даты принятия указанного решения направляется Поставщику по почте заказным письмом с уведомлением о вручении по адресу Поставщика, указанному в Контракте, а также</w:t>
      </w:r>
      <w:r>
        <w:t xml:space="preserve">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</w:t>
      </w:r>
      <w:r>
        <w:t>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</w:t>
      </w:r>
      <w:r>
        <w:t xml:space="preserve">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30 </w:t>
      </w:r>
      <w:r>
        <w:t xml:space="preserve">(тридцати) дней с даты направления решения Заказчика об одностороннем отказе от исполнения Контракта. </w:t>
      </w:r>
    </w:p>
    <w:p w:rsidR="00753AEC" w:rsidRDefault="00317EE6">
      <w:pPr>
        <w:ind w:firstLine="567"/>
        <w:jc w:val="both"/>
      </w:pPr>
      <w:r>
        <w:lastRenderedPageBreak/>
        <w:t>9.6. Решение Заказчика об одностороннем отказе от исполнения Контракта вступает в силу, и Контракт считается расторгнутым через 10 (десять) дней с даты н</w:t>
      </w:r>
      <w:r>
        <w:t>адлежащего уведомления Заказчиком Поставщика об одностороннем отказе от исполнения Контракта.</w:t>
      </w:r>
    </w:p>
    <w:p w:rsidR="00753AEC" w:rsidRDefault="00317EE6">
      <w:pPr>
        <w:ind w:firstLine="567"/>
        <w:jc w:val="both"/>
      </w:pPr>
      <w:r>
        <w:t>9.7.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</w:t>
      </w:r>
      <w:r>
        <w:t xml:space="preserve">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</w:t>
      </w:r>
    </w:p>
    <w:p w:rsidR="00753AEC" w:rsidRDefault="00317EE6">
      <w:pPr>
        <w:ind w:firstLine="708"/>
        <w:jc w:val="both"/>
      </w:pPr>
      <w:r>
        <w:t>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753AEC" w:rsidRDefault="00317EE6">
      <w:pPr>
        <w:widowControl w:val="0"/>
        <w:ind w:firstLine="567"/>
        <w:jc w:val="both"/>
      </w:pPr>
      <w:r>
        <w:t>9.8. По соглашению Сторон Кон</w:t>
      </w:r>
      <w:r>
        <w:t>тракт считается расторгнутым с момента подписания соглашения о расторжении контракта Сторонами.</w:t>
      </w:r>
    </w:p>
    <w:p w:rsidR="00753AEC" w:rsidRDefault="00317EE6">
      <w:pPr>
        <w:widowControl w:val="0"/>
        <w:ind w:firstLine="539"/>
        <w:jc w:val="both"/>
      </w:pPr>
      <w:r>
        <w:t xml:space="preserve">9.9.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</w:t>
      </w:r>
      <w:r>
        <w:t>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753AEC" w:rsidRDefault="00317EE6">
      <w:pPr>
        <w:widowControl w:val="0"/>
        <w:ind w:firstLine="539"/>
        <w:jc w:val="both"/>
      </w:pPr>
      <w:r>
        <w:t>9.10. При исполнении Контракта (за исключением случаев, которые предусмотрен</w:t>
      </w:r>
      <w:r>
        <w:t>ы нормативными правовыми актами, принятыми в соответствии с частью 6 статьи 14 Федерального закона от 5 апреля 2013 г. № 44 – ФЗ «О контрактной системе в сфере закупок товаров, работ, услуг для обеспечения государственных и муниципальных нужд») по согласов</w:t>
      </w:r>
      <w:r>
        <w:t>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</w:t>
      </w:r>
      <w:r>
        <w:t>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:rsidR="00753AEC" w:rsidRDefault="00753AEC">
      <w:pPr>
        <w:widowControl w:val="0"/>
        <w:ind w:firstLine="539"/>
        <w:jc w:val="both"/>
        <w:rPr>
          <w:color w:val="FF0000"/>
        </w:rPr>
      </w:pPr>
    </w:p>
    <w:p w:rsidR="00753AEC" w:rsidRDefault="00317EE6">
      <w:pPr>
        <w:widowControl w:val="0"/>
        <w:ind w:firstLine="539"/>
        <w:jc w:val="center"/>
        <w:rPr>
          <w:b/>
        </w:rPr>
      </w:pPr>
      <w:r>
        <w:rPr>
          <w:b/>
        </w:rPr>
        <w:t>10.   АНТИКОРРУПЦИОННЫЕ УСЛОВИЯ</w:t>
      </w:r>
    </w:p>
    <w:p w:rsidR="00753AEC" w:rsidRDefault="00317EE6">
      <w:pPr>
        <w:widowControl w:val="0"/>
        <w:ind w:firstLine="539"/>
        <w:jc w:val="both"/>
      </w:pPr>
      <w:r>
        <w:t>10.1. При исполнении своих обязательств по Контракту стороны обязуются не сов</w:t>
      </w:r>
      <w:r>
        <w:t>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753AEC" w:rsidRDefault="00317EE6">
      <w:pPr>
        <w:widowControl w:val="0"/>
        <w:ind w:firstLine="539"/>
        <w:jc w:val="both"/>
      </w:pPr>
      <w:r>
        <w:t>- платить или предлагать уплатить денежные средства или предоставить иные ценности, безвозмездно выполнить раб</w:t>
      </w:r>
      <w:r>
        <w:t xml:space="preserve">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</w:t>
      </w:r>
      <w:proofErr w:type="gramStart"/>
      <w:r>
        <w:t>иным образом</w:t>
      </w:r>
      <w:proofErr w:type="gramEnd"/>
      <w:r>
        <w:t xml:space="preserve"> связанным с государством, в целях неправомерного получения преимуществ для сторон по </w:t>
      </w:r>
      <w:r>
        <w:t>Контракту, их аффилированных лиц, работников или посредников, действующих по Контракту;</w:t>
      </w:r>
    </w:p>
    <w:p w:rsidR="00753AEC" w:rsidRDefault="00317EE6">
      <w:pPr>
        <w:widowControl w:val="0"/>
        <w:ind w:firstLine="539"/>
        <w:jc w:val="both"/>
      </w:pPr>
      <w: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</w:t>
      </w:r>
      <w:r>
        <w:t xml:space="preserve">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:rsidR="00753AEC" w:rsidRDefault="00317EE6">
      <w:pPr>
        <w:widowControl w:val="0"/>
        <w:ind w:firstLine="539"/>
        <w:jc w:val="both"/>
      </w:pPr>
      <w:r>
        <w:t>- не совершать иных действий, нарушающих антикоррупционное</w:t>
      </w:r>
      <w:r>
        <w:t xml:space="preserve"> законодательство Российской Федерации. </w:t>
      </w:r>
    </w:p>
    <w:p w:rsidR="00753AEC" w:rsidRDefault="00753AEC">
      <w:pPr>
        <w:widowControl w:val="0"/>
        <w:autoSpaceDE w:val="0"/>
        <w:rPr>
          <w:b/>
        </w:rPr>
      </w:pPr>
    </w:p>
    <w:p w:rsidR="00753AEC" w:rsidRDefault="00317EE6">
      <w:pPr>
        <w:widowControl w:val="0"/>
        <w:autoSpaceDE w:val="0"/>
        <w:ind w:firstLine="709"/>
        <w:jc w:val="center"/>
        <w:rPr>
          <w:b/>
          <w:bCs/>
          <w:caps/>
        </w:rPr>
      </w:pPr>
      <w:r>
        <w:rPr>
          <w:b/>
        </w:rPr>
        <w:t>11.</w:t>
      </w:r>
      <w:r>
        <w:rPr>
          <w:b/>
          <w:bCs/>
          <w:caps/>
        </w:rPr>
        <w:t xml:space="preserve"> Прочие условия</w:t>
      </w:r>
    </w:p>
    <w:p w:rsidR="00753AEC" w:rsidRDefault="00317EE6">
      <w:pPr>
        <w:widowControl w:val="0"/>
        <w:autoSpaceDE w:val="0"/>
        <w:ind w:firstLine="709"/>
        <w:jc w:val="both"/>
      </w:pPr>
      <w:r>
        <w:t xml:space="preserve">11.1. Споры, возникающие при исполнении настоящего Контракта, урегулируются путем переговоров. При не достижении Сторонами согласия спор может быть передан на рассмотрение Арбитражного суда </w:t>
      </w:r>
      <w:r>
        <w:t>города Санкт-Петербурга и Ленинградской области.</w:t>
      </w:r>
    </w:p>
    <w:p w:rsidR="00753AEC" w:rsidRDefault="00317EE6">
      <w:pPr>
        <w:widowControl w:val="0"/>
        <w:autoSpaceDE w:val="0"/>
        <w:ind w:firstLine="709"/>
        <w:jc w:val="both"/>
        <w:rPr>
          <w:bCs/>
        </w:rPr>
      </w:pPr>
      <w:r>
        <w:t xml:space="preserve">11.2. Любые изменения и дополнения к настоящему Контракту действительны, если они совершены в письменной форме, подписаны обеими Сторонами и зарегистрированы </w:t>
      </w:r>
      <w:r>
        <w:rPr>
          <w:bCs/>
        </w:rPr>
        <w:t>в Реестре контрактов, заключенных заказчиками.</w:t>
      </w:r>
    </w:p>
    <w:p w:rsidR="00753AEC" w:rsidRDefault="00317EE6">
      <w:pPr>
        <w:widowControl w:val="0"/>
        <w:autoSpaceDE w:val="0"/>
        <w:ind w:firstLine="709"/>
        <w:jc w:val="both"/>
      </w:pPr>
      <w:r>
        <w:t>11</w:t>
      </w:r>
      <w:r>
        <w:t xml:space="preserve">.3. Стороны обязаны в течение 3 рабочих дней сообщать друг другу об изменении </w:t>
      </w:r>
      <w:r>
        <w:lastRenderedPageBreak/>
        <w:t>своего места нахождения, почтового адреса, номеров телефонов, факсов и банковских реквизитов.</w:t>
      </w:r>
    </w:p>
    <w:p w:rsidR="00753AEC" w:rsidRDefault="00317EE6">
      <w:pPr>
        <w:widowControl w:val="0"/>
        <w:autoSpaceDE w:val="0"/>
        <w:ind w:firstLine="709"/>
        <w:jc w:val="both"/>
      </w:pPr>
      <w:r>
        <w:t>11.4. Все, что не урегулировано настоящим Контрактом, регулируется действующим гражд</w:t>
      </w:r>
      <w:r>
        <w:t>анским законодательством РФ.</w:t>
      </w:r>
    </w:p>
    <w:p w:rsidR="00753AEC" w:rsidRDefault="00317EE6">
      <w:pPr>
        <w:widowControl w:val="0"/>
        <w:autoSpaceDE w:val="0"/>
        <w:ind w:firstLine="709"/>
        <w:jc w:val="both"/>
      </w:pPr>
      <w:r>
        <w:t>11.5.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</w:t>
      </w:r>
      <w:r>
        <w:t>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</w:t>
      </w:r>
      <w:r>
        <w:t xml:space="preserve"> в документе на бумажном носителе, заверенном печатью.</w:t>
      </w:r>
    </w:p>
    <w:p w:rsidR="00753AEC" w:rsidRDefault="00317EE6" w:rsidP="0034563A">
      <w:pPr>
        <w:widowControl w:val="0"/>
        <w:pBdr>
          <w:bottom w:val="single" w:sz="12" w:space="0" w:color="auto"/>
        </w:pBdr>
        <w:autoSpaceDE w:val="0"/>
        <w:ind w:firstLine="709"/>
        <w:rPr>
          <w:b/>
          <w:bCs/>
          <w:color w:val="000000" w:themeColor="text1"/>
          <w:sz w:val="20"/>
          <w:szCs w:val="20"/>
        </w:rPr>
      </w:pPr>
      <w:r>
        <w:t xml:space="preserve">11.6. </w:t>
      </w:r>
      <w:r>
        <w:rPr>
          <w:color w:val="000000" w:themeColor="text1"/>
        </w:rPr>
        <w:t>Идентификационный код закупки (ИКЗ)</w:t>
      </w:r>
      <w:r>
        <w:rPr>
          <w:color w:val="000000" w:themeColor="text1"/>
        </w:rPr>
        <w:t xml:space="preserve">: </w:t>
      </w:r>
      <w:r w:rsidR="0034563A" w:rsidRPr="0034563A">
        <w:rPr>
          <w:b/>
          <w:bCs/>
          <w:color w:val="000000" w:themeColor="text1"/>
          <w:sz w:val="20"/>
          <w:szCs w:val="20"/>
        </w:rPr>
        <w:t>242780275982178020100100020000000244</w:t>
      </w:r>
    </w:p>
    <w:p w:rsidR="00753AEC" w:rsidRDefault="00317EE6">
      <w:pPr>
        <w:widowControl w:val="0"/>
        <w:pBdr>
          <w:bottom w:val="single" w:sz="12" w:space="0" w:color="auto"/>
        </w:pBdr>
        <w:autoSpaceDE w:val="0"/>
        <w:ind w:firstLine="709"/>
      </w:pPr>
      <w:r>
        <w:t>11.7. К настоящему Контракту прилагаются и являются его неотъемлемой частью:</w:t>
      </w:r>
    </w:p>
    <w:p w:rsidR="00753AEC" w:rsidRDefault="00317EE6">
      <w:pPr>
        <w:widowControl w:val="0"/>
        <w:pBdr>
          <w:bottom w:val="single" w:sz="12" w:space="0" w:color="auto"/>
        </w:pBdr>
        <w:autoSpaceDE w:val="0"/>
        <w:ind w:firstLine="709"/>
      </w:pPr>
      <w:r>
        <w:t>- Приложение № 1 «Спецификация товара».</w:t>
      </w:r>
    </w:p>
    <w:p w:rsidR="0034563A" w:rsidRDefault="0034563A">
      <w:pPr>
        <w:widowControl w:val="0"/>
        <w:pBdr>
          <w:bottom w:val="single" w:sz="12" w:space="0" w:color="auto"/>
        </w:pBdr>
        <w:autoSpaceDE w:val="0"/>
        <w:ind w:firstLine="709"/>
      </w:pPr>
      <w:r>
        <w:t>-Приложение № 2 «Техническое задание»</w:t>
      </w:r>
    </w:p>
    <w:p w:rsidR="00753AEC" w:rsidRDefault="00753AEC">
      <w:pPr>
        <w:widowControl w:val="0"/>
        <w:pBdr>
          <w:bottom w:val="single" w:sz="12" w:space="0" w:color="auto"/>
        </w:pBdr>
        <w:autoSpaceDE w:val="0"/>
        <w:ind w:firstLine="709"/>
      </w:pPr>
    </w:p>
    <w:p w:rsidR="00753AEC" w:rsidRDefault="00753AEC">
      <w:pPr>
        <w:widowControl w:val="0"/>
        <w:pBdr>
          <w:bottom w:val="single" w:sz="12" w:space="0" w:color="auto"/>
        </w:pBdr>
        <w:autoSpaceDE w:val="0"/>
        <w:ind w:firstLine="709"/>
      </w:pPr>
    </w:p>
    <w:p w:rsidR="00753AEC" w:rsidRDefault="00753AEC">
      <w:pPr>
        <w:pStyle w:val="aa"/>
        <w:ind w:firstLine="0"/>
        <w:rPr>
          <w:b/>
          <w:bCs/>
          <w:caps/>
        </w:rPr>
      </w:pPr>
    </w:p>
    <w:p w:rsidR="00753AEC" w:rsidRDefault="00753AEC">
      <w:pPr>
        <w:pStyle w:val="aa"/>
        <w:ind w:firstLine="0"/>
        <w:rPr>
          <w:b/>
          <w:bCs/>
          <w:caps/>
        </w:rPr>
      </w:pPr>
    </w:p>
    <w:p w:rsidR="00753AEC" w:rsidRDefault="00753AEC">
      <w:pPr>
        <w:pStyle w:val="aa"/>
        <w:ind w:firstLine="539"/>
        <w:jc w:val="center"/>
        <w:rPr>
          <w:b/>
          <w:bCs/>
          <w:caps/>
        </w:rPr>
      </w:pPr>
    </w:p>
    <w:p w:rsidR="00753AEC" w:rsidRDefault="00317EE6">
      <w:pPr>
        <w:pStyle w:val="aa"/>
        <w:ind w:firstLine="539"/>
        <w:jc w:val="center"/>
        <w:rPr>
          <w:b/>
          <w:bCs/>
          <w:caps/>
        </w:rPr>
      </w:pPr>
      <w:r>
        <w:rPr>
          <w:b/>
          <w:bCs/>
          <w:caps/>
        </w:rPr>
        <w:t>12. МЕСТО НАХОЖДЕНИЯ (адреса), БАНКОВСКИЕ РЕКВИЗИТЫ, подписи СТОРОН</w:t>
      </w:r>
    </w:p>
    <w:p w:rsidR="00753AEC" w:rsidRDefault="00753AEC">
      <w:pPr>
        <w:pStyle w:val="aa"/>
        <w:ind w:firstLine="0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4252"/>
      </w:tblGrid>
      <w:tr w:rsidR="00753AEC">
        <w:trPr>
          <w:trHeight w:val="6949"/>
        </w:trPr>
        <w:tc>
          <w:tcPr>
            <w:tcW w:w="4395" w:type="dxa"/>
          </w:tcPr>
          <w:p w:rsidR="00753AEC" w:rsidRDefault="00317EE6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ЗАКАЗЧИК</w:t>
            </w:r>
          </w:p>
          <w:p w:rsidR="00753AEC" w:rsidRDefault="00317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№6 комбинированного вида Выборгского района Санкт Петербурга</w:t>
            </w:r>
          </w:p>
          <w:p w:rsidR="00753AEC" w:rsidRDefault="00317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юр. и фактический адрес: Санкт-Петербург</w:t>
            </w:r>
            <w:r>
              <w:rPr>
                <w:sz w:val="22"/>
                <w:szCs w:val="22"/>
              </w:rPr>
              <w:t xml:space="preserve">, пос. Парголово, Осиновая Роща, </w:t>
            </w:r>
            <w:proofErr w:type="spellStart"/>
            <w:r>
              <w:rPr>
                <w:sz w:val="22"/>
                <w:szCs w:val="22"/>
              </w:rPr>
              <w:t>Юкковское</w:t>
            </w:r>
            <w:proofErr w:type="spellEnd"/>
            <w:r>
              <w:rPr>
                <w:sz w:val="22"/>
                <w:szCs w:val="22"/>
              </w:rPr>
              <w:t xml:space="preserve"> шоссе д.10 к.2. лит А</w:t>
            </w:r>
          </w:p>
          <w:p w:rsidR="00753AEC" w:rsidRDefault="00317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ИНН/КПП 7802759821/780201001</w:t>
            </w:r>
          </w:p>
          <w:p w:rsidR="00753AEC" w:rsidRDefault="00317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банка:</w:t>
            </w:r>
            <w:r>
              <w:rPr>
                <w:sz w:val="22"/>
                <w:szCs w:val="22"/>
              </w:rPr>
              <w:tab/>
              <w:t>Северо-Западное главное управление Банка России//УФК по г. Санкт-Петербургу, г. Санкт-Петербург</w:t>
            </w:r>
          </w:p>
          <w:p w:rsidR="00753AEC" w:rsidRDefault="00317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</w:t>
            </w:r>
            <w:r>
              <w:rPr>
                <w:sz w:val="22"/>
                <w:szCs w:val="22"/>
              </w:rPr>
              <w:tab/>
              <w:t>014030106</w:t>
            </w:r>
          </w:p>
          <w:p w:rsidR="00753AEC" w:rsidRDefault="00317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Расчетный счет: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03224643400000007200</w:t>
            </w:r>
          </w:p>
          <w:p w:rsidR="00753AEC" w:rsidRDefault="00317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Корреспондентский счет:</w:t>
            </w:r>
            <w:r>
              <w:rPr>
                <w:sz w:val="22"/>
                <w:szCs w:val="22"/>
              </w:rPr>
              <w:tab/>
              <w:t>40102810945370000005</w:t>
            </w:r>
          </w:p>
          <w:p w:rsidR="00753AEC" w:rsidRDefault="00317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Лицевой счет:</w:t>
            </w:r>
            <w:r>
              <w:rPr>
                <w:sz w:val="22"/>
                <w:szCs w:val="22"/>
              </w:rPr>
              <w:tab/>
              <w:t>0501217</w:t>
            </w:r>
          </w:p>
          <w:p w:rsidR="00753AEC" w:rsidRDefault="00317EE6">
            <w:pPr>
              <w:widowControl w:val="0"/>
              <w:autoSpaceDE w:val="0"/>
              <w:autoSpaceDN w:val="0"/>
              <w:adjustRightInd w:val="0"/>
              <w:rPr>
                <w:rStyle w:val="a4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hyperlink r:id="rId8" w:history="1">
              <w:r>
                <w:rPr>
                  <w:rStyle w:val="a4"/>
                  <w:sz w:val="22"/>
                  <w:szCs w:val="22"/>
                  <w:lang w:val="en-US"/>
                </w:rPr>
                <w:t>d</w:t>
              </w:r>
              <w:r>
                <w:rPr>
                  <w:rStyle w:val="a4"/>
                  <w:sz w:val="22"/>
                  <w:szCs w:val="22"/>
                </w:rPr>
                <w:t>006@</w:t>
              </w:r>
              <w:proofErr w:type="spellStart"/>
              <w:r>
                <w:rPr>
                  <w:rStyle w:val="a4"/>
                  <w:sz w:val="22"/>
                  <w:szCs w:val="22"/>
                  <w:lang w:val="en-US"/>
                </w:rPr>
                <w:t>shko</w:t>
              </w:r>
              <w:proofErr w:type="spellEnd"/>
              <w:r>
                <w:rPr>
                  <w:rStyle w:val="a4"/>
                  <w:sz w:val="22"/>
                  <w:szCs w:val="22"/>
                </w:rPr>
                <w:t>.</w:t>
              </w:r>
              <w:r>
                <w:rPr>
                  <w:rStyle w:val="a4"/>
                  <w:sz w:val="22"/>
                  <w:szCs w:val="22"/>
                  <w:lang w:val="en-US"/>
                </w:rPr>
                <w:t>la</w:t>
              </w:r>
            </w:hyperlink>
            <w:r>
              <w:rPr>
                <w:rStyle w:val="a4"/>
                <w:sz w:val="22"/>
                <w:szCs w:val="22"/>
              </w:rPr>
              <w:t xml:space="preserve"> </w:t>
            </w:r>
          </w:p>
          <w:p w:rsidR="00753AEC" w:rsidRDefault="00317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т.8(812) 617-20-13</w:t>
            </w:r>
          </w:p>
          <w:p w:rsidR="00753AEC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Default="00317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Заведующий </w:t>
            </w:r>
          </w:p>
          <w:p w:rsidR="00753AEC" w:rsidRDefault="00753AEC">
            <w:pPr>
              <w:rPr>
                <w:sz w:val="22"/>
                <w:szCs w:val="22"/>
              </w:rPr>
            </w:pPr>
          </w:p>
          <w:p w:rsidR="00753AEC" w:rsidRDefault="00317EE6">
            <w:pPr>
              <w:ind w:right="232"/>
              <w:rPr>
                <w:rFonts w:eastAsia="Times New Roman"/>
                <w:b/>
              </w:rPr>
            </w:pPr>
            <w:r>
              <w:rPr>
                <w:sz w:val="22"/>
                <w:szCs w:val="22"/>
              </w:rPr>
              <w:t>____________________Михайлова Е.П</w:t>
            </w:r>
          </w:p>
          <w:p w:rsidR="00753AEC" w:rsidRDefault="00317E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ПОДПИСАНО ЭЦП</w:t>
            </w:r>
          </w:p>
        </w:tc>
        <w:tc>
          <w:tcPr>
            <w:tcW w:w="4252" w:type="dxa"/>
          </w:tcPr>
          <w:p w:rsidR="00753AEC" w:rsidRPr="0034563A" w:rsidRDefault="00317EE6">
            <w:pPr>
              <w:rPr>
                <w:rFonts w:eastAsia="Times New Roman"/>
                <w:b/>
                <w:sz w:val="22"/>
                <w:szCs w:val="22"/>
              </w:rPr>
            </w:pPr>
            <w:r w:rsidRPr="0034563A">
              <w:rPr>
                <w:rFonts w:eastAsia="Times New Roman"/>
                <w:b/>
                <w:sz w:val="22"/>
                <w:szCs w:val="22"/>
              </w:rPr>
              <w:t>П</w:t>
            </w:r>
            <w:r w:rsidRPr="0034563A">
              <w:rPr>
                <w:rFonts w:eastAsia="Times New Roman"/>
                <w:b/>
                <w:sz w:val="22"/>
                <w:szCs w:val="22"/>
              </w:rPr>
              <w:t xml:space="preserve">ОСТАВЩИК </w:t>
            </w: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rPr>
                <w:sz w:val="22"/>
                <w:szCs w:val="22"/>
              </w:rPr>
            </w:pPr>
          </w:p>
          <w:p w:rsidR="00753AEC" w:rsidRPr="0034563A" w:rsidRDefault="00753AEC">
            <w:pPr>
              <w:rPr>
                <w:sz w:val="22"/>
                <w:szCs w:val="22"/>
              </w:rPr>
            </w:pPr>
          </w:p>
          <w:p w:rsidR="00753AEC" w:rsidRPr="0034563A" w:rsidRDefault="00317EE6">
            <w:pPr>
              <w:ind w:right="232"/>
              <w:rPr>
                <w:rFonts w:eastAsia="Times New Roman"/>
                <w:b/>
              </w:rPr>
            </w:pPr>
            <w:r w:rsidRPr="0034563A">
              <w:rPr>
                <w:sz w:val="22"/>
                <w:szCs w:val="22"/>
              </w:rPr>
              <w:t>____________________</w:t>
            </w:r>
          </w:p>
          <w:p w:rsidR="00753AEC" w:rsidRPr="0034563A" w:rsidRDefault="00317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4563A">
              <w:rPr>
                <w:rFonts w:eastAsia="Times New Roman"/>
              </w:rPr>
              <w:t>ПОДПИСАНО ЭЦП</w:t>
            </w: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753AEC" w:rsidRPr="0034563A" w:rsidRDefault="00753AEC"/>
        </w:tc>
      </w:tr>
    </w:tbl>
    <w:p w:rsidR="00753AEC" w:rsidRDefault="00753AEC">
      <w:pPr>
        <w:jc w:val="right"/>
        <w:rPr>
          <w:rFonts w:eastAsia="Times New Roman"/>
        </w:rPr>
        <w:sectPr w:rsidR="00753AEC">
          <w:headerReference w:type="default" r:id="rId9"/>
          <w:pgSz w:w="11905" w:h="16837"/>
          <w:pgMar w:top="709" w:right="706" w:bottom="568" w:left="1701" w:header="720" w:footer="278" w:gutter="0"/>
          <w:cols w:space="720"/>
          <w:docGrid w:linePitch="360"/>
        </w:sectPr>
      </w:pPr>
    </w:p>
    <w:p w:rsidR="00753AEC" w:rsidRDefault="00317EE6">
      <w:pPr>
        <w:jc w:val="right"/>
        <w:rPr>
          <w:bCs/>
        </w:rPr>
      </w:pPr>
      <w:r>
        <w:rPr>
          <w:rFonts w:eastAsia="Times New Roman"/>
        </w:rPr>
        <w:lastRenderedPageBreak/>
        <w:t xml:space="preserve">Приложение </w:t>
      </w:r>
      <w:r>
        <w:rPr>
          <w:rFonts w:eastAsia="Segoe UI Symbol"/>
        </w:rPr>
        <w:t>№</w:t>
      </w:r>
      <w:r>
        <w:rPr>
          <w:rFonts w:eastAsia="Times New Roman"/>
        </w:rPr>
        <w:t xml:space="preserve"> 1 к Контракту №</w:t>
      </w:r>
      <w:r>
        <w:rPr>
          <w:bCs/>
        </w:rPr>
        <w:t xml:space="preserve"> </w:t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/>
        </w:rPr>
        <w:t xml:space="preserve"> </w:t>
      </w:r>
      <w:r w:rsidR="0034563A">
        <w:rPr>
          <w:b/>
        </w:rPr>
        <w:t>СИ-6/2024</w:t>
      </w:r>
    </w:p>
    <w:p w:rsidR="00753AEC" w:rsidRDefault="00317EE6">
      <w:pPr>
        <w:ind w:firstLine="567"/>
        <w:jc w:val="right"/>
        <w:rPr>
          <w:rFonts w:eastAsia="Times New Roman"/>
        </w:rPr>
      </w:pPr>
      <w:r w:rsidRPr="005D3CDE">
        <w:rPr>
          <w:bCs/>
        </w:rPr>
        <w:t>от «</w:t>
      </w:r>
      <w:r w:rsidRPr="005D3CDE">
        <w:rPr>
          <w:bCs/>
        </w:rPr>
        <w:t>____</w:t>
      </w:r>
      <w:r w:rsidRPr="005D3CDE">
        <w:rPr>
          <w:bCs/>
        </w:rPr>
        <w:t xml:space="preserve">» </w:t>
      </w:r>
      <w:r w:rsidR="0034563A" w:rsidRPr="005D3CDE">
        <w:rPr>
          <w:bCs/>
        </w:rPr>
        <w:t>___________2024</w:t>
      </w:r>
      <w:proofErr w:type="gramStart"/>
      <w:r w:rsidR="0034563A" w:rsidRPr="005D3CDE">
        <w:rPr>
          <w:bCs/>
        </w:rPr>
        <w:t>г.</w:t>
      </w:r>
      <w:r w:rsidRPr="005D3CDE">
        <w:rPr>
          <w:bCs/>
        </w:rPr>
        <w:t>.</w:t>
      </w:r>
      <w:proofErr w:type="gramEnd"/>
    </w:p>
    <w:p w:rsidR="00753AEC" w:rsidRDefault="00753AEC">
      <w:pPr>
        <w:widowControl w:val="0"/>
        <w:autoSpaceDE w:val="0"/>
        <w:jc w:val="right"/>
        <w:outlineLvl w:val="0"/>
        <w:rPr>
          <w:b/>
        </w:rPr>
      </w:pPr>
    </w:p>
    <w:p w:rsidR="00753AEC" w:rsidRDefault="00317EE6">
      <w:pPr>
        <w:widowControl w:val="0"/>
        <w:autoSpaceDE w:val="0"/>
        <w:jc w:val="center"/>
        <w:outlineLvl w:val="0"/>
        <w:rPr>
          <w:b/>
        </w:rPr>
      </w:pPr>
      <w:r>
        <w:rPr>
          <w:b/>
        </w:rPr>
        <w:t xml:space="preserve">Спецификация товара </w:t>
      </w:r>
    </w:p>
    <w:p w:rsidR="00753AEC" w:rsidRDefault="00753AEC">
      <w:pPr>
        <w:widowControl w:val="0"/>
        <w:autoSpaceDE w:val="0"/>
        <w:jc w:val="center"/>
        <w:outlineLvl w:val="0"/>
        <w:rPr>
          <w:b/>
        </w:rPr>
      </w:pPr>
    </w:p>
    <w:tbl>
      <w:tblPr>
        <w:tblStyle w:val="ac"/>
        <w:tblW w:w="9941" w:type="dxa"/>
        <w:tblInd w:w="-743" w:type="dxa"/>
        <w:tblLook w:val="04A0" w:firstRow="1" w:lastRow="0" w:firstColumn="1" w:lastColumn="0" w:noHBand="0" w:noVBand="1"/>
      </w:tblPr>
      <w:tblGrid>
        <w:gridCol w:w="851"/>
        <w:gridCol w:w="3864"/>
        <w:gridCol w:w="980"/>
        <w:gridCol w:w="1062"/>
        <w:gridCol w:w="1592"/>
        <w:gridCol w:w="1592"/>
      </w:tblGrid>
      <w:tr w:rsidR="00753AEC" w:rsidRPr="00731867">
        <w:tc>
          <w:tcPr>
            <w:tcW w:w="851" w:type="dxa"/>
          </w:tcPr>
          <w:p w:rsidR="00753AEC" w:rsidRPr="00731867" w:rsidRDefault="00317EE6">
            <w:pPr>
              <w:widowControl w:val="0"/>
              <w:tabs>
                <w:tab w:val="left" w:pos="900"/>
              </w:tabs>
              <w:autoSpaceDE w:val="0"/>
              <w:rPr>
                <w:rFonts w:eastAsia="Times New Roman"/>
              </w:rPr>
            </w:pPr>
            <w:r w:rsidRPr="00731867">
              <w:rPr>
                <w:rFonts w:eastAsia="Times New Roman"/>
              </w:rPr>
              <w:t>№ п/п</w:t>
            </w:r>
          </w:p>
        </w:tc>
        <w:tc>
          <w:tcPr>
            <w:tcW w:w="3864" w:type="dxa"/>
          </w:tcPr>
          <w:p w:rsidR="00753AEC" w:rsidRPr="00731867" w:rsidRDefault="00317EE6">
            <w:pPr>
              <w:widowControl w:val="0"/>
              <w:tabs>
                <w:tab w:val="left" w:pos="900"/>
              </w:tabs>
              <w:autoSpaceDE w:val="0"/>
              <w:rPr>
                <w:rFonts w:eastAsia="Times New Roman"/>
              </w:rPr>
            </w:pPr>
            <w:r w:rsidRPr="00731867">
              <w:rPr>
                <w:rFonts w:eastAsia="Times New Roman"/>
              </w:rPr>
              <w:t>Наименование товара</w:t>
            </w:r>
          </w:p>
        </w:tc>
        <w:tc>
          <w:tcPr>
            <w:tcW w:w="980" w:type="dxa"/>
          </w:tcPr>
          <w:p w:rsidR="00753AEC" w:rsidRPr="00731867" w:rsidRDefault="00317EE6">
            <w:pPr>
              <w:widowControl w:val="0"/>
              <w:tabs>
                <w:tab w:val="left" w:pos="900"/>
              </w:tabs>
              <w:autoSpaceDE w:val="0"/>
              <w:rPr>
                <w:rFonts w:eastAsia="Times New Roman"/>
              </w:rPr>
            </w:pPr>
            <w:proofErr w:type="spellStart"/>
            <w:r w:rsidRPr="00731867">
              <w:rPr>
                <w:rFonts w:eastAsia="Times New Roman"/>
              </w:rPr>
              <w:t>Ед.изм</w:t>
            </w:r>
            <w:proofErr w:type="spellEnd"/>
            <w:r w:rsidRPr="00731867">
              <w:rPr>
                <w:rFonts w:eastAsia="Times New Roman"/>
              </w:rPr>
              <w:t>.</w:t>
            </w:r>
          </w:p>
        </w:tc>
        <w:tc>
          <w:tcPr>
            <w:tcW w:w="1062" w:type="dxa"/>
          </w:tcPr>
          <w:p w:rsidR="00753AEC" w:rsidRPr="00731867" w:rsidRDefault="00317EE6">
            <w:pPr>
              <w:widowControl w:val="0"/>
              <w:tabs>
                <w:tab w:val="left" w:pos="900"/>
              </w:tabs>
              <w:autoSpaceDE w:val="0"/>
              <w:rPr>
                <w:rFonts w:eastAsia="Times New Roman"/>
              </w:rPr>
            </w:pPr>
            <w:r w:rsidRPr="00731867">
              <w:rPr>
                <w:rFonts w:eastAsia="Times New Roman"/>
              </w:rPr>
              <w:t>Кол-во</w:t>
            </w:r>
          </w:p>
        </w:tc>
        <w:tc>
          <w:tcPr>
            <w:tcW w:w="1592" w:type="dxa"/>
          </w:tcPr>
          <w:p w:rsidR="00753AEC" w:rsidRPr="00731867" w:rsidRDefault="00317EE6">
            <w:pPr>
              <w:widowControl w:val="0"/>
              <w:tabs>
                <w:tab w:val="left" w:pos="900"/>
              </w:tabs>
              <w:autoSpaceDE w:val="0"/>
              <w:rPr>
                <w:rFonts w:eastAsia="Times New Roman"/>
              </w:rPr>
            </w:pPr>
            <w:r w:rsidRPr="00731867">
              <w:rPr>
                <w:rFonts w:eastAsia="Times New Roman"/>
              </w:rPr>
              <w:t>Цена, руб.</w:t>
            </w:r>
          </w:p>
        </w:tc>
        <w:tc>
          <w:tcPr>
            <w:tcW w:w="1592" w:type="dxa"/>
          </w:tcPr>
          <w:p w:rsidR="00753AEC" w:rsidRPr="00731867" w:rsidRDefault="00317EE6">
            <w:pPr>
              <w:widowControl w:val="0"/>
              <w:tabs>
                <w:tab w:val="left" w:pos="900"/>
              </w:tabs>
              <w:autoSpaceDE w:val="0"/>
              <w:rPr>
                <w:rFonts w:eastAsia="Times New Roman"/>
              </w:rPr>
            </w:pPr>
            <w:r w:rsidRPr="00731867">
              <w:rPr>
                <w:rFonts w:eastAsia="Times New Roman"/>
              </w:rPr>
              <w:t>Сумма, руб.</w:t>
            </w:r>
          </w:p>
        </w:tc>
      </w:tr>
      <w:tr w:rsidR="00753AEC" w:rsidRPr="00731867">
        <w:tc>
          <w:tcPr>
            <w:tcW w:w="851" w:type="dxa"/>
          </w:tcPr>
          <w:p w:rsidR="00753AEC" w:rsidRPr="00731867" w:rsidRDefault="00753AEC">
            <w:pPr>
              <w:pStyle w:val="ae"/>
              <w:widowControl w:val="0"/>
              <w:numPr>
                <w:ilvl w:val="0"/>
                <w:numId w:val="3"/>
              </w:numPr>
              <w:tabs>
                <w:tab w:val="left" w:pos="900"/>
              </w:tabs>
              <w:autoSpaceDE w:val="0"/>
              <w:jc w:val="center"/>
              <w:rPr>
                <w:rFonts w:eastAsia="Times New Roman"/>
              </w:rPr>
            </w:pPr>
          </w:p>
        </w:tc>
        <w:tc>
          <w:tcPr>
            <w:tcW w:w="3864" w:type="dxa"/>
            <w:vAlign w:val="center"/>
          </w:tcPr>
          <w:p w:rsidR="00753AEC" w:rsidRPr="00731867" w:rsidRDefault="005D3CDE" w:rsidP="00731867">
            <w:pPr>
              <w:ind w:firstLineChars="21" w:firstLine="50"/>
              <w:rPr>
                <w:rFonts w:eastAsia="Times New Roman"/>
                <w:color w:val="000000" w:themeColor="text1"/>
              </w:rPr>
            </w:pPr>
            <w:r w:rsidRPr="00731867">
              <w:rPr>
                <w:rFonts w:eastAsia="Times New Roman"/>
                <w:color w:val="000000" w:themeColor="text1"/>
              </w:rPr>
              <w:t>Мяч для художественной гимнастики (диаметр 20см)</w:t>
            </w:r>
          </w:p>
        </w:tc>
        <w:tc>
          <w:tcPr>
            <w:tcW w:w="980" w:type="dxa"/>
            <w:vAlign w:val="center"/>
          </w:tcPr>
          <w:p w:rsidR="00753AEC" w:rsidRPr="00731867" w:rsidRDefault="00317EE6">
            <w:pPr>
              <w:ind w:firstLineChars="100" w:firstLine="240"/>
              <w:rPr>
                <w:rFonts w:eastAsia="Times New Roman"/>
                <w:color w:val="000000"/>
              </w:rPr>
            </w:pPr>
            <w:proofErr w:type="spellStart"/>
            <w:r w:rsidRPr="00731867">
              <w:rPr>
                <w:rFonts w:eastAsia="Times New Roman"/>
                <w:color w:val="000000"/>
              </w:rPr>
              <w:t>шт</w:t>
            </w:r>
            <w:proofErr w:type="spellEnd"/>
          </w:p>
        </w:tc>
        <w:tc>
          <w:tcPr>
            <w:tcW w:w="1062" w:type="dxa"/>
            <w:vAlign w:val="center"/>
          </w:tcPr>
          <w:p w:rsidR="00753AEC" w:rsidRPr="00731867" w:rsidRDefault="005D3CDE">
            <w:pPr>
              <w:ind w:firstLineChars="100" w:firstLine="240"/>
              <w:rPr>
                <w:rFonts w:eastAsia="Times New Roman"/>
                <w:color w:val="000000"/>
              </w:rPr>
            </w:pPr>
            <w:r w:rsidRPr="00731867">
              <w:rPr>
                <w:rFonts w:eastAsia="Times New Roman"/>
                <w:color w:val="000000"/>
              </w:rPr>
              <w:t>60</w:t>
            </w:r>
          </w:p>
        </w:tc>
        <w:tc>
          <w:tcPr>
            <w:tcW w:w="1592" w:type="dxa"/>
          </w:tcPr>
          <w:p w:rsidR="00753AEC" w:rsidRPr="00731867" w:rsidRDefault="00753AEC">
            <w:pPr>
              <w:widowControl w:val="0"/>
              <w:tabs>
                <w:tab w:val="left" w:pos="900"/>
              </w:tabs>
              <w:autoSpaceDE w:val="0"/>
              <w:jc w:val="center"/>
              <w:rPr>
                <w:rFonts w:eastAsia="Times New Roman"/>
              </w:rPr>
            </w:pPr>
          </w:p>
        </w:tc>
        <w:tc>
          <w:tcPr>
            <w:tcW w:w="1592" w:type="dxa"/>
          </w:tcPr>
          <w:p w:rsidR="00753AEC" w:rsidRPr="00731867" w:rsidRDefault="00753AEC">
            <w:pPr>
              <w:widowControl w:val="0"/>
              <w:tabs>
                <w:tab w:val="left" w:pos="900"/>
              </w:tabs>
              <w:autoSpaceDE w:val="0"/>
              <w:jc w:val="right"/>
              <w:rPr>
                <w:rFonts w:eastAsia="Times New Roman"/>
              </w:rPr>
            </w:pPr>
          </w:p>
        </w:tc>
      </w:tr>
      <w:tr w:rsidR="005D3CDE" w:rsidRPr="00731867">
        <w:tc>
          <w:tcPr>
            <w:tcW w:w="851" w:type="dxa"/>
          </w:tcPr>
          <w:p w:rsidR="005D3CDE" w:rsidRPr="00731867" w:rsidRDefault="005D3CDE" w:rsidP="005D3CDE">
            <w:pPr>
              <w:pStyle w:val="ae"/>
              <w:widowControl w:val="0"/>
              <w:numPr>
                <w:ilvl w:val="0"/>
                <w:numId w:val="3"/>
              </w:numPr>
              <w:tabs>
                <w:tab w:val="left" w:pos="900"/>
              </w:tabs>
              <w:autoSpaceDE w:val="0"/>
              <w:jc w:val="center"/>
              <w:rPr>
                <w:rFonts w:eastAsia="Times New Roman"/>
              </w:rPr>
            </w:pPr>
          </w:p>
        </w:tc>
        <w:tc>
          <w:tcPr>
            <w:tcW w:w="3864" w:type="dxa"/>
            <w:vAlign w:val="center"/>
          </w:tcPr>
          <w:p w:rsidR="005D3CDE" w:rsidRPr="00731867" w:rsidRDefault="005D3CDE" w:rsidP="00731867">
            <w:pPr>
              <w:ind w:firstLineChars="21" w:firstLine="50"/>
              <w:rPr>
                <w:rFonts w:eastAsia="Times New Roman"/>
                <w:color w:val="000000" w:themeColor="text1"/>
              </w:rPr>
            </w:pPr>
            <w:r w:rsidRPr="00731867">
              <w:rPr>
                <w:rFonts w:eastAsia="Times New Roman"/>
                <w:color w:val="000000" w:themeColor="text1"/>
              </w:rPr>
              <w:t>Обруч</w:t>
            </w:r>
            <w:r w:rsidRPr="00731867">
              <w:rPr>
                <w:rFonts w:eastAsia="Times New Roman"/>
                <w:color w:val="000000" w:themeColor="text1"/>
              </w:rPr>
              <w:t xml:space="preserve"> </w:t>
            </w:r>
            <w:r w:rsidRPr="00731867">
              <w:rPr>
                <w:rFonts w:eastAsia="Times New Roman"/>
                <w:color w:val="000000" w:themeColor="text1"/>
              </w:rPr>
              <w:t>гимнастический</w:t>
            </w:r>
            <w:r w:rsidRPr="00731867">
              <w:rPr>
                <w:rFonts w:eastAsia="Times New Roman"/>
                <w:color w:val="000000" w:themeColor="text1"/>
              </w:rPr>
              <w:t xml:space="preserve"> (</w:t>
            </w:r>
            <w:r w:rsidRPr="00731867">
              <w:rPr>
                <w:rFonts w:eastAsia="Times New Roman"/>
                <w:color w:val="000000" w:themeColor="text1"/>
              </w:rPr>
              <w:t>диаметр 6</w:t>
            </w:r>
            <w:r w:rsidRPr="00731867">
              <w:rPr>
                <w:rFonts w:eastAsia="Times New Roman"/>
                <w:color w:val="000000" w:themeColor="text1"/>
              </w:rPr>
              <w:t>0см)</w:t>
            </w:r>
          </w:p>
        </w:tc>
        <w:tc>
          <w:tcPr>
            <w:tcW w:w="980" w:type="dxa"/>
            <w:vAlign w:val="center"/>
          </w:tcPr>
          <w:p w:rsidR="005D3CDE" w:rsidRPr="00731867" w:rsidRDefault="005D3CDE" w:rsidP="005D3CDE">
            <w:pPr>
              <w:ind w:firstLineChars="100" w:firstLine="240"/>
              <w:rPr>
                <w:rFonts w:eastAsia="Times New Roman"/>
                <w:color w:val="000000"/>
              </w:rPr>
            </w:pPr>
            <w:proofErr w:type="spellStart"/>
            <w:r w:rsidRPr="00731867">
              <w:rPr>
                <w:rFonts w:eastAsia="Times New Roman"/>
                <w:color w:val="000000"/>
              </w:rPr>
              <w:t>шт</w:t>
            </w:r>
            <w:proofErr w:type="spellEnd"/>
          </w:p>
        </w:tc>
        <w:tc>
          <w:tcPr>
            <w:tcW w:w="1062" w:type="dxa"/>
            <w:vAlign w:val="center"/>
          </w:tcPr>
          <w:p w:rsidR="005D3CDE" w:rsidRPr="00731867" w:rsidRDefault="005D3CDE" w:rsidP="005D3CDE">
            <w:pPr>
              <w:ind w:firstLineChars="100" w:firstLine="240"/>
              <w:rPr>
                <w:rFonts w:eastAsia="Times New Roman"/>
                <w:color w:val="000000"/>
              </w:rPr>
            </w:pPr>
            <w:r w:rsidRPr="00731867">
              <w:rPr>
                <w:rFonts w:eastAsia="Times New Roman"/>
                <w:color w:val="000000"/>
              </w:rPr>
              <w:t>60</w:t>
            </w:r>
          </w:p>
        </w:tc>
        <w:tc>
          <w:tcPr>
            <w:tcW w:w="1592" w:type="dxa"/>
          </w:tcPr>
          <w:p w:rsidR="005D3CDE" w:rsidRPr="00731867" w:rsidRDefault="005D3CDE" w:rsidP="005D3CDE">
            <w:pPr>
              <w:widowControl w:val="0"/>
              <w:tabs>
                <w:tab w:val="left" w:pos="900"/>
              </w:tabs>
              <w:autoSpaceDE w:val="0"/>
              <w:jc w:val="center"/>
              <w:rPr>
                <w:rFonts w:eastAsia="Times New Roman"/>
              </w:rPr>
            </w:pPr>
          </w:p>
        </w:tc>
        <w:tc>
          <w:tcPr>
            <w:tcW w:w="1592" w:type="dxa"/>
          </w:tcPr>
          <w:p w:rsidR="005D3CDE" w:rsidRPr="00731867" w:rsidRDefault="005D3CDE" w:rsidP="005D3CDE">
            <w:pPr>
              <w:widowControl w:val="0"/>
              <w:tabs>
                <w:tab w:val="left" w:pos="900"/>
              </w:tabs>
              <w:autoSpaceDE w:val="0"/>
              <w:jc w:val="right"/>
              <w:rPr>
                <w:rFonts w:eastAsia="Times New Roman"/>
              </w:rPr>
            </w:pPr>
          </w:p>
        </w:tc>
      </w:tr>
      <w:tr w:rsidR="005D3CDE" w:rsidRPr="00731867">
        <w:tc>
          <w:tcPr>
            <w:tcW w:w="851" w:type="dxa"/>
          </w:tcPr>
          <w:p w:rsidR="005D3CDE" w:rsidRPr="00731867" w:rsidRDefault="005D3CDE" w:rsidP="005D3CDE">
            <w:pPr>
              <w:pStyle w:val="ae"/>
              <w:widowControl w:val="0"/>
              <w:numPr>
                <w:ilvl w:val="0"/>
                <w:numId w:val="3"/>
              </w:numPr>
              <w:tabs>
                <w:tab w:val="left" w:pos="900"/>
              </w:tabs>
              <w:autoSpaceDE w:val="0"/>
              <w:jc w:val="center"/>
              <w:rPr>
                <w:rFonts w:eastAsia="Times New Roman"/>
              </w:rPr>
            </w:pPr>
          </w:p>
        </w:tc>
        <w:tc>
          <w:tcPr>
            <w:tcW w:w="3864" w:type="dxa"/>
            <w:vAlign w:val="center"/>
          </w:tcPr>
          <w:p w:rsidR="005D3CDE" w:rsidRPr="00731867" w:rsidRDefault="005D3CDE" w:rsidP="00731867">
            <w:pPr>
              <w:ind w:firstLineChars="21" w:firstLine="50"/>
              <w:rPr>
                <w:rFonts w:eastAsia="Times New Roman"/>
                <w:color w:val="000000" w:themeColor="text1"/>
              </w:rPr>
            </w:pPr>
            <w:r w:rsidRPr="00731867">
              <w:rPr>
                <w:rFonts w:eastAsia="Times New Roman"/>
                <w:color w:val="000000" w:themeColor="text1"/>
              </w:rPr>
              <w:t>Обруч</w:t>
            </w:r>
            <w:r w:rsidRPr="00731867">
              <w:rPr>
                <w:rFonts w:eastAsia="Times New Roman"/>
                <w:color w:val="000000" w:themeColor="text1"/>
              </w:rPr>
              <w:t xml:space="preserve"> </w:t>
            </w:r>
            <w:r w:rsidRPr="00731867">
              <w:rPr>
                <w:rFonts w:eastAsia="Times New Roman"/>
                <w:color w:val="000000" w:themeColor="text1"/>
              </w:rPr>
              <w:t xml:space="preserve">гимнастический </w:t>
            </w:r>
            <w:r w:rsidRPr="00731867">
              <w:rPr>
                <w:rFonts w:eastAsia="Times New Roman"/>
                <w:color w:val="000000" w:themeColor="text1"/>
              </w:rPr>
              <w:t xml:space="preserve"> (</w:t>
            </w:r>
            <w:r w:rsidRPr="00731867">
              <w:rPr>
                <w:rFonts w:eastAsia="Times New Roman"/>
                <w:color w:val="000000" w:themeColor="text1"/>
              </w:rPr>
              <w:t>диаметр 9</w:t>
            </w:r>
            <w:r w:rsidRPr="00731867">
              <w:rPr>
                <w:rFonts w:eastAsia="Times New Roman"/>
                <w:color w:val="000000" w:themeColor="text1"/>
              </w:rPr>
              <w:t>0см)</w:t>
            </w:r>
          </w:p>
        </w:tc>
        <w:tc>
          <w:tcPr>
            <w:tcW w:w="980" w:type="dxa"/>
            <w:vAlign w:val="center"/>
          </w:tcPr>
          <w:p w:rsidR="005D3CDE" w:rsidRPr="00731867" w:rsidRDefault="005D3CDE" w:rsidP="005D3CDE">
            <w:pPr>
              <w:ind w:firstLineChars="100" w:firstLine="240"/>
              <w:rPr>
                <w:rFonts w:eastAsia="Times New Roman"/>
                <w:color w:val="000000"/>
              </w:rPr>
            </w:pPr>
            <w:proofErr w:type="spellStart"/>
            <w:r w:rsidRPr="00731867">
              <w:rPr>
                <w:rFonts w:eastAsia="Times New Roman"/>
                <w:color w:val="000000"/>
              </w:rPr>
              <w:t>шт</w:t>
            </w:r>
            <w:proofErr w:type="spellEnd"/>
          </w:p>
        </w:tc>
        <w:tc>
          <w:tcPr>
            <w:tcW w:w="1062" w:type="dxa"/>
            <w:vAlign w:val="center"/>
          </w:tcPr>
          <w:p w:rsidR="005D3CDE" w:rsidRPr="00731867" w:rsidRDefault="005D3CDE" w:rsidP="005D3CDE">
            <w:pPr>
              <w:ind w:firstLineChars="100" w:firstLine="240"/>
              <w:rPr>
                <w:rFonts w:eastAsia="Times New Roman"/>
                <w:color w:val="000000"/>
              </w:rPr>
            </w:pPr>
            <w:r w:rsidRPr="00731867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1592" w:type="dxa"/>
          </w:tcPr>
          <w:p w:rsidR="005D3CDE" w:rsidRPr="00731867" w:rsidRDefault="005D3CDE" w:rsidP="005D3CDE">
            <w:pPr>
              <w:widowControl w:val="0"/>
              <w:tabs>
                <w:tab w:val="left" w:pos="900"/>
              </w:tabs>
              <w:autoSpaceDE w:val="0"/>
              <w:jc w:val="center"/>
              <w:rPr>
                <w:rFonts w:eastAsia="Times New Roman"/>
              </w:rPr>
            </w:pPr>
          </w:p>
        </w:tc>
        <w:tc>
          <w:tcPr>
            <w:tcW w:w="1592" w:type="dxa"/>
          </w:tcPr>
          <w:p w:rsidR="005D3CDE" w:rsidRPr="00731867" w:rsidRDefault="005D3CDE" w:rsidP="005D3CDE">
            <w:pPr>
              <w:widowControl w:val="0"/>
              <w:tabs>
                <w:tab w:val="left" w:pos="900"/>
              </w:tabs>
              <w:autoSpaceDE w:val="0"/>
              <w:jc w:val="right"/>
              <w:rPr>
                <w:rFonts w:eastAsia="Times New Roman"/>
              </w:rPr>
            </w:pPr>
          </w:p>
        </w:tc>
      </w:tr>
      <w:tr w:rsidR="005D3CDE" w:rsidRPr="00731867">
        <w:tc>
          <w:tcPr>
            <w:tcW w:w="6757" w:type="dxa"/>
            <w:gridSpan w:val="4"/>
          </w:tcPr>
          <w:p w:rsidR="005D3CDE" w:rsidRPr="00731867" w:rsidRDefault="005D3CDE" w:rsidP="005D3CDE">
            <w:pPr>
              <w:widowControl w:val="0"/>
              <w:tabs>
                <w:tab w:val="left" w:pos="900"/>
              </w:tabs>
              <w:autoSpaceDE w:val="0"/>
              <w:rPr>
                <w:rFonts w:eastAsia="Times New Roman"/>
              </w:rPr>
            </w:pPr>
            <w:r w:rsidRPr="00731867">
              <w:rPr>
                <w:rFonts w:eastAsia="Times New Roman"/>
              </w:rPr>
              <w:t>ИТОГО</w:t>
            </w:r>
          </w:p>
        </w:tc>
        <w:tc>
          <w:tcPr>
            <w:tcW w:w="1592" w:type="dxa"/>
          </w:tcPr>
          <w:p w:rsidR="005D3CDE" w:rsidRPr="00731867" w:rsidRDefault="005D3CDE" w:rsidP="005D3CDE">
            <w:pPr>
              <w:widowControl w:val="0"/>
              <w:tabs>
                <w:tab w:val="left" w:pos="900"/>
              </w:tabs>
              <w:autoSpaceDE w:val="0"/>
              <w:rPr>
                <w:rFonts w:eastAsia="Times New Roman"/>
              </w:rPr>
            </w:pPr>
          </w:p>
        </w:tc>
        <w:tc>
          <w:tcPr>
            <w:tcW w:w="1592" w:type="dxa"/>
          </w:tcPr>
          <w:p w:rsidR="005D3CDE" w:rsidRPr="00731867" w:rsidRDefault="005D3CDE" w:rsidP="005D3CDE">
            <w:pPr>
              <w:widowControl w:val="0"/>
              <w:tabs>
                <w:tab w:val="left" w:pos="900"/>
              </w:tabs>
              <w:autoSpaceDE w:val="0"/>
              <w:jc w:val="right"/>
              <w:rPr>
                <w:rFonts w:eastAsia="Times New Roman"/>
              </w:rPr>
            </w:pPr>
          </w:p>
        </w:tc>
      </w:tr>
    </w:tbl>
    <w:p w:rsidR="00753AEC" w:rsidRDefault="00753AEC">
      <w:pPr>
        <w:widowControl w:val="0"/>
        <w:tabs>
          <w:tab w:val="left" w:pos="900"/>
        </w:tabs>
        <w:autoSpaceDE w:val="0"/>
        <w:ind w:firstLine="709"/>
        <w:rPr>
          <w:rFonts w:eastAsia="Times New Roman"/>
        </w:rPr>
      </w:pPr>
    </w:p>
    <w:p w:rsidR="00753AEC" w:rsidRPr="005D3CDE" w:rsidRDefault="00317EE6">
      <w:pPr>
        <w:widowControl w:val="0"/>
        <w:tabs>
          <w:tab w:val="left" w:pos="900"/>
        </w:tabs>
        <w:autoSpaceDE w:val="0"/>
        <w:ind w:firstLine="709"/>
        <w:rPr>
          <w:bCs/>
        </w:rPr>
      </w:pPr>
      <w:r>
        <w:rPr>
          <w:rFonts w:eastAsia="Times New Roman"/>
        </w:rPr>
        <w:t xml:space="preserve">Общая </w:t>
      </w:r>
      <w:r w:rsidRPr="005D3CDE">
        <w:rPr>
          <w:rFonts w:eastAsia="Times New Roman"/>
        </w:rPr>
        <w:t>стоимость Товара составляет</w:t>
      </w:r>
      <w:r w:rsidRPr="005D3CDE">
        <w:rPr>
          <w:rFonts w:eastAsia="Times New Roman"/>
        </w:rPr>
        <w:t xml:space="preserve"> </w:t>
      </w:r>
      <w:r w:rsidR="005D3CDE" w:rsidRPr="005D3CDE">
        <w:rPr>
          <w:b/>
        </w:rPr>
        <w:t>___________________</w:t>
      </w:r>
      <w:r w:rsidRPr="005D3CDE">
        <w:rPr>
          <w:bCs/>
        </w:rPr>
        <w:t xml:space="preserve"> </w:t>
      </w:r>
      <w:r w:rsidRPr="005D3CDE">
        <w:rPr>
          <w:b/>
          <w:bCs/>
        </w:rPr>
        <w:t xml:space="preserve">рублей </w:t>
      </w:r>
      <w:r w:rsidRPr="005D3CDE">
        <w:rPr>
          <w:bCs/>
        </w:rPr>
        <w:t>(</w:t>
      </w:r>
      <w:r w:rsidR="005D3CDE" w:rsidRPr="005D3CDE">
        <w:rPr>
          <w:bCs/>
        </w:rPr>
        <w:t>___________________________</w:t>
      </w:r>
      <w:r w:rsidRPr="005D3CDE">
        <w:rPr>
          <w:bCs/>
        </w:rPr>
        <w:t xml:space="preserve"> рублей 00 копеек), НДС не облагается.</w:t>
      </w:r>
    </w:p>
    <w:p w:rsidR="00753AEC" w:rsidRPr="005D3CDE" w:rsidRDefault="00753AEC">
      <w:pPr>
        <w:widowControl w:val="0"/>
        <w:tabs>
          <w:tab w:val="left" w:pos="900"/>
        </w:tabs>
        <w:autoSpaceDE w:val="0"/>
        <w:rPr>
          <w:bCs/>
        </w:rPr>
      </w:pPr>
    </w:p>
    <w:p w:rsidR="00753AEC" w:rsidRPr="005D3CDE" w:rsidRDefault="00753AEC">
      <w:pPr>
        <w:widowControl w:val="0"/>
        <w:tabs>
          <w:tab w:val="left" w:pos="900"/>
        </w:tabs>
        <w:autoSpaceDE w:val="0"/>
        <w:ind w:firstLine="709"/>
        <w:rPr>
          <w:bCs/>
        </w:rPr>
      </w:pPr>
    </w:p>
    <w:tbl>
      <w:tblPr>
        <w:tblW w:w="9781" w:type="dxa"/>
        <w:tblInd w:w="-567" w:type="dxa"/>
        <w:tblLook w:val="04A0" w:firstRow="1" w:lastRow="0" w:firstColumn="1" w:lastColumn="0" w:noHBand="0" w:noVBand="1"/>
      </w:tblPr>
      <w:tblGrid>
        <w:gridCol w:w="4962"/>
        <w:gridCol w:w="4819"/>
      </w:tblGrid>
      <w:tr w:rsidR="00753AEC">
        <w:trPr>
          <w:trHeight w:val="2423"/>
        </w:trPr>
        <w:tc>
          <w:tcPr>
            <w:tcW w:w="4962" w:type="dxa"/>
          </w:tcPr>
          <w:p w:rsidR="00753AEC" w:rsidRPr="005D3CDE" w:rsidRDefault="00753AE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:rsidR="00753AEC" w:rsidRPr="005D3CDE" w:rsidRDefault="00317EE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sz w:val="22"/>
                <w:szCs w:val="22"/>
              </w:rPr>
            </w:pPr>
            <w:r w:rsidRPr="005D3CDE">
              <w:rPr>
                <w:b/>
                <w:sz w:val="22"/>
                <w:szCs w:val="22"/>
              </w:rPr>
              <w:t>ЗАКАЗЧИК</w:t>
            </w:r>
          </w:p>
          <w:p w:rsidR="00753AEC" w:rsidRPr="005D3CDE" w:rsidRDefault="00317EE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D3CDE">
              <w:rPr>
                <w:sz w:val="22"/>
                <w:szCs w:val="22"/>
              </w:rPr>
              <w:t xml:space="preserve">Заведующий </w:t>
            </w:r>
          </w:p>
          <w:p w:rsidR="00753AEC" w:rsidRPr="005D3CDE" w:rsidRDefault="00753AEC">
            <w:pPr>
              <w:rPr>
                <w:sz w:val="22"/>
                <w:szCs w:val="22"/>
              </w:rPr>
            </w:pPr>
          </w:p>
          <w:p w:rsidR="00753AEC" w:rsidRPr="005D3CDE" w:rsidRDefault="00317EE6">
            <w:pPr>
              <w:ind w:right="232"/>
              <w:rPr>
                <w:rFonts w:eastAsia="Times New Roman"/>
                <w:b/>
              </w:rPr>
            </w:pPr>
            <w:r w:rsidRPr="005D3CDE">
              <w:rPr>
                <w:sz w:val="22"/>
                <w:szCs w:val="22"/>
              </w:rPr>
              <w:t>____________________Михайлова Е.П</w:t>
            </w:r>
          </w:p>
          <w:p w:rsidR="00753AEC" w:rsidRPr="005D3CDE" w:rsidRDefault="00317EE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</w:rPr>
            </w:pPr>
            <w:r w:rsidRPr="005D3CDE">
              <w:rPr>
                <w:rFonts w:eastAsia="Times New Roman"/>
              </w:rPr>
              <w:t>ПОДПИСАНО ЭЦП</w:t>
            </w:r>
            <w:r w:rsidRPr="005D3CDE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4819" w:type="dxa"/>
          </w:tcPr>
          <w:p w:rsidR="00753AEC" w:rsidRPr="005D3CDE" w:rsidRDefault="00753AEC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eastAsia="Times New Roman"/>
                <w:b/>
                <w:snapToGrid w:val="0"/>
                <w:color w:val="000000"/>
                <w:sz w:val="22"/>
                <w:szCs w:val="22"/>
              </w:rPr>
            </w:pPr>
          </w:p>
          <w:p w:rsidR="00753AEC" w:rsidRPr="005D3CDE" w:rsidRDefault="00317EE6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eastAsia="Times New Roman"/>
                <w:b/>
                <w:snapToGrid w:val="0"/>
                <w:color w:val="000000"/>
                <w:sz w:val="22"/>
                <w:szCs w:val="22"/>
              </w:rPr>
            </w:pPr>
            <w:r w:rsidRPr="005D3CDE">
              <w:rPr>
                <w:rFonts w:eastAsia="Times New Roman"/>
                <w:b/>
                <w:snapToGrid w:val="0"/>
                <w:color w:val="000000"/>
                <w:sz w:val="22"/>
                <w:szCs w:val="22"/>
              </w:rPr>
              <w:t>ПОСТАВЩИК</w:t>
            </w:r>
          </w:p>
          <w:p w:rsidR="00753AEC" w:rsidRPr="005D3CDE" w:rsidRDefault="00753AE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napToGrid w:val="0"/>
                <w:color w:val="000000"/>
                <w:sz w:val="22"/>
                <w:szCs w:val="22"/>
              </w:rPr>
            </w:pPr>
          </w:p>
          <w:p w:rsidR="00753AEC" w:rsidRPr="005D3CDE" w:rsidRDefault="00753AE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napToGrid w:val="0"/>
                <w:color w:val="000000"/>
                <w:sz w:val="22"/>
                <w:szCs w:val="22"/>
              </w:rPr>
            </w:pPr>
          </w:p>
          <w:p w:rsidR="00753AEC" w:rsidRPr="005D3CDE" w:rsidRDefault="00317EE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napToGrid w:val="0"/>
                <w:color w:val="000000"/>
                <w:sz w:val="22"/>
                <w:szCs w:val="22"/>
              </w:rPr>
            </w:pPr>
            <w:r w:rsidRPr="005D3CDE">
              <w:rPr>
                <w:rFonts w:eastAsia="Times New Roman"/>
                <w:snapToGrid w:val="0"/>
                <w:color w:val="000000"/>
                <w:sz w:val="22"/>
                <w:szCs w:val="22"/>
              </w:rPr>
              <w:t>___________________</w:t>
            </w:r>
            <w:r w:rsidRPr="005D3CDE">
              <w:rPr>
                <w:sz w:val="22"/>
                <w:szCs w:val="22"/>
              </w:rPr>
              <w:t xml:space="preserve"> </w:t>
            </w:r>
          </w:p>
          <w:p w:rsidR="00753AEC" w:rsidRDefault="00317EE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napToGrid w:val="0"/>
                <w:color w:val="000000"/>
                <w:sz w:val="22"/>
                <w:szCs w:val="22"/>
              </w:rPr>
            </w:pPr>
            <w:r w:rsidRPr="005D3CDE">
              <w:rPr>
                <w:rFonts w:eastAsia="Times New Roman"/>
              </w:rPr>
              <w:t>ПОДПИСАНО ЭЦП</w:t>
            </w:r>
          </w:p>
        </w:tc>
      </w:tr>
    </w:tbl>
    <w:p w:rsidR="00753AEC" w:rsidRDefault="00753AEC"/>
    <w:p w:rsidR="00753AEC" w:rsidRDefault="00753AEC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>
      <w:pPr>
        <w:jc w:val="right"/>
      </w:pPr>
    </w:p>
    <w:p w:rsidR="005D3CDE" w:rsidRDefault="005D3CDE" w:rsidP="005D3CDE">
      <w:pPr>
        <w:ind w:left="600" w:right="-276"/>
        <w:rPr>
          <w:b/>
          <w:bCs/>
        </w:rPr>
      </w:pPr>
      <w:r>
        <w:rPr>
          <w:b/>
          <w:bCs/>
        </w:rPr>
        <w:t xml:space="preserve">                                                              </w:t>
      </w:r>
    </w:p>
    <w:p w:rsidR="005D3CDE" w:rsidRDefault="005D3CDE" w:rsidP="005D3CDE">
      <w:pPr>
        <w:jc w:val="right"/>
        <w:rPr>
          <w:bCs/>
        </w:rPr>
      </w:pPr>
      <w:r>
        <w:rPr>
          <w:rFonts w:eastAsia="Times New Roman"/>
        </w:rPr>
        <w:t xml:space="preserve">Приложение </w:t>
      </w:r>
      <w:r>
        <w:rPr>
          <w:rFonts w:eastAsia="Segoe UI Symbol"/>
        </w:rPr>
        <w:t>№</w:t>
      </w:r>
      <w:r>
        <w:rPr>
          <w:rFonts w:eastAsia="Times New Roman"/>
        </w:rPr>
        <w:t xml:space="preserve"> 2</w:t>
      </w:r>
      <w:r>
        <w:rPr>
          <w:rFonts w:eastAsia="Times New Roman"/>
        </w:rPr>
        <w:t xml:space="preserve"> к Контракту №</w:t>
      </w:r>
      <w:r>
        <w:rPr>
          <w:bCs/>
        </w:rPr>
        <w:t xml:space="preserve"> </w:t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/>
        </w:rPr>
        <w:t xml:space="preserve"> СИ-6/2024</w:t>
      </w:r>
    </w:p>
    <w:p w:rsidR="005D3CDE" w:rsidRDefault="005D3CDE" w:rsidP="005D3CDE">
      <w:pPr>
        <w:ind w:firstLine="567"/>
        <w:jc w:val="right"/>
        <w:rPr>
          <w:rFonts w:eastAsia="Times New Roman"/>
        </w:rPr>
      </w:pPr>
      <w:r w:rsidRPr="005D3CDE">
        <w:rPr>
          <w:bCs/>
        </w:rPr>
        <w:t>от «____» ___________2024</w:t>
      </w:r>
      <w:proofErr w:type="gramStart"/>
      <w:r w:rsidRPr="005D3CDE">
        <w:rPr>
          <w:bCs/>
        </w:rPr>
        <w:t>г..</w:t>
      </w:r>
      <w:proofErr w:type="gramEnd"/>
    </w:p>
    <w:p w:rsidR="005D3CDE" w:rsidRDefault="005D3CDE" w:rsidP="005D3CDE">
      <w:pPr>
        <w:ind w:left="600" w:right="-276"/>
        <w:jc w:val="right"/>
        <w:rPr>
          <w:b/>
          <w:bCs/>
        </w:rPr>
      </w:pPr>
    </w:p>
    <w:p w:rsidR="005D3CDE" w:rsidRDefault="005D3CDE" w:rsidP="005D3CDE">
      <w:pPr>
        <w:ind w:left="600" w:right="-276"/>
        <w:rPr>
          <w:b/>
          <w:bCs/>
        </w:rPr>
      </w:pPr>
    </w:p>
    <w:p w:rsidR="005D3CDE" w:rsidRDefault="005D3CDE" w:rsidP="005D3CDE">
      <w:pPr>
        <w:ind w:left="600" w:right="-276"/>
        <w:jc w:val="center"/>
        <w:rPr>
          <w:b/>
          <w:bCs/>
        </w:rPr>
      </w:pPr>
      <w:r>
        <w:rPr>
          <w:b/>
          <w:bCs/>
        </w:rPr>
        <w:t>Техническое задание</w:t>
      </w:r>
    </w:p>
    <w:p w:rsidR="005D3CDE" w:rsidRDefault="005D3CDE" w:rsidP="005D3CDE">
      <w:pPr>
        <w:ind w:left="601"/>
        <w:jc w:val="center"/>
        <w:rPr>
          <w:b/>
          <w:color w:val="000000"/>
          <w:u w:val="single"/>
        </w:rPr>
      </w:pPr>
      <w:r>
        <w:rPr>
          <w:b/>
          <w:bCs/>
          <w:u w:val="single"/>
        </w:rPr>
        <w:t xml:space="preserve">на поставку </w:t>
      </w:r>
      <w:r>
        <w:rPr>
          <w:b/>
          <w:bCs/>
          <w:u w:val="single"/>
        </w:rPr>
        <w:t>спортивного инвентаря</w:t>
      </w:r>
    </w:p>
    <w:p w:rsidR="005D3CDE" w:rsidRDefault="005D3CDE" w:rsidP="005D3CDE">
      <w:pPr>
        <w:ind w:left="601"/>
        <w:jc w:val="center"/>
        <w:rPr>
          <w:b/>
          <w:color w:val="000000"/>
        </w:rPr>
      </w:pPr>
    </w:p>
    <w:p w:rsidR="005D3CDE" w:rsidRDefault="005D3CDE" w:rsidP="005D3CDE">
      <w:pPr>
        <w:ind w:firstLine="540"/>
        <w:jc w:val="center"/>
        <w:rPr>
          <w:b/>
        </w:rPr>
      </w:pPr>
      <w:r>
        <w:rPr>
          <w:b/>
        </w:rPr>
        <w:t>Раздел 1. Общие требования</w:t>
      </w:r>
    </w:p>
    <w:p w:rsidR="005D3CDE" w:rsidRDefault="005D3CDE" w:rsidP="005D3CDE">
      <w:pPr>
        <w:tabs>
          <w:tab w:val="left" w:pos="4070"/>
        </w:tabs>
        <w:ind w:left="600" w:right="-276"/>
        <w:jc w:val="center"/>
        <w:rPr>
          <w:bCs/>
          <w:i/>
        </w:rPr>
      </w:pPr>
      <w:r>
        <w:rPr>
          <w:b/>
        </w:rPr>
        <w:t xml:space="preserve"> Способ размещения: </w:t>
      </w:r>
      <w:r>
        <w:rPr>
          <w:i/>
        </w:rPr>
        <w:t>(</w:t>
      </w:r>
      <w:r>
        <w:rPr>
          <w:i/>
          <w:color w:val="000000"/>
        </w:rPr>
        <w:t xml:space="preserve">у единственного поставщика исполнителя, подрядчика) </w:t>
      </w:r>
      <w:proofErr w:type="gramStart"/>
      <w:r>
        <w:rPr>
          <w:i/>
          <w:color w:val="000000"/>
        </w:rPr>
        <w:t>согласно  п.5</w:t>
      </w:r>
      <w:proofErr w:type="gramEnd"/>
      <w:r>
        <w:rPr>
          <w:i/>
          <w:color w:val="000000"/>
        </w:rPr>
        <w:t xml:space="preserve"> ч.1 ст. 93  44- ФЗ  «</w:t>
      </w:r>
      <w:r>
        <w:rPr>
          <w:bCs/>
          <w:i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i/>
          <w:color w:val="000000"/>
        </w:rPr>
        <w:t>»).</w:t>
      </w:r>
    </w:p>
    <w:p w:rsidR="005D3CDE" w:rsidRDefault="005D3CDE" w:rsidP="005D3CDE">
      <w:pPr>
        <w:pStyle w:val="ConsNormal"/>
        <w:spacing w:after="0"/>
        <w:ind w:right="-276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Предмет закупки, </w:t>
      </w:r>
      <w:r>
        <w:rPr>
          <w:rFonts w:ascii="Times New Roman" w:hAnsi="Times New Roman"/>
          <w:b/>
          <w:sz w:val="24"/>
          <w:szCs w:val="24"/>
        </w:rPr>
        <w:t xml:space="preserve">начальная (максимальная) цена </w:t>
      </w:r>
      <w:r w:rsidR="00ED211F">
        <w:rPr>
          <w:rFonts w:ascii="Times New Roman" w:hAnsi="Times New Roman"/>
          <w:b/>
          <w:sz w:val="24"/>
          <w:szCs w:val="24"/>
        </w:rPr>
        <w:t>контракта</w:t>
      </w:r>
    </w:p>
    <w:p w:rsidR="005D3CDE" w:rsidRPr="00731867" w:rsidRDefault="005D3CDE" w:rsidP="005D3CDE">
      <w:pPr>
        <w:rPr>
          <w:b/>
          <w:color w:val="000000"/>
        </w:rPr>
      </w:pPr>
      <w:r>
        <w:rPr>
          <w:color w:val="000000"/>
        </w:rPr>
        <w:t>1.1 Наименование предмета</w:t>
      </w:r>
      <w:r>
        <w:rPr>
          <w:bCs/>
          <w:color w:val="000000"/>
        </w:rPr>
        <w:t xml:space="preserve"> </w:t>
      </w:r>
      <w:r w:rsidRPr="00731867">
        <w:rPr>
          <w:b/>
          <w:bCs/>
        </w:rPr>
        <w:t>поставка спортивного инвентаря</w:t>
      </w:r>
    </w:p>
    <w:p w:rsidR="005D3CDE" w:rsidRDefault="005D3CDE" w:rsidP="005D3CDE">
      <w:pPr>
        <w:rPr>
          <w:color w:val="000000"/>
        </w:rPr>
      </w:pPr>
      <w:r>
        <w:rPr>
          <w:color w:val="000000"/>
        </w:rPr>
        <w:t xml:space="preserve">1.2 Начальная (максимальная) цена </w:t>
      </w:r>
      <w:r w:rsidR="00ED211F">
        <w:rPr>
          <w:color w:val="000000"/>
        </w:rPr>
        <w:t>контракта</w:t>
      </w:r>
      <w:r>
        <w:rPr>
          <w:color w:val="000000"/>
        </w:rPr>
        <w:t xml:space="preserve">: </w:t>
      </w:r>
      <w:r>
        <w:rPr>
          <w:color w:val="000000"/>
          <w:u w:val="single"/>
        </w:rPr>
        <w:t xml:space="preserve">58 590 </w:t>
      </w:r>
      <w:r>
        <w:rPr>
          <w:color w:val="000000"/>
        </w:rPr>
        <w:t>рублей 6</w:t>
      </w:r>
      <w:r>
        <w:rPr>
          <w:color w:val="000000"/>
        </w:rPr>
        <w:t>0 копеек</w:t>
      </w:r>
    </w:p>
    <w:p w:rsidR="005D3CDE" w:rsidRDefault="005D3CDE" w:rsidP="005D3CDE">
      <w:pPr>
        <w:ind w:right="-276"/>
        <w:jc w:val="both"/>
      </w:pPr>
      <w:r>
        <w:rPr>
          <w:bCs/>
          <w:color w:val="000000"/>
        </w:rPr>
        <w:t xml:space="preserve">1.3 Код по Общероссийскому классификатору видов экономической деятельности продукции и услуг, </w:t>
      </w:r>
      <w:r>
        <w:rPr>
          <w:bCs/>
        </w:rPr>
        <w:t>соответствующий предмету закупки:</w:t>
      </w:r>
      <w:r>
        <w:t xml:space="preserve"> </w:t>
      </w:r>
      <w:proofErr w:type="gramStart"/>
      <w:r>
        <w:t>346  ПД</w:t>
      </w:r>
      <w:proofErr w:type="gramEnd"/>
    </w:p>
    <w:p w:rsidR="005D3CDE" w:rsidRDefault="005D3CDE" w:rsidP="005D3CDE">
      <w:pPr>
        <w:ind w:right="-276"/>
        <w:jc w:val="center"/>
        <w:rPr>
          <w:b/>
          <w:color w:val="000000"/>
        </w:rPr>
      </w:pPr>
      <w:r>
        <w:rPr>
          <w:b/>
          <w:color w:val="000000"/>
        </w:rPr>
        <w:t>2. Цели поставки товара</w:t>
      </w:r>
    </w:p>
    <w:p w:rsidR="00731867" w:rsidRDefault="005D3CDE" w:rsidP="00731867">
      <w:pPr>
        <w:ind w:right="-276"/>
        <w:jc w:val="both"/>
        <w:rPr>
          <w:b/>
        </w:rPr>
      </w:pPr>
      <w:r>
        <w:t xml:space="preserve">2.1 Целью данной закупки является, </w:t>
      </w:r>
      <w:r>
        <w:rPr>
          <w:bCs/>
        </w:rPr>
        <w:t xml:space="preserve">оснащение </w:t>
      </w:r>
      <w:r>
        <w:rPr>
          <w:bCs/>
        </w:rPr>
        <w:t xml:space="preserve">спортзала </w:t>
      </w:r>
      <w:r w:rsidR="00731867">
        <w:rPr>
          <w:bCs/>
        </w:rPr>
        <w:t>дошкольного учреждения</w:t>
      </w:r>
    </w:p>
    <w:p w:rsidR="00731867" w:rsidRDefault="005D3CDE" w:rsidP="005D3CDE">
      <w:pPr>
        <w:ind w:right="-276"/>
        <w:jc w:val="both"/>
        <w:rPr>
          <w:bCs/>
        </w:rPr>
      </w:pPr>
      <w:r>
        <w:rPr>
          <w:bCs/>
        </w:rPr>
        <w:t>спортивным инв</w:t>
      </w:r>
      <w:r w:rsidR="00731867">
        <w:rPr>
          <w:bCs/>
        </w:rPr>
        <w:t>ен</w:t>
      </w:r>
      <w:r>
        <w:rPr>
          <w:bCs/>
        </w:rPr>
        <w:t>т</w:t>
      </w:r>
      <w:r w:rsidR="00731867">
        <w:rPr>
          <w:bCs/>
        </w:rPr>
        <w:t>а</w:t>
      </w:r>
      <w:r>
        <w:rPr>
          <w:bCs/>
        </w:rPr>
        <w:t>рем</w:t>
      </w:r>
      <w:r w:rsidR="00731867">
        <w:rPr>
          <w:bCs/>
        </w:rPr>
        <w:t>.</w:t>
      </w:r>
      <w:r>
        <w:rPr>
          <w:bCs/>
        </w:rPr>
        <w:t xml:space="preserve"> </w:t>
      </w:r>
      <w:r>
        <w:rPr>
          <w:bCs/>
        </w:rPr>
        <w:t xml:space="preserve"> </w:t>
      </w:r>
    </w:p>
    <w:p w:rsidR="00731867" w:rsidRDefault="00731867" w:rsidP="005D3CDE">
      <w:pPr>
        <w:ind w:right="-276"/>
        <w:jc w:val="both"/>
        <w:rPr>
          <w:bCs/>
        </w:rPr>
      </w:pPr>
    </w:p>
    <w:p w:rsidR="005D3CDE" w:rsidRDefault="005D3CDE" w:rsidP="00731867">
      <w:pPr>
        <w:ind w:right="-276"/>
        <w:jc w:val="center"/>
        <w:rPr>
          <w:b/>
        </w:rPr>
      </w:pPr>
      <w:r>
        <w:rPr>
          <w:b/>
        </w:rPr>
        <w:t>3. Источник финансирования</w:t>
      </w:r>
    </w:p>
    <w:p w:rsidR="005D3CDE" w:rsidRDefault="005D3CDE" w:rsidP="005D3CDE">
      <w:pPr>
        <w:ind w:right="-276"/>
        <w:jc w:val="both"/>
        <w:rPr>
          <w:color w:val="000000"/>
        </w:rPr>
      </w:pPr>
      <w:r>
        <w:rPr>
          <w:color w:val="000000"/>
        </w:rPr>
        <w:t xml:space="preserve">3.1 Источник </w:t>
      </w:r>
      <w:proofErr w:type="gramStart"/>
      <w:r>
        <w:rPr>
          <w:color w:val="000000"/>
        </w:rPr>
        <w:t xml:space="preserve">финансирования </w:t>
      </w:r>
      <w:r w:rsidR="00731867">
        <w:rPr>
          <w:color w:val="000000"/>
          <w:u w:val="single"/>
        </w:rPr>
        <w:t>:</w:t>
      </w:r>
      <w:proofErr w:type="gramEnd"/>
      <w:r w:rsidR="00731867">
        <w:rPr>
          <w:color w:val="000000"/>
          <w:u w:val="single"/>
        </w:rPr>
        <w:t xml:space="preserve"> </w:t>
      </w:r>
      <w:r w:rsidR="00731867" w:rsidRPr="00731867">
        <w:rPr>
          <w:color w:val="000000"/>
        </w:rPr>
        <w:t xml:space="preserve">Внебюджетные средства. Средства бюджетных учреждений, субсидии на </w:t>
      </w:r>
      <w:proofErr w:type="spellStart"/>
      <w:r w:rsidR="00731867" w:rsidRPr="00731867">
        <w:rPr>
          <w:color w:val="000000"/>
        </w:rPr>
        <w:t>госзадания</w:t>
      </w:r>
      <w:proofErr w:type="spellEnd"/>
      <w:r w:rsidR="00731867" w:rsidRPr="00731867">
        <w:rPr>
          <w:color w:val="000000"/>
        </w:rPr>
        <w:t xml:space="preserve">, </w:t>
      </w:r>
      <w:proofErr w:type="spellStart"/>
      <w:r w:rsidR="00731867" w:rsidRPr="00731867">
        <w:rPr>
          <w:color w:val="000000"/>
        </w:rPr>
        <w:t>Косгу</w:t>
      </w:r>
      <w:proofErr w:type="spellEnd"/>
      <w:r w:rsidR="00731867" w:rsidRPr="00731867">
        <w:rPr>
          <w:color w:val="000000"/>
        </w:rPr>
        <w:t xml:space="preserve"> 346, целевая статья 0250020010, </w:t>
      </w:r>
      <w:proofErr w:type="spellStart"/>
      <w:r w:rsidR="00731867" w:rsidRPr="00731867">
        <w:rPr>
          <w:color w:val="000000"/>
        </w:rPr>
        <w:t>квр</w:t>
      </w:r>
      <w:proofErr w:type="spellEnd"/>
      <w:r w:rsidR="00731867" w:rsidRPr="00731867">
        <w:rPr>
          <w:color w:val="000000"/>
        </w:rPr>
        <w:t xml:space="preserve"> 244.</w:t>
      </w:r>
    </w:p>
    <w:p w:rsidR="00731867" w:rsidRDefault="00731867" w:rsidP="005D3CDE">
      <w:pPr>
        <w:ind w:right="-276"/>
        <w:jc w:val="center"/>
        <w:rPr>
          <w:b/>
          <w:color w:val="000000"/>
        </w:rPr>
      </w:pPr>
    </w:p>
    <w:p w:rsidR="005D3CDE" w:rsidRDefault="005D3CDE" w:rsidP="005D3CDE">
      <w:pPr>
        <w:ind w:right="-276"/>
        <w:jc w:val="center"/>
        <w:rPr>
          <w:b/>
          <w:color w:val="000000"/>
        </w:rPr>
      </w:pPr>
      <w:r>
        <w:rPr>
          <w:b/>
          <w:color w:val="000000"/>
        </w:rPr>
        <w:t>4. Форма, сроки и порядок оплаты товара</w:t>
      </w:r>
    </w:p>
    <w:p w:rsidR="005D3CDE" w:rsidRDefault="005D3CDE" w:rsidP="005D3CDE">
      <w:pPr>
        <w:ind w:right="-276"/>
        <w:jc w:val="both"/>
        <w:rPr>
          <w:color w:val="000000"/>
        </w:rPr>
      </w:pPr>
      <w:r>
        <w:rPr>
          <w:color w:val="000000"/>
        </w:rPr>
        <w:t xml:space="preserve">4.1 Оплата товара осуществляется в безналичной форме в соответствии с утвержденными бюджетными ассигнованиями. </w:t>
      </w:r>
    </w:p>
    <w:p w:rsidR="005D3CDE" w:rsidRDefault="005D3CDE" w:rsidP="005D3CDE">
      <w:pPr>
        <w:tabs>
          <w:tab w:val="left" w:pos="720"/>
        </w:tabs>
        <w:ind w:right="-276"/>
        <w:jc w:val="both"/>
        <w:rPr>
          <w:color w:val="000000"/>
        </w:rPr>
      </w:pPr>
      <w:r>
        <w:rPr>
          <w:color w:val="000000"/>
        </w:rPr>
        <w:t>4.2 Сроки и порядок оплаты</w:t>
      </w:r>
      <w:r>
        <w:t>: 10 (десять) рабочих после доставки товара</w:t>
      </w:r>
      <w:r>
        <w:rPr>
          <w:color w:val="000000"/>
        </w:rPr>
        <w:t xml:space="preserve">. </w:t>
      </w:r>
    </w:p>
    <w:p w:rsidR="005D3CDE" w:rsidRDefault="005D3CDE" w:rsidP="005D3CDE">
      <w:pPr>
        <w:ind w:right="-276"/>
        <w:jc w:val="both"/>
        <w:rPr>
          <w:color w:val="000000"/>
        </w:rPr>
      </w:pPr>
      <w:r>
        <w:rPr>
          <w:color w:val="000000"/>
        </w:rPr>
        <w:t xml:space="preserve">4.3 Авансирование не предусмотрено. </w:t>
      </w:r>
    </w:p>
    <w:p w:rsidR="00731867" w:rsidRDefault="00731867" w:rsidP="005D3CDE">
      <w:pPr>
        <w:ind w:right="-276"/>
        <w:jc w:val="center"/>
        <w:rPr>
          <w:b/>
          <w:color w:val="000000"/>
        </w:rPr>
      </w:pPr>
    </w:p>
    <w:p w:rsidR="005D3CDE" w:rsidRDefault="005D3CDE" w:rsidP="005D3CDE">
      <w:pPr>
        <w:ind w:right="-276"/>
        <w:jc w:val="center"/>
        <w:rPr>
          <w:b/>
          <w:color w:val="000000"/>
        </w:rPr>
      </w:pPr>
      <w:r>
        <w:rPr>
          <w:b/>
          <w:color w:val="000000"/>
        </w:rPr>
        <w:t>5. Место, условия и сроки (периоды) поставки товара</w:t>
      </w:r>
    </w:p>
    <w:p w:rsidR="005D3CDE" w:rsidRDefault="005D3CDE" w:rsidP="005D3CDE">
      <w:pPr>
        <w:tabs>
          <w:tab w:val="left" w:pos="1200"/>
        </w:tabs>
        <w:ind w:right="-276"/>
        <w:jc w:val="both"/>
        <w:rPr>
          <w:color w:val="000000"/>
        </w:rPr>
      </w:pPr>
      <w:r>
        <w:rPr>
          <w:color w:val="000000"/>
        </w:rPr>
        <w:t xml:space="preserve">5.1 Местом поставки товара по адресу: </w:t>
      </w:r>
      <w:r>
        <w:rPr>
          <w:u w:val="single"/>
        </w:rPr>
        <w:t xml:space="preserve">194362, </w:t>
      </w:r>
      <w:proofErr w:type="spellStart"/>
      <w:r>
        <w:rPr>
          <w:u w:val="single"/>
        </w:rPr>
        <w:t>г.Санкт</w:t>
      </w:r>
      <w:proofErr w:type="spellEnd"/>
      <w:r>
        <w:rPr>
          <w:u w:val="single"/>
        </w:rPr>
        <w:t xml:space="preserve">-Петербург, </w:t>
      </w:r>
      <w:proofErr w:type="spellStart"/>
      <w:r>
        <w:rPr>
          <w:u w:val="single"/>
        </w:rPr>
        <w:t>п.Парголово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Юкковское</w:t>
      </w:r>
      <w:proofErr w:type="spellEnd"/>
      <w:r>
        <w:rPr>
          <w:u w:val="single"/>
        </w:rPr>
        <w:t xml:space="preserve"> шоссе, Осиновая Роща, дом 10, корпус 2, </w:t>
      </w:r>
      <w:proofErr w:type="spellStart"/>
      <w:r>
        <w:rPr>
          <w:u w:val="single"/>
        </w:rPr>
        <w:t>лит.А</w:t>
      </w:r>
      <w:proofErr w:type="spellEnd"/>
      <w:r>
        <w:rPr>
          <w:u w:val="single"/>
        </w:rPr>
        <w:t>.</w:t>
      </w:r>
    </w:p>
    <w:p w:rsidR="005D3CDE" w:rsidRDefault="005D3CDE" w:rsidP="005D3CDE">
      <w:pPr>
        <w:tabs>
          <w:tab w:val="left" w:pos="1200"/>
        </w:tabs>
        <w:ind w:right="-276"/>
        <w:jc w:val="both"/>
        <w:rPr>
          <w:color w:val="000000"/>
        </w:rPr>
      </w:pPr>
      <w:r>
        <w:rPr>
          <w:color w:val="000000"/>
        </w:rPr>
        <w:t xml:space="preserve"> 5.2 Поставка товара осуществляется по согласованию с Заказчиком. </w:t>
      </w:r>
    </w:p>
    <w:p w:rsidR="005D3CDE" w:rsidRDefault="005D3CDE" w:rsidP="005D3CDE">
      <w:pPr>
        <w:tabs>
          <w:tab w:val="left" w:pos="1200"/>
        </w:tabs>
        <w:ind w:right="-276"/>
        <w:jc w:val="both"/>
        <w:rPr>
          <w:color w:val="000000"/>
        </w:rPr>
      </w:pPr>
      <w:r>
        <w:rPr>
          <w:color w:val="000000"/>
        </w:rPr>
        <w:t>5.3 Поставляемый товар доставляется в помещения под выгрузку, указанные Заказчиком. Д</w:t>
      </w:r>
      <w:r>
        <w:t>оставка и разгрузка товаров осуществляется силами и за счет поставщика.</w:t>
      </w:r>
    </w:p>
    <w:p w:rsidR="00731867" w:rsidRDefault="00731867" w:rsidP="005D3CDE">
      <w:pPr>
        <w:pStyle w:val="af1"/>
        <w:ind w:right="-276"/>
        <w:jc w:val="center"/>
        <w:rPr>
          <w:b/>
          <w:color w:val="000000"/>
          <w:sz w:val="24"/>
          <w:szCs w:val="24"/>
        </w:rPr>
      </w:pPr>
    </w:p>
    <w:p w:rsidR="005D3CDE" w:rsidRDefault="005D3CDE" w:rsidP="005D3CDE">
      <w:pPr>
        <w:pStyle w:val="af1"/>
        <w:ind w:right="-276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6. Порядок формирования цены </w:t>
      </w:r>
      <w:r w:rsidR="00ED211F">
        <w:rPr>
          <w:b/>
          <w:color w:val="000000"/>
          <w:sz w:val="24"/>
          <w:szCs w:val="24"/>
        </w:rPr>
        <w:t>контракта</w:t>
      </w:r>
    </w:p>
    <w:p w:rsidR="005D3CDE" w:rsidRDefault="005D3CDE" w:rsidP="005D3CDE">
      <w:pPr>
        <w:pStyle w:val="af1"/>
        <w:ind w:left="600" w:right="-276" w:firstLine="480"/>
        <w:jc w:val="both"/>
        <w:rPr>
          <w:b/>
          <w:color w:val="000000"/>
          <w:sz w:val="24"/>
          <w:szCs w:val="24"/>
        </w:rPr>
      </w:pPr>
    </w:p>
    <w:p w:rsidR="005D3CDE" w:rsidRDefault="005D3CDE" w:rsidP="005D3CDE">
      <w:pPr>
        <w:jc w:val="both"/>
        <w:rPr>
          <w:bCs/>
          <w:color w:val="000000"/>
        </w:rPr>
      </w:pPr>
      <w:r>
        <w:rPr>
          <w:color w:val="000000"/>
        </w:rPr>
        <w:t>6.1 Цена единицы товара в текущем уровне цен определена на основании проведенного заказчиком мониторинга цен.</w:t>
      </w:r>
    </w:p>
    <w:p w:rsidR="005D3CDE" w:rsidRDefault="005D3CDE" w:rsidP="005D3CDE">
      <w:pPr>
        <w:pStyle w:val="af1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6.2 Цена </w:t>
      </w:r>
      <w:r w:rsidR="00ED211F">
        <w:rPr>
          <w:bCs/>
          <w:color w:val="000000"/>
          <w:sz w:val="24"/>
          <w:szCs w:val="24"/>
        </w:rPr>
        <w:t xml:space="preserve">контракта </w:t>
      </w:r>
      <w:r>
        <w:rPr>
          <w:bCs/>
          <w:color w:val="000000"/>
          <w:sz w:val="24"/>
          <w:szCs w:val="24"/>
        </w:rPr>
        <w:t xml:space="preserve">формируется участником с учетом расходов </w:t>
      </w:r>
      <w:r>
        <w:rPr>
          <w:color w:val="000000"/>
          <w:sz w:val="24"/>
          <w:szCs w:val="24"/>
        </w:rPr>
        <w:t>поставщика по выполнению погрузочно-разгрузочных работ и доставке поставляемого товара, уплате таможенных пошлин, налогов и других обязательных платежей.</w:t>
      </w:r>
    </w:p>
    <w:p w:rsidR="005D3CDE" w:rsidRDefault="005D3CDE" w:rsidP="005D3CDE">
      <w:pPr>
        <w:numPr>
          <w:ilvl w:val="12"/>
          <w:numId w:val="0"/>
        </w:numPr>
        <w:tabs>
          <w:tab w:val="left" w:pos="1080"/>
        </w:tabs>
        <w:jc w:val="both"/>
      </w:pPr>
      <w:r>
        <w:rPr>
          <w:color w:val="000000"/>
        </w:rPr>
        <w:t xml:space="preserve">6.3. </w:t>
      </w:r>
      <w:r>
        <w:t>При необходимости экспертизы поставляемого товара экспертиза осуществляется за счет Поставщика.</w:t>
      </w:r>
    </w:p>
    <w:p w:rsidR="00731867" w:rsidRDefault="00731867" w:rsidP="005D3CDE">
      <w:pPr>
        <w:pStyle w:val="ConsNormal"/>
        <w:spacing w:after="0"/>
        <w:ind w:right="-276"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5D3CDE" w:rsidRDefault="005D3CDE" w:rsidP="005D3CDE">
      <w:pPr>
        <w:pStyle w:val="ConsNormal"/>
        <w:spacing w:after="0"/>
        <w:ind w:right="-276" w:firstLine="0"/>
        <w:jc w:val="center"/>
        <w:rPr>
          <w:rFonts w:ascii="Times New Roman" w:hAnsi="Times New Roman" w:cs="Times New Roman"/>
          <w:b/>
          <w:smallCap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2. </w:t>
      </w:r>
      <w:r>
        <w:rPr>
          <w:rFonts w:ascii="Times New Roman" w:hAnsi="Times New Roman"/>
          <w:b/>
          <w:smallCaps/>
          <w:sz w:val="24"/>
          <w:szCs w:val="24"/>
        </w:rPr>
        <w:t xml:space="preserve">Основные технические требования к товарам, являющимся предметом </w:t>
      </w:r>
      <w:r>
        <w:rPr>
          <w:rFonts w:ascii="Times New Roman" w:hAnsi="Times New Roman" w:cs="Times New Roman"/>
          <w:b/>
          <w:smallCaps/>
          <w:color w:val="000000"/>
          <w:sz w:val="24"/>
          <w:szCs w:val="24"/>
        </w:rPr>
        <w:t>закупки способом у единственного источника по п.5. ч.1 ст. 93 44-ФЗ «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О </w:t>
      </w:r>
      <w:r>
        <w:rPr>
          <w:rFonts w:ascii="Times New Roman" w:hAnsi="Times New Roman"/>
          <w:b/>
          <w:bCs/>
          <w:i/>
          <w:sz w:val="24"/>
          <w:szCs w:val="24"/>
        </w:rPr>
        <w:lastRenderedPageBreak/>
        <w:t>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/>
          <w:smallCaps/>
          <w:color w:val="000000"/>
          <w:sz w:val="24"/>
          <w:szCs w:val="24"/>
        </w:rPr>
        <w:t>.</w:t>
      </w:r>
    </w:p>
    <w:p w:rsidR="005D3CDE" w:rsidRDefault="005D3CDE" w:rsidP="005D3CDE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1. Требования к количеству товара</w:t>
      </w:r>
    </w:p>
    <w:p w:rsidR="005D3CDE" w:rsidRDefault="005D3CDE" w:rsidP="005D3CDE">
      <w:pPr>
        <w:autoSpaceDE w:val="0"/>
        <w:autoSpaceDN w:val="0"/>
        <w:adjustRightInd w:val="0"/>
        <w:rPr>
          <w:bCs/>
        </w:rPr>
      </w:pPr>
      <w:r>
        <w:t xml:space="preserve">1.1 </w:t>
      </w:r>
      <w:r>
        <w:rPr>
          <w:bCs/>
        </w:rPr>
        <w:t>Поставщик обязан передать заказчику</w:t>
      </w:r>
      <w:r w:rsidR="00ED211F">
        <w:rPr>
          <w:bCs/>
        </w:rPr>
        <w:t xml:space="preserve"> </w:t>
      </w:r>
      <w:r>
        <w:rPr>
          <w:bCs/>
        </w:rPr>
        <w:t>товар в количестве:</w:t>
      </w:r>
    </w:p>
    <w:p w:rsidR="005D3CDE" w:rsidRDefault="005D3CDE" w:rsidP="005D3CDE">
      <w:pPr>
        <w:autoSpaceDE w:val="0"/>
        <w:autoSpaceDN w:val="0"/>
        <w:adjustRightInd w:val="0"/>
        <w:jc w:val="center"/>
        <w:rPr>
          <w:b/>
          <w:color w:val="000000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846"/>
        <w:gridCol w:w="4678"/>
        <w:gridCol w:w="1417"/>
        <w:gridCol w:w="2268"/>
      </w:tblGrid>
      <w:tr w:rsidR="005D3CDE" w:rsidTr="008B4DD2">
        <w:trPr>
          <w:trHeight w:val="4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3CDE" w:rsidRDefault="005D3CDE" w:rsidP="008B4DD2">
            <w:pPr>
              <w:jc w:val="center"/>
              <w:rPr>
                <w:rFonts w:eastAsia="Times New Roman"/>
                <w:bCs/>
                <w:iCs/>
                <w:color w:val="000000" w:themeColor="text1"/>
              </w:rPr>
            </w:pPr>
            <w:r>
              <w:rPr>
                <w:bCs/>
                <w:iCs/>
              </w:rPr>
              <w:t>№ п/п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CDE" w:rsidRDefault="005D3CDE" w:rsidP="008B4DD2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bCs/>
                <w:iCs/>
              </w:rPr>
              <w:t>Наименование товара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CDE" w:rsidRDefault="005D3CDE" w:rsidP="008B4DD2"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bCs/>
                <w:iCs/>
              </w:rPr>
              <w:t>Единица измерения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3CDE" w:rsidRDefault="005D3CDE" w:rsidP="008B4DD2">
            <w:pPr>
              <w:jc w:val="center"/>
              <w:rPr>
                <w:rFonts w:eastAsia="Times New Roman"/>
                <w:color w:val="000000" w:themeColor="text1"/>
                <w:lang w:val="en-US"/>
              </w:rPr>
            </w:pPr>
            <w:r>
              <w:rPr>
                <w:bCs/>
                <w:iCs/>
              </w:rPr>
              <w:t>Кол-во</w:t>
            </w:r>
          </w:p>
        </w:tc>
      </w:tr>
      <w:tr w:rsidR="00731867" w:rsidTr="008B4DD2">
        <w:trPr>
          <w:trHeight w:val="4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1867" w:rsidRDefault="00731867" w:rsidP="00731867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7" w:rsidRDefault="00731867" w:rsidP="00731867">
            <w:pPr>
              <w:ind w:firstLineChars="21" w:firstLine="50"/>
              <w:rPr>
                <w:rFonts w:eastAsia="Times New Roman"/>
                <w:b/>
                <w:color w:val="000000" w:themeColor="text1"/>
                <w:u w:val="single"/>
              </w:rPr>
            </w:pPr>
            <w:r w:rsidRPr="00731867">
              <w:rPr>
                <w:rFonts w:eastAsia="Times New Roman"/>
                <w:b/>
                <w:color w:val="000000" w:themeColor="text1"/>
                <w:u w:val="single"/>
              </w:rPr>
              <w:t>Мяч для художественной гимнастики (диаметр 20см)</w:t>
            </w:r>
          </w:p>
          <w:p w:rsidR="00731867" w:rsidRDefault="00731867" w:rsidP="00731867">
            <w:pPr>
              <w:ind w:firstLineChars="21" w:firstLine="50"/>
              <w:rPr>
                <w:rFonts w:eastAsia="Times New Roman"/>
                <w:b/>
                <w:color w:val="000000" w:themeColor="text1"/>
                <w:u w:val="single"/>
              </w:rPr>
            </w:pPr>
          </w:p>
          <w:p w:rsidR="00731867" w:rsidRPr="00731867" w:rsidRDefault="00731867" w:rsidP="00731867">
            <w:pPr>
              <w:pStyle w:val="ae"/>
              <w:ind w:left="0"/>
              <w:jc w:val="both"/>
              <w:rPr>
                <w:color w:val="001A34"/>
                <w:sz w:val="21"/>
                <w:szCs w:val="21"/>
                <w:shd w:val="clear" w:color="auto" w:fill="FFFFFF"/>
              </w:rPr>
            </w:pPr>
            <w:r w:rsidRPr="00731867">
              <w:rPr>
                <w:color w:val="001A34"/>
                <w:sz w:val="21"/>
                <w:szCs w:val="21"/>
                <w:shd w:val="clear" w:color="auto" w:fill="FFFFFF"/>
              </w:rPr>
              <w:t>Уровень: Тренировочный</w:t>
            </w:r>
          </w:p>
          <w:p w:rsidR="00731867" w:rsidRPr="00731867" w:rsidRDefault="00731867" w:rsidP="00731867">
            <w:pPr>
              <w:pStyle w:val="ae"/>
              <w:ind w:left="0"/>
              <w:jc w:val="both"/>
              <w:rPr>
                <w:color w:val="001A34"/>
                <w:sz w:val="21"/>
                <w:szCs w:val="21"/>
                <w:shd w:val="clear" w:color="auto" w:fill="FFFFFF"/>
              </w:rPr>
            </w:pPr>
            <w:r w:rsidRPr="00731867">
              <w:rPr>
                <w:color w:val="001A34"/>
                <w:sz w:val="21"/>
                <w:szCs w:val="21"/>
                <w:shd w:val="clear" w:color="auto" w:fill="FFFFFF"/>
              </w:rPr>
              <w:t>Материал: нескользящий поливинилхлорид</w:t>
            </w:r>
          </w:p>
          <w:p w:rsidR="00731867" w:rsidRPr="00731867" w:rsidRDefault="00731867" w:rsidP="00731867">
            <w:pPr>
              <w:pStyle w:val="ae"/>
              <w:ind w:left="0"/>
              <w:jc w:val="both"/>
              <w:rPr>
                <w:color w:val="001A34"/>
                <w:sz w:val="21"/>
                <w:szCs w:val="21"/>
                <w:shd w:val="clear" w:color="auto" w:fill="FFFFFF"/>
              </w:rPr>
            </w:pPr>
            <w:r w:rsidRPr="00731867">
              <w:rPr>
                <w:color w:val="001A34"/>
                <w:sz w:val="21"/>
                <w:szCs w:val="21"/>
                <w:shd w:val="clear" w:color="auto" w:fill="FFFFFF"/>
              </w:rPr>
              <w:t xml:space="preserve">Диаметр: </w:t>
            </w:r>
            <w:r>
              <w:rPr>
                <w:color w:val="001A34"/>
                <w:sz w:val="21"/>
                <w:szCs w:val="21"/>
                <w:shd w:val="clear" w:color="auto" w:fill="FFFFFF"/>
              </w:rPr>
              <w:t>20</w:t>
            </w:r>
            <w:r w:rsidRPr="00731867">
              <w:rPr>
                <w:color w:val="001A34"/>
                <w:sz w:val="21"/>
                <w:szCs w:val="21"/>
                <w:shd w:val="clear" w:color="auto" w:fill="FFFFFF"/>
              </w:rPr>
              <w:t xml:space="preserve"> СМ</w:t>
            </w:r>
          </w:p>
          <w:p w:rsidR="00731867" w:rsidRPr="00731867" w:rsidRDefault="00731867" w:rsidP="00731867">
            <w:pPr>
              <w:pStyle w:val="ae"/>
              <w:ind w:left="0"/>
              <w:jc w:val="both"/>
              <w:rPr>
                <w:color w:val="001A34"/>
                <w:sz w:val="21"/>
                <w:szCs w:val="21"/>
                <w:shd w:val="clear" w:color="auto" w:fill="FFFFFF"/>
              </w:rPr>
            </w:pPr>
            <w:r w:rsidRPr="00731867">
              <w:rPr>
                <w:color w:val="001A34"/>
                <w:sz w:val="21"/>
                <w:szCs w:val="21"/>
                <w:shd w:val="clear" w:color="auto" w:fill="FFFFFF"/>
              </w:rPr>
              <w:t>Вес: ≥ 400 и ≤ 430 Г</w:t>
            </w:r>
          </w:p>
          <w:p w:rsidR="00731867" w:rsidRPr="00731867" w:rsidRDefault="00731867" w:rsidP="00731867">
            <w:pPr>
              <w:pStyle w:val="ae"/>
              <w:ind w:left="0"/>
              <w:jc w:val="both"/>
              <w:rPr>
                <w:color w:val="001A34"/>
                <w:sz w:val="21"/>
                <w:szCs w:val="21"/>
                <w:shd w:val="clear" w:color="auto" w:fill="FFFFFF"/>
              </w:rPr>
            </w:pPr>
            <w:r w:rsidRPr="00731867">
              <w:rPr>
                <w:color w:val="001A34"/>
                <w:sz w:val="21"/>
                <w:szCs w:val="21"/>
                <w:shd w:val="clear" w:color="auto" w:fill="FFFFFF"/>
              </w:rPr>
              <w:t>Поверхность: Глянцевая</w:t>
            </w:r>
          </w:p>
          <w:p w:rsidR="00731867" w:rsidRPr="00731867" w:rsidRDefault="00731867" w:rsidP="00731867">
            <w:pPr>
              <w:pStyle w:val="ae"/>
              <w:ind w:left="0"/>
              <w:jc w:val="both"/>
              <w:rPr>
                <w:color w:val="001A34"/>
                <w:sz w:val="21"/>
                <w:szCs w:val="21"/>
                <w:shd w:val="clear" w:color="auto" w:fill="FFFFFF"/>
              </w:rPr>
            </w:pPr>
            <w:r w:rsidRPr="00731867">
              <w:rPr>
                <w:color w:val="001A34"/>
                <w:sz w:val="21"/>
                <w:szCs w:val="21"/>
                <w:shd w:val="clear" w:color="auto" w:fill="FFFFFF"/>
              </w:rPr>
              <w:t xml:space="preserve">Цвета сочные и яркие, с </w:t>
            </w:r>
            <w:proofErr w:type="spellStart"/>
            <w:r w:rsidRPr="00731867">
              <w:rPr>
                <w:color w:val="001A34"/>
                <w:sz w:val="21"/>
                <w:szCs w:val="21"/>
                <w:shd w:val="clear" w:color="auto" w:fill="FFFFFF"/>
              </w:rPr>
              <w:t>глиттером</w:t>
            </w:r>
            <w:proofErr w:type="spellEnd"/>
            <w:r w:rsidRPr="00731867">
              <w:rPr>
                <w:color w:val="001A34"/>
                <w:sz w:val="21"/>
                <w:szCs w:val="21"/>
                <w:shd w:val="clear" w:color="auto" w:fill="FFFFFF"/>
              </w:rPr>
              <w:t xml:space="preserve"> и без: синий, красный</w:t>
            </w:r>
          </w:p>
          <w:p w:rsidR="00731867" w:rsidRPr="00731867" w:rsidRDefault="00731867" w:rsidP="00731867">
            <w:pPr>
              <w:pStyle w:val="ae"/>
              <w:ind w:left="0"/>
              <w:jc w:val="both"/>
              <w:rPr>
                <w:color w:val="001A34"/>
                <w:sz w:val="21"/>
                <w:szCs w:val="21"/>
                <w:shd w:val="clear" w:color="auto" w:fill="FFFFFF"/>
              </w:rPr>
            </w:pPr>
            <w:r w:rsidRPr="00731867">
              <w:rPr>
                <w:color w:val="001A34"/>
                <w:sz w:val="21"/>
                <w:szCs w:val="21"/>
                <w:shd w:val="clear" w:color="auto" w:fill="FFFFFF"/>
              </w:rPr>
              <w:t>Соответствие стандартам FIG: Да</w:t>
            </w:r>
          </w:p>
          <w:p w:rsidR="00731867" w:rsidRDefault="00731867" w:rsidP="00731867">
            <w:pPr>
              <w:pStyle w:val="ae"/>
              <w:ind w:left="0"/>
              <w:jc w:val="both"/>
              <w:rPr>
                <w:color w:val="001A34"/>
                <w:sz w:val="21"/>
                <w:szCs w:val="21"/>
                <w:shd w:val="clear" w:color="auto" w:fill="FFFFFF"/>
              </w:rPr>
            </w:pPr>
            <w:r w:rsidRPr="00731867">
              <w:rPr>
                <w:color w:val="001A34"/>
                <w:sz w:val="21"/>
                <w:szCs w:val="21"/>
                <w:shd w:val="clear" w:color="auto" w:fill="FFFFFF"/>
              </w:rPr>
              <w:t>Соответствие нормативно-технической документации: ТУ производителя</w:t>
            </w:r>
          </w:p>
          <w:p w:rsidR="00731867" w:rsidRDefault="00731867" w:rsidP="00731867">
            <w:pPr>
              <w:pStyle w:val="ae"/>
              <w:ind w:left="0"/>
              <w:jc w:val="both"/>
              <w:rPr>
                <w:color w:val="001A34"/>
                <w:sz w:val="21"/>
                <w:szCs w:val="21"/>
                <w:shd w:val="clear" w:color="auto" w:fill="FFFFFF"/>
              </w:rPr>
            </w:pPr>
          </w:p>
          <w:p w:rsidR="00731867" w:rsidRPr="00731867" w:rsidRDefault="00731867" w:rsidP="00731867">
            <w:pPr>
              <w:pStyle w:val="ae"/>
              <w:ind w:left="0"/>
              <w:jc w:val="both"/>
              <w:rPr>
                <w:color w:val="001A34"/>
                <w:sz w:val="21"/>
                <w:szCs w:val="21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748424B8" wp14:editId="0C819990">
                  <wp:extent cx="2695575" cy="1890497"/>
                  <wp:effectExtent l="0" t="0" r="0" b="0"/>
                  <wp:docPr id="1" name="Рисунок 1" descr="https://avatars.mds.yandex.net/get-goods_pic/11647819/hat1b72e401ce9aa4b7665ecc1dd012232a/500x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goods_pic/11647819/hat1b72e401ce9aa4b7665ecc1dd012232a/500x5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01" b="28399"/>
                          <a:stretch/>
                        </pic:blipFill>
                        <pic:spPr bwMode="auto">
                          <a:xfrm>
                            <a:off x="0" y="0"/>
                            <a:ext cx="2698812" cy="1892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31867" w:rsidRPr="00731867" w:rsidRDefault="00731867" w:rsidP="00731867">
            <w:pPr>
              <w:rPr>
                <w:rFonts w:eastAsia="Times New Roman"/>
                <w:b/>
                <w:color w:val="000000" w:themeColor="text1"/>
                <w:u w:val="single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7" w:rsidRDefault="00731867" w:rsidP="00731867">
            <w:pPr>
              <w:jc w:val="center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шт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7" w:rsidRDefault="00731867" w:rsidP="00731867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60</w:t>
            </w:r>
          </w:p>
        </w:tc>
      </w:tr>
      <w:tr w:rsidR="00731867" w:rsidTr="008B4DD2">
        <w:trPr>
          <w:trHeight w:val="4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1867" w:rsidRDefault="00731867" w:rsidP="00731867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7" w:rsidRDefault="00731867" w:rsidP="00731867">
            <w:pPr>
              <w:ind w:firstLineChars="21" w:firstLine="50"/>
              <w:rPr>
                <w:rFonts w:eastAsia="Times New Roman"/>
                <w:b/>
                <w:color w:val="000000" w:themeColor="text1"/>
                <w:u w:val="single"/>
              </w:rPr>
            </w:pPr>
            <w:r w:rsidRPr="00731867">
              <w:rPr>
                <w:rFonts w:eastAsia="Times New Roman"/>
                <w:b/>
                <w:color w:val="000000" w:themeColor="text1"/>
                <w:u w:val="single"/>
              </w:rPr>
              <w:t>Обруч гимнастический (диаметр 60см)</w:t>
            </w:r>
          </w:p>
          <w:p w:rsidR="00731867" w:rsidRDefault="00731867" w:rsidP="00731867">
            <w:pPr>
              <w:ind w:firstLineChars="21" w:firstLine="50"/>
              <w:rPr>
                <w:rFonts w:eastAsia="Times New Roman"/>
                <w:b/>
                <w:color w:val="000000" w:themeColor="text1"/>
                <w:u w:val="single"/>
              </w:rPr>
            </w:pPr>
          </w:p>
          <w:p w:rsidR="00731867" w:rsidRDefault="00731867" w:rsidP="00731867">
            <w:pPr>
              <w:pStyle w:val="ae"/>
              <w:ind w:left="0" w:firstLine="34"/>
            </w:pPr>
            <w:r>
              <w:t>Тип обруча Гимнастический</w:t>
            </w:r>
          </w:p>
          <w:p w:rsidR="00731867" w:rsidRDefault="00731867" w:rsidP="00731867">
            <w:pPr>
              <w:pStyle w:val="ae"/>
              <w:ind w:left="0" w:firstLine="34"/>
            </w:pPr>
            <w:r>
              <w:t>Материал жесткий пластик</w:t>
            </w:r>
          </w:p>
          <w:p w:rsidR="00731867" w:rsidRDefault="00731867" w:rsidP="00731867">
            <w:pPr>
              <w:pStyle w:val="ae"/>
              <w:ind w:left="0" w:firstLine="34"/>
            </w:pPr>
            <w:r>
              <w:t>Диаметр, см 60</w:t>
            </w:r>
          </w:p>
          <w:p w:rsidR="00731867" w:rsidRDefault="00731867" w:rsidP="00731867">
            <w:pPr>
              <w:pStyle w:val="ae"/>
              <w:ind w:left="0" w:firstLine="34"/>
            </w:pPr>
            <w:r>
              <w:t>Вес товара, не более 0,5кг</w:t>
            </w:r>
          </w:p>
          <w:p w:rsidR="00731867" w:rsidRDefault="00731867" w:rsidP="00731867">
            <w:pPr>
              <w:pStyle w:val="ae"/>
              <w:ind w:left="0" w:firstLine="34"/>
            </w:pPr>
            <w:r>
              <w:t xml:space="preserve">Цвета </w:t>
            </w:r>
            <w:r w:rsidRPr="00AC2D0C">
              <w:t>сочные и яркие</w:t>
            </w:r>
            <w:r>
              <w:t>: синий, красный</w:t>
            </w:r>
          </w:p>
          <w:p w:rsidR="00731867" w:rsidRDefault="00731867" w:rsidP="00731867">
            <w:pPr>
              <w:pStyle w:val="ae"/>
              <w:ind w:left="0" w:firstLine="34"/>
            </w:pPr>
            <w:r>
              <w:t>Страна-изготовитель Россия</w:t>
            </w:r>
          </w:p>
          <w:p w:rsidR="00731867" w:rsidRDefault="00731867" w:rsidP="00731867">
            <w:pPr>
              <w:ind w:firstLineChars="21" w:firstLine="50"/>
            </w:pPr>
            <w:r w:rsidRPr="00951965">
              <w:t xml:space="preserve">Гимнастический обруч </w:t>
            </w:r>
            <w:r>
              <w:t>должен быть</w:t>
            </w:r>
            <w:r w:rsidRPr="00951965">
              <w:t xml:space="preserve"> легок по весу и имеет ровную круглую форму. Может использоваться в гимнастике и для проведения подвижных игр</w:t>
            </w:r>
            <w:r>
              <w:t>.</w:t>
            </w:r>
          </w:p>
          <w:p w:rsidR="00731867" w:rsidRDefault="00731867" w:rsidP="00731867">
            <w:pPr>
              <w:ind w:firstLineChars="21" w:firstLine="50"/>
            </w:pPr>
          </w:p>
          <w:p w:rsidR="00731867" w:rsidRPr="00731867" w:rsidRDefault="00731867" w:rsidP="00731867">
            <w:pPr>
              <w:ind w:firstLineChars="21" w:firstLine="50"/>
              <w:rPr>
                <w:rFonts w:eastAsia="Times New Roman"/>
                <w:b/>
                <w:color w:val="000000" w:themeColor="text1"/>
                <w:u w:val="single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D3B88EF" wp14:editId="300105A1">
                  <wp:extent cx="2581275" cy="1803569"/>
                  <wp:effectExtent l="0" t="0" r="0" b="6350"/>
                  <wp:docPr id="12" name="Рисунок 12" descr="C:\Users\user\AppData\Local\Packages\Microsoft.Windows.Photos_8wekyb3d8bbwe\TempState\ShareServiceTempFolder\обруч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 descr="C:\Users\user\AppData\Local\Packages\Microsoft.Windows.Photos_8wekyb3d8bbwe\TempState\ShareServiceTempFolder\обруч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3342" b="23516"/>
                          <a:stretch/>
                        </pic:blipFill>
                        <pic:spPr bwMode="auto">
                          <a:xfrm>
                            <a:off x="0" y="0"/>
                            <a:ext cx="2594896" cy="1813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7" w:rsidRDefault="00731867" w:rsidP="00731867">
            <w:pPr>
              <w:jc w:val="center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lastRenderedPageBreak/>
              <w:t>шт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7" w:rsidRDefault="00731867" w:rsidP="00731867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60</w:t>
            </w:r>
          </w:p>
        </w:tc>
      </w:tr>
      <w:tr w:rsidR="00731867" w:rsidTr="008B4DD2">
        <w:trPr>
          <w:trHeight w:val="32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1867" w:rsidRDefault="00731867" w:rsidP="00731867">
            <w:pPr>
              <w:jc w:val="center"/>
              <w:rPr>
                <w:rFonts w:eastAsia="Times New Roman"/>
                <w:bCs/>
                <w:iCs/>
                <w:color w:val="000000" w:themeColor="text1"/>
              </w:rPr>
            </w:pPr>
            <w:r>
              <w:rPr>
                <w:rFonts w:eastAsia="Times New Roman"/>
                <w:bCs/>
                <w:iCs/>
                <w:color w:val="000000" w:themeColor="text1"/>
              </w:rPr>
              <w:lastRenderedPageBreak/>
              <w:t>3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7" w:rsidRDefault="00731867" w:rsidP="00731867">
            <w:pPr>
              <w:ind w:firstLineChars="21" w:firstLine="50"/>
              <w:rPr>
                <w:rFonts w:eastAsia="Times New Roman"/>
                <w:b/>
                <w:color w:val="000000" w:themeColor="text1"/>
                <w:u w:val="single"/>
              </w:rPr>
            </w:pPr>
            <w:r w:rsidRPr="00731867">
              <w:rPr>
                <w:rFonts w:eastAsia="Times New Roman"/>
                <w:b/>
                <w:color w:val="000000" w:themeColor="text1"/>
                <w:u w:val="single"/>
              </w:rPr>
              <w:t xml:space="preserve">Обруч </w:t>
            </w:r>
            <w:proofErr w:type="gramStart"/>
            <w:r w:rsidRPr="00731867">
              <w:rPr>
                <w:rFonts w:eastAsia="Times New Roman"/>
                <w:b/>
                <w:color w:val="000000" w:themeColor="text1"/>
                <w:u w:val="single"/>
              </w:rPr>
              <w:t>гимнастический  (</w:t>
            </w:r>
            <w:proofErr w:type="gramEnd"/>
            <w:r w:rsidRPr="00731867">
              <w:rPr>
                <w:rFonts w:eastAsia="Times New Roman"/>
                <w:b/>
                <w:color w:val="000000" w:themeColor="text1"/>
                <w:u w:val="single"/>
              </w:rPr>
              <w:t>диаметр 90см)</w:t>
            </w:r>
          </w:p>
          <w:p w:rsidR="00731867" w:rsidRDefault="00731867" w:rsidP="00731867">
            <w:pPr>
              <w:ind w:firstLineChars="21" w:firstLine="50"/>
              <w:rPr>
                <w:rFonts w:eastAsia="Times New Roman"/>
                <w:b/>
                <w:color w:val="000000" w:themeColor="text1"/>
                <w:u w:val="single"/>
              </w:rPr>
            </w:pPr>
          </w:p>
          <w:p w:rsidR="00731867" w:rsidRDefault="00731867" w:rsidP="00731867">
            <w:pPr>
              <w:pStyle w:val="ae"/>
              <w:ind w:left="175"/>
            </w:pPr>
            <w:r>
              <w:t>Тип обруча: Гимнастический</w:t>
            </w:r>
          </w:p>
          <w:p w:rsidR="00731867" w:rsidRDefault="00731867" w:rsidP="00731867">
            <w:pPr>
              <w:pStyle w:val="ae"/>
              <w:ind w:left="175"/>
            </w:pPr>
            <w:r>
              <w:t>Материал: жесткий пластик</w:t>
            </w:r>
          </w:p>
          <w:p w:rsidR="00731867" w:rsidRDefault="00731867" w:rsidP="00731867">
            <w:pPr>
              <w:pStyle w:val="ae"/>
              <w:ind w:left="175"/>
            </w:pPr>
            <w:r>
              <w:t>Диаметр: см 90</w:t>
            </w:r>
          </w:p>
          <w:p w:rsidR="00731867" w:rsidRDefault="00731867" w:rsidP="00731867">
            <w:pPr>
              <w:pStyle w:val="ae"/>
              <w:ind w:left="175"/>
            </w:pPr>
            <w:r>
              <w:t>Вес товара: не более 0,5кг</w:t>
            </w:r>
          </w:p>
          <w:p w:rsidR="00731867" w:rsidRDefault="00731867" w:rsidP="00731867">
            <w:pPr>
              <w:pStyle w:val="ae"/>
              <w:ind w:left="175"/>
            </w:pPr>
            <w:r w:rsidRPr="00AC2D0C">
              <w:t>Цвета сочные и яркие</w:t>
            </w:r>
            <w:r>
              <w:t>: синий, красный</w:t>
            </w:r>
          </w:p>
          <w:p w:rsidR="00731867" w:rsidRDefault="00731867" w:rsidP="00731867">
            <w:pPr>
              <w:pStyle w:val="ae"/>
              <w:ind w:left="175"/>
            </w:pPr>
            <w:r>
              <w:t>Страна-изготовитель: Россия</w:t>
            </w:r>
          </w:p>
          <w:p w:rsidR="00731867" w:rsidRDefault="00731867" w:rsidP="00731867">
            <w:pPr>
              <w:pStyle w:val="ae"/>
              <w:ind w:left="175"/>
            </w:pPr>
            <w:r w:rsidRPr="00951965">
              <w:t xml:space="preserve">Гимнастический обруч </w:t>
            </w:r>
            <w:r>
              <w:t>должен быть</w:t>
            </w:r>
            <w:r w:rsidRPr="00951965">
              <w:t xml:space="preserve"> легок по весу и имеет ровную круглую форму. Может использоваться в гимнастике и для проведения подвижных игр.</w:t>
            </w:r>
          </w:p>
          <w:p w:rsidR="00731867" w:rsidRDefault="00731867" w:rsidP="00731867">
            <w:pPr>
              <w:ind w:firstLineChars="21" w:firstLine="50"/>
              <w:rPr>
                <w:rFonts w:eastAsia="Times New Roman"/>
                <w:b/>
                <w:color w:val="000000" w:themeColor="text1"/>
                <w:u w:val="single"/>
              </w:rPr>
            </w:pPr>
          </w:p>
          <w:p w:rsidR="00731867" w:rsidRPr="00731867" w:rsidRDefault="00731867" w:rsidP="00731867">
            <w:pPr>
              <w:ind w:firstLineChars="21" w:firstLine="50"/>
              <w:rPr>
                <w:rFonts w:eastAsia="Times New Roman"/>
                <w:b/>
                <w:color w:val="000000" w:themeColor="text1"/>
                <w:u w:val="single"/>
              </w:rPr>
            </w:pPr>
            <w:r w:rsidRPr="00F6743B">
              <w:drawing>
                <wp:inline distT="0" distB="0" distL="0" distR="0" wp14:anchorId="07D4D180" wp14:editId="0A75BEB8">
                  <wp:extent cx="2286000" cy="2286000"/>
                  <wp:effectExtent l="0" t="0" r="0" b="0"/>
                  <wp:docPr id="15" name="Рисунок 15" descr="C:\Users\user\AppData\Local\Packages\Microsoft.Windows.Photos_8wekyb3d8bbwe\TempState\ShareServiceTempFolder\обруч 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 descr="C:\Users\user\AppData\Local\Packages\Microsoft.Windows.Photos_8wekyb3d8bbwe\TempState\ShareServiceTempFolder\обруч 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7" w:rsidRDefault="00731867" w:rsidP="00731867">
            <w:pPr>
              <w:jc w:val="center"/>
              <w:rPr>
                <w:rFonts w:eastAsia="Times New Roman"/>
                <w:color w:val="000000" w:themeColor="text1"/>
              </w:rPr>
            </w:pPr>
            <w:proofErr w:type="spellStart"/>
            <w:r>
              <w:rPr>
                <w:rFonts w:eastAsia="Times New Roman"/>
                <w:color w:val="000000" w:themeColor="text1"/>
              </w:rPr>
              <w:t>шт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7" w:rsidRDefault="00731867" w:rsidP="00731867"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20</w:t>
            </w:r>
          </w:p>
        </w:tc>
      </w:tr>
    </w:tbl>
    <w:p w:rsidR="005D3CDE" w:rsidRDefault="005D3CDE" w:rsidP="005D3CDE">
      <w:pPr>
        <w:autoSpaceDE w:val="0"/>
        <w:autoSpaceDN w:val="0"/>
        <w:adjustRightInd w:val="0"/>
        <w:jc w:val="center"/>
        <w:rPr>
          <w:b/>
          <w:bCs/>
        </w:rPr>
      </w:pPr>
    </w:p>
    <w:p w:rsidR="005D3CDE" w:rsidRDefault="005D3CDE" w:rsidP="005D3CDE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2. </w:t>
      </w:r>
      <w:r>
        <w:rPr>
          <w:b/>
          <w:bCs/>
          <w:color w:val="000000"/>
        </w:rPr>
        <w:t>Требования к качеству</w:t>
      </w:r>
      <w:r>
        <w:rPr>
          <w:b/>
          <w:color w:val="000000"/>
        </w:rPr>
        <w:t xml:space="preserve"> и безопасности товара</w:t>
      </w:r>
    </w:p>
    <w:p w:rsidR="005D3CDE" w:rsidRDefault="005D3CDE" w:rsidP="005D3CDE">
      <w:pPr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>2.1 Товары, являющиеся предметом закупки, должны соответствовать требованиям законодательства Российской Федерации, иметь необходимые сертификаты качества и паспорта (сертификаты) качества и паспорта (сертификаты) соответствия гигиеническим и санитарным нормам на поставляемую продукцию. Поставляемая Поставщиком продукция должна соответствовать необходимым стандартам (ГОСТам, ТУ).</w:t>
      </w:r>
    </w:p>
    <w:p w:rsidR="005D3CDE" w:rsidRDefault="005D3CDE" w:rsidP="005D3CDE">
      <w:pPr>
        <w:tabs>
          <w:tab w:val="left" w:pos="720"/>
        </w:tabs>
        <w:jc w:val="both"/>
        <w:rPr>
          <w:bCs/>
          <w:iCs/>
          <w:color w:val="000000"/>
        </w:rPr>
      </w:pPr>
      <w:proofErr w:type="gramStart"/>
      <w:r>
        <w:rPr>
          <w:bCs/>
          <w:iCs/>
          <w:color w:val="000000"/>
        </w:rPr>
        <w:t>2.2  Не</w:t>
      </w:r>
      <w:proofErr w:type="gramEnd"/>
      <w:r>
        <w:rPr>
          <w:bCs/>
          <w:iCs/>
          <w:color w:val="000000"/>
        </w:rPr>
        <w:t xml:space="preserve"> допускается предложение Товаров, бывших в употреблении или восстановленных (т.н. </w:t>
      </w:r>
      <w:proofErr w:type="spellStart"/>
      <w:r>
        <w:rPr>
          <w:bCs/>
          <w:iCs/>
          <w:color w:val="000000"/>
        </w:rPr>
        <w:t>second</w:t>
      </w:r>
      <w:proofErr w:type="spellEnd"/>
      <w:r>
        <w:rPr>
          <w:bCs/>
          <w:iCs/>
          <w:color w:val="000000"/>
        </w:rPr>
        <w:t xml:space="preserve"> </w:t>
      </w:r>
      <w:proofErr w:type="spellStart"/>
      <w:r>
        <w:rPr>
          <w:bCs/>
          <w:iCs/>
          <w:color w:val="000000"/>
        </w:rPr>
        <w:t>life</w:t>
      </w:r>
      <w:proofErr w:type="spellEnd"/>
      <w:r>
        <w:rPr>
          <w:bCs/>
          <w:iCs/>
          <w:color w:val="000000"/>
        </w:rPr>
        <w:t>).</w:t>
      </w:r>
    </w:p>
    <w:p w:rsidR="005D3CDE" w:rsidRDefault="005D3CDE" w:rsidP="005D3CDE">
      <w:pPr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 xml:space="preserve">2.3 Поставляемый товар должен соответствовать обязательным требованиям, обеспечивающим их безопасность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</w:t>
      </w:r>
      <w:proofErr w:type="gramStart"/>
      <w:r>
        <w:rPr>
          <w:bCs/>
          <w:iCs/>
          <w:color w:val="000000"/>
        </w:rPr>
        <w:t>07.02.1992  N</w:t>
      </w:r>
      <w:proofErr w:type="gramEnd"/>
      <w:r>
        <w:rPr>
          <w:bCs/>
          <w:iCs/>
          <w:color w:val="000000"/>
        </w:rPr>
        <w:t xml:space="preserve"> 2300-1 «О защите прав потребителей»).</w:t>
      </w:r>
    </w:p>
    <w:p w:rsidR="005D3CDE" w:rsidRDefault="005D3CDE" w:rsidP="005D3CDE">
      <w:pPr>
        <w:jc w:val="center"/>
        <w:rPr>
          <w:b/>
        </w:rPr>
      </w:pPr>
      <w:r>
        <w:rPr>
          <w:b/>
        </w:rPr>
        <w:t>3. Требования к таре и упаковке товара</w:t>
      </w:r>
    </w:p>
    <w:p w:rsidR="005D3CDE" w:rsidRDefault="005D3CDE" w:rsidP="005D3CDE">
      <w:pPr>
        <w:ind w:firstLine="360"/>
        <w:jc w:val="both"/>
      </w:pPr>
      <w:r>
        <w:lastRenderedPageBreak/>
        <w:t>3.1 Поставляемый товар должен быть упакован в упаковке, обеспечивающей сохранность и целостность товара при транспортировке, фасовка товара должна соответствовать</w:t>
      </w:r>
      <w:r>
        <w:rPr>
          <w:color w:val="000000"/>
        </w:rPr>
        <w:t xml:space="preserve"> </w:t>
      </w:r>
      <w:r>
        <w:t>требованиям, указанным в техническом задании.</w:t>
      </w:r>
    </w:p>
    <w:p w:rsidR="008B3EB1" w:rsidRDefault="008B3EB1" w:rsidP="005D3CDE">
      <w:pPr>
        <w:jc w:val="center"/>
        <w:rPr>
          <w:b/>
        </w:rPr>
      </w:pPr>
    </w:p>
    <w:p w:rsidR="005D3CDE" w:rsidRDefault="005D3CDE" w:rsidP="005D3CDE">
      <w:pPr>
        <w:jc w:val="center"/>
        <w:rPr>
          <w:b/>
        </w:rPr>
      </w:pPr>
      <w:r>
        <w:rPr>
          <w:b/>
        </w:rPr>
        <w:t>4. Требования к отгрузке и доставке товара</w:t>
      </w:r>
    </w:p>
    <w:p w:rsidR="005D3CDE" w:rsidRDefault="005D3CDE" w:rsidP="005D3CDE">
      <w:pPr>
        <w:ind w:firstLine="360"/>
        <w:jc w:val="both"/>
      </w:pPr>
      <w:r>
        <w:t>4.1 Поставщик производит доставку Товара непосредственно по адресу, указанному в заказе, а также выгрузку Товара в соответствующее помещение Заказчика.</w:t>
      </w:r>
    </w:p>
    <w:p w:rsidR="005D3CDE" w:rsidRDefault="005D3CDE" w:rsidP="005D3CDE">
      <w:pPr>
        <w:ind w:firstLine="360"/>
        <w:jc w:val="both"/>
      </w:pPr>
      <w:r>
        <w:t>4.2 Права на Товар переходят Заказчику с момента доставки Товара; моментом доставки Товара является подписание товарно-транспортной накладной</w:t>
      </w:r>
      <w:r w:rsidR="00ED211F">
        <w:t xml:space="preserve"> или УПД</w:t>
      </w:r>
      <w:r>
        <w:t xml:space="preserve"> и акт </w:t>
      </w:r>
      <w:bookmarkStart w:id="0" w:name="_GoBack"/>
      <w:r>
        <w:t>приема-передачи</w:t>
      </w:r>
      <w:bookmarkEnd w:id="0"/>
      <w:r>
        <w:t xml:space="preserve"> Поставщиком и Заказчиком.</w:t>
      </w:r>
    </w:p>
    <w:p w:rsidR="005D3CDE" w:rsidRDefault="005D3CDE" w:rsidP="005D3CDE">
      <w:pPr>
        <w:ind w:firstLine="360"/>
        <w:jc w:val="both"/>
      </w:pPr>
      <w:r>
        <w:t xml:space="preserve">4.3 </w:t>
      </w:r>
      <w:proofErr w:type="gramStart"/>
      <w:r>
        <w:t>В</w:t>
      </w:r>
      <w:proofErr w:type="gramEnd"/>
      <w:r>
        <w:t xml:space="preserve"> стоимость </w:t>
      </w:r>
      <w:r w:rsidR="00ED211F">
        <w:t>контракта</w:t>
      </w:r>
      <w:r>
        <w:t xml:space="preserve"> включены расходы на доставку товара, осуществление погрузочно-разгрузочных работ в соответствующее помещение Заказчика, с учетом расходов на перевозку, страхование, уплату таможенных пошлин, налогов и других обязательных платежей.</w:t>
      </w:r>
    </w:p>
    <w:p w:rsidR="005D3CDE" w:rsidRDefault="005D3CDE" w:rsidP="005D3CDE">
      <w:pPr>
        <w:ind w:firstLine="360"/>
        <w:jc w:val="both"/>
      </w:pPr>
      <w:r>
        <w:t>4.4 По прибытию Товара Заказчик должен принять Товар и оформить документы на полученный Товар по количеству и ассортименту.</w:t>
      </w:r>
    </w:p>
    <w:p w:rsidR="005D3CDE" w:rsidRDefault="005D3CDE" w:rsidP="005D3CDE">
      <w:pPr>
        <w:ind w:firstLine="360"/>
        <w:jc w:val="both"/>
      </w:pPr>
      <w:r>
        <w:t xml:space="preserve">4.5 Поставка осуществляется в полном объеме заказа. </w:t>
      </w:r>
    </w:p>
    <w:p w:rsidR="005D3CDE" w:rsidRDefault="005D3CDE" w:rsidP="005D3CDE">
      <w:pPr>
        <w:ind w:firstLine="360"/>
        <w:jc w:val="both"/>
      </w:pPr>
      <w:r>
        <w:t>4.6 Одновременно с поставкой товара поставщик передает Заказчику надлежащим образом оформленные сопроводительные документы, в том числе надлежащим образом заверенные сертификаты и/или декларации о соответствии на товар, подлежащий поставке, для которого предусмотрена обязательная сертификация и/или подлежащий декларированию соответствия.</w:t>
      </w:r>
    </w:p>
    <w:p w:rsidR="005D3CDE" w:rsidRDefault="005D3CDE" w:rsidP="005D3CDE">
      <w:pPr>
        <w:rPr>
          <w:b/>
        </w:rPr>
      </w:pPr>
    </w:p>
    <w:p w:rsidR="005D3CDE" w:rsidRDefault="005D3CDE" w:rsidP="005D3CDE">
      <w:pPr>
        <w:jc w:val="center"/>
        <w:rPr>
          <w:b/>
        </w:rPr>
      </w:pPr>
      <w:r>
        <w:rPr>
          <w:b/>
        </w:rPr>
        <w:t xml:space="preserve">5. Требования, связанные с определением соответствия поставляемого </w:t>
      </w:r>
    </w:p>
    <w:p w:rsidR="005D3CDE" w:rsidRDefault="005D3CDE" w:rsidP="005D3CDE">
      <w:pPr>
        <w:jc w:val="center"/>
        <w:rPr>
          <w:b/>
        </w:rPr>
      </w:pPr>
      <w:r>
        <w:rPr>
          <w:b/>
        </w:rPr>
        <w:t>товара потребностям заказчика (приемка товара)</w:t>
      </w:r>
    </w:p>
    <w:p w:rsidR="005D3CDE" w:rsidRDefault="005D3CDE" w:rsidP="005D3CDE">
      <w:pPr>
        <w:ind w:firstLine="360"/>
        <w:jc w:val="both"/>
      </w:pPr>
      <w:r>
        <w:t>5.1 При приеме Товара заказчик проверяет его соответствие сведениям, указанным в заказе, в транспортных и сопроводительных документах по: наименованию, количеству и качеству.</w:t>
      </w:r>
    </w:p>
    <w:p w:rsidR="005D3CDE" w:rsidRDefault="005D3CDE" w:rsidP="005D3CDE">
      <w:pPr>
        <w:ind w:firstLine="360"/>
        <w:jc w:val="both"/>
      </w:pPr>
      <w:proofErr w:type="gramStart"/>
      <w:r>
        <w:t>5.2  О</w:t>
      </w:r>
      <w:proofErr w:type="gramEnd"/>
      <w:r>
        <w:t xml:space="preserve"> выявленных недостатках Товара Заказчик должен незамедлительно известить Поставщика.</w:t>
      </w:r>
    </w:p>
    <w:p w:rsidR="005D3CDE" w:rsidRDefault="005D3CDE" w:rsidP="005D3CDE">
      <w:pPr>
        <w:ind w:firstLine="360"/>
        <w:jc w:val="both"/>
      </w:pPr>
      <w:r>
        <w:t>5.3 По окончании сдачи-приемки товара Заказчик подписывает товарно-транспортные накладные и акт-приема передачи.</w:t>
      </w:r>
    </w:p>
    <w:p w:rsidR="005D3CDE" w:rsidRDefault="005D3CDE" w:rsidP="005D3CDE">
      <w:pPr>
        <w:ind w:firstLine="360"/>
        <w:jc w:val="both"/>
      </w:pPr>
      <w:r>
        <w:t>5.4 Внесение каких-либо изменений в одностороннем порядке в текст товарно-транспортной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5D3CDE" w:rsidRDefault="005D3CDE" w:rsidP="005D3CDE">
      <w:pPr>
        <w:ind w:firstLine="360"/>
        <w:jc w:val="both"/>
      </w:pPr>
      <w:r>
        <w:t>5.5 Заказчик вправе отказаться от приемки поставленного Товара в случае обнаружения недостатков, которые исключают эксплуатацию Товара и не могут быть устранены Поставщиком.  Причиной отказа в приемке поставленного Товара может быть несоответствие количества Товара фактически поставленному, а также неправильное оформление документов.</w:t>
      </w:r>
    </w:p>
    <w:p w:rsidR="005D3CDE" w:rsidRDefault="005D3CDE" w:rsidP="005D3CDE">
      <w:pPr>
        <w:ind w:firstLine="360"/>
        <w:jc w:val="both"/>
      </w:pPr>
      <w:r>
        <w:t xml:space="preserve">5.6 </w:t>
      </w:r>
      <w:proofErr w:type="gramStart"/>
      <w:r>
        <w:t>В</w:t>
      </w:r>
      <w:proofErr w:type="gramEnd"/>
      <w:r>
        <w:t xml:space="preserve"> случае обнаружения Заказчиком некачественного Товара в поставленной партии, Поставщик обязан заменить некачественный Товар, признанный таковым в установленном порядке, в течение 5 дней со дня уведомления Поставщика Заказчиком.</w:t>
      </w:r>
    </w:p>
    <w:p w:rsidR="005D3CDE" w:rsidRDefault="005D3CDE" w:rsidP="005D3CDE"/>
    <w:p w:rsidR="005D3CDE" w:rsidRDefault="005D3CDE" w:rsidP="005D3CDE"/>
    <w:tbl>
      <w:tblPr>
        <w:tblW w:w="9781" w:type="dxa"/>
        <w:tblInd w:w="-567" w:type="dxa"/>
        <w:tblLook w:val="04A0" w:firstRow="1" w:lastRow="0" w:firstColumn="1" w:lastColumn="0" w:noHBand="0" w:noVBand="1"/>
      </w:tblPr>
      <w:tblGrid>
        <w:gridCol w:w="4962"/>
        <w:gridCol w:w="4819"/>
      </w:tblGrid>
      <w:tr w:rsidR="008B3EB1" w:rsidTr="008B4DD2">
        <w:trPr>
          <w:trHeight w:val="2423"/>
        </w:trPr>
        <w:tc>
          <w:tcPr>
            <w:tcW w:w="4962" w:type="dxa"/>
          </w:tcPr>
          <w:p w:rsidR="008B3EB1" w:rsidRPr="005D3CDE" w:rsidRDefault="008B3EB1" w:rsidP="008B4DD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:rsidR="008B3EB1" w:rsidRPr="005D3CDE" w:rsidRDefault="008B3EB1" w:rsidP="008B4DD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sz w:val="22"/>
                <w:szCs w:val="22"/>
              </w:rPr>
            </w:pPr>
            <w:r w:rsidRPr="005D3CDE">
              <w:rPr>
                <w:b/>
                <w:sz w:val="22"/>
                <w:szCs w:val="22"/>
              </w:rPr>
              <w:t>ЗАКАЗЧИК</w:t>
            </w:r>
          </w:p>
          <w:p w:rsidR="008B3EB1" w:rsidRPr="005D3CDE" w:rsidRDefault="008B3EB1" w:rsidP="008B4DD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D3CDE">
              <w:rPr>
                <w:sz w:val="22"/>
                <w:szCs w:val="22"/>
              </w:rPr>
              <w:t xml:space="preserve">Заведующий </w:t>
            </w:r>
          </w:p>
          <w:p w:rsidR="008B3EB1" w:rsidRPr="005D3CDE" w:rsidRDefault="008B3EB1" w:rsidP="008B4DD2">
            <w:pPr>
              <w:rPr>
                <w:sz w:val="22"/>
                <w:szCs w:val="22"/>
              </w:rPr>
            </w:pPr>
          </w:p>
          <w:p w:rsidR="008B3EB1" w:rsidRPr="005D3CDE" w:rsidRDefault="008B3EB1" w:rsidP="008B4DD2">
            <w:pPr>
              <w:ind w:right="232"/>
              <w:rPr>
                <w:rFonts w:eastAsia="Times New Roman"/>
                <w:b/>
              </w:rPr>
            </w:pPr>
            <w:r w:rsidRPr="005D3CDE">
              <w:rPr>
                <w:sz w:val="22"/>
                <w:szCs w:val="22"/>
              </w:rPr>
              <w:t>____________________Михайлова Е.П</w:t>
            </w:r>
          </w:p>
          <w:p w:rsidR="008B3EB1" w:rsidRPr="005D3CDE" w:rsidRDefault="008B3EB1" w:rsidP="008B4DD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2"/>
                <w:szCs w:val="22"/>
              </w:rPr>
            </w:pPr>
            <w:r w:rsidRPr="005D3CDE">
              <w:rPr>
                <w:rFonts w:eastAsia="Times New Roman"/>
              </w:rPr>
              <w:t>ПОДПИСАНО ЭЦП</w:t>
            </w:r>
            <w:r w:rsidRPr="005D3CDE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4819" w:type="dxa"/>
          </w:tcPr>
          <w:p w:rsidR="008B3EB1" w:rsidRPr="005D3CDE" w:rsidRDefault="008B3EB1" w:rsidP="008B4DD2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eastAsia="Times New Roman"/>
                <w:b/>
                <w:snapToGrid w:val="0"/>
                <w:color w:val="000000"/>
                <w:sz w:val="22"/>
                <w:szCs w:val="22"/>
              </w:rPr>
            </w:pPr>
          </w:p>
          <w:p w:rsidR="008B3EB1" w:rsidRPr="005D3CDE" w:rsidRDefault="008B3EB1" w:rsidP="008B4DD2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eastAsia="Times New Roman"/>
                <w:b/>
                <w:snapToGrid w:val="0"/>
                <w:color w:val="000000"/>
                <w:sz w:val="22"/>
                <w:szCs w:val="22"/>
              </w:rPr>
            </w:pPr>
            <w:r w:rsidRPr="005D3CDE">
              <w:rPr>
                <w:rFonts w:eastAsia="Times New Roman"/>
                <w:b/>
                <w:snapToGrid w:val="0"/>
                <w:color w:val="000000"/>
                <w:sz w:val="22"/>
                <w:szCs w:val="22"/>
              </w:rPr>
              <w:t>ПОСТАВЩИК</w:t>
            </w:r>
          </w:p>
          <w:p w:rsidR="008B3EB1" w:rsidRPr="005D3CDE" w:rsidRDefault="008B3EB1" w:rsidP="008B4DD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napToGrid w:val="0"/>
                <w:color w:val="000000"/>
                <w:sz w:val="22"/>
                <w:szCs w:val="22"/>
              </w:rPr>
            </w:pPr>
          </w:p>
          <w:p w:rsidR="008B3EB1" w:rsidRPr="005D3CDE" w:rsidRDefault="008B3EB1" w:rsidP="008B4DD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napToGrid w:val="0"/>
                <w:color w:val="000000"/>
                <w:sz w:val="22"/>
                <w:szCs w:val="22"/>
              </w:rPr>
            </w:pPr>
          </w:p>
          <w:p w:rsidR="008B3EB1" w:rsidRPr="005D3CDE" w:rsidRDefault="008B3EB1" w:rsidP="008B4DD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napToGrid w:val="0"/>
                <w:color w:val="000000"/>
                <w:sz w:val="22"/>
                <w:szCs w:val="22"/>
              </w:rPr>
            </w:pPr>
            <w:r w:rsidRPr="005D3CDE">
              <w:rPr>
                <w:rFonts w:eastAsia="Times New Roman"/>
                <w:snapToGrid w:val="0"/>
                <w:color w:val="000000"/>
                <w:sz w:val="22"/>
                <w:szCs w:val="22"/>
              </w:rPr>
              <w:t>___________________</w:t>
            </w:r>
            <w:r w:rsidRPr="005D3CDE">
              <w:rPr>
                <w:sz w:val="22"/>
                <w:szCs w:val="22"/>
              </w:rPr>
              <w:t xml:space="preserve"> </w:t>
            </w:r>
          </w:p>
          <w:p w:rsidR="008B3EB1" w:rsidRDefault="008B3EB1" w:rsidP="008B4DD2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napToGrid w:val="0"/>
                <w:color w:val="000000"/>
                <w:sz w:val="22"/>
                <w:szCs w:val="22"/>
              </w:rPr>
            </w:pPr>
            <w:r w:rsidRPr="005D3CDE">
              <w:rPr>
                <w:rFonts w:eastAsia="Times New Roman"/>
              </w:rPr>
              <w:t>ПОДПИСАНО ЭЦП</w:t>
            </w:r>
          </w:p>
        </w:tc>
      </w:tr>
    </w:tbl>
    <w:p w:rsidR="005D3CDE" w:rsidRDefault="005D3CDE">
      <w:pPr>
        <w:jc w:val="right"/>
      </w:pPr>
    </w:p>
    <w:sectPr w:rsidR="005D3CDE" w:rsidSect="00ED211F">
      <w:pgSz w:w="11905" w:h="16837"/>
      <w:pgMar w:top="284" w:right="706" w:bottom="709" w:left="1701" w:header="720" w:footer="27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EE6" w:rsidRDefault="00317EE6">
      <w:r>
        <w:separator/>
      </w:r>
    </w:p>
  </w:endnote>
  <w:endnote w:type="continuationSeparator" w:id="0">
    <w:p w:rsidR="00317EE6" w:rsidRDefault="00317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altName w:val="Arial"/>
    <w:panose1 w:val="020B0604020202020204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EE6" w:rsidRDefault="00317EE6">
      <w:r>
        <w:separator/>
      </w:r>
    </w:p>
  </w:footnote>
  <w:footnote w:type="continuationSeparator" w:id="0">
    <w:p w:rsidR="00317EE6" w:rsidRDefault="00317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AEC" w:rsidRDefault="00317EE6">
    <w:pPr>
      <w:pStyle w:val="a8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E6DA7">
      <w:rPr>
        <w:rStyle w:val="a5"/>
        <w:noProof/>
      </w:rPr>
      <w:t>15</w:t>
    </w:r>
    <w:r>
      <w:rPr>
        <w:rStyle w:val="a5"/>
      </w:rPr>
      <w:fldChar w:fldCharType="end"/>
    </w:r>
  </w:p>
  <w:p w:rsidR="00753AEC" w:rsidRDefault="00753AE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00000006"/>
    <w:lvl w:ilvl="0">
      <w:start w:val="1"/>
      <w:numFmt w:val="bullet"/>
      <w:lvlText w:val=""/>
      <w:lvlJc w:val="left"/>
      <w:pPr>
        <w:tabs>
          <w:tab w:val="left" w:pos="1429"/>
        </w:tabs>
        <w:ind w:left="1429" w:hanging="360"/>
      </w:pPr>
      <w:rPr>
        <w:rFonts w:ascii="Symbol" w:hAnsi="Symbol"/>
      </w:rPr>
    </w:lvl>
  </w:abstractNum>
  <w:abstractNum w:abstractNumId="1" w15:restartNumberingAfterBreak="0">
    <w:nsid w:val="00000008"/>
    <w:multiLevelType w:val="multilevel"/>
    <w:tmpl w:val="00000008"/>
    <w:lvl w:ilvl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080" w:hanging="36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5D583524"/>
    <w:multiLevelType w:val="multilevel"/>
    <w:tmpl w:val="5D5835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301D3A"/>
    <w:multiLevelType w:val="hybridMultilevel"/>
    <w:tmpl w:val="245A1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BBF"/>
    <w:rsid w:val="0001024D"/>
    <w:rsid w:val="0001688A"/>
    <w:rsid w:val="00021CBB"/>
    <w:rsid w:val="000237FB"/>
    <w:rsid w:val="000274B0"/>
    <w:rsid w:val="00041092"/>
    <w:rsid w:val="000650C2"/>
    <w:rsid w:val="0008406E"/>
    <w:rsid w:val="00085A91"/>
    <w:rsid w:val="000909CE"/>
    <w:rsid w:val="000A180D"/>
    <w:rsid w:val="000A1EE1"/>
    <w:rsid w:val="000A2600"/>
    <w:rsid w:val="000A5B9E"/>
    <w:rsid w:val="000C5AE9"/>
    <w:rsid w:val="000D5BA3"/>
    <w:rsid w:val="0012266C"/>
    <w:rsid w:val="00144EC4"/>
    <w:rsid w:val="0017488C"/>
    <w:rsid w:val="00191041"/>
    <w:rsid w:val="001B0C0D"/>
    <w:rsid w:val="001E3CF0"/>
    <w:rsid w:val="001E76A9"/>
    <w:rsid w:val="001F2D80"/>
    <w:rsid w:val="001F374C"/>
    <w:rsid w:val="00217040"/>
    <w:rsid w:val="00224C59"/>
    <w:rsid w:val="0022701C"/>
    <w:rsid w:val="0024685D"/>
    <w:rsid w:val="002523A2"/>
    <w:rsid w:val="00260631"/>
    <w:rsid w:val="0026773F"/>
    <w:rsid w:val="00277509"/>
    <w:rsid w:val="002803E1"/>
    <w:rsid w:val="002833C7"/>
    <w:rsid w:val="002C24FA"/>
    <w:rsid w:val="002C534A"/>
    <w:rsid w:val="002F02E3"/>
    <w:rsid w:val="002F41DF"/>
    <w:rsid w:val="002F5101"/>
    <w:rsid w:val="00304324"/>
    <w:rsid w:val="00317EE6"/>
    <w:rsid w:val="00344D37"/>
    <w:rsid w:val="0034504A"/>
    <w:rsid w:val="0034563A"/>
    <w:rsid w:val="003507BC"/>
    <w:rsid w:val="003541CA"/>
    <w:rsid w:val="00355C28"/>
    <w:rsid w:val="00357091"/>
    <w:rsid w:val="0036594D"/>
    <w:rsid w:val="003663B9"/>
    <w:rsid w:val="0039259B"/>
    <w:rsid w:val="003B6D3E"/>
    <w:rsid w:val="003C7264"/>
    <w:rsid w:val="003E3700"/>
    <w:rsid w:val="00401BA1"/>
    <w:rsid w:val="0040339E"/>
    <w:rsid w:val="0042255C"/>
    <w:rsid w:val="004308D5"/>
    <w:rsid w:val="004415C3"/>
    <w:rsid w:val="00442DBF"/>
    <w:rsid w:val="004439F2"/>
    <w:rsid w:val="0044596C"/>
    <w:rsid w:val="004535B9"/>
    <w:rsid w:val="00454E03"/>
    <w:rsid w:val="00456DFB"/>
    <w:rsid w:val="0046633B"/>
    <w:rsid w:val="00474EF9"/>
    <w:rsid w:val="004847E7"/>
    <w:rsid w:val="00493C7E"/>
    <w:rsid w:val="004B518A"/>
    <w:rsid w:val="004B588F"/>
    <w:rsid w:val="004F1BF9"/>
    <w:rsid w:val="004F259F"/>
    <w:rsid w:val="00542761"/>
    <w:rsid w:val="00552082"/>
    <w:rsid w:val="005615C5"/>
    <w:rsid w:val="0056329B"/>
    <w:rsid w:val="005939A2"/>
    <w:rsid w:val="005B5E67"/>
    <w:rsid w:val="005B66E0"/>
    <w:rsid w:val="005D3CDE"/>
    <w:rsid w:val="005E4294"/>
    <w:rsid w:val="005F22CD"/>
    <w:rsid w:val="006071A7"/>
    <w:rsid w:val="0061019B"/>
    <w:rsid w:val="006140E0"/>
    <w:rsid w:val="0062036C"/>
    <w:rsid w:val="0062402B"/>
    <w:rsid w:val="00635345"/>
    <w:rsid w:val="00655AC5"/>
    <w:rsid w:val="00657AC0"/>
    <w:rsid w:val="00660D4A"/>
    <w:rsid w:val="006678E9"/>
    <w:rsid w:val="00683D82"/>
    <w:rsid w:val="0069747F"/>
    <w:rsid w:val="006B12E2"/>
    <w:rsid w:val="006B144F"/>
    <w:rsid w:val="006B47AE"/>
    <w:rsid w:val="006B7915"/>
    <w:rsid w:val="006C2343"/>
    <w:rsid w:val="006C5C84"/>
    <w:rsid w:val="006D0E46"/>
    <w:rsid w:val="006E6316"/>
    <w:rsid w:val="00715609"/>
    <w:rsid w:val="00731867"/>
    <w:rsid w:val="007515CB"/>
    <w:rsid w:val="00753AEC"/>
    <w:rsid w:val="00760CE5"/>
    <w:rsid w:val="00777C7F"/>
    <w:rsid w:val="007914BB"/>
    <w:rsid w:val="007A6C68"/>
    <w:rsid w:val="007C2482"/>
    <w:rsid w:val="007C5578"/>
    <w:rsid w:val="007C72E3"/>
    <w:rsid w:val="007D3FDA"/>
    <w:rsid w:val="007D5030"/>
    <w:rsid w:val="007E4406"/>
    <w:rsid w:val="00812147"/>
    <w:rsid w:val="00814932"/>
    <w:rsid w:val="00817C84"/>
    <w:rsid w:val="00825C19"/>
    <w:rsid w:val="00832530"/>
    <w:rsid w:val="0084434D"/>
    <w:rsid w:val="00846D9E"/>
    <w:rsid w:val="00852026"/>
    <w:rsid w:val="00852ECB"/>
    <w:rsid w:val="008574E2"/>
    <w:rsid w:val="00860275"/>
    <w:rsid w:val="008653A0"/>
    <w:rsid w:val="00876DCD"/>
    <w:rsid w:val="00877D53"/>
    <w:rsid w:val="00887B8A"/>
    <w:rsid w:val="00893929"/>
    <w:rsid w:val="00897565"/>
    <w:rsid w:val="008A4BBF"/>
    <w:rsid w:val="008A4DDE"/>
    <w:rsid w:val="008B3EB1"/>
    <w:rsid w:val="008B708D"/>
    <w:rsid w:val="008D44FD"/>
    <w:rsid w:val="008E1C80"/>
    <w:rsid w:val="00900540"/>
    <w:rsid w:val="00905B05"/>
    <w:rsid w:val="009067D4"/>
    <w:rsid w:val="00911023"/>
    <w:rsid w:val="00914290"/>
    <w:rsid w:val="00945717"/>
    <w:rsid w:val="00956A7C"/>
    <w:rsid w:val="009573C0"/>
    <w:rsid w:val="0096344A"/>
    <w:rsid w:val="0096504F"/>
    <w:rsid w:val="00966C48"/>
    <w:rsid w:val="00972852"/>
    <w:rsid w:val="00980391"/>
    <w:rsid w:val="009839C9"/>
    <w:rsid w:val="00990954"/>
    <w:rsid w:val="00993569"/>
    <w:rsid w:val="009A5987"/>
    <w:rsid w:val="009F5E69"/>
    <w:rsid w:val="00A1742E"/>
    <w:rsid w:val="00A34F74"/>
    <w:rsid w:val="00A42050"/>
    <w:rsid w:val="00A53C47"/>
    <w:rsid w:val="00A623D4"/>
    <w:rsid w:val="00A64F55"/>
    <w:rsid w:val="00A74766"/>
    <w:rsid w:val="00A802F5"/>
    <w:rsid w:val="00A813A6"/>
    <w:rsid w:val="00A92A66"/>
    <w:rsid w:val="00A97946"/>
    <w:rsid w:val="00AA1771"/>
    <w:rsid w:val="00AA7845"/>
    <w:rsid w:val="00AB6F71"/>
    <w:rsid w:val="00AC0B85"/>
    <w:rsid w:val="00AC1CCF"/>
    <w:rsid w:val="00B15B61"/>
    <w:rsid w:val="00B31FCC"/>
    <w:rsid w:val="00B43B57"/>
    <w:rsid w:val="00B56A63"/>
    <w:rsid w:val="00B60108"/>
    <w:rsid w:val="00B66771"/>
    <w:rsid w:val="00B7064B"/>
    <w:rsid w:val="00B80FD4"/>
    <w:rsid w:val="00B823EF"/>
    <w:rsid w:val="00B92F82"/>
    <w:rsid w:val="00BA08EF"/>
    <w:rsid w:val="00BA256D"/>
    <w:rsid w:val="00BA2702"/>
    <w:rsid w:val="00BC040A"/>
    <w:rsid w:val="00BC47A0"/>
    <w:rsid w:val="00BD16AB"/>
    <w:rsid w:val="00BD1F6F"/>
    <w:rsid w:val="00BD7EC5"/>
    <w:rsid w:val="00BE374C"/>
    <w:rsid w:val="00C03A7A"/>
    <w:rsid w:val="00C11AE2"/>
    <w:rsid w:val="00C1275E"/>
    <w:rsid w:val="00C23D29"/>
    <w:rsid w:val="00C52075"/>
    <w:rsid w:val="00C6599D"/>
    <w:rsid w:val="00C706E7"/>
    <w:rsid w:val="00C8271D"/>
    <w:rsid w:val="00C86910"/>
    <w:rsid w:val="00C9567C"/>
    <w:rsid w:val="00CA5580"/>
    <w:rsid w:val="00CB3F33"/>
    <w:rsid w:val="00CC05CC"/>
    <w:rsid w:val="00CD062F"/>
    <w:rsid w:val="00CE36C9"/>
    <w:rsid w:val="00CF724D"/>
    <w:rsid w:val="00D0641D"/>
    <w:rsid w:val="00D124FE"/>
    <w:rsid w:val="00D31D4C"/>
    <w:rsid w:val="00D5312C"/>
    <w:rsid w:val="00D765D3"/>
    <w:rsid w:val="00D8032A"/>
    <w:rsid w:val="00D81206"/>
    <w:rsid w:val="00D83FE2"/>
    <w:rsid w:val="00D94C75"/>
    <w:rsid w:val="00DA7DC2"/>
    <w:rsid w:val="00DB59A3"/>
    <w:rsid w:val="00DB60DE"/>
    <w:rsid w:val="00DC378C"/>
    <w:rsid w:val="00DC72F7"/>
    <w:rsid w:val="00DD37BE"/>
    <w:rsid w:val="00DD3D7F"/>
    <w:rsid w:val="00DD4CC0"/>
    <w:rsid w:val="00DE6DA7"/>
    <w:rsid w:val="00E0741A"/>
    <w:rsid w:val="00E35622"/>
    <w:rsid w:val="00E42589"/>
    <w:rsid w:val="00E44C85"/>
    <w:rsid w:val="00E53654"/>
    <w:rsid w:val="00E56A63"/>
    <w:rsid w:val="00E64A31"/>
    <w:rsid w:val="00E67F28"/>
    <w:rsid w:val="00E96A16"/>
    <w:rsid w:val="00E97C29"/>
    <w:rsid w:val="00EA1017"/>
    <w:rsid w:val="00EB407C"/>
    <w:rsid w:val="00EC40D7"/>
    <w:rsid w:val="00ED211F"/>
    <w:rsid w:val="00ED2EBE"/>
    <w:rsid w:val="00EE5E09"/>
    <w:rsid w:val="00EF356A"/>
    <w:rsid w:val="00F40BC0"/>
    <w:rsid w:val="00F511F6"/>
    <w:rsid w:val="00F650C7"/>
    <w:rsid w:val="00F84348"/>
    <w:rsid w:val="00F86D5D"/>
    <w:rsid w:val="00F9361E"/>
    <w:rsid w:val="00F95809"/>
    <w:rsid w:val="00FA66E4"/>
    <w:rsid w:val="00FB08DB"/>
    <w:rsid w:val="00FB3D05"/>
    <w:rsid w:val="00FB4673"/>
    <w:rsid w:val="00FC7018"/>
    <w:rsid w:val="00FD5509"/>
    <w:rsid w:val="00FF52C0"/>
    <w:rsid w:val="08F52D3A"/>
    <w:rsid w:val="1D2C6546"/>
    <w:rsid w:val="502F4329"/>
    <w:rsid w:val="6D063164"/>
    <w:rsid w:val="77D646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233AF7"/>
  <w15:docId w15:val="{9F0156C4-92D9-4203-8599-B571CA4AE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qFormat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locked="1" w:semiHidden="1" w:unhideWhenUsed="1" w:qFormat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rPr>
      <w:rFonts w:cs="Times New Roman"/>
      <w:vertAlign w:val="superscript"/>
    </w:rPr>
  </w:style>
  <w:style w:type="character" w:styleId="a4">
    <w:name w:val="Hyperlink"/>
    <w:basedOn w:val="a0"/>
    <w:uiPriority w:val="99"/>
    <w:qFormat/>
    <w:rPr>
      <w:rFonts w:cs="Times New Roman"/>
      <w:color w:val="0000FF"/>
      <w:u w:val="single"/>
    </w:rPr>
  </w:style>
  <w:style w:type="character" w:styleId="a5">
    <w:name w:val="page number"/>
    <w:basedOn w:val="a0"/>
    <w:qFormat/>
    <w:rPr>
      <w:rFonts w:cs="Times New Roman"/>
    </w:rPr>
  </w:style>
  <w:style w:type="paragraph" w:styleId="a6">
    <w:name w:val="Balloon Text"/>
    <w:basedOn w:val="a"/>
    <w:link w:val="a7"/>
    <w:semiHidden/>
    <w:qFormat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paragraph" w:styleId="aa">
    <w:name w:val="Body Text Indent"/>
    <w:basedOn w:val="a"/>
    <w:link w:val="ab"/>
    <w:pPr>
      <w:tabs>
        <w:tab w:val="left" w:pos="0"/>
        <w:tab w:val="left" w:pos="1080"/>
      </w:tabs>
      <w:ind w:firstLine="709"/>
      <w:jc w:val="both"/>
    </w:pPr>
  </w:style>
  <w:style w:type="table" w:styleId="ac">
    <w:name w:val="Table Grid"/>
    <w:basedOn w:val="a1"/>
    <w:qFormat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Основной текст с отступом Знак"/>
    <w:basedOn w:val="a0"/>
    <w:link w:val="aa"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qFormat/>
    <w:locked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">
    <w:name w:val="Текст2"/>
    <w:basedOn w:val="a"/>
    <w:qFormat/>
    <w:pPr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d">
    <w:name w:val="Содержимое таблицы"/>
    <w:basedOn w:val="a"/>
    <w:pPr>
      <w:suppressLineNumbers/>
      <w:suppressAutoHyphens/>
    </w:pPr>
    <w:rPr>
      <w:lang w:eastAsia="ar-SA"/>
    </w:rPr>
  </w:style>
  <w:style w:type="character" w:customStyle="1" w:styleId="a7">
    <w:name w:val="Текст выноски Знак"/>
    <w:basedOn w:val="a0"/>
    <w:link w:val="a6"/>
    <w:semiHidden/>
    <w:locked/>
    <w:rPr>
      <w:rFonts w:ascii="Tahoma" w:hAnsi="Tahoma" w:cs="Tahoma"/>
      <w:sz w:val="16"/>
      <w:szCs w:val="16"/>
      <w:lang w:eastAsia="ru-RU"/>
    </w:rPr>
  </w:style>
  <w:style w:type="paragraph" w:customStyle="1" w:styleId="11">
    <w:name w:val="Без интервала11"/>
    <w:qFormat/>
    <w:rPr>
      <w:rFonts w:ascii="Calibri" w:eastAsia="Times New Roman" w:hAnsi="Calibri"/>
      <w:sz w:val="22"/>
      <w:szCs w:val="22"/>
      <w:lang w:eastAsia="en-US"/>
    </w:rPr>
  </w:style>
  <w:style w:type="character" w:customStyle="1" w:styleId="ListLabel12">
    <w:name w:val="ListLabel 12"/>
    <w:qFormat/>
    <w:rPr>
      <w:rFonts w:cs="Courier New"/>
    </w:rPr>
  </w:style>
  <w:style w:type="paragraph" w:customStyle="1" w:styleId="Style1">
    <w:name w:val="Style1"/>
    <w:basedOn w:val="a"/>
    <w:uiPriority w:val="99"/>
    <w:qFormat/>
    <w:pPr>
      <w:widowControl w:val="0"/>
      <w:autoSpaceDE w:val="0"/>
      <w:autoSpaceDN w:val="0"/>
      <w:adjustRightInd w:val="0"/>
    </w:pPr>
    <w:rPr>
      <w:rFonts w:ascii="Candara" w:eastAsiaTheme="minorEastAsia" w:hAnsi="Candara"/>
    </w:rPr>
  </w:style>
  <w:style w:type="paragraph" w:customStyle="1" w:styleId="Style4">
    <w:name w:val="Style4"/>
    <w:basedOn w:val="a"/>
    <w:uiPriority w:val="99"/>
    <w:qFormat/>
    <w:pPr>
      <w:widowControl w:val="0"/>
      <w:autoSpaceDE w:val="0"/>
      <w:autoSpaceDN w:val="0"/>
      <w:adjustRightInd w:val="0"/>
      <w:spacing w:line="182" w:lineRule="exact"/>
    </w:pPr>
    <w:rPr>
      <w:rFonts w:ascii="Candara" w:eastAsiaTheme="minorEastAsia" w:hAnsi="Candara"/>
    </w:rPr>
  </w:style>
  <w:style w:type="paragraph" w:customStyle="1" w:styleId="Style5">
    <w:name w:val="Style5"/>
    <w:basedOn w:val="a"/>
    <w:uiPriority w:val="99"/>
    <w:qFormat/>
    <w:pPr>
      <w:widowControl w:val="0"/>
      <w:autoSpaceDE w:val="0"/>
      <w:autoSpaceDN w:val="0"/>
      <w:adjustRightInd w:val="0"/>
      <w:spacing w:line="163" w:lineRule="exact"/>
      <w:jc w:val="center"/>
    </w:pPr>
    <w:rPr>
      <w:rFonts w:ascii="Candara" w:eastAsiaTheme="minorEastAsia" w:hAnsi="Candara"/>
    </w:rPr>
  </w:style>
  <w:style w:type="character" w:customStyle="1" w:styleId="FontStyle12">
    <w:name w:val="Font Style12"/>
    <w:basedOn w:val="a0"/>
    <w:uiPriority w:val="99"/>
    <w:qFormat/>
    <w:rPr>
      <w:rFonts w:ascii="Candara" w:hAnsi="Candara" w:cs="Candara" w:hint="default"/>
      <w:sz w:val="18"/>
      <w:szCs w:val="18"/>
    </w:rPr>
  </w:style>
  <w:style w:type="character" w:customStyle="1" w:styleId="FontStyle13">
    <w:name w:val="Font Style13"/>
    <w:basedOn w:val="a0"/>
    <w:uiPriority w:val="99"/>
    <w:rPr>
      <w:rFonts w:ascii="Candara" w:hAnsi="Candara" w:cs="Candara" w:hint="default"/>
      <w:sz w:val="18"/>
      <w:szCs w:val="18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fontstyle01">
    <w:name w:val="fontstyle01"/>
    <w:basedOn w:val="a0"/>
    <w:qFormat/>
    <w:rPr>
      <w:rFonts w:ascii="Arial" w:hAnsi="Arial" w:cs="Arial" w:hint="default"/>
      <w:i/>
      <w:iCs/>
      <w:color w:val="000000"/>
      <w:sz w:val="14"/>
      <w:szCs w:val="14"/>
    </w:rPr>
  </w:style>
  <w:style w:type="character" w:customStyle="1" w:styleId="fontstyle21">
    <w:name w:val="fontstyle21"/>
    <w:basedOn w:val="a0"/>
    <w:rPr>
      <w:rFonts w:ascii="Arial" w:hAnsi="Arial" w:cs="Arial" w:hint="default"/>
      <w:b/>
      <w:bCs/>
      <w:i/>
      <w:iCs/>
      <w:color w:val="000000"/>
      <w:sz w:val="14"/>
      <w:szCs w:val="14"/>
    </w:rPr>
  </w:style>
  <w:style w:type="character" w:customStyle="1" w:styleId="fontstyle31">
    <w:name w:val="fontstyle31"/>
    <w:basedOn w:val="a0"/>
    <w:qFormat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fontstyle41">
    <w:name w:val="fontstyle41"/>
    <w:basedOn w:val="a0"/>
    <w:qFormat/>
    <w:rPr>
      <w:rFonts w:ascii="Arial" w:hAnsi="Arial" w:cs="Arial" w:hint="default"/>
      <w:color w:val="000000"/>
      <w:sz w:val="18"/>
      <w:szCs w:val="18"/>
    </w:rPr>
  </w:style>
  <w:style w:type="character" w:customStyle="1" w:styleId="Verdana">
    <w:name w:val="Основной текст + Verdana"/>
    <w:uiPriority w:val="99"/>
    <w:qFormat/>
    <w:rPr>
      <w:rFonts w:ascii="Verdana" w:hAnsi="Verdana"/>
      <w:spacing w:val="1"/>
      <w:sz w:val="14"/>
      <w:u w:val="none"/>
    </w:rPr>
  </w:style>
  <w:style w:type="paragraph" w:customStyle="1" w:styleId="Style2">
    <w:name w:val="Style2"/>
    <w:basedOn w:val="a"/>
    <w:uiPriority w:val="99"/>
    <w:qFormat/>
    <w:pPr>
      <w:tabs>
        <w:tab w:val="left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fontstyle51">
    <w:name w:val="fontstyle51"/>
    <w:basedOn w:val="a0"/>
    <w:qFormat/>
    <w:rPr>
      <w:rFonts w:ascii="Arial CYR" w:hAnsi="Arial CYR" w:hint="default"/>
      <w:b/>
      <w:bCs/>
      <w:color w:val="000000"/>
      <w:sz w:val="22"/>
      <w:szCs w:val="22"/>
    </w:rPr>
  </w:style>
  <w:style w:type="paragraph" w:styleId="af">
    <w:name w:val="No Spacing"/>
    <w:link w:val="af0"/>
    <w:uiPriority w:val="99"/>
    <w:qFormat/>
    <w:pPr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af0">
    <w:name w:val="Без интервала Знак"/>
    <w:link w:val="af"/>
    <w:uiPriority w:val="99"/>
    <w:qFormat/>
    <w:rPr>
      <w:sz w:val="22"/>
      <w:szCs w:val="22"/>
      <w:lang w:eastAsia="en-US"/>
    </w:rPr>
  </w:style>
  <w:style w:type="paragraph" w:styleId="af1">
    <w:name w:val="footnote text"/>
    <w:basedOn w:val="a"/>
    <w:link w:val="af2"/>
    <w:uiPriority w:val="99"/>
    <w:semiHidden/>
    <w:qFormat/>
    <w:rsid w:val="005D3CDE"/>
    <w:rPr>
      <w:rFonts w:eastAsia="Times New Roman"/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qFormat/>
    <w:rsid w:val="005D3CDE"/>
    <w:rPr>
      <w:rFonts w:eastAsia="Times New Roman"/>
    </w:rPr>
  </w:style>
  <w:style w:type="paragraph" w:customStyle="1" w:styleId="ConsNormal">
    <w:name w:val="ConsNormal"/>
    <w:link w:val="ConsNormal0"/>
    <w:uiPriority w:val="99"/>
    <w:rsid w:val="005D3CDE"/>
    <w:pPr>
      <w:autoSpaceDE w:val="0"/>
      <w:autoSpaceDN w:val="0"/>
      <w:adjustRightInd w:val="0"/>
      <w:spacing w:after="20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basedOn w:val="a0"/>
    <w:link w:val="ConsNormal"/>
    <w:uiPriority w:val="99"/>
    <w:locked/>
    <w:rsid w:val="005D3CDE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006@shko.l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AD15F-ED93-4692-80B2-2883EE50E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15</Pages>
  <Words>5691</Words>
  <Characters>32444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IV</vt:lpstr>
    </vt:vector>
  </TitlesOfParts>
  <Company>СОШ 463</Company>
  <LinksUpToDate>false</LinksUpToDate>
  <CharactersWithSpaces>38059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IV</dc:title>
  <dc:creator>Maksakovamyu</dc:creator>
  <cp:lastModifiedBy>yurgelas@bk.ru</cp:lastModifiedBy>
  <cp:revision>6</cp:revision>
  <cp:lastPrinted>2021-05-26T09:16:00Z</cp:lastPrinted>
  <dcterms:created xsi:type="dcterms:W3CDTF">2022-06-24T11:44:00Z</dcterms:created>
  <dcterms:modified xsi:type="dcterms:W3CDTF">2024-06-26T08:49:00Z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BFD2BB0CE8A74BCD9984EDFCE7EA4B65</vt:lpwstr>
  </property>
</Properties>
</file>