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AE700C" w:rsidRDefault="00BE12A3" w:rsidP="00BE12A3">
      <w:pPr>
        <w:jc w:val="center"/>
      </w:pPr>
      <w:r w:rsidRPr="004F0647">
        <w:rPr>
          <w:b/>
        </w:rPr>
        <w:t xml:space="preserve">КОНТРАКТ № </w:t>
      </w:r>
      <w:r w:rsidR="00A53704">
        <w:t>_______</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w:t>
      </w:r>
      <w:proofErr w:type="gramStart"/>
      <w:r w:rsidR="000C2BCE" w:rsidRPr="00274F4C">
        <w:t>_</w:t>
      </w:r>
      <w:r w:rsidR="000C2BCE" w:rsidRPr="000C2BCE">
        <w:t>»</w:t>
      </w:r>
      <w:r w:rsidR="000C2BCE" w:rsidRPr="00274F4C">
        <w:t>_</w:t>
      </w:r>
      <w:proofErr w:type="gramEnd"/>
      <w:r w:rsidR="000C2BCE" w:rsidRPr="00274F4C">
        <w:t>____________</w:t>
      </w:r>
      <w:r w:rsidR="000C2BCE" w:rsidRPr="004D6B6B">
        <w:t>г</w:t>
      </w:r>
      <w:r w:rsidR="000C2BCE" w:rsidRPr="000C2BCE">
        <w:t>.</w:t>
      </w:r>
    </w:p>
    <w:p w:rsidR="00BE12A3" w:rsidRDefault="00BE12A3" w:rsidP="00BE12A3">
      <w:pPr>
        <w:jc w:val="both"/>
      </w:pPr>
    </w:p>
    <w:p w:rsidR="001266BC" w:rsidRPr="009B30DC" w:rsidRDefault="00BE12A3" w:rsidP="001266BC">
      <w:pPr>
        <w:jc w:val="both"/>
      </w:pPr>
      <w:r w:rsidRPr="00CE570E">
        <w:t xml:space="preserve">САНКТ-ПЕТЕРБУРГСКОЕ ГОСУДАРСТВЕННОЕ КАЗЕННОЕ УЧРЕЖДЕНИЕ "ЛАБОРАТОРИЯ ОБЕСПЕЧЕНИЯ СОХРАННОСТИ ДОКУМЕНТОВ ГОСУДАРСТВЕННЫХ АРХИВНЫХ УЧРЕЖДЕНИЙ САНКТ-ПЕТЕРБУРГА", </w:t>
      </w:r>
      <w:r w:rsidR="001266BC" w:rsidRPr="009B30DC">
        <w:t>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Pr="00794920">
        <w:t>242784137808078110100100010000000000</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Pr="00932B9D" w:rsidRDefault="00BE12A3" w:rsidP="00932B9D">
      <w:pPr>
        <w:shd w:val="clear" w:color="auto" w:fill="FFFFFF"/>
        <w:ind w:left="10" w:right="13" w:firstLine="701"/>
        <w:jc w:val="both"/>
        <w:rPr>
          <w:b/>
          <w:spacing w:val="-4"/>
        </w:rPr>
      </w:pPr>
      <w:r w:rsidRPr="00AD5B7E">
        <w:t xml:space="preserve">2.1. </w:t>
      </w:r>
      <w:r w:rsidR="001266BC" w:rsidRPr="009B30DC">
        <w:t xml:space="preserve">Цена контракта составляет ____ рублей ____копеек </w:t>
      </w:r>
      <w:r w:rsidR="00932B9D">
        <w:rPr>
          <w:b/>
          <w:bCs/>
        </w:rPr>
        <w:t xml:space="preserve">в </w:t>
      </w:r>
      <w:proofErr w:type="spellStart"/>
      <w:r w:rsidR="00932B9D">
        <w:rPr>
          <w:b/>
          <w:bCs/>
        </w:rPr>
        <w:t>т.ч</w:t>
      </w:r>
      <w:proofErr w:type="spellEnd"/>
      <w:r w:rsidR="00932B9D">
        <w:rPr>
          <w:b/>
          <w:bCs/>
        </w:rPr>
        <w:t xml:space="preserve"> НДС</w:t>
      </w:r>
      <w:r w:rsidR="00932B9D">
        <w:rPr>
          <w:rStyle w:val="af"/>
          <w:b/>
          <w:bCs/>
        </w:rPr>
        <w:footnoteReference w:id="1"/>
      </w:r>
      <w:r w:rsidR="00932B9D">
        <w:rPr>
          <w:b/>
          <w:bCs/>
        </w:rPr>
        <w:t xml:space="preserve"> __%- __________</w:t>
      </w:r>
      <w:r w:rsidR="00932B9D">
        <w:rPr>
          <w:b/>
          <w:spacing w:val="-4"/>
        </w:rPr>
        <w:t xml:space="preserve"> </w:t>
      </w:r>
      <w:r w:rsidR="001266BC" w:rsidRPr="009B30DC">
        <w:t>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финансирования: _________________</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w:t>
      </w:r>
      <w:r w:rsidR="00E324AD">
        <w:t xml:space="preserve"> в том числе ручной подъём на 1, -1 этажи</w:t>
      </w:r>
      <w:r w:rsidRPr="004F0647">
        <w:t>,</w:t>
      </w:r>
      <w:r w:rsidR="00E324AD">
        <w:t xml:space="preserve"> разноска по помещениям Заказчика, сборка поставленного товара,</w:t>
      </w:r>
      <w:r w:rsidRPr="004F0647">
        <w:t xml:space="preserve">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lastRenderedPageBreak/>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 xml:space="preserve">3.3. Товар должен иметь упаковку, предотвращающую </w:t>
      </w:r>
      <w:r w:rsidR="00E324AD" w:rsidRPr="004F0647">
        <w:t>его,</w:t>
      </w:r>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lastRenderedPageBreak/>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w:t>
      </w:r>
      <w:r w:rsidRPr="004F0647">
        <w:lastRenderedPageBreak/>
        <w:t xml:space="preserve">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D32C05">
        <w:t>__________</w:t>
      </w:r>
      <w:r>
        <w:t xml:space="preserve"> рублей </w:t>
      </w:r>
      <w:r w:rsidR="00D32C05">
        <w:t>__________</w:t>
      </w:r>
      <w:r w:rsidRPr="00CE570E">
        <w:t xml:space="preserve"> копеек</w:t>
      </w:r>
      <w:r w:rsidRPr="00085C41">
        <w:t xml:space="preserve"> </w:t>
      </w:r>
      <w:r w:rsidR="00D32C05">
        <w:t>(_______</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E324AD">
        <w:t>15.12.2024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lastRenderedPageBreak/>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w:t>
      </w:r>
      <w:r w:rsidRPr="00AD5B7E">
        <w:rPr>
          <w:rFonts w:eastAsia="Calibri"/>
        </w:rPr>
        <w:lastRenderedPageBreak/>
        <w:t>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932B9D" w:rsidP="00195DF7">
      <w:pPr>
        <w:ind w:left="708" w:firstLine="708"/>
      </w:pPr>
      <w:r>
        <w:t>Приложение № 3 «Форма акта сдачи-приемки товара»</w:t>
      </w:r>
    </w:p>
    <w:p w:rsidR="00BE12A3" w:rsidRDefault="00BE12A3" w:rsidP="00195DF7">
      <w:pPr>
        <w:ind w:left="708" w:firstLine="708"/>
        <w:rPr>
          <w:b/>
        </w:rPr>
      </w:pPr>
      <w:r w:rsidRPr="004F0647">
        <w:rPr>
          <w:b/>
        </w:rPr>
        <w:lastRenderedPageBreak/>
        <w:t>12. Реквизиты и подписи сторон</w:t>
      </w:r>
    </w:p>
    <w:p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Заказчик:</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2A3" w:rsidRDefault="00BE12A3" w:rsidP="00C83F8D">
            <w:pPr>
              <w:jc w:val="both"/>
              <w:rPr>
                <w:b/>
              </w:rPr>
            </w:pPr>
            <w:r w:rsidRPr="004F0647">
              <w:rPr>
                <w:b/>
              </w:rPr>
              <w:t>Поставщик:</w:t>
            </w: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w:t>
      </w:r>
      <w:proofErr w:type="gramStart"/>
      <w:r w:rsidR="000C2BCE" w:rsidRPr="00BE1A74">
        <w:rPr>
          <w:rFonts w:ascii="Times New Roman" w:hAnsi="Times New Roman" w:cs="Times New Roman"/>
          <w:sz w:val="24"/>
          <w:szCs w:val="24"/>
        </w:rPr>
        <w:t>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w:t>
      </w:r>
      <w:proofErr w:type="gramEnd"/>
      <w:r w:rsidR="000C2BCE" w:rsidRPr="00BE1A74">
        <w:rPr>
          <w:rFonts w:ascii="Times New Roman" w:hAnsi="Times New Roman" w:cs="Times New Roman"/>
          <w:sz w:val="24"/>
          <w:szCs w:val="24"/>
        </w:rPr>
        <w:t>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933" w:type="dxa"/>
        <w:tblInd w:w="-5" w:type="dxa"/>
        <w:tblLayout w:type="fixed"/>
        <w:tblLook w:val="04A0" w:firstRow="1" w:lastRow="0" w:firstColumn="1" w:lastColumn="0" w:noHBand="0" w:noVBand="1"/>
      </w:tblPr>
      <w:tblGrid>
        <w:gridCol w:w="562"/>
        <w:gridCol w:w="1990"/>
        <w:gridCol w:w="992"/>
        <w:gridCol w:w="851"/>
        <w:gridCol w:w="1275"/>
        <w:gridCol w:w="905"/>
        <w:gridCol w:w="1330"/>
        <w:gridCol w:w="1330"/>
        <w:gridCol w:w="3713"/>
        <w:gridCol w:w="1985"/>
      </w:tblGrid>
      <w:tr w:rsidR="00016571" w:rsidRPr="004F0647" w:rsidTr="00016571">
        <w:tc>
          <w:tcPr>
            <w:tcW w:w="562" w:type="dxa"/>
          </w:tcPr>
          <w:p w:rsidR="00016571" w:rsidRPr="00860971" w:rsidRDefault="00016571" w:rsidP="00A30C15">
            <w:pPr>
              <w:jc w:val="center"/>
              <w:rPr>
                <w:b/>
                <w:sz w:val="22"/>
                <w:szCs w:val="22"/>
              </w:rPr>
            </w:pPr>
            <w:r w:rsidRPr="00860971">
              <w:rPr>
                <w:b/>
                <w:sz w:val="22"/>
                <w:szCs w:val="22"/>
              </w:rPr>
              <w:t>№</w:t>
            </w:r>
          </w:p>
          <w:p w:rsidR="00016571" w:rsidRPr="00860971" w:rsidRDefault="00016571" w:rsidP="00A30C15">
            <w:pPr>
              <w:jc w:val="center"/>
              <w:rPr>
                <w:b/>
                <w:sz w:val="22"/>
                <w:szCs w:val="22"/>
              </w:rPr>
            </w:pPr>
            <w:r w:rsidRPr="00860971">
              <w:rPr>
                <w:b/>
                <w:sz w:val="22"/>
                <w:szCs w:val="22"/>
              </w:rPr>
              <w:t>п/п</w:t>
            </w:r>
          </w:p>
        </w:tc>
        <w:tc>
          <w:tcPr>
            <w:tcW w:w="1990" w:type="dxa"/>
          </w:tcPr>
          <w:p w:rsidR="00016571" w:rsidRPr="00860971" w:rsidRDefault="00016571" w:rsidP="00A30C15">
            <w:pPr>
              <w:jc w:val="center"/>
              <w:rPr>
                <w:b/>
                <w:sz w:val="22"/>
                <w:szCs w:val="22"/>
              </w:rPr>
            </w:pPr>
            <w:r w:rsidRPr="00860971">
              <w:rPr>
                <w:b/>
                <w:sz w:val="22"/>
                <w:szCs w:val="22"/>
              </w:rPr>
              <w:t xml:space="preserve">Наименование </w:t>
            </w:r>
          </w:p>
        </w:tc>
        <w:tc>
          <w:tcPr>
            <w:tcW w:w="992" w:type="dxa"/>
          </w:tcPr>
          <w:p w:rsidR="00016571" w:rsidRPr="00860971" w:rsidRDefault="00016571" w:rsidP="00A30C15">
            <w:pPr>
              <w:jc w:val="center"/>
              <w:rPr>
                <w:b/>
                <w:sz w:val="22"/>
                <w:szCs w:val="22"/>
              </w:rPr>
            </w:pPr>
            <w:proofErr w:type="spellStart"/>
            <w:r w:rsidRPr="00860971">
              <w:rPr>
                <w:b/>
                <w:sz w:val="22"/>
                <w:szCs w:val="22"/>
              </w:rPr>
              <w:t>Ед.изм</w:t>
            </w:r>
            <w:proofErr w:type="spellEnd"/>
            <w:r w:rsidRPr="00860971">
              <w:rPr>
                <w:b/>
                <w:sz w:val="22"/>
                <w:szCs w:val="22"/>
              </w:rPr>
              <w:t>.</w:t>
            </w:r>
          </w:p>
        </w:tc>
        <w:tc>
          <w:tcPr>
            <w:tcW w:w="851" w:type="dxa"/>
          </w:tcPr>
          <w:p w:rsidR="00016571" w:rsidRPr="00860971" w:rsidRDefault="00016571" w:rsidP="00A30C15">
            <w:pPr>
              <w:jc w:val="center"/>
              <w:rPr>
                <w:b/>
                <w:sz w:val="22"/>
                <w:szCs w:val="22"/>
              </w:rPr>
            </w:pPr>
            <w:r w:rsidRPr="00860971">
              <w:rPr>
                <w:b/>
                <w:sz w:val="22"/>
                <w:szCs w:val="22"/>
              </w:rPr>
              <w:t>Кол-во</w:t>
            </w:r>
          </w:p>
        </w:tc>
        <w:tc>
          <w:tcPr>
            <w:tcW w:w="1275" w:type="dxa"/>
          </w:tcPr>
          <w:p w:rsidR="00016571" w:rsidRPr="00860971" w:rsidRDefault="00016571" w:rsidP="00A30C15">
            <w:pPr>
              <w:jc w:val="center"/>
              <w:rPr>
                <w:b/>
                <w:sz w:val="22"/>
                <w:szCs w:val="22"/>
              </w:rPr>
            </w:pPr>
            <w:r w:rsidRPr="00860971">
              <w:rPr>
                <w:b/>
                <w:sz w:val="22"/>
                <w:szCs w:val="22"/>
              </w:rPr>
              <w:t>Цена за единицу,</w:t>
            </w:r>
          </w:p>
          <w:p w:rsidR="00016571" w:rsidRPr="00860971" w:rsidRDefault="00016571" w:rsidP="00A30C15">
            <w:pPr>
              <w:jc w:val="center"/>
              <w:rPr>
                <w:b/>
                <w:sz w:val="22"/>
                <w:szCs w:val="22"/>
              </w:rPr>
            </w:pPr>
            <w:r w:rsidRPr="00860971">
              <w:rPr>
                <w:b/>
                <w:sz w:val="22"/>
                <w:szCs w:val="22"/>
              </w:rPr>
              <w:t>руб.</w:t>
            </w:r>
          </w:p>
        </w:tc>
        <w:tc>
          <w:tcPr>
            <w:tcW w:w="905" w:type="dxa"/>
          </w:tcPr>
          <w:p w:rsidR="00016571" w:rsidRPr="000C2BCE" w:rsidRDefault="00016571" w:rsidP="00A30C15">
            <w:pPr>
              <w:jc w:val="center"/>
              <w:rPr>
                <w:b/>
                <w:sz w:val="22"/>
                <w:szCs w:val="22"/>
              </w:rPr>
            </w:pPr>
            <w:r w:rsidRPr="00860971">
              <w:rPr>
                <w:b/>
                <w:sz w:val="22"/>
                <w:szCs w:val="22"/>
              </w:rPr>
              <w:t>НДС</w:t>
            </w:r>
            <w:r w:rsidRPr="000C2BCE">
              <w:rPr>
                <w:b/>
                <w:sz w:val="22"/>
                <w:szCs w:val="22"/>
              </w:rPr>
              <w:t xml:space="preserve"> %</w:t>
            </w:r>
          </w:p>
        </w:tc>
        <w:tc>
          <w:tcPr>
            <w:tcW w:w="1330" w:type="dxa"/>
          </w:tcPr>
          <w:p w:rsidR="00016571" w:rsidRPr="00860971" w:rsidRDefault="00016571" w:rsidP="00A30C15">
            <w:pPr>
              <w:jc w:val="center"/>
              <w:rPr>
                <w:b/>
                <w:sz w:val="22"/>
                <w:szCs w:val="22"/>
              </w:rPr>
            </w:pPr>
            <w:r>
              <w:rPr>
                <w:b/>
                <w:sz w:val="22"/>
                <w:szCs w:val="22"/>
              </w:rPr>
              <w:t>Страна происхождения</w:t>
            </w:r>
          </w:p>
        </w:tc>
        <w:tc>
          <w:tcPr>
            <w:tcW w:w="1330" w:type="dxa"/>
          </w:tcPr>
          <w:p w:rsidR="00016571" w:rsidRPr="00860971" w:rsidRDefault="00016571" w:rsidP="00A30C15">
            <w:pPr>
              <w:jc w:val="center"/>
              <w:rPr>
                <w:b/>
                <w:sz w:val="22"/>
                <w:szCs w:val="22"/>
              </w:rPr>
            </w:pPr>
            <w:r w:rsidRPr="00860971">
              <w:rPr>
                <w:b/>
                <w:sz w:val="22"/>
                <w:szCs w:val="22"/>
              </w:rPr>
              <w:t>Гарантия</w:t>
            </w:r>
          </w:p>
        </w:tc>
        <w:tc>
          <w:tcPr>
            <w:tcW w:w="3713" w:type="dxa"/>
          </w:tcPr>
          <w:p w:rsidR="00016571" w:rsidRPr="00860971" w:rsidRDefault="00016571" w:rsidP="00A30C15">
            <w:pPr>
              <w:jc w:val="center"/>
              <w:rPr>
                <w:b/>
                <w:sz w:val="22"/>
                <w:szCs w:val="22"/>
              </w:rPr>
            </w:pPr>
            <w:r w:rsidRPr="00C55E72">
              <w:rPr>
                <w:b/>
                <w:sz w:val="22"/>
                <w:szCs w:val="22"/>
              </w:rPr>
              <w:t>Характеристики товара</w:t>
            </w:r>
          </w:p>
        </w:tc>
        <w:tc>
          <w:tcPr>
            <w:tcW w:w="1985" w:type="dxa"/>
          </w:tcPr>
          <w:p w:rsidR="00016571" w:rsidRPr="00860971" w:rsidRDefault="00016571" w:rsidP="00A30C15">
            <w:pPr>
              <w:jc w:val="center"/>
              <w:rPr>
                <w:b/>
                <w:sz w:val="22"/>
                <w:szCs w:val="22"/>
              </w:rPr>
            </w:pPr>
            <w:r w:rsidRPr="00860971">
              <w:rPr>
                <w:b/>
                <w:sz w:val="22"/>
                <w:szCs w:val="22"/>
              </w:rPr>
              <w:t>Стоимость,</w:t>
            </w:r>
          </w:p>
          <w:p w:rsidR="00016571" w:rsidRPr="00860971" w:rsidRDefault="00016571" w:rsidP="00A30C15">
            <w:pPr>
              <w:jc w:val="center"/>
              <w:rPr>
                <w:b/>
                <w:sz w:val="22"/>
                <w:szCs w:val="22"/>
              </w:rPr>
            </w:pPr>
            <w:r w:rsidRPr="00860971">
              <w:rPr>
                <w:b/>
                <w:sz w:val="22"/>
                <w:szCs w:val="22"/>
              </w:rPr>
              <w:t xml:space="preserve">руб. </w:t>
            </w:r>
          </w:p>
        </w:tc>
      </w:tr>
      <w:tr w:rsidR="00A30C15" w:rsidRPr="004F0647" w:rsidTr="00A30C15">
        <w:tc>
          <w:tcPr>
            <w:tcW w:w="562" w:type="dxa"/>
          </w:tcPr>
          <w:p w:rsidR="00A30C15" w:rsidRDefault="00A30C15" w:rsidP="00A30C15">
            <w:pPr>
              <w:rPr>
                <w:sz w:val="22"/>
                <w:szCs w:val="22"/>
              </w:rPr>
            </w:pPr>
          </w:p>
          <w:p w:rsidR="00A30C15" w:rsidRDefault="00A30C15" w:rsidP="00A30C15">
            <w:pPr>
              <w:rPr>
                <w:sz w:val="22"/>
                <w:szCs w:val="22"/>
              </w:rPr>
            </w:pPr>
          </w:p>
          <w:p w:rsidR="00A30C15" w:rsidRDefault="00A30C15" w:rsidP="00A30C15">
            <w:pPr>
              <w:rPr>
                <w:sz w:val="22"/>
                <w:szCs w:val="22"/>
              </w:rPr>
            </w:pPr>
          </w:p>
          <w:p w:rsidR="00A30C15" w:rsidRDefault="00A30C15" w:rsidP="00A30C15">
            <w:pPr>
              <w:rPr>
                <w:sz w:val="22"/>
                <w:szCs w:val="22"/>
              </w:rPr>
            </w:pPr>
          </w:p>
          <w:p w:rsidR="00A30C15" w:rsidRDefault="00A30C15" w:rsidP="00A30C15">
            <w:pPr>
              <w:rPr>
                <w:sz w:val="22"/>
                <w:szCs w:val="22"/>
              </w:rPr>
            </w:pPr>
          </w:p>
          <w:p w:rsidR="00A30C15" w:rsidRDefault="00A30C15" w:rsidP="00A30C15">
            <w:pPr>
              <w:rPr>
                <w:sz w:val="22"/>
                <w:szCs w:val="22"/>
              </w:rPr>
            </w:pPr>
          </w:p>
          <w:p w:rsidR="00A30C15" w:rsidRDefault="00A30C15" w:rsidP="00A30C15">
            <w:pPr>
              <w:rPr>
                <w:sz w:val="22"/>
                <w:szCs w:val="22"/>
              </w:rPr>
            </w:pPr>
          </w:p>
          <w:p w:rsidR="00A30C15" w:rsidRDefault="00A30C15" w:rsidP="00A30C15">
            <w:pPr>
              <w:rPr>
                <w:sz w:val="22"/>
                <w:szCs w:val="22"/>
              </w:rPr>
            </w:pPr>
          </w:p>
          <w:p w:rsidR="00A30C15" w:rsidRPr="00860971" w:rsidRDefault="00A30C15" w:rsidP="00A30C15">
            <w:pPr>
              <w:rPr>
                <w:sz w:val="22"/>
                <w:szCs w:val="22"/>
              </w:rPr>
            </w:pPr>
            <w:r>
              <w:rPr>
                <w:sz w:val="22"/>
                <w:szCs w:val="22"/>
              </w:rPr>
              <w:t>1</w:t>
            </w:r>
          </w:p>
        </w:tc>
        <w:tc>
          <w:tcPr>
            <w:tcW w:w="1990" w:type="dxa"/>
            <w:vAlign w:val="center"/>
          </w:tcPr>
          <w:p w:rsidR="00A30C15" w:rsidRPr="00A30C15" w:rsidRDefault="006F1C0B" w:rsidP="00A30C15">
            <w:pPr>
              <w:rPr>
                <w:rFonts w:eastAsia="Calibri"/>
              </w:rPr>
            </w:pPr>
            <w:r w:rsidRPr="00A514A6">
              <w:rPr>
                <w:sz w:val="22"/>
                <w:szCs w:val="22"/>
              </w:rPr>
              <w:t xml:space="preserve">Термостат </w:t>
            </w:r>
            <w:r>
              <w:rPr>
                <w:sz w:val="22"/>
                <w:szCs w:val="22"/>
              </w:rPr>
              <w:br/>
            </w:r>
            <w:r w:rsidRPr="00A514A6">
              <w:rPr>
                <w:sz w:val="22"/>
                <w:szCs w:val="22"/>
              </w:rPr>
              <w:t xml:space="preserve">ТС-1/20 </w:t>
            </w:r>
            <w:r>
              <w:rPr>
                <w:sz w:val="22"/>
                <w:szCs w:val="22"/>
              </w:rPr>
              <w:br/>
            </w:r>
            <w:r w:rsidRPr="00A514A6">
              <w:rPr>
                <w:sz w:val="22"/>
                <w:szCs w:val="22"/>
              </w:rPr>
              <w:t>(или эквивалент)</w:t>
            </w:r>
          </w:p>
        </w:tc>
        <w:tc>
          <w:tcPr>
            <w:tcW w:w="992" w:type="dxa"/>
          </w:tcPr>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Pr="00860971" w:rsidRDefault="00A30C15" w:rsidP="00A30C15">
            <w:pPr>
              <w:jc w:val="center"/>
              <w:rPr>
                <w:sz w:val="22"/>
                <w:szCs w:val="22"/>
              </w:rPr>
            </w:pPr>
            <w:proofErr w:type="spellStart"/>
            <w:r>
              <w:rPr>
                <w:sz w:val="22"/>
                <w:szCs w:val="22"/>
              </w:rPr>
              <w:t>шт</w:t>
            </w:r>
            <w:proofErr w:type="spellEnd"/>
          </w:p>
        </w:tc>
        <w:tc>
          <w:tcPr>
            <w:tcW w:w="851" w:type="dxa"/>
          </w:tcPr>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Default="00A30C15" w:rsidP="00A30C15">
            <w:pPr>
              <w:jc w:val="center"/>
              <w:rPr>
                <w:sz w:val="22"/>
                <w:szCs w:val="22"/>
              </w:rPr>
            </w:pPr>
          </w:p>
          <w:p w:rsidR="00A30C15" w:rsidRPr="00860971" w:rsidRDefault="006F1C0B" w:rsidP="00A30C15">
            <w:pPr>
              <w:jc w:val="center"/>
              <w:rPr>
                <w:sz w:val="22"/>
                <w:szCs w:val="22"/>
              </w:rPr>
            </w:pPr>
            <w:r>
              <w:rPr>
                <w:sz w:val="22"/>
                <w:szCs w:val="22"/>
              </w:rPr>
              <w:t>2</w:t>
            </w:r>
          </w:p>
        </w:tc>
        <w:tc>
          <w:tcPr>
            <w:tcW w:w="1275" w:type="dxa"/>
          </w:tcPr>
          <w:p w:rsidR="00A30C15" w:rsidRPr="00860971" w:rsidRDefault="00A30C15" w:rsidP="00A30C15">
            <w:pPr>
              <w:jc w:val="center"/>
              <w:rPr>
                <w:sz w:val="22"/>
                <w:szCs w:val="22"/>
              </w:rPr>
            </w:pPr>
          </w:p>
        </w:tc>
        <w:tc>
          <w:tcPr>
            <w:tcW w:w="905" w:type="dxa"/>
          </w:tcPr>
          <w:p w:rsidR="00A30C15" w:rsidRPr="00860971" w:rsidRDefault="00A30C15" w:rsidP="00A30C15">
            <w:pPr>
              <w:jc w:val="center"/>
              <w:rPr>
                <w:sz w:val="22"/>
                <w:szCs w:val="22"/>
              </w:rPr>
            </w:pPr>
          </w:p>
        </w:tc>
        <w:tc>
          <w:tcPr>
            <w:tcW w:w="1330" w:type="dxa"/>
          </w:tcPr>
          <w:p w:rsidR="00A30C15" w:rsidRPr="00860971" w:rsidRDefault="00A30C15" w:rsidP="00A30C15">
            <w:pPr>
              <w:jc w:val="center"/>
              <w:rPr>
                <w:sz w:val="22"/>
                <w:szCs w:val="22"/>
              </w:rPr>
            </w:pPr>
          </w:p>
        </w:tc>
        <w:tc>
          <w:tcPr>
            <w:tcW w:w="1330" w:type="dxa"/>
          </w:tcPr>
          <w:p w:rsidR="00A30C15" w:rsidRPr="00860971" w:rsidRDefault="00A30C15" w:rsidP="00A30C15">
            <w:pPr>
              <w:jc w:val="center"/>
              <w:rPr>
                <w:sz w:val="22"/>
                <w:szCs w:val="22"/>
              </w:rPr>
            </w:pPr>
          </w:p>
        </w:tc>
        <w:tc>
          <w:tcPr>
            <w:tcW w:w="3713" w:type="dxa"/>
          </w:tcPr>
          <w:p w:rsidR="006F1C0B" w:rsidRPr="00A514A6" w:rsidRDefault="006F1C0B" w:rsidP="006F1C0B">
            <w:pPr>
              <w:numPr>
                <w:ilvl w:val="0"/>
                <w:numId w:val="3"/>
              </w:numPr>
              <w:spacing w:after="160" w:line="259" w:lineRule="auto"/>
              <w:ind w:left="176" w:hanging="176"/>
              <w:contextualSpacing/>
              <w:rPr>
                <w:rFonts w:eastAsia="Calibri"/>
                <w:sz w:val="22"/>
                <w:szCs w:val="22"/>
                <w:lang w:eastAsia="en-US"/>
              </w:rPr>
            </w:pPr>
            <w:r w:rsidRPr="00A514A6">
              <w:rPr>
                <w:rFonts w:eastAsia="Calibri"/>
                <w:sz w:val="22"/>
                <w:szCs w:val="22"/>
                <w:lang w:eastAsia="en-US"/>
              </w:rPr>
              <w:t>Объем рабочей камеры: 20 л</w:t>
            </w:r>
          </w:p>
          <w:p w:rsidR="006F1C0B" w:rsidRPr="00A514A6" w:rsidRDefault="006F1C0B" w:rsidP="006F1C0B">
            <w:pPr>
              <w:numPr>
                <w:ilvl w:val="0"/>
                <w:numId w:val="3"/>
              </w:numPr>
              <w:spacing w:after="160" w:line="259" w:lineRule="auto"/>
              <w:ind w:left="176" w:hanging="176"/>
              <w:contextualSpacing/>
              <w:rPr>
                <w:rFonts w:eastAsia="Calibri"/>
                <w:sz w:val="22"/>
                <w:szCs w:val="22"/>
                <w:lang w:eastAsia="en-US"/>
              </w:rPr>
            </w:pPr>
            <w:r w:rsidRPr="00A514A6">
              <w:rPr>
                <w:rFonts w:eastAsia="Calibri"/>
                <w:sz w:val="22"/>
                <w:szCs w:val="22"/>
                <w:lang w:eastAsia="en-US"/>
              </w:rPr>
              <w:t xml:space="preserve">Диапазон рабочих температур от t </w:t>
            </w:r>
            <w:proofErr w:type="spellStart"/>
            <w:r w:rsidRPr="00A514A6">
              <w:rPr>
                <w:rFonts w:eastAsia="Calibri"/>
                <w:sz w:val="22"/>
                <w:szCs w:val="22"/>
                <w:lang w:eastAsia="en-US"/>
              </w:rPr>
              <w:t>окр</w:t>
            </w:r>
            <w:proofErr w:type="spellEnd"/>
            <w:r w:rsidRPr="00A514A6">
              <w:rPr>
                <w:rFonts w:eastAsia="Calibri"/>
                <w:sz w:val="22"/>
                <w:szCs w:val="22"/>
                <w:lang w:eastAsia="en-US"/>
              </w:rPr>
              <w:t>. среды: +5...+60 °С</w:t>
            </w:r>
          </w:p>
          <w:p w:rsidR="006F1C0B" w:rsidRPr="00A514A6" w:rsidRDefault="006F1C0B" w:rsidP="006F1C0B">
            <w:pPr>
              <w:numPr>
                <w:ilvl w:val="0"/>
                <w:numId w:val="3"/>
              </w:numPr>
              <w:spacing w:after="160" w:line="259" w:lineRule="auto"/>
              <w:ind w:left="176" w:hanging="176"/>
              <w:contextualSpacing/>
              <w:rPr>
                <w:rFonts w:eastAsia="Calibri"/>
                <w:sz w:val="22"/>
                <w:szCs w:val="22"/>
                <w:lang w:eastAsia="en-US"/>
              </w:rPr>
            </w:pPr>
            <w:r w:rsidRPr="00A514A6">
              <w:rPr>
                <w:rFonts w:eastAsia="Calibri"/>
                <w:sz w:val="22"/>
                <w:szCs w:val="22"/>
                <w:lang w:eastAsia="en-US"/>
              </w:rPr>
              <w:t>Дискретность задания температуры: 0,1 °С</w:t>
            </w:r>
          </w:p>
          <w:p w:rsidR="006F1C0B" w:rsidRPr="00A514A6" w:rsidRDefault="006F1C0B" w:rsidP="006F1C0B">
            <w:pPr>
              <w:numPr>
                <w:ilvl w:val="0"/>
                <w:numId w:val="3"/>
              </w:numPr>
              <w:spacing w:after="160" w:line="259" w:lineRule="auto"/>
              <w:ind w:left="176" w:hanging="176"/>
              <w:contextualSpacing/>
              <w:rPr>
                <w:rFonts w:eastAsia="Calibri"/>
                <w:sz w:val="22"/>
                <w:szCs w:val="22"/>
                <w:lang w:eastAsia="en-US"/>
              </w:rPr>
            </w:pPr>
            <w:r w:rsidRPr="00A514A6">
              <w:rPr>
                <w:rFonts w:eastAsia="Calibri"/>
                <w:sz w:val="22"/>
                <w:szCs w:val="22"/>
                <w:lang w:eastAsia="en-US"/>
              </w:rPr>
              <w:t>Макс. отклонение t в любой точке рабочей камеры: ±0,4 °С</w:t>
            </w:r>
          </w:p>
          <w:p w:rsidR="006F1C0B" w:rsidRPr="00A514A6" w:rsidRDefault="006F1C0B" w:rsidP="006F1C0B">
            <w:pPr>
              <w:numPr>
                <w:ilvl w:val="0"/>
                <w:numId w:val="3"/>
              </w:numPr>
              <w:spacing w:after="160" w:line="259" w:lineRule="auto"/>
              <w:ind w:left="176" w:hanging="176"/>
              <w:contextualSpacing/>
              <w:rPr>
                <w:rFonts w:eastAsia="Calibri"/>
                <w:sz w:val="22"/>
                <w:szCs w:val="22"/>
                <w:lang w:eastAsia="en-US"/>
              </w:rPr>
            </w:pPr>
            <w:r w:rsidRPr="00A514A6">
              <w:rPr>
                <w:rFonts w:eastAsia="Calibri"/>
                <w:sz w:val="22"/>
                <w:szCs w:val="22"/>
                <w:lang w:eastAsia="en-US"/>
              </w:rPr>
              <w:t>Макс. отклонение средней t любой точки рабочего объема от заданной при установившемся тепловом режиме: не более ±2 °С</w:t>
            </w:r>
          </w:p>
          <w:p w:rsidR="006F1C0B" w:rsidRPr="00A514A6" w:rsidRDefault="006F1C0B" w:rsidP="006F1C0B">
            <w:pPr>
              <w:numPr>
                <w:ilvl w:val="0"/>
                <w:numId w:val="3"/>
              </w:numPr>
              <w:spacing w:after="160" w:line="259" w:lineRule="auto"/>
              <w:ind w:left="176" w:hanging="176"/>
              <w:contextualSpacing/>
              <w:rPr>
                <w:rFonts w:eastAsia="Calibri"/>
                <w:sz w:val="22"/>
                <w:szCs w:val="22"/>
                <w:lang w:eastAsia="en-US"/>
              </w:rPr>
            </w:pPr>
            <w:r w:rsidRPr="00A514A6">
              <w:rPr>
                <w:rFonts w:eastAsia="Calibri"/>
                <w:sz w:val="22"/>
                <w:szCs w:val="22"/>
                <w:lang w:eastAsia="en-US"/>
              </w:rPr>
              <w:t>Время установления рабочего режима при макс. t в рабочей камере: не более 120 мин</w:t>
            </w:r>
          </w:p>
          <w:p w:rsidR="006F1C0B" w:rsidRPr="00A514A6" w:rsidRDefault="006F1C0B" w:rsidP="006F1C0B">
            <w:pPr>
              <w:numPr>
                <w:ilvl w:val="0"/>
                <w:numId w:val="3"/>
              </w:numPr>
              <w:spacing w:after="160" w:line="259" w:lineRule="auto"/>
              <w:ind w:left="176" w:hanging="176"/>
              <w:contextualSpacing/>
              <w:rPr>
                <w:rFonts w:eastAsia="Calibri"/>
                <w:sz w:val="22"/>
                <w:szCs w:val="22"/>
                <w:lang w:eastAsia="en-US"/>
              </w:rPr>
            </w:pPr>
            <w:r w:rsidRPr="00A514A6">
              <w:rPr>
                <w:rFonts w:eastAsia="Calibri"/>
                <w:sz w:val="22"/>
                <w:szCs w:val="22"/>
                <w:lang w:eastAsia="en-US"/>
              </w:rPr>
              <w:t>Время непрерывной работы термостата в автоматическом режиме: не менее 500 часов</w:t>
            </w:r>
          </w:p>
          <w:p w:rsidR="006F1C0B" w:rsidRPr="00A514A6" w:rsidRDefault="006F1C0B" w:rsidP="006F1C0B">
            <w:pPr>
              <w:numPr>
                <w:ilvl w:val="0"/>
                <w:numId w:val="3"/>
              </w:numPr>
              <w:spacing w:after="160" w:line="259" w:lineRule="auto"/>
              <w:ind w:left="176" w:hanging="176"/>
              <w:contextualSpacing/>
              <w:rPr>
                <w:rFonts w:eastAsia="Calibri"/>
                <w:sz w:val="22"/>
                <w:szCs w:val="22"/>
                <w:lang w:eastAsia="en-US"/>
              </w:rPr>
            </w:pPr>
            <w:r w:rsidRPr="00A514A6">
              <w:rPr>
                <w:rFonts w:eastAsia="Calibri"/>
                <w:sz w:val="22"/>
                <w:szCs w:val="22"/>
                <w:lang w:eastAsia="en-US"/>
              </w:rPr>
              <w:t>Размеры рабочей камеры (Ш×Г×В</w:t>
            </w:r>
            <w:proofErr w:type="gramStart"/>
            <w:r w:rsidRPr="00A514A6">
              <w:rPr>
                <w:rFonts w:eastAsia="Calibri"/>
                <w:sz w:val="22"/>
                <w:szCs w:val="22"/>
                <w:lang w:eastAsia="en-US"/>
              </w:rPr>
              <w:t xml:space="preserve">):   </w:t>
            </w:r>
            <w:proofErr w:type="gramEnd"/>
            <w:r w:rsidRPr="00A514A6">
              <w:rPr>
                <w:rFonts w:eastAsia="Calibri"/>
                <w:sz w:val="22"/>
                <w:szCs w:val="22"/>
                <w:lang w:eastAsia="en-US"/>
              </w:rPr>
              <w:t xml:space="preserve"> не менее 243×256×323 мм</w:t>
            </w:r>
          </w:p>
          <w:p w:rsidR="006F1C0B" w:rsidRPr="00A514A6" w:rsidRDefault="006F1C0B" w:rsidP="006F1C0B">
            <w:pPr>
              <w:numPr>
                <w:ilvl w:val="0"/>
                <w:numId w:val="3"/>
              </w:numPr>
              <w:spacing w:line="259" w:lineRule="auto"/>
              <w:ind w:left="176" w:hanging="176"/>
              <w:contextualSpacing/>
              <w:rPr>
                <w:rFonts w:eastAsia="Calibri"/>
                <w:sz w:val="22"/>
                <w:szCs w:val="22"/>
                <w:lang w:eastAsia="en-US"/>
              </w:rPr>
            </w:pPr>
            <w:r w:rsidRPr="00A514A6">
              <w:rPr>
                <w:rFonts w:eastAsia="Calibri"/>
                <w:sz w:val="22"/>
                <w:szCs w:val="22"/>
                <w:lang w:eastAsia="en-US"/>
              </w:rPr>
              <w:t xml:space="preserve">Габаритные размеры (Ш×Г×В): </w:t>
            </w:r>
          </w:p>
          <w:p w:rsidR="006F1C0B" w:rsidRPr="00A514A6" w:rsidRDefault="006F1C0B" w:rsidP="006F1C0B">
            <w:pPr>
              <w:rPr>
                <w:sz w:val="22"/>
                <w:szCs w:val="22"/>
              </w:rPr>
            </w:pPr>
            <w:r w:rsidRPr="00A514A6">
              <w:rPr>
                <w:sz w:val="22"/>
                <w:szCs w:val="22"/>
              </w:rPr>
              <w:t xml:space="preserve">   не более 360×382×550 мм</w:t>
            </w:r>
          </w:p>
          <w:p w:rsidR="006F1C0B" w:rsidRPr="00A514A6" w:rsidRDefault="006F1C0B" w:rsidP="006F1C0B">
            <w:pPr>
              <w:numPr>
                <w:ilvl w:val="0"/>
                <w:numId w:val="3"/>
              </w:numPr>
              <w:spacing w:after="160" w:line="259" w:lineRule="auto"/>
              <w:ind w:left="318" w:hanging="318"/>
              <w:contextualSpacing/>
              <w:rPr>
                <w:rFonts w:eastAsia="Calibri"/>
                <w:sz w:val="22"/>
                <w:szCs w:val="22"/>
                <w:lang w:eastAsia="en-US"/>
              </w:rPr>
            </w:pPr>
            <w:r w:rsidRPr="00A514A6">
              <w:rPr>
                <w:rFonts w:eastAsia="Calibri"/>
                <w:sz w:val="22"/>
                <w:szCs w:val="22"/>
                <w:lang w:eastAsia="en-US"/>
              </w:rPr>
              <w:t>Электропитание: 220±10% / 50 (В/Гц)</w:t>
            </w:r>
          </w:p>
          <w:p w:rsidR="006F1C0B" w:rsidRPr="00A514A6" w:rsidRDefault="006F1C0B" w:rsidP="006F1C0B">
            <w:pPr>
              <w:numPr>
                <w:ilvl w:val="0"/>
                <w:numId w:val="3"/>
              </w:numPr>
              <w:spacing w:after="160" w:line="259" w:lineRule="auto"/>
              <w:ind w:left="318" w:hanging="318"/>
              <w:contextualSpacing/>
              <w:rPr>
                <w:rFonts w:eastAsia="Calibri"/>
                <w:sz w:val="22"/>
                <w:szCs w:val="22"/>
                <w:lang w:eastAsia="en-US"/>
              </w:rPr>
            </w:pPr>
            <w:r w:rsidRPr="00A514A6">
              <w:rPr>
                <w:rFonts w:eastAsia="Calibri"/>
                <w:sz w:val="22"/>
                <w:szCs w:val="22"/>
                <w:lang w:eastAsia="en-US"/>
              </w:rPr>
              <w:lastRenderedPageBreak/>
              <w:t>Потребляемая мощность: не более 250-300 Вт</w:t>
            </w:r>
          </w:p>
          <w:p w:rsidR="006F1C0B" w:rsidRPr="00A514A6" w:rsidRDefault="006F1C0B" w:rsidP="006F1C0B">
            <w:pPr>
              <w:numPr>
                <w:ilvl w:val="0"/>
                <w:numId w:val="3"/>
              </w:numPr>
              <w:spacing w:after="160" w:line="259" w:lineRule="auto"/>
              <w:ind w:left="318" w:hanging="318"/>
              <w:contextualSpacing/>
              <w:rPr>
                <w:rFonts w:eastAsia="Calibri"/>
                <w:sz w:val="22"/>
                <w:szCs w:val="22"/>
                <w:lang w:eastAsia="en-US"/>
              </w:rPr>
            </w:pPr>
            <w:r w:rsidRPr="00A514A6">
              <w:rPr>
                <w:rFonts w:eastAsia="Calibri"/>
                <w:sz w:val="22"/>
                <w:szCs w:val="22"/>
                <w:lang w:eastAsia="en-US"/>
              </w:rPr>
              <w:t>Масса прибора: не более 21 кг</w:t>
            </w:r>
          </w:p>
          <w:p w:rsidR="006F1C0B" w:rsidRPr="00A514A6" w:rsidRDefault="006F1C0B" w:rsidP="006F1C0B">
            <w:pPr>
              <w:numPr>
                <w:ilvl w:val="0"/>
                <w:numId w:val="3"/>
              </w:numPr>
              <w:spacing w:after="160" w:line="259" w:lineRule="auto"/>
              <w:ind w:left="318" w:hanging="318"/>
              <w:contextualSpacing/>
              <w:rPr>
                <w:rFonts w:eastAsia="Calibri"/>
                <w:sz w:val="22"/>
                <w:szCs w:val="22"/>
                <w:lang w:eastAsia="en-US"/>
              </w:rPr>
            </w:pPr>
            <w:r w:rsidRPr="00A514A6">
              <w:rPr>
                <w:rFonts w:eastAsia="Calibri"/>
                <w:sz w:val="22"/>
                <w:szCs w:val="22"/>
                <w:lang w:eastAsia="en-US"/>
              </w:rPr>
              <w:t>Материал рабочей камеры: нержавеющая сталь</w:t>
            </w:r>
          </w:p>
          <w:p w:rsidR="00C97EAF" w:rsidRPr="000F52F2" w:rsidRDefault="006F1C0B" w:rsidP="006F1C0B">
            <w:pPr>
              <w:rPr>
                <w:sz w:val="20"/>
                <w:szCs w:val="20"/>
              </w:rPr>
            </w:pPr>
            <w:r w:rsidRPr="00A514A6">
              <w:rPr>
                <w:rFonts w:eastAsia="Calibri"/>
                <w:sz w:val="22"/>
                <w:szCs w:val="22"/>
                <w:lang w:eastAsia="en-US"/>
              </w:rPr>
              <w:t xml:space="preserve">Материал корпуса: лакокрасочное покрытие (ЛКМ) </w:t>
            </w:r>
            <w:r w:rsidRPr="00A514A6">
              <w:rPr>
                <w:rFonts w:eastAsia="Calibri"/>
                <w:sz w:val="22"/>
                <w:szCs w:val="22"/>
                <w:lang w:eastAsia="en-US"/>
              </w:rPr>
              <w:tab/>
            </w:r>
          </w:p>
        </w:tc>
        <w:tc>
          <w:tcPr>
            <w:tcW w:w="1985" w:type="dxa"/>
          </w:tcPr>
          <w:p w:rsidR="00A30C15" w:rsidRPr="00860971" w:rsidRDefault="00A30C15" w:rsidP="00A30C15">
            <w:pPr>
              <w:jc w:val="center"/>
              <w:rPr>
                <w:sz w:val="22"/>
                <w:szCs w:val="22"/>
              </w:rPr>
            </w:pPr>
          </w:p>
        </w:tc>
      </w:tr>
      <w:tr w:rsidR="00A77CB4" w:rsidRPr="004F0647" w:rsidTr="00A30C15">
        <w:tc>
          <w:tcPr>
            <w:tcW w:w="562" w:type="dxa"/>
          </w:tcPr>
          <w:p w:rsidR="00A77CB4" w:rsidRPr="00860971" w:rsidRDefault="00A77CB4" w:rsidP="00A77CB4">
            <w:pPr>
              <w:rPr>
                <w:sz w:val="22"/>
                <w:szCs w:val="22"/>
              </w:rPr>
            </w:pPr>
          </w:p>
        </w:tc>
        <w:tc>
          <w:tcPr>
            <w:tcW w:w="1990" w:type="dxa"/>
            <w:vAlign w:val="center"/>
          </w:tcPr>
          <w:p w:rsidR="00A77CB4" w:rsidRPr="00A30C15" w:rsidRDefault="006F1C0B" w:rsidP="00A77CB4">
            <w:pPr>
              <w:rPr>
                <w:rFonts w:eastAsia="Calibri"/>
              </w:rPr>
            </w:pPr>
            <w:r w:rsidRPr="00A514A6">
              <w:rPr>
                <w:sz w:val="22"/>
                <w:szCs w:val="22"/>
              </w:rPr>
              <w:t xml:space="preserve">Весы лабораторные </w:t>
            </w:r>
            <w:proofErr w:type="spellStart"/>
            <w:r w:rsidRPr="00A514A6">
              <w:rPr>
                <w:sz w:val="22"/>
                <w:szCs w:val="22"/>
                <w:lang w:val="en-US"/>
              </w:rPr>
              <w:t>ViBRA</w:t>
            </w:r>
            <w:proofErr w:type="spellEnd"/>
            <w:r w:rsidRPr="00A514A6">
              <w:rPr>
                <w:sz w:val="22"/>
                <w:szCs w:val="22"/>
              </w:rPr>
              <w:t xml:space="preserve"> </w:t>
            </w:r>
            <w:r w:rsidRPr="00A514A6">
              <w:rPr>
                <w:sz w:val="22"/>
                <w:szCs w:val="22"/>
                <w:lang w:val="en-US"/>
              </w:rPr>
              <w:t>AB</w:t>
            </w:r>
            <w:r w:rsidRPr="00A514A6">
              <w:rPr>
                <w:sz w:val="22"/>
                <w:szCs w:val="22"/>
              </w:rPr>
              <w:t xml:space="preserve"> 1202</w:t>
            </w:r>
            <w:r w:rsidRPr="00A514A6">
              <w:rPr>
                <w:sz w:val="22"/>
                <w:szCs w:val="22"/>
                <w:lang w:val="en-US"/>
              </w:rPr>
              <w:t>RCE</w:t>
            </w:r>
            <w:r w:rsidRPr="00A514A6">
              <w:rPr>
                <w:sz w:val="22"/>
                <w:szCs w:val="22"/>
              </w:rPr>
              <w:t xml:space="preserve"> </w:t>
            </w:r>
            <w:r>
              <w:rPr>
                <w:sz w:val="22"/>
                <w:szCs w:val="22"/>
              </w:rPr>
              <w:br/>
              <w:t xml:space="preserve">(или </w:t>
            </w:r>
            <w:r w:rsidRPr="00A514A6">
              <w:rPr>
                <w:sz w:val="22"/>
                <w:szCs w:val="22"/>
              </w:rPr>
              <w:t>эквивалент)</w:t>
            </w:r>
          </w:p>
        </w:tc>
        <w:tc>
          <w:tcPr>
            <w:tcW w:w="992" w:type="dxa"/>
          </w:tcPr>
          <w:p w:rsidR="00A77CB4" w:rsidRDefault="00A77CB4" w:rsidP="00A77CB4">
            <w:pPr>
              <w:jc w:val="center"/>
              <w:rPr>
                <w:sz w:val="22"/>
                <w:szCs w:val="22"/>
              </w:rPr>
            </w:pPr>
            <w:proofErr w:type="spellStart"/>
            <w:r>
              <w:rPr>
                <w:sz w:val="22"/>
                <w:szCs w:val="22"/>
              </w:rPr>
              <w:t>шт</w:t>
            </w:r>
            <w:proofErr w:type="spellEnd"/>
          </w:p>
        </w:tc>
        <w:tc>
          <w:tcPr>
            <w:tcW w:w="851" w:type="dxa"/>
          </w:tcPr>
          <w:p w:rsidR="00A77CB4" w:rsidRDefault="00A77CB4" w:rsidP="00A77CB4">
            <w:pPr>
              <w:jc w:val="center"/>
              <w:rPr>
                <w:sz w:val="22"/>
                <w:szCs w:val="22"/>
              </w:rPr>
            </w:pPr>
            <w:r>
              <w:rPr>
                <w:sz w:val="22"/>
                <w:szCs w:val="22"/>
              </w:rPr>
              <w:t>1</w:t>
            </w:r>
          </w:p>
        </w:tc>
        <w:tc>
          <w:tcPr>
            <w:tcW w:w="1275" w:type="dxa"/>
          </w:tcPr>
          <w:p w:rsidR="00A77CB4" w:rsidRPr="00860971" w:rsidRDefault="00A77CB4" w:rsidP="00A77CB4">
            <w:pPr>
              <w:jc w:val="center"/>
              <w:rPr>
                <w:sz w:val="22"/>
                <w:szCs w:val="22"/>
              </w:rPr>
            </w:pPr>
          </w:p>
        </w:tc>
        <w:tc>
          <w:tcPr>
            <w:tcW w:w="905" w:type="dxa"/>
          </w:tcPr>
          <w:p w:rsidR="00A77CB4" w:rsidRPr="00860971" w:rsidRDefault="00A77CB4" w:rsidP="00A77CB4">
            <w:pPr>
              <w:jc w:val="center"/>
              <w:rPr>
                <w:sz w:val="22"/>
                <w:szCs w:val="22"/>
              </w:rPr>
            </w:pPr>
          </w:p>
        </w:tc>
        <w:tc>
          <w:tcPr>
            <w:tcW w:w="1330" w:type="dxa"/>
          </w:tcPr>
          <w:p w:rsidR="00A77CB4" w:rsidRPr="00860971" w:rsidRDefault="00A77CB4" w:rsidP="00A77CB4">
            <w:pPr>
              <w:jc w:val="center"/>
              <w:rPr>
                <w:sz w:val="22"/>
                <w:szCs w:val="22"/>
              </w:rPr>
            </w:pPr>
          </w:p>
        </w:tc>
        <w:tc>
          <w:tcPr>
            <w:tcW w:w="1330" w:type="dxa"/>
          </w:tcPr>
          <w:p w:rsidR="00A77CB4" w:rsidRPr="00860971" w:rsidRDefault="00A77CB4" w:rsidP="00A77CB4">
            <w:pPr>
              <w:jc w:val="center"/>
              <w:rPr>
                <w:sz w:val="22"/>
                <w:szCs w:val="22"/>
              </w:rPr>
            </w:pPr>
          </w:p>
        </w:tc>
        <w:tc>
          <w:tcPr>
            <w:tcW w:w="3713" w:type="dxa"/>
          </w:tcPr>
          <w:p w:rsidR="006F1C0B" w:rsidRPr="00A514A6" w:rsidRDefault="006F1C0B" w:rsidP="006F1C0B">
            <w:pPr>
              <w:numPr>
                <w:ilvl w:val="0"/>
                <w:numId w:val="5"/>
              </w:numPr>
              <w:shd w:val="clear" w:color="auto" w:fill="FFFFFF"/>
              <w:spacing w:after="160" w:line="259" w:lineRule="auto"/>
              <w:ind w:left="169" w:hanging="169"/>
              <w:contextualSpacing/>
              <w:rPr>
                <w:rFonts w:eastAsia="Calibri"/>
                <w:sz w:val="22"/>
                <w:szCs w:val="22"/>
                <w:lang w:eastAsia="en-US"/>
              </w:rPr>
            </w:pPr>
            <w:r w:rsidRPr="00A514A6">
              <w:rPr>
                <w:rFonts w:eastAsia="Calibri"/>
                <w:sz w:val="22"/>
                <w:szCs w:val="22"/>
                <w:lang w:eastAsia="en-US"/>
              </w:rPr>
              <w:t>MAX: 1200 г</w:t>
            </w:r>
          </w:p>
          <w:p w:rsidR="006F1C0B" w:rsidRPr="00A514A6" w:rsidRDefault="006F1C0B" w:rsidP="006F1C0B">
            <w:pPr>
              <w:numPr>
                <w:ilvl w:val="0"/>
                <w:numId w:val="5"/>
              </w:numPr>
              <w:shd w:val="clear" w:color="auto" w:fill="FFFFFF"/>
              <w:spacing w:after="160" w:line="259" w:lineRule="auto"/>
              <w:ind w:left="169" w:hanging="169"/>
              <w:contextualSpacing/>
              <w:rPr>
                <w:rFonts w:eastAsia="Calibri"/>
                <w:sz w:val="22"/>
                <w:szCs w:val="22"/>
                <w:lang w:eastAsia="en-US"/>
              </w:rPr>
            </w:pPr>
            <w:r w:rsidRPr="00A514A6">
              <w:rPr>
                <w:rFonts w:eastAsia="Calibri"/>
                <w:sz w:val="22"/>
                <w:szCs w:val="22"/>
                <w:lang w:eastAsia="en-US"/>
              </w:rPr>
              <w:t>MIN: 0.5 г</w:t>
            </w:r>
          </w:p>
          <w:p w:rsidR="006F1C0B" w:rsidRPr="00A514A6" w:rsidRDefault="006F1C0B" w:rsidP="006F1C0B">
            <w:pPr>
              <w:numPr>
                <w:ilvl w:val="0"/>
                <w:numId w:val="5"/>
              </w:numPr>
              <w:shd w:val="clear" w:color="auto" w:fill="FFFFFF"/>
              <w:spacing w:after="160" w:line="259" w:lineRule="auto"/>
              <w:ind w:left="169" w:hanging="169"/>
              <w:contextualSpacing/>
              <w:rPr>
                <w:rFonts w:eastAsia="Calibri"/>
                <w:sz w:val="22"/>
                <w:szCs w:val="22"/>
                <w:lang w:eastAsia="en-US"/>
              </w:rPr>
            </w:pPr>
            <w:r w:rsidRPr="00A514A6">
              <w:rPr>
                <w:rFonts w:eastAsia="Calibri"/>
                <w:sz w:val="22"/>
                <w:szCs w:val="22"/>
                <w:lang w:eastAsia="en-US"/>
              </w:rPr>
              <w:t>Дискретность: 0,01</w:t>
            </w:r>
          </w:p>
          <w:p w:rsidR="006F1C0B" w:rsidRPr="00A514A6" w:rsidRDefault="006F1C0B" w:rsidP="006F1C0B">
            <w:pPr>
              <w:numPr>
                <w:ilvl w:val="0"/>
                <w:numId w:val="5"/>
              </w:numPr>
              <w:shd w:val="clear" w:color="auto" w:fill="FFFFFF"/>
              <w:spacing w:after="160" w:line="259" w:lineRule="auto"/>
              <w:ind w:left="169" w:hanging="169"/>
              <w:contextualSpacing/>
              <w:rPr>
                <w:rFonts w:eastAsia="Calibri"/>
                <w:sz w:val="22"/>
                <w:szCs w:val="22"/>
                <w:lang w:eastAsia="en-US"/>
              </w:rPr>
            </w:pPr>
            <w:r w:rsidRPr="00A514A6">
              <w:rPr>
                <w:rFonts w:eastAsia="Calibri"/>
                <w:sz w:val="22"/>
                <w:szCs w:val="22"/>
                <w:lang w:eastAsia="en-US"/>
              </w:rPr>
              <w:t>Класс точности: Высокий (II)</w:t>
            </w:r>
          </w:p>
          <w:p w:rsidR="006F1C0B" w:rsidRPr="00A514A6" w:rsidRDefault="006F1C0B" w:rsidP="006F1C0B">
            <w:pPr>
              <w:numPr>
                <w:ilvl w:val="0"/>
                <w:numId w:val="5"/>
              </w:numPr>
              <w:shd w:val="clear" w:color="auto" w:fill="FFFFFF"/>
              <w:spacing w:after="160" w:line="259" w:lineRule="auto"/>
              <w:ind w:left="169" w:hanging="169"/>
              <w:contextualSpacing/>
              <w:rPr>
                <w:rFonts w:eastAsia="Calibri"/>
                <w:sz w:val="22"/>
                <w:szCs w:val="22"/>
                <w:lang w:eastAsia="en-US"/>
              </w:rPr>
            </w:pPr>
            <w:r w:rsidRPr="00A514A6">
              <w:rPr>
                <w:rFonts w:eastAsia="Calibri"/>
                <w:sz w:val="22"/>
                <w:szCs w:val="22"/>
                <w:lang w:eastAsia="en-US"/>
              </w:rPr>
              <w:t>Дисплей: LCD с подсветкой</w:t>
            </w:r>
          </w:p>
          <w:p w:rsidR="006F1C0B" w:rsidRPr="00A514A6" w:rsidRDefault="006F1C0B" w:rsidP="006F1C0B">
            <w:pPr>
              <w:numPr>
                <w:ilvl w:val="0"/>
                <w:numId w:val="5"/>
              </w:numPr>
              <w:shd w:val="clear" w:color="auto" w:fill="FFFFFF"/>
              <w:spacing w:after="160" w:line="259" w:lineRule="auto"/>
              <w:ind w:left="169" w:hanging="169"/>
              <w:contextualSpacing/>
              <w:rPr>
                <w:rFonts w:eastAsia="Calibri"/>
                <w:sz w:val="22"/>
                <w:szCs w:val="22"/>
                <w:lang w:eastAsia="en-US"/>
              </w:rPr>
            </w:pPr>
            <w:r w:rsidRPr="00A514A6">
              <w:rPr>
                <w:rFonts w:eastAsia="Calibri"/>
                <w:sz w:val="22"/>
                <w:szCs w:val="22"/>
                <w:lang w:eastAsia="en-US"/>
              </w:rPr>
              <w:t>Размер платформы: 190х190 мм</w:t>
            </w:r>
          </w:p>
          <w:p w:rsidR="006F1C0B" w:rsidRPr="00A514A6" w:rsidRDefault="006F1C0B" w:rsidP="006F1C0B">
            <w:pPr>
              <w:numPr>
                <w:ilvl w:val="0"/>
                <w:numId w:val="5"/>
              </w:numPr>
              <w:shd w:val="clear" w:color="auto" w:fill="FFFFFF"/>
              <w:spacing w:after="160" w:line="259" w:lineRule="auto"/>
              <w:ind w:left="169" w:hanging="169"/>
              <w:contextualSpacing/>
              <w:rPr>
                <w:rFonts w:eastAsia="Calibri"/>
                <w:sz w:val="22"/>
                <w:szCs w:val="22"/>
                <w:lang w:eastAsia="en-US"/>
              </w:rPr>
            </w:pPr>
            <w:r w:rsidRPr="00A514A6">
              <w:rPr>
                <w:rFonts w:eastAsia="Calibri"/>
                <w:sz w:val="22"/>
                <w:szCs w:val="22"/>
                <w:lang w:eastAsia="en-US"/>
              </w:rPr>
              <w:t xml:space="preserve">Калибровка </w:t>
            </w:r>
            <w:r w:rsidRPr="00A514A6">
              <w:rPr>
                <w:rFonts w:eastAsia="Calibri"/>
                <w:sz w:val="22"/>
                <w:szCs w:val="22"/>
                <w:lang w:eastAsia="en-US"/>
              </w:rPr>
              <w:tab/>
              <w:t>встроенная</w:t>
            </w:r>
          </w:p>
          <w:p w:rsidR="006F1C0B" w:rsidRPr="00A514A6" w:rsidRDefault="006F1C0B" w:rsidP="006F1C0B">
            <w:pPr>
              <w:numPr>
                <w:ilvl w:val="0"/>
                <w:numId w:val="5"/>
              </w:numPr>
              <w:shd w:val="clear" w:color="auto" w:fill="FFFFFF"/>
              <w:spacing w:after="160" w:line="259" w:lineRule="auto"/>
              <w:ind w:left="169" w:hanging="169"/>
              <w:contextualSpacing/>
              <w:rPr>
                <w:rFonts w:eastAsia="Calibri"/>
                <w:sz w:val="22"/>
                <w:szCs w:val="22"/>
                <w:lang w:eastAsia="en-US"/>
              </w:rPr>
            </w:pPr>
            <w:r w:rsidRPr="00A514A6">
              <w:rPr>
                <w:rFonts w:eastAsia="Calibri"/>
                <w:sz w:val="22"/>
                <w:szCs w:val="22"/>
                <w:lang w:eastAsia="en-US"/>
              </w:rPr>
              <w:t>Габариты: 293x196x89 мм</w:t>
            </w:r>
          </w:p>
          <w:p w:rsidR="006F1C0B" w:rsidRPr="00A514A6" w:rsidRDefault="006F1C0B" w:rsidP="006F1C0B">
            <w:pPr>
              <w:numPr>
                <w:ilvl w:val="0"/>
                <w:numId w:val="5"/>
              </w:numPr>
              <w:shd w:val="clear" w:color="auto" w:fill="FFFFFF"/>
              <w:spacing w:after="160" w:line="259" w:lineRule="auto"/>
              <w:ind w:left="169" w:hanging="169"/>
              <w:contextualSpacing/>
              <w:rPr>
                <w:rFonts w:eastAsia="Calibri"/>
                <w:sz w:val="22"/>
                <w:szCs w:val="22"/>
                <w:lang w:eastAsia="en-US"/>
              </w:rPr>
            </w:pPr>
            <w:r w:rsidRPr="00A514A6">
              <w:rPr>
                <w:rFonts w:eastAsia="Calibri"/>
                <w:sz w:val="22"/>
                <w:szCs w:val="22"/>
                <w:lang w:eastAsia="en-US"/>
              </w:rPr>
              <w:t>Вес: 2,6 кг</w:t>
            </w:r>
          </w:p>
          <w:p w:rsidR="006F1C0B" w:rsidRPr="00A514A6" w:rsidRDefault="006F1C0B" w:rsidP="006F1C0B">
            <w:pPr>
              <w:numPr>
                <w:ilvl w:val="0"/>
                <w:numId w:val="5"/>
              </w:numPr>
              <w:shd w:val="clear" w:color="auto" w:fill="FFFFFF"/>
              <w:tabs>
                <w:tab w:val="left" w:pos="311"/>
              </w:tabs>
              <w:spacing w:after="160" w:line="259" w:lineRule="auto"/>
              <w:ind w:left="169" w:hanging="169"/>
              <w:contextualSpacing/>
              <w:rPr>
                <w:rFonts w:eastAsia="Calibri"/>
                <w:sz w:val="22"/>
                <w:szCs w:val="22"/>
                <w:lang w:eastAsia="en-US"/>
              </w:rPr>
            </w:pPr>
            <w:r w:rsidRPr="00A514A6">
              <w:rPr>
                <w:rFonts w:eastAsia="Calibri"/>
                <w:sz w:val="22"/>
                <w:szCs w:val="22"/>
                <w:lang w:eastAsia="en-US"/>
              </w:rPr>
              <w:t>Интерфейс:</w:t>
            </w:r>
            <w:r w:rsidRPr="00A514A6">
              <w:rPr>
                <w:rFonts w:eastAsia="Calibri"/>
                <w:sz w:val="22"/>
                <w:szCs w:val="22"/>
                <w:lang w:eastAsia="en-US"/>
              </w:rPr>
              <w:tab/>
              <w:t>RS232C</w:t>
            </w:r>
          </w:p>
          <w:p w:rsidR="006F1C0B" w:rsidRPr="00A514A6" w:rsidRDefault="006F1C0B" w:rsidP="006F1C0B">
            <w:pPr>
              <w:numPr>
                <w:ilvl w:val="0"/>
                <w:numId w:val="5"/>
              </w:numPr>
              <w:shd w:val="clear" w:color="auto" w:fill="FFFFFF"/>
              <w:tabs>
                <w:tab w:val="left" w:pos="311"/>
              </w:tabs>
              <w:spacing w:line="259" w:lineRule="auto"/>
              <w:ind w:left="169" w:hanging="169"/>
              <w:contextualSpacing/>
              <w:rPr>
                <w:rFonts w:eastAsia="Calibri"/>
                <w:sz w:val="22"/>
                <w:szCs w:val="22"/>
                <w:lang w:eastAsia="en-US"/>
              </w:rPr>
            </w:pPr>
            <w:r w:rsidRPr="00A514A6">
              <w:rPr>
                <w:rFonts w:eastAsia="Calibri"/>
                <w:sz w:val="22"/>
                <w:szCs w:val="22"/>
                <w:lang w:eastAsia="en-US"/>
              </w:rPr>
              <w:t>Питание: Адаптер AC/DC 230V/6V</w:t>
            </w:r>
          </w:p>
          <w:p w:rsidR="006F1C0B" w:rsidRPr="00A514A6" w:rsidRDefault="006F1C0B" w:rsidP="006F1C0B">
            <w:pPr>
              <w:numPr>
                <w:ilvl w:val="0"/>
                <w:numId w:val="5"/>
              </w:numPr>
              <w:shd w:val="clear" w:color="auto" w:fill="FFFFFF"/>
              <w:tabs>
                <w:tab w:val="left" w:pos="311"/>
              </w:tabs>
              <w:spacing w:line="259" w:lineRule="auto"/>
              <w:ind w:left="169" w:hanging="169"/>
              <w:contextualSpacing/>
              <w:rPr>
                <w:rFonts w:eastAsia="Calibri"/>
                <w:sz w:val="22"/>
                <w:szCs w:val="22"/>
                <w:lang w:eastAsia="en-US"/>
              </w:rPr>
            </w:pPr>
            <w:r w:rsidRPr="00A514A6">
              <w:rPr>
                <w:rFonts w:eastAsia="Calibri"/>
                <w:sz w:val="22"/>
                <w:szCs w:val="22"/>
                <w:lang w:eastAsia="en-US"/>
              </w:rPr>
              <w:t xml:space="preserve">Функции: </w:t>
            </w:r>
          </w:p>
          <w:p w:rsidR="006F1C0B" w:rsidRPr="00A514A6" w:rsidRDefault="006F1C0B" w:rsidP="006F1C0B">
            <w:pPr>
              <w:numPr>
                <w:ilvl w:val="0"/>
                <w:numId w:val="7"/>
              </w:numPr>
              <w:spacing w:line="259" w:lineRule="auto"/>
              <w:ind w:left="311" w:hanging="142"/>
              <w:contextualSpacing/>
              <w:rPr>
                <w:rFonts w:eastAsia="Calibri"/>
                <w:sz w:val="22"/>
                <w:szCs w:val="22"/>
                <w:lang w:eastAsia="en-US"/>
              </w:rPr>
            </w:pPr>
            <w:r w:rsidRPr="00A514A6">
              <w:rPr>
                <w:rFonts w:eastAsia="Calibri"/>
                <w:sz w:val="22"/>
                <w:szCs w:val="22"/>
                <w:lang w:eastAsia="en-US"/>
              </w:rPr>
              <w:t>Счетный режим</w:t>
            </w:r>
          </w:p>
          <w:p w:rsidR="006F1C0B" w:rsidRPr="00A514A6" w:rsidRDefault="006F1C0B" w:rsidP="006F1C0B">
            <w:pPr>
              <w:numPr>
                <w:ilvl w:val="0"/>
                <w:numId w:val="6"/>
              </w:numPr>
              <w:tabs>
                <w:tab w:val="clear" w:pos="720"/>
                <w:tab w:val="num" w:pos="311"/>
              </w:tabs>
              <w:spacing w:after="100" w:afterAutospacing="1"/>
              <w:ind w:hanging="551"/>
              <w:rPr>
                <w:sz w:val="22"/>
                <w:szCs w:val="22"/>
              </w:rPr>
            </w:pPr>
            <w:r w:rsidRPr="00A514A6">
              <w:rPr>
                <w:sz w:val="22"/>
                <w:szCs w:val="22"/>
              </w:rPr>
              <w:t>Процентное взвешивание</w:t>
            </w:r>
          </w:p>
          <w:p w:rsidR="006F1C0B" w:rsidRPr="00A514A6" w:rsidRDefault="006F1C0B" w:rsidP="006F1C0B">
            <w:pPr>
              <w:numPr>
                <w:ilvl w:val="0"/>
                <w:numId w:val="6"/>
              </w:numPr>
              <w:tabs>
                <w:tab w:val="clear" w:pos="720"/>
                <w:tab w:val="num" w:pos="311"/>
              </w:tabs>
              <w:spacing w:before="100" w:beforeAutospacing="1" w:after="100" w:afterAutospacing="1"/>
              <w:ind w:hanging="551"/>
              <w:rPr>
                <w:sz w:val="22"/>
                <w:szCs w:val="22"/>
              </w:rPr>
            </w:pPr>
            <w:r w:rsidRPr="00A514A6">
              <w:rPr>
                <w:sz w:val="22"/>
                <w:szCs w:val="22"/>
              </w:rPr>
              <w:t>Режим сравнения</w:t>
            </w:r>
          </w:p>
          <w:p w:rsidR="006F1C0B" w:rsidRPr="00A514A6" w:rsidRDefault="006F1C0B" w:rsidP="006F1C0B">
            <w:pPr>
              <w:numPr>
                <w:ilvl w:val="0"/>
                <w:numId w:val="6"/>
              </w:numPr>
              <w:tabs>
                <w:tab w:val="clear" w:pos="720"/>
                <w:tab w:val="num" w:pos="311"/>
              </w:tabs>
              <w:spacing w:before="100" w:beforeAutospacing="1"/>
              <w:ind w:hanging="551"/>
              <w:rPr>
                <w:sz w:val="22"/>
                <w:szCs w:val="22"/>
              </w:rPr>
            </w:pPr>
            <w:r w:rsidRPr="00A514A6">
              <w:rPr>
                <w:sz w:val="22"/>
                <w:szCs w:val="22"/>
              </w:rPr>
              <w:t>Режим дозирования</w:t>
            </w:r>
          </w:p>
          <w:p w:rsidR="00A77CB4" w:rsidRPr="00A45F82" w:rsidRDefault="00A77CB4" w:rsidP="006F1C0B">
            <w:pPr>
              <w:shd w:val="clear" w:color="auto" w:fill="FFFFFF"/>
              <w:tabs>
                <w:tab w:val="left" w:pos="311"/>
              </w:tabs>
              <w:spacing w:after="160" w:line="259" w:lineRule="auto"/>
              <w:ind w:left="169"/>
              <w:contextualSpacing/>
              <w:rPr>
                <w:rFonts w:eastAsia="Calibri"/>
                <w:sz w:val="22"/>
                <w:szCs w:val="22"/>
                <w:lang w:eastAsia="en-US"/>
              </w:rPr>
            </w:pPr>
          </w:p>
        </w:tc>
        <w:tc>
          <w:tcPr>
            <w:tcW w:w="1985" w:type="dxa"/>
          </w:tcPr>
          <w:p w:rsidR="00A77CB4" w:rsidRPr="00860971" w:rsidRDefault="00A77CB4" w:rsidP="00A77CB4">
            <w:pPr>
              <w:jc w:val="center"/>
              <w:rPr>
                <w:sz w:val="22"/>
                <w:szCs w:val="22"/>
              </w:rPr>
            </w:pPr>
          </w:p>
        </w:tc>
      </w:tr>
      <w:tr w:rsidR="006F1C0B" w:rsidRPr="004F0647" w:rsidTr="00A30C15">
        <w:tc>
          <w:tcPr>
            <w:tcW w:w="562" w:type="dxa"/>
          </w:tcPr>
          <w:p w:rsidR="006F1C0B" w:rsidRPr="00860971" w:rsidRDefault="006F1C0B" w:rsidP="006F1C0B">
            <w:pPr>
              <w:rPr>
                <w:sz w:val="22"/>
                <w:szCs w:val="22"/>
              </w:rPr>
            </w:pPr>
            <w:r>
              <w:rPr>
                <w:sz w:val="22"/>
                <w:szCs w:val="22"/>
              </w:rPr>
              <w:t>3</w:t>
            </w:r>
          </w:p>
        </w:tc>
        <w:tc>
          <w:tcPr>
            <w:tcW w:w="1990" w:type="dxa"/>
            <w:vAlign w:val="center"/>
          </w:tcPr>
          <w:p w:rsidR="006F1C0B" w:rsidRPr="00A514A6" w:rsidRDefault="006F1C0B" w:rsidP="006F1C0B">
            <w:pPr>
              <w:rPr>
                <w:sz w:val="22"/>
                <w:szCs w:val="22"/>
              </w:rPr>
            </w:pPr>
            <w:r w:rsidRPr="00A514A6">
              <w:rPr>
                <w:sz w:val="22"/>
                <w:szCs w:val="22"/>
              </w:rPr>
              <w:t>Микроскоп МБС-10 (или эквивалент)</w:t>
            </w:r>
          </w:p>
        </w:tc>
        <w:tc>
          <w:tcPr>
            <w:tcW w:w="992" w:type="dxa"/>
          </w:tcPr>
          <w:p w:rsidR="006F1C0B" w:rsidRDefault="006F1C0B" w:rsidP="006F1C0B">
            <w:pPr>
              <w:jc w:val="center"/>
              <w:rPr>
                <w:sz w:val="22"/>
                <w:szCs w:val="22"/>
              </w:rPr>
            </w:pPr>
            <w:proofErr w:type="spellStart"/>
            <w:r>
              <w:rPr>
                <w:sz w:val="22"/>
                <w:szCs w:val="22"/>
              </w:rPr>
              <w:t>шт</w:t>
            </w:r>
            <w:proofErr w:type="spellEnd"/>
          </w:p>
        </w:tc>
        <w:tc>
          <w:tcPr>
            <w:tcW w:w="851" w:type="dxa"/>
          </w:tcPr>
          <w:p w:rsidR="006F1C0B" w:rsidRDefault="006F1C0B" w:rsidP="006F1C0B">
            <w:pPr>
              <w:jc w:val="center"/>
              <w:rPr>
                <w:sz w:val="22"/>
                <w:szCs w:val="22"/>
              </w:rPr>
            </w:pPr>
            <w:r>
              <w:rPr>
                <w:sz w:val="22"/>
                <w:szCs w:val="22"/>
              </w:rPr>
              <w:t>1</w:t>
            </w:r>
          </w:p>
        </w:tc>
        <w:tc>
          <w:tcPr>
            <w:tcW w:w="1275" w:type="dxa"/>
          </w:tcPr>
          <w:p w:rsidR="006F1C0B" w:rsidRPr="00860971" w:rsidRDefault="006F1C0B" w:rsidP="006F1C0B">
            <w:pPr>
              <w:jc w:val="center"/>
              <w:rPr>
                <w:sz w:val="22"/>
                <w:szCs w:val="22"/>
              </w:rPr>
            </w:pPr>
          </w:p>
        </w:tc>
        <w:tc>
          <w:tcPr>
            <w:tcW w:w="905" w:type="dxa"/>
          </w:tcPr>
          <w:p w:rsidR="006F1C0B" w:rsidRPr="00860971" w:rsidRDefault="006F1C0B" w:rsidP="006F1C0B">
            <w:pPr>
              <w:jc w:val="center"/>
              <w:rPr>
                <w:sz w:val="22"/>
                <w:szCs w:val="22"/>
              </w:rPr>
            </w:pPr>
          </w:p>
        </w:tc>
        <w:tc>
          <w:tcPr>
            <w:tcW w:w="1330" w:type="dxa"/>
          </w:tcPr>
          <w:p w:rsidR="006F1C0B" w:rsidRPr="00860971" w:rsidRDefault="006F1C0B" w:rsidP="006F1C0B">
            <w:pPr>
              <w:jc w:val="center"/>
              <w:rPr>
                <w:sz w:val="22"/>
                <w:szCs w:val="22"/>
              </w:rPr>
            </w:pPr>
          </w:p>
        </w:tc>
        <w:tc>
          <w:tcPr>
            <w:tcW w:w="1330" w:type="dxa"/>
          </w:tcPr>
          <w:p w:rsidR="006F1C0B" w:rsidRPr="00860971" w:rsidRDefault="006F1C0B" w:rsidP="006F1C0B">
            <w:pPr>
              <w:jc w:val="center"/>
              <w:rPr>
                <w:sz w:val="22"/>
                <w:szCs w:val="22"/>
              </w:rPr>
            </w:pPr>
          </w:p>
        </w:tc>
        <w:tc>
          <w:tcPr>
            <w:tcW w:w="3713" w:type="dxa"/>
          </w:tcPr>
          <w:p w:rsidR="006F1C0B" w:rsidRPr="00A514A6" w:rsidRDefault="006F1C0B" w:rsidP="006F1C0B">
            <w:pPr>
              <w:numPr>
                <w:ilvl w:val="0"/>
                <w:numId w:val="8"/>
              </w:numPr>
              <w:shd w:val="clear" w:color="auto" w:fill="FFFFFF"/>
              <w:spacing w:line="259" w:lineRule="auto"/>
              <w:ind w:left="311" w:hanging="311"/>
              <w:contextualSpacing/>
              <w:rPr>
                <w:rFonts w:eastAsia="Calibri"/>
                <w:sz w:val="22"/>
                <w:szCs w:val="22"/>
                <w:lang w:eastAsia="en-US"/>
              </w:rPr>
            </w:pPr>
            <w:r w:rsidRPr="00A514A6">
              <w:rPr>
                <w:rFonts w:eastAsia="Calibri"/>
                <w:sz w:val="22"/>
                <w:szCs w:val="22"/>
                <w:lang w:eastAsia="en-US"/>
              </w:rPr>
              <w:t xml:space="preserve">Диапазон увеличения, крат.: </w:t>
            </w:r>
          </w:p>
          <w:p w:rsidR="006F1C0B" w:rsidRPr="00A514A6" w:rsidRDefault="006F1C0B" w:rsidP="006F1C0B">
            <w:pPr>
              <w:shd w:val="clear" w:color="auto" w:fill="FFFFFF"/>
              <w:ind w:left="360"/>
              <w:rPr>
                <w:sz w:val="22"/>
                <w:szCs w:val="22"/>
              </w:rPr>
            </w:pPr>
            <w:r w:rsidRPr="00A514A6">
              <w:rPr>
                <w:sz w:val="22"/>
                <w:szCs w:val="22"/>
              </w:rPr>
              <w:t>в пределах: 4,6 – 100</w:t>
            </w:r>
          </w:p>
          <w:p w:rsidR="006F1C0B" w:rsidRPr="00A514A6" w:rsidRDefault="006F1C0B" w:rsidP="006F1C0B">
            <w:pPr>
              <w:numPr>
                <w:ilvl w:val="0"/>
                <w:numId w:val="8"/>
              </w:numPr>
              <w:shd w:val="clear" w:color="auto" w:fill="FFFFFF"/>
              <w:spacing w:line="259" w:lineRule="auto"/>
              <w:ind w:left="311" w:hanging="311"/>
              <w:contextualSpacing/>
              <w:rPr>
                <w:rFonts w:eastAsia="Calibri"/>
                <w:sz w:val="22"/>
                <w:szCs w:val="22"/>
                <w:lang w:eastAsia="en-US"/>
              </w:rPr>
            </w:pPr>
            <w:r w:rsidRPr="00A514A6">
              <w:rPr>
                <w:rFonts w:eastAsia="Calibri"/>
                <w:sz w:val="22"/>
                <w:szCs w:val="22"/>
                <w:lang w:eastAsia="en-US"/>
              </w:rPr>
              <w:t xml:space="preserve">Линейное поле зрения: </w:t>
            </w:r>
          </w:p>
          <w:p w:rsidR="006F1C0B" w:rsidRPr="00A514A6" w:rsidRDefault="006F1C0B" w:rsidP="006F1C0B">
            <w:pPr>
              <w:shd w:val="clear" w:color="auto" w:fill="FFFFFF"/>
              <w:ind w:left="360"/>
              <w:rPr>
                <w:sz w:val="22"/>
                <w:szCs w:val="22"/>
              </w:rPr>
            </w:pPr>
            <w:r w:rsidRPr="00A514A6">
              <w:rPr>
                <w:sz w:val="22"/>
                <w:szCs w:val="22"/>
              </w:rPr>
              <w:t>в пределах 39-2,4 мм</w:t>
            </w:r>
          </w:p>
          <w:p w:rsidR="006F1C0B" w:rsidRPr="00A514A6" w:rsidRDefault="006F1C0B" w:rsidP="006F1C0B">
            <w:pPr>
              <w:numPr>
                <w:ilvl w:val="0"/>
                <w:numId w:val="8"/>
              </w:numPr>
              <w:shd w:val="clear" w:color="auto" w:fill="FFFFFF"/>
              <w:spacing w:after="160" w:line="259" w:lineRule="auto"/>
              <w:ind w:left="311" w:hanging="311"/>
              <w:contextualSpacing/>
              <w:rPr>
                <w:rFonts w:eastAsia="Calibri"/>
                <w:sz w:val="22"/>
                <w:szCs w:val="22"/>
                <w:lang w:eastAsia="en-US"/>
              </w:rPr>
            </w:pPr>
            <w:r w:rsidRPr="00A514A6">
              <w:rPr>
                <w:rFonts w:eastAsia="Calibri"/>
                <w:sz w:val="22"/>
                <w:szCs w:val="22"/>
                <w:lang w:eastAsia="en-US"/>
              </w:rPr>
              <w:t>Рабочее расстояние: не менее 95 мм</w:t>
            </w:r>
          </w:p>
          <w:p w:rsidR="006F1C0B" w:rsidRPr="00A514A6" w:rsidRDefault="006F1C0B" w:rsidP="006F1C0B">
            <w:pPr>
              <w:numPr>
                <w:ilvl w:val="0"/>
                <w:numId w:val="8"/>
              </w:numPr>
              <w:shd w:val="clear" w:color="auto" w:fill="FFFFFF"/>
              <w:spacing w:after="160" w:line="259" w:lineRule="auto"/>
              <w:ind w:left="311" w:hanging="311"/>
              <w:contextualSpacing/>
              <w:rPr>
                <w:rFonts w:eastAsia="Calibri"/>
                <w:sz w:val="22"/>
                <w:szCs w:val="22"/>
                <w:lang w:eastAsia="en-US"/>
              </w:rPr>
            </w:pPr>
            <w:r w:rsidRPr="00A514A6">
              <w:rPr>
                <w:rFonts w:eastAsia="Calibri"/>
                <w:sz w:val="22"/>
                <w:szCs w:val="22"/>
                <w:lang w:eastAsia="en-US"/>
              </w:rPr>
              <w:t>Источник света: галогенная лампа 12В/20 Вт</w:t>
            </w:r>
          </w:p>
          <w:p w:rsidR="006F1C0B" w:rsidRPr="00A514A6" w:rsidRDefault="006F1C0B" w:rsidP="006F1C0B">
            <w:pPr>
              <w:numPr>
                <w:ilvl w:val="0"/>
                <w:numId w:val="8"/>
              </w:numPr>
              <w:shd w:val="clear" w:color="auto" w:fill="FFFFFF"/>
              <w:spacing w:after="160" w:line="259" w:lineRule="auto"/>
              <w:ind w:left="311" w:hanging="311"/>
              <w:contextualSpacing/>
              <w:rPr>
                <w:rFonts w:eastAsia="Calibri"/>
                <w:sz w:val="22"/>
                <w:szCs w:val="22"/>
                <w:lang w:eastAsia="en-US"/>
              </w:rPr>
            </w:pPr>
            <w:r w:rsidRPr="00A514A6">
              <w:rPr>
                <w:rFonts w:eastAsia="Calibri"/>
                <w:sz w:val="22"/>
                <w:szCs w:val="22"/>
                <w:lang w:eastAsia="en-US"/>
              </w:rPr>
              <w:lastRenderedPageBreak/>
              <w:t>Габаритные размеры в рабочем положении (без учета подлокотников, окуляров, осветителя) (</w:t>
            </w:r>
            <w:proofErr w:type="spellStart"/>
            <w:r w:rsidRPr="00A514A6">
              <w:rPr>
                <w:rFonts w:eastAsia="Calibri"/>
                <w:sz w:val="22"/>
                <w:szCs w:val="22"/>
                <w:lang w:eastAsia="en-US"/>
              </w:rPr>
              <w:t>ДхШхВ</w:t>
            </w:r>
            <w:proofErr w:type="spellEnd"/>
            <w:r w:rsidRPr="00A514A6">
              <w:rPr>
                <w:rFonts w:eastAsia="Calibri"/>
                <w:sz w:val="22"/>
                <w:szCs w:val="22"/>
                <w:lang w:eastAsia="en-US"/>
              </w:rPr>
              <w:t>): не более 265х160х475 мм</w:t>
            </w:r>
          </w:p>
          <w:p w:rsidR="006F1C0B" w:rsidRPr="00A514A6" w:rsidRDefault="006F1C0B" w:rsidP="006F1C0B">
            <w:pPr>
              <w:numPr>
                <w:ilvl w:val="0"/>
                <w:numId w:val="8"/>
              </w:numPr>
              <w:shd w:val="clear" w:color="auto" w:fill="FFFFFF"/>
              <w:spacing w:after="160" w:line="259" w:lineRule="auto"/>
              <w:ind w:left="311" w:hanging="311"/>
              <w:contextualSpacing/>
              <w:rPr>
                <w:rFonts w:eastAsia="Calibri"/>
                <w:sz w:val="22"/>
                <w:szCs w:val="22"/>
                <w:lang w:eastAsia="en-US"/>
              </w:rPr>
            </w:pPr>
            <w:r w:rsidRPr="00A514A6">
              <w:rPr>
                <w:rFonts w:eastAsia="Calibri"/>
                <w:sz w:val="22"/>
                <w:szCs w:val="22"/>
                <w:lang w:eastAsia="en-US"/>
              </w:rPr>
              <w:t>Масса: не более 8 кг</w:t>
            </w:r>
          </w:p>
          <w:p w:rsidR="006F1C0B" w:rsidRPr="00A514A6" w:rsidRDefault="006F1C0B" w:rsidP="006F1C0B">
            <w:pPr>
              <w:numPr>
                <w:ilvl w:val="0"/>
                <w:numId w:val="8"/>
              </w:numPr>
              <w:shd w:val="clear" w:color="auto" w:fill="FFFFFF"/>
              <w:spacing w:after="160" w:line="259" w:lineRule="auto"/>
              <w:ind w:left="311" w:hanging="311"/>
              <w:contextualSpacing/>
              <w:rPr>
                <w:rFonts w:eastAsia="Calibri"/>
                <w:sz w:val="22"/>
                <w:szCs w:val="22"/>
                <w:lang w:eastAsia="en-US"/>
              </w:rPr>
            </w:pPr>
            <w:r w:rsidRPr="00A514A6">
              <w:rPr>
                <w:rFonts w:eastAsia="Calibri"/>
                <w:sz w:val="22"/>
                <w:szCs w:val="22"/>
                <w:lang w:eastAsia="en-US"/>
              </w:rPr>
              <w:t>Масса в упаковке: не более 11 кг</w:t>
            </w:r>
          </w:p>
          <w:p w:rsidR="006F1C0B" w:rsidRPr="00A514A6" w:rsidRDefault="006F1C0B" w:rsidP="006F1C0B">
            <w:pPr>
              <w:numPr>
                <w:ilvl w:val="0"/>
                <w:numId w:val="8"/>
              </w:numPr>
              <w:shd w:val="clear" w:color="auto" w:fill="FFFFFF"/>
              <w:spacing w:line="259" w:lineRule="auto"/>
              <w:ind w:left="311" w:hanging="311"/>
              <w:contextualSpacing/>
              <w:rPr>
                <w:rFonts w:eastAsia="Calibri"/>
                <w:sz w:val="22"/>
                <w:szCs w:val="22"/>
                <w:lang w:eastAsia="en-US"/>
              </w:rPr>
            </w:pPr>
            <w:r w:rsidRPr="00A514A6">
              <w:rPr>
                <w:rFonts w:eastAsia="Calibri"/>
                <w:b/>
                <w:bCs/>
                <w:sz w:val="22"/>
                <w:szCs w:val="22"/>
                <w:shd w:val="clear" w:color="auto" w:fill="FFFFFF"/>
                <w:lang w:eastAsia="en-US"/>
              </w:rPr>
              <w:t>В комплект поставки микроскопа входит:</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t>Корпус с барабаном – 1 шт.</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t>Бинокулярная насадка – 1 шт.</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t>Столик для работы в отраженном свете – 1 шт.</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t>Столик для работы в проходящем свете – 1 шт.</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t>Блок питания – 1 шт.</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t>Объектив f'=90мм. – 1 шт.</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t>Осветитель – 1 шт.</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t>Подлокотник 2 шт.</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t>Кронштейн для крепления осветителя при работе в отраженном свете – 1 шт.</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t>Окуляр 8-х – 2 шт.</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t>Окуляр 14-х – 2 шт.</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t>Окуляр 8-х со шкалой – 1 шт.</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t>Наглазник – 2 шт.</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t>Лампа галогенная 12В, 20Вт – 1 шт.</w:t>
            </w:r>
          </w:p>
          <w:p w:rsidR="006F1C0B" w:rsidRPr="00A514A6" w:rsidRDefault="006F1C0B" w:rsidP="006F1C0B">
            <w:pPr>
              <w:numPr>
                <w:ilvl w:val="0"/>
                <w:numId w:val="7"/>
              </w:numPr>
              <w:ind w:left="311" w:hanging="283"/>
              <w:rPr>
                <w:sz w:val="22"/>
                <w:szCs w:val="22"/>
                <w:shd w:val="clear" w:color="auto" w:fill="FFFFFF"/>
              </w:rPr>
            </w:pPr>
            <w:r w:rsidRPr="00A514A6">
              <w:rPr>
                <w:sz w:val="22"/>
                <w:szCs w:val="22"/>
                <w:shd w:val="clear" w:color="auto" w:fill="FFFFFF"/>
              </w:rPr>
              <w:t>Светофильтр - 1 шт.</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t>Прижим – 2 шт.</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t>Стекло предметное - 1 шт.</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t>Пластина - 1 шт.</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t>Пассик – 1 шт.</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lastRenderedPageBreak/>
              <w:t>Руководство по эксплуатации и паспорт – 1 экз.</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t>Чехол – 1 шт.</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t>Футляр для ЗИП – 1 шт.</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t>Коробка упаковочная – 1 шт.</w:t>
            </w:r>
          </w:p>
          <w:p w:rsidR="006F1C0B" w:rsidRPr="00A514A6" w:rsidRDefault="006F1C0B" w:rsidP="006F1C0B">
            <w:pPr>
              <w:numPr>
                <w:ilvl w:val="0"/>
                <w:numId w:val="7"/>
              </w:numPr>
              <w:ind w:left="311" w:hanging="283"/>
              <w:rPr>
                <w:sz w:val="22"/>
                <w:szCs w:val="22"/>
              </w:rPr>
            </w:pPr>
            <w:r w:rsidRPr="00A514A6">
              <w:rPr>
                <w:sz w:val="22"/>
                <w:szCs w:val="22"/>
                <w:shd w:val="clear" w:color="auto" w:fill="FFFFFF"/>
              </w:rPr>
              <w:t>Вставка плавкая ВП-1В 1,0А/250В – 2шт.</w:t>
            </w:r>
          </w:p>
          <w:p w:rsidR="006F1C0B" w:rsidRPr="00A514A6" w:rsidRDefault="006F1C0B" w:rsidP="006F1C0B">
            <w:pPr>
              <w:shd w:val="clear" w:color="auto" w:fill="FFFFFF"/>
              <w:spacing w:after="160" w:line="259" w:lineRule="auto"/>
              <w:contextualSpacing/>
              <w:rPr>
                <w:rFonts w:eastAsia="Calibri"/>
                <w:sz w:val="22"/>
                <w:szCs w:val="22"/>
                <w:lang w:eastAsia="en-US"/>
              </w:rPr>
            </w:pPr>
            <w:r w:rsidRPr="00A514A6">
              <w:rPr>
                <w:sz w:val="22"/>
                <w:szCs w:val="22"/>
                <w:shd w:val="clear" w:color="auto" w:fill="FFFFFF"/>
              </w:rPr>
              <w:t>Вставка плавкая ВП-1В 3,15А/250В – 2 шт.</w:t>
            </w:r>
          </w:p>
        </w:tc>
        <w:tc>
          <w:tcPr>
            <w:tcW w:w="1985" w:type="dxa"/>
          </w:tcPr>
          <w:p w:rsidR="006F1C0B" w:rsidRPr="00860971" w:rsidRDefault="006F1C0B" w:rsidP="006F1C0B">
            <w:pPr>
              <w:jc w:val="center"/>
              <w:rPr>
                <w:sz w:val="22"/>
                <w:szCs w:val="22"/>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____ рублей _____ копеек</w:t>
      </w:r>
      <w:r w:rsidR="004C5E20">
        <w:t xml:space="preserve"> </w:t>
      </w:r>
      <w:r w:rsidR="004C5E20">
        <w:rPr>
          <w:b/>
          <w:bCs/>
        </w:rPr>
        <w:t xml:space="preserve">в </w:t>
      </w:r>
      <w:proofErr w:type="spellStart"/>
      <w:r w:rsidR="004C5E20">
        <w:rPr>
          <w:b/>
          <w:bCs/>
        </w:rPr>
        <w:t>т.ч</w:t>
      </w:r>
      <w:proofErr w:type="spellEnd"/>
      <w:r w:rsidR="004C5E20">
        <w:rPr>
          <w:b/>
          <w:bCs/>
        </w:rPr>
        <w:t xml:space="preserve"> НДС</w:t>
      </w:r>
      <w:r w:rsidR="004C5E20">
        <w:rPr>
          <w:rStyle w:val="af"/>
          <w:b/>
          <w:bCs/>
        </w:rPr>
        <w:footnoteReference w:id="2"/>
      </w:r>
    </w:p>
    <w:p w:rsidR="00BE12A3" w:rsidRPr="004C5E20" w:rsidRDefault="00BE12A3" w:rsidP="00BE12A3">
      <w:pPr>
        <w:jc w:val="both"/>
      </w:pPr>
    </w:p>
    <w:tbl>
      <w:tblPr>
        <w:tblW w:w="9781" w:type="dxa"/>
        <w:tblInd w:w="142" w:type="dxa"/>
        <w:tblLayout w:type="fixed"/>
        <w:tblLook w:val="01E0" w:firstRow="1" w:lastRow="1" w:firstColumn="1" w:lastColumn="1" w:noHBand="0" w:noVBand="0"/>
      </w:tblPr>
      <w:tblGrid>
        <w:gridCol w:w="4253"/>
        <w:gridCol w:w="5528"/>
      </w:tblGrid>
      <w:tr w:rsidR="00932B9D" w:rsidRPr="0055624E" w:rsidTr="00932B9D">
        <w:trPr>
          <w:trHeight w:val="689"/>
        </w:trPr>
        <w:tc>
          <w:tcPr>
            <w:tcW w:w="4253"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left="-108" w:right="-353"/>
              <w:rPr>
                <w:lang w:eastAsia="en-US"/>
              </w:rPr>
            </w:pPr>
            <w:r w:rsidRPr="0055624E">
              <w:rPr>
                <w:lang w:eastAsia="en-US"/>
              </w:rPr>
              <w:t>ЗАКАЗЧИК</w:t>
            </w:r>
          </w:p>
          <w:p w:rsidR="00932B9D" w:rsidRPr="0055624E" w:rsidRDefault="00932B9D" w:rsidP="00A30C15">
            <w:pPr>
              <w:spacing w:line="276" w:lineRule="auto"/>
              <w:ind w:left="-108" w:right="-353"/>
              <w:rPr>
                <w:lang w:eastAsia="en-US"/>
              </w:rPr>
            </w:pPr>
            <w:r w:rsidRPr="0055624E">
              <w:rPr>
                <w:lang w:eastAsia="en-US"/>
              </w:rPr>
              <w:t>Директор  СПб ГКУ ЛОСДГАУ</w:t>
            </w:r>
          </w:p>
        </w:tc>
        <w:tc>
          <w:tcPr>
            <w:tcW w:w="5528"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right="-353"/>
              <w:rPr>
                <w:lang w:eastAsia="en-US"/>
              </w:rPr>
            </w:pPr>
            <w:r w:rsidRPr="0055624E">
              <w:rPr>
                <w:lang w:eastAsia="en-US"/>
              </w:rPr>
              <w:t>ПОСТАВЩИК</w:t>
            </w:r>
          </w:p>
          <w:p w:rsidR="00932B9D" w:rsidRPr="0055624E" w:rsidRDefault="00932B9D" w:rsidP="00A30C15">
            <w:pPr>
              <w:spacing w:line="276" w:lineRule="auto"/>
              <w:ind w:left="175" w:right="-353" w:hanging="175"/>
              <w:rPr>
                <w:lang w:eastAsia="en-US"/>
              </w:rPr>
            </w:pPr>
            <w:r>
              <w:rPr>
                <w:lang w:eastAsia="en-US"/>
              </w:rPr>
              <w:t>_______________________________________</w:t>
            </w:r>
          </w:p>
        </w:tc>
      </w:tr>
      <w:tr w:rsidR="00932B9D" w:rsidRPr="0055624E" w:rsidTr="00932B9D">
        <w:trPr>
          <w:trHeight w:val="815"/>
        </w:trPr>
        <w:tc>
          <w:tcPr>
            <w:tcW w:w="4253"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left="-108" w:right="-353"/>
              <w:rPr>
                <w:lang w:eastAsia="en-US"/>
              </w:rPr>
            </w:pPr>
            <w:r w:rsidRPr="0055624E">
              <w:rPr>
                <w:lang w:eastAsia="en-US"/>
              </w:rPr>
              <w:softHyphen/>
            </w:r>
            <w:r w:rsidRPr="0055624E">
              <w:rPr>
                <w:lang w:eastAsia="en-US"/>
              </w:rPr>
              <w:softHyphen/>
              <w:t xml:space="preserve">_______________________/О.Н. </w:t>
            </w:r>
            <w:proofErr w:type="spellStart"/>
            <w:r w:rsidRPr="0055624E">
              <w:rPr>
                <w:lang w:eastAsia="en-US"/>
              </w:rPr>
              <w:t>Пейбо</w:t>
            </w:r>
            <w:proofErr w:type="spellEnd"/>
          </w:p>
        </w:tc>
        <w:tc>
          <w:tcPr>
            <w:tcW w:w="5528"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left="175" w:right="-353" w:hanging="175"/>
              <w:rPr>
                <w:lang w:eastAsia="en-US"/>
              </w:rPr>
            </w:pPr>
            <w:r w:rsidRPr="0055624E">
              <w:rPr>
                <w:lang w:eastAsia="en-US"/>
              </w:rPr>
              <w:t xml:space="preserve"> ________________________/ </w:t>
            </w:r>
            <w:r>
              <w:rPr>
                <w:lang w:eastAsia="en-US"/>
              </w:rPr>
              <w:t>_________________</w:t>
            </w:r>
          </w:p>
          <w:p w:rsidR="00932B9D" w:rsidRPr="0055624E" w:rsidRDefault="00932B9D" w:rsidP="00A30C15">
            <w:pPr>
              <w:spacing w:line="276" w:lineRule="auto"/>
              <w:ind w:left="175" w:right="-353" w:hanging="175"/>
              <w:rPr>
                <w:lang w:eastAsia="en-US"/>
              </w:rPr>
            </w:pPr>
          </w:p>
        </w:tc>
      </w:tr>
    </w:tbl>
    <w:p w:rsidR="00BE1A74" w:rsidRDefault="00BE1A74" w:rsidP="00BE12A3">
      <w:pPr>
        <w:jc w:val="both"/>
        <w:rPr>
          <w:lang w:val="en-US"/>
        </w:rPr>
      </w:pPr>
    </w:p>
    <w:p w:rsidR="00C55E72" w:rsidRPr="001266BC" w:rsidRDefault="00BE12A3" w:rsidP="00016571">
      <w:pPr>
        <w:spacing w:after="160" w:line="259" w:lineRule="auto"/>
        <w:rPr>
          <w:lang w:val="en-US"/>
        </w:rPr>
        <w:sectPr w:rsidR="00C55E72" w:rsidRPr="001266BC" w:rsidSect="00016571">
          <w:pgSz w:w="16838" w:h="11906" w:orient="landscape"/>
          <w:pgMar w:top="1701" w:right="1134" w:bottom="851" w:left="1134" w:header="709" w:footer="709" w:gutter="0"/>
          <w:cols w:space="708"/>
          <w:docGrid w:linePitch="360"/>
        </w:sectPr>
      </w:pPr>
      <w:r w:rsidRPr="00C64000">
        <w:rPr>
          <w:lang w:val="en-US"/>
        </w:rPr>
        <w:br w:type="page"/>
      </w: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w:t>
      </w:r>
      <w:proofErr w:type="gramStart"/>
      <w:r w:rsidR="00274F4C" w:rsidRPr="001266BC">
        <w:t>_</w:t>
      </w:r>
      <w:r w:rsidR="00274F4C">
        <w:t>»</w:t>
      </w:r>
      <w:r w:rsidR="00274F4C" w:rsidRPr="001266BC">
        <w:t>_</w:t>
      </w:r>
      <w:proofErr w:type="gramEnd"/>
      <w:r w:rsidR="00274F4C" w:rsidRPr="001266BC">
        <w:t>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E324AD" w:rsidRPr="00350B0F" w:rsidRDefault="00E324AD" w:rsidP="00E324AD">
      <w:pPr>
        <w:pStyle w:val="a4"/>
        <w:numPr>
          <w:ilvl w:val="0"/>
          <w:numId w:val="1"/>
        </w:numPr>
        <w:tabs>
          <w:tab w:val="left" w:pos="2913"/>
        </w:tabs>
        <w:jc w:val="center"/>
        <w:rPr>
          <w:rFonts w:ascii="Times New Roman" w:hAnsi="Times New Roman" w:cs="Times New Roman"/>
          <w:b/>
          <w:bCs/>
          <w:sz w:val="24"/>
          <w:szCs w:val="24"/>
        </w:rPr>
      </w:pPr>
      <w:r w:rsidRPr="008E4ED7">
        <w:rPr>
          <w:rFonts w:ascii="Times New Roman" w:hAnsi="Times New Roman" w:cs="Times New Roman"/>
          <w:b/>
          <w:bCs/>
          <w:sz w:val="24"/>
          <w:szCs w:val="24"/>
        </w:rPr>
        <w:t>Цели и правовое основание для поставки.</w:t>
      </w:r>
    </w:p>
    <w:p w:rsidR="00E324AD" w:rsidRPr="00B13808" w:rsidRDefault="00E324AD" w:rsidP="00E324AD">
      <w:pPr>
        <w:tabs>
          <w:tab w:val="left" w:pos="2913"/>
        </w:tabs>
        <w:jc w:val="both"/>
      </w:pPr>
      <w:r>
        <w:t>1</w:t>
      </w:r>
      <w:r w:rsidRPr="00B13808">
        <w:t xml:space="preserve">.1. Целями данной закупки является </w:t>
      </w:r>
      <w:r w:rsidRPr="00F723FF">
        <w:t xml:space="preserve">поставка </w:t>
      </w:r>
      <w:r w:rsidR="00A77CB4">
        <w:t>специализированного оборудования</w:t>
      </w:r>
      <w:r>
        <w:t xml:space="preserve"> </w:t>
      </w:r>
      <w:r w:rsidRPr="00B13808">
        <w:t>(далее – товар) для Санкт</w:t>
      </w:r>
      <w:r w:rsidRPr="00B13808">
        <w:rPr>
          <w:bCs/>
        </w:rPr>
        <w:t>-Петербургского государственного казенного учреждения «</w:t>
      </w:r>
      <w:r w:rsidRPr="00F723FF">
        <w:t>Лаборатория обеспечения сохранности документов государственных архивных учреждений Санкт-Петербурга</w:t>
      </w:r>
      <w:r>
        <w:t>»</w:t>
      </w:r>
    </w:p>
    <w:p w:rsidR="00E324AD" w:rsidRPr="00C52B16" w:rsidRDefault="00E324AD" w:rsidP="00E324AD">
      <w:pPr>
        <w:jc w:val="both"/>
        <w:outlineLvl w:val="1"/>
      </w:pPr>
      <w:r>
        <w:t>1</w:t>
      </w:r>
      <w:r w:rsidRPr="00B13808">
        <w:t xml:space="preserve">.2. </w:t>
      </w:r>
      <w:r w:rsidRPr="003E292F">
        <w:rPr>
          <w:iCs/>
        </w:rPr>
        <w:t xml:space="preserve">Основанием для поставки товара является бюджет </w:t>
      </w:r>
      <w:r w:rsidRPr="00F4755F">
        <w:t>Санкт-Петербурга на 2024 год (Закон Санкт-Петербурга от 29 ноября 2023 года № 714-144 "О бюджете Санкт-Петербурга на 2024 год и на плановый период 2025 и 2026 годов") по коду раздела, подраздела 0113, вид расход</w:t>
      </w:r>
      <w:r>
        <w:t>ов 244, целевая статья 085007104</w:t>
      </w:r>
      <w:r w:rsidRPr="00F4755F">
        <w:t>0</w:t>
      </w:r>
      <w:r>
        <w:t xml:space="preserve">, </w:t>
      </w:r>
      <w:r w:rsidRPr="00440D33">
        <w:t>код ОСГУ 310 «Увеличение стоимости основных средств».</w:t>
      </w:r>
    </w:p>
    <w:p w:rsidR="00E324AD" w:rsidRPr="00BF1E71" w:rsidRDefault="00E324AD" w:rsidP="00E324AD">
      <w:pPr>
        <w:tabs>
          <w:tab w:val="left" w:pos="2913"/>
        </w:tabs>
        <w:jc w:val="both"/>
        <w:rPr>
          <w:iCs/>
        </w:rPr>
      </w:pPr>
      <w:r w:rsidRPr="00E472B9">
        <w:rPr>
          <w:iCs/>
        </w:rPr>
        <w:t xml:space="preserve">1.3. Лимит финансирования </w:t>
      </w:r>
      <w:r w:rsidR="006F1C0B">
        <w:rPr>
          <w:iCs/>
        </w:rPr>
        <w:t>245 000</w:t>
      </w:r>
      <w:r w:rsidR="00A77CB4">
        <w:rPr>
          <w:iCs/>
        </w:rPr>
        <w:t xml:space="preserve"> </w:t>
      </w:r>
      <w:r w:rsidRPr="00E472B9">
        <w:rPr>
          <w:iCs/>
        </w:rPr>
        <w:t xml:space="preserve">руб. </w:t>
      </w:r>
      <w:r w:rsidR="00A77CB4">
        <w:rPr>
          <w:iCs/>
        </w:rPr>
        <w:t>00</w:t>
      </w:r>
      <w:r w:rsidRPr="00E472B9">
        <w:rPr>
          <w:iCs/>
        </w:rPr>
        <w:t xml:space="preserve"> коп.</w:t>
      </w:r>
    </w:p>
    <w:p w:rsidR="00E324AD" w:rsidRDefault="00E324AD" w:rsidP="00E324AD">
      <w:pPr>
        <w:jc w:val="both"/>
      </w:pPr>
    </w:p>
    <w:p w:rsidR="00E324AD" w:rsidRDefault="009E7CF4" w:rsidP="00E324AD">
      <w:pPr>
        <w:ind w:firstLine="708"/>
        <w:jc w:val="both"/>
      </w:pPr>
      <w:r>
        <w:t>2</w:t>
      </w:r>
      <w:r w:rsidR="00E324AD" w:rsidRPr="004F0647">
        <w:t xml:space="preserve">. </w:t>
      </w:r>
      <w:r w:rsidR="00E324AD" w:rsidRPr="00F528C6">
        <w:rPr>
          <w:b/>
        </w:rPr>
        <w:t>Требования к качеству Товара, комплектности, таре, упаковке, маркировке и иные требования:</w:t>
      </w:r>
      <w:r w:rsidR="00E324AD" w:rsidRPr="00146D70">
        <w:t xml:space="preserve"> </w:t>
      </w:r>
      <w:r w:rsidR="00E324AD" w:rsidRPr="0020614F">
        <w:t>Поставляемые товары должны быть новыми, промышленного производства, серийного или массового выпуска. Не допускается поставка восстановленных, с просроченным сроком годности (предусмотренной производителем),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w:t>
      </w:r>
      <w:bookmarkStart w:id="0" w:name="_GoBack"/>
      <w:bookmarkEnd w:id="0"/>
      <w:r w:rsidR="00E324AD" w:rsidRPr="0020614F">
        <w:t>лостной упаковке производителя, содержащей все необходимые коды и знаки производителя, 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r w:rsidR="00E324AD">
        <w:t xml:space="preserve"> </w:t>
      </w:r>
    </w:p>
    <w:p w:rsidR="00E324AD" w:rsidRPr="008E4ED7" w:rsidRDefault="009E7CF4" w:rsidP="00E324AD">
      <w:pPr>
        <w:ind w:firstLine="708"/>
        <w:jc w:val="both"/>
      </w:pPr>
      <w:r>
        <w:t>3</w:t>
      </w:r>
      <w:r w:rsidR="00E324AD">
        <w:t xml:space="preserve">. </w:t>
      </w:r>
      <w:r w:rsidR="00E324AD" w:rsidRPr="00AD5D26">
        <w:rPr>
          <w:b/>
        </w:rPr>
        <w:t>Адрес поставки:</w:t>
      </w:r>
      <w:r w:rsidR="00E324AD" w:rsidRPr="00C64000">
        <w:t xml:space="preserve"> Поставка Товара осуществляется Поставщиком путем передачи Товара Заказчику по адресу</w:t>
      </w:r>
      <w:r w:rsidR="00E324AD" w:rsidRPr="00BD432F">
        <w:t xml:space="preserve"> </w:t>
      </w:r>
      <w:r w:rsidR="00E324AD" w:rsidRPr="00F95727">
        <w:rPr>
          <w:b/>
        </w:rPr>
        <w:t>195112 Санкт-Петербург </w:t>
      </w:r>
      <w:proofErr w:type="spellStart"/>
      <w:r w:rsidR="00E324AD" w:rsidRPr="00F95727">
        <w:rPr>
          <w:b/>
        </w:rPr>
        <w:t>Заневский</w:t>
      </w:r>
      <w:proofErr w:type="spellEnd"/>
      <w:r w:rsidR="00E324AD" w:rsidRPr="00F95727">
        <w:rPr>
          <w:b/>
        </w:rPr>
        <w:t xml:space="preserve"> проспект, 54 корпус 1 строение 1</w:t>
      </w:r>
      <w:r w:rsidR="00E324AD">
        <w:rPr>
          <w:b/>
        </w:rPr>
        <w:t xml:space="preserve">. </w:t>
      </w:r>
      <w:r w:rsidR="00E324AD" w:rsidRPr="00C64000">
        <w:t xml:space="preserve">Поставка товара должна быть произведена Поставщиком единовременно в полном объеме, предусмотренном настоящим </w:t>
      </w:r>
      <w:r w:rsidR="00E324AD" w:rsidRPr="002E3F3C">
        <w:t>Контрактом.</w:t>
      </w:r>
      <w:r w:rsidR="00E324AD" w:rsidRPr="00C64000">
        <w:t xml:space="preserve"> Точная дата и время поставки Товара согласовываются Поставщиком с Заказчиком не менее чем за 2 (два) рабочих дня. </w:t>
      </w:r>
      <w:r w:rsidR="00E324AD" w:rsidRPr="000F52F2">
        <w:t xml:space="preserve">Доставка, Товара в место передачи его Заказчику, ручной подъем на </w:t>
      </w:r>
      <w:r w:rsidR="00C97EAF">
        <w:t>1</w:t>
      </w:r>
      <w:r w:rsidR="00DA6718">
        <w:t>этаж</w:t>
      </w:r>
      <w:r w:rsidR="00E324AD" w:rsidRPr="000F52F2">
        <w:t xml:space="preserve"> и разноска</w:t>
      </w:r>
      <w:r w:rsidR="00E324AD" w:rsidRPr="00C64000">
        <w:t xml:space="preserve"> в помещения, указанные Заказчиком, </w:t>
      </w:r>
      <w:r w:rsidR="00E324AD">
        <w:t xml:space="preserve">производится </w:t>
      </w:r>
      <w:r w:rsidR="00E324AD" w:rsidRPr="00C64000">
        <w:t xml:space="preserve">по рабочим дням, в часы работы Заказчика с </w:t>
      </w:r>
      <w:r w:rsidR="00E324AD">
        <w:t>09-00</w:t>
      </w:r>
      <w:r w:rsidR="00E324AD" w:rsidRPr="00C64000">
        <w:t xml:space="preserve"> до </w:t>
      </w:r>
      <w:r w:rsidR="00E324AD">
        <w:t>16-30 часов (время московское). Сборка, о</w:t>
      </w:r>
      <w:r w:rsidR="00E324AD" w:rsidRPr="00C64000">
        <w:t>тгрузка, доставка, выполнение погрузочно-разгрузочных работ</w:t>
      </w:r>
      <w:r w:rsidR="00E324AD">
        <w:t>, вывоз упаковочного материала</w:t>
      </w:r>
      <w:r w:rsidR="00E324AD" w:rsidRPr="00C64000">
        <w:t>,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w:t>
      </w:r>
      <w:r w:rsidR="00E324AD">
        <w:t xml:space="preserve">оящего </w:t>
      </w:r>
      <w:r w:rsidR="00E324AD" w:rsidRPr="005B0671">
        <w:t xml:space="preserve">Контракта: Начальник </w:t>
      </w:r>
      <w:r w:rsidR="00E324AD" w:rsidRPr="005B0671">
        <w:lastRenderedPageBreak/>
        <w:t>хозяйственного отдела Можейко Юлия Олеговна, тел. +7 (812) 417-54-77(79),</w:t>
      </w:r>
      <w:r w:rsidR="00E324AD">
        <w:t xml:space="preserve"> +7 (911) 220-29-41 </w:t>
      </w:r>
      <w:r w:rsidR="00E324AD" w:rsidRPr="005B0671">
        <w:rPr>
          <w:lang w:val="en-US"/>
        </w:rPr>
        <w:t>E</w:t>
      </w:r>
      <w:r w:rsidR="00E324AD" w:rsidRPr="005B0671">
        <w:t>-</w:t>
      </w:r>
      <w:r w:rsidR="00E324AD" w:rsidRPr="005B0671">
        <w:rPr>
          <w:lang w:val="en-US"/>
        </w:rPr>
        <w:t>mail</w:t>
      </w:r>
      <w:r w:rsidR="00E324AD" w:rsidRPr="005B0671">
        <w:t xml:space="preserve">: </w:t>
      </w:r>
      <w:proofErr w:type="spellStart"/>
      <w:r w:rsidR="00E324AD" w:rsidRPr="005B0671">
        <w:rPr>
          <w:rStyle w:val="aa"/>
          <w:lang w:val="en-US"/>
        </w:rPr>
        <w:t>losdgau</w:t>
      </w:r>
      <w:proofErr w:type="spellEnd"/>
      <w:r w:rsidR="00E324AD" w:rsidRPr="005B0671">
        <w:rPr>
          <w:rStyle w:val="aa"/>
        </w:rPr>
        <w:t>@</w:t>
      </w:r>
      <w:proofErr w:type="spellStart"/>
      <w:r w:rsidR="00E324AD" w:rsidRPr="005B0671">
        <w:rPr>
          <w:rStyle w:val="aa"/>
          <w:lang w:val="en-US"/>
        </w:rPr>
        <w:t>ak</w:t>
      </w:r>
      <w:proofErr w:type="spellEnd"/>
      <w:r w:rsidR="00E324AD" w:rsidRPr="005B0671">
        <w:rPr>
          <w:rStyle w:val="aa"/>
        </w:rPr>
        <w:t>.</w:t>
      </w:r>
      <w:proofErr w:type="spellStart"/>
      <w:r w:rsidR="00E324AD" w:rsidRPr="005B0671">
        <w:rPr>
          <w:rStyle w:val="aa"/>
          <w:lang w:val="en-US"/>
        </w:rPr>
        <w:t>gov</w:t>
      </w:r>
      <w:proofErr w:type="spellEnd"/>
      <w:r w:rsidR="00E324AD" w:rsidRPr="005B0671">
        <w:rPr>
          <w:rStyle w:val="aa"/>
        </w:rPr>
        <w:t>.</w:t>
      </w:r>
      <w:proofErr w:type="spellStart"/>
      <w:r w:rsidR="00E324AD" w:rsidRPr="005B0671">
        <w:rPr>
          <w:rStyle w:val="aa"/>
          <w:lang w:val="en-US"/>
        </w:rPr>
        <w:t>spb</w:t>
      </w:r>
      <w:proofErr w:type="spellEnd"/>
      <w:r w:rsidR="00E324AD" w:rsidRPr="005B0671">
        <w:rPr>
          <w:rStyle w:val="aa"/>
        </w:rPr>
        <w:t>.</w:t>
      </w:r>
      <w:proofErr w:type="spellStart"/>
      <w:r w:rsidR="00E324AD" w:rsidRPr="005B0671">
        <w:rPr>
          <w:rStyle w:val="aa"/>
          <w:lang w:val="en-US"/>
        </w:rPr>
        <w:t>ru</w:t>
      </w:r>
      <w:proofErr w:type="spellEnd"/>
    </w:p>
    <w:p w:rsidR="00E324AD" w:rsidRPr="004F0647" w:rsidRDefault="009E7CF4" w:rsidP="00E324AD">
      <w:pPr>
        <w:shd w:val="clear" w:color="auto" w:fill="FFFFFF" w:themeFill="background1"/>
        <w:jc w:val="both"/>
      </w:pPr>
      <w:r>
        <w:t xml:space="preserve">       4</w:t>
      </w:r>
      <w:r w:rsidR="00E324AD" w:rsidRPr="004F0647">
        <w:t xml:space="preserve">. </w:t>
      </w:r>
      <w:r w:rsidR="00E324AD" w:rsidRPr="00AD5D26">
        <w:rPr>
          <w:b/>
        </w:rPr>
        <w:t>Сопроводительные документы</w:t>
      </w:r>
      <w:r w:rsidR="00E324AD">
        <w:t>:</w:t>
      </w:r>
      <w:r w:rsidR="00E324AD" w:rsidRPr="0046242D">
        <w:t xml:space="preserve">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о соответствии, </w:t>
      </w:r>
      <w:r w:rsidR="00E324AD" w:rsidRPr="005B0671">
        <w:t>(обязательная</w:t>
      </w:r>
      <w:r w:rsidR="00E324AD" w:rsidRPr="00500C3E">
        <w:t xml:space="preserve">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w:t>
      </w:r>
      <w:r w:rsidR="00E324AD" w:rsidRPr="005B0671">
        <w:t xml:space="preserve">, или на основании </w:t>
      </w:r>
      <w:r w:rsidR="00E324AD" w:rsidRPr="005B0671">
        <w:rPr>
          <w:shd w:val="clear" w:color="auto" w:fill="FFFFFF" w:themeFill="background1"/>
        </w:rPr>
        <w:t>Постановления от 23 декабря 2021 г. № 2425 об утверждении единого перечня продукции, подлежащей обязательной сертификации, и единого перечня продукции, подлежащей декларированию)</w:t>
      </w:r>
      <w:r w:rsidR="00E324AD" w:rsidRPr="005B0671">
        <w:t xml:space="preserve"> соответствия  техническую документацию производителя</w:t>
      </w:r>
      <w:r w:rsidR="00E324AD" w:rsidRPr="0046242D">
        <w:t xml:space="preserve"> (технический паспорт и/или руководства (инструкции) по эксплуатации (использованию) товара (если применимо), уходу за товаром и/или обслуживанию товара (если применимо) и т.п.), предусмотренные Контрактом и законодательством, подтверждающие соответствие Товара требованиям Спецификации на поставку Товара (Приложение №1 к настоящему Контракту), подписанные </w:t>
      </w:r>
      <w:r w:rsidR="00E324AD" w:rsidRPr="00BF1E71">
        <w:t xml:space="preserve">Поставщиком товарная накладная (или Универсальный </w:t>
      </w:r>
      <w:r w:rsidR="00E324AD" w:rsidRPr="007512A6">
        <w:t xml:space="preserve">передаточный документ далее - УПД) и акта приема-передачи товара (по форме Государственного Заказчика) а также счет-фактуру (если применимо) и счет на оплату Товара, подтверждающие факт поставки, цену и качество поставленного Товара. Поставщик в праве принять участие в заполнении, </w:t>
      </w:r>
      <w:r w:rsidR="00E324AD" w:rsidRPr="007512A6">
        <w:rPr>
          <w:color w:val="000000"/>
          <w:spacing w:val="-2"/>
        </w:rPr>
        <w:t xml:space="preserve">акта приемки товаров, работ, услуг по форме 0510452 (п.64.19 Методических указаний, утвержденных Приказом Минфина России от 15.04.2021 № 61н). </w:t>
      </w:r>
      <w:r w:rsidR="00E324AD" w:rsidRPr="007512A6">
        <w:t>В случае невыполнения Поставщиком условия о передаче соответствующих документов, Заказчик вправе отказаться</w:t>
      </w:r>
      <w:r w:rsidR="00E324AD" w:rsidRPr="0046242D">
        <w:t xml:space="preserve"> от приема Товара. 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E324AD" w:rsidRDefault="009E7CF4" w:rsidP="00E324AD">
      <w:pPr>
        <w:numPr>
          <w:ilvl w:val="12"/>
          <w:numId w:val="0"/>
        </w:numPr>
        <w:tabs>
          <w:tab w:val="left" w:pos="1200"/>
          <w:tab w:val="left" w:pos="2640"/>
          <w:tab w:val="left" w:pos="3000"/>
          <w:tab w:val="left" w:pos="3360"/>
          <w:tab w:val="left" w:pos="3600"/>
        </w:tabs>
        <w:ind w:right="-142" w:firstLine="601"/>
        <w:jc w:val="both"/>
        <w:rPr>
          <w:b/>
          <w:bCs/>
        </w:rPr>
      </w:pPr>
      <w:r>
        <w:t>5</w:t>
      </w:r>
      <w:r w:rsidR="00E324AD">
        <w:t xml:space="preserve">. </w:t>
      </w:r>
      <w:r w:rsidR="00E324AD" w:rsidRPr="00AD5D26">
        <w:rPr>
          <w:b/>
        </w:rPr>
        <w:t>Срок поставки</w:t>
      </w:r>
      <w:r w:rsidR="00E324AD" w:rsidRPr="00794920">
        <w:t xml:space="preserve">: </w:t>
      </w:r>
      <w:r w:rsidR="00E324AD" w:rsidRPr="00ED05E0">
        <w:rPr>
          <w:lang w:val="en-US"/>
        </w:rPr>
        <w:t>c</w:t>
      </w:r>
      <w:r w:rsidR="00E324AD" w:rsidRPr="00ED05E0">
        <w:t xml:space="preserve"> </w:t>
      </w:r>
      <w:r w:rsidR="00E324AD" w:rsidRPr="00ED05E0">
        <w:rPr>
          <w:bCs/>
        </w:rPr>
        <w:t>01.11.2024 по 30.11.2024 года. Дата поставки в обязательном порядке согласовывается с Государственным заказчиком</w:t>
      </w:r>
    </w:p>
    <w:p w:rsidR="00E324AD" w:rsidRPr="004F0647" w:rsidRDefault="009E7CF4" w:rsidP="00E324AD">
      <w:pPr>
        <w:ind w:firstLine="708"/>
        <w:jc w:val="both"/>
      </w:pPr>
      <w:r>
        <w:t>6</w:t>
      </w:r>
      <w:r w:rsidR="00E324AD">
        <w:t xml:space="preserve">. </w:t>
      </w:r>
      <w:r w:rsidR="00E324AD" w:rsidRPr="00AD5D26">
        <w:rPr>
          <w:b/>
        </w:rPr>
        <w:t>Порядок приемки</w:t>
      </w:r>
      <w:r w:rsidR="00E324AD">
        <w:t>:</w:t>
      </w:r>
      <w:r w:rsidR="00E324AD" w:rsidRPr="0046242D">
        <w:t xml:space="preserve"> </w:t>
      </w:r>
      <w:r w:rsidR="00E324AD" w:rsidRPr="00794920">
        <w:t>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E324AD" w:rsidRPr="00BF1E71" w:rsidRDefault="009E7CF4" w:rsidP="00E324AD">
      <w:pPr>
        <w:ind w:firstLine="708"/>
        <w:jc w:val="both"/>
      </w:pPr>
      <w:r>
        <w:t>7</w:t>
      </w:r>
      <w:r w:rsidR="00E324AD" w:rsidRPr="00B97BFC">
        <w:t xml:space="preserve">. </w:t>
      </w:r>
      <w:r w:rsidR="00E324AD" w:rsidRPr="00B97BFC">
        <w:rPr>
          <w:b/>
        </w:rPr>
        <w:t>Документ о приемке</w:t>
      </w:r>
      <w:r w:rsidR="00E324AD" w:rsidRPr="00B97BFC">
        <w:t xml:space="preserve">: товарная накладная (или УПД), </w:t>
      </w:r>
      <w:r w:rsidR="00E324AD" w:rsidRPr="008C42E2">
        <w:t>акт приема-передачи товара (по форме Государственного Заказчика)</w:t>
      </w:r>
      <w:r w:rsidR="00E324AD" w:rsidRPr="00B97BFC">
        <w:t xml:space="preserve"> и </w:t>
      </w:r>
      <w:r w:rsidR="00E324AD" w:rsidRPr="00B97BFC">
        <w:rPr>
          <w:color w:val="000000"/>
          <w:spacing w:val="-2"/>
        </w:rPr>
        <w:t>акт приемки товаров, работ, услуг по форме 0510452 (п.64.19 Методических указаний, утвержденных Приказом Минфина России от 15.04.2021 № 61н)</w:t>
      </w:r>
      <w:r w:rsidR="00E324AD" w:rsidRPr="00B97BFC">
        <w:t xml:space="preserve"> счет, счет-фактура (если </w:t>
      </w:r>
      <w:r w:rsidR="00E324AD" w:rsidRPr="007512A6">
        <w:t xml:space="preserve">применимо), сертификаты/декларации о соответствии Товара (при необходимости). Поставщик в праве принять участие в заполнении, </w:t>
      </w:r>
      <w:r w:rsidR="00E324AD" w:rsidRPr="007512A6">
        <w:rPr>
          <w:color w:val="000000"/>
          <w:spacing w:val="-2"/>
        </w:rPr>
        <w:t>акта приемки товаров, работ, услуг по форме 0510452 (п.64.19 Методических указаний, утвержденных Приказом Минфина России от 15.04.2021 № 61н).</w:t>
      </w:r>
    </w:p>
    <w:p w:rsidR="00E324AD" w:rsidRPr="00BE12A3" w:rsidRDefault="009E7CF4" w:rsidP="00E324AD">
      <w:pPr>
        <w:ind w:firstLine="708"/>
        <w:jc w:val="both"/>
      </w:pPr>
      <w:r>
        <w:t>8</w:t>
      </w:r>
      <w:r w:rsidR="00E324AD" w:rsidRPr="00BF1E71">
        <w:t xml:space="preserve">. </w:t>
      </w:r>
      <w:r w:rsidR="00E324AD" w:rsidRPr="00BF1E71">
        <w:rPr>
          <w:b/>
        </w:rPr>
        <w:t>Срок приемки:</w:t>
      </w:r>
      <w:r w:rsidR="00E324AD" w:rsidRPr="00BF1E71">
        <w:t xml:space="preserve">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в срок не более 5 (пяти) рабочих дней с обязательным</w:t>
      </w:r>
      <w:r w:rsidR="00E324AD" w:rsidRPr="00BE12A3">
        <w:t xml:space="preserve"> присутствием Поставщика, либо его надлежаще уполномоченного представителя и подписанием товарной накладной</w:t>
      </w:r>
      <w:r w:rsidR="00E324AD">
        <w:t xml:space="preserve"> (или УПД)</w:t>
      </w:r>
      <w:r w:rsidR="00E324AD" w:rsidRPr="00BE12A3">
        <w:t xml:space="preserve">.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w:t>
      </w:r>
      <w:r w:rsidR="00E324AD" w:rsidRPr="00BE12A3">
        <w:lastRenderedPageBreak/>
        <w:t xml:space="preserve">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у Заказчика. Соответствие </w:t>
      </w:r>
      <w:r w:rsidR="00E324AD" w:rsidRPr="00BF1E71">
        <w:t xml:space="preserve">поставленного Товара подтверждается подписанием Заказчиком товарной накладной (или УПД), акта приема-передачи товара (по форме Государственного Заказчика) и </w:t>
      </w:r>
      <w:r w:rsidR="00E324AD" w:rsidRPr="00BF1E71">
        <w:rPr>
          <w:color w:val="000000"/>
          <w:spacing w:val="-2"/>
        </w:rPr>
        <w:t>акта приемки товаров, работ, услуг по форме 0510452 (п.64.19 Методических указаний, утвержденных Приказом Минфина России от 15.04.2021 № 61н)</w:t>
      </w:r>
      <w:r w:rsidR="00E324AD" w:rsidRPr="00BF1E71">
        <w:t>.</w:t>
      </w:r>
      <w:r w:rsidR="00E324AD" w:rsidRPr="00BE12A3">
        <w:t xml:space="preserve">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несоответствия Товара сведениям, указанным в транспортных документах, Заказчик обязан потребовать от перевозчика составления акта и/или отметки на товарно-транспортной накладной.</w:t>
      </w:r>
    </w:p>
    <w:p w:rsidR="00E324AD" w:rsidRPr="0046242D" w:rsidRDefault="009E7CF4" w:rsidP="00E324AD">
      <w:pPr>
        <w:ind w:firstLine="708"/>
        <w:jc w:val="both"/>
      </w:pPr>
      <w:r>
        <w:t>9</w:t>
      </w:r>
      <w:r w:rsidR="00E324AD">
        <w:t xml:space="preserve">. </w:t>
      </w:r>
      <w:r w:rsidR="00E324AD" w:rsidRPr="00AD5D26">
        <w:rPr>
          <w:b/>
        </w:rPr>
        <w:t>Срок замены</w:t>
      </w:r>
      <w:r w:rsidR="00E324AD" w:rsidRPr="004F0647">
        <w:t xml:space="preserve"> некачественного Товара, гаран</w:t>
      </w:r>
      <w:r w:rsidR="00E324AD">
        <w:t xml:space="preserve">тийный срок на заменяемый товар: </w:t>
      </w:r>
      <w:proofErr w:type="gramStart"/>
      <w:r w:rsidR="00E324AD">
        <w:t>В</w:t>
      </w:r>
      <w:proofErr w:type="gramEnd"/>
      <w:r w:rsidR="00E324AD">
        <w:t xml:space="preserve"> случае установления недост</w:t>
      </w:r>
      <w:r w:rsidR="00E324AD" w:rsidRPr="0046242D">
        <w:t>ачи, некомплектности, ассортимента, не соответствующего условиям настоящего Контракта, повреждения, либо несоответствия качества Товара требованиям настоящего Контракта,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Контракта, или заменить некачественный либо поврежденный Товар. Все расходы в этом случае осуществляются силами и за счет 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00E324AD" w:rsidRPr="002E3F3C">
        <w:t xml:space="preserve">. Срок гарантии на поставленный Товар составляет не менее срока </w:t>
      </w:r>
      <w:r w:rsidR="00E324AD">
        <w:t xml:space="preserve">предусмотренной </w:t>
      </w:r>
      <w:r w:rsidR="00E324AD" w:rsidRPr="002E3F3C">
        <w:t>гарантии производителя и начинает исчисляться</w:t>
      </w:r>
      <w:r w:rsidR="00E324AD" w:rsidRPr="0046242D">
        <w:t xml:space="preserve"> со дня подписания Заказчиком </w:t>
      </w:r>
      <w:r w:rsidR="00E324AD" w:rsidRPr="00500C3E">
        <w:t>товарной накладной (или УПД).</w:t>
      </w:r>
      <w:r w:rsidR="00E324AD">
        <w:t xml:space="preserve"> </w:t>
      </w:r>
      <w:r w:rsidR="00E324AD" w:rsidRPr="005B0671">
        <w:t xml:space="preserve">Но не менее 6 (шести) месяцев. После приемки товаров, в случае обнаружения некачественных характеристик товаров в том числе: дефектов, брака, выхода из строя или из эксплуатации товара, Заказчик в течении гарантийного </w:t>
      </w:r>
      <w:r w:rsidR="00E324AD" w:rsidRPr="005B0671">
        <w:rPr>
          <w:rStyle w:val="hgkelc"/>
        </w:rPr>
        <w:t xml:space="preserve">срока предъявляет Поставщику следующие документы: </w:t>
      </w:r>
      <w:r w:rsidR="00E324AD" w:rsidRPr="005B0671">
        <w:rPr>
          <w:rStyle w:val="hgkelc"/>
          <w:bCs/>
        </w:rPr>
        <w:t>претензию в письменном виде с описанием гарантийного случая. Поставщик не позднее 10 рабочих дней должен заменить некачественный товар.</w:t>
      </w:r>
      <w:r w:rsidR="00E324AD" w:rsidRPr="00CE34DC">
        <w:t xml:space="preserve"> </w:t>
      </w:r>
      <w:r w:rsidR="00E324AD" w:rsidRPr="0046242D">
        <w:t>Гарантия пр</w:t>
      </w:r>
      <w:r w:rsidR="00E324AD">
        <w:t xml:space="preserve">едоставляется вместе с Товаром. </w:t>
      </w:r>
      <w:r w:rsidR="00E324AD" w:rsidRPr="0046242D">
        <w:t>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E324AD" w:rsidRPr="004F0647" w:rsidRDefault="00E324AD" w:rsidP="00E324AD">
      <w:pPr>
        <w:jc w:val="both"/>
      </w:pPr>
    </w:p>
    <w:tbl>
      <w:tblPr>
        <w:tblStyle w:val="a3"/>
        <w:tblW w:w="0" w:type="auto"/>
        <w:tblLook w:val="04A0" w:firstRow="1" w:lastRow="0" w:firstColumn="1" w:lastColumn="0" w:noHBand="0" w:noVBand="1"/>
      </w:tblPr>
      <w:tblGrid>
        <w:gridCol w:w="4672"/>
        <w:gridCol w:w="4672"/>
      </w:tblGrid>
      <w:tr w:rsidR="00E324AD" w:rsidTr="00A30C1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324AD" w:rsidRDefault="00E324AD" w:rsidP="00A30C15">
            <w:pPr>
              <w:jc w:val="both"/>
              <w:rPr>
                <w:b/>
              </w:rPr>
            </w:pPr>
            <w:r>
              <w:rPr>
                <w:b/>
              </w:rPr>
              <w:t xml:space="preserve">Начальник хозяйственного отдела </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324AD" w:rsidRDefault="00E324AD" w:rsidP="00A30C15">
            <w:pPr>
              <w:jc w:val="both"/>
              <w:rPr>
                <w:b/>
              </w:rPr>
            </w:pPr>
          </w:p>
        </w:tc>
      </w:tr>
      <w:tr w:rsidR="00E324AD" w:rsidTr="00A30C15">
        <w:tc>
          <w:tcPr>
            <w:tcW w:w="467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324AD" w:rsidRPr="009D2B0E" w:rsidRDefault="00E324AD" w:rsidP="00A30C15">
            <w:r>
              <w:t xml:space="preserve">___________ </w:t>
            </w:r>
            <w:proofErr w:type="spellStart"/>
            <w:r>
              <w:t>Ю.О.Можейко</w:t>
            </w:r>
            <w:proofErr w:type="spellEnd"/>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324AD" w:rsidRPr="009D2B0E" w:rsidRDefault="00E324AD" w:rsidP="00A30C15"/>
        </w:tc>
      </w:tr>
    </w:tbl>
    <w:p w:rsidR="00BE1A74" w:rsidRDefault="00BE1A74" w:rsidP="00E324AD"/>
    <w:p w:rsidR="00E324AD" w:rsidRDefault="00E324AD" w:rsidP="00E324AD"/>
    <w:tbl>
      <w:tblPr>
        <w:tblW w:w="9781" w:type="dxa"/>
        <w:tblInd w:w="142" w:type="dxa"/>
        <w:tblLayout w:type="fixed"/>
        <w:tblLook w:val="01E0" w:firstRow="1" w:lastRow="1" w:firstColumn="1" w:lastColumn="1" w:noHBand="0" w:noVBand="0"/>
      </w:tblPr>
      <w:tblGrid>
        <w:gridCol w:w="4253"/>
        <w:gridCol w:w="5528"/>
      </w:tblGrid>
      <w:tr w:rsidR="00932B9D" w:rsidRPr="0055624E" w:rsidTr="00932B9D">
        <w:trPr>
          <w:trHeight w:val="689"/>
        </w:trPr>
        <w:tc>
          <w:tcPr>
            <w:tcW w:w="4253"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left="-108" w:right="-353"/>
              <w:rPr>
                <w:lang w:eastAsia="en-US"/>
              </w:rPr>
            </w:pPr>
            <w:r w:rsidRPr="0055624E">
              <w:rPr>
                <w:lang w:eastAsia="en-US"/>
              </w:rPr>
              <w:t>ЗАКАЗЧИК</w:t>
            </w:r>
          </w:p>
          <w:p w:rsidR="00932B9D" w:rsidRPr="0055624E" w:rsidRDefault="00932B9D" w:rsidP="00A30C15">
            <w:pPr>
              <w:spacing w:line="276" w:lineRule="auto"/>
              <w:ind w:left="-108" w:right="-353"/>
              <w:rPr>
                <w:lang w:eastAsia="en-US"/>
              </w:rPr>
            </w:pPr>
            <w:r w:rsidRPr="0055624E">
              <w:rPr>
                <w:lang w:eastAsia="en-US"/>
              </w:rPr>
              <w:t>Директор  СПб ГКУ ЛОСДГАУ</w:t>
            </w:r>
          </w:p>
        </w:tc>
        <w:tc>
          <w:tcPr>
            <w:tcW w:w="5528"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right="-353"/>
              <w:rPr>
                <w:lang w:eastAsia="en-US"/>
              </w:rPr>
            </w:pPr>
            <w:r w:rsidRPr="0055624E">
              <w:rPr>
                <w:lang w:eastAsia="en-US"/>
              </w:rPr>
              <w:t>ПОСТАВЩИК</w:t>
            </w:r>
          </w:p>
          <w:p w:rsidR="00932B9D" w:rsidRPr="0055624E" w:rsidRDefault="00932B9D" w:rsidP="00A30C15">
            <w:pPr>
              <w:spacing w:line="276" w:lineRule="auto"/>
              <w:ind w:left="175" w:right="-353" w:hanging="175"/>
              <w:rPr>
                <w:lang w:eastAsia="en-US"/>
              </w:rPr>
            </w:pPr>
            <w:r>
              <w:rPr>
                <w:lang w:eastAsia="en-US"/>
              </w:rPr>
              <w:t>_______________________________________</w:t>
            </w:r>
          </w:p>
        </w:tc>
      </w:tr>
      <w:tr w:rsidR="00932B9D" w:rsidRPr="0055624E" w:rsidTr="00932B9D">
        <w:trPr>
          <w:trHeight w:val="815"/>
        </w:trPr>
        <w:tc>
          <w:tcPr>
            <w:tcW w:w="4253"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left="-108" w:right="-353"/>
              <w:rPr>
                <w:lang w:eastAsia="en-US"/>
              </w:rPr>
            </w:pPr>
            <w:r w:rsidRPr="0055624E">
              <w:rPr>
                <w:lang w:eastAsia="en-US"/>
              </w:rPr>
              <w:softHyphen/>
            </w:r>
            <w:r w:rsidRPr="0055624E">
              <w:rPr>
                <w:lang w:eastAsia="en-US"/>
              </w:rPr>
              <w:softHyphen/>
              <w:t xml:space="preserve">_______________________/О.Н. </w:t>
            </w:r>
            <w:proofErr w:type="spellStart"/>
            <w:r w:rsidRPr="0055624E">
              <w:rPr>
                <w:lang w:eastAsia="en-US"/>
              </w:rPr>
              <w:t>Пейбо</w:t>
            </w:r>
            <w:proofErr w:type="spellEnd"/>
          </w:p>
        </w:tc>
        <w:tc>
          <w:tcPr>
            <w:tcW w:w="5528"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left="175" w:right="-353" w:hanging="175"/>
              <w:rPr>
                <w:lang w:eastAsia="en-US"/>
              </w:rPr>
            </w:pPr>
            <w:r w:rsidRPr="0055624E">
              <w:rPr>
                <w:lang w:eastAsia="en-US"/>
              </w:rPr>
              <w:t xml:space="preserve"> ________________________/ </w:t>
            </w:r>
            <w:r>
              <w:rPr>
                <w:lang w:eastAsia="en-US"/>
              </w:rPr>
              <w:t>_________________</w:t>
            </w:r>
          </w:p>
          <w:p w:rsidR="00932B9D" w:rsidRPr="0055624E" w:rsidRDefault="00932B9D" w:rsidP="00A30C15">
            <w:pPr>
              <w:spacing w:line="276" w:lineRule="auto"/>
              <w:ind w:left="175" w:right="-353" w:hanging="175"/>
              <w:rPr>
                <w:lang w:eastAsia="en-US"/>
              </w:rPr>
            </w:pPr>
          </w:p>
        </w:tc>
      </w:tr>
    </w:tbl>
    <w:p w:rsidR="00E324AD" w:rsidRDefault="00E324AD" w:rsidP="00E324AD"/>
    <w:p w:rsidR="00932B9D" w:rsidRDefault="00932B9D" w:rsidP="00E324AD"/>
    <w:p w:rsidR="00932B9D" w:rsidRDefault="00932B9D" w:rsidP="00E324AD"/>
    <w:p w:rsidR="00932B9D" w:rsidRDefault="00932B9D" w:rsidP="00E324AD"/>
    <w:p w:rsidR="00932B9D" w:rsidRDefault="00932B9D" w:rsidP="00E324AD"/>
    <w:p w:rsidR="00F069D5" w:rsidRPr="001266BC" w:rsidRDefault="00F069D5" w:rsidP="00F069D5">
      <w:pPr>
        <w:jc w:val="right"/>
      </w:pPr>
      <w:r w:rsidRPr="004F0647">
        <w:lastRenderedPageBreak/>
        <w:t>Приложение</w:t>
      </w:r>
      <w:r w:rsidRPr="001266BC">
        <w:t xml:space="preserve"> № </w:t>
      </w:r>
      <w:r>
        <w:t>3</w:t>
      </w:r>
      <w:r w:rsidRPr="001266BC">
        <w:t xml:space="preserve"> </w:t>
      </w:r>
      <w:r w:rsidRPr="00B652D7">
        <w:t>к</w:t>
      </w:r>
      <w:r w:rsidRPr="001266BC">
        <w:t xml:space="preserve"> </w:t>
      </w:r>
      <w:r w:rsidRPr="00B652D7">
        <w:t>Контракту</w:t>
      </w:r>
    </w:p>
    <w:p w:rsidR="00932B9D" w:rsidRPr="00F069D5" w:rsidRDefault="00F069D5" w:rsidP="00F069D5">
      <w:pPr>
        <w:pStyle w:val="a4"/>
        <w:ind w:left="-426" w:firstLine="142"/>
        <w:jc w:val="right"/>
        <w:rPr>
          <w:rFonts w:ascii="Times New Roman" w:hAnsi="Times New Roman" w:cs="Times New Roman"/>
          <w:sz w:val="24"/>
          <w:szCs w:val="24"/>
        </w:rPr>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w:t>
      </w:r>
      <w:r w:rsidRPr="001266BC">
        <w:rPr>
          <w:rFonts w:ascii="Times New Roman" w:hAnsi="Times New Roman" w:cs="Times New Roman"/>
          <w:sz w:val="24"/>
          <w:szCs w:val="24"/>
        </w:rPr>
        <w:t>№</w:t>
      </w:r>
      <w:r w:rsidRPr="001266BC">
        <w:t xml:space="preserve"> </w:t>
      </w:r>
      <w:r>
        <w:rPr>
          <w:rFonts w:ascii="Times New Roman" w:hAnsi="Times New Roman" w:cs="Times New Roman"/>
          <w:sz w:val="24"/>
          <w:szCs w:val="24"/>
        </w:rPr>
        <w:t>______</w:t>
      </w:r>
    </w:p>
    <w:p w:rsidR="00932B9D" w:rsidRDefault="00932B9D" w:rsidP="00E324AD"/>
    <w:p w:rsidR="00932B9D" w:rsidRDefault="00932B9D" w:rsidP="00932B9D">
      <w:pPr>
        <w:tabs>
          <w:tab w:val="center" w:pos="4961"/>
        </w:tabs>
        <w:spacing w:line="360" w:lineRule="auto"/>
        <w:jc w:val="center"/>
        <w:rPr>
          <w:rFonts w:eastAsia="Calibri"/>
          <w:b/>
          <w:szCs w:val="25"/>
          <w:lang w:eastAsia="en-US"/>
        </w:rPr>
      </w:pPr>
      <w:r>
        <w:rPr>
          <w:rFonts w:eastAsia="Calibri"/>
          <w:b/>
          <w:szCs w:val="25"/>
          <w:lang w:eastAsia="en-US"/>
        </w:rPr>
        <w:t>АКТ</w:t>
      </w:r>
    </w:p>
    <w:p w:rsidR="00932B9D" w:rsidRDefault="00932B9D" w:rsidP="00932B9D">
      <w:pPr>
        <w:tabs>
          <w:tab w:val="center" w:pos="4961"/>
        </w:tabs>
        <w:spacing w:line="360" w:lineRule="auto"/>
        <w:jc w:val="center"/>
        <w:rPr>
          <w:rFonts w:eastAsia="Calibri"/>
          <w:b/>
          <w:szCs w:val="25"/>
          <w:lang w:eastAsia="en-US"/>
        </w:rPr>
      </w:pPr>
      <w:r>
        <w:rPr>
          <w:rFonts w:eastAsia="Calibri"/>
          <w:b/>
          <w:szCs w:val="25"/>
          <w:lang w:eastAsia="en-US"/>
        </w:rPr>
        <w:t>СДАЧИ-ПРИЕМКИ ТОВАРА</w:t>
      </w:r>
    </w:p>
    <w:p w:rsidR="00932B9D" w:rsidRDefault="00932B9D" w:rsidP="00932B9D">
      <w:pPr>
        <w:tabs>
          <w:tab w:val="left" w:pos="8070"/>
        </w:tabs>
        <w:spacing w:line="360" w:lineRule="auto"/>
        <w:rPr>
          <w:rFonts w:eastAsia="Calibri"/>
          <w:lang w:eastAsia="en-US"/>
        </w:rPr>
      </w:pPr>
      <w:r>
        <w:rPr>
          <w:rFonts w:eastAsia="Calibri"/>
          <w:b/>
          <w:szCs w:val="25"/>
          <w:lang w:eastAsia="en-US"/>
        </w:rPr>
        <w:t xml:space="preserve">Санкт-Петербург                                                                                   </w:t>
      </w:r>
      <w:proofErr w:type="gramStart"/>
      <w:r>
        <w:rPr>
          <w:rFonts w:eastAsia="Calibri"/>
          <w:b/>
          <w:szCs w:val="25"/>
          <w:lang w:eastAsia="en-US"/>
        </w:rPr>
        <w:t xml:space="preserve">   «</w:t>
      </w:r>
      <w:proofErr w:type="gramEnd"/>
      <w:r>
        <w:rPr>
          <w:rFonts w:eastAsia="Calibri"/>
          <w:b/>
          <w:szCs w:val="25"/>
          <w:lang w:eastAsia="en-US"/>
        </w:rPr>
        <w:t>__» ________2024 г.</w:t>
      </w:r>
    </w:p>
    <w:p w:rsidR="00932B9D" w:rsidRPr="0055624E" w:rsidRDefault="00932B9D" w:rsidP="00932B9D">
      <w:pPr>
        <w:ind w:firstLine="425"/>
        <w:jc w:val="both"/>
        <w:rPr>
          <w:rFonts w:eastAsia="Calibri"/>
          <w:lang w:eastAsia="en-US"/>
        </w:rPr>
      </w:pPr>
      <w:r>
        <w:t>_____________________________________________________</w:t>
      </w:r>
      <w:r w:rsidRPr="0055624E">
        <w:t xml:space="preserve"> именуемое в дальнейшем «Поставщик», в лице </w:t>
      </w:r>
      <w:r>
        <w:t>_______________________________</w:t>
      </w:r>
      <w:r w:rsidRPr="0055624E">
        <w:t xml:space="preserve">, действующего на основании </w:t>
      </w:r>
      <w:r>
        <w:t>_______________</w:t>
      </w:r>
      <w:r w:rsidRPr="0055624E">
        <w:t xml:space="preserve">, с одной стороны, и </w:t>
      </w:r>
      <w:r w:rsidRPr="0055624E">
        <w:rPr>
          <w:rStyle w:val="af0"/>
          <w:rFonts w:eastAsiaTheme="minorEastAsia"/>
        </w:rPr>
        <w:t>Санкт-Петербургское государственное казенное учреждение «Лаборатория обеспечения сохранности документов государственных архивных учреждений Санкт-Петербурга»</w:t>
      </w:r>
      <w:r w:rsidRPr="0055624E">
        <w:t>, в дальнейшем «</w:t>
      </w:r>
      <w:r>
        <w:t>З</w:t>
      </w:r>
      <w:r w:rsidRPr="0055624E">
        <w:t xml:space="preserve">аказчик», в лице директора </w:t>
      </w:r>
      <w:proofErr w:type="spellStart"/>
      <w:r w:rsidRPr="0055624E">
        <w:t>Пейбо</w:t>
      </w:r>
      <w:proofErr w:type="spellEnd"/>
      <w:r w:rsidRPr="0055624E">
        <w:t xml:space="preserve"> Ольги Николаевны, действующего на основании Устава, с другой стороны, вместе именуемые «Стороны», </w:t>
      </w:r>
      <w:r w:rsidRPr="0055624E">
        <w:rPr>
          <w:rFonts w:eastAsia="Calibri"/>
          <w:lang w:eastAsia="en-US"/>
        </w:rPr>
        <w:t>составили настоящий Акт сдачи-приемки товара  (далее – Акт) о нижеследующем:</w:t>
      </w:r>
    </w:p>
    <w:p w:rsidR="00932B9D" w:rsidRPr="0055624E" w:rsidRDefault="00932B9D" w:rsidP="00932B9D">
      <w:pPr>
        <w:pStyle w:val="a4"/>
        <w:numPr>
          <w:ilvl w:val="0"/>
          <w:numId w:val="2"/>
        </w:numPr>
        <w:spacing w:after="0" w:line="276" w:lineRule="auto"/>
        <w:ind w:left="0" w:firstLine="708"/>
        <w:jc w:val="both"/>
        <w:rPr>
          <w:rFonts w:ascii="Times New Roman" w:hAnsi="Times New Roman"/>
          <w:color w:val="000000"/>
          <w:sz w:val="24"/>
          <w:szCs w:val="24"/>
        </w:rPr>
      </w:pPr>
      <w:r w:rsidRPr="0055624E">
        <w:rPr>
          <w:rFonts w:ascii="Times New Roman" w:hAnsi="Times New Roman"/>
          <w:color w:val="000000"/>
          <w:sz w:val="24"/>
          <w:szCs w:val="24"/>
        </w:rPr>
        <w:t xml:space="preserve">В соответствии с Контрактом </w:t>
      </w:r>
      <w:r w:rsidRPr="0055624E">
        <w:rPr>
          <w:rFonts w:ascii="Times New Roman" w:eastAsia="MS Mincho" w:hAnsi="Times New Roman"/>
          <w:sz w:val="24"/>
          <w:szCs w:val="24"/>
        </w:rPr>
        <w:t>№</w:t>
      </w:r>
      <w:r>
        <w:rPr>
          <w:rFonts w:ascii="Times New Roman" w:eastAsia="MS Mincho" w:hAnsi="Times New Roman"/>
          <w:sz w:val="24"/>
          <w:szCs w:val="24"/>
        </w:rPr>
        <w:t xml:space="preserve">____ </w:t>
      </w:r>
      <w:r w:rsidRPr="0055624E">
        <w:rPr>
          <w:rFonts w:ascii="Times New Roman" w:hAnsi="Times New Roman"/>
          <w:color w:val="000000"/>
          <w:sz w:val="24"/>
          <w:szCs w:val="24"/>
        </w:rPr>
        <w:t xml:space="preserve">от </w:t>
      </w:r>
      <w:proofErr w:type="gramStart"/>
      <w:r w:rsidRPr="0055624E">
        <w:rPr>
          <w:rFonts w:ascii="Times New Roman" w:hAnsi="Times New Roman"/>
          <w:color w:val="000000"/>
          <w:sz w:val="24"/>
          <w:szCs w:val="24"/>
        </w:rPr>
        <w:t>«</w:t>
      </w:r>
      <w:r>
        <w:rPr>
          <w:rFonts w:ascii="Times New Roman" w:hAnsi="Times New Roman"/>
          <w:color w:val="000000"/>
          <w:sz w:val="24"/>
          <w:szCs w:val="24"/>
        </w:rPr>
        <w:t xml:space="preserve">  </w:t>
      </w:r>
      <w:proofErr w:type="gramEnd"/>
      <w:r>
        <w:rPr>
          <w:rFonts w:ascii="Times New Roman" w:hAnsi="Times New Roman"/>
          <w:color w:val="000000"/>
          <w:sz w:val="24"/>
          <w:szCs w:val="24"/>
        </w:rPr>
        <w:t xml:space="preserve">    </w:t>
      </w:r>
      <w:r w:rsidRPr="0055624E">
        <w:rPr>
          <w:rFonts w:ascii="Times New Roman" w:hAnsi="Times New Roman"/>
          <w:color w:val="000000"/>
          <w:sz w:val="24"/>
          <w:szCs w:val="24"/>
        </w:rPr>
        <w:t xml:space="preserve">» </w:t>
      </w:r>
      <w:r>
        <w:rPr>
          <w:rFonts w:ascii="Times New Roman" w:hAnsi="Times New Roman"/>
          <w:color w:val="000000"/>
          <w:sz w:val="24"/>
          <w:szCs w:val="24"/>
        </w:rPr>
        <w:t xml:space="preserve">____________ </w:t>
      </w:r>
      <w:r w:rsidRPr="0055624E">
        <w:rPr>
          <w:rFonts w:ascii="Times New Roman" w:hAnsi="Times New Roman"/>
          <w:color w:val="000000"/>
          <w:sz w:val="24"/>
          <w:szCs w:val="24"/>
        </w:rPr>
        <w:t>202</w:t>
      </w:r>
      <w:r>
        <w:rPr>
          <w:rFonts w:ascii="Times New Roman" w:hAnsi="Times New Roman"/>
          <w:color w:val="000000"/>
          <w:sz w:val="24"/>
          <w:szCs w:val="24"/>
        </w:rPr>
        <w:t>4</w:t>
      </w:r>
      <w:r w:rsidRPr="0055624E">
        <w:rPr>
          <w:rFonts w:ascii="Times New Roman" w:hAnsi="Times New Roman"/>
          <w:color w:val="000000"/>
          <w:sz w:val="24"/>
          <w:szCs w:val="24"/>
        </w:rPr>
        <w:t>г.  Поставщик поставил Товар «____» ______202</w:t>
      </w:r>
      <w:r>
        <w:rPr>
          <w:rFonts w:ascii="Times New Roman" w:hAnsi="Times New Roman"/>
          <w:color w:val="000000"/>
          <w:sz w:val="24"/>
          <w:szCs w:val="24"/>
        </w:rPr>
        <w:t>4</w:t>
      </w:r>
      <w:r w:rsidRPr="0055624E">
        <w:rPr>
          <w:rFonts w:ascii="Times New Roman" w:hAnsi="Times New Roman"/>
          <w:color w:val="000000"/>
          <w:sz w:val="24"/>
          <w:szCs w:val="24"/>
        </w:rPr>
        <w:t>г.</w:t>
      </w:r>
    </w:p>
    <w:tbl>
      <w:tblPr>
        <w:tblW w:w="50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2260"/>
        <w:gridCol w:w="1964"/>
        <w:gridCol w:w="1434"/>
        <w:gridCol w:w="838"/>
        <w:gridCol w:w="1086"/>
        <w:gridCol w:w="1209"/>
      </w:tblGrid>
      <w:tr w:rsidR="00932B9D" w:rsidRPr="0055624E" w:rsidTr="00A30C15">
        <w:trPr>
          <w:cantSplit/>
          <w:trHeight w:val="425"/>
          <w:jc w:val="center"/>
        </w:trPr>
        <w:tc>
          <w:tcPr>
            <w:tcW w:w="370" w:type="pct"/>
            <w:vMerge w:val="restart"/>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76" w:lineRule="auto"/>
              <w:ind w:left="142"/>
              <w:jc w:val="center"/>
              <w:rPr>
                <w:rFonts w:eastAsia="MS Mincho"/>
                <w:lang w:eastAsia="en-US"/>
              </w:rPr>
            </w:pPr>
            <w:r w:rsidRPr="0055624E">
              <w:rPr>
                <w:rFonts w:eastAsia="MS Mincho"/>
                <w:lang w:eastAsia="en-US"/>
              </w:rPr>
              <w:t>№</w:t>
            </w:r>
          </w:p>
          <w:p w:rsidR="00932B9D" w:rsidRPr="0055624E" w:rsidRDefault="00932B9D" w:rsidP="00A30C15">
            <w:pPr>
              <w:spacing w:line="276" w:lineRule="auto"/>
              <w:ind w:left="142"/>
              <w:jc w:val="center"/>
              <w:rPr>
                <w:rFonts w:eastAsia="MS Mincho"/>
                <w:lang w:eastAsia="en-US"/>
              </w:rPr>
            </w:pPr>
            <w:r w:rsidRPr="0055624E">
              <w:rPr>
                <w:rFonts w:eastAsia="MS Mincho"/>
                <w:lang w:eastAsia="en-US"/>
              </w:rPr>
              <w:t>п/п</w:t>
            </w:r>
          </w:p>
        </w:tc>
        <w:tc>
          <w:tcPr>
            <w:tcW w:w="1191" w:type="pct"/>
            <w:vMerge w:val="restart"/>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tabs>
                <w:tab w:val="left" w:pos="4690"/>
              </w:tabs>
              <w:spacing w:line="276" w:lineRule="auto"/>
              <w:ind w:left="142"/>
              <w:jc w:val="center"/>
              <w:rPr>
                <w:rFonts w:eastAsia="MS Mincho"/>
                <w:lang w:eastAsia="en-US"/>
              </w:rPr>
            </w:pPr>
            <w:r w:rsidRPr="0055624E">
              <w:rPr>
                <w:rFonts w:eastAsia="MS Mincho"/>
                <w:lang w:eastAsia="en-US"/>
              </w:rPr>
              <w:t>Наименование товара</w:t>
            </w:r>
          </w:p>
        </w:tc>
        <w:tc>
          <w:tcPr>
            <w:tcW w:w="1034" w:type="pct"/>
            <w:vMerge w:val="restart"/>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autoSpaceDE w:val="0"/>
              <w:autoSpaceDN w:val="0"/>
              <w:adjustRightInd w:val="0"/>
              <w:spacing w:line="276" w:lineRule="auto"/>
              <w:ind w:left="142"/>
              <w:jc w:val="center"/>
              <w:rPr>
                <w:lang w:eastAsia="en-US"/>
              </w:rPr>
            </w:pPr>
            <w:r w:rsidRPr="0055624E">
              <w:rPr>
                <w:lang w:eastAsia="en-US"/>
              </w:rPr>
              <w:t>Наименование страны происхождения товара</w:t>
            </w:r>
          </w:p>
        </w:tc>
        <w:tc>
          <w:tcPr>
            <w:tcW w:w="755" w:type="pct"/>
            <w:vMerge w:val="restart"/>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76" w:lineRule="auto"/>
              <w:ind w:left="142"/>
              <w:jc w:val="center"/>
              <w:rPr>
                <w:rFonts w:eastAsia="MS Mincho"/>
                <w:lang w:eastAsia="en-US"/>
              </w:rPr>
            </w:pPr>
            <w:r w:rsidRPr="0055624E">
              <w:rPr>
                <w:rFonts w:eastAsia="MS Mincho"/>
                <w:lang w:eastAsia="en-US"/>
              </w:rPr>
              <w:t>Единица измерения</w:t>
            </w:r>
          </w:p>
          <w:p w:rsidR="00932B9D" w:rsidRPr="0055624E" w:rsidRDefault="00932B9D" w:rsidP="00A30C15">
            <w:pPr>
              <w:spacing w:line="276" w:lineRule="auto"/>
              <w:ind w:left="142"/>
              <w:jc w:val="center"/>
              <w:rPr>
                <w:snapToGrid w:val="0"/>
                <w:lang w:eastAsia="en-US"/>
              </w:rPr>
            </w:pPr>
            <w:r w:rsidRPr="0055624E">
              <w:rPr>
                <w:lang w:eastAsia="en-US"/>
              </w:rPr>
              <w:t>(по ОКЕИ)</w:t>
            </w:r>
          </w:p>
        </w:tc>
        <w:tc>
          <w:tcPr>
            <w:tcW w:w="441" w:type="pct"/>
            <w:vMerge w:val="restart"/>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76" w:lineRule="auto"/>
              <w:ind w:left="142"/>
              <w:jc w:val="center"/>
              <w:rPr>
                <w:rFonts w:eastAsia="MS Mincho"/>
                <w:lang w:eastAsia="en-US"/>
              </w:rPr>
            </w:pPr>
            <w:r w:rsidRPr="0055624E">
              <w:rPr>
                <w:rFonts w:eastAsia="MS Mincho"/>
                <w:lang w:eastAsia="en-US"/>
              </w:rPr>
              <w:t>Кол-во</w:t>
            </w:r>
          </w:p>
        </w:tc>
        <w:tc>
          <w:tcPr>
            <w:tcW w:w="571" w:type="pct"/>
            <w:vMerge w:val="restart"/>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76" w:lineRule="auto"/>
              <w:ind w:left="142"/>
              <w:jc w:val="center"/>
              <w:rPr>
                <w:rFonts w:eastAsia="MS Mincho"/>
                <w:lang w:eastAsia="en-US"/>
              </w:rPr>
            </w:pPr>
            <w:r w:rsidRPr="0055624E">
              <w:rPr>
                <w:rFonts w:eastAsia="MS Mincho"/>
                <w:lang w:eastAsia="en-US"/>
              </w:rPr>
              <w:t xml:space="preserve">Цена за </w:t>
            </w:r>
            <w:proofErr w:type="spellStart"/>
            <w:r w:rsidRPr="0055624E">
              <w:rPr>
                <w:rFonts w:eastAsia="MS Mincho"/>
                <w:lang w:eastAsia="en-US"/>
              </w:rPr>
              <w:t>ед.изм</w:t>
            </w:r>
            <w:proofErr w:type="spellEnd"/>
            <w:r w:rsidRPr="0055624E">
              <w:rPr>
                <w:rFonts w:eastAsia="MS Mincho"/>
                <w:lang w:eastAsia="en-US"/>
              </w:rPr>
              <w:t>.</w:t>
            </w:r>
          </w:p>
          <w:p w:rsidR="00932B9D" w:rsidRPr="0055624E" w:rsidRDefault="00932B9D" w:rsidP="00A30C15">
            <w:pPr>
              <w:spacing w:line="276" w:lineRule="auto"/>
              <w:ind w:left="142"/>
              <w:jc w:val="center"/>
              <w:rPr>
                <w:rFonts w:eastAsia="MS Mincho"/>
                <w:lang w:eastAsia="en-US"/>
              </w:rPr>
            </w:pPr>
            <w:r w:rsidRPr="0055624E">
              <w:rPr>
                <w:rFonts w:eastAsia="MS Mincho"/>
                <w:lang w:eastAsia="en-US"/>
              </w:rPr>
              <w:t xml:space="preserve"> (руб.)</w:t>
            </w:r>
          </w:p>
        </w:tc>
        <w:tc>
          <w:tcPr>
            <w:tcW w:w="637" w:type="pct"/>
            <w:vMerge w:val="restart"/>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76" w:lineRule="auto"/>
              <w:ind w:left="142"/>
              <w:jc w:val="center"/>
              <w:rPr>
                <w:rFonts w:eastAsia="MS Mincho"/>
                <w:lang w:eastAsia="en-US"/>
              </w:rPr>
            </w:pPr>
            <w:r w:rsidRPr="0055624E">
              <w:rPr>
                <w:rFonts w:eastAsia="MS Mincho"/>
                <w:lang w:eastAsia="en-US"/>
              </w:rPr>
              <w:t>Сумма</w:t>
            </w:r>
          </w:p>
          <w:p w:rsidR="00932B9D" w:rsidRPr="0055624E" w:rsidRDefault="00932B9D" w:rsidP="00A30C15">
            <w:pPr>
              <w:spacing w:line="276" w:lineRule="auto"/>
              <w:ind w:left="142"/>
              <w:jc w:val="center"/>
              <w:rPr>
                <w:lang w:eastAsia="en-US"/>
              </w:rPr>
            </w:pPr>
            <w:r w:rsidRPr="0055624E">
              <w:rPr>
                <w:rFonts w:eastAsia="MS Mincho"/>
                <w:lang w:eastAsia="en-US"/>
              </w:rPr>
              <w:t xml:space="preserve"> (руб.)</w:t>
            </w:r>
          </w:p>
        </w:tc>
      </w:tr>
      <w:tr w:rsidR="00932B9D" w:rsidRPr="0055624E" w:rsidTr="00A30C15">
        <w:trPr>
          <w:cantSplit/>
          <w:trHeight w:val="960"/>
          <w:jc w:val="center"/>
        </w:trPr>
        <w:tc>
          <w:tcPr>
            <w:tcW w:w="370" w:type="pct"/>
            <w:vMerge/>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56" w:lineRule="auto"/>
              <w:rPr>
                <w:rFonts w:eastAsia="MS Mincho"/>
                <w:lang w:eastAsia="en-US"/>
              </w:rPr>
            </w:pPr>
          </w:p>
        </w:tc>
        <w:tc>
          <w:tcPr>
            <w:tcW w:w="1191" w:type="pct"/>
            <w:vMerge/>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56" w:lineRule="auto"/>
              <w:rPr>
                <w:rFonts w:eastAsia="MS Mincho"/>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56" w:lineRule="auto"/>
              <w:rPr>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56" w:lineRule="auto"/>
              <w:rPr>
                <w:snapToGrid w:val="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56" w:lineRule="auto"/>
              <w:rPr>
                <w:rFonts w:eastAsia="MS Mincho"/>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56" w:lineRule="auto"/>
              <w:rPr>
                <w:rFonts w:eastAsia="MS Mincho"/>
                <w:lang w:eastAsia="en-US"/>
              </w:rPr>
            </w:pPr>
          </w:p>
        </w:tc>
        <w:tc>
          <w:tcPr>
            <w:tcW w:w="637" w:type="pct"/>
            <w:vMerge/>
            <w:tcBorders>
              <w:top w:val="single" w:sz="4" w:space="0" w:color="auto"/>
              <w:left w:val="single" w:sz="4" w:space="0" w:color="auto"/>
              <w:bottom w:val="single" w:sz="4" w:space="0" w:color="auto"/>
              <w:right w:val="single" w:sz="4" w:space="0" w:color="auto"/>
            </w:tcBorders>
            <w:vAlign w:val="center"/>
            <w:hideMark/>
          </w:tcPr>
          <w:p w:rsidR="00932B9D" w:rsidRPr="0055624E" w:rsidRDefault="00932B9D" w:rsidP="00A30C15">
            <w:pPr>
              <w:spacing w:line="256" w:lineRule="auto"/>
              <w:rPr>
                <w:lang w:eastAsia="en-US"/>
              </w:rPr>
            </w:pPr>
          </w:p>
        </w:tc>
      </w:tr>
      <w:tr w:rsidR="00932B9D" w:rsidRPr="0055624E" w:rsidTr="00A30C15">
        <w:trPr>
          <w:cantSplit/>
          <w:trHeight w:val="437"/>
          <w:jc w:val="center"/>
        </w:trPr>
        <w:tc>
          <w:tcPr>
            <w:tcW w:w="370" w:type="pct"/>
            <w:tcBorders>
              <w:top w:val="single" w:sz="4" w:space="0" w:color="auto"/>
              <w:left w:val="single" w:sz="4" w:space="0" w:color="auto"/>
              <w:bottom w:val="single" w:sz="4" w:space="0" w:color="auto"/>
              <w:right w:val="single" w:sz="4" w:space="0" w:color="auto"/>
            </w:tcBorders>
            <w:vAlign w:val="center"/>
          </w:tcPr>
          <w:p w:rsidR="00932B9D" w:rsidRPr="0055624E" w:rsidRDefault="00932B9D" w:rsidP="00A30C15">
            <w:pPr>
              <w:spacing w:line="276" w:lineRule="auto"/>
              <w:ind w:left="142"/>
              <w:jc w:val="center"/>
              <w:rPr>
                <w:rFonts w:eastAsia="MS Mincho"/>
                <w:lang w:eastAsia="en-US"/>
              </w:rPr>
            </w:pPr>
            <w:r>
              <w:rPr>
                <w:rFonts w:eastAsia="MS Mincho"/>
                <w:lang w:eastAsia="en-US"/>
              </w:rPr>
              <w:t>1</w:t>
            </w:r>
          </w:p>
        </w:tc>
        <w:tc>
          <w:tcPr>
            <w:tcW w:w="1191" w:type="pct"/>
            <w:tcBorders>
              <w:top w:val="single" w:sz="4" w:space="0" w:color="auto"/>
              <w:left w:val="single" w:sz="4" w:space="0" w:color="auto"/>
              <w:bottom w:val="single" w:sz="4" w:space="0" w:color="auto"/>
              <w:right w:val="single" w:sz="4" w:space="0" w:color="auto"/>
            </w:tcBorders>
            <w:vAlign w:val="center"/>
          </w:tcPr>
          <w:p w:rsidR="00932B9D" w:rsidRDefault="00932B9D" w:rsidP="00A30C15">
            <w:pPr>
              <w:rPr>
                <w:rFonts w:ascii="Arial" w:hAnsi="Arial" w:cs="Arial"/>
                <w:color w:val="000000"/>
                <w:sz w:val="18"/>
                <w:szCs w:val="18"/>
              </w:rPr>
            </w:pPr>
          </w:p>
        </w:tc>
        <w:tc>
          <w:tcPr>
            <w:tcW w:w="1034" w:type="pct"/>
            <w:tcBorders>
              <w:top w:val="single" w:sz="4" w:space="0" w:color="auto"/>
              <w:left w:val="single" w:sz="4" w:space="0" w:color="auto"/>
              <w:bottom w:val="single" w:sz="4" w:space="0" w:color="auto"/>
              <w:right w:val="single" w:sz="4" w:space="0" w:color="auto"/>
            </w:tcBorders>
            <w:vAlign w:val="center"/>
          </w:tcPr>
          <w:p w:rsidR="00932B9D" w:rsidRPr="0055624E" w:rsidRDefault="00932B9D" w:rsidP="00A30C15">
            <w:pPr>
              <w:spacing w:line="276" w:lineRule="auto"/>
              <w:ind w:left="142"/>
              <w:jc w:val="center"/>
              <w:rPr>
                <w:rFonts w:eastAsia="MS Mincho"/>
                <w:lang w:eastAsia="en-US"/>
              </w:rPr>
            </w:pPr>
          </w:p>
        </w:tc>
        <w:tc>
          <w:tcPr>
            <w:tcW w:w="755" w:type="pct"/>
            <w:tcBorders>
              <w:top w:val="single" w:sz="4" w:space="0" w:color="auto"/>
              <w:left w:val="single" w:sz="4" w:space="0" w:color="auto"/>
              <w:bottom w:val="single" w:sz="4" w:space="0" w:color="auto"/>
              <w:right w:val="single" w:sz="4" w:space="0" w:color="auto"/>
            </w:tcBorders>
            <w:vAlign w:val="center"/>
          </w:tcPr>
          <w:p w:rsidR="00932B9D" w:rsidRPr="00897DEB" w:rsidRDefault="00932B9D" w:rsidP="00A30C15">
            <w:pPr>
              <w:jc w:val="center"/>
              <w:rPr>
                <w:rFonts w:eastAsia="MS Mincho"/>
                <w:lang w:eastAsia="en-US"/>
              </w:rPr>
            </w:pPr>
            <w:proofErr w:type="spellStart"/>
            <w:r w:rsidRPr="00897DEB">
              <w:rPr>
                <w:rFonts w:eastAsia="MS Mincho"/>
                <w:lang w:eastAsia="en-US"/>
              </w:rPr>
              <w:t>шт</w:t>
            </w:r>
            <w:proofErr w:type="spellEnd"/>
          </w:p>
        </w:tc>
        <w:tc>
          <w:tcPr>
            <w:tcW w:w="441" w:type="pct"/>
            <w:tcBorders>
              <w:top w:val="single" w:sz="4" w:space="0" w:color="auto"/>
              <w:left w:val="single" w:sz="4" w:space="0" w:color="auto"/>
              <w:bottom w:val="single" w:sz="4" w:space="0" w:color="auto"/>
              <w:right w:val="single" w:sz="4" w:space="0" w:color="auto"/>
            </w:tcBorders>
            <w:vAlign w:val="center"/>
          </w:tcPr>
          <w:p w:rsidR="00932B9D" w:rsidRPr="00897DEB" w:rsidRDefault="00932B9D" w:rsidP="00A30C15">
            <w:pPr>
              <w:jc w:val="center"/>
              <w:rPr>
                <w:rFonts w:eastAsia="MS Mincho"/>
                <w:lang w:eastAsia="en-US"/>
              </w:rPr>
            </w:pPr>
          </w:p>
        </w:tc>
        <w:tc>
          <w:tcPr>
            <w:tcW w:w="571" w:type="pct"/>
            <w:tcBorders>
              <w:top w:val="single" w:sz="4" w:space="0" w:color="auto"/>
              <w:left w:val="single" w:sz="4" w:space="0" w:color="auto"/>
              <w:bottom w:val="single" w:sz="4" w:space="0" w:color="auto"/>
              <w:right w:val="single" w:sz="4" w:space="0" w:color="auto"/>
            </w:tcBorders>
            <w:vAlign w:val="center"/>
          </w:tcPr>
          <w:p w:rsidR="00932B9D" w:rsidRPr="00897DEB" w:rsidRDefault="00932B9D" w:rsidP="00A30C15">
            <w:pPr>
              <w:jc w:val="center"/>
              <w:rPr>
                <w:rFonts w:eastAsia="MS Mincho"/>
                <w:lang w:eastAsia="en-US"/>
              </w:rPr>
            </w:pPr>
          </w:p>
        </w:tc>
        <w:tc>
          <w:tcPr>
            <w:tcW w:w="637" w:type="pct"/>
            <w:tcBorders>
              <w:top w:val="single" w:sz="4" w:space="0" w:color="auto"/>
              <w:left w:val="single" w:sz="4" w:space="0" w:color="auto"/>
              <w:bottom w:val="single" w:sz="4" w:space="0" w:color="auto"/>
              <w:right w:val="single" w:sz="4" w:space="0" w:color="auto"/>
            </w:tcBorders>
            <w:vAlign w:val="center"/>
          </w:tcPr>
          <w:p w:rsidR="00932B9D" w:rsidRPr="00897DEB" w:rsidRDefault="00932B9D" w:rsidP="00A30C15">
            <w:pPr>
              <w:jc w:val="center"/>
              <w:rPr>
                <w:rFonts w:eastAsia="MS Mincho"/>
                <w:lang w:eastAsia="en-US"/>
              </w:rPr>
            </w:pPr>
          </w:p>
        </w:tc>
      </w:tr>
      <w:tr w:rsidR="00932B9D" w:rsidRPr="0055624E" w:rsidTr="00A30C15">
        <w:trPr>
          <w:trHeight w:val="225"/>
          <w:jc w:val="center"/>
        </w:trPr>
        <w:tc>
          <w:tcPr>
            <w:tcW w:w="4363" w:type="pct"/>
            <w:gridSpan w:val="6"/>
            <w:tcBorders>
              <w:top w:val="single" w:sz="4" w:space="0" w:color="auto"/>
              <w:left w:val="single" w:sz="4" w:space="0" w:color="auto"/>
              <w:bottom w:val="single" w:sz="4" w:space="0" w:color="auto"/>
              <w:right w:val="single" w:sz="4" w:space="0" w:color="auto"/>
            </w:tcBorders>
            <w:hideMark/>
          </w:tcPr>
          <w:p w:rsidR="00932B9D" w:rsidRPr="0055624E" w:rsidRDefault="00932B9D" w:rsidP="00A30C15">
            <w:pPr>
              <w:spacing w:line="256" w:lineRule="auto"/>
              <w:ind w:left="142"/>
              <w:jc w:val="right"/>
              <w:rPr>
                <w:lang w:eastAsia="en-US"/>
              </w:rPr>
            </w:pPr>
            <w:r w:rsidRPr="0055624E">
              <w:rPr>
                <w:rFonts w:eastAsia="MS Mincho"/>
                <w:b/>
                <w:lang w:eastAsia="en-US"/>
              </w:rPr>
              <w:t>ИТОГО:</w:t>
            </w:r>
          </w:p>
        </w:tc>
        <w:tc>
          <w:tcPr>
            <w:tcW w:w="637" w:type="pct"/>
            <w:tcBorders>
              <w:top w:val="single" w:sz="4" w:space="0" w:color="auto"/>
              <w:left w:val="single" w:sz="4" w:space="0" w:color="auto"/>
              <w:bottom w:val="single" w:sz="4" w:space="0" w:color="auto"/>
              <w:right w:val="single" w:sz="4" w:space="0" w:color="auto"/>
            </w:tcBorders>
          </w:tcPr>
          <w:p w:rsidR="00932B9D" w:rsidRPr="0055624E" w:rsidRDefault="00932B9D" w:rsidP="00A30C15">
            <w:pPr>
              <w:jc w:val="center"/>
              <w:rPr>
                <w:lang w:eastAsia="en-US"/>
              </w:rPr>
            </w:pPr>
          </w:p>
        </w:tc>
      </w:tr>
      <w:tr w:rsidR="00932B9D" w:rsidRPr="0055624E" w:rsidTr="00A30C15">
        <w:trPr>
          <w:trHeight w:val="225"/>
          <w:jc w:val="center"/>
        </w:trPr>
        <w:tc>
          <w:tcPr>
            <w:tcW w:w="4363" w:type="pct"/>
            <w:gridSpan w:val="6"/>
            <w:tcBorders>
              <w:top w:val="single" w:sz="4" w:space="0" w:color="auto"/>
              <w:left w:val="single" w:sz="4" w:space="0" w:color="auto"/>
              <w:bottom w:val="single" w:sz="4" w:space="0" w:color="auto"/>
              <w:right w:val="single" w:sz="4" w:space="0" w:color="auto"/>
            </w:tcBorders>
          </w:tcPr>
          <w:p w:rsidR="00932B9D" w:rsidRPr="0055624E" w:rsidRDefault="00932B9D" w:rsidP="00932B9D">
            <w:pPr>
              <w:spacing w:line="256" w:lineRule="auto"/>
              <w:ind w:left="142"/>
              <w:jc w:val="right"/>
              <w:rPr>
                <w:rFonts w:eastAsia="MS Mincho"/>
                <w:b/>
                <w:lang w:eastAsia="en-US"/>
              </w:rPr>
            </w:pPr>
            <w:r>
              <w:rPr>
                <w:rFonts w:eastAsia="MS Mincho"/>
                <w:b/>
                <w:lang w:eastAsia="en-US"/>
              </w:rPr>
              <w:t xml:space="preserve">В </w:t>
            </w:r>
            <w:proofErr w:type="spellStart"/>
            <w:r>
              <w:rPr>
                <w:rFonts w:eastAsia="MS Mincho"/>
                <w:b/>
                <w:lang w:eastAsia="en-US"/>
              </w:rPr>
              <w:t>т.ч</w:t>
            </w:r>
            <w:proofErr w:type="spellEnd"/>
            <w:r>
              <w:rPr>
                <w:rFonts w:eastAsia="MS Mincho"/>
                <w:b/>
                <w:lang w:eastAsia="en-US"/>
              </w:rPr>
              <w:t xml:space="preserve">. </w:t>
            </w:r>
            <w:r>
              <w:rPr>
                <w:b/>
                <w:bCs/>
              </w:rPr>
              <w:t xml:space="preserve">в </w:t>
            </w:r>
            <w:proofErr w:type="spellStart"/>
            <w:r>
              <w:rPr>
                <w:b/>
                <w:bCs/>
              </w:rPr>
              <w:t>т.ч</w:t>
            </w:r>
            <w:proofErr w:type="spellEnd"/>
            <w:r>
              <w:rPr>
                <w:b/>
                <w:bCs/>
              </w:rPr>
              <w:t xml:space="preserve"> НДС</w:t>
            </w:r>
            <w:r>
              <w:rPr>
                <w:rStyle w:val="af"/>
                <w:b/>
                <w:bCs/>
              </w:rPr>
              <w:footnoteReference w:id="3"/>
            </w:r>
          </w:p>
        </w:tc>
        <w:tc>
          <w:tcPr>
            <w:tcW w:w="637" w:type="pct"/>
            <w:tcBorders>
              <w:top w:val="single" w:sz="4" w:space="0" w:color="auto"/>
              <w:left w:val="single" w:sz="4" w:space="0" w:color="auto"/>
              <w:bottom w:val="single" w:sz="4" w:space="0" w:color="auto"/>
              <w:right w:val="single" w:sz="4" w:space="0" w:color="auto"/>
            </w:tcBorders>
          </w:tcPr>
          <w:p w:rsidR="00932B9D" w:rsidRPr="00897DEB" w:rsidRDefault="00932B9D" w:rsidP="00A30C15">
            <w:pPr>
              <w:spacing w:line="256" w:lineRule="auto"/>
              <w:ind w:left="142"/>
              <w:jc w:val="center"/>
              <w:rPr>
                <w:rFonts w:eastAsia="MS Mincho"/>
                <w:lang w:eastAsia="en-US"/>
              </w:rPr>
            </w:pPr>
          </w:p>
        </w:tc>
      </w:tr>
    </w:tbl>
    <w:p w:rsidR="00932B9D" w:rsidRPr="0055624E" w:rsidRDefault="00932B9D" w:rsidP="00932B9D">
      <w:pPr>
        <w:keepNext/>
        <w:suppressAutoHyphens/>
        <w:ind w:firstLine="426"/>
        <w:jc w:val="both"/>
        <w:outlineLvl w:val="1"/>
        <w:rPr>
          <w:color w:val="000000"/>
        </w:rPr>
      </w:pPr>
      <w:r w:rsidRPr="0055624E">
        <w:rPr>
          <w:color w:val="000000"/>
        </w:rPr>
        <w:t xml:space="preserve">2. Поставленный товар по объему, качеству и срокам ___________________________ (соответствуют) / _____________ (не соответствуют) требованиям </w:t>
      </w:r>
      <w:r>
        <w:rPr>
          <w:color w:val="000000"/>
        </w:rPr>
        <w:t>Контракта</w:t>
      </w:r>
      <w:r w:rsidRPr="0055624E">
        <w:rPr>
          <w:color w:val="000000"/>
        </w:rPr>
        <w:t>.</w:t>
      </w:r>
    </w:p>
    <w:p w:rsidR="00932B9D" w:rsidRPr="0055624E" w:rsidRDefault="00932B9D" w:rsidP="00932B9D">
      <w:pPr>
        <w:keepNext/>
        <w:suppressAutoHyphens/>
        <w:ind w:firstLine="426"/>
        <w:jc w:val="both"/>
        <w:outlineLvl w:val="1"/>
        <w:rPr>
          <w:color w:val="000000"/>
        </w:rPr>
      </w:pPr>
      <w:r w:rsidRPr="0055624E">
        <w:rPr>
          <w:color w:val="000000"/>
        </w:rPr>
        <w:t xml:space="preserve">3. За ненадлежащее исполнение Поставщиком принятых обязательств – нарушение сроков поставки товара, начислены пени. </w:t>
      </w:r>
    </w:p>
    <w:p w:rsidR="00932B9D" w:rsidRPr="0055624E" w:rsidRDefault="00932B9D" w:rsidP="00932B9D">
      <w:pPr>
        <w:keepNext/>
        <w:suppressAutoHyphens/>
        <w:ind w:firstLine="426"/>
        <w:jc w:val="both"/>
        <w:outlineLvl w:val="1"/>
        <w:rPr>
          <w:color w:val="000000"/>
          <w:u w:val="single"/>
        </w:rPr>
      </w:pPr>
      <w:r w:rsidRPr="0055624E">
        <w:rPr>
          <w:color w:val="000000"/>
        </w:rPr>
        <w:t xml:space="preserve"> По состоянию на </w:t>
      </w:r>
      <w:r w:rsidRPr="0055624E">
        <w:rPr>
          <w:color w:val="000000"/>
          <w:u w:val="single"/>
        </w:rPr>
        <w:t>«_</w:t>
      </w:r>
      <w:proofErr w:type="gramStart"/>
      <w:r w:rsidRPr="0055624E">
        <w:rPr>
          <w:color w:val="000000"/>
          <w:u w:val="single"/>
        </w:rPr>
        <w:t>_»_</w:t>
      </w:r>
      <w:proofErr w:type="gramEnd"/>
      <w:r w:rsidRPr="0055624E">
        <w:rPr>
          <w:color w:val="000000"/>
          <w:u w:val="single"/>
        </w:rPr>
        <w:t>______ 20</w:t>
      </w:r>
      <w:r>
        <w:rPr>
          <w:color w:val="000000"/>
          <w:u w:val="single"/>
        </w:rPr>
        <w:t>24</w:t>
      </w:r>
      <w:r w:rsidRPr="0055624E">
        <w:rPr>
          <w:color w:val="000000"/>
          <w:u w:val="single"/>
        </w:rPr>
        <w:t>г. размер пени составил:__ ___ руб. ____коп. ____________________________________________________________________</w:t>
      </w:r>
      <w:r w:rsidRPr="0055624E">
        <w:rPr>
          <w:color w:val="000000"/>
        </w:rPr>
        <w:t xml:space="preserve"> (прописью).</w:t>
      </w:r>
    </w:p>
    <w:p w:rsidR="00932B9D" w:rsidRPr="0055624E" w:rsidRDefault="00932B9D" w:rsidP="00932B9D">
      <w:pPr>
        <w:keepNext/>
        <w:suppressAutoHyphens/>
        <w:ind w:firstLine="426"/>
        <w:jc w:val="both"/>
        <w:outlineLvl w:val="1"/>
        <w:rPr>
          <w:color w:val="000000"/>
        </w:rPr>
      </w:pPr>
      <w:r w:rsidRPr="0055624E">
        <w:rPr>
          <w:color w:val="000000"/>
        </w:rPr>
        <w:t>4. За неисполнение или ненадлежащее исполнение Поставщиком принятых обязательств, начислен штраф.</w:t>
      </w:r>
    </w:p>
    <w:p w:rsidR="00932B9D" w:rsidRPr="0055624E" w:rsidRDefault="00932B9D" w:rsidP="00932B9D">
      <w:pPr>
        <w:keepNext/>
        <w:suppressAutoHyphens/>
        <w:outlineLvl w:val="1"/>
        <w:rPr>
          <w:color w:val="000000"/>
          <w:u w:val="single"/>
        </w:rPr>
      </w:pPr>
      <w:r w:rsidRPr="0055624E">
        <w:rPr>
          <w:color w:val="000000"/>
        </w:rPr>
        <w:t xml:space="preserve">Размер штрафа </w:t>
      </w:r>
      <w:proofErr w:type="gramStart"/>
      <w:r w:rsidRPr="0055624E">
        <w:rPr>
          <w:color w:val="000000"/>
        </w:rPr>
        <w:t>составил</w:t>
      </w:r>
      <w:r w:rsidRPr="0055624E">
        <w:rPr>
          <w:color w:val="000000"/>
          <w:u w:val="single"/>
        </w:rPr>
        <w:t>:_</w:t>
      </w:r>
      <w:proofErr w:type="gramEnd"/>
      <w:r w:rsidRPr="0055624E">
        <w:rPr>
          <w:color w:val="000000"/>
          <w:u w:val="single"/>
        </w:rPr>
        <w:t>_______ __________ руб. ____коп. __________________________________________________</w:t>
      </w:r>
      <w:r>
        <w:rPr>
          <w:color w:val="000000"/>
          <w:u w:val="single"/>
        </w:rPr>
        <w:t>___________________________</w:t>
      </w:r>
      <w:r w:rsidRPr="0055624E">
        <w:rPr>
          <w:color w:val="000000"/>
        </w:rPr>
        <w:t xml:space="preserve"> </w:t>
      </w:r>
      <w:r>
        <w:rPr>
          <w:color w:val="000000"/>
        </w:rPr>
        <w:t xml:space="preserve">                              </w:t>
      </w:r>
      <w:proofErr w:type="gramStart"/>
      <w:r>
        <w:rPr>
          <w:color w:val="000000"/>
        </w:rPr>
        <w:t xml:space="preserve">   (</w:t>
      </w:r>
      <w:proofErr w:type="gramEnd"/>
      <w:r w:rsidRPr="0055624E">
        <w:rPr>
          <w:color w:val="000000"/>
        </w:rPr>
        <w:t>прописью).</w:t>
      </w:r>
    </w:p>
    <w:p w:rsidR="00932B9D" w:rsidRPr="0055624E" w:rsidRDefault="00932B9D" w:rsidP="00932B9D">
      <w:pPr>
        <w:keepNext/>
        <w:suppressAutoHyphens/>
        <w:ind w:firstLine="426"/>
        <w:jc w:val="both"/>
        <w:outlineLvl w:val="1"/>
        <w:rPr>
          <w:color w:val="000000"/>
        </w:rPr>
      </w:pPr>
      <w:r w:rsidRPr="0055624E">
        <w:rPr>
          <w:color w:val="000000"/>
        </w:rPr>
        <w:t xml:space="preserve">5.  Настоящий акт составлен в двух экземплярах по одному для </w:t>
      </w:r>
      <w:proofErr w:type="gramStart"/>
      <w:r w:rsidRPr="0055624E">
        <w:rPr>
          <w:color w:val="000000"/>
        </w:rPr>
        <w:t>Поставщика  и</w:t>
      </w:r>
      <w:proofErr w:type="gramEnd"/>
      <w:r w:rsidRPr="0055624E">
        <w:rPr>
          <w:color w:val="000000"/>
        </w:rPr>
        <w:t xml:space="preserve"> </w:t>
      </w:r>
    </w:p>
    <w:p w:rsidR="00932B9D" w:rsidRPr="0055624E" w:rsidRDefault="00932B9D" w:rsidP="00932B9D">
      <w:pPr>
        <w:keepNext/>
        <w:suppressAutoHyphens/>
        <w:ind w:firstLine="426"/>
        <w:jc w:val="both"/>
        <w:outlineLvl w:val="1"/>
        <w:rPr>
          <w:color w:val="000000"/>
        </w:rPr>
      </w:pPr>
      <w:r w:rsidRPr="0055624E">
        <w:rPr>
          <w:color w:val="000000"/>
        </w:rPr>
        <w:t xml:space="preserve">Заказчика. </w:t>
      </w:r>
    </w:p>
    <w:tbl>
      <w:tblPr>
        <w:tblW w:w="0" w:type="dxa"/>
        <w:tblInd w:w="142" w:type="dxa"/>
        <w:tblLayout w:type="fixed"/>
        <w:tblLook w:val="01E0" w:firstRow="1" w:lastRow="1" w:firstColumn="1" w:lastColumn="1" w:noHBand="0" w:noVBand="0"/>
      </w:tblPr>
      <w:tblGrid>
        <w:gridCol w:w="4253"/>
        <w:gridCol w:w="5528"/>
      </w:tblGrid>
      <w:tr w:rsidR="00932B9D" w:rsidRPr="0055624E" w:rsidTr="00A30C15">
        <w:trPr>
          <w:trHeight w:val="689"/>
        </w:trPr>
        <w:tc>
          <w:tcPr>
            <w:tcW w:w="4253"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left="-108" w:right="-353"/>
              <w:rPr>
                <w:lang w:eastAsia="en-US"/>
              </w:rPr>
            </w:pPr>
            <w:r w:rsidRPr="0055624E">
              <w:rPr>
                <w:lang w:eastAsia="en-US"/>
              </w:rPr>
              <w:t>ЗАКАЗЧИК</w:t>
            </w:r>
          </w:p>
          <w:p w:rsidR="00932B9D" w:rsidRPr="0055624E" w:rsidRDefault="00932B9D" w:rsidP="00A30C15">
            <w:pPr>
              <w:spacing w:line="276" w:lineRule="auto"/>
              <w:ind w:left="-108" w:right="-353"/>
              <w:rPr>
                <w:lang w:eastAsia="en-US"/>
              </w:rPr>
            </w:pPr>
            <w:r w:rsidRPr="0055624E">
              <w:rPr>
                <w:lang w:eastAsia="en-US"/>
              </w:rPr>
              <w:t>Директор  СПб ГКУ ЛОСДГАУ</w:t>
            </w:r>
          </w:p>
        </w:tc>
        <w:tc>
          <w:tcPr>
            <w:tcW w:w="5528"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right="-353"/>
              <w:rPr>
                <w:lang w:eastAsia="en-US"/>
              </w:rPr>
            </w:pPr>
            <w:r w:rsidRPr="0055624E">
              <w:rPr>
                <w:lang w:eastAsia="en-US"/>
              </w:rPr>
              <w:t>ПОСТАВЩИК</w:t>
            </w:r>
          </w:p>
          <w:p w:rsidR="00932B9D" w:rsidRPr="0055624E" w:rsidRDefault="00932B9D" w:rsidP="00A30C15">
            <w:pPr>
              <w:spacing w:line="276" w:lineRule="auto"/>
              <w:ind w:left="175" w:right="-353" w:hanging="175"/>
              <w:rPr>
                <w:lang w:eastAsia="en-US"/>
              </w:rPr>
            </w:pPr>
            <w:r>
              <w:rPr>
                <w:lang w:eastAsia="en-US"/>
              </w:rPr>
              <w:t>_______________________________________</w:t>
            </w:r>
          </w:p>
        </w:tc>
      </w:tr>
      <w:tr w:rsidR="00932B9D" w:rsidRPr="0055624E" w:rsidTr="00A30C15">
        <w:trPr>
          <w:trHeight w:val="815"/>
        </w:trPr>
        <w:tc>
          <w:tcPr>
            <w:tcW w:w="4253"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left="-108" w:right="-353"/>
              <w:rPr>
                <w:lang w:eastAsia="en-US"/>
              </w:rPr>
            </w:pPr>
            <w:r w:rsidRPr="0055624E">
              <w:rPr>
                <w:lang w:eastAsia="en-US"/>
              </w:rPr>
              <w:softHyphen/>
            </w:r>
            <w:r w:rsidRPr="0055624E">
              <w:rPr>
                <w:lang w:eastAsia="en-US"/>
              </w:rPr>
              <w:softHyphen/>
              <w:t xml:space="preserve">_______________________/О.Н. </w:t>
            </w:r>
            <w:proofErr w:type="spellStart"/>
            <w:r w:rsidRPr="0055624E">
              <w:rPr>
                <w:lang w:eastAsia="en-US"/>
              </w:rPr>
              <w:t>Пейбо</w:t>
            </w:r>
            <w:proofErr w:type="spellEnd"/>
          </w:p>
        </w:tc>
        <w:tc>
          <w:tcPr>
            <w:tcW w:w="5528" w:type="dxa"/>
          </w:tcPr>
          <w:p w:rsidR="00932B9D" w:rsidRPr="0055624E" w:rsidRDefault="00932B9D" w:rsidP="00A30C15">
            <w:pPr>
              <w:spacing w:line="276" w:lineRule="auto"/>
              <w:ind w:right="-353"/>
              <w:rPr>
                <w:lang w:eastAsia="en-US"/>
              </w:rPr>
            </w:pPr>
          </w:p>
          <w:p w:rsidR="00932B9D" w:rsidRPr="0055624E" w:rsidRDefault="00932B9D" w:rsidP="00A30C15">
            <w:pPr>
              <w:spacing w:line="276" w:lineRule="auto"/>
              <w:ind w:left="175" w:right="-353" w:hanging="175"/>
              <w:rPr>
                <w:lang w:eastAsia="en-US"/>
              </w:rPr>
            </w:pPr>
            <w:r w:rsidRPr="0055624E">
              <w:rPr>
                <w:lang w:eastAsia="en-US"/>
              </w:rPr>
              <w:t xml:space="preserve"> ________________________/ </w:t>
            </w:r>
            <w:r>
              <w:rPr>
                <w:lang w:eastAsia="en-US"/>
              </w:rPr>
              <w:t>_________________</w:t>
            </w:r>
          </w:p>
          <w:p w:rsidR="00932B9D" w:rsidRPr="0055624E" w:rsidRDefault="00932B9D" w:rsidP="00A30C15">
            <w:pPr>
              <w:spacing w:line="276" w:lineRule="auto"/>
              <w:ind w:left="175" w:right="-353" w:hanging="175"/>
              <w:rPr>
                <w:lang w:eastAsia="en-US"/>
              </w:rPr>
            </w:pPr>
          </w:p>
        </w:tc>
      </w:tr>
    </w:tbl>
    <w:p w:rsidR="00932B9D" w:rsidRPr="004F0647" w:rsidRDefault="00932B9D" w:rsidP="00F069D5"/>
    <w:sectPr w:rsidR="00932B9D"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D35" w:rsidRDefault="00684D35" w:rsidP="00C55E72">
      <w:r>
        <w:separator/>
      </w:r>
    </w:p>
  </w:endnote>
  <w:endnote w:type="continuationSeparator" w:id="0">
    <w:p w:rsidR="00684D35" w:rsidRDefault="00684D35"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D35" w:rsidRDefault="00684D35" w:rsidP="00C55E72">
      <w:r>
        <w:separator/>
      </w:r>
    </w:p>
  </w:footnote>
  <w:footnote w:type="continuationSeparator" w:id="0">
    <w:p w:rsidR="00684D35" w:rsidRDefault="00684D35" w:rsidP="00C55E72">
      <w:r>
        <w:continuationSeparator/>
      </w:r>
    </w:p>
  </w:footnote>
  <w:footnote w:id="1">
    <w:p w:rsidR="00A30C15" w:rsidRDefault="00A30C15" w:rsidP="00932B9D">
      <w:pPr>
        <w:pStyle w:val="ad"/>
      </w:pPr>
      <w:r>
        <w:rPr>
          <w:rStyle w:val="af"/>
        </w:rPr>
        <w:footnoteRef/>
      </w:r>
      <w:r>
        <w:t xml:space="preserve"> </w:t>
      </w:r>
      <w:r w:rsidRPr="00474F34">
        <w:t xml:space="preserve">В случае если Исполнитель не является плательщиком НДС, в пункте </w:t>
      </w:r>
      <w:r>
        <w:t>4</w:t>
      </w:r>
      <w:r w:rsidRPr="00474F34">
        <w:t>.1 и далее по тексту Контракта НДС не указывается.</w:t>
      </w:r>
    </w:p>
    <w:p w:rsidR="00A30C15" w:rsidRDefault="00A30C15" w:rsidP="00932B9D">
      <w:pPr>
        <w:pStyle w:val="ad"/>
      </w:pPr>
    </w:p>
  </w:footnote>
  <w:footnote w:id="2">
    <w:p w:rsidR="00A30C15" w:rsidRDefault="00A30C15" w:rsidP="004C5E20">
      <w:pPr>
        <w:pStyle w:val="ad"/>
      </w:pPr>
      <w:r>
        <w:rPr>
          <w:rStyle w:val="af"/>
        </w:rPr>
        <w:footnoteRef/>
      </w:r>
      <w:r>
        <w:t xml:space="preserve"> </w:t>
      </w:r>
      <w:r w:rsidRPr="00474F34">
        <w:t xml:space="preserve">В случае если Исполнитель не является плательщиком НДС, в пункте </w:t>
      </w:r>
      <w:r>
        <w:t>4</w:t>
      </w:r>
      <w:r w:rsidRPr="00474F34">
        <w:t>.1 и далее по тексту Контракта НДС не указывается.</w:t>
      </w:r>
    </w:p>
  </w:footnote>
  <w:footnote w:id="3">
    <w:p w:rsidR="00A30C15" w:rsidRDefault="00A30C15" w:rsidP="00932B9D">
      <w:pPr>
        <w:pStyle w:val="ad"/>
      </w:pPr>
      <w:r>
        <w:rPr>
          <w:rStyle w:val="af"/>
        </w:rPr>
        <w:footnoteRef/>
      </w:r>
      <w:r>
        <w:t xml:space="preserve"> </w:t>
      </w:r>
      <w:r w:rsidRPr="00474F34">
        <w:t xml:space="preserve">В случае если Исполнитель не является плательщиком НДС, в пункте </w:t>
      </w:r>
      <w:r>
        <w:t>4</w:t>
      </w:r>
      <w:r w:rsidRPr="00474F34">
        <w:t>.1 и далее по тексту Контракта НДС не указывается.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2789D"/>
    <w:multiLevelType w:val="hybridMultilevel"/>
    <w:tmpl w:val="863896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C75019"/>
    <w:multiLevelType w:val="hybridMultilevel"/>
    <w:tmpl w:val="11CAD51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A1A17B4"/>
    <w:multiLevelType w:val="multilevel"/>
    <w:tmpl w:val="F346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D379B0"/>
    <w:multiLevelType w:val="hybridMultilevel"/>
    <w:tmpl w:val="F462DDA6"/>
    <w:lvl w:ilvl="0" w:tplc="19D2D98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15:restartNumberingAfterBreak="0">
    <w:nsid w:val="50470166"/>
    <w:multiLevelType w:val="hybridMultilevel"/>
    <w:tmpl w:val="D0B0AB1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5A8D2913"/>
    <w:multiLevelType w:val="hybridMultilevel"/>
    <w:tmpl w:val="5E705F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9B16055"/>
    <w:multiLevelType w:val="hybridMultilevel"/>
    <w:tmpl w:val="AE2A29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C3268F4"/>
    <w:multiLevelType w:val="hybridMultilevel"/>
    <w:tmpl w:val="5E705F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7"/>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6571"/>
    <w:rsid w:val="0007349F"/>
    <w:rsid w:val="00085C41"/>
    <w:rsid w:val="000C2BCE"/>
    <w:rsid w:val="000F52F2"/>
    <w:rsid w:val="00125176"/>
    <w:rsid w:val="001266BC"/>
    <w:rsid w:val="00146D70"/>
    <w:rsid w:val="00171556"/>
    <w:rsid w:val="00176F2A"/>
    <w:rsid w:val="00195DF7"/>
    <w:rsid w:val="001B384B"/>
    <w:rsid w:val="00224D8F"/>
    <w:rsid w:val="00234224"/>
    <w:rsid w:val="00242BBD"/>
    <w:rsid w:val="002566BE"/>
    <w:rsid w:val="00274F4C"/>
    <w:rsid w:val="003B4D8E"/>
    <w:rsid w:val="003E504D"/>
    <w:rsid w:val="003E768A"/>
    <w:rsid w:val="004074A5"/>
    <w:rsid w:val="0043676D"/>
    <w:rsid w:val="004626AE"/>
    <w:rsid w:val="00467BE9"/>
    <w:rsid w:val="00472FD4"/>
    <w:rsid w:val="004C3FF9"/>
    <w:rsid w:val="004C5E20"/>
    <w:rsid w:val="004E37F9"/>
    <w:rsid w:val="0051168A"/>
    <w:rsid w:val="00534CA5"/>
    <w:rsid w:val="005358D5"/>
    <w:rsid w:val="00553C89"/>
    <w:rsid w:val="005B6E06"/>
    <w:rsid w:val="005D77E3"/>
    <w:rsid w:val="005E1476"/>
    <w:rsid w:val="005F7316"/>
    <w:rsid w:val="006360E2"/>
    <w:rsid w:val="00636EFF"/>
    <w:rsid w:val="00640426"/>
    <w:rsid w:val="00645B98"/>
    <w:rsid w:val="006538FF"/>
    <w:rsid w:val="00684D35"/>
    <w:rsid w:val="006B3FD7"/>
    <w:rsid w:val="006F1C0B"/>
    <w:rsid w:val="00751A99"/>
    <w:rsid w:val="00794920"/>
    <w:rsid w:val="007F2879"/>
    <w:rsid w:val="008127D0"/>
    <w:rsid w:val="008454E0"/>
    <w:rsid w:val="00853C60"/>
    <w:rsid w:val="008C69BA"/>
    <w:rsid w:val="008E361C"/>
    <w:rsid w:val="00932B9D"/>
    <w:rsid w:val="009E7CF4"/>
    <w:rsid w:val="009F6AD0"/>
    <w:rsid w:val="00A30C15"/>
    <w:rsid w:val="00A53704"/>
    <w:rsid w:val="00A77CB4"/>
    <w:rsid w:val="00AD5B7E"/>
    <w:rsid w:val="00AE700C"/>
    <w:rsid w:val="00B02CD7"/>
    <w:rsid w:val="00B930F3"/>
    <w:rsid w:val="00BA79C9"/>
    <w:rsid w:val="00BE12A3"/>
    <w:rsid w:val="00BE1A74"/>
    <w:rsid w:val="00C01E9C"/>
    <w:rsid w:val="00C55E72"/>
    <w:rsid w:val="00C574B0"/>
    <w:rsid w:val="00C64000"/>
    <w:rsid w:val="00C83F8D"/>
    <w:rsid w:val="00C93EE8"/>
    <w:rsid w:val="00C97EAF"/>
    <w:rsid w:val="00CD62C0"/>
    <w:rsid w:val="00CE570E"/>
    <w:rsid w:val="00D32C05"/>
    <w:rsid w:val="00D727D0"/>
    <w:rsid w:val="00D9731E"/>
    <w:rsid w:val="00DA6718"/>
    <w:rsid w:val="00DC78D3"/>
    <w:rsid w:val="00E05EAB"/>
    <w:rsid w:val="00E324AD"/>
    <w:rsid w:val="00E35899"/>
    <w:rsid w:val="00EC0EBA"/>
    <w:rsid w:val="00ED3AD9"/>
    <w:rsid w:val="00F069D5"/>
    <w:rsid w:val="00F2080C"/>
    <w:rsid w:val="00F46AC6"/>
    <w:rsid w:val="00F4755F"/>
    <w:rsid w:val="00F67D0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28A4A"/>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styleId="aa">
    <w:name w:val="Hyperlink"/>
    <w:basedOn w:val="a0"/>
    <w:uiPriority w:val="99"/>
    <w:unhideWhenUsed/>
    <w:rsid w:val="00E324AD"/>
    <w:rPr>
      <w:color w:val="0563C1" w:themeColor="hyperlink"/>
      <w:u w:val="single"/>
    </w:rPr>
  </w:style>
  <w:style w:type="character" w:customStyle="1" w:styleId="hgkelc">
    <w:name w:val="hgkelc"/>
    <w:basedOn w:val="a0"/>
    <w:rsid w:val="00E324AD"/>
  </w:style>
  <w:style w:type="character" w:customStyle="1" w:styleId="typography">
    <w:name w:val="typography"/>
    <w:basedOn w:val="a0"/>
    <w:rsid w:val="00E324AD"/>
  </w:style>
  <w:style w:type="paragraph" w:styleId="ab">
    <w:name w:val="Balloon Text"/>
    <w:basedOn w:val="a"/>
    <w:link w:val="ac"/>
    <w:uiPriority w:val="99"/>
    <w:semiHidden/>
    <w:unhideWhenUsed/>
    <w:rsid w:val="00932B9D"/>
    <w:rPr>
      <w:rFonts w:ascii="Segoe UI" w:hAnsi="Segoe UI" w:cs="Segoe UI"/>
      <w:sz w:val="18"/>
      <w:szCs w:val="18"/>
    </w:rPr>
  </w:style>
  <w:style w:type="character" w:customStyle="1" w:styleId="ac">
    <w:name w:val="Текст выноски Знак"/>
    <w:basedOn w:val="a0"/>
    <w:link w:val="ab"/>
    <w:uiPriority w:val="99"/>
    <w:semiHidden/>
    <w:rsid w:val="00932B9D"/>
    <w:rPr>
      <w:rFonts w:ascii="Segoe UI" w:eastAsia="Times New Roman" w:hAnsi="Segoe UI" w:cs="Segoe UI"/>
      <w:sz w:val="18"/>
      <w:szCs w:val="18"/>
      <w:lang w:eastAsia="ru-RU"/>
    </w:rPr>
  </w:style>
  <w:style w:type="paragraph" w:styleId="ad">
    <w:name w:val="footnote text"/>
    <w:aliases w:val=" Знак4 Знак Знак, Знак4 Знак,Знак4 Знак Знак Знак, Знак4 Знак Знак Знак Знак,Знак4 Знак,Footnote Text Char,Footnote Text Char Знак,Текст сноски Знак Знак,Текст сноски Знак1 Знак,Текст сноски Знак Знак Знак,Знак4 Знак Знак Знак2,Знак8 Зн"/>
    <w:basedOn w:val="a"/>
    <w:link w:val="ae"/>
    <w:unhideWhenUsed/>
    <w:qFormat/>
    <w:rsid w:val="00932B9D"/>
    <w:rPr>
      <w:sz w:val="20"/>
      <w:szCs w:val="20"/>
    </w:rPr>
  </w:style>
  <w:style w:type="character" w:customStyle="1" w:styleId="ae">
    <w:name w:val="Текст сноски Знак"/>
    <w:aliases w:val=" Знак4 Знак Знак Знак, Знак4 Знак Знак1,Знак4 Знак Знак Знак Знак, Знак4 Знак Знак Знак Знак Знак,Знак4 Знак Знак,Footnote Text Char Знак1,Footnote Text Char Знак Знак,Текст сноски Знак Знак Знак1,Текст сноски Знак1 Знак Знак"/>
    <w:basedOn w:val="a0"/>
    <w:link w:val="ad"/>
    <w:rsid w:val="00932B9D"/>
    <w:rPr>
      <w:rFonts w:ascii="Times New Roman" w:eastAsia="Times New Roman" w:hAnsi="Times New Roman" w:cs="Times New Roman"/>
      <w:sz w:val="20"/>
      <w:szCs w:val="20"/>
      <w:lang w:eastAsia="ru-RU"/>
    </w:rPr>
  </w:style>
  <w:style w:type="character" w:styleId="af">
    <w:name w:val="footnote reference"/>
    <w:uiPriority w:val="99"/>
    <w:semiHidden/>
    <w:unhideWhenUsed/>
    <w:rsid w:val="00932B9D"/>
    <w:rPr>
      <w:vertAlign w:val="superscript"/>
    </w:rPr>
  </w:style>
  <w:style w:type="character" w:customStyle="1" w:styleId="a5">
    <w:name w:val="Абзац списка Знак"/>
    <w:link w:val="a4"/>
    <w:uiPriority w:val="34"/>
    <w:locked/>
    <w:rsid w:val="00932B9D"/>
  </w:style>
  <w:style w:type="character" w:styleId="af0">
    <w:name w:val="Strong"/>
    <w:basedOn w:val="a0"/>
    <w:uiPriority w:val="22"/>
    <w:qFormat/>
    <w:rsid w:val="00932B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267477">
      <w:bodyDiv w:val="1"/>
      <w:marLeft w:val="0"/>
      <w:marRight w:val="0"/>
      <w:marTop w:val="0"/>
      <w:marBottom w:val="0"/>
      <w:divBdr>
        <w:top w:val="none" w:sz="0" w:space="0" w:color="auto"/>
        <w:left w:val="none" w:sz="0" w:space="0" w:color="auto"/>
        <w:bottom w:val="none" w:sz="0" w:space="0" w:color="auto"/>
        <w:right w:val="none" w:sz="0" w:space="0" w:color="auto"/>
      </w:divBdr>
    </w:div>
    <w:div w:id="327907876">
      <w:bodyDiv w:val="1"/>
      <w:marLeft w:val="0"/>
      <w:marRight w:val="0"/>
      <w:marTop w:val="0"/>
      <w:marBottom w:val="0"/>
      <w:divBdr>
        <w:top w:val="none" w:sz="0" w:space="0" w:color="auto"/>
        <w:left w:val="none" w:sz="0" w:space="0" w:color="auto"/>
        <w:bottom w:val="none" w:sz="0" w:space="0" w:color="auto"/>
        <w:right w:val="none" w:sz="0" w:space="0" w:color="auto"/>
      </w:divBdr>
    </w:div>
    <w:div w:id="329794761">
      <w:bodyDiv w:val="1"/>
      <w:marLeft w:val="0"/>
      <w:marRight w:val="0"/>
      <w:marTop w:val="0"/>
      <w:marBottom w:val="0"/>
      <w:divBdr>
        <w:top w:val="none" w:sz="0" w:space="0" w:color="auto"/>
        <w:left w:val="none" w:sz="0" w:space="0" w:color="auto"/>
        <w:bottom w:val="none" w:sz="0" w:space="0" w:color="auto"/>
        <w:right w:val="none" w:sz="0" w:space="0" w:color="auto"/>
      </w:divBdr>
    </w:div>
    <w:div w:id="443039447">
      <w:bodyDiv w:val="1"/>
      <w:marLeft w:val="0"/>
      <w:marRight w:val="0"/>
      <w:marTop w:val="0"/>
      <w:marBottom w:val="0"/>
      <w:divBdr>
        <w:top w:val="none" w:sz="0" w:space="0" w:color="auto"/>
        <w:left w:val="none" w:sz="0" w:space="0" w:color="auto"/>
        <w:bottom w:val="none" w:sz="0" w:space="0" w:color="auto"/>
        <w:right w:val="none" w:sz="0" w:space="0" w:color="auto"/>
      </w:divBdr>
      <w:divsChild>
        <w:div w:id="552143">
          <w:marLeft w:val="0"/>
          <w:marRight w:val="0"/>
          <w:marTop w:val="0"/>
          <w:marBottom w:val="60"/>
          <w:divBdr>
            <w:top w:val="none" w:sz="0" w:space="0" w:color="auto"/>
            <w:left w:val="none" w:sz="0" w:space="0" w:color="auto"/>
            <w:bottom w:val="none" w:sz="0" w:space="0" w:color="auto"/>
            <w:right w:val="none" w:sz="0" w:space="0" w:color="auto"/>
          </w:divBdr>
          <w:divsChild>
            <w:div w:id="94793622">
              <w:marLeft w:val="0"/>
              <w:marRight w:val="0"/>
              <w:marTop w:val="0"/>
              <w:marBottom w:val="0"/>
              <w:divBdr>
                <w:top w:val="none" w:sz="0" w:space="0" w:color="auto"/>
                <w:left w:val="none" w:sz="0" w:space="0" w:color="auto"/>
                <w:bottom w:val="none" w:sz="0" w:space="0" w:color="auto"/>
                <w:right w:val="none" w:sz="0" w:space="0" w:color="auto"/>
              </w:divBdr>
              <w:divsChild>
                <w:div w:id="35418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006279">
          <w:marLeft w:val="0"/>
          <w:marRight w:val="0"/>
          <w:marTop w:val="0"/>
          <w:marBottom w:val="60"/>
          <w:divBdr>
            <w:top w:val="none" w:sz="0" w:space="0" w:color="auto"/>
            <w:left w:val="none" w:sz="0" w:space="0" w:color="auto"/>
            <w:bottom w:val="none" w:sz="0" w:space="0" w:color="auto"/>
            <w:right w:val="none" w:sz="0" w:space="0" w:color="auto"/>
          </w:divBdr>
          <w:divsChild>
            <w:div w:id="1931694776">
              <w:marLeft w:val="0"/>
              <w:marRight w:val="0"/>
              <w:marTop w:val="0"/>
              <w:marBottom w:val="0"/>
              <w:divBdr>
                <w:top w:val="none" w:sz="0" w:space="0" w:color="auto"/>
                <w:left w:val="none" w:sz="0" w:space="0" w:color="auto"/>
                <w:bottom w:val="none" w:sz="0" w:space="0" w:color="auto"/>
                <w:right w:val="none" w:sz="0" w:space="0" w:color="auto"/>
              </w:divBdr>
              <w:divsChild>
                <w:div w:id="183117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95481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41968497">
      <w:bodyDiv w:val="1"/>
      <w:marLeft w:val="0"/>
      <w:marRight w:val="0"/>
      <w:marTop w:val="0"/>
      <w:marBottom w:val="0"/>
      <w:divBdr>
        <w:top w:val="none" w:sz="0" w:space="0" w:color="auto"/>
        <w:left w:val="none" w:sz="0" w:space="0" w:color="auto"/>
        <w:bottom w:val="none" w:sz="0" w:space="0" w:color="auto"/>
        <w:right w:val="none" w:sz="0" w:space="0" w:color="auto"/>
      </w:divBdr>
    </w:div>
    <w:div w:id="982197888">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50053983">
      <w:bodyDiv w:val="1"/>
      <w:marLeft w:val="0"/>
      <w:marRight w:val="0"/>
      <w:marTop w:val="0"/>
      <w:marBottom w:val="0"/>
      <w:divBdr>
        <w:top w:val="none" w:sz="0" w:space="0" w:color="auto"/>
        <w:left w:val="none" w:sz="0" w:space="0" w:color="auto"/>
        <w:bottom w:val="none" w:sz="0" w:space="0" w:color="auto"/>
        <w:right w:val="none" w:sz="0" w:space="0" w:color="auto"/>
      </w:divBdr>
    </w:div>
    <w:div w:id="135908991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16030991">
      <w:bodyDiv w:val="1"/>
      <w:marLeft w:val="0"/>
      <w:marRight w:val="0"/>
      <w:marTop w:val="0"/>
      <w:marBottom w:val="0"/>
      <w:divBdr>
        <w:top w:val="none" w:sz="0" w:space="0" w:color="auto"/>
        <w:left w:val="none" w:sz="0" w:space="0" w:color="auto"/>
        <w:bottom w:val="none" w:sz="0" w:space="0" w:color="auto"/>
        <w:right w:val="none" w:sz="0" w:space="0" w:color="auto"/>
      </w:divBdr>
    </w:div>
    <w:div w:id="2039500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32A0D-53F3-4DD9-8819-F05513B89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16</Pages>
  <Words>5761</Words>
  <Characters>32844</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112</cp:lastModifiedBy>
  <cp:revision>15</cp:revision>
  <cp:lastPrinted>2024-06-04T09:12:00Z</cp:lastPrinted>
  <dcterms:created xsi:type="dcterms:W3CDTF">2023-03-23T10:43:00Z</dcterms:created>
  <dcterms:modified xsi:type="dcterms:W3CDTF">2024-06-26T11:03:00Z</dcterms:modified>
</cp:coreProperties>
</file>