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B56" w:rsidRPr="007F010D" w:rsidRDefault="00FC4B56" w:rsidP="00FC4B56">
      <w:pPr>
        <w:spacing w:after="0" w:line="240" w:lineRule="auto"/>
        <w:ind w:firstLine="709"/>
        <w:rPr>
          <w:rFonts w:ascii="Times New Roman" w:hAnsi="Times New Roman"/>
          <w:b/>
          <w:sz w:val="20"/>
          <w:szCs w:val="20"/>
        </w:rPr>
      </w:pPr>
      <w:r w:rsidRPr="007F010D">
        <w:rPr>
          <w:rFonts w:ascii="Times New Roman" w:hAnsi="Times New Roman"/>
          <w:b/>
          <w:sz w:val="20"/>
          <w:szCs w:val="20"/>
        </w:rPr>
        <w:t xml:space="preserve">                                                   КОНТРАКТ </w:t>
      </w:r>
      <w:r w:rsidR="005F6FDB">
        <w:rPr>
          <w:rFonts w:ascii="Times New Roman" w:hAnsi="Times New Roman"/>
          <w:b/>
          <w:sz w:val="20"/>
          <w:szCs w:val="20"/>
        </w:rPr>
        <w:t>№___________</w:t>
      </w:r>
    </w:p>
    <w:p w:rsidR="00FC4B56" w:rsidRPr="007F010D" w:rsidRDefault="00FC4B56" w:rsidP="00FC4B56">
      <w:pPr>
        <w:spacing w:after="0" w:line="360" w:lineRule="auto"/>
        <w:rPr>
          <w:rFonts w:ascii="Times New Roman" w:hAnsi="Times New Roman"/>
          <w:sz w:val="20"/>
          <w:szCs w:val="20"/>
        </w:rPr>
      </w:pPr>
    </w:p>
    <w:p w:rsidR="00FC4B56" w:rsidRPr="007F010D" w:rsidRDefault="00FC4B56" w:rsidP="00FC4B56">
      <w:pPr>
        <w:spacing w:after="0" w:line="240" w:lineRule="auto"/>
        <w:rPr>
          <w:rFonts w:ascii="Times New Roman" w:hAnsi="Times New Roman"/>
          <w:sz w:val="20"/>
          <w:szCs w:val="20"/>
        </w:rPr>
      </w:pPr>
      <w:r w:rsidRPr="007F010D">
        <w:rPr>
          <w:rFonts w:ascii="Times New Roman" w:hAnsi="Times New Roman"/>
          <w:sz w:val="20"/>
          <w:szCs w:val="20"/>
        </w:rPr>
        <w:t>г. Санкт-Петербург</w:t>
      </w:r>
      <w:r w:rsidRPr="007F010D">
        <w:rPr>
          <w:rFonts w:ascii="Times New Roman" w:hAnsi="Times New Roman"/>
          <w:sz w:val="20"/>
          <w:szCs w:val="20"/>
        </w:rPr>
        <w:tab/>
        <w:t xml:space="preserve">                       </w:t>
      </w:r>
      <w:r w:rsidRPr="007F010D">
        <w:rPr>
          <w:rFonts w:ascii="Times New Roman" w:hAnsi="Times New Roman"/>
          <w:sz w:val="20"/>
          <w:szCs w:val="20"/>
        </w:rPr>
        <w:tab/>
      </w:r>
      <w:r w:rsidRPr="007F010D">
        <w:rPr>
          <w:rFonts w:ascii="Times New Roman" w:hAnsi="Times New Roman"/>
          <w:sz w:val="20"/>
          <w:szCs w:val="20"/>
        </w:rPr>
        <w:tab/>
      </w:r>
      <w:r w:rsidRPr="007F010D">
        <w:rPr>
          <w:rFonts w:ascii="Times New Roman" w:hAnsi="Times New Roman"/>
          <w:sz w:val="20"/>
          <w:szCs w:val="20"/>
        </w:rPr>
        <w:tab/>
        <w:t xml:space="preserve">                    </w:t>
      </w:r>
      <w:r w:rsidRPr="007F010D">
        <w:rPr>
          <w:rFonts w:ascii="Times New Roman" w:hAnsi="Times New Roman"/>
          <w:sz w:val="20"/>
          <w:szCs w:val="20"/>
        </w:rPr>
        <w:tab/>
        <w:t xml:space="preserve">         </w:t>
      </w:r>
      <w:proofErr w:type="gramStart"/>
      <w:r w:rsidRPr="007F010D">
        <w:rPr>
          <w:rFonts w:ascii="Times New Roman" w:hAnsi="Times New Roman"/>
          <w:sz w:val="20"/>
          <w:szCs w:val="20"/>
        </w:rPr>
        <w:t xml:space="preserve">   «</w:t>
      </w:r>
      <w:proofErr w:type="gramEnd"/>
      <w:r w:rsidRPr="007F010D">
        <w:rPr>
          <w:rFonts w:ascii="Times New Roman" w:hAnsi="Times New Roman"/>
          <w:sz w:val="20"/>
          <w:szCs w:val="20"/>
        </w:rPr>
        <w:t>_____» ____________ 20</w:t>
      </w:r>
      <w:r w:rsidR="004F27CE">
        <w:rPr>
          <w:rFonts w:ascii="Times New Roman" w:hAnsi="Times New Roman"/>
          <w:sz w:val="20"/>
          <w:szCs w:val="20"/>
        </w:rPr>
        <w:t>____</w:t>
      </w:r>
      <w:r w:rsidRPr="007F010D">
        <w:rPr>
          <w:rFonts w:ascii="Times New Roman" w:hAnsi="Times New Roman"/>
          <w:sz w:val="20"/>
          <w:szCs w:val="20"/>
        </w:rPr>
        <w:t xml:space="preserve"> г.</w:t>
      </w:r>
    </w:p>
    <w:p w:rsidR="004C3478" w:rsidRPr="007F010D" w:rsidRDefault="004C3478" w:rsidP="00FC4B56">
      <w:pPr>
        <w:spacing w:after="0" w:line="240" w:lineRule="auto"/>
        <w:ind w:firstLine="709"/>
        <w:jc w:val="both"/>
        <w:rPr>
          <w:rFonts w:ascii="Times New Roman" w:hAnsi="Times New Roman"/>
          <w:sz w:val="20"/>
          <w:szCs w:val="20"/>
        </w:rPr>
      </w:pPr>
    </w:p>
    <w:p w:rsidR="00FC4B56" w:rsidRPr="007F010D" w:rsidRDefault="00F60A97" w:rsidP="00FC4B56">
      <w:pPr>
        <w:spacing w:after="0" w:line="240" w:lineRule="auto"/>
        <w:ind w:firstLine="709"/>
        <w:jc w:val="both"/>
        <w:rPr>
          <w:rFonts w:ascii="Times New Roman" w:hAnsi="Times New Roman"/>
          <w:sz w:val="20"/>
          <w:szCs w:val="20"/>
        </w:rPr>
      </w:pPr>
      <w:r w:rsidRPr="00F60A97">
        <w:rPr>
          <w:rFonts w:ascii="Times New Roman" w:hAnsi="Times New Roman"/>
          <w:sz w:val="20"/>
          <w:szCs w:val="20"/>
          <w:highlight w:val="yellow"/>
        </w:rPr>
        <w:t>___________________</w:t>
      </w:r>
      <w:r w:rsidR="00906BE5" w:rsidRPr="00906BE5">
        <w:rPr>
          <w:rFonts w:ascii="Times New Roman" w:hAnsi="Times New Roman"/>
          <w:sz w:val="20"/>
          <w:szCs w:val="20"/>
        </w:rPr>
        <w:t xml:space="preserve">, именуемое в дальнейшем “Заказчик”, в лице заведующего </w:t>
      </w:r>
      <w:r w:rsidRPr="00F60A97">
        <w:rPr>
          <w:rFonts w:ascii="Times New Roman" w:hAnsi="Times New Roman"/>
          <w:sz w:val="20"/>
          <w:szCs w:val="20"/>
          <w:highlight w:val="yellow"/>
        </w:rPr>
        <w:t>__________</w:t>
      </w:r>
      <w:r w:rsidR="00906BE5" w:rsidRPr="00906BE5">
        <w:rPr>
          <w:rFonts w:ascii="Times New Roman" w:hAnsi="Times New Roman"/>
          <w:sz w:val="20"/>
          <w:szCs w:val="20"/>
        </w:rPr>
        <w:t xml:space="preserve">, действующего на основании Устава, </w:t>
      </w:r>
      <w:r w:rsidR="00FC4B56" w:rsidRPr="007F010D">
        <w:rPr>
          <w:rFonts w:ascii="Times New Roman" w:hAnsi="Times New Roman"/>
          <w:sz w:val="20"/>
          <w:szCs w:val="20"/>
        </w:rPr>
        <w:t xml:space="preserve">с одной стороны, и </w:t>
      </w:r>
      <w:r w:rsidR="005F6FDB">
        <w:rPr>
          <w:rFonts w:ascii="Times New Roman" w:hAnsi="Times New Roman"/>
          <w:sz w:val="20"/>
          <w:szCs w:val="20"/>
        </w:rPr>
        <w:t>__________</w:t>
      </w:r>
      <w:r w:rsidR="00FC4B56" w:rsidRPr="007F010D">
        <w:rPr>
          <w:rFonts w:ascii="Times New Roman" w:hAnsi="Times New Roman"/>
          <w:sz w:val="20"/>
          <w:szCs w:val="20"/>
        </w:rPr>
        <w:t xml:space="preserve">, именуемое в дальнейшем “Подрядчик”, в лице </w:t>
      </w:r>
      <w:r w:rsidR="005F6FDB">
        <w:rPr>
          <w:rFonts w:ascii="Times New Roman" w:hAnsi="Times New Roman"/>
          <w:sz w:val="20"/>
          <w:szCs w:val="20"/>
        </w:rPr>
        <w:t>______________</w:t>
      </w:r>
      <w:r w:rsidR="00FC4B56" w:rsidRPr="007F010D">
        <w:rPr>
          <w:rFonts w:ascii="Times New Roman" w:hAnsi="Times New Roman"/>
          <w:sz w:val="20"/>
          <w:szCs w:val="20"/>
        </w:rPr>
        <w:t xml:space="preserve"> </w:t>
      </w:r>
      <w:r w:rsidR="005F6FDB">
        <w:rPr>
          <w:rFonts w:ascii="Times New Roman" w:hAnsi="Times New Roman"/>
          <w:sz w:val="20"/>
          <w:szCs w:val="20"/>
        </w:rPr>
        <w:t>___________________</w:t>
      </w:r>
      <w:r w:rsidR="009A5597" w:rsidRPr="007F010D">
        <w:rPr>
          <w:rFonts w:ascii="Times New Roman" w:hAnsi="Times New Roman"/>
          <w:sz w:val="20"/>
          <w:szCs w:val="20"/>
        </w:rPr>
        <w:t>,</w:t>
      </w:r>
      <w:r w:rsidR="00FC4B56" w:rsidRPr="007F010D">
        <w:rPr>
          <w:rFonts w:ascii="Times New Roman" w:hAnsi="Times New Roman"/>
          <w:sz w:val="20"/>
          <w:szCs w:val="20"/>
        </w:rPr>
        <w:t xml:space="preserve"> действующего на основании Устава, с другой стороны, заключили настоящий контракт о нижеследующем: </w:t>
      </w:r>
    </w:p>
    <w:p w:rsidR="00FC4B56" w:rsidRPr="007F010D" w:rsidRDefault="00FC4B56" w:rsidP="00FC4B56">
      <w:pPr>
        <w:spacing w:after="0" w:line="240" w:lineRule="auto"/>
        <w:ind w:firstLine="709"/>
        <w:jc w:val="both"/>
        <w:rPr>
          <w:rFonts w:ascii="Times New Roman" w:hAnsi="Times New Roman"/>
          <w:sz w:val="20"/>
          <w:szCs w:val="20"/>
        </w:rPr>
      </w:pPr>
    </w:p>
    <w:p w:rsidR="00FC4B56" w:rsidRPr="007F010D" w:rsidRDefault="00FC4B56" w:rsidP="00FC4B56">
      <w:pPr>
        <w:pStyle w:val="ab"/>
        <w:widowControl w:val="0"/>
        <w:numPr>
          <w:ilvl w:val="0"/>
          <w:numId w:val="2"/>
        </w:numPr>
        <w:tabs>
          <w:tab w:val="num" w:pos="1680"/>
        </w:tabs>
        <w:suppressAutoHyphens/>
        <w:autoSpaceDE w:val="0"/>
        <w:autoSpaceDN w:val="0"/>
        <w:adjustRightInd w:val="0"/>
        <w:spacing w:after="0" w:line="240" w:lineRule="auto"/>
        <w:jc w:val="center"/>
        <w:rPr>
          <w:rFonts w:ascii="Times New Roman" w:hAnsi="Times New Roman"/>
          <w:b/>
          <w:sz w:val="20"/>
          <w:szCs w:val="20"/>
        </w:rPr>
      </w:pPr>
      <w:r w:rsidRPr="007F010D">
        <w:rPr>
          <w:rFonts w:ascii="Times New Roman" w:hAnsi="Times New Roman"/>
          <w:b/>
          <w:sz w:val="20"/>
          <w:szCs w:val="20"/>
        </w:rPr>
        <w:t>ПРЕДМЕТ КОНТРАКТА</w:t>
      </w:r>
    </w:p>
    <w:p w:rsidR="00FC4B56" w:rsidRPr="00DE3295" w:rsidRDefault="00FC4B56" w:rsidP="00DE3295">
      <w:pPr>
        <w:pStyle w:val="ac"/>
        <w:numPr>
          <w:ilvl w:val="1"/>
          <w:numId w:val="4"/>
        </w:numPr>
        <w:tabs>
          <w:tab w:val="left" w:pos="851"/>
        </w:tabs>
        <w:spacing w:after="0"/>
        <w:rPr>
          <w:sz w:val="20"/>
        </w:rPr>
      </w:pPr>
      <w:r w:rsidRPr="00DE3295">
        <w:rPr>
          <w:sz w:val="20"/>
        </w:rPr>
        <w:t xml:space="preserve"> По настоящему контракту Заказчик поручает, а Подрядчик принимает на себя выполнение работ по техническому обслуживанию и планово-предупредительному ремонту </w:t>
      </w:r>
      <w:r w:rsidR="0091242C" w:rsidRPr="00DE3295">
        <w:rPr>
          <w:sz w:val="20"/>
        </w:rPr>
        <w:t>по адрес</w:t>
      </w:r>
      <w:r w:rsidR="002B6885">
        <w:rPr>
          <w:sz w:val="20"/>
        </w:rPr>
        <w:t>у</w:t>
      </w:r>
      <w:bookmarkStart w:id="0" w:name="_GoBack"/>
      <w:bookmarkEnd w:id="0"/>
      <w:r w:rsidRPr="00DE3295">
        <w:rPr>
          <w:sz w:val="20"/>
        </w:rPr>
        <w:t>:</w:t>
      </w:r>
      <w:r w:rsidR="003E36C8" w:rsidRPr="00DE3295">
        <w:rPr>
          <w:bCs/>
          <w:sz w:val="20"/>
        </w:rPr>
        <w:t xml:space="preserve"> </w:t>
      </w:r>
      <w:r w:rsidR="00AA0F22" w:rsidRPr="00AA0F22">
        <w:rPr>
          <w:sz w:val="20"/>
        </w:rPr>
        <w:t>197022 Санкт-Петербург, улица Чапыгина д.5, литер Д</w:t>
      </w:r>
      <w:r w:rsidR="00501C22" w:rsidRPr="00DE3295">
        <w:rPr>
          <w:sz w:val="20"/>
        </w:rPr>
        <w:t>,</w:t>
      </w:r>
      <w:r w:rsidR="00ED18DD" w:rsidRPr="00DE3295">
        <w:rPr>
          <w:sz w:val="20"/>
        </w:rPr>
        <w:t xml:space="preserve"> </w:t>
      </w:r>
      <w:r w:rsidRPr="00DE3295">
        <w:rPr>
          <w:sz w:val="20"/>
        </w:rPr>
        <w:t>в части ниже перечисленных внутридомовых систем инженерного оборудования:</w:t>
      </w:r>
    </w:p>
    <w:p w:rsidR="00FC4B56" w:rsidRPr="007F010D" w:rsidRDefault="00FC4B56" w:rsidP="00FC4B56">
      <w:pPr>
        <w:pStyle w:val="ac"/>
        <w:keepLines w:val="0"/>
        <w:tabs>
          <w:tab w:val="left" w:pos="851"/>
        </w:tabs>
        <w:spacing w:before="0" w:after="0"/>
        <w:ind w:firstLine="567"/>
        <w:rPr>
          <w:sz w:val="20"/>
        </w:rPr>
      </w:pPr>
      <w:r w:rsidRPr="007F010D">
        <w:rPr>
          <w:sz w:val="20"/>
        </w:rPr>
        <w:t>- центрального отопления;</w:t>
      </w:r>
    </w:p>
    <w:p w:rsidR="00FC4B56" w:rsidRPr="007F010D" w:rsidRDefault="00FC4B56" w:rsidP="00FC4B56">
      <w:pPr>
        <w:pStyle w:val="ac"/>
        <w:keepLines w:val="0"/>
        <w:tabs>
          <w:tab w:val="left" w:pos="851"/>
        </w:tabs>
        <w:spacing w:before="0" w:after="0"/>
        <w:ind w:firstLine="567"/>
        <w:rPr>
          <w:sz w:val="20"/>
        </w:rPr>
      </w:pPr>
      <w:r w:rsidRPr="007F010D">
        <w:rPr>
          <w:sz w:val="20"/>
        </w:rPr>
        <w:t>- горячего водоснабжения;</w:t>
      </w:r>
    </w:p>
    <w:p w:rsidR="00FC4B56" w:rsidRPr="007F010D" w:rsidRDefault="00FC4B56" w:rsidP="00FC4B56">
      <w:pPr>
        <w:pStyle w:val="ac"/>
        <w:keepLines w:val="0"/>
        <w:tabs>
          <w:tab w:val="left" w:pos="851"/>
        </w:tabs>
        <w:spacing w:before="0" w:after="0"/>
        <w:ind w:firstLine="567"/>
        <w:rPr>
          <w:sz w:val="20"/>
        </w:rPr>
      </w:pPr>
      <w:r w:rsidRPr="007F010D">
        <w:rPr>
          <w:sz w:val="20"/>
        </w:rPr>
        <w:t>- холодного водоснабжения;</w:t>
      </w:r>
    </w:p>
    <w:p w:rsidR="00FC4B56" w:rsidRPr="007F010D" w:rsidRDefault="00FC4B56" w:rsidP="00FC4B56">
      <w:pPr>
        <w:pStyle w:val="ac"/>
        <w:keepLines w:val="0"/>
        <w:tabs>
          <w:tab w:val="left" w:pos="851"/>
        </w:tabs>
        <w:spacing w:before="0" w:after="0"/>
        <w:ind w:firstLine="567"/>
        <w:rPr>
          <w:sz w:val="20"/>
        </w:rPr>
      </w:pPr>
      <w:r w:rsidRPr="007F010D">
        <w:rPr>
          <w:sz w:val="20"/>
        </w:rPr>
        <w:t>- противопожарного водопровода;</w:t>
      </w:r>
    </w:p>
    <w:p w:rsidR="00FC4B56" w:rsidRPr="007F010D" w:rsidRDefault="00FC4B56" w:rsidP="00FC4B56">
      <w:pPr>
        <w:pStyle w:val="ac"/>
        <w:keepLines w:val="0"/>
        <w:tabs>
          <w:tab w:val="left" w:pos="851"/>
        </w:tabs>
        <w:spacing w:before="0" w:after="0"/>
        <w:ind w:firstLine="567"/>
        <w:rPr>
          <w:sz w:val="20"/>
        </w:rPr>
      </w:pPr>
      <w:r w:rsidRPr="007F010D">
        <w:rPr>
          <w:sz w:val="20"/>
        </w:rPr>
        <w:t>- канализации и водоотведения;</w:t>
      </w:r>
    </w:p>
    <w:p w:rsidR="00FC4B56" w:rsidRPr="007F010D" w:rsidRDefault="00FC4B56" w:rsidP="00FC4B56">
      <w:pPr>
        <w:pStyle w:val="ac"/>
        <w:keepLines w:val="0"/>
        <w:tabs>
          <w:tab w:val="left" w:pos="851"/>
        </w:tabs>
        <w:spacing w:before="0" w:after="0"/>
        <w:ind w:firstLine="567"/>
        <w:rPr>
          <w:sz w:val="20"/>
        </w:rPr>
      </w:pPr>
      <w:r w:rsidRPr="007F010D">
        <w:rPr>
          <w:sz w:val="20"/>
        </w:rPr>
        <w:t>- электроснабжения;</w:t>
      </w:r>
    </w:p>
    <w:p w:rsidR="00FC4B56" w:rsidRDefault="00FC4B56" w:rsidP="00FC4B56">
      <w:pPr>
        <w:pStyle w:val="2"/>
        <w:tabs>
          <w:tab w:val="num" w:pos="322"/>
          <w:tab w:val="left" w:pos="540"/>
        </w:tabs>
        <w:spacing w:after="0" w:line="240" w:lineRule="auto"/>
        <w:ind w:firstLine="567"/>
        <w:jc w:val="both"/>
        <w:rPr>
          <w:rFonts w:ascii="Times New Roman" w:hAnsi="Times New Roman"/>
          <w:sz w:val="20"/>
          <w:szCs w:val="20"/>
        </w:rPr>
      </w:pPr>
      <w:r w:rsidRPr="007F010D">
        <w:rPr>
          <w:rFonts w:ascii="Times New Roman" w:hAnsi="Times New Roman"/>
          <w:sz w:val="20"/>
          <w:szCs w:val="20"/>
        </w:rPr>
        <w:t>1.2. Перечень выполняемых работ по техническому обслуживанию инженерных систем и нормативные сроки выполнения планово-предупредительного ремонта указаны в Приложении №2 к Контракту.</w:t>
      </w:r>
    </w:p>
    <w:p w:rsidR="00DE3295" w:rsidRPr="007F010D" w:rsidRDefault="00DE3295" w:rsidP="00FC4B56">
      <w:pPr>
        <w:pStyle w:val="2"/>
        <w:tabs>
          <w:tab w:val="num" w:pos="322"/>
          <w:tab w:val="left" w:pos="540"/>
        </w:tabs>
        <w:spacing w:after="0" w:line="240" w:lineRule="auto"/>
        <w:ind w:firstLine="567"/>
        <w:jc w:val="both"/>
        <w:rPr>
          <w:rFonts w:ascii="Times New Roman" w:hAnsi="Times New Roman"/>
          <w:sz w:val="20"/>
          <w:szCs w:val="20"/>
        </w:rPr>
      </w:pPr>
    </w:p>
    <w:p w:rsidR="00FC4B56" w:rsidRPr="007F010D" w:rsidRDefault="00FC4B56" w:rsidP="00FC4B56">
      <w:pPr>
        <w:pStyle w:val="ab"/>
        <w:widowControl w:val="0"/>
        <w:numPr>
          <w:ilvl w:val="0"/>
          <w:numId w:val="2"/>
        </w:numPr>
        <w:tabs>
          <w:tab w:val="num" w:pos="1680"/>
        </w:tabs>
        <w:suppressAutoHyphens/>
        <w:autoSpaceDE w:val="0"/>
        <w:autoSpaceDN w:val="0"/>
        <w:adjustRightInd w:val="0"/>
        <w:spacing w:after="0" w:line="240" w:lineRule="auto"/>
        <w:jc w:val="center"/>
        <w:rPr>
          <w:rFonts w:ascii="Times New Roman" w:hAnsi="Times New Roman"/>
          <w:b/>
          <w:sz w:val="20"/>
          <w:szCs w:val="20"/>
        </w:rPr>
      </w:pPr>
      <w:r w:rsidRPr="007F010D">
        <w:rPr>
          <w:rFonts w:ascii="Times New Roman" w:hAnsi="Times New Roman"/>
          <w:b/>
          <w:sz w:val="20"/>
          <w:szCs w:val="20"/>
        </w:rPr>
        <w:t>СРОК ВЫПОЛНЕНИЯ РАБОТ</w:t>
      </w:r>
    </w:p>
    <w:p w:rsidR="00FC4B56" w:rsidRPr="007F010D" w:rsidRDefault="00FC4B56" w:rsidP="00FC4B56">
      <w:pPr>
        <w:pStyle w:val="ConsNormal0"/>
        <w:ind w:right="0" w:firstLine="378"/>
        <w:jc w:val="both"/>
        <w:rPr>
          <w:rFonts w:ascii="Times New Roman" w:hAnsi="Times New Roman" w:cs="Times New Roman"/>
          <w:color w:val="000000"/>
          <w:sz w:val="20"/>
          <w:szCs w:val="20"/>
        </w:rPr>
      </w:pPr>
      <w:r w:rsidRPr="007F010D">
        <w:rPr>
          <w:rFonts w:ascii="Times New Roman" w:hAnsi="Times New Roman" w:cs="Times New Roman"/>
          <w:sz w:val="20"/>
          <w:szCs w:val="20"/>
        </w:rPr>
        <w:t xml:space="preserve">2.1.  </w:t>
      </w:r>
      <w:r w:rsidRPr="007F010D">
        <w:rPr>
          <w:rFonts w:ascii="Times New Roman" w:hAnsi="Times New Roman" w:cs="Times New Roman"/>
          <w:color w:val="000000"/>
          <w:sz w:val="20"/>
          <w:szCs w:val="20"/>
        </w:rPr>
        <w:t xml:space="preserve">Начало выполнения работ – </w:t>
      </w:r>
      <w:r w:rsidR="00EF1EED" w:rsidRPr="007F010D">
        <w:rPr>
          <w:rFonts w:ascii="Times New Roman" w:hAnsi="Times New Roman" w:cs="Times New Roman"/>
          <w:color w:val="000000"/>
          <w:sz w:val="20"/>
          <w:szCs w:val="20"/>
        </w:rPr>
        <w:t xml:space="preserve">с </w:t>
      </w:r>
      <w:r w:rsidR="00A43763" w:rsidRPr="007F010D">
        <w:rPr>
          <w:rFonts w:ascii="Times New Roman" w:hAnsi="Times New Roman" w:cs="Times New Roman"/>
          <w:color w:val="000000"/>
          <w:sz w:val="20"/>
          <w:szCs w:val="20"/>
        </w:rPr>
        <w:t>момента подписания контракта</w:t>
      </w:r>
    </w:p>
    <w:p w:rsidR="00FC4B56" w:rsidRPr="007F010D" w:rsidRDefault="00FC4B56" w:rsidP="00FC4B56">
      <w:pPr>
        <w:pStyle w:val="ConsNormal0"/>
        <w:ind w:right="0" w:firstLine="378"/>
        <w:jc w:val="both"/>
        <w:rPr>
          <w:rFonts w:ascii="Times New Roman" w:hAnsi="Times New Roman" w:cs="Times New Roman"/>
          <w:color w:val="000000"/>
          <w:sz w:val="20"/>
          <w:szCs w:val="20"/>
        </w:rPr>
      </w:pPr>
      <w:r w:rsidRPr="007F010D">
        <w:rPr>
          <w:rFonts w:ascii="Times New Roman" w:hAnsi="Times New Roman" w:cs="Times New Roman"/>
          <w:color w:val="000000"/>
          <w:sz w:val="20"/>
          <w:szCs w:val="20"/>
        </w:rPr>
        <w:t>2.2.  Окончание выполнения работ – не ранее 23 часов 59 минут 31 декабря 20</w:t>
      </w:r>
      <w:r w:rsidR="007F010D" w:rsidRPr="007F010D">
        <w:rPr>
          <w:rFonts w:ascii="Times New Roman" w:hAnsi="Times New Roman" w:cs="Times New Roman"/>
          <w:color w:val="000000"/>
          <w:sz w:val="20"/>
          <w:szCs w:val="20"/>
        </w:rPr>
        <w:t>2</w:t>
      </w:r>
      <w:r w:rsidR="00E32E38">
        <w:rPr>
          <w:rFonts w:ascii="Times New Roman" w:hAnsi="Times New Roman" w:cs="Times New Roman"/>
          <w:color w:val="000000"/>
          <w:sz w:val="20"/>
          <w:szCs w:val="20"/>
        </w:rPr>
        <w:t>4</w:t>
      </w:r>
      <w:r w:rsidRPr="007F010D">
        <w:rPr>
          <w:rFonts w:ascii="Times New Roman" w:hAnsi="Times New Roman" w:cs="Times New Roman"/>
          <w:color w:val="000000"/>
          <w:sz w:val="20"/>
          <w:szCs w:val="20"/>
        </w:rPr>
        <w:t xml:space="preserve"> года.</w:t>
      </w:r>
    </w:p>
    <w:p w:rsidR="00FC4B56" w:rsidRDefault="00FC4B56" w:rsidP="00FC4B56">
      <w:pPr>
        <w:tabs>
          <w:tab w:val="left" w:pos="567"/>
        </w:tabs>
        <w:spacing w:after="0" w:line="240" w:lineRule="auto"/>
        <w:ind w:firstLine="378"/>
        <w:jc w:val="both"/>
        <w:rPr>
          <w:rFonts w:ascii="Times New Roman" w:hAnsi="Times New Roman"/>
          <w:color w:val="000000"/>
          <w:sz w:val="20"/>
          <w:szCs w:val="20"/>
        </w:rPr>
      </w:pPr>
      <w:r w:rsidRPr="007F010D">
        <w:rPr>
          <w:rFonts w:ascii="Times New Roman" w:hAnsi="Times New Roman"/>
          <w:color w:val="000000"/>
          <w:sz w:val="20"/>
          <w:szCs w:val="20"/>
        </w:rPr>
        <w:t>2.3.  Все объекты считаются переданными Заказчиком Подрядчику в работу со времени подписания Контракта.</w:t>
      </w:r>
    </w:p>
    <w:p w:rsidR="00E32E38" w:rsidRPr="007F010D" w:rsidRDefault="00E32E38" w:rsidP="00FC4B56">
      <w:pPr>
        <w:tabs>
          <w:tab w:val="left" w:pos="567"/>
        </w:tabs>
        <w:spacing w:after="0" w:line="240" w:lineRule="auto"/>
        <w:ind w:firstLine="378"/>
        <w:jc w:val="both"/>
        <w:rPr>
          <w:rFonts w:ascii="Times New Roman" w:hAnsi="Times New Roman"/>
          <w:color w:val="FF0000"/>
          <w:sz w:val="20"/>
          <w:szCs w:val="20"/>
        </w:rPr>
      </w:pPr>
    </w:p>
    <w:p w:rsidR="00FC4B56" w:rsidRPr="007F010D" w:rsidRDefault="00FC4B56" w:rsidP="00FC4B56">
      <w:pPr>
        <w:pStyle w:val="ab"/>
        <w:widowControl w:val="0"/>
        <w:numPr>
          <w:ilvl w:val="0"/>
          <w:numId w:val="2"/>
        </w:numPr>
        <w:tabs>
          <w:tab w:val="num" w:pos="1680"/>
        </w:tabs>
        <w:suppressAutoHyphens/>
        <w:autoSpaceDE w:val="0"/>
        <w:autoSpaceDN w:val="0"/>
        <w:adjustRightInd w:val="0"/>
        <w:spacing w:after="0" w:line="240" w:lineRule="auto"/>
        <w:jc w:val="center"/>
        <w:rPr>
          <w:rFonts w:ascii="Times New Roman" w:hAnsi="Times New Roman"/>
          <w:b/>
          <w:sz w:val="20"/>
          <w:szCs w:val="20"/>
        </w:rPr>
      </w:pPr>
      <w:r w:rsidRPr="007F010D">
        <w:rPr>
          <w:rFonts w:ascii="Times New Roman" w:hAnsi="Times New Roman"/>
          <w:b/>
          <w:sz w:val="20"/>
          <w:szCs w:val="20"/>
        </w:rPr>
        <w:t>СТОИМОСТЬ РАБОТ И ПОРЯДОК РАСЧЁТОВ</w:t>
      </w:r>
    </w:p>
    <w:p w:rsidR="00FC4B56" w:rsidRPr="007F010D" w:rsidRDefault="00FC4B56" w:rsidP="00FC4B56">
      <w:pPr>
        <w:widowControl w:val="0"/>
        <w:tabs>
          <w:tab w:val="num" w:pos="1416"/>
        </w:tabs>
        <w:autoSpaceDE w:val="0"/>
        <w:autoSpaceDN w:val="0"/>
        <w:adjustRightInd w:val="0"/>
        <w:spacing w:after="0" w:line="240" w:lineRule="auto"/>
        <w:ind w:firstLine="360"/>
        <w:jc w:val="both"/>
        <w:rPr>
          <w:rFonts w:ascii="Times New Roman" w:hAnsi="Times New Roman"/>
          <w:sz w:val="20"/>
          <w:szCs w:val="20"/>
        </w:rPr>
      </w:pPr>
      <w:r w:rsidRPr="007F010D">
        <w:rPr>
          <w:rFonts w:ascii="Times New Roman" w:hAnsi="Times New Roman"/>
          <w:sz w:val="20"/>
          <w:szCs w:val="20"/>
        </w:rPr>
        <w:t xml:space="preserve">3.1. </w:t>
      </w:r>
      <w:r w:rsidR="001610FB">
        <w:rPr>
          <w:rFonts w:ascii="Times New Roman" w:hAnsi="Times New Roman"/>
          <w:sz w:val="20"/>
          <w:szCs w:val="20"/>
        </w:rPr>
        <w:t>Цена</w:t>
      </w:r>
      <w:r w:rsidRPr="007F010D">
        <w:rPr>
          <w:rFonts w:ascii="Times New Roman" w:hAnsi="Times New Roman"/>
          <w:sz w:val="20"/>
          <w:szCs w:val="20"/>
        </w:rPr>
        <w:t xml:space="preserve"> Контракта </w:t>
      </w:r>
      <w:r w:rsidR="001610FB">
        <w:rPr>
          <w:rFonts w:ascii="Times New Roman" w:hAnsi="Times New Roman"/>
          <w:sz w:val="20"/>
          <w:szCs w:val="20"/>
        </w:rPr>
        <w:t xml:space="preserve">равна стоимости </w:t>
      </w:r>
      <w:r w:rsidR="0026314F">
        <w:rPr>
          <w:rFonts w:ascii="Times New Roman" w:hAnsi="Times New Roman"/>
          <w:sz w:val="20"/>
          <w:szCs w:val="20"/>
        </w:rPr>
        <w:t>1</w:t>
      </w:r>
      <w:r w:rsidR="00AA0F22">
        <w:rPr>
          <w:rFonts w:ascii="Times New Roman" w:hAnsi="Times New Roman"/>
          <w:sz w:val="20"/>
          <w:szCs w:val="20"/>
        </w:rPr>
        <w:t>5</w:t>
      </w:r>
      <w:r w:rsidR="001610FB">
        <w:rPr>
          <w:rFonts w:ascii="Times New Roman" w:hAnsi="Times New Roman"/>
          <w:sz w:val="20"/>
          <w:szCs w:val="20"/>
        </w:rPr>
        <w:t xml:space="preserve"> часов работы бригады </w:t>
      </w:r>
      <w:proofErr w:type="gramStart"/>
      <w:r w:rsidR="001610FB" w:rsidRPr="001610FB">
        <w:rPr>
          <w:rFonts w:ascii="Times New Roman" w:hAnsi="Times New Roman"/>
          <w:sz w:val="20"/>
          <w:szCs w:val="20"/>
        </w:rPr>
        <w:t>сантехников</w:t>
      </w:r>
      <w:r w:rsidR="001610FB">
        <w:rPr>
          <w:rFonts w:ascii="Times New Roman" w:hAnsi="Times New Roman"/>
          <w:sz w:val="20"/>
          <w:szCs w:val="20"/>
        </w:rPr>
        <w:t>(</w:t>
      </w:r>
      <w:proofErr w:type="gramEnd"/>
      <w:r w:rsidR="001610FB">
        <w:rPr>
          <w:rFonts w:ascii="Times New Roman" w:hAnsi="Times New Roman"/>
          <w:sz w:val="20"/>
          <w:szCs w:val="20"/>
        </w:rPr>
        <w:t>включая стоимость материалов)</w:t>
      </w:r>
      <w:r w:rsidR="00E32E38">
        <w:rPr>
          <w:rFonts w:ascii="Times New Roman" w:hAnsi="Times New Roman"/>
          <w:sz w:val="20"/>
          <w:szCs w:val="20"/>
        </w:rPr>
        <w:t xml:space="preserve">, </w:t>
      </w:r>
      <w:r w:rsidR="001610FB">
        <w:rPr>
          <w:rFonts w:ascii="Times New Roman" w:hAnsi="Times New Roman"/>
          <w:sz w:val="20"/>
          <w:szCs w:val="20"/>
        </w:rPr>
        <w:t xml:space="preserve">а именно ___________________________________ рублей, </w:t>
      </w:r>
      <w:r w:rsidRPr="007F010D">
        <w:rPr>
          <w:rFonts w:ascii="Times New Roman" w:hAnsi="Times New Roman"/>
          <w:sz w:val="20"/>
          <w:szCs w:val="20"/>
        </w:rPr>
        <w:t>в том числе НДС</w:t>
      </w:r>
      <w:r w:rsidR="005F6FDB">
        <w:rPr>
          <w:rFonts w:ascii="Times New Roman" w:hAnsi="Times New Roman"/>
          <w:sz w:val="20"/>
          <w:szCs w:val="20"/>
        </w:rPr>
        <w:t>/НДС не облагается</w:t>
      </w:r>
      <w:r w:rsidRPr="007F010D">
        <w:rPr>
          <w:rFonts w:ascii="Times New Roman" w:hAnsi="Times New Roman"/>
          <w:sz w:val="20"/>
          <w:szCs w:val="20"/>
        </w:rPr>
        <w:t>.</w:t>
      </w:r>
    </w:p>
    <w:p w:rsidR="00FC4B56" w:rsidRPr="007F010D" w:rsidRDefault="00FC4B56" w:rsidP="00FC4B56">
      <w:pPr>
        <w:widowControl w:val="0"/>
        <w:tabs>
          <w:tab w:val="num" w:pos="1416"/>
        </w:tabs>
        <w:autoSpaceDE w:val="0"/>
        <w:autoSpaceDN w:val="0"/>
        <w:adjustRightInd w:val="0"/>
        <w:spacing w:after="0" w:line="240" w:lineRule="auto"/>
        <w:ind w:firstLine="360"/>
        <w:jc w:val="both"/>
        <w:rPr>
          <w:rFonts w:ascii="Times New Roman" w:hAnsi="Times New Roman"/>
          <w:sz w:val="20"/>
          <w:szCs w:val="20"/>
        </w:rPr>
      </w:pPr>
      <w:r w:rsidRPr="007F010D">
        <w:rPr>
          <w:rFonts w:ascii="Times New Roman" w:hAnsi="Times New Roman"/>
          <w:sz w:val="20"/>
          <w:szCs w:val="20"/>
        </w:rPr>
        <w:t>3.2. Цен</w:t>
      </w:r>
      <w:r w:rsidR="005F6FDB">
        <w:rPr>
          <w:rFonts w:ascii="Times New Roman" w:hAnsi="Times New Roman"/>
          <w:sz w:val="20"/>
          <w:szCs w:val="20"/>
        </w:rPr>
        <w:t>ы</w:t>
      </w:r>
      <w:r w:rsidRPr="007F010D">
        <w:rPr>
          <w:rFonts w:ascii="Times New Roman" w:hAnsi="Times New Roman"/>
          <w:sz w:val="20"/>
          <w:szCs w:val="20"/>
        </w:rPr>
        <w:t xml:space="preserve"> (с учетом НДС</w:t>
      </w:r>
      <w:r w:rsidR="001610FB">
        <w:rPr>
          <w:rFonts w:ascii="Times New Roman" w:hAnsi="Times New Roman"/>
          <w:sz w:val="20"/>
          <w:szCs w:val="20"/>
        </w:rPr>
        <w:t>/</w:t>
      </w:r>
      <w:r w:rsidR="001610FB" w:rsidRPr="001610FB">
        <w:rPr>
          <w:rFonts w:ascii="Times New Roman" w:hAnsi="Times New Roman"/>
          <w:sz w:val="20"/>
          <w:szCs w:val="20"/>
        </w:rPr>
        <w:t>НДС не облагается</w:t>
      </w:r>
      <w:r w:rsidRPr="007F010D">
        <w:rPr>
          <w:rFonts w:ascii="Times New Roman" w:hAnsi="Times New Roman"/>
          <w:sz w:val="20"/>
          <w:szCs w:val="20"/>
        </w:rPr>
        <w:t xml:space="preserve"> и стоимости материалов) за один час работы сантехнической бригад</w:t>
      </w:r>
      <w:r w:rsidR="00AA0F22">
        <w:rPr>
          <w:rFonts w:ascii="Times New Roman" w:hAnsi="Times New Roman"/>
          <w:sz w:val="20"/>
          <w:szCs w:val="20"/>
        </w:rPr>
        <w:t>ы</w:t>
      </w:r>
      <w:r w:rsidRPr="007F010D">
        <w:rPr>
          <w:rFonts w:ascii="Times New Roman" w:hAnsi="Times New Roman"/>
          <w:sz w:val="20"/>
          <w:szCs w:val="20"/>
        </w:rPr>
        <w:t xml:space="preserve"> указан</w:t>
      </w:r>
      <w:r w:rsidR="005F6FDB">
        <w:rPr>
          <w:rFonts w:ascii="Times New Roman" w:hAnsi="Times New Roman"/>
          <w:sz w:val="20"/>
          <w:szCs w:val="20"/>
        </w:rPr>
        <w:t>ы</w:t>
      </w:r>
      <w:r w:rsidRPr="007F010D">
        <w:rPr>
          <w:rFonts w:ascii="Times New Roman" w:hAnsi="Times New Roman"/>
          <w:sz w:val="20"/>
          <w:szCs w:val="20"/>
        </w:rPr>
        <w:t xml:space="preserve"> в Приложении №1 к настоящему Контракту.  </w:t>
      </w:r>
    </w:p>
    <w:p w:rsidR="00FC4B56" w:rsidRPr="007F010D" w:rsidRDefault="00FC4B56" w:rsidP="00FC4B56">
      <w:pPr>
        <w:widowControl w:val="0"/>
        <w:tabs>
          <w:tab w:val="num" w:pos="1416"/>
        </w:tabs>
        <w:autoSpaceDE w:val="0"/>
        <w:autoSpaceDN w:val="0"/>
        <w:adjustRightInd w:val="0"/>
        <w:spacing w:after="0" w:line="240" w:lineRule="auto"/>
        <w:ind w:firstLine="360"/>
        <w:jc w:val="both"/>
        <w:rPr>
          <w:rFonts w:ascii="Times New Roman" w:hAnsi="Times New Roman"/>
          <w:sz w:val="20"/>
          <w:szCs w:val="20"/>
        </w:rPr>
      </w:pPr>
      <w:r w:rsidRPr="007F010D">
        <w:rPr>
          <w:rFonts w:ascii="Times New Roman" w:hAnsi="Times New Roman"/>
          <w:sz w:val="20"/>
          <w:szCs w:val="20"/>
        </w:rPr>
        <w:t xml:space="preserve">3.3. </w:t>
      </w:r>
      <w:r w:rsidR="005F6FDB" w:rsidRPr="005F6FDB">
        <w:rPr>
          <w:rFonts w:ascii="Times New Roman" w:hAnsi="Times New Roman"/>
          <w:sz w:val="20"/>
          <w:szCs w:val="20"/>
        </w:rPr>
        <w:t xml:space="preserve">Источник финансирования Контракта - </w:t>
      </w:r>
      <w:r w:rsidR="00BA4E8A">
        <w:rPr>
          <w:rFonts w:ascii="Times New Roman" w:hAnsi="Times New Roman"/>
          <w:sz w:val="20"/>
          <w:szCs w:val="20"/>
        </w:rPr>
        <w:t>__________________________________________________________________________</w:t>
      </w:r>
      <w:r w:rsidR="00BA4E8A">
        <w:rPr>
          <w:rFonts w:ascii="Times New Roman" w:hAnsi="Times New Roman"/>
          <w:sz w:val="20"/>
          <w:szCs w:val="20"/>
          <w:highlight w:val="yellow"/>
        </w:rPr>
        <w:t xml:space="preserve"> __________________</w:t>
      </w:r>
      <w:r w:rsidR="005F6FDB" w:rsidRPr="00FE70F0">
        <w:rPr>
          <w:rFonts w:ascii="Times New Roman" w:hAnsi="Times New Roman"/>
          <w:sz w:val="20"/>
          <w:szCs w:val="20"/>
        </w:rPr>
        <w:t>,</w:t>
      </w:r>
      <w:r w:rsidR="005F6FDB" w:rsidRPr="005F6FDB">
        <w:rPr>
          <w:rFonts w:ascii="Times New Roman" w:hAnsi="Times New Roman"/>
          <w:sz w:val="20"/>
          <w:szCs w:val="20"/>
        </w:rPr>
        <w:t xml:space="preserve"> код вида расходов 244, КОСГУ 225 (Субсидии на финансовое обеспечение выполнения государственного задания).</w:t>
      </w:r>
    </w:p>
    <w:p w:rsidR="00FC4B56" w:rsidRPr="007F010D" w:rsidRDefault="00FC4B56" w:rsidP="00FC4B56">
      <w:pPr>
        <w:widowControl w:val="0"/>
        <w:tabs>
          <w:tab w:val="num" w:pos="1416"/>
        </w:tabs>
        <w:autoSpaceDE w:val="0"/>
        <w:autoSpaceDN w:val="0"/>
        <w:adjustRightInd w:val="0"/>
        <w:spacing w:after="0" w:line="240" w:lineRule="auto"/>
        <w:jc w:val="both"/>
        <w:rPr>
          <w:rFonts w:ascii="Times New Roman" w:hAnsi="Times New Roman"/>
          <w:b/>
          <w:sz w:val="20"/>
          <w:szCs w:val="20"/>
        </w:rPr>
      </w:pPr>
      <w:r w:rsidRPr="007F010D">
        <w:rPr>
          <w:rFonts w:ascii="Times New Roman" w:hAnsi="Times New Roman"/>
          <w:sz w:val="20"/>
          <w:szCs w:val="20"/>
        </w:rPr>
        <w:t xml:space="preserve">     3.5</w:t>
      </w:r>
      <w:r w:rsidR="004302E4">
        <w:rPr>
          <w:rFonts w:ascii="Times New Roman" w:hAnsi="Times New Roman"/>
          <w:sz w:val="20"/>
          <w:szCs w:val="20"/>
        </w:rPr>
        <w:t xml:space="preserve">. </w:t>
      </w:r>
      <w:r w:rsidRPr="007F010D">
        <w:rPr>
          <w:rFonts w:ascii="Times New Roman" w:hAnsi="Times New Roman"/>
          <w:sz w:val="20"/>
          <w:szCs w:val="20"/>
        </w:rPr>
        <w:t>Основанием для оплаты выполненных Подрядчиком за истекший срок работ являются акт приёмки выполненных работ, заявка (заявки) на выполнение работ по техническому обслуживанию, подписанные Сторонами, счёт и счёт фактура.</w:t>
      </w:r>
    </w:p>
    <w:p w:rsidR="00FC4B56" w:rsidRPr="007F010D" w:rsidRDefault="00FC4B56" w:rsidP="00FC4B56">
      <w:pPr>
        <w:pStyle w:val="ab"/>
        <w:numPr>
          <w:ilvl w:val="1"/>
          <w:numId w:val="6"/>
        </w:numPr>
        <w:tabs>
          <w:tab w:val="num" w:pos="0"/>
          <w:tab w:val="num" w:pos="405"/>
          <w:tab w:val="left" w:pos="896"/>
          <w:tab w:val="num" w:pos="1985"/>
        </w:tabs>
        <w:suppressAutoHyphens/>
        <w:spacing w:after="0" w:line="240" w:lineRule="auto"/>
        <w:ind w:left="0" w:firstLine="360"/>
        <w:jc w:val="both"/>
        <w:rPr>
          <w:rFonts w:ascii="Times New Roman" w:hAnsi="Times New Roman"/>
          <w:b/>
          <w:sz w:val="20"/>
          <w:szCs w:val="20"/>
        </w:rPr>
      </w:pPr>
      <w:r w:rsidRPr="007F010D">
        <w:rPr>
          <w:rFonts w:ascii="Times New Roman" w:hAnsi="Times New Roman"/>
          <w:sz w:val="20"/>
          <w:szCs w:val="20"/>
        </w:rPr>
        <w:t>Оплата производится за счет средств бюджета Санкт-Петербурга по казначейской системе исполнения бюджета, при наличии выделенных ассигнований.</w:t>
      </w:r>
    </w:p>
    <w:p w:rsidR="00FC4B56" w:rsidRPr="007F010D" w:rsidRDefault="00FC4B56" w:rsidP="00FC4B56">
      <w:pPr>
        <w:pStyle w:val="ab"/>
        <w:numPr>
          <w:ilvl w:val="1"/>
          <w:numId w:val="6"/>
        </w:numPr>
        <w:tabs>
          <w:tab w:val="num" w:pos="0"/>
          <w:tab w:val="num" w:pos="405"/>
          <w:tab w:val="left" w:pos="896"/>
          <w:tab w:val="num" w:pos="1985"/>
        </w:tabs>
        <w:suppressAutoHyphens/>
        <w:spacing w:after="0" w:line="240" w:lineRule="auto"/>
        <w:ind w:left="0" w:firstLine="360"/>
        <w:jc w:val="both"/>
        <w:rPr>
          <w:rFonts w:ascii="Times New Roman" w:hAnsi="Times New Roman"/>
          <w:b/>
          <w:sz w:val="20"/>
          <w:szCs w:val="20"/>
        </w:rPr>
      </w:pPr>
      <w:r w:rsidRPr="007F010D">
        <w:rPr>
          <w:rFonts w:ascii="Times New Roman" w:hAnsi="Times New Roman"/>
          <w:sz w:val="20"/>
          <w:szCs w:val="20"/>
        </w:rPr>
        <w:t>Оплата осуществляется в безналичной форме, авансирование не предусмотрено.</w:t>
      </w:r>
    </w:p>
    <w:p w:rsidR="00FC4B56" w:rsidRPr="007F010D" w:rsidRDefault="00FC4B56" w:rsidP="00FC4B56">
      <w:pPr>
        <w:pStyle w:val="ab"/>
        <w:numPr>
          <w:ilvl w:val="1"/>
          <w:numId w:val="6"/>
        </w:numPr>
        <w:tabs>
          <w:tab w:val="num" w:pos="0"/>
          <w:tab w:val="num" w:pos="405"/>
          <w:tab w:val="left" w:pos="896"/>
          <w:tab w:val="num" w:pos="1985"/>
        </w:tabs>
        <w:suppressAutoHyphens/>
        <w:spacing w:after="0" w:line="240" w:lineRule="auto"/>
        <w:ind w:left="0" w:firstLine="360"/>
        <w:jc w:val="both"/>
        <w:rPr>
          <w:rFonts w:ascii="Times New Roman" w:hAnsi="Times New Roman"/>
          <w:b/>
          <w:sz w:val="20"/>
          <w:szCs w:val="20"/>
        </w:rPr>
      </w:pPr>
      <w:r w:rsidRPr="007F010D">
        <w:rPr>
          <w:rFonts w:ascii="Times New Roman" w:hAnsi="Times New Roman"/>
          <w:sz w:val="20"/>
          <w:szCs w:val="20"/>
        </w:rPr>
        <w:t>Заказчик в соответствии с положением статьи 410 Гражданского коде</w:t>
      </w:r>
      <w:r w:rsidR="009A5597" w:rsidRPr="007F010D">
        <w:rPr>
          <w:rFonts w:ascii="Times New Roman" w:hAnsi="Times New Roman"/>
          <w:sz w:val="20"/>
          <w:szCs w:val="20"/>
        </w:rPr>
        <w:t>кса Российской Федерации (далее</w:t>
      </w:r>
      <w:r w:rsidRPr="007F010D">
        <w:rPr>
          <w:rFonts w:ascii="Times New Roman" w:hAnsi="Times New Roman"/>
          <w:sz w:val="20"/>
          <w:szCs w:val="20"/>
        </w:rPr>
        <w:t xml:space="preserve"> ГК РФ) имеет возможность прекратить обязательство зачетом встречного однородного требования, срок которого наступил.</w:t>
      </w:r>
    </w:p>
    <w:p w:rsidR="00FC4B56" w:rsidRPr="007F010D" w:rsidRDefault="00FC4B56" w:rsidP="00FC4B56">
      <w:pPr>
        <w:tabs>
          <w:tab w:val="left" w:pos="896"/>
          <w:tab w:val="num" w:pos="1985"/>
        </w:tabs>
        <w:suppressAutoHyphens/>
        <w:spacing w:after="0" w:line="240" w:lineRule="auto"/>
        <w:jc w:val="both"/>
        <w:rPr>
          <w:rFonts w:ascii="Times New Roman" w:hAnsi="Times New Roman"/>
          <w:b/>
          <w:sz w:val="20"/>
          <w:szCs w:val="20"/>
        </w:rPr>
      </w:pPr>
      <w:r w:rsidRPr="007F010D">
        <w:rPr>
          <w:rFonts w:ascii="Times New Roman" w:hAnsi="Times New Roman"/>
          <w:sz w:val="20"/>
          <w:szCs w:val="20"/>
        </w:rPr>
        <w:tab/>
        <w:t>Для в</w:t>
      </w:r>
      <w:r w:rsidR="009A5597" w:rsidRPr="007F010D">
        <w:rPr>
          <w:rFonts w:ascii="Times New Roman" w:hAnsi="Times New Roman"/>
          <w:sz w:val="20"/>
          <w:szCs w:val="20"/>
        </w:rPr>
        <w:t xml:space="preserve">зыскания неустойки </w:t>
      </w:r>
      <w:r w:rsidRPr="007F010D">
        <w:rPr>
          <w:rFonts w:ascii="Times New Roman" w:hAnsi="Times New Roman"/>
          <w:sz w:val="20"/>
          <w:szCs w:val="20"/>
        </w:rPr>
        <w:t xml:space="preserve">составляется акт о ненадлежащем исполнении обязательств Подрядчиком по контракту, который подписывается представителями </w:t>
      </w:r>
      <w:r w:rsidR="004302E4">
        <w:rPr>
          <w:rFonts w:ascii="Times New Roman" w:hAnsi="Times New Roman"/>
          <w:sz w:val="20"/>
          <w:szCs w:val="20"/>
        </w:rPr>
        <w:t>З</w:t>
      </w:r>
      <w:r w:rsidRPr="007F010D">
        <w:rPr>
          <w:rFonts w:ascii="Times New Roman" w:hAnsi="Times New Roman"/>
          <w:sz w:val="20"/>
          <w:szCs w:val="20"/>
        </w:rPr>
        <w:t>аказчика, Подрядчика</w:t>
      </w:r>
      <w:r w:rsidR="007F010D" w:rsidRPr="007F010D">
        <w:rPr>
          <w:rFonts w:ascii="Times New Roman" w:hAnsi="Times New Roman"/>
          <w:sz w:val="20"/>
          <w:szCs w:val="20"/>
        </w:rPr>
        <w:t xml:space="preserve">, </w:t>
      </w:r>
      <w:r w:rsidRPr="007F010D">
        <w:rPr>
          <w:rFonts w:ascii="Times New Roman" w:hAnsi="Times New Roman"/>
          <w:sz w:val="20"/>
          <w:szCs w:val="20"/>
        </w:rPr>
        <w:t>и требование об уплате</w:t>
      </w:r>
      <w:r w:rsidR="009A5597" w:rsidRPr="007F010D">
        <w:rPr>
          <w:rFonts w:ascii="Times New Roman" w:hAnsi="Times New Roman"/>
          <w:sz w:val="20"/>
          <w:szCs w:val="20"/>
        </w:rPr>
        <w:t xml:space="preserve"> неустойки. В акте указывается </w:t>
      </w:r>
      <w:r w:rsidRPr="007F010D">
        <w:rPr>
          <w:rFonts w:ascii="Times New Roman" w:hAnsi="Times New Roman"/>
          <w:sz w:val="20"/>
          <w:szCs w:val="20"/>
        </w:rPr>
        <w:t>сумма объем претензий (сумма неустойки). При отказе (уклонении) Подрядчика от подписания указанного акта, в нем делается отметка об э</w:t>
      </w:r>
      <w:r w:rsidR="009A5597" w:rsidRPr="007F010D">
        <w:rPr>
          <w:rFonts w:ascii="Times New Roman" w:hAnsi="Times New Roman"/>
          <w:sz w:val="20"/>
          <w:szCs w:val="20"/>
        </w:rPr>
        <w:t xml:space="preserve">том и подписывается Заказчиком </w:t>
      </w:r>
      <w:r w:rsidRPr="007F010D">
        <w:rPr>
          <w:rFonts w:ascii="Times New Roman" w:hAnsi="Times New Roman"/>
          <w:sz w:val="20"/>
          <w:szCs w:val="20"/>
        </w:rPr>
        <w:t>акт (перечень дефектов, нарушение сроков и т.д.). При этом оплата контракта осуществл</w:t>
      </w:r>
      <w:r w:rsidR="009A5597" w:rsidRPr="007F010D">
        <w:rPr>
          <w:rFonts w:ascii="Times New Roman" w:hAnsi="Times New Roman"/>
          <w:sz w:val="20"/>
          <w:szCs w:val="20"/>
        </w:rPr>
        <w:t xml:space="preserve">яется путем выплаты Подрядчику </w:t>
      </w:r>
      <w:r w:rsidRPr="007F010D">
        <w:rPr>
          <w:rFonts w:ascii="Times New Roman" w:hAnsi="Times New Roman"/>
          <w:sz w:val="20"/>
          <w:szCs w:val="20"/>
        </w:rPr>
        <w:t>контракта суммы, уменьшенной на сумму неустойки (пеней, штрафов).</w:t>
      </w:r>
    </w:p>
    <w:p w:rsidR="00FC4B56" w:rsidRPr="00DC2A43" w:rsidRDefault="00FC4B56" w:rsidP="00FC4B56">
      <w:pPr>
        <w:pStyle w:val="ab"/>
        <w:numPr>
          <w:ilvl w:val="1"/>
          <w:numId w:val="6"/>
        </w:numPr>
        <w:tabs>
          <w:tab w:val="num" w:pos="0"/>
          <w:tab w:val="num" w:pos="405"/>
          <w:tab w:val="left" w:pos="896"/>
          <w:tab w:val="num" w:pos="1985"/>
        </w:tabs>
        <w:suppressAutoHyphens/>
        <w:spacing w:after="0" w:line="240" w:lineRule="auto"/>
        <w:ind w:left="0" w:firstLine="360"/>
        <w:jc w:val="both"/>
        <w:rPr>
          <w:rFonts w:ascii="Times New Roman" w:hAnsi="Times New Roman"/>
          <w:b/>
          <w:sz w:val="20"/>
          <w:szCs w:val="20"/>
        </w:rPr>
      </w:pPr>
      <w:r w:rsidRPr="007F010D">
        <w:rPr>
          <w:rFonts w:ascii="Times New Roman" w:hAnsi="Times New Roman"/>
          <w:sz w:val="20"/>
          <w:szCs w:val="20"/>
        </w:rPr>
        <w:t>В случае неисполнения или ненадлежащего исполнения подрядчиком по контракту своих обязательств, на основании статьи 313 Гражданского кодекса Российской Федерации, исполнение обязательств подрядчиком по контракту по перечислению неустойки (штрафа, пени) в доход бюджета Санкт-Петербурга возлагается на заказчика».</w:t>
      </w:r>
    </w:p>
    <w:p w:rsidR="00DC2A43" w:rsidRPr="00DC2A43" w:rsidRDefault="00DC2A43" w:rsidP="00DC2A43">
      <w:pPr>
        <w:pStyle w:val="ab"/>
        <w:numPr>
          <w:ilvl w:val="1"/>
          <w:numId w:val="6"/>
        </w:numPr>
        <w:tabs>
          <w:tab w:val="left" w:pos="896"/>
          <w:tab w:val="num" w:pos="1985"/>
        </w:tabs>
        <w:suppressAutoHyphens/>
        <w:spacing w:after="0" w:line="240" w:lineRule="auto"/>
        <w:jc w:val="both"/>
        <w:rPr>
          <w:rFonts w:ascii="Times New Roman" w:hAnsi="Times New Roman"/>
          <w:sz w:val="20"/>
          <w:szCs w:val="20"/>
        </w:rPr>
      </w:pPr>
      <w:r w:rsidRPr="00DC2A43">
        <w:rPr>
          <w:rFonts w:ascii="Times New Roman" w:hAnsi="Times New Roman"/>
          <w:sz w:val="20"/>
          <w:szCs w:val="20"/>
        </w:rPr>
        <w:t>Изменение существенных условий контракта при его исполнении допускается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C4B56" w:rsidRPr="007F010D" w:rsidRDefault="00FC4B56" w:rsidP="00FC4B56">
      <w:pPr>
        <w:widowControl w:val="0"/>
        <w:autoSpaceDE w:val="0"/>
        <w:autoSpaceDN w:val="0"/>
        <w:adjustRightInd w:val="0"/>
        <w:spacing w:after="0" w:line="240" w:lineRule="auto"/>
        <w:ind w:firstLine="426"/>
        <w:rPr>
          <w:rFonts w:ascii="Times New Roman" w:hAnsi="Times New Roman"/>
          <w:sz w:val="20"/>
          <w:szCs w:val="20"/>
        </w:rPr>
      </w:pPr>
    </w:p>
    <w:p w:rsidR="00FC4B56" w:rsidRPr="007F010D" w:rsidRDefault="00FC4B56" w:rsidP="00FC4B56">
      <w:pPr>
        <w:pStyle w:val="ab"/>
        <w:widowControl w:val="0"/>
        <w:numPr>
          <w:ilvl w:val="0"/>
          <w:numId w:val="2"/>
        </w:numPr>
        <w:tabs>
          <w:tab w:val="num" w:pos="1680"/>
        </w:tabs>
        <w:suppressAutoHyphens/>
        <w:autoSpaceDE w:val="0"/>
        <w:autoSpaceDN w:val="0"/>
        <w:adjustRightInd w:val="0"/>
        <w:spacing w:after="0" w:line="240" w:lineRule="auto"/>
        <w:jc w:val="center"/>
        <w:rPr>
          <w:rFonts w:ascii="Times New Roman" w:hAnsi="Times New Roman"/>
          <w:b/>
          <w:sz w:val="20"/>
          <w:szCs w:val="20"/>
        </w:rPr>
      </w:pPr>
      <w:r w:rsidRPr="007F010D">
        <w:rPr>
          <w:rFonts w:ascii="Times New Roman" w:hAnsi="Times New Roman"/>
          <w:b/>
          <w:sz w:val="20"/>
          <w:szCs w:val="20"/>
        </w:rPr>
        <w:t>ПРАВА И ОБЯЗАННОСТИ СТОРОН</w:t>
      </w:r>
    </w:p>
    <w:p w:rsidR="00FC4B56" w:rsidRPr="007F010D" w:rsidRDefault="00FC4B56" w:rsidP="00FC4B56">
      <w:pPr>
        <w:numPr>
          <w:ilvl w:val="1"/>
          <w:numId w:val="8"/>
        </w:numPr>
        <w:tabs>
          <w:tab w:val="num" w:pos="-28"/>
        </w:tabs>
        <w:spacing w:after="0" w:line="240" w:lineRule="auto"/>
        <w:ind w:firstLine="130"/>
        <w:jc w:val="both"/>
        <w:rPr>
          <w:rFonts w:ascii="Times New Roman" w:hAnsi="Times New Roman"/>
          <w:b/>
          <w:sz w:val="20"/>
          <w:szCs w:val="20"/>
        </w:rPr>
      </w:pPr>
      <w:r w:rsidRPr="007F010D">
        <w:rPr>
          <w:rFonts w:ascii="Times New Roman" w:hAnsi="Times New Roman"/>
          <w:b/>
          <w:sz w:val="20"/>
          <w:szCs w:val="20"/>
        </w:rPr>
        <w:t>Заказчик обязан:</w:t>
      </w:r>
    </w:p>
    <w:p w:rsidR="00FC4B56" w:rsidRPr="007F010D" w:rsidRDefault="00FC4B56" w:rsidP="00FC4B56">
      <w:pPr>
        <w:tabs>
          <w:tab w:val="num" w:pos="0"/>
        </w:tabs>
        <w:spacing w:after="0" w:line="240" w:lineRule="auto"/>
        <w:ind w:firstLine="462"/>
        <w:jc w:val="both"/>
        <w:rPr>
          <w:rFonts w:ascii="Times New Roman" w:hAnsi="Times New Roman"/>
          <w:color w:val="000000"/>
          <w:sz w:val="20"/>
          <w:szCs w:val="20"/>
        </w:rPr>
      </w:pPr>
      <w:r w:rsidRPr="007F010D">
        <w:rPr>
          <w:rFonts w:ascii="Times New Roman" w:hAnsi="Times New Roman"/>
          <w:sz w:val="20"/>
          <w:szCs w:val="20"/>
        </w:rPr>
        <w:t>4.1.1. В 10-дневный срок с м</w:t>
      </w:r>
      <w:r w:rsidR="009A5597" w:rsidRPr="007F010D">
        <w:rPr>
          <w:rFonts w:ascii="Times New Roman" w:hAnsi="Times New Roman"/>
          <w:sz w:val="20"/>
          <w:szCs w:val="20"/>
        </w:rPr>
        <w:t>омента</w:t>
      </w:r>
      <w:r w:rsidRPr="007F010D">
        <w:rPr>
          <w:rFonts w:ascii="Times New Roman" w:hAnsi="Times New Roman"/>
          <w:sz w:val="20"/>
          <w:szCs w:val="20"/>
        </w:rPr>
        <w:t xml:space="preserve"> </w:t>
      </w:r>
      <w:r w:rsidR="009A5597" w:rsidRPr="007F010D">
        <w:rPr>
          <w:rFonts w:ascii="Times New Roman" w:hAnsi="Times New Roman"/>
          <w:color w:val="000000"/>
          <w:sz w:val="20"/>
          <w:szCs w:val="20"/>
        </w:rPr>
        <w:t>регистрации</w:t>
      </w:r>
      <w:r w:rsidRPr="007F010D">
        <w:rPr>
          <w:rFonts w:ascii="Times New Roman" w:hAnsi="Times New Roman"/>
          <w:color w:val="000000"/>
          <w:sz w:val="20"/>
          <w:szCs w:val="20"/>
        </w:rPr>
        <w:t xml:space="preserve"> Контракта в Реестре Контрактов ознакомить Подрядчика с технической документацией, необходимой для проведения работ по техническому обслуживанию и планово-предупредительном</w:t>
      </w:r>
      <w:r w:rsidR="009A5597" w:rsidRPr="007F010D">
        <w:rPr>
          <w:rFonts w:ascii="Times New Roman" w:hAnsi="Times New Roman"/>
          <w:color w:val="000000"/>
          <w:sz w:val="20"/>
          <w:szCs w:val="20"/>
        </w:rPr>
        <w:t>у ремонту на указанных в п.1.1.</w:t>
      </w:r>
      <w:r w:rsidRPr="007F010D">
        <w:rPr>
          <w:rFonts w:ascii="Times New Roman" w:hAnsi="Times New Roman"/>
          <w:color w:val="000000"/>
          <w:sz w:val="20"/>
          <w:szCs w:val="20"/>
        </w:rPr>
        <w:t>настоящего Контракта системах инженерного оборудования.</w:t>
      </w:r>
    </w:p>
    <w:p w:rsidR="00FC4B56" w:rsidRPr="007F010D" w:rsidRDefault="00FC4B56" w:rsidP="00FC4B56">
      <w:pPr>
        <w:tabs>
          <w:tab w:val="num" w:pos="0"/>
        </w:tabs>
        <w:spacing w:after="0" w:line="240" w:lineRule="auto"/>
        <w:ind w:firstLine="462"/>
        <w:jc w:val="both"/>
        <w:rPr>
          <w:rFonts w:ascii="Times New Roman" w:hAnsi="Times New Roman"/>
          <w:sz w:val="20"/>
          <w:szCs w:val="20"/>
        </w:rPr>
      </w:pPr>
      <w:r w:rsidRPr="007F010D">
        <w:rPr>
          <w:rFonts w:ascii="Times New Roman" w:hAnsi="Times New Roman"/>
          <w:color w:val="000000"/>
          <w:sz w:val="20"/>
          <w:szCs w:val="20"/>
        </w:rPr>
        <w:t>4.1.2. Передать Подрядчику адреса, номера служебных и домашних телефонов ответственных работников Заказчика, уполномоченных принимать решения по вопросам, зависящим от Заказчика, а также лиц, ответственных за</w:t>
      </w:r>
      <w:r w:rsidRPr="007F010D">
        <w:rPr>
          <w:rFonts w:ascii="Times New Roman" w:hAnsi="Times New Roman"/>
          <w:sz w:val="20"/>
          <w:szCs w:val="20"/>
        </w:rPr>
        <w:t xml:space="preserve"> обеспечение доступа в помещения зданий и ответственного лица за ведение журнала производства технических работ.</w:t>
      </w:r>
    </w:p>
    <w:p w:rsidR="00FC4B56" w:rsidRPr="007F010D" w:rsidRDefault="00FC4B56" w:rsidP="00FC4B56">
      <w:pPr>
        <w:tabs>
          <w:tab w:val="num" w:pos="0"/>
        </w:tabs>
        <w:spacing w:after="0" w:line="240" w:lineRule="auto"/>
        <w:ind w:firstLine="462"/>
        <w:jc w:val="both"/>
        <w:rPr>
          <w:rFonts w:ascii="Times New Roman" w:hAnsi="Times New Roman"/>
          <w:sz w:val="20"/>
          <w:szCs w:val="20"/>
        </w:rPr>
      </w:pPr>
      <w:r w:rsidRPr="007F010D">
        <w:rPr>
          <w:rFonts w:ascii="Times New Roman" w:hAnsi="Times New Roman"/>
          <w:sz w:val="20"/>
          <w:szCs w:val="20"/>
        </w:rPr>
        <w:lastRenderedPageBreak/>
        <w:t>4.1.3.  Вести журнала производства техни</w:t>
      </w:r>
      <w:r w:rsidR="009A5597" w:rsidRPr="007F010D">
        <w:rPr>
          <w:rFonts w:ascii="Times New Roman" w:hAnsi="Times New Roman"/>
          <w:sz w:val="20"/>
          <w:szCs w:val="20"/>
        </w:rPr>
        <w:t>ческих работ, в котором указаны</w:t>
      </w:r>
      <w:r w:rsidRPr="007F010D">
        <w:rPr>
          <w:rFonts w:ascii="Times New Roman" w:hAnsi="Times New Roman"/>
          <w:sz w:val="20"/>
          <w:szCs w:val="20"/>
        </w:rPr>
        <w:t xml:space="preserve"> дата производства работ, краткое описание производимых работ, время начала производства работ и время окончания работ, количество отработ</w:t>
      </w:r>
      <w:r w:rsidR="009A5597" w:rsidRPr="007F010D">
        <w:rPr>
          <w:rFonts w:ascii="Times New Roman" w:hAnsi="Times New Roman"/>
          <w:sz w:val="20"/>
          <w:szCs w:val="20"/>
        </w:rPr>
        <w:t>анных человеко-часов, фамилия и</w:t>
      </w:r>
      <w:r w:rsidRPr="007F010D">
        <w:rPr>
          <w:rFonts w:ascii="Times New Roman" w:hAnsi="Times New Roman"/>
          <w:sz w:val="20"/>
          <w:szCs w:val="20"/>
        </w:rPr>
        <w:t xml:space="preserve"> подпись ответственного лица за производство работ от заказчика, фамилия и подпись ответственного лица за производство работ от Подрядчика.</w:t>
      </w:r>
    </w:p>
    <w:p w:rsidR="00FC4B56" w:rsidRPr="007F010D" w:rsidRDefault="00FC4B56" w:rsidP="00FC4B56">
      <w:pPr>
        <w:tabs>
          <w:tab w:val="num" w:pos="-28"/>
        </w:tabs>
        <w:spacing w:after="0" w:line="240" w:lineRule="auto"/>
        <w:ind w:firstLine="476"/>
        <w:jc w:val="both"/>
        <w:rPr>
          <w:rFonts w:ascii="Times New Roman" w:hAnsi="Times New Roman"/>
          <w:sz w:val="20"/>
          <w:szCs w:val="20"/>
        </w:rPr>
      </w:pPr>
      <w:r w:rsidRPr="007F010D">
        <w:rPr>
          <w:rFonts w:ascii="Times New Roman" w:hAnsi="Times New Roman"/>
          <w:sz w:val="20"/>
          <w:szCs w:val="20"/>
        </w:rPr>
        <w:t>4.1.4.  Осуществлять приемку выполненных работ, подписывать акт или мотивированный отказ от приемки в течение 72 часов с момента получения акта.</w:t>
      </w:r>
    </w:p>
    <w:p w:rsidR="00FC4B56" w:rsidRPr="007F010D" w:rsidRDefault="00FC4B56" w:rsidP="00FC4B56">
      <w:pPr>
        <w:tabs>
          <w:tab w:val="num" w:pos="-28"/>
        </w:tabs>
        <w:spacing w:after="0" w:line="240" w:lineRule="auto"/>
        <w:ind w:firstLine="476"/>
        <w:jc w:val="both"/>
        <w:rPr>
          <w:rFonts w:ascii="Times New Roman" w:hAnsi="Times New Roman"/>
          <w:sz w:val="20"/>
          <w:szCs w:val="20"/>
        </w:rPr>
      </w:pPr>
      <w:r w:rsidRPr="007F010D">
        <w:rPr>
          <w:rFonts w:ascii="Times New Roman" w:hAnsi="Times New Roman"/>
          <w:sz w:val="20"/>
          <w:szCs w:val="20"/>
        </w:rPr>
        <w:t xml:space="preserve">4.1.5. Оплатить выполненные работы в течение 10 дней после подписания сторонами актов выполненных работ. </w:t>
      </w:r>
    </w:p>
    <w:p w:rsidR="00FC4B56" w:rsidRPr="007F010D" w:rsidRDefault="009A5597" w:rsidP="00FC4B56">
      <w:pPr>
        <w:spacing w:after="0" w:line="240" w:lineRule="auto"/>
        <w:ind w:firstLine="476"/>
        <w:jc w:val="both"/>
        <w:rPr>
          <w:rFonts w:ascii="Times New Roman" w:hAnsi="Times New Roman"/>
          <w:sz w:val="20"/>
          <w:szCs w:val="20"/>
        </w:rPr>
      </w:pPr>
      <w:r w:rsidRPr="007F010D">
        <w:rPr>
          <w:rFonts w:ascii="Times New Roman" w:hAnsi="Times New Roman"/>
          <w:sz w:val="20"/>
          <w:szCs w:val="20"/>
        </w:rPr>
        <w:t>4.1.6. Обеспечить</w:t>
      </w:r>
      <w:r w:rsidR="00FC4B56" w:rsidRPr="007F010D">
        <w:rPr>
          <w:rFonts w:ascii="Times New Roman" w:hAnsi="Times New Roman"/>
          <w:sz w:val="20"/>
          <w:szCs w:val="20"/>
        </w:rPr>
        <w:t xml:space="preserve"> возможность подъезда к месту аварии или ремонта и свободного подхода для проведения ремонтных работ.</w:t>
      </w:r>
    </w:p>
    <w:p w:rsidR="00FC4B56" w:rsidRPr="007F010D" w:rsidRDefault="00FC4B56" w:rsidP="00FC4B56">
      <w:pPr>
        <w:spacing w:after="0" w:line="240" w:lineRule="auto"/>
        <w:ind w:firstLine="476"/>
        <w:jc w:val="both"/>
        <w:rPr>
          <w:rFonts w:ascii="Times New Roman" w:hAnsi="Times New Roman"/>
          <w:sz w:val="20"/>
          <w:szCs w:val="20"/>
        </w:rPr>
      </w:pPr>
      <w:r w:rsidRPr="007F010D">
        <w:rPr>
          <w:rFonts w:ascii="Times New Roman" w:hAnsi="Times New Roman"/>
          <w:sz w:val="20"/>
          <w:szCs w:val="20"/>
        </w:rPr>
        <w:t>4.1.7. Установить у входа в подвалы, чердаки и другие помещения таблички с указанием местонахождения и имени лиц, ответственных за освещение вышеуказанных помещений.</w:t>
      </w:r>
    </w:p>
    <w:p w:rsidR="00FC4B56" w:rsidRPr="007F010D" w:rsidRDefault="009A5597" w:rsidP="00FC4B56">
      <w:pPr>
        <w:spacing w:after="0" w:line="240" w:lineRule="auto"/>
        <w:ind w:firstLine="476"/>
        <w:jc w:val="both"/>
        <w:rPr>
          <w:rFonts w:ascii="Times New Roman" w:hAnsi="Times New Roman"/>
          <w:sz w:val="20"/>
          <w:szCs w:val="20"/>
        </w:rPr>
      </w:pPr>
      <w:r w:rsidRPr="007F010D">
        <w:rPr>
          <w:rFonts w:ascii="Times New Roman" w:hAnsi="Times New Roman"/>
          <w:sz w:val="20"/>
          <w:szCs w:val="20"/>
        </w:rPr>
        <w:t>4.1.8. Оформить</w:t>
      </w:r>
      <w:r w:rsidR="00FC4B56" w:rsidRPr="007F010D">
        <w:rPr>
          <w:rFonts w:ascii="Times New Roman" w:hAnsi="Times New Roman"/>
          <w:sz w:val="20"/>
          <w:szCs w:val="20"/>
        </w:rPr>
        <w:t xml:space="preserve"> акт о необходимости проведения капитальных работ, в случае письменного извещения Подрядчиком о выявлении непригодности инженерной сети к дальнейшей эксплуатации.</w:t>
      </w:r>
    </w:p>
    <w:p w:rsidR="00FC4B56" w:rsidRPr="007F010D" w:rsidRDefault="00FC4B56" w:rsidP="00FC4B56">
      <w:pPr>
        <w:spacing w:after="0" w:line="120" w:lineRule="auto"/>
        <w:ind w:firstLine="476"/>
        <w:jc w:val="both"/>
        <w:rPr>
          <w:rFonts w:ascii="Times New Roman" w:hAnsi="Times New Roman"/>
          <w:sz w:val="20"/>
          <w:szCs w:val="20"/>
        </w:rPr>
      </w:pPr>
    </w:p>
    <w:p w:rsidR="00FC4B56" w:rsidRPr="007F010D" w:rsidRDefault="00FC4B56" w:rsidP="00FC4B56">
      <w:pPr>
        <w:spacing w:after="0" w:line="240" w:lineRule="auto"/>
        <w:ind w:firstLine="476"/>
        <w:jc w:val="both"/>
        <w:rPr>
          <w:rFonts w:ascii="Times New Roman" w:hAnsi="Times New Roman"/>
          <w:b/>
          <w:sz w:val="20"/>
          <w:szCs w:val="20"/>
        </w:rPr>
      </w:pPr>
      <w:r w:rsidRPr="007F010D">
        <w:rPr>
          <w:rFonts w:ascii="Times New Roman" w:hAnsi="Times New Roman"/>
          <w:b/>
          <w:sz w:val="20"/>
          <w:szCs w:val="20"/>
        </w:rPr>
        <w:t>4.2. Заказчик в период действия Контракта обеспечивает:</w:t>
      </w:r>
    </w:p>
    <w:p w:rsidR="00FC4B56" w:rsidRPr="007F010D" w:rsidRDefault="00FC4B56" w:rsidP="00FC4B56">
      <w:pPr>
        <w:spacing w:after="0" w:line="240" w:lineRule="auto"/>
        <w:ind w:firstLine="476"/>
        <w:jc w:val="both"/>
        <w:rPr>
          <w:rFonts w:ascii="Times New Roman" w:hAnsi="Times New Roman"/>
          <w:sz w:val="20"/>
          <w:szCs w:val="20"/>
        </w:rPr>
      </w:pPr>
      <w:r w:rsidRPr="007F010D">
        <w:rPr>
          <w:rFonts w:ascii="Times New Roman" w:hAnsi="Times New Roman"/>
          <w:sz w:val="20"/>
          <w:szCs w:val="20"/>
        </w:rPr>
        <w:t>4.2.1. Доступ Подрядчику во все помещения, в том числе в закрытые помещения и в помещения, сдаваемые</w:t>
      </w:r>
      <w:r w:rsidR="009A5597" w:rsidRPr="007F010D">
        <w:rPr>
          <w:rFonts w:ascii="Times New Roman" w:hAnsi="Times New Roman"/>
          <w:sz w:val="20"/>
          <w:szCs w:val="20"/>
        </w:rPr>
        <w:t xml:space="preserve"> в аренду, для выполнения работ согласно пункту 1.2.настоящего</w:t>
      </w:r>
      <w:r w:rsidRPr="007F010D">
        <w:rPr>
          <w:rFonts w:ascii="Times New Roman" w:hAnsi="Times New Roman"/>
          <w:sz w:val="20"/>
          <w:szCs w:val="20"/>
        </w:rPr>
        <w:t xml:space="preserve"> </w:t>
      </w:r>
      <w:r w:rsidRPr="007F010D">
        <w:rPr>
          <w:rFonts w:ascii="Times New Roman" w:hAnsi="Times New Roman"/>
          <w:color w:val="000000"/>
          <w:sz w:val="20"/>
          <w:szCs w:val="20"/>
        </w:rPr>
        <w:t>Контракт</w:t>
      </w:r>
      <w:r w:rsidR="009A5597" w:rsidRPr="007F010D">
        <w:rPr>
          <w:rFonts w:ascii="Times New Roman" w:hAnsi="Times New Roman"/>
          <w:sz w:val="20"/>
          <w:szCs w:val="20"/>
        </w:rPr>
        <w:t xml:space="preserve">а и возможность локализации </w:t>
      </w:r>
      <w:r w:rsidRPr="007F010D">
        <w:rPr>
          <w:rFonts w:ascii="Times New Roman" w:hAnsi="Times New Roman"/>
          <w:sz w:val="20"/>
          <w:szCs w:val="20"/>
        </w:rPr>
        <w:t>повреждения.</w:t>
      </w:r>
    </w:p>
    <w:p w:rsidR="00FC4B56" w:rsidRPr="007F010D" w:rsidRDefault="00FC4B56" w:rsidP="00FC4B56">
      <w:pPr>
        <w:spacing w:after="0" w:line="240" w:lineRule="auto"/>
        <w:ind w:firstLine="476"/>
        <w:jc w:val="both"/>
        <w:rPr>
          <w:rFonts w:ascii="Times New Roman" w:hAnsi="Times New Roman"/>
          <w:sz w:val="20"/>
          <w:szCs w:val="20"/>
        </w:rPr>
      </w:pPr>
      <w:r w:rsidRPr="007F010D">
        <w:rPr>
          <w:rFonts w:ascii="Times New Roman" w:hAnsi="Times New Roman"/>
          <w:sz w:val="20"/>
          <w:szCs w:val="20"/>
        </w:rPr>
        <w:t>4.2.2. Немедленное информирование Подрядчика о возникновении аварии и принятых собственными силами мерах по их устранению.</w:t>
      </w:r>
    </w:p>
    <w:p w:rsidR="00FC4B56" w:rsidRPr="007F010D" w:rsidRDefault="00FC4B56" w:rsidP="00FC4B56">
      <w:pPr>
        <w:spacing w:after="0" w:line="120" w:lineRule="auto"/>
        <w:ind w:firstLine="476"/>
        <w:jc w:val="both"/>
        <w:rPr>
          <w:rFonts w:ascii="Times New Roman" w:hAnsi="Times New Roman"/>
          <w:sz w:val="20"/>
          <w:szCs w:val="20"/>
        </w:rPr>
      </w:pPr>
    </w:p>
    <w:p w:rsidR="00FC4B56" w:rsidRPr="007F010D" w:rsidRDefault="00FC4B56" w:rsidP="00FC4B56">
      <w:pPr>
        <w:spacing w:after="0" w:line="240" w:lineRule="auto"/>
        <w:ind w:firstLine="476"/>
        <w:jc w:val="both"/>
        <w:rPr>
          <w:rFonts w:ascii="Times New Roman" w:hAnsi="Times New Roman"/>
          <w:b/>
          <w:sz w:val="20"/>
          <w:szCs w:val="20"/>
        </w:rPr>
      </w:pPr>
      <w:r w:rsidRPr="007F010D">
        <w:rPr>
          <w:rFonts w:ascii="Times New Roman" w:hAnsi="Times New Roman"/>
          <w:b/>
          <w:sz w:val="20"/>
          <w:szCs w:val="20"/>
        </w:rPr>
        <w:t>4.3. Подрядчик обязан:</w:t>
      </w:r>
    </w:p>
    <w:p w:rsidR="00FC4B56" w:rsidRPr="007F010D" w:rsidRDefault="00FC4B56" w:rsidP="00FC4B56">
      <w:pPr>
        <w:pStyle w:val="ConsNormal0"/>
        <w:ind w:right="0" w:firstLine="490"/>
        <w:jc w:val="both"/>
        <w:rPr>
          <w:rFonts w:ascii="Times New Roman" w:hAnsi="Times New Roman" w:cs="Times New Roman"/>
          <w:sz w:val="20"/>
          <w:szCs w:val="20"/>
        </w:rPr>
      </w:pPr>
      <w:r w:rsidRPr="007F010D">
        <w:rPr>
          <w:rFonts w:ascii="Times New Roman" w:hAnsi="Times New Roman" w:cs="Times New Roman"/>
          <w:sz w:val="20"/>
          <w:szCs w:val="20"/>
        </w:rPr>
        <w:t xml:space="preserve">4.3.1. Провести на объекте в нормативные сроки работы, предусмотренные п.1.2. настоящего </w:t>
      </w:r>
      <w:r w:rsidRPr="007F010D">
        <w:rPr>
          <w:rFonts w:ascii="Times New Roman" w:hAnsi="Times New Roman" w:cs="Times New Roman"/>
          <w:color w:val="000000"/>
          <w:sz w:val="20"/>
          <w:szCs w:val="20"/>
        </w:rPr>
        <w:t>Контракт</w:t>
      </w:r>
      <w:r w:rsidRPr="007F010D">
        <w:rPr>
          <w:rFonts w:ascii="Times New Roman" w:hAnsi="Times New Roman" w:cs="Times New Roman"/>
          <w:sz w:val="20"/>
          <w:szCs w:val="20"/>
        </w:rPr>
        <w:t>а.</w:t>
      </w:r>
    </w:p>
    <w:p w:rsidR="00FC4B56" w:rsidRPr="007F010D" w:rsidRDefault="00FC4B56" w:rsidP="00FC4B56">
      <w:pPr>
        <w:pStyle w:val="ConsNormal0"/>
        <w:ind w:right="0" w:firstLine="490"/>
        <w:jc w:val="both"/>
        <w:rPr>
          <w:rFonts w:ascii="Times New Roman" w:hAnsi="Times New Roman" w:cs="Times New Roman"/>
          <w:sz w:val="20"/>
          <w:szCs w:val="20"/>
        </w:rPr>
      </w:pPr>
      <w:r w:rsidRPr="007F010D">
        <w:rPr>
          <w:rFonts w:ascii="Times New Roman" w:hAnsi="Times New Roman" w:cs="Times New Roman"/>
          <w:sz w:val="20"/>
          <w:szCs w:val="20"/>
        </w:rPr>
        <w:t>4.3.2. Обеспечить качество выполненных работ в течение всего гарантийного срока на выполне</w:t>
      </w:r>
      <w:r w:rsidR="009A5597" w:rsidRPr="007F010D">
        <w:rPr>
          <w:rFonts w:ascii="Times New Roman" w:hAnsi="Times New Roman" w:cs="Times New Roman"/>
          <w:sz w:val="20"/>
          <w:szCs w:val="20"/>
        </w:rPr>
        <w:t>нные работы, который составляет</w:t>
      </w:r>
      <w:r w:rsidRPr="007F010D">
        <w:rPr>
          <w:rFonts w:ascii="Times New Roman" w:hAnsi="Times New Roman" w:cs="Times New Roman"/>
          <w:sz w:val="20"/>
          <w:szCs w:val="20"/>
        </w:rPr>
        <w:t xml:space="preserve"> 6 (шесть) месяцев с момента подписания акта приемки выполненных работ.</w:t>
      </w:r>
    </w:p>
    <w:p w:rsidR="00FC4B56" w:rsidRPr="007F010D" w:rsidRDefault="00FC4B56" w:rsidP="00FC4B56">
      <w:pPr>
        <w:pStyle w:val="ConsNormal0"/>
        <w:ind w:right="0" w:firstLine="490"/>
        <w:jc w:val="both"/>
        <w:rPr>
          <w:rFonts w:ascii="Times New Roman" w:hAnsi="Times New Roman" w:cs="Times New Roman"/>
          <w:sz w:val="20"/>
          <w:szCs w:val="20"/>
        </w:rPr>
      </w:pPr>
      <w:r w:rsidRPr="007F010D">
        <w:rPr>
          <w:rFonts w:ascii="Times New Roman" w:hAnsi="Times New Roman" w:cs="Times New Roman"/>
          <w:sz w:val="20"/>
          <w:szCs w:val="20"/>
        </w:rPr>
        <w:t>4.3.</w:t>
      </w:r>
      <w:r w:rsidR="004302E4">
        <w:rPr>
          <w:rFonts w:ascii="Times New Roman" w:hAnsi="Times New Roman" w:cs="Times New Roman"/>
          <w:sz w:val="20"/>
          <w:szCs w:val="20"/>
        </w:rPr>
        <w:t>3</w:t>
      </w:r>
      <w:r w:rsidRPr="007F010D">
        <w:rPr>
          <w:rFonts w:ascii="Times New Roman" w:hAnsi="Times New Roman" w:cs="Times New Roman"/>
          <w:sz w:val="20"/>
          <w:szCs w:val="20"/>
        </w:rPr>
        <w:t>. При порче имущества Заказчика из-за несвоевременного выезда или выполнения работ Подрядчик обязан восстановить утраченное имущество своими силами за свой счет.</w:t>
      </w:r>
    </w:p>
    <w:p w:rsidR="00FC4B56" w:rsidRPr="007F010D" w:rsidRDefault="00FC4B56" w:rsidP="00FC4B56">
      <w:pPr>
        <w:spacing w:after="0" w:line="240" w:lineRule="auto"/>
        <w:ind w:firstLine="490"/>
        <w:jc w:val="both"/>
        <w:rPr>
          <w:rFonts w:ascii="Times New Roman" w:hAnsi="Times New Roman"/>
          <w:sz w:val="20"/>
          <w:szCs w:val="20"/>
        </w:rPr>
      </w:pPr>
      <w:r w:rsidRPr="007F010D">
        <w:rPr>
          <w:rFonts w:ascii="Times New Roman" w:hAnsi="Times New Roman"/>
          <w:sz w:val="20"/>
          <w:szCs w:val="20"/>
        </w:rPr>
        <w:t>4.3.</w:t>
      </w:r>
      <w:r w:rsidR="004302E4">
        <w:rPr>
          <w:rFonts w:ascii="Times New Roman" w:hAnsi="Times New Roman"/>
          <w:sz w:val="20"/>
          <w:szCs w:val="20"/>
        </w:rPr>
        <w:t>4</w:t>
      </w:r>
      <w:r w:rsidRPr="007F010D">
        <w:rPr>
          <w:rFonts w:ascii="Times New Roman" w:hAnsi="Times New Roman"/>
          <w:sz w:val="20"/>
          <w:szCs w:val="20"/>
        </w:rPr>
        <w:t>. Принять все необходимые меры к исключению и уменьшению возможного имущественного ущерба зданию и находящимся в здании лицам до минимума.</w:t>
      </w:r>
    </w:p>
    <w:p w:rsidR="00FC4B56" w:rsidRPr="007F010D" w:rsidRDefault="00FC4B56" w:rsidP="00FC4B56">
      <w:pPr>
        <w:spacing w:after="0" w:line="240" w:lineRule="auto"/>
        <w:ind w:firstLine="490"/>
        <w:jc w:val="both"/>
        <w:rPr>
          <w:rFonts w:ascii="Times New Roman" w:hAnsi="Times New Roman"/>
          <w:sz w:val="20"/>
          <w:szCs w:val="20"/>
        </w:rPr>
      </w:pPr>
      <w:r w:rsidRPr="007F010D">
        <w:rPr>
          <w:rFonts w:ascii="Times New Roman" w:hAnsi="Times New Roman"/>
          <w:sz w:val="20"/>
          <w:szCs w:val="20"/>
        </w:rPr>
        <w:t>4.3.</w:t>
      </w:r>
      <w:r w:rsidR="004302E4">
        <w:rPr>
          <w:rFonts w:ascii="Times New Roman" w:hAnsi="Times New Roman"/>
          <w:sz w:val="20"/>
          <w:szCs w:val="20"/>
        </w:rPr>
        <w:t>5</w:t>
      </w:r>
      <w:r w:rsidRPr="007F010D">
        <w:rPr>
          <w:rFonts w:ascii="Times New Roman" w:hAnsi="Times New Roman"/>
          <w:sz w:val="20"/>
          <w:szCs w:val="20"/>
        </w:rPr>
        <w:t>. Обеспечить уборку территории, прилегающей к рабочей площадке, чистоту выезжающего транспорта; содержать в исправном состоянии ограждения.</w:t>
      </w:r>
    </w:p>
    <w:p w:rsidR="00FC4B56" w:rsidRPr="007F010D" w:rsidRDefault="00FC4B56" w:rsidP="00FC4B56">
      <w:pPr>
        <w:pStyle w:val="ConsNormal0"/>
        <w:ind w:right="0" w:firstLine="490"/>
        <w:jc w:val="both"/>
        <w:rPr>
          <w:rFonts w:ascii="Times New Roman" w:hAnsi="Times New Roman" w:cs="Times New Roman"/>
          <w:sz w:val="20"/>
          <w:szCs w:val="20"/>
        </w:rPr>
      </w:pPr>
      <w:r w:rsidRPr="007F010D">
        <w:rPr>
          <w:rFonts w:ascii="Times New Roman" w:hAnsi="Times New Roman" w:cs="Times New Roman"/>
          <w:sz w:val="20"/>
          <w:szCs w:val="20"/>
        </w:rPr>
        <w:t>4.3.</w:t>
      </w:r>
      <w:r w:rsidR="004302E4">
        <w:rPr>
          <w:rFonts w:ascii="Times New Roman" w:hAnsi="Times New Roman" w:cs="Times New Roman"/>
          <w:sz w:val="20"/>
          <w:szCs w:val="20"/>
        </w:rPr>
        <w:t>6</w:t>
      </w:r>
      <w:r w:rsidRPr="007F010D">
        <w:rPr>
          <w:rFonts w:ascii="Times New Roman" w:hAnsi="Times New Roman" w:cs="Times New Roman"/>
          <w:sz w:val="20"/>
          <w:szCs w:val="20"/>
        </w:rPr>
        <w:t>. Немедленно письменно предупреждать Заказчика об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FC4B56" w:rsidRPr="007F010D" w:rsidRDefault="00FC4B56" w:rsidP="00FC4B56">
      <w:pPr>
        <w:pStyle w:val="ConsNormal0"/>
        <w:ind w:right="0" w:firstLine="490"/>
        <w:jc w:val="both"/>
        <w:rPr>
          <w:rFonts w:ascii="Times New Roman" w:hAnsi="Times New Roman" w:cs="Times New Roman"/>
          <w:sz w:val="20"/>
          <w:szCs w:val="20"/>
        </w:rPr>
      </w:pPr>
      <w:r w:rsidRPr="007F010D">
        <w:rPr>
          <w:rFonts w:ascii="Times New Roman" w:hAnsi="Times New Roman" w:cs="Times New Roman"/>
          <w:sz w:val="20"/>
          <w:szCs w:val="20"/>
        </w:rPr>
        <w:t>4.3.</w:t>
      </w:r>
      <w:r w:rsidR="004302E4">
        <w:rPr>
          <w:rFonts w:ascii="Times New Roman" w:hAnsi="Times New Roman" w:cs="Times New Roman"/>
          <w:sz w:val="20"/>
          <w:szCs w:val="20"/>
        </w:rPr>
        <w:t>7</w:t>
      </w:r>
      <w:r w:rsidRPr="007F010D">
        <w:rPr>
          <w:rFonts w:ascii="Times New Roman" w:hAnsi="Times New Roman" w:cs="Times New Roman"/>
          <w:sz w:val="20"/>
          <w:szCs w:val="20"/>
        </w:rPr>
        <w:t xml:space="preserve">. Исполнять полученные в ходе выполнения работ указания Заказчика, которые заносятся в соответствующие журналы, а также в срок, установленный предписаниями Заказчика, устранять обнаруженные им недостатки в выполненной работе или иные отступления от условий настоящего </w:t>
      </w:r>
      <w:r w:rsidRPr="007F010D">
        <w:rPr>
          <w:rFonts w:ascii="Times New Roman" w:hAnsi="Times New Roman" w:cs="Times New Roman"/>
          <w:color w:val="000000"/>
          <w:sz w:val="20"/>
          <w:szCs w:val="20"/>
        </w:rPr>
        <w:t>Контракт</w:t>
      </w:r>
      <w:r w:rsidRPr="007F010D">
        <w:rPr>
          <w:rFonts w:ascii="Times New Roman" w:hAnsi="Times New Roman" w:cs="Times New Roman"/>
          <w:sz w:val="20"/>
          <w:szCs w:val="20"/>
        </w:rPr>
        <w:t>а.</w:t>
      </w:r>
    </w:p>
    <w:p w:rsidR="00FC4B56" w:rsidRPr="007F010D" w:rsidRDefault="00FC4B56" w:rsidP="00FC4B56">
      <w:pPr>
        <w:pStyle w:val="ConsNormal0"/>
        <w:ind w:right="0" w:firstLine="490"/>
        <w:jc w:val="both"/>
        <w:rPr>
          <w:rFonts w:ascii="Times New Roman" w:hAnsi="Times New Roman" w:cs="Times New Roman"/>
          <w:sz w:val="20"/>
          <w:szCs w:val="20"/>
        </w:rPr>
      </w:pPr>
      <w:r w:rsidRPr="007F010D">
        <w:rPr>
          <w:rFonts w:ascii="Times New Roman" w:hAnsi="Times New Roman" w:cs="Times New Roman"/>
          <w:sz w:val="20"/>
          <w:szCs w:val="20"/>
        </w:rPr>
        <w:t>4.3.</w:t>
      </w:r>
      <w:r w:rsidR="004302E4">
        <w:rPr>
          <w:rFonts w:ascii="Times New Roman" w:hAnsi="Times New Roman" w:cs="Times New Roman"/>
          <w:sz w:val="20"/>
          <w:szCs w:val="20"/>
        </w:rPr>
        <w:t>8</w:t>
      </w:r>
      <w:r w:rsidRPr="007F010D">
        <w:rPr>
          <w:rFonts w:ascii="Times New Roman" w:hAnsi="Times New Roman" w:cs="Times New Roman"/>
          <w:sz w:val="20"/>
          <w:szCs w:val="20"/>
        </w:rPr>
        <w:t>. Обеспечивать сохранность объекта, материалов и оборудования, находящихся на рабочей площадке, в период выполнения работ, а также в период устранения недостатков в выполненной работе после сдачи объекта в эксплуатацию.</w:t>
      </w:r>
    </w:p>
    <w:p w:rsidR="009A5597" w:rsidRPr="007F010D" w:rsidRDefault="00FC4B56" w:rsidP="004302E4">
      <w:pPr>
        <w:pStyle w:val="ConsNormal0"/>
        <w:numPr>
          <w:ilvl w:val="2"/>
          <w:numId w:val="15"/>
        </w:numPr>
        <w:ind w:right="0"/>
        <w:jc w:val="both"/>
        <w:rPr>
          <w:rFonts w:ascii="Times New Roman" w:hAnsi="Times New Roman" w:cs="Times New Roman"/>
          <w:sz w:val="20"/>
          <w:szCs w:val="20"/>
        </w:rPr>
      </w:pPr>
      <w:r w:rsidRPr="007F010D">
        <w:rPr>
          <w:rFonts w:ascii="Times New Roman" w:hAnsi="Times New Roman" w:cs="Times New Roman"/>
          <w:sz w:val="20"/>
          <w:szCs w:val="20"/>
        </w:rPr>
        <w:t>Обеспечивать Заказчику возможность контроля и над</w:t>
      </w:r>
      <w:r w:rsidR="009A5597" w:rsidRPr="007F010D">
        <w:rPr>
          <w:rFonts w:ascii="Times New Roman" w:hAnsi="Times New Roman" w:cs="Times New Roman"/>
          <w:sz w:val="20"/>
          <w:szCs w:val="20"/>
        </w:rPr>
        <w:t>зора за ходом выполнения работ,</w:t>
      </w:r>
    </w:p>
    <w:p w:rsidR="00FC4B56" w:rsidRPr="007F010D" w:rsidRDefault="00FC4B56" w:rsidP="009A5597">
      <w:pPr>
        <w:pStyle w:val="ConsNormal0"/>
        <w:ind w:right="0" w:firstLine="0"/>
        <w:jc w:val="both"/>
        <w:rPr>
          <w:rFonts w:ascii="Times New Roman" w:hAnsi="Times New Roman" w:cs="Times New Roman"/>
          <w:sz w:val="20"/>
          <w:szCs w:val="20"/>
        </w:rPr>
      </w:pPr>
      <w:r w:rsidRPr="007F010D">
        <w:rPr>
          <w:rFonts w:ascii="Times New Roman" w:hAnsi="Times New Roman" w:cs="Times New Roman"/>
          <w:sz w:val="20"/>
          <w:szCs w:val="20"/>
        </w:rPr>
        <w:t>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9A5597" w:rsidRPr="007F010D" w:rsidRDefault="00FC4B56" w:rsidP="0033487F">
      <w:pPr>
        <w:pStyle w:val="ConsNormal0"/>
        <w:numPr>
          <w:ilvl w:val="2"/>
          <w:numId w:val="10"/>
        </w:numPr>
        <w:ind w:right="0"/>
        <w:jc w:val="both"/>
        <w:rPr>
          <w:rFonts w:ascii="Times New Roman" w:hAnsi="Times New Roman" w:cs="Times New Roman"/>
          <w:sz w:val="20"/>
          <w:szCs w:val="20"/>
        </w:rPr>
      </w:pPr>
      <w:r w:rsidRPr="007F010D">
        <w:rPr>
          <w:rFonts w:ascii="Times New Roman" w:hAnsi="Times New Roman" w:cs="Times New Roman"/>
          <w:sz w:val="20"/>
          <w:szCs w:val="20"/>
        </w:rPr>
        <w:t>Постоянно вести дежурный журнал учёта заявок, ж</w:t>
      </w:r>
      <w:r w:rsidR="009A5597" w:rsidRPr="007F010D">
        <w:rPr>
          <w:rFonts w:ascii="Times New Roman" w:hAnsi="Times New Roman" w:cs="Times New Roman"/>
          <w:sz w:val="20"/>
          <w:szCs w:val="20"/>
        </w:rPr>
        <w:t>урнал учета выполненных работ и</w:t>
      </w:r>
    </w:p>
    <w:p w:rsidR="00FC4B56" w:rsidRPr="007F010D" w:rsidRDefault="00FC4B56" w:rsidP="009A5597">
      <w:pPr>
        <w:pStyle w:val="ConsNormal0"/>
        <w:ind w:right="0" w:firstLine="0"/>
        <w:jc w:val="both"/>
        <w:rPr>
          <w:rFonts w:ascii="Times New Roman" w:hAnsi="Times New Roman" w:cs="Times New Roman"/>
          <w:sz w:val="20"/>
          <w:szCs w:val="20"/>
        </w:rPr>
      </w:pPr>
      <w:r w:rsidRPr="007F010D">
        <w:rPr>
          <w:rFonts w:ascii="Times New Roman" w:hAnsi="Times New Roman" w:cs="Times New Roman"/>
          <w:sz w:val="20"/>
          <w:szCs w:val="20"/>
        </w:rPr>
        <w:t>журнал проведения профилактических работ, своевременно оформлять исполнительную документацию и акты на скрытые работы, извещая Заказчика о проведении таких работ.</w:t>
      </w:r>
    </w:p>
    <w:p w:rsidR="00FC4B56" w:rsidRPr="007F010D" w:rsidRDefault="00FC4B56" w:rsidP="00FC4B56">
      <w:pPr>
        <w:pStyle w:val="ConsNormal0"/>
        <w:widowControl w:val="0"/>
        <w:numPr>
          <w:ilvl w:val="2"/>
          <w:numId w:val="10"/>
        </w:numPr>
        <w:ind w:left="0" w:right="0" w:firstLine="488"/>
        <w:jc w:val="both"/>
        <w:rPr>
          <w:rFonts w:ascii="Times New Roman" w:hAnsi="Times New Roman" w:cs="Times New Roman"/>
          <w:sz w:val="20"/>
          <w:szCs w:val="20"/>
        </w:rPr>
      </w:pPr>
      <w:r w:rsidRPr="007F010D">
        <w:rPr>
          <w:rFonts w:ascii="Times New Roman" w:hAnsi="Times New Roman" w:cs="Times New Roman"/>
          <w:sz w:val="20"/>
          <w:szCs w:val="20"/>
        </w:rPr>
        <w:t>Выполнение работ, связанных с обслуживанием действующих электроустановок, проведении в них оперативных переключений, ремонтных, монтажных и наладочных работ действующих инженерных сетей ЦО, ГВС, ХВС производится специально подготовленным и обученным электротехническим и сантехническим персоналом, прошедшим необходимую проверку знаний, с соответствующей квалификационной группой, подтверждённой соответствующими документами (удостоверения, свидетельства и т.п.).</w:t>
      </w:r>
    </w:p>
    <w:p w:rsidR="00FC4B56" w:rsidRPr="007F010D" w:rsidRDefault="00A43763" w:rsidP="00FC4B56">
      <w:pPr>
        <w:pStyle w:val="ConsNormal0"/>
        <w:widowControl w:val="0"/>
        <w:numPr>
          <w:ilvl w:val="2"/>
          <w:numId w:val="10"/>
        </w:numPr>
        <w:ind w:left="0" w:right="0" w:firstLine="488"/>
        <w:jc w:val="both"/>
        <w:rPr>
          <w:rFonts w:ascii="Times New Roman" w:hAnsi="Times New Roman" w:cs="Times New Roman"/>
          <w:sz w:val="20"/>
          <w:szCs w:val="20"/>
        </w:rPr>
      </w:pPr>
      <w:r w:rsidRPr="007F010D">
        <w:rPr>
          <w:rFonts w:ascii="Times New Roman" w:hAnsi="Times New Roman" w:cs="Times New Roman"/>
          <w:sz w:val="20"/>
          <w:szCs w:val="20"/>
        </w:rPr>
        <w:t>Представить Заказчику</w:t>
      </w:r>
      <w:r w:rsidR="00FC4B56" w:rsidRPr="007F010D">
        <w:rPr>
          <w:rFonts w:ascii="Times New Roman" w:hAnsi="Times New Roman" w:cs="Times New Roman"/>
          <w:sz w:val="20"/>
          <w:szCs w:val="20"/>
        </w:rPr>
        <w:t xml:space="preserve"> удостоверения допусков к выполнению электромонтажных работ на каждого члена бригады согласно п.1.8.2,</w:t>
      </w:r>
      <w:r w:rsidR="007F010D" w:rsidRPr="007F010D">
        <w:rPr>
          <w:rFonts w:ascii="Times New Roman" w:hAnsi="Times New Roman" w:cs="Times New Roman"/>
          <w:sz w:val="20"/>
          <w:szCs w:val="20"/>
        </w:rPr>
        <w:t xml:space="preserve"> </w:t>
      </w:r>
      <w:r w:rsidR="00FC4B56" w:rsidRPr="007F010D">
        <w:rPr>
          <w:rFonts w:ascii="Times New Roman" w:hAnsi="Times New Roman" w:cs="Times New Roman"/>
          <w:sz w:val="20"/>
          <w:szCs w:val="20"/>
        </w:rPr>
        <w:t>1.8.9 ПТЭЭП; п.1.3.4, 2.1.10 ПОТРМ-016-2001</w:t>
      </w:r>
      <w:r w:rsidR="00FC4B56" w:rsidRPr="007F010D">
        <w:rPr>
          <w:rFonts w:ascii="Times New Roman" w:hAnsi="Times New Roman" w:cs="Times New Roman"/>
          <w:b/>
          <w:sz w:val="20"/>
          <w:szCs w:val="20"/>
        </w:rPr>
        <w:t>.</w:t>
      </w:r>
    </w:p>
    <w:p w:rsidR="00FC4B56" w:rsidRPr="007F010D" w:rsidRDefault="00FC4B56" w:rsidP="00FC4B56">
      <w:pPr>
        <w:pStyle w:val="ConsNormal0"/>
        <w:widowControl w:val="0"/>
        <w:numPr>
          <w:ilvl w:val="2"/>
          <w:numId w:val="10"/>
        </w:numPr>
        <w:ind w:left="0" w:right="0" w:firstLine="488"/>
        <w:jc w:val="both"/>
        <w:rPr>
          <w:rFonts w:ascii="Times New Roman" w:hAnsi="Times New Roman" w:cs="Times New Roman"/>
          <w:sz w:val="20"/>
          <w:szCs w:val="20"/>
        </w:rPr>
      </w:pPr>
      <w:r w:rsidRPr="007F010D">
        <w:rPr>
          <w:rFonts w:ascii="Times New Roman" w:hAnsi="Times New Roman" w:cs="Times New Roman"/>
          <w:sz w:val="20"/>
          <w:szCs w:val="20"/>
        </w:rPr>
        <w:t>Составить список лиц имеющих право единоличного осмотра электроустановок.</w:t>
      </w:r>
    </w:p>
    <w:p w:rsidR="00FC4B56" w:rsidRPr="007F010D" w:rsidRDefault="00FC4B56" w:rsidP="00FC4B56">
      <w:pPr>
        <w:pStyle w:val="ConsNormal0"/>
        <w:widowControl w:val="0"/>
        <w:numPr>
          <w:ilvl w:val="2"/>
          <w:numId w:val="10"/>
        </w:numPr>
        <w:ind w:left="0" w:right="0" w:firstLine="488"/>
        <w:jc w:val="both"/>
        <w:rPr>
          <w:rFonts w:ascii="Times New Roman" w:hAnsi="Times New Roman" w:cs="Times New Roman"/>
          <w:sz w:val="20"/>
          <w:szCs w:val="20"/>
        </w:rPr>
      </w:pPr>
      <w:r w:rsidRPr="007F010D">
        <w:rPr>
          <w:rFonts w:ascii="Times New Roman" w:hAnsi="Times New Roman" w:cs="Times New Roman"/>
          <w:sz w:val="20"/>
          <w:szCs w:val="20"/>
        </w:rPr>
        <w:t>При выполнении сварочных и огневых работ Подрядчик должен выполнить организационные и технические мероприятия, обеспечивающие безопасность проведения работ на объектах.</w:t>
      </w:r>
    </w:p>
    <w:p w:rsidR="00FC4B56" w:rsidRPr="007F010D" w:rsidRDefault="00FC4B56" w:rsidP="00FC4B56">
      <w:pPr>
        <w:pStyle w:val="ConsNormal0"/>
        <w:numPr>
          <w:ilvl w:val="2"/>
          <w:numId w:val="10"/>
        </w:numPr>
        <w:ind w:left="0" w:right="0" w:firstLine="490"/>
        <w:jc w:val="both"/>
        <w:rPr>
          <w:rFonts w:ascii="Times New Roman" w:hAnsi="Times New Roman" w:cs="Times New Roman"/>
          <w:sz w:val="20"/>
          <w:szCs w:val="20"/>
        </w:rPr>
      </w:pPr>
      <w:r w:rsidRPr="007F010D">
        <w:rPr>
          <w:rFonts w:ascii="Times New Roman" w:hAnsi="Times New Roman" w:cs="Times New Roman"/>
          <w:sz w:val="20"/>
          <w:szCs w:val="20"/>
        </w:rPr>
        <w:t>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FC4B56" w:rsidRPr="007F010D" w:rsidRDefault="00FC4B56" w:rsidP="00FC4B56">
      <w:pPr>
        <w:shd w:val="clear" w:color="auto" w:fill="FFFFFF"/>
        <w:tabs>
          <w:tab w:val="left" w:pos="426"/>
          <w:tab w:val="num" w:pos="1276"/>
          <w:tab w:val="center" w:leader="dot" w:pos="9072"/>
          <w:tab w:val="left" w:pos="10440"/>
        </w:tabs>
        <w:spacing w:after="0" w:line="240" w:lineRule="auto"/>
        <w:ind w:left="490"/>
        <w:jc w:val="both"/>
        <w:rPr>
          <w:rFonts w:ascii="Times New Roman" w:hAnsi="Times New Roman"/>
          <w:sz w:val="20"/>
          <w:szCs w:val="20"/>
        </w:rPr>
      </w:pPr>
      <w:r w:rsidRPr="007F010D">
        <w:rPr>
          <w:rFonts w:ascii="Times New Roman" w:hAnsi="Times New Roman"/>
          <w:sz w:val="20"/>
          <w:szCs w:val="20"/>
        </w:rPr>
        <w:t>- безвозмездного устранения недостатков в разумный срок;</w:t>
      </w:r>
    </w:p>
    <w:p w:rsidR="00FC4B56" w:rsidRPr="007F010D" w:rsidRDefault="00FC4B56" w:rsidP="00FC4B56">
      <w:pPr>
        <w:pStyle w:val="ConsNormal0"/>
        <w:tabs>
          <w:tab w:val="left" w:pos="426"/>
          <w:tab w:val="left" w:pos="993"/>
          <w:tab w:val="num" w:pos="1276"/>
          <w:tab w:val="left" w:pos="1418"/>
        </w:tabs>
        <w:ind w:left="490" w:right="0" w:firstLine="0"/>
        <w:jc w:val="both"/>
        <w:rPr>
          <w:rFonts w:ascii="Times New Roman" w:hAnsi="Times New Roman" w:cs="Times New Roman"/>
          <w:sz w:val="20"/>
          <w:szCs w:val="20"/>
        </w:rPr>
      </w:pPr>
      <w:r w:rsidRPr="007F010D">
        <w:rPr>
          <w:rFonts w:ascii="Times New Roman" w:hAnsi="Times New Roman" w:cs="Times New Roman"/>
          <w:sz w:val="20"/>
          <w:szCs w:val="20"/>
        </w:rPr>
        <w:t>- возмещения своих расходов на устранение недостатков, если Заказчик за свой счет устранил обнаруженные недостатки.</w:t>
      </w:r>
    </w:p>
    <w:p w:rsidR="00FC4B56" w:rsidRPr="007F010D" w:rsidRDefault="00FC4B56" w:rsidP="00FC4B56">
      <w:pPr>
        <w:pStyle w:val="ConsNormal0"/>
        <w:numPr>
          <w:ilvl w:val="2"/>
          <w:numId w:val="10"/>
        </w:numPr>
        <w:ind w:left="0" w:right="0" w:firstLine="490"/>
        <w:jc w:val="both"/>
        <w:rPr>
          <w:rFonts w:ascii="Times New Roman" w:hAnsi="Times New Roman" w:cs="Times New Roman"/>
          <w:sz w:val="20"/>
          <w:szCs w:val="20"/>
        </w:rPr>
      </w:pPr>
      <w:r w:rsidRPr="007F010D">
        <w:rPr>
          <w:rFonts w:ascii="Times New Roman" w:hAnsi="Times New Roman" w:cs="Times New Roman"/>
          <w:sz w:val="20"/>
          <w:szCs w:val="20"/>
        </w:rPr>
        <w:t>Обеспечить безопасность граждан как при проведении подрядных работ, так и при ликвидации последствий, которые могут наступить в результате аварии.</w:t>
      </w:r>
    </w:p>
    <w:p w:rsidR="00FC4B56" w:rsidRPr="007F010D" w:rsidRDefault="00FC4B56" w:rsidP="00FC4B56">
      <w:pPr>
        <w:pStyle w:val="ConsNormal0"/>
        <w:numPr>
          <w:ilvl w:val="2"/>
          <w:numId w:val="10"/>
        </w:numPr>
        <w:ind w:left="0" w:right="0" w:firstLine="490"/>
        <w:jc w:val="both"/>
        <w:rPr>
          <w:rFonts w:ascii="Times New Roman" w:hAnsi="Times New Roman" w:cs="Times New Roman"/>
          <w:sz w:val="20"/>
          <w:szCs w:val="20"/>
        </w:rPr>
      </w:pPr>
      <w:r w:rsidRPr="007F010D">
        <w:rPr>
          <w:rFonts w:ascii="Times New Roman" w:hAnsi="Times New Roman" w:cs="Times New Roman"/>
          <w:sz w:val="20"/>
          <w:szCs w:val="20"/>
        </w:rPr>
        <w:t>При выполнении работ обеспечивать соблюдение мероприятий противопожарной безопасности, охраны окружающей среды, охраны труда и безопасности на объекте.</w:t>
      </w:r>
    </w:p>
    <w:p w:rsidR="00FC4B56" w:rsidRPr="007F010D" w:rsidRDefault="00FC4B56" w:rsidP="00FC4B56">
      <w:pPr>
        <w:widowControl w:val="0"/>
        <w:tabs>
          <w:tab w:val="num" w:pos="1704"/>
        </w:tabs>
        <w:autoSpaceDE w:val="0"/>
        <w:autoSpaceDN w:val="0"/>
        <w:adjustRightInd w:val="0"/>
        <w:spacing w:after="0" w:line="240" w:lineRule="auto"/>
        <w:ind w:left="567"/>
        <w:jc w:val="both"/>
        <w:rPr>
          <w:rFonts w:ascii="Times New Roman" w:hAnsi="Times New Roman"/>
          <w:sz w:val="20"/>
          <w:szCs w:val="20"/>
        </w:rPr>
      </w:pPr>
      <w:r w:rsidRPr="007F010D">
        <w:rPr>
          <w:rFonts w:ascii="Times New Roman" w:hAnsi="Times New Roman"/>
          <w:b/>
          <w:sz w:val="20"/>
          <w:szCs w:val="20"/>
        </w:rPr>
        <w:t>4.4.</w:t>
      </w:r>
      <w:r w:rsidRPr="007F010D">
        <w:rPr>
          <w:rFonts w:ascii="Times New Roman" w:hAnsi="Times New Roman"/>
          <w:sz w:val="20"/>
          <w:szCs w:val="20"/>
        </w:rPr>
        <w:t xml:space="preserve"> </w:t>
      </w:r>
      <w:r w:rsidRPr="007F010D">
        <w:rPr>
          <w:rFonts w:ascii="Times New Roman" w:hAnsi="Times New Roman"/>
          <w:b/>
          <w:sz w:val="20"/>
          <w:szCs w:val="20"/>
        </w:rPr>
        <w:t>«Заказчик» вправе:</w:t>
      </w:r>
    </w:p>
    <w:p w:rsidR="00FC4B56" w:rsidRPr="007F010D" w:rsidRDefault="00FC4B56" w:rsidP="00334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0"/>
          <w:szCs w:val="20"/>
        </w:rPr>
      </w:pPr>
      <w:r w:rsidRPr="007F010D">
        <w:rPr>
          <w:rFonts w:ascii="Times New Roman" w:hAnsi="Times New Roman"/>
          <w:sz w:val="20"/>
          <w:szCs w:val="20"/>
        </w:rPr>
        <w:t>4.4.1. требовать надлежащего исполнения обязательств в соответствии с Контрактом;</w:t>
      </w:r>
    </w:p>
    <w:p w:rsidR="00FC4B56" w:rsidRPr="007F010D" w:rsidRDefault="00FC4B56" w:rsidP="00334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0"/>
          <w:szCs w:val="20"/>
        </w:rPr>
      </w:pPr>
      <w:r w:rsidRPr="007F010D">
        <w:rPr>
          <w:rFonts w:ascii="Times New Roman" w:hAnsi="Times New Roman"/>
          <w:sz w:val="20"/>
          <w:szCs w:val="20"/>
        </w:rPr>
        <w:lastRenderedPageBreak/>
        <w:t>4.4.2.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FC4B56" w:rsidRPr="007F010D" w:rsidRDefault="00FC4B56" w:rsidP="00334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0"/>
          <w:szCs w:val="20"/>
        </w:rPr>
      </w:pPr>
      <w:r w:rsidRPr="007F010D">
        <w:rPr>
          <w:rFonts w:ascii="Times New Roman" w:hAnsi="Times New Roman"/>
          <w:sz w:val="20"/>
          <w:szCs w:val="20"/>
        </w:rPr>
        <w:t>4.4.3. запрашивать информацию о ходе и состоянии исполнения обязательств по Контракту;</w:t>
      </w:r>
    </w:p>
    <w:p w:rsidR="00FC4B56" w:rsidRPr="007F010D" w:rsidRDefault="00FC4B56" w:rsidP="00334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0"/>
          <w:szCs w:val="20"/>
        </w:rPr>
      </w:pPr>
      <w:r w:rsidRPr="007F010D">
        <w:rPr>
          <w:rFonts w:ascii="Times New Roman" w:hAnsi="Times New Roman"/>
          <w:sz w:val="20"/>
          <w:szCs w:val="20"/>
        </w:rPr>
        <w:t>4.4.4. осуществлять контроль за порядком и сроками выполнения работ, не вмешиваясь в оперативно-хозяйственную деятельность Подрядчика;</w:t>
      </w:r>
    </w:p>
    <w:p w:rsidR="00FC4B56" w:rsidRPr="007F010D" w:rsidRDefault="00FC4B56" w:rsidP="00334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0"/>
          <w:szCs w:val="20"/>
        </w:rPr>
      </w:pPr>
      <w:r w:rsidRPr="007F010D">
        <w:rPr>
          <w:rFonts w:ascii="Times New Roman" w:hAnsi="Times New Roman"/>
          <w:sz w:val="20"/>
          <w:szCs w:val="20"/>
        </w:rPr>
        <w:t>4.4.5.отказаться от принятия и оплаты работ, не соответствующих требованиям Контракта;</w:t>
      </w:r>
    </w:p>
    <w:p w:rsidR="00FC4B56" w:rsidRDefault="00FC4B56" w:rsidP="0033487F">
      <w:pPr>
        <w:widowControl w:val="0"/>
        <w:tabs>
          <w:tab w:val="num" w:pos="1704"/>
        </w:tabs>
        <w:autoSpaceDE w:val="0"/>
        <w:autoSpaceDN w:val="0"/>
        <w:adjustRightInd w:val="0"/>
        <w:spacing w:after="0" w:line="240" w:lineRule="auto"/>
        <w:ind w:firstLine="567"/>
        <w:jc w:val="both"/>
        <w:rPr>
          <w:rFonts w:ascii="Times New Roman" w:hAnsi="Times New Roman"/>
          <w:sz w:val="20"/>
          <w:szCs w:val="20"/>
        </w:rPr>
      </w:pPr>
      <w:r w:rsidRPr="007F010D">
        <w:rPr>
          <w:rFonts w:ascii="Times New Roman" w:hAnsi="Times New Roman"/>
          <w:sz w:val="20"/>
          <w:szCs w:val="20"/>
        </w:rPr>
        <w:t>4.4.6.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E50B7A" w:rsidRPr="007F010D" w:rsidRDefault="00E50B7A" w:rsidP="0033487F">
      <w:pPr>
        <w:widowControl w:val="0"/>
        <w:tabs>
          <w:tab w:val="num" w:pos="1704"/>
        </w:tabs>
        <w:autoSpaceDE w:val="0"/>
        <w:autoSpaceDN w:val="0"/>
        <w:adjustRightInd w:val="0"/>
        <w:spacing w:after="0" w:line="240" w:lineRule="auto"/>
        <w:ind w:firstLine="567"/>
        <w:jc w:val="both"/>
        <w:rPr>
          <w:rFonts w:ascii="Times New Roman" w:hAnsi="Times New Roman"/>
          <w:sz w:val="20"/>
          <w:szCs w:val="20"/>
        </w:rPr>
      </w:pPr>
    </w:p>
    <w:p w:rsidR="00FC4B56" w:rsidRPr="007F010D" w:rsidRDefault="00FC4B56" w:rsidP="00FC4B56">
      <w:pPr>
        <w:pStyle w:val="ab"/>
        <w:widowControl w:val="0"/>
        <w:numPr>
          <w:ilvl w:val="0"/>
          <w:numId w:val="2"/>
        </w:numPr>
        <w:tabs>
          <w:tab w:val="num" w:pos="1680"/>
        </w:tabs>
        <w:suppressAutoHyphens/>
        <w:autoSpaceDE w:val="0"/>
        <w:autoSpaceDN w:val="0"/>
        <w:adjustRightInd w:val="0"/>
        <w:spacing w:after="0" w:line="240" w:lineRule="auto"/>
        <w:jc w:val="center"/>
        <w:rPr>
          <w:rFonts w:ascii="Times New Roman" w:hAnsi="Times New Roman"/>
          <w:b/>
          <w:sz w:val="20"/>
          <w:szCs w:val="20"/>
        </w:rPr>
      </w:pPr>
      <w:r w:rsidRPr="007F010D">
        <w:rPr>
          <w:rFonts w:ascii="Times New Roman" w:hAnsi="Times New Roman"/>
          <w:b/>
          <w:sz w:val="20"/>
          <w:szCs w:val="20"/>
        </w:rPr>
        <w:t>ПОРЯДОК ПРОВЕДЕНИЯ, СДАЧИ И ПРИЁМКИ РАБОТ</w:t>
      </w:r>
    </w:p>
    <w:p w:rsidR="00FC4B56" w:rsidRPr="007F010D" w:rsidRDefault="00FC4B56" w:rsidP="00FC4B56">
      <w:pPr>
        <w:tabs>
          <w:tab w:val="left" w:pos="709"/>
          <w:tab w:val="left" w:pos="896"/>
          <w:tab w:val="num" w:pos="973"/>
        </w:tabs>
        <w:spacing w:after="0" w:line="240" w:lineRule="auto"/>
        <w:ind w:firstLine="284"/>
        <w:jc w:val="both"/>
        <w:rPr>
          <w:rFonts w:ascii="Times New Roman" w:hAnsi="Times New Roman"/>
          <w:sz w:val="20"/>
          <w:szCs w:val="20"/>
        </w:rPr>
      </w:pPr>
      <w:r w:rsidRPr="007F010D">
        <w:rPr>
          <w:rFonts w:ascii="Times New Roman" w:hAnsi="Times New Roman"/>
          <w:sz w:val="20"/>
          <w:szCs w:val="20"/>
        </w:rPr>
        <w:t>5.1. Вызов рабо</w:t>
      </w:r>
      <w:r w:rsidR="00A43763" w:rsidRPr="007F010D">
        <w:rPr>
          <w:rFonts w:ascii="Times New Roman" w:hAnsi="Times New Roman"/>
          <w:sz w:val="20"/>
          <w:szCs w:val="20"/>
        </w:rPr>
        <w:t xml:space="preserve">тников Подрядчика производится </w:t>
      </w:r>
      <w:r w:rsidRPr="007F010D">
        <w:rPr>
          <w:rFonts w:ascii="Times New Roman" w:hAnsi="Times New Roman"/>
          <w:sz w:val="20"/>
          <w:szCs w:val="20"/>
        </w:rPr>
        <w:t>круглосуточно путем передачи заявки (письменно или телефонограммой) диспетчеру по «городскому» тел.</w:t>
      </w:r>
      <w:r w:rsidRPr="007F010D">
        <w:rPr>
          <w:rFonts w:ascii="Times New Roman" w:hAnsi="Times New Roman"/>
          <w:b/>
          <w:sz w:val="20"/>
          <w:szCs w:val="20"/>
        </w:rPr>
        <w:t xml:space="preserve"> </w:t>
      </w:r>
      <w:r w:rsidR="005F6FDB">
        <w:rPr>
          <w:rFonts w:ascii="Times New Roman" w:hAnsi="Times New Roman"/>
          <w:b/>
          <w:sz w:val="20"/>
          <w:szCs w:val="20"/>
        </w:rPr>
        <w:t>_______________</w:t>
      </w:r>
      <w:r w:rsidRPr="007F010D">
        <w:rPr>
          <w:rFonts w:ascii="Times New Roman" w:hAnsi="Times New Roman"/>
          <w:sz w:val="20"/>
          <w:szCs w:val="20"/>
        </w:rPr>
        <w:t xml:space="preserve">. </w:t>
      </w:r>
    </w:p>
    <w:p w:rsidR="00FC4B56" w:rsidRPr="007F010D" w:rsidRDefault="00FC4B56" w:rsidP="00FC4B56">
      <w:pPr>
        <w:tabs>
          <w:tab w:val="left" w:pos="709"/>
          <w:tab w:val="left" w:pos="896"/>
          <w:tab w:val="num" w:pos="973"/>
        </w:tabs>
        <w:spacing w:after="0" w:line="240" w:lineRule="auto"/>
        <w:ind w:firstLine="284"/>
        <w:jc w:val="both"/>
        <w:rPr>
          <w:rFonts w:ascii="Times New Roman" w:hAnsi="Times New Roman"/>
          <w:sz w:val="20"/>
          <w:szCs w:val="20"/>
        </w:rPr>
      </w:pPr>
      <w:r w:rsidRPr="007F010D">
        <w:rPr>
          <w:rFonts w:ascii="Times New Roman" w:hAnsi="Times New Roman"/>
          <w:sz w:val="20"/>
          <w:szCs w:val="20"/>
        </w:rPr>
        <w:t xml:space="preserve">5.2. </w:t>
      </w:r>
      <w:r w:rsidRPr="007F010D">
        <w:rPr>
          <w:rFonts w:ascii="Times New Roman" w:hAnsi="Times New Roman"/>
          <w:color w:val="000000"/>
          <w:sz w:val="20"/>
          <w:szCs w:val="20"/>
        </w:rPr>
        <w:t xml:space="preserve">Сроки (время) выполнения работ по техническому обслуживанию должны соответствовать МДК 2-03.2003, МДК 2-04.2003, МДК 2-02.01 “Правила подготовки и проведения отопительного сезона в Санкт-Петербурге”, но более сроков, указанных в </w:t>
      </w:r>
      <w:r w:rsidRPr="007F010D">
        <w:rPr>
          <w:rFonts w:ascii="Times New Roman" w:hAnsi="Times New Roman"/>
          <w:sz w:val="20"/>
          <w:szCs w:val="20"/>
        </w:rPr>
        <w:t>Приложении № 2.</w:t>
      </w:r>
    </w:p>
    <w:p w:rsidR="00FC4B56" w:rsidRPr="007F010D" w:rsidRDefault="00FC4B56" w:rsidP="00FC4B56">
      <w:pPr>
        <w:tabs>
          <w:tab w:val="left" w:pos="709"/>
          <w:tab w:val="left" w:pos="896"/>
          <w:tab w:val="num" w:pos="973"/>
        </w:tabs>
        <w:spacing w:after="0" w:line="240" w:lineRule="auto"/>
        <w:ind w:firstLine="284"/>
        <w:jc w:val="both"/>
        <w:rPr>
          <w:rFonts w:ascii="Times New Roman" w:hAnsi="Times New Roman"/>
          <w:sz w:val="20"/>
          <w:szCs w:val="20"/>
        </w:rPr>
      </w:pPr>
      <w:r w:rsidRPr="007F010D">
        <w:rPr>
          <w:rFonts w:ascii="Times New Roman" w:hAnsi="Times New Roman"/>
          <w:sz w:val="20"/>
          <w:szCs w:val="20"/>
        </w:rPr>
        <w:t>5.3. Контроль объёма и выполнения работ по заявкам осуществляется Заказчиком.</w:t>
      </w:r>
    </w:p>
    <w:p w:rsidR="00FC4B56" w:rsidRPr="007F010D" w:rsidRDefault="00FC4B56" w:rsidP="00FC4B56">
      <w:pPr>
        <w:tabs>
          <w:tab w:val="left" w:pos="709"/>
          <w:tab w:val="left" w:pos="896"/>
          <w:tab w:val="num" w:pos="973"/>
        </w:tabs>
        <w:spacing w:after="0" w:line="240" w:lineRule="auto"/>
        <w:ind w:firstLine="284"/>
        <w:jc w:val="both"/>
        <w:rPr>
          <w:rFonts w:ascii="Times New Roman" w:hAnsi="Times New Roman"/>
          <w:sz w:val="20"/>
          <w:szCs w:val="20"/>
        </w:rPr>
      </w:pPr>
      <w:r w:rsidRPr="007F010D">
        <w:rPr>
          <w:rFonts w:ascii="Times New Roman" w:hAnsi="Times New Roman"/>
          <w:sz w:val="20"/>
          <w:szCs w:val="20"/>
        </w:rPr>
        <w:t xml:space="preserve">5.4. </w:t>
      </w:r>
      <w:r w:rsidRPr="007F010D">
        <w:rPr>
          <w:rFonts w:ascii="Times New Roman" w:hAnsi="Times New Roman"/>
          <w:color w:val="000000"/>
          <w:sz w:val="20"/>
          <w:szCs w:val="20"/>
        </w:rPr>
        <w:t>Приёмка выполненных работ и сдача объекта Подрядчиком в эксплуатацию осуществляется Заказчиком и оформляется Актом приёмки выполненных работ, подписанным Сторонами</w:t>
      </w:r>
      <w:r w:rsidR="004302E4">
        <w:rPr>
          <w:rFonts w:ascii="Times New Roman" w:hAnsi="Times New Roman"/>
          <w:color w:val="000000"/>
          <w:sz w:val="20"/>
          <w:szCs w:val="20"/>
        </w:rPr>
        <w:t>.</w:t>
      </w:r>
    </w:p>
    <w:p w:rsidR="00FC4B56" w:rsidRPr="007F010D" w:rsidRDefault="00FC4B56" w:rsidP="00FC4B56">
      <w:pPr>
        <w:tabs>
          <w:tab w:val="left" w:pos="709"/>
          <w:tab w:val="left" w:pos="896"/>
          <w:tab w:val="num" w:pos="973"/>
        </w:tabs>
        <w:spacing w:after="0" w:line="240" w:lineRule="auto"/>
        <w:ind w:firstLine="284"/>
        <w:jc w:val="both"/>
        <w:rPr>
          <w:rFonts w:ascii="Times New Roman" w:hAnsi="Times New Roman"/>
          <w:sz w:val="20"/>
          <w:szCs w:val="20"/>
        </w:rPr>
      </w:pPr>
      <w:r w:rsidRPr="007F010D">
        <w:rPr>
          <w:rFonts w:ascii="Times New Roman" w:hAnsi="Times New Roman"/>
          <w:sz w:val="20"/>
          <w:szCs w:val="20"/>
        </w:rPr>
        <w:t>5.7. Выполнение Подрядчиком своих обязательств по Контракту осуществляется без авансирования со стороны Заказчика.</w:t>
      </w:r>
    </w:p>
    <w:p w:rsidR="00FC4B56" w:rsidRPr="007F010D" w:rsidRDefault="00FC4B56" w:rsidP="00FC4B56">
      <w:pPr>
        <w:tabs>
          <w:tab w:val="left" w:pos="709"/>
          <w:tab w:val="left" w:pos="896"/>
          <w:tab w:val="num" w:pos="973"/>
        </w:tabs>
        <w:spacing w:after="0" w:line="240" w:lineRule="auto"/>
        <w:ind w:firstLine="284"/>
        <w:jc w:val="both"/>
        <w:rPr>
          <w:rFonts w:ascii="Times New Roman" w:hAnsi="Times New Roman"/>
          <w:color w:val="000000"/>
          <w:sz w:val="20"/>
          <w:szCs w:val="20"/>
        </w:rPr>
      </w:pPr>
      <w:r w:rsidRPr="007F010D">
        <w:rPr>
          <w:rFonts w:ascii="Times New Roman" w:hAnsi="Times New Roman"/>
          <w:sz w:val="20"/>
          <w:szCs w:val="20"/>
        </w:rPr>
        <w:t xml:space="preserve">5.8. </w:t>
      </w:r>
      <w:r w:rsidRPr="007F010D">
        <w:rPr>
          <w:rFonts w:ascii="Times New Roman" w:hAnsi="Times New Roman"/>
          <w:color w:val="000000"/>
          <w:sz w:val="20"/>
          <w:szCs w:val="20"/>
        </w:rPr>
        <w:t>Приемка объекта в эксплуатацию производится только после выполнения всех необходимых работ в полном объёме, а также после устранения всех дефектов и недоделок по объекту.</w:t>
      </w:r>
    </w:p>
    <w:p w:rsidR="00FC4B56" w:rsidRPr="007F010D" w:rsidRDefault="00FC4B56" w:rsidP="00FC4B56">
      <w:pPr>
        <w:tabs>
          <w:tab w:val="left" w:pos="709"/>
          <w:tab w:val="left" w:pos="896"/>
          <w:tab w:val="num" w:pos="973"/>
        </w:tabs>
        <w:spacing w:after="0" w:line="240" w:lineRule="auto"/>
        <w:ind w:firstLine="284"/>
        <w:jc w:val="both"/>
        <w:rPr>
          <w:rFonts w:ascii="Times New Roman" w:hAnsi="Times New Roman"/>
          <w:color w:val="000000"/>
          <w:sz w:val="20"/>
          <w:szCs w:val="20"/>
        </w:rPr>
      </w:pPr>
      <w:r w:rsidRPr="007F010D">
        <w:rPr>
          <w:rFonts w:ascii="Times New Roman" w:hAnsi="Times New Roman"/>
          <w:color w:val="000000"/>
          <w:sz w:val="20"/>
          <w:szCs w:val="20"/>
        </w:rPr>
        <w:t>5.9. При обнаружении Заказчиком в ходе приемки объекта недостатков в выполненной работе Сторонами составляется акт, в котором фиксируется перечень дефектов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w:t>
      </w:r>
    </w:p>
    <w:p w:rsidR="00FC4B56" w:rsidRPr="007F010D" w:rsidRDefault="00FC4B56" w:rsidP="00FC4B56">
      <w:pPr>
        <w:tabs>
          <w:tab w:val="left" w:pos="709"/>
          <w:tab w:val="left" w:pos="896"/>
          <w:tab w:val="num" w:pos="973"/>
        </w:tabs>
        <w:spacing w:after="0" w:line="240" w:lineRule="auto"/>
        <w:ind w:firstLine="284"/>
        <w:jc w:val="both"/>
        <w:rPr>
          <w:rFonts w:ascii="Times New Roman" w:hAnsi="Times New Roman"/>
          <w:sz w:val="20"/>
          <w:szCs w:val="20"/>
        </w:rPr>
      </w:pPr>
      <w:r w:rsidRPr="007F010D">
        <w:rPr>
          <w:rFonts w:ascii="Times New Roman" w:hAnsi="Times New Roman"/>
          <w:color w:val="000000"/>
          <w:sz w:val="20"/>
          <w:szCs w:val="20"/>
        </w:rPr>
        <w:t xml:space="preserve">5.10. Устранение Подрядчиком в установленные сроки выявленных Заказчиком недостатков не освобождает его от уплаты неустойки (пени, штрафа), предусмотренной настоящим </w:t>
      </w:r>
      <w:r w:rsidRPr="007F010D">
        <w:rPr>
          <w:rFonts w:ascii="Times New Roman" w:hAnsi="Times New Roman"/>
          <w:sz w:val="20"/>
          <w:szCs w:val="20"/>
        </w:rPr>
        <w:t>Контракт</w:t>
      </w:r>
      <w:r w:rsidRPr="007F010D">
        <w:rPr>
          <w:rFonts w:ascii="Times New Roman" w:hAnsi="Times New Roman"/>
          <w:color w:val="000000"/>
          <w:sz w:val="20"/>
          <w:szCs w:val="20"/>
        </w:rPr>
        <w:t>ом.</w:t>
      </w:r>
    </w:p>
    <w:p w:rsidR="00FC4B56" w:rsidRPr="007F010D" w:rsidRDefault="00FC4B56" w:rsidP="00FC4B56">
      <w:pPr>
        <w:tabs>
          <w:tab w:val="left" w:pos="709"/>
          <w:tab w:val="left" w:pos="896"/>
          <w:tab w:val="num" w:pos="973"/>
        </w:tabs>
        <w:spacing w:after="0" w:line="240" w:lineRule="auto"/>
        <w:ind w:firstLine="284"/>
        <w:jc w:val="both"/>
        <w:rPr>
          <w:rFonts w:ascii="Times New Roman" w:hAnsi="Times New Roman"/>
          <w:sz w:val="20"/>
          <w:szCs w:val="20"/>
        </w:rPr>
      </w:pPr>
      <w:r w:rsidRPr="007F010D">
        <w:rPr>
          <w:rFonts w:ascii="Times New Roman" w:hAnsi="Times New Roman"/>
          <w:sz w:val="20"/>
          <w:szCs w:val="20"/>
        </w:rPr>
        <w:t xml:space="preserve">5.11. </w:t>
      </w:r>
      <w:r w:rsidRPr="007F010D">
        <w:rPr>
          <w:rFonts w:ascii="Times New Roman" w:hAnsi="Times New Roman"/>
          <w:color w:val="000000"/>
          <w:sz w:val="20"/>
          <w:szCs w:val="20"/>
        </w:rPr>
        <w:t>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 или Заказчиком.</w:t>
      </w:r>
      <w:r w:rsidRPr="007F010D">
        <w:rPr>
          <w:rFonts w:ascii="Times New Roman" w:hAnsi="Times New Roman"/>
          <w:sz w:val="20"/>
          <w:szCs w:val="20"/>
        </w:rPr>
        <w:t xml:space="preserve"> </w:t>
      </w:r>
    </w:p>
    <w:p w:rsidR="00FC4B56" w:rsidRPr="007F010D" w:rsidRDefault="00FC4B56" w:rsidP="00FC4B56">
      <w:pPr>
        <w:tabs>
          <w:tab w:val="left" w:pos="709"/>
          <w:tab w:val="left" w:pos="896"/>
          <w:tab w:val="num" w:pos="973"/>
        </w:tabs>
        <w:spacing w:after="0" w:line="240" w:lineRule="auto"/>
        <w:ind w:firstLine="284"/>
        <w:jc w:val="both"/>
        <w:rPr>
          <w:rFonts w:ascii="Times New Roman" w:hAnsi="Times New Roman"/>
          <w:sz w:val="20"/>
          <w:szCs w:val="20"/>
        </w:rPr>
      </w:pPr>
      <w:r w:rsidRPr="007F010D">
        <w:rPr>
          <w:rFonts w:ascii="Times New Roman" w:hAnsi="Times New Roman"/>
          <w:sz w:val="20"/>
          <w:szCs w:val="20"/>
        </w:rPr>
        <w:t>5.12. Все применяемые материалы должны соответствовать требованиям</w:t>
      </w:r>
      <w:r w:rsidRPr="007F010D">
        <w:rPr>
          <w:rFonts w:ascii="Times New Roman" w:hAnsi="Times New Roman"/>
          <w:color w:val="000000"/>
          <w:sz w:val="20"/>
          <w:szCs w:val="20"/>
        </w:rPr>
        <w:t xml:space="preserve"> к качеству, техническим характеристикам материалов, применяемым п</w:t>
      </w:r>
      <w:r w:rsidR="0033487F" w:rsidRPr="007F010D">
        <w:rPr>
          <w:rFonts w:ascii="Times New Roman" w:hAnsi="Times New Roman"/>
          <w:color w:val="000000"/>
          <w:sz w:val="20"/>
          <w:szCs w:val="20"/>
        </w:rPr>
        <w:t>ри выполнении технических работ</w:t>
      </w:r>
      <w:r w:rsidRPr="007F010D">
        <w:rPr>
          <w:rFonts w:ascii="Times New Roman" w:hAnsi="Times New Roman"/>
          <w:color w:val="000000"/>
          <w:sz w:val="20"/>
          <w:szCs w:val="20"/>
        </w:rPr>
        <w:t xml:space="preserve"> (Приложение №3 к </w:t>
      </w:r>
      <w:r w:rsidRPr="007F010D">
        <w:rPr>
          <w:rFonts w:ascii="Times New Roman" w:hAnsi="Times New Roman"/>
          <w:sz w:val="20"/>
          <w:szCs w:val="20"/>
        </w:rPr>
        <w:t>Контракту</w:t>
      </w:r>
      <w:r w:rsidRPr="007F010D">
        <w:rPr>
          <w:rFonts w:ascii="Times New Roman" w:hAnsi="Times New Roman"/>
          <w:color w:val="000000"/>
          <w:sz w:val="20"/>
          <w:szCs w:val="20"/>
        </w:rPr>
        <w:t>).</w:t>
      </w:r>
    </w:p>
    <w:p w:rsidR="00FC4B56" w:rsidRPr="007F010D" w:rsidRDefault="00FC4B56" w:rsidP="00FC4B56">
      <w:pPr>
        <w:tabs>
          <w:tab w:val="left" w:pos="709"/>
          <w:tab w:val="left" w:pos="896"/>
          <w:tab w:val="num" w:pos="973"/>
        </w:tabs>
        <w:spacing w:after="0" w:line="240" w:lineRule="auto"/>
        <w:ind w:firstLine="284"/>
        <w:jc w:val="both"/>
        <w:rPr>
          <w:rFonts w:ascii="Times New Roman" w:hAnsi="Times New Roman"/>
          <w:sz w:val="20"/>
          <w:szCs w:val="20"/>
        </w:rPr>
      </w:pPr>
      <w:r w:rsidRPr="007F010D">
        <w:rPr>
          <w:rFonts w:ascii="Times New Roman" w:hAnsi="Times New Roman"/>
          <w:color w:val="000000"/>
          <w:sz w:val="20"/>
          <w:szCs w:val="20"/>
        </w:rPr>
        <w:t>5.13. Перед сдачей о</w:t>
      </w:r>
      <w:r w:rsidR="0033487F" w:rsidRPr="007F010D">
        <w:rPr>
          <w:rFonts w:ascii="Times New Roman" w:hAnsi="Times New Roman"/>
          <w:color w:val="000000"/>
          <w:sz w:val="20"/>
          <w:szCs w:val="20"/>
        </w:rPr>
        <w:t>бъекта, Подрядчик предоставляет</w:t>
      </w:r>
      <w:r w:rsidRPr="007F010D">
        <w:rPr>
          <w:rFonts w:ascii="Times New Roman" w:hAnsi="Times New Roman"/>
          <w:color w:val="000000"/>
          <w:sz w:val="20"/>
          <w:szCs w:val="20"/>
        </w:rPr>
        <w:t xml:space="preserve"> Заказчику следующие документы:</w:t>
      </w:r>
    </w:p>
    <w:p w:rsidR="00FC4B56" w:rsidRPr="007F010D" w:rsidRDefault="00FC4B56" w:rsidP="00FC4B56">
      <w:pPr>
        <w:numPr>
          <w:ilvl w:val="0"/>
          <w:numId w:val="12"/>
        </w:numPr>
        <w:tabs>
          <w:tab w:val="num" w:pos="-28"/>
          <w:tab w:val="left" w:pos="993"/>
        </w:tabs>
        <w:spacing w:after="0" w:line="240" w:lineRule="auto"/>
        <w:ind w:left="994" w:hanging="196"/>
        <w:jc w:val="both"/>
        <w:rPr>
          <w:rFonts w:ascii="Times New Roman" w:hAnsi="Times New Roman"/>
          <w:sz w:val="20"/>
          <w:szCs w:val="20"/>
        </w:rPr>
      </w:pPr>
      <w:r w:rsidRPr="007F010D">
        <w:rPr>
          <w:rFonts w:ascii="Times New Roman" w:hAnsi="Times New Roman"/>
          <w:sz w:val="20"/>
          <w:szCs w:val="20"/>
        </w:rPr>
        <w:t xml:space="preserve"> сертификаты, технические паспорта или другие документы, удостоверяющие качество материалов, изделий и оборудования, применяемых при производстве работ;</w:t>
      </w:r>
    </w:p>
    <w:p w:rsidR="00FC4B56" w:rsidRPr="007F010D" w:rsidRDefault="00FC4B56" w:rsidP="00FC4B56">
      <w:pPr>
        <w:numPr>
          <w:ilvl w:val="0"/>
          <w:numId w:val="12"/>
        </w:numPr>
        <w:tabs>
          <w:tab w:val="num" w:pos="-28"/>
          <w:tab w:val="left" w:pos="993"/>
        </w:tabs>
        <w:spacing w:after="0" w:line="240" w:lineRule="auto"/>
        <w:ind w:left="994" w:hanging="196"/>
        <w:jc w:val="both"/>
        <w:rPr>
          <w:rFonts w:ascii="Times New Roman" w:hAnsi="Times New Roman"/>
          <w:sz w:val="20"/>
          <w:szCs w:val="20"/>
        </w:rPr>
      </w:pPr>
      <w:r w:rsidRPr="007F010D">
        <w:rPr>
          <w:rFonts w:ascii="Times New Roman" w:hAnsi="Times New Roman"/>
          <w:sz w:val="20"/>
          <w:szCs w:val="20"/>
        </w:rPr>
        <w:t xml:space="preserve"> акт об окончании работ;</w:t>
      </w:r>
    </w:p>
    <w:p w:rsidR="00FC4B56" w:rsidRPr="007F010D" w:rsidRDefault="00FC4B56" w:rsidP="00FC4B56">
      <w:pPr>
        <w:numPr>
          <w:ilvl w:val="0"/>
          <w:numId w:val="12"/>
        </w:numPr>
        <w:tabs>
          <w:tab w:val="num" w:pos="-28"/>
          <w:tab w:val="left" w:pos="993"/>
        </w:tabs>
        <w:spacing w:after="0" w:line="240" w:lineRule="auto"/>
        <w:ind w:left="994" w:hanging="196"/>
        <w:jc w:val="both"/>
        <w:rPr>
          <w:rFonts w:ascii="Times New Roman" w:hAnsi="Times New Roman"/>
          <w:sz w:val="20"/>
          <w:szCs w:val="20"/>
        </w:rPr>
      </w:pPr>
      <w:r w:rsidRPr="007F010D">
        <w:rPr>
          <w:rFonts w:ascii="Times New Roman" w:hAnsi="Times New Roman"/>
          <w:sz w:val="20"/>
          <w:szCs w:val="20"/>
        </w:rPr>
        <w:t xml:space="preserve"> акт освидетельствования скрытых работ (при необходимости).</w:t>
      </w:r>
    </w:p>
    <w:p w:rsidR="00FC4B56" w:rsidRDefault="00FC4B56" w:rsidP="00FC4B56">
      <w:pPr>
        <w:pStyle w:val="ConsNormal0"/>
        <w:tabs>
          <w:tab w:val="left" w:pos="709"/>
          <w:tab w:val="left" w:pos="980"/>
        </w:tabs>
        <w:ind w:right="0" w:firstLine="434"/>
        <w:jc w:val="both"/>
        <w:rPr>
          <w:rFonts w:ascii="Times New Roman" w:hAnsi="Times New Roman" w:cs="Times New Roman"/>
          <w:color w:val="000000"/>
          <w:sz w:val="20"/>
          <w:szCs w:val="20"/>
        </w:rPr>
      </w:pPr>
      <w:r w:rsidRPr="007F010D">
        <w:rPr>
          <w:rFonts w:ascii="Times New Roman" w:hAnsi="Times New Roman" w:cs="Times New Roman"/>
          <w:color w:val="000000"/>
          <w:sz w:val="20"/>
          <w:szCs w:val="20"/>
        </w:rPr>
        <w:t>5.14. Все, выше перечисленные документы, оформляются в соответствии с действующими нормативными документами.</w:t>
      </w:r>
    </w:p>
    <w:p w:rsidR="00E50B7A" w:rsidRPr="007F010D" w:rsidRDefault="00E50B7A" w:rsidP="00FC4B56">
      <w:pPr>
        <w:pStyle w:val="ConsNormal0"/>
        <w:tabs>
          <w:tab w:val="left" w:pos="709"/>
          <w:tab w:val="left" w:pos="980"/>
        </w:tabs>
        <w:ind w:right="0" w:firstLine="434"/>
        <w:jc w:val="both"/>
        <w:rPr>
          <w:rFonts w:ascii="Times New Roman" w:hAnsi="Times New Roman" w:cs="Times New Roman"/>
          <w:color w:val="000000"/>
          <w:sz w:val="20"/>
          <w:szCs w:val="20"/>
        </w:rPr>
      </w:pPr>
    </w:p>
    <w:p w:rsidR="00FC4B56" w:rsidRPr="007F010D" w:rsidRDefault="00FC4B56" w:rsidP="00FC4B56">
      <w:pPr>
        <w:widowControl w:val="0"/>
        <w:autoSpaceDE w:val="0"/>
        <w:autoSpaceDN w:val="0"/>
        <w:adjustRightInd w:val="0"/>
        <w:spacing w:after="0" w:line="240" w:lineRule="auto"/>
        <w:jc w:val="center"/>
        <w:rPr>
          <w:rFonts w:ascii="Times New Roman" w:hAnsi="Times New Roman"/>
          <w:b/>
          <w:sz w:val="20"/>
          <w:szCs w:val="20"/>
        </w:rPr>
      </w:pPr>
      <w:r w:rsidRPr="007F010D">
        <w:rPr>
          <w:rFonts w:ascii="Times New Roman" w:hAnsi="Times New Roman"/>
          <w:b/>
          <w:sz w:val="20"/>
          <w:szCs w:val="20"/>
        </w:rPr>
        <w:t xml:space="preserve">6. ОТВЕТСТВЕННОСТЬ СТОРОН </w:t>
      </w:r>
    </w:p>
    <w:p w:rsidR="007F010D" w:rsidRPr="007F010D"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7F010D" w:rsidRPr="007F010D"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 xml:space="preserve">6.2. Размер штрафа устанавливается контрактом в порядке, установленном Правительством </w:t>
      </w:r>
      <w:r w:rsidR="004F27CE">
        <w:rPr>
          <w:rFonts w:ascii="Times New Roman" w:eastAsia="Calibri" w:hAnsi="Times New Roman"/>
          <w:sz w:val="20"/>
          <w:szCs w:val="20"/>
          <w:lang w:eastAsia="en-US"/>
        </w:rPr>
        <w:t>Р</w:t>
      </w:r>
      <w:r w:rsidRPr="007F010D">
        <w:rPr>
          <w:rFonts w:ascii="Times New Roman" w:eastAsia="Calibri" w:hAnsi="Times New Roman"/>
          <w:sz w:val="20"/>
          <w:szCs w:val="20"/>
          <w:lang w:eastAsia="en-US"/>
        </w:rPr>
        <w:t>оссийской Федерации.</w:t>
      </w:r>
    </w:p>
    <w:p w:rsidR="007F010D" w:rsidRPr="007F010D"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F010D" w:rsidRPr="007F010D"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следующем порядке (за исключением случаев, предусмотренных пунктами 6.4 настоящего Контракта): 10 процентов цены контракта;</w:t>
      </w:r>
    </w:p>
    <w:p w:rsidR="007F010D" w:rsidRPr="007F010D"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w:t>
      </w:r>
    </w:p>
    <w:p w:rsidR="007F010D" w:rsidRPr="007F010D"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6.5.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F010D" w:rsidRPr="007F010D"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 xml:space="preserve">6.6.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w:t>
      </w:r>
      <w:r w:rsidRPr="007F010D">
        <w:rPr>
          <w:rFonts w:ascii="Times New Roman" w:eastAsia="Calibri" w:hAnsi="Times New Roman"/>
          <w:sz w:val="20"/>
          <w:szCs w:val="20"/>
          <w:lang w:eastAsia="en-US"/>
        </w:rPr>
        <w:lastRenderedPageBreak/>
        <w:t>одной трехсотой действующей на дату уплаты пеней ключевой ставки Центрального банка Российской Федерации от не уплаченной в срок суммы.</w:t>
      </w:r>
    </w:p>
    <w:p w:rsidR="007F010D" w:rsidRPr="007F010D"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порядке:1000 рублей;</w:t>
      </w:r>
    </w:p>
    <w:p w:rsidR="007F010D" w:rsidRPr="007F010D"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6.8.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7F010D" w:rsidRPr="007F010D"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6.9.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7F010D" w:rsidRPr="007F010D"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 xml:space="preserve">6.10. В случае неисполнения или ненадлежащего исполнения Исполнителем обязательства (в том числе просрочки исполнения обязательства Исполнителем, предусмотренного настоящим контрактом, Заказчик вправе произвести оплату по контракту за вычетом соответствующего размера неустойки (штрафа, пени). </w:t>
      </w:r>
    </w:p>
    <w:p w:rsidR="007F010D" w:rsidRPr="007F010D"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6.11. 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rsidR="007F010D" w:rsidRPr="007F010D"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6.12.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FC4B56" w:rsidRDefault="007F010D" w:rsidP="007F010D">
      <w:pPr>
        <w:pStyle w:val="a9"/>
        <w:jc w:val="both"/>
        <w:rPr>
          <w:rFonts w:ascii="Times New Roman" w:eastAsia="Calibri" w:hAnsi="Times New Roman"/>
          <w:sz w:val="20"/>
          <w:szCs w:val="20"/>
          <w:lang w:eastAsia="en-US"/>
        </w:rPr>
      </w:pPr>
      <w:r w:rsidRPr="007F010D">
        <w:rPr>
          <w:rFonts w:ascii="Times New Roman" w:eastAsia="Calibri" w:hAnsi="Times New Roman"/>
          <w:sz w:val="20"/>
          <w:szCs w:val="20"/>
          <w:lang w:eastAsia="en-US"/>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50B7A" w:rsidRPr="007F010D" w:rsidRDefault="00E50B7A" w:rsidP="007F010D">
      <w:pPr>
        <w:pStyle w:val="a9"/>
        <w:jc w:val="both"/>
        <w:rPr>
          <w:rFonts w:ascii="Times New Roman" w:hAnsi="Times New Roman"/>
          <w:sz w:val="20"/>
          <w:szCs w:val="20"/>
        </w:rPr>
      </w:pPr>
    </w:p>
    <w:p w:rsidR="00FC4B56" w:rsidRPr="007F010D" w:rsidRDefault="00FC4B56" w:rsidP="00FC4B56">
      <w:pPr>
        <w:widowControl w:val="0"/>
        <w:tabs>
          <w:tab w:val="num" w:pos="1680"/>
          <w:tab w:val="num" w:pos="2040"/>
        </w:tabs>
        <w:autoSpaceDE w:val="0"/>
        <w:autoSpaceDN w:val="0"/>
        <w:adjustRightInd w:val="0"/>
        <w:spacing w:after="0" w:line="240" w:lineRule="auto"/>
        <w:ind w:left="-6"/>
        <w:jc w:val="center"/>
        <w:rPr>
          <w:rFonts w:ascii="Times New Roman" w:hAnsi="Times New Roman"/>
          <w:b/>
          <w:sz w:val="20"/>
          <w:szCs w:val="20"/>
        </w:rPr>
      </w:pPr>
      <w:r w:rsidRPr="007F010D">
        <w:rPr>
          <w:rFonts w:ascii="Times New Roman" w:hAnsi="Times New Roman"/>
          <w:b/>
          <w:sz w:val="20"/>
          <w:szCs w:val="20"/>
        </w:rPr>
        <w:t>7. ГАРАНТИИ КАЧЕСТВА.</w:t>
      </w:r>
    </w:p>
    <w:p w:rsidR="00FC4B56" w:rsidRPr="007F010D" w:rsidRDefault="00FC4B56" w:rsidP="00FC4B56">
      <w:pPr>
        <w:widowControl w:val="0"/>
        <w:autoSpaceDE w:val="0"/>
        <w:autoSpaceDN w:val="0"/>
        <w:adjustRightInd w:val="0"/>
        <w:spacing w:after="0" w:line="240" w:lineRule="auto"/>
        <w:jc w:val="both"/>
        <w:rPr>
          <w:rFonts w:ascii="Times New Roman" w:hAnsi="Times New Roman"/>
          <w:sz w:val="20"/>
          <w:szCs w:val="20"/>
        </w:rPr>
      </w:pPr>
      <w:r w:rsidRPr="007F010D">
        <w:rPr>
          <w:rFonts w:ascii="Times New Roman" w:hAnsi="Times New Roman"/>
          <w:sz w:val="20"/>
          <w:szCs w:val="20"/>
        </w:rPr>
        <w:t xml:space="preserve">        7.1. Подрядчик несет ответственность за недостатки (дефекты), обнаруженные в течение гаранти</w:t>
      </w:r>
      <w:r w:rsidR="00A43763" w:rsidRPr="007F010D">
        <w:rPr>
          <w:rFonts w:ascii="Times New Roman" w:hAnsi="Times New Roman"/>
          <w:sz w:val="20"/>
          <w:szCs w:val="20"/>
        </w:rPr>
        <w:t>йного срока, который составляет</w:t>
      </w:r>
      <w:r w:rsidR="00F763B3">
        <w:rPr>
          <w:rFonts w:ascii="Times New Roman" w:hAnsi="Times New Roman"/>
          <w:sz w:val="20"/>
          <w:szCs w:val="20"/>
        </w:rPr>
        <w:t xml:space="preserve"> </w:t>
      </w:r>
      <w:r w:rsidRPr="007F010D">
        <w:rPr>
          <w:rFonts w:ascii="Times New Roman" w:hAnsi="Times New Roman"/>
          <w:b/>
          <w:sz w:val="20"/>
          <w:szCs w:val="20"/>
          <w:u w:val="single"/>
        </w:rPr>
        <w:t>6 месяцев</w:t>
      </w:r>
      <w:r w:rsidR="00F763B3">
        <w:rPr>
          <w:rFonts w:ascii="Times New Roman" w:hAnsi="Times New Roman"/>
          <w:sz w:val="20"/>
          <w:szCs w:val="20"/>
        </w:rPr>
        <w:t xml:space="preserve"> о</w:t>
      </w:r>
      <w:r w:rsidRPr="007F010D">
        <w:rPr>
          <w:rFonts w:ascii="Times New Roman" w:hAnsi="Times New Roman"/>
          <w:sz w:val="20"/>
          <w:szCs w:val="20"/>
        </w:rPr>
        <w:t>т даты подписания акта о приемке выполненных работ, если не докажет, что они произошли вследствие нормального износа объекта или его частей, неправильной его эксплуатации.</w:t>
      </w:r>
    </w:p>
    <w:p w:rsidR="00FC4B56" w:rsidRPr="007F010D" w:rsidRDefault="00FC4B56" w:rsidP="00FC4B56">
      <w:pPr>
        <w:widowControl w:val="0"/>
        <w:autoSpaceDE w:val="0"/>
        <w:autoSpaceDN w:val="0"/>
        <w:adjustRightInd w:val="0"/>
        <w:spacing w:after="0" w:line="240" w:lineRule="auto"/>
        <w:ind w:firstLine="709"/>
        <w:jc w:val="both"/>
        <w:rPr>
          <w:rFonts w:ascii="Times New Roman" w:hAnsi="Times New Roman"/>
          <w:sz w:val="20"/>
          <w:szCs w:val="20"/>
        </w:rPr>
      </w:pPr>
      <w:r w:rsidRPr="007F010D">
        <w:rPr>
          <w:rFonts w:ascii="Times New Roman" w:hAnsi="Times New Roman"/>
          <w:sz w:val="20"/>
          <w:szCs w:val="20"/>
        </w:rPr>
        <w:t>7.2. 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или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обязан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FC4B56" w:rsidRDefault="00FC4B56" w:rsidP="00FC4B56">
      <w:pPr>
        <w:widowControl w:val="0"/>
        <w:autoSpaceDE w:val="0"/>
        <w:autoSpaceDN w:val="0"/>
        <w:adjustRightInd w:val="0"/>
        <w:spacing w:after="0" w:line="240" w:lineRule="auto"/>
        <w:ind w:firstLine="709"/>
        <w:jc w:val="both"/>
        <w:rPr>
          <w:rFonts w:ascii="Times New Roman" w:hAnsi="Times New Roman"/>
          <w:sz w:val="20"/>
          <w:szCs w:val="20"/>
        </w:rPr>
      </w:pPr>
      <w:r w:rsidRPr="007F010D">
        <w:rPr>
          <w:rFonts w:ascii="Times New Roman" w:hAnsi="Times New Roman"/>
          <w:sz w:val="20"/>
          <w:szCs w:val="20"/>
        </w:rPr>
        <w:t>7.3. Течение гарантийного срока прерывается на все время, со дня письменного уведомления Подрядчика Заказчиком об обнаружении недостатков до дня устранения их Подрядчиком.</w:t>
      </w:r>
    </w:p>
    <w:p w:rsidR="00E50B7A" w:rsidRPr="007F010D" w:rsidRDefault="00E50B7A" w:rsidP="00FC4B56">
      <w:pPr>
        <w:widowControl w:val="0"/>
        <w:autoSpaceDE w:val="0"/>
        <w:autoSpaceDN w:val="0"/>
        <w:adjustRightInd w:val="0"/>
        <w:spacing w:after="0" w:line="240" w:lineRule="auto"/>
        <w:ind w:firstLine="709"/>
        <w:jc w:val="both"/>
        <w:rPr>
          <w:rFonts w:ascii="Times New Roman" w:hAnsi="Times New Roman"/>
          <w:sz w:val="20"/>
          <w:szCs w:val="20"/>
        </w:rPr>
      </w:pPr>
    </w:p>
    <w:p w:rsidR="00FC4B56" w:rsidRPr="007F010D" w:rsidRDefault="00FC4B56" w:rsidP="00FC4B56">
      <w:pPr>
        <w:widowControl w:val="0"/>
        <w:tabs>
          <w:tab w:val="num" w:pos="1680"/>
          <w:tab w:val="num" w:pos="2040"/>
        </w:tabs>
        <w:autoSpaceDE w:val="0"/>
        <w:autoSpaceDN w:val="0"/>
        <w:adjustRightInd w:val="0"/>
        <w:spacing w:after="0" w:line="240" w:lineRule="auto"/>
        <w:ind w:left="-6"/>
        <w:jc w:val="center"/>
        <w:rPr>
          <w:rFonts w:ascii="Times New Roman" w:hAnsi="Times New Roman"/>
          <w:b/>
          <w:sz w:val="20"/>
          <w:szCs w:val="20"/>
        </w:rPr>
      </w:pPr>
      <w:r w:rsidRPr="007F010D">
        <w:rPr>
          <w:rFonts w:ascii="Times New Roman" w:hAnsi="Times New Roman"/>
          <w:b/>
          <w:sz w:val="20"/>
          <w:szCs w:val="20"/>
        </w:rPr>
        <w:t>8. СРОК КОНТРАКТА И ЕГО ПРЕКРАЩЕНИЕ</w:t>
      </w:r>
    </w:p>
    <w:p w:rsidR="00AB333D" w:rsidRPr="007F010D" w:rsidRDefault="00FC4B56" w:rsidP="00FC4B56">
      <w:pPr>
        <w:widowControl w:val="0"/>
        <w:autoSpaceDE w:val="0"/>
        <w:autoSpaceDN w:val="0"/>
        <w:adjustRightInd w:val="0"/>
        <w:spacing w:after="0" w:line="240" w:lineRule="auto"/>
        <w:ind w:firstLine="709"/>
        <w:jc w:val="both"/>
        <w:rPr>
          <w:rFonts w:ascii="Times New Roman" w:hAnsi="Times New Roman"/>
          <w:color w:val="000000"/>
          <w:sz w:val="20"/>
          <w:szCs w:val="20"/>
        </w:rPr>
      </w:pPr>
      <w:r w:rsidRPr="007F010D">
        <w:rPr>
          <w:rFonts w:ascii="Times New Roman" w:hAnsi="Times New Roman"/>
          <w:sz w:val="20"/>
          <w:szCs w:val="20"/>
        </w:rPr>
        <w:t xml:space="preserve">8.1. Настоящий Контракт вступает в силу с момента его подписания Сторонами, распространяет свое действие на </w:t>
      </w:r>
      <w:r w:rsidRPr="007F010D">
        <w:rPr>
          <w:rFonts w:ascii="Times New Roman" w:hAnsi="Times New Roman"/>
          <w:color w:val="000000"/>
          <w:sz w:val="20"/>
          <w:szCs w:val="20"/>
        </w:rPr>
        <w:t xml:space="preserve">правоотношения сторон, возникшие с </w:t>
      </w:r>
      <w:r w:rsidR="007F010D" w:rsidRPr="007F010D">
        <w:rPr>
          <w:rFonts w:ascii="Times New Roman" w:hAnsi="Times New Roman"/>
          <w:color w:val="000000"/>
          <w:sz w:val="20"/>
          <w:szCs w:val="20"/>
        </w:rPr>
        <w:t>01.01.202</w:t>
      </w:r>
      <w:r w:rsidR="000D58F5">
        <w:rPr>
          <w:rFonts w:ascii="Times New Roman" w:hAnsi="Times New Roman"/>
          <w:color w:val="000000"/>
          <w:sz w:val="20"/>
          <w:szCs w:val="20"/>
        </w:rPr>
        <w:t>4</w:t>
      </w:r>
      <w:r w:rsidR="00251CE5" w:rsidRPr="007F010D">
        <w:rPr>
          <w:rFonts w:ascii="Times New Roman" w:hAnsi="Times New Roman"/>
          <w:color w:val="000000"/>
          <w:sz w:val="20"/>
          <w:szCs w:val="20"/>
        </w:rPr>
        <w:t xml:space="preserve"> г.</w:t>
      </w:r>
      <w:r w:rsidRPr="007F010D">
        <w:rPr>
          <w:rFonts w:ascii="Times New Roman" w:hAnsi="Times New Roman"/>
          <w:color w:val="000000"/>
          <w:sz w:val="20"/>
          <w:szCs w:val="20"/>
        </w:rPr>
        <w:t xml:space="preserve"> и действует до 31 декабря 20</w:t>
      </w:r>
      <w:r w:rsidR="007F010D" w:rsidRPr="007F010D">
        <w:rPr>
          <w:rFonts w:ascii="Times New Roman" w:hAnsi="Times New Roman"/>
          <w:color w:val="000000"/>
          <w:sz w:val="20"/>
          <w:szCs w:val="20"/>
        </w:rPr>
        <w:t>2</w:t>
      </w:r>
      <w:r w:rsidR="000D58F5">
        <w:rPr>
          <w:rFonts w:ascii="Times New Roman" w:hAnsi="Times New Roman"/>
          <w:color w:val="000000"/>
          <w:sz w:val="20"/>
          <w:szCs w:val="20"/>
        </w:rPr>
        <w:t>4</w:t>
      </w:r>
      <w:r w:rsidRPr="007F010D">
        <w:rPr>
          <w:rFonts w:ascii="Times New Roman" w:hAnsi="Times New Roman"/>
          <w:color w:val="000000"/>
          <w:sz w:val="20"/>
          <w:szCs w:val="20"/>
        </w:rPr>
        <w:t xml:space="preserve"> года, а в части взаиморасчётов до полного исполнения обязательств. </w:t>
      </w:r>
    </w:p>
    <w:p w:rsidR="00FC4B56" w:rsidRPr="007F010D" w:rsidRDefault="00FC4B56" w:rsidP="00FC4B56">
      <w:pPr>
        <w:widowControl w:val="0"/>
        <w:autoSpaceDE w:val="0"/>
        <w:autoSpaceDN w:val="0"/>
        <w:adjustRightInd w:val="0"/>
        <w:spacing w:after="0" w:line="240" w:lineRule="auto"/>
        <w:ind w:firstLine="709"/>
        <w:jc w:val="both"/>
        <w:rPr>
          <w:rFonts w:ascii="Times New Roman" w:hAnsi="Times New Roman"/>
          <w:sz w:val="20"/>
          <w:szCs w:val="20"/>
        </w:rPr>
      </w:pPr>
      <w:r w:rsidRPr="007F010D">
        <w:rPr>
          <w:rFonts w:ascii="Times New Roman" w:hAnsi="Times New Roman"/>
          <w:sz w:val="20"/>
          <w:szCs w:val="20"/>
        </w:rPr>
        <w:t>8.2.</w:t>
      </w:r>
      <w:r w:rsidRPr="007F010D">
        <w:rPr>
          <w:rFonts w:ascii="Times New Roman" w:hAnsi="Times New Roman"/>
          <w:i/>
          <w:sz w:val="20"/>
          <w:szCs w:val="20"/>
        </w:rPr>
        <w:t xml:space="preserve"> </w:t>
      </w:r>
      <w:r w:rsidRPr="007F010D">
        <w:rPr>
          <w:rFonts w:ascii="Times New Roman" w:hAnsi="Times New Roman"/>
          <w:sz w:val="20"/>
          <w:szCs w:val="20"/>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C4B56" w:rsidRPr="007F010D" w:rsidRDefault="00FC4B56" w:rsidP="00FC4B56">
      <w:pPr>
        <w:shd w:val="clear" w:color="auto" w:fill="FFFFFF"/>
        <w:tabs>
          <w:tab w:val="left" w:pos="461"/>
        </w:tabs>
        <w:spacing w:after="0" w:line="240" w:lineRule="auto"/>
        <w:ind w:firstLine="709"/>
        <w:jc w:val="both"/>
        <w:rPr>
          <w:rFonts w:ascii="Times New Roman" w:hAnsi="Times New Roman"/>
          <w:sz w:val="20"/>
          <w:szCs w:val="20"/>
        </w:rPr>
      </w:pPr>
      <w:r w:rsidRPr="007F010D">
        <w:rPr>
          <w:rFonts w:ascii="Times New Roman" w:hAnsi="Times New Roman"/>
          <w:sz w:val="20"/>
          <w:szCs w:val="20"/>
        </w:rPr>
        <w:t xml:space="preserve">8.3. Заказчик вправе в одностороннем порядке отказаться от исполнения Контракта в соответствии с частью 2 статьи 407 ГК РФ, статьей 717 ГК РФ и </w:t>
      </w:r>
      <w:r w:rsidRPr="007F010D">
        <w:rPr>
          <w:rFonts w:ascii="Times New Roman" w:hAnsi="Times New Roman"/>
          <w:spacing w:val="-1"/>
          <w:sz w:val="20"/>
          <w:szCs w:val="20"/>
        </w:rPr>
        <w:t xml:space="preserve">потребовать возмещения причиненных убытков в случае следующих существенных нарушений </w:t>
      </w:r>
      <w:r w:rsidRPr="007F010D">
        <w:rPr>
          <w:rFonts w:ascii="Times New Roman" w:hAnsi="Times New Roman"/>
          <w:sz w:val="20"/>
          <w:szCs w:val="20"/>
        </w:rPr>
        <w:t>Подрядчиком условий настоящего контракта.</w:t>
      </w:r>
    </w:p>
    <w:p w:rsidR="00FC4B56" w:rsidRPr="007F010D" w:rsidRDefault="00FC4B56" w:rsidP="00FC4B56">
      <w:pPr>
        <w:pStyle w:val="ab"/>
        <w:widowControl w:val="0"/>
        <w:shd w:val="clear" w:color="auto" w:fill="FFFFFF"/>
        <w:tabs>
          <w:tab w:val="left" w:pos="917"/>
        </w:tabs>
        <w:autoSpaceDE w:val="0"/>
        <w:autoSpaceDN w:val="0"/>
        <w:adjustRightInd w:val="0"/>
        <w:spacing w:after="0" w:line="240" w:lineRule="auto"/>
        <w:ind w:left="0" w:firstLine="709"/>
        <w:jc w:val="both"/>
        <w:rPr>
          <w:rFonts w:ascii="Times New Roman" w:hAnsi="Times New Roman"/>
          <w:sz w:val="20"/>
          <w:szCs w:val="20"/>
        </w:rPr>
      </w:pPr>
      <w:r w:rsidRPr="007F010D">
        <w:rPr>
          <w:rFonts w:ascii="Times New Roman" w:hAnsi="Times New Roman"/>
          <w:spacing w:val="-1"/>
          <w:sz w:val="20"/>
          <w:szCs w:val="20"/>
        </w:rPr>
        <w:t xml:space="preserve">8.3.1. Подрядчик в течение 5 календарных дней в порядке, установленном в п. 2.1 Контракта не </w:t>
      </w:r>
      <w:r w:rsidRPr="007F010D">
        <w:rPr>
          <w:rFonts w:ascii="Times New Roman" w:hAnsi="Times New Roman"/>
          <w:sz w:val="20"/>
          <w:szCs w:val="20"/>
        </w:rPr>
        <w:t>принял объект.</w:t>
      </w:r>
    </w:p>
    <w:p w:rsidR="00FC4B56" w:rsidRPr="007F010D" w:rsidRDefault="00FC4B56" w:rsidP="00FC4B56">
      <w:pPr>
        <w:pStyle w:val="ab"/>
        <w:widowControl w:val="0"/>
        <w:shd w:val="clear" w:color="auto" w:fill="FFFFFF"/>
        <w:tabs>
          <w:tab w:val="left" w:pos="917"/>
        </w:tabs>
        <w:autoSpaceDE w:val="0"/>
        <w:autoSpaceDN w:val="0"/>
        <w:adjustRightInd w:val="0"/>
        <w:spacing w:after="0" w:line="240" w:lineRule="auto"/>
        <w:ind w:left="0" w:firstLine="709"/>
        <w:jc w:val="both"/>
        <w:rPr>
          <w:rFonts w:ascii="Times New Roman" w:hAnsi="Times New Roman"/>
          <w:sz w:val="20"/>
          <w:szCs w:val="20"/>
        </w:rPr>
      </w:pPr>
      <w:r w:rsidRPr="007F010D">
        <w:rPr>
          <w:rFonts w:ascii="Times New Roman" w:hAnsi="Times New Roman"/>
          <w:sz w:val="20"/>
          <w:szCs w:val="20"/>
        </w:rPr>
        <w:t xml:space="preserve">8.3.2. </w:t>
      </w:r>
      <w:r w:rsidRPr="007F010D">
        <w:rPr>
          <w:rFonts w:ascii="Times New Roman" w:hAnsi="Times New Roman"/>
          <w:spacing w:val="-1"/>
          <w:sz w:val="20"/>
          <w:szCs w:val="20"/>
        </w:rPr>
        <w:t xml:space="preserve">Подрядчик в течение 5 календарных дней после передачи объекта по акту не приступил к </w:t>
      </w:r>
      <w:r w:rsidRPr="007F010D">
        <w:rPr>
          <w:rFonts w:ascii="Times New Roman" w:hAnsi="Times New Roman"/>
          <w:sz w:val="20"/>
          <w:szCs w:val="20"/>
        </w:rPr>
        <w:t>выполнению работ.</w:t>
      </w:r>
    </w:p>
    <w:p w:rsidR="00FC4B56" w:rsidRPr="007F010D" w:rsidRDefault="00FC4B56" w:rsidP="00FC4B56">
      <w:pPr>
        <w:pStyle w:val="ab"/>
        <w:widowControl w:val="0"/>
        <w:shd w:val="clear" w:color="auto" w:fill="FFFFFF"/>
        <w:tabs>
          <w:tab w:val="left" w:pos="917"/>
        </w:tabs>
        <w:autoSpaceDE w:val="0"/>
        <w:autoSpaceDN w:val="0"/>
        <w:adjustRightInd w:val="0"/>
        <w:spacing w:after="0" w:line="240" w:lineRule="auto"/>
        <w:ind w:left="0" w:firstLine="709"/>
        <w:jc w:val="both"/>
        <w:rPr>
          <w:rFonts w:ascii="Times New Roman" w:hAnsi="Times New Roman"/>
          <w:sz w:val="20"/>
          <w:szCs w:val="20"/>
        </w:rPr>
      </w:pPr>
      <w:r w:rsidRPr="007F010D">
        <w:rPr>
          <w:rFonts w:ascii="Times New Roman" w:hAnsi="Times New Roman"/>
          <w:sz w:val="20"/>
          <w:szCs w:val="20"/>
        </w:rPr>
        <w:t xml:space="preserve">8.3.3. </w:t>
      </w:r>
      <w:r w:rsidRPr="007F010D">
        <w:rPr>
          <w:rFonts w:ascii="Times New Roman" w:hAnsi="Times New Roman"/>
          <w:spacing w:val="-1"/>
          <w:sz w:val="20"/>
          <w:szCs w:val="20"/>
        </w:rPr>
        <w:t xml:space="preserve">Если задержка в сроках выполнения работ Подрядчиком, предусмотренных настоящим </w:t>
      </w:r>
      <w:r w:rsidRPr="007F010D">
        <w:rPr>
          <w:rFonts w:ascii="Times New Roman" w:hAnsi="Times New Roman"/>
          <w:sz w:val="20"/>
          <w:szCs w:val="20"/>
        </w:rPr>
        <w:t xml:space="preserve">Контрактом, составляет более 7 календарных дней. </w:t>
      </w:r>
    </w:p>
    <w:p w:rsidR="00FC4B56" w:rsidRPr="007F010D" w:rsidRDefault="00FC4B56" w:rsidP="00FC4B56">
      <w:pPr>
        <w:pStyle w:val="ab"/>
        <w:widowControl w:val="0"/>
        <w:shd w:val="clear" w:color="auto" w:fill="FFFFFF"/>
        <w:tabs>
          <w:tab w:val="left" w:pos="917"/>
        </w:tabs>
        <w:autoSpaceDE w:val="0"/>
        <w:autoSpaceDN w:val="0"/>
        <w:adjustRightInd w:val="0"/>
        <w:spacing w:after="0" w:line="240" w:lineRule="auto"/>
        <w:ind w:left="0" w:firstLine="709"/>
        <w:jc w:val="both"/>
        <w:rPr>
          <w:rFonts w:ascii="Times New Roman" w:hAnsi="Times New Roman"/>
          <w:sz w:val="20"/>
          <w:szCs w:val="20"/>
        </w:rPr>
      </w:pPr>
      <w:r w:rsidRPr="007F010D">
        <w:rPr>
          <w:rFonts w:ascii="Times New Roman" w:hAnsi="Times New Roman"/>
          <w:sz w:val="20"/>
          <w:szCs w:val="20"/>
        </w:rPr>
        <w:t xml:space="preserve">8.3.4. </w:t>
      </w:r>
      <w:r w:rsidRPr="007F010D">
        <w:rPr>
          <w:rFonts w:ascii="Times New Roman" w:hAnsi="Times New Roman"/>
          <w:spacing w:val="-1"/>
          <w:sz w:val="20"/>
          <w:szCs w:val="20"/>
        </w:rP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w:t>
      </w:r>
      <w:r w:rsidRPr="007F010D">
        <w:rPr>
          <w:rFonts w:ascii="Times New Roman" w:hAnsi="Times New Roman"/>
          <w:sz w:val="20"/>
          <w:szCs w:val="20"/>
        </w:rPr>
        <w:t>являются существенными и не устраненными.</w:t>
      </w:r>
    </w:p>
    <w:p w:rsidR="00FC4B56" w:rsidRPr="007F010D" w:rsidRDefault="00FC4B56" w:rsidP="00FC4B56">
      <w:pPr>
        <w:pStyle w:val="ab"/>
        <w:widowControl w:val="0"/>
        <w:shd w:val="clear" w:color="auto" w:fill="FFFFFF"/>
        <w:tabs>
          <w:tab w:val="left" w:pos="917"/>
        </w:tabs>
        <w:autoSpaceDE w:val="0"/>
        <w:autoSpaceDN w:val="0"/>
        <w:adjustRightInd w:val="0"/>
        <w:spacing w:after="0" w:line="240" w:lineRule="auto"/>
        <w:ind w:left="0" w:firstLine="709"/>
        <w:jc w:val="both"/>
        <w:rPr>
          <w:rFonts w:ascii="Times New Roman" w:hAnsi="Times New Roman"/>
          <w:sz w:val="20"/>
          <w:szCs w:val="20"/>
        </w:rPr>
      </w:pPr>
      <w:r w:rsidRPr="007F010D">
        <w:rPr>
          <w:rFonts w:ascii="Times New Roman" w:hAnsi="Times New Roman"/>
          <w:sz w:val="20"/>
          <w:szCs w:val="20"/>
        </w:rPr>
        <w:t>8.3.</w:t>
      </w:r>
      <w:r w:rsidR="005F6FDB">
        <w:rPr>
          <w:rFonts w:ascii="Times New Roman" w:hAnsi="Times New Roman"/>
          <w:sz w:val="20"/>
          <w:szCs w:val="20"/>
        </w:rPr>
        <w:t>5</w:t>
      </w:r>
      <w:r w:rsidRPr="007F010D">
        <w:rPr>
          <w:rFonts w:ascii="Times New Roman" w:hAnsi="Times New Roman"/>
          <w:sz w:val="20"/>
          <w:szCs w:val="20"/>
        </w:rPr>
        <w:t>. В случае получения информации о предоставлении Подрядчиком ненадлежащего обеспечения исполнения Контракта.</w:t>
      </w:r>
    </w:p>
    <w:p w:rsidR="00FC4B56" w:rsidRPr="007F010D" w:rsidRDefault="00FC4B56" w:rsidP="00FC4B56">
      <w:pPr>
        <w:pStyle w:val="ab"/>
        <w:widowControl w:val="0"/>
        <w:shd w:val="clear" w:color="auto" w:fill="FFFFFF"/>
        <w:tabs>
          <w:tab w:val="left" w:pos="917"/>
        </w:tabs>
        <w:autoSpaceDE w:val="0"/>
        <w:autoSpaceDN w:val="0"/>
        <w:adjustRightInd w:val="0"/>
        <w:spacing w:after="0" w:line="240" w:lineRule="auto"/>
        <w:ind w:left="0" w:firstLine="709"/>
        <w:jc w:val="both"/>
        <w:rPr>
          <w:rFonts w:ascii="Times New Roman" w:hAnsi="Times New Roman"/>
          <w:sz w:val="20"/>
          <w:szCs w:val="20"/>
        </w:rPr>
      </w:pPr>
      <w:r w:rsidRPr="007F010D">
        <w:rPr>
          <w:rFonts w:ascii="Times New Roman" w:hAnsi="Times New Roman"/>
          <w:sz w:val="20"/>
          <w:szCs w:val="20"/>
        </w:rPr>
        <w:t>8.3.</w:t>
      </w:r>
      <w:r w:rsidR="005F6FDB">
        <w:rPr>
          <w:rFonts w:ascii="Times New Roman" w:hAnsi="Times New Roman"/>
          <w:sz w:val="20"/>
          <w:szCs w:val="20"/>
        </w:rPr>
        <w:t>6</w:t>
      </w:r>
      <w:r w:rsidRPr="007F010D">
        <w:rPr>
          <w:rFonts w:ascii="Times New Roman" w:hAnsi="Times New Roman"/>
          <w:sz w:val="20"/>
          <w:szCs w:val="20"/>
        </w:rPr>
        <w:t>.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FC4B56" w:rsidRPr="007F010D" w:rsidRDefault="00FC4B56" w:rsidP="00FC4B56">
      <w:pPr>
        <w:autoSpaceDE w:val="0"/>
        <w:autoSpaceDN w:val="0"/>
        <w:adjustRightInd w:val="0"/>
        <w:spacing w:after="0" w:line="240" w:lineRule="auto"/>
        <w:contextualSpacing/>
        <w:jc w:val="both"/>
        <w:rPr>
          <w:rFonts w:ascii="Times New Roman" w:hAnsi="Times New Roman"/>
          <w:sz w:val="20"/>
          <w:szCs w:val="20"/>
        </w:rPr>
      </w:pPr>
      <w:r w:rsidRPr="007F010D">
        <w:rPr>
          <w:rFonts w:ascii="Times New Roman" w:hAnsi="Times New Roman"/>
          <w:sz w:val="20"/>
          <w:szCs w:val="20"/>
        </w:rPr>
        <w:t xml:space="preserve">        8.4.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с даты надлежащего уведомления Подрядчика об одностороннем отказе от исполнения контракта.</w:t>
      </w:r>
    </w:p>
    <w:p w:rsidR="00FC4B56" w:rsidRPr="007F010D" w:rsidRDefault="00FC4B56" w:rsidP="00FC4B56">
      <w:pPr>
        <w:pStyle w:val="ab"/>
        <w:autoSpaceDE w:val="0"/>
        <w:autoSpaceDN w:val="0"/>
        <w:adjustRightInd w:val="0"/>
        <w:spacing w:after="0" w:line="240" w:lineRule="auto"/>
        <w:ind w:left="0"/>
        <w:jc w:val="both"/>
        <w:rPr>
          <w:rFonts w:ascii="Times New Roman" w:hAnsi="Times New Roman"/>
          <w:sz w:val="20"/>
          <w:szCs w:val="20"/>
        </w:rPr>
      </w:pPr>
      <w:r w:rsidRPr="007F010D">
        <w:rPr>
          <w:rFonts w:ascii="Times New Roman" w:hAnsi="Times New Roman"/>
          <w:sz w:val="20"/>
          <w:szCs w:val="20"/>
        </w:rPr>
        <w:lastRenderedPageBreak/>
        <w:t xml:space="preserve">         8.4.1.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FC4B56" w:rsidRPr="007F010D" w:rsidRDefault="00FC4B56" w:rsidP="00FC4B56">
      <w:pPr>
        <w:autoSpaceDE w:val="0"/>
        <w:autoSpaceDN w:val="0"/>
        <w:adjustRightInd w:val="0"/>
        <w:spacing w:after="0" w:line="240" w:lineRule="auto"/>
        <w:jc w:val="both"/>
        <w:rPr>
          <w:rFonts w:ascii="Times New Roman" w:hAnsi="Times New Roman"/>
          <w:i/>
          <w:iCs/>
          <w:sz w:val="20"/>
          <w:szCs w:val="20"/>
          <w:shd w:val="clear" w:color="auto" w:fill="F0F0F0"/>
        </w:rPr>
      </w:pPr>
      <w:r w:rsidRPr="007F010D">
        <w:rPr>
          <w:rFonts w:ascii="Times New Roman" w:hAnsi="Times New Roman"/>
          <w:sz w:val="20"/>
          <w:szCs w:val="20"/>
        </w:rPr>
        <w:t xml:space="preserve">         8.5. Подрядчик вправе принять решение об одностороннем отказе от исполнения контракта по основаниям, предусмотренным </w:t>
      </w:r>
      <w:r w:rsidRPr="00AE25D0">
        <w:rPr>
          <w:rFonts w:ascii="Times New Roman" w:hAnsi="Times New Roman"/>
          <w:sz w:val="20"/>
          <w:szCs w:val="20"/>
        </w:rPr>
        <w:t>Гражданским кодексом</w:t>
      </w:r>
      <w:r w:rsidRPr="007F010D">
        <w:rPr>
          <w:rFonts w:ascii="Times New Roman" w:hAnsi="Times New Roman"/>
          <w:sz w:val="20"/>
          <w:szCs w:val="20"/>
        </w:rPr>
        <w:t xml:space="preserve"> Российской Федерации.</w:t>
      </w:r>
    </w:p>
    <w:p w:rsidR="00FC4B56" w:rsidRPr="007F010D" w:rsidRDefault="00FC4B56" w:rsidP="00FC4B56">
      <w:pPr>
        <w:autoSpaceDE w:val="0"/>
        <w:autoSpaceDN w:val="0"/>
        <w:adjustRightInd w:val="0"/>
        <w:spacing w:after="0" w:line="240" w:lineRule="auto"/>
        <w:jc w:val="both"/>
        <w:rPr>
          <w:rFonts w:ascii="Times New Roman" w:hAnsi="Times New Roman"/>
          <w:sz w:val="20"/>
          <w:szCs w:val="20"/>
        </w:rPr>
      </w:pPr>
      <w:r w:rsidRPr="007F010D">
        <w:rPr>
          <w:rFonts w:ascii="Times New Roman" w:hAnsi="Times New Roman"/>
          <w:sz w:val="20"/>
          <w:szCs w:val="20"/>
        </w:rPr>
        <w:t xml:space="preserve">         8.5.1. 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rsidR="00FC4B56" w:rsidRPr="007F010D" w:rsidRDefault="00FC4B56" w:rsidP="00FC4B56">
      <w:pPr>
        <w:autoSpaceDE w:val="0"/>
        <w:autoSpaceDN w:val="0"/>
        <w:adjustRightInd w:val="0"/>
        <w:spacing w:after="0" w:line="240" w:lineRule="auto"/>
        <w:jc w:val="both"/>
        <w:rPr>
          <w:rFonts w:ascii="Times New Roman" w:hAnsi="Times New Roman"/>
          <w:sz w:val="20"/>
          <w:szCs w:val="20"/>
        </w:rPr>
      </w:pPr>
      <w:r w:rsidRPr="007F010D">
        <w:rPr>
          <w:rFonts w:ascii="Times New Roman" w:hAnsi="Times New Roman"/>
          <w:sz w:val="20"/>
          <w:szCs w:val="20"/>
        </w:rPr>
        <w:t xml:space="preserve">        8.5.2.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Подрядчика Заказчика об одностороннем отказе от исполнения контракта.</w:t>
      </w:r>
    </w:p>
    <w:p w:rsidR="00FC4B56" w:rsidRDefault="00FC4B56" w:rsidP="00FC4B56">
      <w:pPr>
        <w:autoSpaceDE w:val="0"/>
        <w:autoSpaceDN w:val="0"/>
        <w:adjustRightInd w:val="0"/>
        <w:spacing w:after="0" w:line="240" w:lineRule="auto"/>
        <w:jc w:val="both"/>
        <w:rPr>
          <w:rFonts w:ascii="Times New Roman" w:hAnsi="Times New Roman"/>
          <w:sz w:val="20"/>
          <w:szCs w:val="20"/>
        </w:rPr>
      </w:pPr>
      <w:r w:rsidRPr="007F010D">
        <w:rPr>
          <w:rFonts w:ascii="Times New Roman" w:hAnsi="Times New Roman"/>
          <w:sz w:val="20"/>
          <w:szCs w:val="20"/>
        </w:rPr>
        <w:t xml:space="preserve">        8.6. При расторжении контракта в связи с односторонним отказом стороны кон</w:t>
      </w:r>
      <w:r w:rsidR="00A43763" w:rsidRPr="007F010D">
        <w:rPr>
          <w:rFonts w:ascii="Times New Roman" w:hAnsi="Times New Roman"/>
          <w:sz w:val="20"/>
          <w:szCs w:val="20"/>
        </w:rPr>
        <w:t xml:space="preserve">тракта от исполнения контракта </w:t>
      </w:r>
      <w:r w:rsidRPr="007F010D">
        <w:rPr>
          <w:rFonts w:ascii="Times New Roman" w:hAnsi="Times New Roman"/>
          <w:sz w:val="20"/>
          <w:szCs w:val="20"/>
        </w:rPr>
        <w:t>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50B7A" w:rsidRPr="007F010D" w:rsidRDefault="00E50B7A" w:rsidP="00FC4B56">
      <w:pPr>
        <w:autoSpaceDE w:val="0"/>
        <w:autoSpaceDN w:val="0"/>
        <w:adjustRightInd w:val="0"/>
        <w:spacing w:after="0" w:line="240" w:lineRule="auto"/>
        <w:jc w:val="both"/>
        <w:rPr>
          <w:rFonts w:ascii="Times New Roman" w:hAnsi="Times New Roman"/>
          <w:sz w:val="20"/>
          <w:szCs w:val="20"/>
        </w:rPr>
      </w:pPr>
    </w:p>
    <w:p w:rsidR="00FC4B56" w:rsidRPr="007F010D" w:rsidRDefault="00FC4B56" w:rsidP="00FC4B56">
      <w:pPr>
        <w:pStyle w:val="3"/>
        <w:tabs>
          <w:tab w:val="left" w:pos="561"/>
        </w:tabs>
        <w:spacing w:after="0" w:line="240" w:lineRule="auto"/>
        <w:ind w:firstLine="851"/>
        <w:jc w:val="center"/>
        <w:rPr>
          <w:rFonts w:ascii="Times New Roman" w:hAnsi="Times New Roman"/>
          <w:b/>
          <w:i/>
          <w:sz w:val="20"/>
          <w:szCs w:val="20"/>
        </w:rPr>
      </w:pPr>
      <w:r w:rsidRPr="007F010D">
        <w:rPr>
          <w:rFonts w:ascii="Times New Roman" w:hAnsi="Times New Roman"/>
          <w:b/>
          <w:sz w:val="20"/>
          <w:szCs w:val="20"/>
        </w:rPr>
        <w:t>9. ПРОЧИЕ УСЛОВИЯ</w:t>
      </w:r>
    </w:p>
    <w:p w:rsidR="00FC4B56" w:rsidRPr="007F010D" w:rsidRDefault="00FC4B56" w:rsidP="00FC4B56">
      <w:pPr>
        <w:widowControl w:val="0"/>
        <w:autoSpaceDE w:val="0"/>
        <w:autoSpaceDN w:val="0"/>
        <w:adjustRightInd w:val="0"/>
        <w:spacing w:after="0" w:line="240" w:lineRule="auto"/>
        <w:ind w:firstLine="709"/>
        <w:jc w:val="both"/>
        <w:rPr>
          <w:rFonts w:ascii="Times New Roman" w:hAnsi="Times New Roman"/>
          <w:sz w:val="20"/>
          <w:szCs w:val="20"/>
        </w:rPr>
      </w:pPr>
      <w:r w:rsidRPr="007F010D">
        <w:rPr>
          <w:rFonts w:ascii="Times New Roman" w:hAnsi="Times New Roman"/>
          <w:sz w:val="20"/>
          <w:szCs w:val="20"/>
        </w:rPr>
        <w:t>9.1. Подрядчик передает права на техническую документацию Заказчику с момента подписания сторонами акта о приемке выполненных работ.</w:t>
      </w:r>
    </w:p>
    <w:p w:rsidR="00FC4B56" w:rsidRPr="007F010D" w:rsidRDefault="00FC4B56" w:rsidP="00FC4B56">
      <w:pPr>
        <w:widowControl w:val="0"/>
        <w:autoSpaceDE w:val="0"/>
        <w:autoSpaceDN w:val="0"/>
        <w:adjustRightInd w:val="0"/>
        <w:spacing w:after="0" w:line="240" w:lineRule="auto"/>
        <w:ind w:firstLine="709"/>
        <w:jc w:val="both"/>
        <w:rPr>
          <w:rFonts w:ascii="Times New Roman" w:hAnsi="Times New Roman"/>
          <w:sz w:val="20"/>
          <w:szCs w:val="20"/>
        </w:rPr>
      </w:pPr>
      <w:r w:rsidRPr="007F010D">
        <w:rPr>
          <w:rFonts w:ascii="Times New Roman" w:hAnsi="Times New Roman"/>
          <w:sz w:val="20"/>
          <w:szCs w:val="20"/>
        </w:rPr>
        <w:t>9.2.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в Арбитражный суд Санкт-Петербурга и Ленинградской области.</w:t>
      </w:r>
    </w:p>
    <w:p w:rsidR="00FC4B56" w:rsidRPr="007F010D" w:rsidRDefault="00FC4B56" w:rsidP="00FC4B56">
      <w:pPr>
        <w:widowControl w:val="0"/>
        <w:autoSpaceDE w:val="0"/>
        <w:autoSpaceDN w:val="0"/>
        <w:adjustRightInd w:val="0"/>
        <w:spacing w:after="0" w:line="240" w:lineRule="auto"/>
        <w:ind w:firstLine="709"/>
        <w:jc w:val="both"/>
        <w:rPr>
          <w:rFonts w:ascii="Times New Roman" w:hAnsi="Times New Roman"/>
          <w:sz w:val="20"/>
          <w:szCs w:val="20"/>
        </w:rPr>
      </w:pPr>
      <w:r w:rsidRPr="007F010D">
        <w:rPr>
          <w:rFonts w:ascii="Times New Roman" w:hAnsi="Times New Roman"/>
          <w:sz w:val="20"/>
          <w:szCs w:val="20"/>
        </w:rPr>
        <w:t>9.3. Любые изменения и дополнения к Контракту действительны, если они совершены в письменной форме и подписаны Сторонами.</w:t>
      </w:r>
    </w:p>
    <w:p w:rsidR="00FC4B56" w:rsidRPr="007F010D" w:rsidRDefault="00FC4B56" w:rsidP="00FC4B56">
      <w:pPr>
        <w:widowControl w:val="0"/>
        <w:autoSpaceDE w:val="0"/>
        <w:autoSpaceDN w:val="0"/>
        <w:adjustRightInd w:val="0"/>
        <w:spacing w:after="0" w:line="240" w:lineRule="auto"/>
        <w:ind w:firstLine="709"/>
        <w:jc w:val="both"/>
        <w:rPr>
          <w:rFonts w:ascii="Times New Roman" w:hAnsi="Times New Roman"/>
          <w:sz w:val="20"/>
          <w:szCs w:val="20"/>
        </w:rPr>
      </w:pPr>
      <w:r w:rsidRPr="007F010D">
        <w:rPr>
          <w:rFonts w:ascii="Times New Roman" w:hAnsi="Times New Roman"/>
          <w:sz w:val="20"/>
          <w:szCs w:val="20"/>
        </w:rPr>
        <w:t>9.4.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FC4B56" w:rsidRPr="007F010D" w:rsidRDefault="00FC4B56" w:rsidP="00FC4B56">
      <w:pPr>
        <w:widowControl w:val="0"/>
        <w:autoSpaceDE w:val="0"/>
        <w:autoSpaceDN w:val="0"/>
        <w:adjustRightInd w:val="0"/>
        <w:spacing w:after="0" w:line="240" w:lineRule="auto"/>
        <w:ind w:firstLine="709"/>
        <w:jc w:val="both"/>
        <w:rPr>
          <w:rFonts w:ascii="Times New Roman" w:hAnsi="Times New Roman"/>
          <w:sz w:val="20"/>
          <w:szCs w:val="20"/>
        </w:rPr>
      </w:pPr>
      <w:r w:rsidRPr="007F010D">
        <w:rPr>
          <w:rFonts w:ascii="Times New Roman" w:hAnsi="Times New Roman"/>
          <w:sz w:val="20"/>
          <w:szCs w:val="20"/>
        </w:rPr>
        <w:t>9.5. Все, что не урегулировано настоящим контрактом, регулируется действующим гражданским законодательством РФ.</w:t>
      </w:r>
    </w:p>
    <w:p w:rsidR="00FC4B56" w:rsidRPr="007F010D" w:rsidRDefault="00FC4B56" w:rsidP="00FC4B56">
      <w:pPr>
        <w:widowControl w:val="0"/>
        <w:autoSpaceDE w:val="0"/>
        <w:autoSpaceDN w:val="0"/>
        <w:adjustRightInd w:val="0"/>
        <w:spacing w:after="0" w:line="240" w:lineRule="auto"/>
        <w:ind w:firstLine="709"/>
        <w:jc w:val="both"/>
        <w:rPr>
          <w:rFonts w:ascii="Times New Roman" w:hAnsi="Times New Roman"/>
          <w:sz w:val="20"/>
          <w:szCs w:val="20"/>
        </w:rPr>
      </w:pPr>
      <w:r w:rsidRPr="007F010D">
        <w:rPr>
          <w:rFonts w:ascii="Times New Roman" w:hAnsi="Times New Roman"/>
          <w:sz w:val="20"/>
          <w:szCs w:val="20"/>
        </w:rPr>
        <w:t xml:space="preserve">9.6. Контракт заключен в </w:t>
      </w:r>
      <w:r w:rsidR="005F6FDB">
        <w:rPr>
          <w:rFonts w:ascii="Times New Roman" w:hAnsi="Times New Roman"/>
          <w:sz w:val="20"/>
          <w:szCs w:val="20"/>
        </w:rPr>
        <w:t>электронной форме</w:t>
      </w:r>
      <w:r w:rsidR="007F010D" w:rsidRPr="007F010D">
        <w:rPr>
          <w:rFonts w:ascii="Times New Roman" w:hAnsi="Times New Roman"/>
          <w:sz w:val="20"/>
          <w:szCs w:val="20"/>
        </w:rPr>
        <w:t>.</w:t>
      </w:r>
    </w:p>
    <w:p w:rsidR="00FC4B56" w:rsidRPr="007F010D" w:rsidRDefault="00FC4B56" w:rsidP="00FC4B56">
      <w:pPr>
        <w:widowControl w:val="0"/>
        <w:autoSpaceDE w:val="0"/>
        <w:autoSpaceDN w:val="0"/>
        <w:adjustRightInd w:val="0"/>
        <w:spacing w:after="0" w:line="240" w:lineRule="auto"/>
        <w:ind w:firstLine="709"/>
        <w:jc w:val="both"/>
        <w:rPr>
          <w:rFonts w:ascii="Times New Roman" w:hAnsi="Times New Roman"/>
          <w:sz w:val="20"/>
          <w:szCs w:val="20"/>
        </w:rPr>
      </w:pPr>
      <w:r w:rsidRPr="007F010D">
        <w:rPr>
          <w:rFonts w:ascii="Times New Roman" w:hAnsi="Times New Roman"/>
          <w:sz w:val="20"/>
          <w:szCs w:val="20"/>
        </w:rPr>
        <w:t>9.7. К контракту прилагаются и являются его неотъемлемой частью:</w:t>
      </w:r>
    </w:p>
    <w:p w:rsidR="00FC4B56" w:rsidRPr="007F010D" w:rsidRDefault="00FC4B56" w:rsidP="00FC4B56">
      <w:pPr>
        <w:tabs>
          <w:tab w:val="left" w:pos="7380"/>
        </w:tabs>
        <w:spacing w:after="0" w:line="240" w:lineRule="auto"/>
        <w:rPr>
          <w:rFonts w:ascii="Times New Roman" w:hAnsi="Times New Roman"/>
          <w:sz w:val="20"/>
          <w:szCs w:val="20"/>
        </w:rPr>
      </w:pPr>
      <w:r w:rsidRPr="007F010D">
        <w:rPr>
          <w:rFonts w:ascii="Times New Roman" w:hAnsi="Times New Roman"/>
          <w:b/>
          <w:sz w:val="20"/>
          <w:szCs w:val="20"/>
        </w:rPr>
        <w:t>Приложение №1</w:t>
      </w:r>
      <w:r w:rsidRPr="007F010D">
        <w:rPr>
          <w:rFonts w:ascii="Times New Roman" w:hAnsi="Times New Roman"/>
          <w:sz w:val="20"/>
          <w:szCs w:val="20"/>
        </w:rPr>
        <w:t xml:space="preserve"> – Расчёт стоимости работы 1 часа бригады по техническому обслуживанию и планово-предупредительному ремонту инженерных сетей;</w:t>
      </w:r>
    </w:p>
    <w:p w:rsidR="00FC4B56" w:rsidRPr="007F010D" w:rsidRDefault="00FC4B56" w:rsidP="00FC4B56">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b/>
          <w:sz w:val="20"/>
          <w:szCs w:val="20"/>
        </w:rPr>
        <w:t>Приложение №2</w:t>
      </w:r>
      <w:r w:rsidRPr="007F010D">
        <w:rPr>
          <w:rFonts w:ascii="Times New Roman" w:hAnsi="Times New Roman"/>
          <w:sz w:val="20"/>
          <w:szCs w:val="20"/>
        </w:rPr>
        <w:t xml:space="preserve"> – Перечень выполняемых работ по техническому обслуживанию инженерных систем и планово-предупредительному ремонту инженерных сетей; </w:t>
      </w:r>
    </w:p>
    <w:p w:rsidR="00FC4B56" w:rsidRPr="007F010D" w:rsidRDefault="00FC4B56" w:rsidP="00FC4B56">
      <w:pPr>
        <w:spacing w:after="0" w:line="240" w:lineRule="auto"/>
        <w:ind w:firstLine="6"/>
        <w:rPr>
          <w:rFonts w:ascii="Times New Roman" w:hAnsi="Times New Roman"/>
          <w:sz w:val="20"/>
          <w:szCs w:val="20"/>
        </w:rPr>
      </w:pPr>
      <w:r w:rsidRPr="007F010D">
        <w:rPr>
          <w:rFonts w:ascii="Times New Roman" w:hAnsi="Times New Roman"/>
          <w:b/>
          <w:sz w:val="20"/>
          <w:szCs w:val="20"/>
        </w:rPr>
        <w:t>Приложение №3</w:t>
      </w:r>
      <w:r w:rsidRPr="007F010D">
        <w:rPr>
          <w:rFonts w:ascii="Times New Roman" w:hAnsi="Times New Roman"/>
          <w:sz w:val="20"/>
          <w:szCs w:val="20"/>
        </w:rPr>
        <w:t xml:space="preserve"> – Перечень применяемых материалов;</w:t>
      </w:r>
    </w:p>
    <w:p w:rsidR="00FC4B56" w:rsidRPr="007F010D" w:rsidRDefault="00FC4B56" w:rsidP="00FC4B56">
      <w:pPr>
        <w:spacing w:after="0" w:line="240" w:lineRule="auto"/>
        <w:ind w:firstLine="6"/>
        <w:rPr>
          <w:rFonts w:ascii="Times New Roman" w:hAnsi="Times New Roman"/>
          <w:sz w:val="20"/>
          <w:szCs w:val="20"/>
        </w:rPr>
      </w:pPr>
      <w:r w:rsidRPr="007F010D">
        <w:rPr>
          <w:rFonts w:ascii="Times New Roman" w:hAnsi="Times New Roman"/>
          <w:b/>
          <w:sz w:val="20"/>
          <w:szCs w:val="20"/>
        </w:rPr>
        <w:t xml:space="preserve">Приложение №4 – </w:t>
      </w:r>
      <w:r w:rsidRPr="007F010D">
        <w:rPr>
          <w:rFonts w:ascii="Times New Roman" w:hAnsi="Times New Roman"/>
          <w:sz w:val="20"/>
          <w:szCs w:val="20"/>
        </w:rPr>
        <w:t>Акт передачи объекта для выполнения работ;</w:t>
      </w:r>
    </w:p>
    <w:p w:rsidR="00FC4B56" w:rsidRPr="007F010D" w:rsidRDefault="00FC4B56" w:rsidP="00FC4B56">
      <w:pPr>
        <w:spacing w:after="0" w:line="240" w:lineRule="auto"/>
        <w:ind w:firstLine="6"/>
        <w:rPr>
          <w:rFonts w:ascii="Times New Roman" w:hAnsi="Times New Roman"/>
          <w:sz w:val="20"/>
          <w:szCs w:val="20"/>
        </w:rPr>
      </w:pPr>
      <w:r w:rsidRPr="007F010D">
        <w:rPr>
          <w:rFonts w:ascii="Times New Roman" w:hAnsi="Times New Roman"/>
          <w:b/>
          <w:sz w:val="20"/>
          <w:szCs w:val="20"/>
        </w:rPr>
        <w:t>Приложение №5</w:t>
      </w:r>
      <w:r w:rsidRPr="007F010D">
        <w:rPr>
          <w:rFonts w:ascii="Times New Roman" w:hAnsi="Times New Roman"/>
          <w:sz w:val="20"/>
          <w:szCs w:val="20"/>
        </w:rPr>
        <w:t xml:space="preserve"> – Акт приемки выполненных работ.</w:t>
      </w:r>
    </w:p>
    <w:p w:rsidR="0033487F" w:rsidRPr="007F010D" w:rsidRDefault="0033487F" w:rsidP="00FC4B56">
      <w:pPr>
        <w:spacing w:after="0" w:line="240" w:lineRule="auto"/>
        <w:ind w:firstLine="6"/>
        <w:rPr>
          <w:rFonts w:ascii="Times New Roman" w:hAnsi="Times New Roman"/>
          <w:sz w:val="20"/>
          <w:szCs w:val="20"/>
        </w:rPr>
      </w:pPr>
    </w:p>
    <w:p w:rsidR="00FC4B56" w:rsidRPr="007F010D" w:rsidRDefault="0033487F" w:rsidP="00FC4B56">
      <w:pPr>
        <w:pStyle w:val="a7"/>
        <w:jc w:val="center"/>
        <w:rPr>
          <w:rFonts w:ascii="Times New Roman" w:hAnsi="Times New Roman"/>
          <w:b/>
        </w:rPr>
      </w:pPr>
      <w:r w:rsidRPr="007F010D">
        <w:rPr>
          <w:rFonts w:ascii="Times New Roman" w:hAnsi="Times New Roman"/>
          <w:b/>
        </w:rPr>
        <w:t>10</w:t>
      </w:r>
      <w:r w:rsidR="00FC4B56" w:rsidRPr="007F010D">
        <w:rPr>
          <w:rFonts w:ascii="Times New Roman" w:hAnsi="Times New Roman"/>
          <w:b/>
        </w:rPr>
        <w:t>. ЮРИДИЧЕСКИЕ АДРЕСА, БАНКОВСКИЕ РЕКВИЗИТЫ</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5103"/>
      </w:tblGrid>
      <w:tr w:rsidR="00FC4B56" w:rsidRPr="009B3C46" w:rsidTr="009B3C46">
        <w:trPr>
          <w:trHeight w:val="1408"/>
        </w:trPr>
        <w:tc>
          <w:tcPr>
            <w:tcW w:w="5098" w:type="dxa"/>
            <w:tcBorders>
              <w:top w:val="single" w:sz="4" w:space="0" w:color="auto"/>
              <w:left w:val="single" w:sz="4" w:space="0" w:color="auto"/>
              <w:bottom w:val="single" w:sz="4" w:space="0" w:color="auto"/>
              <w:right w:val="single" w:sz="4" w:space="0" w:color="auto"/>
            </w:tcBorders>
          </w:tcPr>
          <w:p w:rsidR="00FC4B56" w:rsidRPr="009B3C46" w:rsidRDefault="00FC4B56" w:rsidP="00C51AB8">
            <w:pPr>
              <w:pStyle w:val="a9"/>
              <w:rPr>
                <w:rFonts w:ascii="Times New Roman" w:hAnsi="Times New Roman"/>
                <w:sz w:val="20"/>
                <w:szCs w:val="20"/>
              </w:rPr>
            </w:pPr>
            <w:r w:rsidRPr="009B3C46">
              <w:rPr>
                <w:rFonts w:ascii="Times New Roman" w:hAnsi="Times New Roman"/>
                <w:sz w:val="20"/>
                <w:szCs w:val="20"/>
              </w:rPr>
              <w:t>ЗАКАЗЧИК</w:t>
            </w:r>
          </w:p>
          <w:p w:rsidR="009B3C46" w:rsidRPr="009B3C46" w:rsidRDefault="009B3C46" w:rsidP="009B3C46">
            <w:pPr>
              <w:pStyle w:val="a9"/>
              <w:rPr>
                <w:rFonts w:ascii="Times New Roman" w:hAnsi="Times New Roman"/>
                <w:bCs/>
                <w:sz w:val="20"/>
                <w:szCs w:val="20"/>
              </w:rPr>
            </w:pPr>
          </w:p>
          <w:p w:rsidR="009B3C46" w:rsidRPr="009B3C46" w:rsidRDefault="009B3C46" w:rsidP="009B3C46">
            <w:pPr>
              <w:pStyle w:val="a9"/>
              <w:rPr>
                <w:rFonts w:ascii="Times New Roman" w:hAnsi="Times New Roman"/>
                <w:bCs/>
                <w:sz w:val="20"/>
                <w:szCs w:val="20"/>
              </w:rPr>
            </w:pPr>
          </w:p>
          <w:p w:rsidR="009B3C46" w:rsidRPr="009B3C46" w:rsidRDefault="009B3C46" w:rsidP="009B3C46">
            <w:pPr>
              <w:pStyle w:val="a9"/>
              <w:rPr>
                <w:rFonts w:ascii="Times New Roman" w:hAnsi="Times New Roman"/>
                <w:bCs/>
                <w:sz w:val="20"/>
                <w:szCs w:val="20"/>
              </w:rPr>
            </w:pPr>
          </w:p>
          <w:p w:rsidR="009B3C46" w:rsidRPr="009B3C46" w:rsidRDefault="009B3C46" w:rsidP="009B3C46">
            <w:pPr>
              <w:pStyle w:val="a9"/>
              <w:rPr>
                <w:rFonts w:ascii="Times New Roman" w:hAnsi="Times New Roman"/>
                <w:bCs/>
                <w:sz w:val="20"/>
                <w:szCs w:val="20"/>
              </w:rPr>
            </w:pPr>
          </w:p>
          <w:p w:rsidR="009B3C46" w:rsidRPr="009B3C46" w:rsidRDefault="009B3C46" w:rsidP="009B3C46">
            <w:pPr>
              <w:pStyle w:val="a9"/>
              <w:rPr>
                <w:rFonts w:ascii="Times New Roman" w:hAnsi="Times New Roman"/>
                <w:bCs/>
                <w:sz w:val="20"/>
                <w:szCs w:val="20"/>
              </w:rPr>
            </w:pPr>
          </w:p>
          <w:p w:rsidR="009B3C46" w:rsidRPr="009B3C46" w:rsidRDefault="009B3C46" w:rsidP="009B3C46">
            <w:pPr>
              <w:pStyle w:val="a9"/>
              <w:rPr>
                <w:rFonts w:ascii="Times New Roman" w:hAnsi="Times New Roman"/>
                <w:bCs/>
                <w:sz w:val="20"/>
                <w:szCs w:val="20"/>
              </w:rPr>
            </w:pPr>
            <w:r w:rsidRPr="009B3C46">
              <w:rPr>
                <w:rFonts w:ascii="Times New Roman" w:hAnsi="Times New Roman"/>
                <w:bCs/>
                <w:sz w:val="20"/>
                <w:szCs w:val="20"/>
              </w:rPr>
              <w:t>______________________ /________________________/</w:t>
            </w:r>
          </w:p>
          <w:p w:rsidR="00FC4B56" w:rsidRPr="009B3C46" w:rsidRDefault="00FC4B56" w:rsidP="00906BE5">
            <w:pPr>
              <w:pStyle w:val="a9"/>
              <w:rPr>
                <w:rFonts w:ascii="Times New Roman" w:hAnsi="Times New Roman"/>
                <w:sz w:val="20"/>
                <w:szCs w:val="20"/>
              </w:rPr>
            </w:pPr>
          </w:p>
        </w:tc>
        <w:tc>
          <w:tcPr>
            <w:tcW w:w="5103" w:type="dxa"/>
            <w:tcBorders>
              <w:top w:val="single" w:sz="4" w:space="0" w:color="auto"/>
              <w:left w:val="single" w:sz="4" w:space="0" w:color="auto"/>
              <w:bottom w:val="single" w:sz="4" w:space="0" w:color="auto"/>
              <w:right w:val="single" w:sz="4" w:space="0" w:color="auto"/>
            </w:tcBorders>
          </w:tcPr>
          <w:p w:rsidR="00FC4B56" w:rsidRPr="009B3C46" w:rsidRDefault="00FC4B56" w:rsidP="00C23596">
            <w:pPr>
              <w:pStyle w:val="a9"/>
              <w:rPr>
                <w:rFonts w:ascii="Times New Roman" w:hAnsi="Times New Roman"/>
                <w:sz w:val="20"/>
                <w:szCs w:val="20"/>
              </w:rPr>
            </w:pPr>
            <w:r w:rsidRPr="009B3C46">
              <w:rPr>
                <w:rFonts w:ascii="Times New Roman" w:hAnsi="Times New Roman"/>
                <w:sz w:val="20"/>
                <w:szCs w:val="20"/>
              </w:rPr>
              <w:t>ПОДРЯДЧИК</w:t>
            </w:r>
          </w:p>
          <w:p w:rsidR="00673CFA" w:rsidRPr="009B3C46" w:rsidRDefault="00673CFA" w:rsidP="00673CFA">
            <w:pPr>
              <w:pStyle w:val="a9"/>
              <w:rPr>
                <w:rFonts w:ascii="Times New Roman" w:hAnsi="Times New Roman"/>
                <w:bCs/>
                <w:sz w:val="20"/>
                <w:szCs w:val="20"/>
              </w:rPr>
            </w:pPr>
          </w:p>
          <w:p w:rsidR="005F6FDB" w:rsidRPr="009B3C46" w:rsidRDefault="005F6FDB" w:rsidP="00673CFA">
            <w:pPr>
              <w:pStyle w:val="a9"/>
              <w:rPr>
                <w:rFonts w:ascii="Times New Roman" w:hAnsi="Times New Roman"/>
                <w:bCs/>
                <w:sz w:val="20"/>
                <w:szCs w:val="20"/>
              </w:rPr>
            </w:pPr>
          </w:p>
          <w:p w:rsidR="005F6FDB" w:rsidRPr="009B3C46" w:rsidRDefault="005F6FDB" w:rsidP="00673CFA">
            <w:pPr>
              <w:pStyle w:val="a9"/>
              <w:rPr>
                <w:rFonts w:ascii="Times New Roman" w:hAnsi="Times New Roman"/>
                <w:bCs/>
                <w:sz w:val="20"/>
                <w:szCs w:val="20"/>
              </w:rPr>
            </w:pPr>
          </w:p>
          <w:p w:rsidR="005F6FDB" w:rsidRPr="009B3C46" w:rsidRDefault="005F6FDB" w:rsidP="00673CFA">
            <w:pPr>
              <w:pStyle w:val="a9"/>
              <w:rPr>
                <w:rFonts w:ascii="Times New Roman" w:hAnsi="Times New Roman"/>
                <w:bCs/>
                <w:sz w:val="20"/>
                <w:szCs w:val="20"/>
              </w:rPr>
            </w:pPr>
          </w:p>
          <w:p w:rsidR="00884199" w:rsidRPr="009B3C46" w:rsidRDefault="00884199" w:rsidP="00673CFA">
            <w:pPr>
              <w:pStyle w:val="a9"/>
              <w:rPr>
                <w:rFonts w:ascii="Times New Roman" w:hAnsi="Times New Roman"/>
                <w:bCs/>
                <w:sz w:val="20"/>
                <w:szCs w:val="20"/>
              </w:rPr>
            </w:pPr>
          </w:p>
          <w:p w:rsidR="00FC4B56" w:rsidRPr="009B3C46" w:rsidRDefault="00FC4B56" w:rsidP="00C23596">
            <w:pPr>
              <w:pStyle w:val="a9"/>
              <w:rPr>
                <w:rFonts w:ascii="Times New Roman" w:hAnsi="Times New Roman"/>
                <w:bCs/>
                <w:sz w:val="20"/>
                <w:szCs w:val="20"/>
              </w:rPr>
            </w:pPr>
            <w:r w:rsidRPr="009B3C46">
              <w:rPr>
                <w:rFonts w:ascii="Times New Roman" w:hAnsi="Times New Roman"/>
                <w:bCs/>
                <w:sz w:val="20"/>
                <w:szCs w:val="20"/>
              </w:rPr>
              <w:t>_______________</w:t>
            </w:r>
            <w:r w:rsidR="00EC71DC" w:rsidRPr="009B3C46">
              <w:rPr>
                <w:rFonts w:ascii="Times New Roman" w:hAnsi="Times New Roman"/>
                <w:bCs/>
                <w:sz w:val="20"/>
                <w:szCs w:val="20"/>
              </w:rPr>
              <w:t>____</w:t>
            </w:r>
            <w:r w:rsidRPr="009B3C46">
              <w:rPr>
                <w:rFonts w:ascii="Times New Roman" w:hAnsi="Times New Roman"/>
                <w:bCs/>
                <w:sz w:val="20"/>
                <w:szCs w:val="20"/>
              </w:rPr>
              <w:t>___ /</w:t>
            </w:r>
            <w:r w:rsidR="005F6FDB" w:rsidRPr="009B3C46">
              <w:rPr>
                <w:rFonts w:ascii="Times New Roman" w:hAnsi="Times New Roman"/>
                <w:bCs/>
                <w:sz w:val="20"/>
                <w:szCs w:val="20"/>
              </w:rPr>
              <w:t>________________________</w:t>
            </w:r>
            <w:r w:rsidRPr="009B3C46">
              <w:rPr>
                <w:rFonts w:ascii="Times New Roman" w:hAnsi="Times New Roman"/>
                <w:bCs/>
                <w:sz w:val="20"/>
                <w:szCs w:val="20"/>
              </w:rPr>
              <w:t>/</w:t>
            </w:r>
          </w:p>
          <w:p w:rsidR="00FC4B56" w:rsidRPr="009B3C46" w:rsidRDefault="00FC4B56" w:rsidP="00C23596">
            <w:pPr>
              <w:pStyle w:val="a9"/>
              <w:rPr>
                <w:rFonts w:ascii="Times New Roman" w:hAnsi="Times New Roman"/>
                <w:bCs/>
                <w:sz w:val="20"/>
                <w:szCs w:val="20"/>
              </w:rPr>
            </w:pPr>
          </w:p>
        </w:tc>
      </w:tr>
    </w:tbl>
    <w:p w:rsidR="004302E4" w:rsidRDefault="004302E4" w:rsidP="00FC4B56">
      <w:pPr>
        <w:suppressAutoHyphens/>
        <w:spacing w:after="0" w:line="100" w:lineRule="atLeast"/>
        <w:jc w:val="right"/>
        <w:rPr>
          <w:rFonts w:ascii="Times New Roman" w:hAnsi="Times New Roman"/>
          <w:b/>
          <w:kern w:val="2"/>
          <w:sz w:val="20"/>
          <w:szCs w:val="20"/>
          <w:lang w:eastAsia="ar-SA"/>
        </w:rPr>
      </w:pPr>
    </w:p>
    <w:p w:rsidR="004302E4" w:rsidRDefault="004302E4" w:rsidP="00FC4B56">
      <w:pPr>
        <w:suppressAutoHyphens/>
        <w:spacing w:after="0" w:line="100" w:lineRule="atLeast"/>
        <w:jc w:val="right"/>
        <w:rPr>
          <w:rFonts w:ascii="Times New Roman" w:hAnsi="Times New Roman"/>
          <w:b/>
          <w:kern w:val="2"/>
          <w:sz w:val="20"/>
          <w:szCs w:val="20"/>
          <w:lang w:eastAsia="ar-SA"/>
        </w:rPr>
      </w:pPr>
    </w:p>
    <w:p w:rsidR="009B3C46" w:rsidRDefault="009B3C46">
      <w:pPr>
        <w:spacing w:after="0" w:line="240" w:lineRule="auto"/>
        <w:rPr>
          <w:rFonts w:ascii="Times New Roman" w:hAnsi="Times New Roman"/>
          <w:b/>
          <w:kern w:val="2"/>
          <w:sz w:val="20"/>
          <w:szCs w:val="20"/>
          <w:lang w:eastAsia="ar-SA"/>
        </w:rPr>
      </w:pPr>
      <w:r>
        <w:rPr>
          <w:rFonts w:ascii="Times New Roman" w:hAnsi="Times New Roman"/>
          <w:b/>
          <w:kern w:val="2"/>
          <w:sz w:val="20"/>
          <w:szCs w:val="20"/>
          <w:lang w:eastAsia="ar-SA"/>
        </w:rPr>
        <w:br w:type="page"/>
      </w:r>
    </w:p>
    <w:p w:rsidR="00FC4B56" w:rsidRPr="007F010D" w:rsidRDefault="00FC4B56" w:rsidP="00FC4B56">
      <w:pPr>
        <w:suppressAutoHyphens/>
        <w:spacing w:after="0" w:line="100" w:lineRule="atLeast"/>
        <w:jc w:val="right"/>
        <w:rPr>
          <w:rFonts w:ascii="Times New Roman" w:hAnsi="Times New Roman"/>
          <w:b/>
          <w:kern w:val="2"/>
          <w:sz w:val="20"/>
          <w:szCs w:val="20"/>
          <w:lang w:eastAsia="ar-SA"/>
        </w:rPr>
      </w:pPr>
      <w:r w:rsidRPr="007F010D">
        <w:rPr>
          <w:rFonts w:ascii="Times New Roman" w:hAnsi="Times New Roman"/>
          <w:b/>
          <w:kern w:val="2"/>
          <w:sz w:val="20"/>
          <w:szCs w:val="20"/>
          <w:lang w:eastAsia="ar-SA"/>
        </w:rPr>
        <w:lastRenderedPageBreak/>
        <w:t>Приложение №1</w:t>
      </w:r>
    </w:p>
    <w:p w:rsidR="00FC4B56" w:rsidRPr="007F010D" w:rsidRDefault="00FC4B56" w:rsidP="00FC4B56">
      <w:pPr>
        <w:suppressAutoHyphens/>
        <w:spacing w:after="0" w:line="100" w:lineRule="atLeast"/>
        <w:jc w:val="right"/>
        <w:rPr>
          <w:rFonts w:ascii="Times New Roman" w:hAnsi="Times New Roman"/>
          <w:kern w:val="2"/>
          <w:sz w:val="20"/>
          <w:szCs w:val="20"/>
          <w:lang w:eastAsia="ar-SA"/>
        </w:rPr>
      </w:pPr>
    </w:p>
    <w:p w:rsidR="00FC4B56" w:rsidRPr="007F010D" w:rsidRDefault="00FC4B56" w:rsidP="00FC4B56">
      <w:pPr>
        <w:spacing w:after="0" w:line="240" w:lineRule="auto"/>
        <w:jc w:val="center"/>
        <w:rPr>
          <w:rFonts w:ascii="Times New Roman" w:hAnsi="Times New Roman"/>
          <w:b/>
          <w:sz w:val="20"/>
          <w:szCs w:val="20"/>
        </w:rPr>
      </w:pPr>
    </w:p>
    <w:p w:rsidR="007F010D" w:rsidRPr="007F010D" w:rsidRDefault="007F010D" w:rsidP="007F010D">
      <w:pPr>
        <w:suppressAutoHyphens/>
        <w:spacing w:after="0" w:line="240" w:lineRule="auto"/>
        <w:contextualSpacing/>
        <w:jc w:val="center"/>
        <w:rPr>
          <w:rFonts w:ascii="Times New Roman" w:hAnsi="Times New Roman"/>
          <w:b/>
          <w:kern w:val="1"/>
          <w:sz w:val="20"/>
          <w:szCs w:val="20"/>
          <w:lang w:eastAsia="ar-SA"/>
        </w:rPr>
      </w:pPr>
      <w:r w:rsidRPr="007F010D">
        <w:rPr>
          <w:rFonts w:ascii="Times New Roman" w:hAnsi="Times New Roman"/>
          <w:b/>
          <w:kern w:val="1"/>
          <w:sz w:val="20"/>
          <w:szCs w:val="20"/>
          <w:lang w:eastAsia="ar-SA"/>
        </w:rPr>
        <w:t>Калькуляция стоимости работы бригады</w:t>
      </w:r>
    </w:p>
    <w:p w:rsidR="007F010D" w:rsidRPr="007F010D" w:rsidRDefault="007F010D" w:rsidP="007F010D">
      <w:pPr>
        <w:suppressAutoHyphens/>
        <w:spacing w:after="0" w:line="240" w:lineRule="auto"/>
        <w:contextualSpacing/>
        <w:jc w:val="center"/>
        <w:rPr>
          <w:rFonts w:ascii="Times New Roman" w:hAnsi="Times New Roman"/>
          <w:b/>
          <w:kern w:val="1"/>
          <w:sz w:val="20"/>
          <w:szCs w:val="20"/>
          <w:lang w:eastAsia="ar-SA"/>
        </w:rPr>
      </w:pPr>
    </w:p>
    <w:p w:rsidR="007F010D" w:rsidRPr="007F010D" w:rsidRDefault="007F010D" w:rsidP="007F010D">
      <w:pPr>
        <w:suppressAutoHyphens/>
        <w:spacing w:after="0" w:line="240" w:lineRule="auto"/>
        <w:contextualSpacing/>
        <w:jc w:val="both"/>
        <w:rPr>
          <w:rFonts w:ascii="Times New Roman" w:hAnsi="Times New Roman"/>
          <w:b/>
          <w:kern w:val="1"/>
          <w:sz w:val="20"/>
          <w:szCs w:val="20"/>
          <w:lang w:eastAsia="ar-SA"/>
        </w:rPr>
      </w:pPr>
      <w:r w:rsidRPr="007F010D">
        <w:rPr>
          <w:rFonts w:ascii="Times New Roman" w:hAnsi="Times New Roman"/>
          <w:b/>
          <w:kern w:val="1"/>
          <w:sz w:val="20"/>
          <w:szCs w:val="20"/>
          <w:lang w:eastAsia="ar-SA"/>
        </w:rPr>
        <w:t xml:space="preserve">             Расчет стоимости разовых вызовов бригады сантехников и бригады электриков</w:t>
      </w:r>
    </w:p>
    <w:p w:rsidR="007F010D" w:rsidRPr="007F010D" w:rsidRDefault="007F010D" w:rsidP="007F010D">
      <w:pPr>
        <w:suppressAutoHyphens/>
        <w:spacing w:after="0" w:line="240" w:lineRule="auto"/>
        <w:contextualSpacing/>
        <w:jc w:val="both"/>
        <w:rPr>
          <w:rFonts w:ascii="Times New Roman" w:hAnsi="Times New Roman"/>
          <w:b/>
          <w:kern w:val="1"/>
          <w:sz w:val="20"/>
          <w:szCs w:val="20"/>
          <w:lang w:eastAsia="ar-SA"/>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3388"/>
        <w:gridCol w:w="1799"/>
        <w:gridCol w:w="1719"/>
        <w:gridCol w:w="2604"/>
      </w:tblGrid>
      <w:tr w:rsidR="007F010D" w:rsidRPr="007F010D" w:rsidTr="00AE25D0">
        <w:tc>
          <w:tcPr>
            <w:tcW w:w="696" w:type="dxa"/>
          </w:tcPr>
          <w:p w:rsidR="007F010D" w:rsidRPr="007F010D" w:rsidRDefault="007F010D" w:rsidP="007F010D">
            <w:pPr>
              <w:suppressAutoHyphens/>
              <w:spacing w:after="0" w:line="240" w:lineRule="auto"/>
              <w:contextualSpacing/>
              <w:jc w:val="both"/>
              <w:rPr>
                <w:rFonts w:ascii="Times New Roman" w:hAnsi="Times New Roman"/>
                <w:kern w:val="1"/>
                <w:sz w:val="20"/>
                <w:szCs w:val="20"/>
                <w:lang w:eastAsia="ar-SA"/>
              </w:rPr>
            </w:pPr>
            <w:r w:rsidRPr="007F010D">
              <w:rPr>
                <w:rFonts w:ascii="Times New Roman" w:hAnsi="Times New Roman"/>
                <w:kern w:val="1"/>
                <w:sz w:val="20"/>
                <w:szCs w:val="20"/>
                <w:lang w:eastAsia="ar-SA"/>
              </w:rPr>
              <w:t>№ п/п</w:t>
            </w:r>
          </w:p>
        </w:tc>
        <w:tc>
          <w:tcPr>
            <w:tcW w:w="3388" w:type="dxa"/>
          </w:tcPr>
          <w:p w:rsidR="007F010D" w:rsidRPr="007F010D" w:rsidRDefault="007F010D" w:rsidP="007F010D">
            <w:pPr>
              <w:suppressAutoHyphens/>
              <w:spacing w:after="0" w:line="240" w:lineRule="auto"/>
              <w:contextualSpacing/>
              <w:jc w:val="both"/>
              <w:rPr>
                <w:rFonts w:ascii="Times New Roman" w:hAnsi="Times New Roman"/>
                <w:kern w:val="1"/>
                <w:sz w:val="20"/>
                <w:szCs w:val="20"/>
                <w:lang w:eastAsia="ar-SA"/>
              </w:rPr>
            </w:pPr>
            <w:r w:rsidRPr="007F010D">
              <w:rPr>
                <w:rFonts w:ascii="Times New Roman" w:hAnsi="Times New Roman"/>
                <w:kern w:val="1"/>
                <w:sz w:val="20"/>
                <w:szCs w:val="20"/>
                <w:lang w:eastAsia="ar-SA"/>
              </w:rPr>
              <w:t>Наименование</w:t>
            </w:r>
          </w:p>
        </w:tc>
        <w:tc>
          <w:tcPr>
            <w:tcW w:w="1799" w:type="dxa"/>
          </w:tcPr>
          <w:p w:rsidR="007F010D" w:rsidRPr="007F010D" w:rsidRDefault="007F010D" w:rsidP="007F010D">
            <w:pPr>
              <w:suppressAutoHyphens/>
              <w:spacing w:after="0" w:line="240" w:lineRule="auto"/>
              <w:contextualSpacing/>
              <w:jc w:val="center"/>
              <w:rPr>
                <w:rFonts w:ascii="Times New Roman" w:hAnsi="Times New Roman"/>
                <w:kern w:val="1"/>
                <w:sz w:val="20"/>
                <w:szCs w:val="20"/>
                <w:lang w:eastAsia="ar-SA"/>
              </w:rPr>
            </w:pPr>
            <w:r w:rsidRPr="007F010D">
              <w:rPr>
                <w:rFonts w:ascii="Times New Roman" w:hAnsi="Times New Roman"/>
                <w:kern w:val="1"/>
                <w:sz w:val="20"/>
                <w:szCs w:val="20"/>
                <w:lang w:eastAsia="ar-SA"/>
              </w:rPr>
              <w:t>Ед. измерения</w:t>
            </w:r>
          </w:p>
        </w:tc>
        <w:tc>
          <w:tcPr>
            <w:tcW w:w="1719" w:type="dxa"/>
          </w:tcPr>
          <w:p w:rsidR="007F010D" w:rsidRPr="007F010D" w:rsidRDefault="007F010D" w:rsidP="007F010D">
            <w:pPr>
              <w:suppressAutoHyphens/>
              <w:spacing w:after="0" w:line="240" w:lineRule="auto"/>
              <w:contextualSpacing/>
              <w:jc w:val="center"/>
              <w:rPr>
                <w:rFonts w:ascii="Times New Roman" w:hAnsi="Times New Roman"/>
                <w:kern w:val="1"/>
                <w:sz w:val="20"/>
                <w:szCs w:val="20"/>
                <w:lang w:eastAsia="ar-SA"/>
              </w:rPr>
            </w:pPr>
            <w:r w:rsidRPr="007F010D">
              <w:rPr>
                <w:rFonts w:ascii="Times New Roman" w:hAnsi="Times New Roman"/>
                <w:kern w:val="1"/>
                <w:sz w:val="20"/>
                <w:szCs w:val="20"/>
                <w:lang w:eastAsia="ar-SA"/>
              </w:rPr>
              <w:t>Тариф</w:t>
            </w:r>
          </w:p>
        </w:tc>
        <w:tc>
          <w:tcPr>
            <w:tcW w:w="2604" w:type="dxa"/>
          </w:tcPr>
          <w:p w:rsidR="007F010D" w:rsidRPr="007F010D" w:rsidRDefault="007F010D" w:rsidP="007F010D">
            <w:pPr>
              <w:suppressAutoHyphens/>
              <w:spacing w:after="0" w:line="240" w:lineRule="auto"/>
              <w:contextualSpacing/>
              <w:jc w:val="both"/>
              <w:rPr>
                <w:rFonts w:ascii="Times New Roman" w:hAnsi="Times New Roman"/>
                <w:kern w:val="1"/>
                <w:sz w:val="20"/>
                <w:szCs w:val="20"/>
                <w:lang w:eastAsia="ar-SA"/>
              </w:rPr>
            </w:pPr>
            <w:r w:rsidRPr="007F010D">
              <w:rPr>
                <w:rFonts w:ascii="Times New Roman" w:hAnsi="Times New Roman"/>
                <w:kern w:val="1"/>
                <w:sz w:val="20"/>
                <w:szCs w:val="20"/>
                <w:lang w:eastAsia="ar-SA"/>
              </w:rPr>
              <w:t>Примечание</w:t>
            </w:r>
          </w:p>
        </w:tc>
      </w:tr>
      <w:tr w:rsidR="007F010D" w:rsidRPr="007F010D" w:rsidTr="00AE25D0">
        <w:tc>
          <w:tcPr>
            <w:tcW w:w="696" w:type="dxa"/>
          </w:tcPr>
          <w:p w:rsidR="007F010D" w:rsidRPr="007F010D" w:rsidRDefault="007F010D" w:rsidP="007F010D">
            <w:pPr>
              <w:suppressAutoHyphens/>
              <w:spacing w:after="0" w:line="240" w:lineRule="auto"/>
              <w:contextualSpacing/>
              <w:jc w:val="both"/>
              <w:rPr>
                <w:rFonts w:ascii="Times New Roman" w:hAnsi="Times New Roman"/>
                <w:kern w:val="1"/>
                <w:sz w:val="20"/>
                <w:szCs w:val="20"/>
                <w:lang w:eastAsia="ar-SA"/>
              </w:rPr>
            </w:pPr>
            <w:r w:rsidRPr="007F010D">
              <w:rPr>
                <w:rFonts w:ascii="Times New Roman" w:hAnsi="Times New Roman"/>
                <w:kern w:val="1"/>
                <w:sz w:val="20"/>
                <w:szCs w:val="20"/>
                <w:lang w:eastAsia="ar-SA"/>
              </w:rPr>
              <w:t>1</w:t>
            </w:r>
          </w:p>
        </w:tc>
        <w:tc>
          <w:tcPr>
            <w:tcW w:w="3388" w:type="dxa"/>
          </w:tcPr>
          <w:p w:rsidR="007F010D" w:rsidRPr="007F010D" w:rsidRDefault="007F010D" w:rsidP="001610FB">
            <w:pPr>
              <w:suppressAutoHyphens/>
              <w:spacing w:after="0" w:line="240" w:lineRule="auto"/>
              <w:contextualSpacing/>
              <w:jc w:val="both"/>
              <w:rPr>
                <w:rFonts w:ascii="Times New Roman" w:hAnsi="Times New Roman"/>
                <w:kern w:val="1"/>
                <w:sz w:val="20"/>
                <w:szCs w:val="20"/>
                <w:lang w:eastAsia="ar-SA"/>
              </w:rPr>
            </w:pPr>
            <w:r w:rsidRPr="007F010D">
              <w:rPr>
                <w:rFonts w:ascii="Times New Roman" w:hAnsi="Times New Roman"/>
                <w:kern w:val="1"/>
                <w:sz w:val="20"/>
                <w:szCs w:val="20"/>
                <w:lang w:eastAsia="ar-SA"/>
              </w:rPr>
              <w:t>Разовый выезд сантехнической бригады</w:t>
            </w:r>
          </w:p>
        </w:tc>
        <w:tc>
          <w:tcPr>
            <w:tcW w:w="1799" w:type="dxa"/>
          </w:tcPr>
          <w:p w:rsidR="007F010D" w:rsidRPr="007F010D" w:rsidRDefault="007F010D" w:rsidP="007F010D">
            <w:pPr>
              <w:suppressAutoHyphens/>
              <w:spacing w:after="0" w:line="240" w:lineRule="auto"/>
              <w:contextualSpacing/>
              <w:jc w:val="center"/>
              <w:rPr>
                <w:rFonts w:ascii="Times New Roman" w:hAnsi="Times New Roman"/>
                <w:kern w:val="1"/>
                <w:sz w:val="20"/>
                <w:szCs w:val="20"/>
                <w:lang w:eastAsia="ar-SA"/>
              </w:rPr>
            </w:pPr>
            <w:r w:rsidRPr="007F010D">
              <w:rPr>
                <w:rFonts w:ascii="Times New Roman" w:hAnsi="Times New Roman"/>
                <w:kern w:val="1"/>
                <w:sz w:val="20"/>
                <w:szCs w:val="20"/>
                <w:lang w:eastAsia="ar-SA"/>
              </w:rPr>
              <w:t>Руб. в час</w:t>
            </w:r>
          </w:p>
        </w:tc>
        <w:tc>
          <w:tcPr>
            <w:tcW w:w="1719" w:type="dxa"/>
            <w:tcBorders>
              <w:top w:val="single" w:sz="4" w:space="0" w:color="auto"/>
              <w:left w:val="single" w:sz="4" w:space="0" w:color="auto"/>
              <w:bottom w:val="single" w:sz="4" w:space="0" w:color="auto"/>
              <w:right w:val="single" w:sz="4" w:space="0" w:color="auto"/>
            </w:tcBorders>
          </w:tcPr>
          <w:p w:rsidR="007F010D" w:rsidRPr="007F010D" w:rsidRDefault="007F010D" w:rsidP="007F010D">
            <w:pPr>
              <w:suppressAutoHyphens/>
              <w:spacing w:after="0" w:line="100" w:lineRule="atLeast"/>
              <w:jc w:val="center"/>
              <w:rPr>
                <w:rFonts w:ascii="Times New Roman" w:hAnsi="Times New Roman"/>
                <w:kern w:val="2"/>
                <w:sz w:val="20"/>
                <w:szCs w:val="20"/>
                <w:lang w:eastAsia="ar-SA"/>
              </w:rPr>
            </w:pPr>
          </w:p>
        </w:tc>
        <w:tc>
          <w:tcPr>
            <w:tcW w:w="2604" w:type="dxa"/>
          </w:tcPr>
          <w:p w:rsidR="007F010D" w:rsidRPr="007F010D" w:rsidRDefault="007F010D" w:rsidP="001610FB">
            <w:pPr>
              <w:suppressAutoHyphens/>
              <w:spacing w:after="0" w:line="240" w:lineRule="auto"/>
              <w:contextualSpacing/>
              <w:jc w:val="both"/>
              <w:rPr>
                <w:rFonts w:ascii="Times New Roman" w:hAnsi="Times New Roman"/>
                <w:kern w:val="1"/>
                <w:sz w:val="20"/>
                <w:szCs w:val="20"/>
                <w:lang w:eastAsia="ar-SA"/>
              </w:rPr>
            </w:pPr>
            <w:r w:rsidRPr="007F010D">
              <w:rPr>
                <w:rFonts w:ascii="Times New Roman" w:hAnsi="Times New Roman"/>
                <w:kern w:val="1"/>
                <w:sz w:val="20"/>
                <w:szCs w:val="20"/>
                <w:lang w:eastAsia="ar-SA"/>
              </w:rPr>
              <w:t xml:space="preserve">В том числе </w:t>
            </w:r>
            <w:r w:rsidR="001610FB" w:rsidRPr="001610FB">
              <w:rPr>
                <w:rFonts w:ascii="Times New Roman" w:hAnsi="Times New Roman"/>
                <w:kern w:val="1"/>
                <w:sz w:val="20"/>
                <w:szCs w:val="20"/>
                <w:lang w:eastAsia="ar-SA"/>
              </w:rPr>
              <w:t>НДС/НДС не облагается</w:t>
            </w:r>
            <w:r w:rsidRPr="007F010D">
              <w:rPr>
                <w:rFonts w:ascii="Times New Roman" w:hAnsi="Times New Roman"/>
                <w:kern w:val="1"/>
                <w:sz w:val="20"/>
                <w:szCs w:val="20"/>
                <w:lang w:eastAsia="ar-SA"/>
              </w:rPr>
              <w:t xml:space="preserve"> и автотранспорт</w:t>
            </w:r>
          </w:p>
        </w:tc>
      </w:tr>
    </w:tbl>
    <w:p w:rsidR="00FC4B56" w:rsidRPr="007F010D" w:rsidRDefault="00FC4B56" w:rsidP="00FC4B56">
      <w:pPr>
        <w:suppressAutoHyphens/>
        <w:spacing w:after="0" w:line="100" w:lineRule="atLeast"/>
        <w:jc w:val="both"/>
        <w:rPr>
          <w:rFonts w:ascii="Times New Roman" w:hAnsi="Times New Roman"/>
          <w:kern w:val="2"/>
          <w:sz w:val="20"/>
          <w:szCs w:val="20"/>
          <w:lang w:eastAsia="ar-SA"/>
        </w:rPr>
      </w:pPr>
    </w:p>
    <w:p w:rsidR="00FC4B56" w:rsidRPr="007F010D" w:rsidRDefault="001610FB" w:rsidP="00FC4B56">
      <w:pPr>
        <w:suppressAutoHyphens/>
        <w:spacing w:after="0" w:line="100" w:lineRule="atLeast"/>
        <w:jc w:val="both"/>
        <w:rPr>
          <w:rFonts w:ascii="Times New Roman" w:hAnsi="Times New Roman"/>
          <w:kern w:val="2"/>
          <w:sz w:val="20"/>
          <w:szCs w:val="20"/>
          <w:lang w:eastAsia="ar-SA"/>
        </w:rPr>
      </w:pPr>
      <w:r>
        <w:rPr>
          <w:rFonts w:ascii="Times New Roman" w:hAnsi="Times New Roman"/>
          <w:kern w:val="2"/>
          <w:sz w:val="20"/>
          <w:szCs w:val="20"/>
          <w:lang w:eastAsia="ar-SA"/>
        </w:rPr>
        <w:t xml:space="preserve">Цена контракта равна стоимости </w:t>
      </w:r>
      <w:r w:rsidR="0026314F">
        <w:rPr>
          <w:rFonts w:ascii="Times New Roman" w:hAnsi="Times New Roman"/>
          <w:sz w:val="20"/>
          <w:szCs w:val="20"/>
        </w:rPr>
        <w:t>1</w:t>
      </w:r>
      <w:r w:rsidR="00AA0F22" w:rsidRPr="00AA0F22">
        <w:rPr>
          <w:rFonts w:ascii="Times New Roman" w:hAnsi="Times New Roman"/>
          <w:sz w:val="20"/>
          <w:szCs w:val="20"/>
        </w:rPr>
        <w:t>5</w:t>
      </w:r>
      <w:r w:rsidR="00AE25D0">
        <w:rPr>
          <w:rFonts w:ascii="Times New Roman" w:hAnsi="Times New Roman"/>
          <w:sz w:val="20"/>
          <w:szCs w:val="20"/>
        </w:rPr>
        <w:t xml:space="preserve"> часов работы бригады </w:t>
      </w:r>
      <w:proofErr w:type="gramStart"/>
      <w:r w:rsidR="00AE25D0" w:rsidRPr="001610FB">
        <w:rPr>
          <w:rFonts w:ascii="Times New Roman" w:hAnsi="Times New Roman"/>
          <w:sz w:val="20"/>
          <w:szCs w:val="20"/>
        </w:rPr>
        <w:t>сантехников</w:t>
      </w:r>
      <w:r w:rsidR="00AE25D0">
        <w:rPr>
          <w:rFonts w:ascii="Times New Roman" w:hAnsi="Times New Roman"/>
          <w:sz w:val="20"/>
          <w:szCs w:val="20"/>
        </w:rPr>
        <w:t>(</w:t>
      </w:r>
      <w:proofErr w:type="gramEnd"/>
      <w:r w:rsidR="00AE25D0">
        <w:rPr>
          <w:rFonts w:ascii="Times New Roman" w:hAnsi="Times New Roman"/>
          <w:sz w:val="20"/>
          <w:szCs w:val="20"/>
        </w:rPr>
        <w:t xml:space="preserve">включая стоимость материалов), а именно ___________________________________ рублей, </w:t>
      </w:r>
      <w:r w:rsidR="00AE25D0" w:rsidRPr="007F010D">
        <w:rPr>
          <w:rFonts w:ascii="Times New Roman" w:hAnsi="Times New Roman"/>
          <w:sz w:val="20"/>
          <w:szCs w:val="20"/>
        </w:rPr>
        <w:t>в том числе НДС</w:t>
      </w:r>
      <w:r w:rsidR="00AE25D0">
        <w:rPr>
          <w:rFonts w:ascii="Times New Roman" w:hAnsi="Times New Roman"/>
          <w:sz w:val="20"/>
          <w:szCs w:val="20"/>
        </w:rPr>
        <w:t>/НДС не облагается</w:t>
      </w:r>
      <w:r>
        <w:rPr>
          <w:rFonts w:ascii="Times New Roman" w:hAnsi="Times New Roman"/>
          <w:kern w:val="2"/>
          <w:sz w:val="20"/>
          <w:szCs w:val="20"/>
          <w:lang w:eastAsia="ar-SA"/>
        </w:rPr>
        <w:t>.</w:t>
      </w:r>
    </w:p>
    <w:p w:rsidR="00FC4B56" w:rsidRPr="007F010D" w:rsidRDefault="00FC4B56" w:rsidP="00FC4B56">
      <w:pPr>
        <w:suppressAutoHyphens/>
        <w:spacing w:after="0" w:line="100" w:lineRule="atLeast"/>
        <w:jc w:val="both"/>
        <w:rPr>
          <w:rFonts w:ascii="Times New Roman" w:hAnsi="Times New Roman"/>
          <w:kern w:val="2"/>
          <w:sz w:val="20"/>
          <w:szCs w:val="20"/>
          <w:lang w:eastAsia="ar-SA"/>
        </w:rPr>
      </w:pPr>
    </w:p>
    <w:p w:rsidR="00FC4B56" w:rsidRPr="007F010D" w:rsidRDefault="00FC4B56" w:rsidP="00FC4B56">
      <w:pPr>
        <w:suppressAutoHyphens/>
        <w:spacing w:after="0" w:line="100" w:lineRule="atLeast"/>
        <w:jc w:val="both"/>
        <w:rPr>
          <w:rFonts w:ascii="Times New Roman" w:hAnsi="Times New Roman"/>
          <w:kern w:val="2"/>
          <w:sz w:val="20"/>
          <w:szCs w:val="20"/>
          <w:lang w:eastAsia="ar-SA"/>
        </w:rPr>
      </w:pPr>
    </w:p>
    <w:tbl>
      <w:tblPr>
        <w:tblW w:w="5000" w:type="pct"/>
        <w:tblLook w:val="01E0" w:firstRow="1" w:lastRow="1" w:firstColumn="1" w:lastColumn="1" w:noHBand="0" w:noVBand="0"/>
      </w:tblPr>
      <w:tblGrid>
        <w:gridCol w:w="4371"/>
        <w:gridCol w:w="589"/>
        <w:gridCol w:w="3782"/>
        <w:gridCol w:w="1179"/>
      </w:tblGrid>
      <w:tr w:rsidR="00FC4B56" w:rsidRPr="007F010D" w:rsidTr="00FC4B56">
        <w:tc>
          <w:tcPr>
            <w:tcW w:w="2500" w:type="pct"/>
            <w:gridSpan w:val="2"/>
          </w:tcPr>
          <w:p w:rsidR="00FC4B56" w:rsidRPr="007F010D" w:rsidRDefault="00FC4B56">
            <w:pPr>
              <w:suppressAutoHyphens/>
              <w:autoSpaceDE w:val="0"/>
              <w:spacing w:after="0" w:line="240" w:lineRule="auto"/>
              <w:ind w:right="19772" w:firstLine="720"/>
              <w:rPr>
                <w:rFonts w:ascii="Arial" w:eastAsia="Arial" w:hAnsi="Arial" w:cs="Arial"/>
                <w:sz w:val="20"/>
                <w:szCs w:val="20"/>
                <w:lang w:eastAsia="ar-SA"/>
              </w:rPr>
            </w:pPr>
          </w:p>
        </w:tc>
        <w:tc>
          <w:tcPr>
            <w:tcW w:w="2500" w:type="pct"/>
            <w:gridSpan w:val="2"/>
          </w:tcPr>
          <w:p w:rsidR="00FC4B56" w:rsidRPr="007F010D" w:rsidRDefault="00FC4B56">
            <w:pPr>
              <w:suppressAutoHyphens/>
              <w:autoSpaceDE w:val="0"/>
              <w:spacing w:after="0" w:line="240" w:lineRule="auto"/>
              <w:ind w:right="19772" w:firstLine="720"/>
              <w:rPr>
                <w:rFonts w:ascii="Arial" w:eastAsia="Arial" w:hAnsi="Arial" w:cs="Arial"/>
                <w:b/>
                <w:sz w:val="20"/>
                <w:szCs w:val="20"/>
                <w:lang w:eastAsia="ar-SA"/>
              </w:rPr>
            </w:pPr>
          </w:p>
        </w:tc>
      </w:tr>
      <w:tr w:rsidR="00FC4B56" w:rsidRPr="007F010D" w:rsidTr="00FC4B56">
        <w:trPr>
          <w:gridAfter w:val="1"/>
          <w:wAfter w:w="594" w:type="pct"/>
          <w:trHeight w:val="374"/>
        </w:trPr>
        <w:tc>
          <w:tcPr>
            <w:tcW w:w="2203" w:type="pct"/>
            <w:hideMark/>
          </w:tcPr>
          <w:p w:rsidR="00FC4B56" w:rsidRPr="00452223" w:rsidRDefault="00AE25D0" w:rsidP="0033487F">
            <w:pPr>
              <w:rPr>
                <w:rFonts w:ascii="Times New Roman" w:hAnsi="Times New Roman"/>
                <w:color w:val="000000"/>
                <w:sz w:val="20"/>
                <w:szCs w:val="20"/>
              </w:rPr>
            </w:pPr>
            <w:r>
              <w:rPr>
                <w:rFonts w:ascii="Times New Roman" w:hAnsi="Times New Roman"/>
                <w:color w:val="000000"/>
                <w:sz w:val="20"/>
                <w:szCs w:val="20"/>
              </w:rPr>
              <w:t>___________________</w:t>
            </w:r>
            <w:r w:rsidRPr="007F010D">
              <w:rPr>
                <w:rFonts w:ascii="Times New Roman" w:hAnsi="Times New Roman"/>
                <w:color w:val="000000"/>
                <w:sz w:val="20"/>
                <w:szCs w:val="20"/>
              </w:rPr>
              <w:t xml:space="preserve"> </w:t>
            </w:r>
            <w:r>
              <w:rPr>
                <w:rFonts w:ascii="Times New Roman" w:hAnsi="Times New Roman"/>
                <w:color w:val="000000"/>
                <w:sz w:val="20"/>
                <w:szCs w:val="20"/>
              </w:rPr>
              <w:t>__________________</w:t>
            </w:r>
          </w:p>
        </w:tc>
        <w:tc>
          <w:tcPr>
            <w:tcW w:w="2203" w:type="pct"/>
            <w:gridSpan w:val="2"/>
            <w:hideMark/>
          </w:tcPr>
          <w:p w:rsidR="00FC4B56" w:rsidRPr="007F010D" w:rsidRDefault="00DC2A43" w:rsidP="005F6FDB">
            <w:pPr>
              <w:pStyle w:val="2"/>
              <w:tabs>
                <w:tab w:val="left" w:pos="360"/>
              </w:tabs>
              <w:spacing w:after="0" w:line="240" w:lineRule="auto"/>
              <w:outlineLvl w:val="0"/>
              <w:rPr>
                <w:rFonts w:ascii="Times New Roman" w:hAnsi="Times New Roman"/>
                <w:color w:val="000000"/>
                <w:sz w:val="20"/>
                <w:szCs w:val="20"/>
              </w:rPr>
            </w:pPr>
            <w:r>
              <w:rPr>
                <w:rFonts w:ascii="Times New Roman" w:hAnsi="Times New Roman"/>
                <w:color w:val="000000"/>
                <w:sz w:val="20"/>
                <w:szCs w:val="20"/>
              </w:rPr>
              <w:t>___________________</w:t>
            </w:r>
            <w:r w:rsidR="003F53CC" w:rsidRPr="007F010D">
              <w:rPr>
                <w:rFonts w:ascii="Times New Roman" w:hAnsi="Times New Roman"/>
                <w:color w:val="000000"/>
                <w:sz w:val="20"/>
                <w:szCs w:val="20"/>
              </w:rPr>
              <w:t xml:space="preserve"> </w:t>
            </w:r>
            <w:r w:rsidR="005F6FDB">
              <w:rPr>
                <w:rFonts w:ascii="Times New Roman" w:hAnsi="Times New Roman"/>
                <w:color w:val="000000"/>
                <w:sz w:val="20"/>
                <w:szCs w:val="20"/>
              </w:rPr>
              <w:t>__________________</w:t>
            </w:r>
          </w:p>
        </w:tc>
      </w:tr>
    </w:tbl>
    <w:p w:rsidR="00FC4B56" w:rsidRPr="007F010D" w:rsidRDefault="00FC4B56" w:rsidP="00FC4B56">
      <w:pPr>
        <w:spacing w:after="0"/>
        <w:rPr>
          <w:rFonts w:ascii="Times New Roman" w:hAnsi="Times New Roman"/>
          <w:b/>
          <w:color w:val="000000"/>
          <w:sz w:val="20"/>
          <w:szCs w:val="20"/>
        </w:rPr>
        <w:sectPr w:rsidR="00FC4B56" w:rsidRPr="007F010D" w:rsidSect="007F010D">
          <w:pgSz w:w="11906" w:h="16838"/>
          <w:pgMar w:top="567" w:right="851" w:bottom="284" w:left="1134" w:header="709" w:footer="709" w:gutter="0"/>
          <w:cols w:space="720"/>
        </w:sectPr>
      </w:pPr>
    </w:p>
    <w:p w:rsidR="00FC4B56" w:rsidRPr="007F010D" w:rsidRDefault="00FC4B56" w:rsidP="00FC4B56">
      <w:pPr>
        <w:spacing w:line="360" w:lineRule="auto"/>
        <w:jc w:val="right"/>
        <w:rPr>
          <w:rFonts w:ascii="Times New Roman" w:hAnsi="Times New Roman"/>
          <w:b/>
          <w:sz w:val="20"/>
          <w:szCs w:val="20"/>
        </w:rPr>
      </w:pPr>
      <w:r w:rsidRPr="007F010D">
        <w:rPr>
          <w:rFonts w:ascii="Times New Roman" w:hAnsi="Times New Roman"/>
          <w:b/>
          <w:sz w:val="20"/>
          <w:szCs w:val="20"/>
        </w:rPr>
        <w:lastRenderedPageBreak/>
        <w:t>Приложение №2</w:t>
      </w:r>
    </w:p>
    <w:p w:rsidR="00FC4B56" w:rsidRPr="007F010D" w:rsidRDefault="00FC4B56" w:rsidP="00FC4B56">
      <w:pPr>
        <w:pStyle w:val="2"/>
        <w:tabs>
          <w:tab w:val="num" w:pos="322"/>
          <w:tab w:val="left" w:pos="540"/>
        </w:tabs>
        <w:spacing w:after="0" w:line="240" w:lineRule="auto"/>
        <w:ind w:firstLine="335"/>
        <w:jc w:val="center"/>
        <w:rPr>
          <w:rFonts w:ascii="Times New Roman" w:hAnsi="Times New Roman"/>
          <w:b/>
          <w:sz w:val="20"/>
          <w:szCs w:val="20"/>
        </w:rPr>
      </w:pPr>
      <w:r w:rsidRPr="007F010D">
        <w:rPr>
          <w:rFonts w:ascii="Times New Roman" w:hAnsi="Times New Roman"/>
          <w:b/>
          <w:sz w:val="20"/>
          <w:szCs w:val="20"/>
        </w:rPr>
        <w:t>Перечень выполняемых работ по техническому обслуживанию и планово-предупредительному ремонту инженерных сетей</w:t>
      </w:r>
    </w:p>
    <w:p w:rsidR="00FC4B56" w:rsidRPr="007F010D" w:rsidRDefault="00FC4B56" w:rsidP="00FC4B56">
      <w:pPr>
        <w:pStyle w:val="2"/>
        <w:tabs>
          <w:tab w:val="num" w:pos="322"/>
          <w:tab w:val="left" w:pos="540"/>
        </w:tabs>
        <w:spacing w:after="0" w:line="240" w:lineRule="auto"/>
        <w:ind w:firstLine="335"/>
        <w:jc w:val="center"/>
        <w:rPr>
          <w:rFonts w:ascii="Times New Roman" w:hAnsi="Times New Roman"/>
          <w:b/>
          <w:sz w:val="20"/>
          <w:szCs w:val="20"/>
        </w:rPr>
      </w:pPr>
    </w:p>
    <w:tbl>
      <w:tblPr>
        <w:tblW w:w="1035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
        <w:gridCol w:w="6521"/>
        <w:gridCol w:w="1560"/>
        <w:gridCol w:w="283"/>
        <w:gridCol w:w="1134"/>
      </w:tblGrid>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709"/>
              <w:jc w:val="center"/>
              <w:rPr>
                <w:rFonts w:ascii="Times New Roman" w:hAnsi="Times New Roman"/>
                <w:b/>
                <w:sz w:val="20"/>
                <w:szCs w:val="20"/>
              </w:rPr>
            </w:pPr>
            <w:r w:rsidRPr="007F010D">
              <w:rPr>
                <w:rFonts w:ascii="Times New Roman" w:hAnsi="Times New Roman"/>
                <w:b/>
                <w:sz w:val="20"/>
                <w:szCs w:val="20"/>
              </w:rPr>
              <w:t>№№ п/п</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jc w:val="center"/>
              <w:rPr>
                <w:rFonts w:ascii="Times New Roman" w:hAnsi="Times New Roman"/>
                <w:b/>
                <w:sz w:val="20"/>
                <w:szCs w:val="20"/>
              </w:rPr>
            </w:pPr>
            <w:r w:rsidRPr="007F010D">
              <w:rPr>
                <w:rFonts w:ascii="Times New Roman" w:hAnsi="Times New Roman"/>
                <w:b/>
                <w:sz w:val="20"/>
                <w:szCs w:val="20"/>
              </w:rPr>
              <w:t>Наименование работ</w:t>
            </w:r>
          </w:p>
        </w:tc>
        <w:tc>
          <w:tcPr>
            <w:tcW w:w="1560"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4"/>
                <w:tab w:val="left" w:pos="540"/>
              </w:tabs>
              <w:spacing w:after="0" w:line="240" w:lineRule="auto"/>
              <w:jc w:val="center"/>
              <w:rPr>
                <w:rFonts w:ascii="Times New Roman" w:hAnsi="Times New Roman"/>
                <w:b/>
                <w:sz w:val="20"/>
                <w:szCs w:val="20"/>
              </w:rPr>
            </w:pPr>
            <w:r w:rsidRPr="007F010D">
              <w:rPr>
                <w:rFonts w:ascii="Times New Roman" w:hAnsi="Times New Roman"/>
                <w:b/>
                <w:sz w:val="20"/>
                <w:szCs w:val="20"/>
              </w:rPr>
              <w:t>Нормативные сроки ремонта</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jc w:val="center"/>
              <w:rPr>
                <w:rFonts w:ascii="Times New Roman" w:hAnsi="Times New Roman"/>
                <w:b/>
                <w:sz w:val="20"/>
                <w:szCs w:val="20"/>
              </w:rPr>
            </w:pPr>
            <w:r w:rsidRPr="007F010D">
              <w:rPr>
                <w:rFonts w:ascii="Times New Roman" w:hAnsi="Times New Roman"/>
                <w:b/>
                <w:sz w:val="20"/>
                <w:szCs w:val="20"/>
              </w:rPr>
              <w:t>Шифр норматива</w:t>
            </w:r>
          </w:p>
        </w:tc>
      </w:tr>
      <w:tr w:rsidR="00012AF1" w:rsidRPr="007F010D" w:rsidTr="00012AF1">
        <w:trPr>
          <w:trHeight w:val="273"/>
        </w:trPr>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jc w:val="center"/>
              <w:rPr>
                <w:rFonts w:ascii="Times New Roman" w:hAnsi="Times New Roman"/>
                <w:sz w:val="20"/>
                <w:szCs w:val="20"/>
              </w:rPr>
            </w:pPr>
            <w:r w:rsidRPr="007F010D">
              <w:rPr>
                <w:rFonts w:ascii="Times New Roman" w:hAnsi="Times New Roman"/>
                <w:sz w:val="20"/>
                <w:szCs w:val="20"/>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4"/>
                <w:tab w:val="left" w:pos="540"/>
              </w:tabs>
              <w:spacing w:after="0" w:line="240" w:lineRule="auto"/>
              <w:jc w:val="center"/>
              <w:rPr>
                <w:rFonts w:ascii="Times New Roman" w:hAnsi="Times New Roman"/>
                <w:sz w:val="20"/>
                <w:szCs w:val="20"/>
              </w:rPr>
            </w:pPr>
            <w:r w:rsidRPr="007F010D">
              <w:rPr>
                <w:rFonts w:ascii="Times New Roman" w:hAnsi="Times New Roman"/>
                <w:sz w:val="20"/>
                <w:szCs w:val="20"/>
              </w:rPr>
              <w:t>3</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jc w:val="center"/>
              <w:rPr>
                <w:rFonts w:ascii="Times New Roman" w:hAnsi="Times New Roman"/>
                <w:sz w:val="20"/>
                <w:szCs w:val="20"/>
              </w:rPr>
            </w:pPr>
            <w:r w:rsidRPr="007F010D">
              <w:rPr>
                <w:rFonts w:ascii="Times New Roman" w:hAnsi="Times New Roman"/>
                <w:sz w:val="20"/>
                <w:szCs w:val="20"/>
              </w:rPr>
              <w:t>4</w:t>
            </w: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color w:val="FF0000"/>
                <w:sz w:val="20"/>
                <w:szCs w:val="20"/>
              </w:rPr>
            </w:pPr>
            <w:r w:rsidRPr="007F010D">
              <w:rPr>
                <w:rFonts w:ascii="Times New Roman" w:hAnsi="Times New Roman"/>
                <w:b/>
                <w:sz w:val="20"/>
                <w:szCs w:val="20"/>
              </w:rPr>
              <w:t>1</w:t>
            </w:r>
          </w:p>
        </w:tc>
        <w:tc>
          <w:tcPr>
            <w:tcW w:w="9498" w:type="dxa"/>
            <w:gridSpan w:val="4"/>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jc w:val="center"/>
              <w:rPr>
                <w:rFonts w:ascii="Times New Roman" w:hAnsi="Times New Roman"/>
                <w:sz w:val="20"/>
                <w:szCs w:val="20"/>
              </w:rPr>
            </w:pPr>
            <w:r w:rsidRPr="007F010D">
              <w:rPr>
                <w:rFonts w:ascii="Times New Roman" w:hAnsi="Times New Roman"/>
                <w:b/>
                <w:sz w:val="20"/>
                <w:szCs w:val="20"/>
              </w:rPr>
              <w:t>Выполнение работ по планово-предупредительному ремонту на инженерном оборудовании и инженерных сетях (центральное отопление, противопожарный водопровод, холодное и горячее водоснабжение, канализация)</w:t>
            </w:r>
          </w:p>
        </w:tc>
      </w:tr>
      <w:tr w:rsidR="00012AF1" w:rsidRPr="007F010D" w:rsidTr="00012AF1">
        <w:trPr>
          <w:trHeight w:val="1013"/>
        </w:trPr>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1.1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Замена повреждённой запорной арматуры на внутренних инженерных сетях (центрального отопления, противопожарного водопровода, холодного и горячего водоснабжения) и сантехнического оборудования с заменой неисправных сифонов, отдельных отопительных приборов (секций)</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sz w:val="20"/>
                <w:szCs w:val="20"/>
              </w:rPr>
              <w:t>С момента поступления заявки – не более 3 часов 45 минут</w:t>
            </w:r>
          </w:p>
        </w:tc>
        <w:tc>
          <w:tcPr>
            <w:tcW w:w="141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sz w:val="20"/>
                <w:szCs w:val="20"/>
              </w:rPr>
              <w:t>МРЦНИС прил.2 п.1.14.2 (прим.), п.1.1, п.1.14.4 (прим.)</w:t>
            </w: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1.2</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Ремонт и замена сгонов на внутренних инженерных сетях. Замена участков трубопроводов внутренних инженерных сетей, Ø до 100 мм (каждый участок до 5 м погонных метров)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1.3</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Опрессовка после работ по устранению аварийных ситуаций на инженерном оборудовании и инженерных сетях (центрального отопления, холодного и горячего водоснабжения, противопожарного водопровода, канализации)</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B5244D" w:rsidTr="00012AF1">
        <w:tc>
          <w:tcPr>
            <w:tcW w:w="852" w:type="dxa"/>
            <w:tcBorders>
              <w:top w:val="single" w:sz="4" w:space="0" w:color="auto"/>
              <w:left w:val="single" w:sz="4" w:space="0" w:color="auto"/>
              <w:bottom w:val="single" w:sz="4" w:space="0" w:color="auto"/>
              <w:right w:val="single" w:sz="4" w:space="0" w:color="auto"/>
            </w:tcBorders>
            <w:vAlign w:val="center"/>
          </w:tcPr>
          <w:p w:rsidR="00012AF1" w:rsidRPr="00B5244D" w:rsidRDefault="00012AF1" w:rsidP="00D46C8E">
            <w:pPr>
              <w:pStyle w:val="2"/>
              <w:tabs>
                <w:tab w:val="left" w:pos="0"/>
              </w:tabs>
              <w:spacing w:after="0" w:line="240" w:lineRule="auto"/>
              <w:ind w:firstLine="34"/>
              <w:jc w:val="center"/>
              <w:rPr>
                <w:rFonts w:ascii="Times New Roman" w:hAnsi="Times New Roman"/>
                <w:sz w:val="20"/>
                <w:szCs w:val="20"/>
              </w:rPr>
            </w:pPr>
            <w:r w:rsidRPr="00B5244D">
              <w:rPr>
                <w:rFonts w:ascii="Times New Roman" w:hAnsi="Times New Roman"/>
                <w:sz w:val="20"/>
                <w:szCs w:val="20"/>
              </w:rPr>
              <w:t>1.4</w:t>
            </w:r>
          </w:p>
        </w:tc>
        <w:tc>
          <w:tcPr>
            <w:tcW w:w="6521" w:type="dxa"/>
            <w:tcBorders>
              <w:top w:val="single" w:sz="4" w:space="0" w:color="auto"/>
              <w:left w:val="single" w:sz="4" w:space="0" w:color="auto"/>
              <w:bottom w:val="single" w:sz="4" w:space="0" w:color="auto"/>
              <w:right w:val="single" w:sz="4" w:space="0" w:color="auto"/>
            </w:tcBorders>
            <w:vAlign w:val="center"/>
          </w:tcPr>
          <w:p w:rsidR="00012AF1" w:rsidRPr="00B5244D" w:rsidRDefault="00012AF1" w:rsidP="00D46C8E">
            <w:pPr>
              <w:pStyle w:val="2"/>
              <w:tabs>
                <w:tab w:val="num" w:pos="322"/>
                <w:tab w:val="left" w:pos="540"/>
              </w:tabs>
              <w:spacing w:after="0" w:line="240" w:lineRule="auto"/>
              <w:ind w:firstLine="12"/>
              <w:rPr>
                <w:rFonts w:ascii="Times New Roman" w:hAnsi="Times New Roman"/>
                <w:sz w:val="20"/>
                <w:szCs w:val="20"/>
              </w:rPr>
            </w:pPr>
            <w:r w:rsidRPr="00B5244D">
              <w:rPr>
                <w:rFonts w:ascii="Times New Roman" w:hAnsi="Times New Roman"/>
                <w:sz w:val="20"/>
                <w:szCs w:val="20"/>
              </w:rPr>
              <w:t>Замена или поверка приборов учета холодной воды</w:t>
            </w:r>
          </w:p>
        </w:tc>
        <w:tc>
          <w:tcPr>
            <w:tcW w:w="2977" w:type="dxa"/>
            <w:gridSpan w:val="3"/>
            <w:tcBorders>
              <w:top w:val="single" w:sz="4" w:space="0" w:color="auto"/>
              <w:left w:val="single" w:sz="4" w:space="0" w:color="auto"/>
              <w:bottom w:val="single" w:sz="4" w:space="0" w:color="auto"/>
              <w:right w:val="single" w:sz="4" w:space="0" w:color="auto"/>
            </w:tcBorders>
            <w:vAlign w:val="center"/>
          </w:tcPr>
          <w:p w:rsidR="00012AF1" w:rsidRPr="00B5244D" w:rsidRDefault="00012AF1" w:rsidP="000A266D">
            <w:pPr>
              <w:spacing w:after="0" w:line="240" w:lineRule="auto"/>
              <w:rPr>
                <w:rFonts w:ascii="Times New Roman" w:hAnsi="Times New Roman"/>
                <w:sz w:val="20"/>
                <w:szCs w:val="20"/>
              </w:rPr>
            </w:pPr>
            <w:r w:rsidRPr="00B5244D">
              <w:rPr>
                <w:rFonts w:ascii="Times New Roman" w:hAnsi="Times New Roman"/>
                <w:sz w:val="20"/>
                <w:szCs w:val="20"/>
              </w:rPr>
              <w:t>В соответствии со списком объектов с датой поверки приборов учета холодной воды 202</w:t>
            </w:r>
            <w:r w:rsidR="000A266D">
              <w:rPr>
                <w:rFonts w:ascii="Times New Roman" w:hAnsi="Times New Roman"/>
                <w:sz w:val="20"/>
                <w:szCs w:val="20"/>
              </w:rPr>
              <w:t>4</w:t>
            </w:r>
            <w:r w:rsidRPr="00B5244D">
              <w:rPr>
                <w:rFonts w:ascii="Times New Roman" w:hAnsi="Times New Roman"/>
                <w:sz w:val="20"/>
                <w:szCs w:val="20"/>
              </w:rPr>
              <w:t xml:space="preserve"> года </w:t>
            </w: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 xml:space="preserve">2. </w:t>
            </w:r>
          </w:p>
        </w:tc>
        <w:tc>
          <w:tcPr>
            <w:tcW w:w="9498" w:type="dxa"/>
            <w:gridSpan w:val="4"/>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jc w:val="center"/>
              <w:rPr>
                <w:rFonts w:ascii="Times New Roman" w:hAnsi="Times New Roman"/>
                <w:color w:val="FF0000"/>
                <w:sz w:val="20"/>
                <w:szCs w:val="20"/>
              </w:rPr>
            </w:pPr>
            <w:r w:rsidRPr="007F010D">
              <w:rPr>
                <w:rFonts w:ascii="Times New Roman" w:hAnsi="Times New Roman"/>
                <w:b/>
                <w:sz w:val="20"/>
                <w:szCs w:val="20"/>
              </w:rPr>
              <w:t>Выполнение работ по планово-предупредительному ремонту на электрооборудовании и электрических сетях до 1000В</w:t>
            </w: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2.1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Замена неисправных участков внутренних электросетей от электрического оборудования до водно-распределительного устройства (</w:t>
            </w:r>
            <w:proofErr w:type="spellStart"/>
            <w:r w:rsidRPr="007F010D">
              <w:rPr>
                <w:rFonts w:ascii="Times New Roman" w:hAnsi="Times New Roman"/>
                <w:sz w:val="20"/>
                <w:szCs w:val="20"/>
              </w:rPr>
              <w:t>распаечная</w:t>
            </w:r>
            <w:proofErr w:type="spellEnd"/>
            <w:r w:rsidRPr="007F010D">
              <w:rPr>
                <w:rFonts w:ascii="Times New Roman" w:hAnsi="Times New Roman"/>
                <w:sz w:val="20"/>
                <w:szCs w:val="20"/>
              </w:rPr>
              <w:t xml:space="preserve"> коробка, поэтажные распределительные электрощиты освещения, поэтажные распределительные щиты силовые)</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sz w:val="20"/>
                <w:szCs w:val="20"/>
              </w:rPr>
              <w:t>С момента поступления заявки – не более 3 часов 45 минут</w:t>
            </w:r>
          </w:p>
        </w:tc>
        <w:tc>
          <w:tcPr>
            <w:tcW w:w="141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sz w:val="20"/>
                <w:szCs w:val="20"/>
              </w:rPr>
              <w:t>ПУЭП; ПУЭ</w:t>
            </w: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2.2</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Замена предохранителей, автоматических выключателей на водно-распределительных устройствах, трансформаторах тока, пакетных выключателей, пускателей, силовых щитах, электрощитах (замена шпилек, подтяжка и зачистка контактов), в поэтажных распределительных электрощитах освещения.</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2.3</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Ведение оперативной документации, контроль за показателями качества электрической энергии.</w:t>
            </w:r>
          </w:p>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Ведение оперативных журналов заявок на устранение неисправностей с отметкой (со сроками) об их выполнении</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2.4</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Замена вышедшего из строя электротехнического оборудования</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2.5</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Замена вышедших из строя электрических ламп</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2.6</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Выполнение работ по замеру сопротивления изоляции заменённых участков электросети после ремонтных работ, проверка заземления электрокабелей</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color w:val="FF0000"/>
                <w:sz w:val="20"/>
                <w:szCs w:val="20"/>
              </w:rPr>
            </w:pPr>
            <w:r w:rsidRPr="007F010D">
              <w:rPr>
                <w:rFonts w:ascii="Times New Roman" w:hAnsi="Times New Roman"/>
                <w:b/>
                <w:sz w:val="20"/>
                <w:szCs w:val="20"/>
              </w:rPr>
              <w:t>3</w:t>
            </w:r>
          </w:p>
        </w:tc>
        <w:tc>
          <w:tcPr>
            <w:tcW w:w="9498" w:type="dxa"/>
            <w:gridSpan w:val="4"/>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b/>
                <w:sz w:val="20"/>
                <w:szCs w:val="20"/>
              </w:rPr>
              <w:t>Техническое обслуживание внутренних инженерных систем центрального отопления, противопожарного водопровода,</w:t>
            </w:r>
            <w:r w:rsidRPr="007F010D">
              <w:rPr>
                <w:rFonts w:ascii="Times New Roman" w:hAnsi="Times New Roman"/>
                <w:sz w:val="20"/>
                <w:szCs w:val="20"/>
              </w:rPr>
              <w:t xml:space="preserve"> </w:t>
            </w:r>
            <w:r w:rsidRPr="007F010D">
              <w:rPr>
                <w:rFonts w:ascii="Times New Roman" w:hAnsi="Times New Roman"/>
                <w:b/>
                <w:sz w:val="20"/>
                <w:szCs w:val="20"/>
              </w:rPr>
              <w:t>горячего и холодного водоснабжения, канализации</w:t>
            </w:r>
          </w:p>
        </w:tc>
      </w:tr>
      <w:tr w:rsidR="00012AF1" w:rsidRPr="007F010D" w:rsidTr="00012AF1">
        <w:trPr>
          <w:trHeight w:val="1073"/>
        </w:trPr>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 xml:space="preserve">Проведение систематических плановых и регламентных ежемесячных, полугодовых и внеплановых осмотров и обследований сотрудниками «Подрядчика» с целью выявления </w:t>
            </w:r>
            <w:proofErr w:type="spellStart"/>
            <w:r w:rsidRPr="007F010D">
              <w:rPr>
                <w:rFonts w:ascii="Times New Roman" w:hAnsi="Times New Roman"/>
                <w:sz w:val="20"/>
                <w:szCs w:val="20"/>
              </w:rPr>
              <w:t>неплотностей</w:t>
            </w:r>
            <w:proofErr w:type="spellEnd"/>
            <w:r w:rsidRPr="007F010D">
              <w:rPr>
                <w:rFonts w:ascii="Times New Roman" w:hAnsi="Times New Roman"/>
                <w:sz w:val="20"/>
                <w:szCs w:val="20"/>
              </w:rPr>
              <w:t xml:space="preserve"> в сварных стыках и фланцевых соединениях с составлением акта и дефектных ведомостей по установленной форме</w:t>
            </w:r>
          </w:p>
        </w:tc>
        <w:tc>
          <w:tcPr>
            <w:tcW w:w="1560"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jc w:val="center"/>
              <w:rPr>
                <w:rFonts w:ascii="Times New Roman" w:hAnsi="Times New Roman"/>
                <w:sz w:val="20"/>
                <w:szCs w:val="20"/>
              </w:rPr>
            </w:pPr>
            <w:r w:rsidRPr="007F010D">
              <w:rPr>
                <w:rFonts w:ascii="Times New Roman" w:hAnsi="Times New Roman"/>
                <w:sz w:val="20"/>
                <w:szCs w:val="20"/>
              </w:rPr>
              <w:t>4-6 раз в год в отопительный период</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jc w:val="center"/>
              <w:rPr>
                <w:rFonts w:ascii="Times New Roman" w:hAnsi="Times New Roman"/>
                <w:sz w:val="20"/>
                <w:szCs w:val="20"/>
              </w:rPr>
            </w:pPr>
            <w:r w:rsidRPr="007F010D">
              <w:rPr>
                <w:rFonts w:ascii="Times New Roman" w:hAnsi="Times New Roman"/>
                <w:sz w:val="20"/>
                <w:szCs w:val="20"/>
              </w:rPr>
              <w:t>МРЦНИС, прил.2п.1.14.2 (прим.), п.1.1, п.1.14.4 (прим.)</w:t>
            </w: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3.2</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Работы, выполняемые при проведении осмотров:</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sz w:val="20"/>
                <w:szCs w:val="20"/>
              </w:rPr>
              <w:t>С момента выявления дефекта – течение 5 дней</w:t>
            </w:r>
          </w:p>
        </w:tc>
        <w:tc>
          <w:tcPr>
            <w:tcW w:w="141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sz w:val="20"/>
                <w:szCs w:val="20"/>
              </w:rPr>
              <w:t>МРЦНИС прил.2 п.1.14.2 (прим.), п.1.1, п.1.14.4 (прим.)</w:t>
            </w: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3.2.1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смена прокладок в водопроводных кранах</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3.2.2</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уплотнение сгонов;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3.2.3</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устранение засоров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3.2.4</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регулировка смывных бачков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3.2.5</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крепление санитарно-технических приборов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3.2.6</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прочистка сифонов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lastRenderedPageBreak/>
              <w:t>3.2.7</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притирка пробочных кранов в смесителях</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3.2.8</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набивка сальников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3.2.9</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смена поплавка шара</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3.2.10</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замена резиновых прокладок у колокола и шарового клапана</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3.2.11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установка ограничителей - дроссельных шайб</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3.2.12</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укрепление расшатавшихся приборов в местах их присоединения к трубопроводу</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3.2.13</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укрепление трубопроводов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3.3</w:t>
            </w:r>
          </w:p>
        </w:tc>
        <w:tc>
          <w:tcPr>
            <w:tcW w:w="9498" w:type="dxa"/>
            <w:gridSpan w:val="4"/>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b/>
                <w:sz w:val="20"/>
                <w:szCs w:val="20"/>
              </w:rPr>
              <w:t>Устранение незначительных неисправностей в системах центрального отопления, горячего и холодного водоснабжения, канализации</w:t>
            </w: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3.3.1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ind w:firstLine="12"/>
              <w:rPr>
                <w:rFonts w:ascii="Times New Roman" w:hAnsi="Times New Roman"/>
                <w:sz w:val="20"/>
                <w:szCs w:val="20"/>
              </w:rPr>
            </w:pPr>
            <w:r w:rsidRPr="007F010D">
              <w:rPr>
                <w:rFonts w:ascii="Times New Roman" w:hAnsi="Times New Roman"/>
                <w:sz w:val="20"/>
                <w:szCs w:val="20"/>
              </w:rPr>
              <w:t>регулировка трехходовых кранов</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sz w:val="20"/>
                <w:szCs w:val="20"/>
              </w:rPr>
              <w:t>С момента поступления заявки – не более 3 часов 45 минут</w:t>
            </w:r>
          </w:p>
        </w:tc>
        <w:tc>
          <w:tcPr>
            <w:tcW w:w="141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sz w:val="20"/>
                <w:szCs w:val="20"/>
              </w:rPr>
              <w:t>МРЦНИС прил.2 п.1.14.2 (прим.), п.1.1, п.1.14.4 (прим.)</w:t>
            </w: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3.3.2</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ind w:firstLine="12"/>
              <w:rPr>
                <w:rFonts w:ascii="Times New Roman" w:hAnsi="Times New Roman"/>
                <w:sz w:val="20"/>
                <w:szCs w:val="20"/>
              </w:rPr>
            </w:pPr>
            <w:r w:rsidRPr="007F010D">
              <w:rPr>
                <w:rFonts w:ascii="Times New Roman" w:hAnsi="Times New Roman"/>
                <w:sz w:val="20"/>
                <w:szCs w:val="20"/>
              </w:rPr>
              <w:t>набивка сальников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3.3.3</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замена стальных радиаторов при течи</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3.3.4</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разборка, осмотр и очистка грязевиков воздухосборников, вантузов, компенсаторов регулирующих кранов, вентилей, задвижек</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3.3.5</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очистка от накипи запорной арматуры и др.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3.3.6</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укрепление расшатавшихся приборов в местах их присоединения к трубопроводу;</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3.3.7</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укрепление трубопроводов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3.3.8</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мелкий ремонт теплоизоляции и др.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3.4</w:t>
            </w:r>
          </w:p>
        </w:tc>
        <w:tc>
          <w:tcPr>
            <w:tcW w:w="9498" w:type="dxa"/>
            <w:gridSpan w:val="4"/>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b/>
                <w:sz w:val="20"/>
                <w:szCs w:val="20"/>
              </w:rPr>
              <w:t>Устранение незначительных неисправностей электротехнических устройств:</w:t>
            </w: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3.4.1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протирка и смена перегоревших электроламп в помещениях;</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sz w:val="20"/>
                <w:szCs w:val="20"/>
              </w:rPr>
              <w:t>С момента поступления заявки – не более 3 часов 45 минут</w:t>
            </w:r>
          </w:p>
        </w:tc>
        <w:tc>
          <w:tcPr>
            <w:tcW w:w="141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rPr>
                <w:rFonts w:ascii="Times New Roman" w:hAnsi="Times New Roman"/>
                <w:sz w:val="20"/>
                <w:szCs w:val="20"/>
              </w:rPr>
            </w:pPr>
            <w:r w:rsidRPr="007F010D">
              <w:rPr>
                <w:rFonts w:ascii="Times New Roman" w:hAnsi="Times New Roman"/>
                <w:sz w:val="20"/>
                <w:szCs w:val="20"/>
              </w:rPr>
              <w:t>ПУЭП; ПУЭ</w:t>
            </w: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3.4.2</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смена или ремонт штепсельных розеток и выключателей</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3.4.3</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мелкий ремонт электропроводки и др.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3.5</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Проветривание колодцев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3.6</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Проверка исправности канализационных вытяжек</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3.7</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Проверка наличия тяги в дымовентиляционных каналах</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3.8</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Прочистка канализационного лежака</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3.9</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Проверка заземления оборудования (насосы, щитовые, вентиляторы</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3.10</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Выполнение работ по устранению замечаний по предписаниям инспекторов надзорных органов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b/>
                <w:sz w:val="20"/>
                <w:szCs w:val="20"/>
              </w:rPr>
            </w:pPr>
            <w:r w:rsidRPr="007F010D">
              <w:rPr>
                <w:rFonts w:ascii="Times New Roman" w:hAnsi="Times New Roman"/>
                <w:b/>
                <w:sz w:val="20"/>
                <w:szCs w:val="20"/>
              </w:rPr>
              <w:t>4.</w:t>
            </w:r>
          </w:p>
        </w:tc>
        <w:tc>
          <w:tcPr>
            <w:tcW w:w="9498" w:type="dxa"/>
            <w:gridSpan w:val="4"/>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F2231C">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b/>
                <w:sz w:val="20"/>
                <w:szCs w:val="20"/>
              </w:rPr>
              <w:t>Работы, выполняемые при подготовке зданий к эксплуатации в осенне-зимний</w:t>
            </w:r>
            <w:r w:rsidRPr="007F010D">
              <w:rPr>
                <w:rFonts w:ascii="Times New Roman" w:hAnsi="Times New Roman"/>
                <w:sz w:val="20"/>
                <w:szCs w:val="20"/>
              </w:rPr>
              <w:t xml:space="preserve"> </w:t>
            </w:r>
            <w:r w:rsidRPr="007F010D">
              <w:rPr>
                <w:rFonts w:ascii="Times New Roman" w:hAnsi="Times New Roman"/>
                <w:b/>
                <w:sz w:val="20"/>
                <w:szCs w:val="20"/>
              </w:rPr>
              <w:t>период 20</w:t>
            </w:r>
            <w:r>
              <w:rPr>
                <w:rFonts w:ascii="Times New Roman" w:hAnsi="Times New Roman"/>
                <w:b/>
                <w:sz w:val="20"/>
                <w:szCs w:val="20"/>
              </w:rPr>
              <w:t>2</w:t>
            </w:r>
            <w:r w:rsidR="00F2231C">
              <w:rPr>
                <w:rFonts w:ascii="Times New Roman" w:hAnsi="Times New Roman"/>
                <w:b/>
                <w:sz w:val="20"/>
                <w:szCs w:val="20"/>
              </w:rPr>
              <w:t>4</w:t>
            </w:r>
            <w:r w:rsidRPr="007F010D">
              <w:rPr>
                <w:rFonts w:ascii="Times New Roman" w:hAnsi="Times New Roman"/>
                <w:b/>
                <w:sz w:val="20"/>
                <w:szCs w:val="20"/>
              </w:rPr>
              <w:t>-20</w:t>
            </w:r>
            <w:r>
              <w:rPr>
                <w:rFonts w:ascii="Times New Roman" w:hAnsi="Times New Roman"/>
                <w:b/>
                <w:sz w:val="20"/>
                <w:szCs w:val="20"/>
              </w:rPr>
              <w:t>2</w:t>
            </w:r>
            <w:r w:rsidR="00F2231C">
              <w:rPr>
                <w:rFonts w:ascii="Times New Roman" w:hAnsi="Times New Roman"/>
                <w:b/>
                <w:sz w:val="20"/>
                <w:szCs w:val="20"/>
              </w:rPr>
              <w:t>5</w:t>
            </w:r>
            <w:r w:rsidRPr="007F010D">
              <w:rPr>
                <w:rFonts w:ascii="Times New Roman" w:hAnsi="Times New Roman"/>
                <w:b/>
                <w:sz w:val="20"/>
                <w:szCs w:val="20"/>
              </w:rPr>
              <w:t>г.</w:t>
            </w: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4.1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F2231C">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Обход инженерных систем с целью выявления дефектов для дальнейшего устранения в период подготовки к отопительному сезону 20</w:t>
            </w:r>
            <w:r>
              <w:rPr>
                <w:rFonts w:ascii="Times New Roman" w:hAnsi="Times New Roman"/>
                <w:sz w:val="20"/>
                <w:szCs w:val="20"/>
              </w:rPr>
              <w:t>2</w:t>
            </w:r>
            <w:r w:rsidR="00F2231C">
              <w:rPr>
                <w:rFonts w:ascii="Times New Roman" w:hAnsi="Times New Roman"/>
                <w:sz w:val="20"/>
                <w:szCs w:val="20"/>
              </w:rPr>
              <w:t>4</w:t>
            </w:r>
            <w:r>
              <w:rPr>
                <w:rFonts w:ascii="Times New Roman" w:hAnsi="Times New Roman"/>
                <w:sz w:val="20"/>
                <w:szCs w:val="20"/>
              </w:rPr>
              <w:t>-202</w:t>
            </w:r>
            <w:r w:rsidR="00F2231C">
              <w:rPr>
                <w:rFonts w:ascii="Times New Roman" w:hAnsi="Times New Roman"/>
                <w:sz w:val="20"/>
                <w:szCs w:val="20"/>
              </w:rPr>
              <w:t>5</w:t>
            </w:r>
            <w:r w:rsidRPr="007F010D">
              <w:rPr>
                <w:rFonts w:ascii="Times New Roman" w:hAnsi="Times New Roman"/>
                <w:sz w:val="20"/>
                <w:szCs w:val="20"/>
              </w:rPr>
              <w:t xml:space="preserve">г. с составлением акта </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012AF1" w:rsidRPr="00B5244D" w:rsidRDefault="00012AF1" w:rsidP="00D46C8E">
            <w:pPr>
              <w:pStyle w:val="2"/>
              <w:tabs>
                <w:tab w:val="num" w:pos="322"/>
                <w:tab w:val="left" w:pos="540"/>
              </w:tabs>
              <w:spacing w:after="0" w:line="240" w:lineRule="auto"/>
              <w:jc w:val="center"/>
              <w:rPr>
                <w:rFonts w:ascii="Times New Roman" w:hAnsi="Times New Roman"/>
                <w:sz w:val="16"/>
                <w:szCs w:val="16"/>
              </w:rPr>
            </w:pPr>
            <w:r w:rsidRPr="00B5244D">
              <w:rPr>
                <w:rFonts w:ascii="Times New Roman" w:hAnsi="Times New Roman"/>
                <w:sz w:val="16"/>
                <w:szCs w:val="16"/>
              </w:rPr>
              <w:t>В весенний период до выхода распоряжения о прекращении отопительного сезона</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jc w:val="center"/>
              <w:rPr>
                <w:rFonts w:ascii="Times New Roman" w:hAnsi="Times New Roman"/>
                <w:sz w:val="16"/>
                <w:szCs w:val="16"/>
              </w:rPr>
            </w:pPr>
            <w:r w:rsidRPr="007F010D">
              <w:rPr>
                <w:rFonts w:ascii="Times New Roman" w:hAnsi="Times New Roman"/>
                <w:sz w:val="16"/>
                <w:szCs w:val="16"/>
              </w:rPr>
              <w:t xml:space="preserve">Правила эксплуатации </w:t>
            </w:r>
            <w:proofErr w:type="spellStart"/>
            <w:r w:rsidRPr="007F010D">
              <w:rPr>
                <w:rFonts w:ascii="Times New Roman" w:hAnsi="Times New Roman"/>
                <w:sz w:val="16"/>
                <w:szCs w:val="16"/>
              </w:rPr>
              <w:t>теплопотребляющих</w:t>
            </w:r>
            <w:proofErr w:type="spellEnd"/>
            <w:r w:rsidRPr="007F010D">
              <w:rPr>
                <w:rFonts w:ascii="Times New Roman" w:hAnsi="Times New Roman"/>
                <w:sz w:val="16"/>
                <w:szCs w:val="16"/>
              </w:rPr>
              <w:t xml:space="preserve"> установок и тепловых сетей потребителей</w:t>
            </w: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4.2</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Консервация и расконсервация системы отопления</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012AF1" w:rsidRPr="00B5244D" w:rsidRDefault="00012AF1" w:rsidP="00D46C8E">
            <w:pPr>
              <w:pStyle w:val="2"/>
              <w:tabs>
                <w:tab w:val="num" w:pos="322"/>
                <w:tab w:val="left" w:pos="540"/>
              </w:tabs>
              <w:spacing w:after="0" w:line="240" w:lineRule="auto"/>
              <w:jc w:val="center"/>
              <w:rPr>
                <w:rFonts w:ascii="Times New Roman" w:hAnsi="Times New Roman"/>
                <w:sz w:val="16"/>
                <w:szCs w:val="16"/>
              </w:rPr>
            </w:pPr>
            <w:r w:rsidRPr="00B5244D">
              <w:rPr>
                <w:rFonts w:ascii="Times New Roman" w:hAnsi="Times New Roman"/>
                <w:sz w:val="16"/>
                <w:szCs w:val="16"/>
              </w:rPr>
              <w:t>С момента выхода распоряжения о прекращении или начале отопительного сезона - в течение 1 суток</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4.3</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 xml:space="preserve">Ремонт, регулировка и испытание систем водоснабжения </w:t>
            </w:r>
          </w:p>
        </w:tc>
        <w:tc>
          <w:tcPr>
            <w:tcW w:w="1843" w:type="dxa"/>
            <w:gridSpan w:val="2"/>
            <w:vMerge w:val="restart"/>
            <w:tcBorders>
              <w:top w:val="single" w:sz="4" w:space="0" w:color="auto"/>
              <w:left w:val="single" w:sz="4" w:space="0" w:color="auto"/>
              <w:bottom w:val="single" w:sz="4" w:space="0" w:color="auto"/>
              <w:right w:val="single" w:sz="4" w:space="0" w:color="auto"/>
            </w:tcBorders>
            <w:hideMark/>
          </w:tcPr>
          <w:p w:rsidR="00012AF1" w:rsidRPr="004A7AFD" w:rsidRDefault="00012AF1" w:rsidP="00F2231C">
            <w:pPr>
              <w:pStyle w:val="2"/>
              <w:tabs>
                <w:tab w:val="num" w:pos="322"/>
                <w:tab w:val="left" w:pos="540"/>
              </w:tabs>
              <w:spacing w:after="0" w:line="240" w:lineRule="auto"/>
              <w:jc w:val="center"/>
              <w:rPr>
                <w:rFonts w:ascii="Times New Roman" w:hAnsi="Times New Roman"/>
                <w:sz w:val="16"/>
                <w:szCs w:val="16"/>
              </w:rPr>
            </w:pPr>
            <w:r w:rsidRPr="004A7AFD">
              <w:rPr>
                <w:rFonts w:ascii="Times New Roman" w:hAnsi="Times New Roman"/>
                <w:sz w:val="16"/>
                <w:szCs w:val="16"/>
              </w:rPr>
              <w:t>В соответствии с графиком сдачи систем центрального отопления и горячего водоснабжения к отопительному сезону 202</w:t>
            </w:r>
            <w:r w:rsidR="00F2231C">
              <w:rPr>
                <w:rFonts w:ascii="Times New Roman" w:hAnsi="Times New Roman"/>
                <w:sz w:val="16"/>
                <w:szCs w:val="16"/>
              </w:rPr>
              <w:t>4</w:t>
            </w:r>
            <w:r w:rsidRPr="004A7AFD">
              <w:rPr>
                <w:rFonts w:ascii="Times New Roman" w:hAnsi="Times New Roman"/>
                <w:sz w:val="16"/>
                <w:szCs w:val="16"/>
              </w:rPr>
              <w:t>/202</w:t>
            </w:r>
            <w:r w:rsidR="00F2231C">
              <w:rPr>
                <w:rFonts w:ascii="Times New Roman" w:hAnsi="Times New Roman"/>
                <w:sz w:val="16"/>
                <w:szCs w:val="16"/>
              </w:rPr>
              <w:t>5</w:t>
            </w:r>
            <w:r w:rsidRPr="004A7AFD">
              <w:rPr>
                <w:rFonts w:ascii="Times New Roman" w:hAnsi="Times New Roman"/>
                <w:sz w:val="16"/>
                <w:szCs w:val="16"/>
              </w:rPr>
              <w:t xml:space="preserve"> г., согласованным представителями ООО «</w:t>
            </w:r>
            <w:proofErr w:type="spellStart"/>
            <w:r w:rsidRPr="004A7AFD">
              <w:rPr>
                <w:rFonts w:ascii="Times New Roman" w:hAnsi="Times New Roman"/>
                <w:sz w:val="16"/>
                <w:szCs w:val="16"/>
              </w:rPr>
              <w:t>Петербургтеплоэнерго</w:t>
            </w:r>
            <w:proofErr w:type="spellEnd"/>
            <w:r w:rsidRPr="004A7AFD">
              <w:rPr>
                <w:rFonts w:ascii="Times New Roman" w:hAnsi="Times New Roman"/>
                <w:sz w:val="16"/>
                <w:szCs w:val="16"/>
              </w:rPr>
              <w:t>»</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 w:val="num" w:pos="34"/>
                <w:tab w:val="left" w:pos="743"/>
              </w:tabs>
              <w:spacing w:after="0" w:line="240" w:lineRule="auto"/>
              <w:ind w:firstLine="34"/>
              <w:jc w:val="center"/>
              <w:rPr>
                <w:rFonts w:ascii="Times New Roman" w:hAnsi="Times New Roman"/>
                <w:sz w:val="20"/>
                <w:szCs w:val="20"/>
              </w:rPr>
            </w:pPr>
            <w:r w:rsidRPr="007F010D">
              <w:rPr>
                <w:rFonts w:ascii="Times New Roman" w:hAnsi="Times New Roman"/>
                <w:sz w:val="20"/>
                <w:szCs w:val="20"/>
              </w:rPr>
              <w:t>4.4</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 xml:space="preserve">Устранение дефектов на инженерных сетях и инженерном оборудовании зданий и помещений в соответствии с актом </w:t>
            </w: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4.5</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Регулировка и наладка систем автоматического управления инженерным оборудованием.</w:t>
            </w: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4.6</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Изоляция трубопроводов (до 20 м/п)</w:t>
            </w: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4.7</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Замена, поверка или установка (при необходимости) манометров и термометров</w:t>
            </w: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4.8</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sidRPr="007F010D">
              <w:rPr>
                <w:rFonts w:ascii="Times New Roman" w:hAnsi="Times New Roman"/>
                <w:sz w:val="20"/>
                <w:szCs w:val="20"/>
              </w:rPr>
              <w:t>Замена или установка (при необходимости) запорной арматуры (краны, вентили, задвижки)</w:t>
            </w: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4.9</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sz w:val="20"/>
                <w:szCs w:val="20"/>
              </w:rPr>
            </w:pPr>
            <w:r>
              <w:rPr>
                <w:rFonts w:ascii="Times New Roman" w:hAnsi="Times New Roman"/>
                <w:sz w:val="20"/>
                <w:szCs w:val="20"/>
              </w:rPr>
              <w:t xml:space="preserve">Замена аварийных участков </w:t>
            </w:r>
            <w:r w:rsidRPr="007F010D">
              <w:rPr>
                <w:rFonts w:ascii="Times New Roman" w:hAnsi="Times New Roman"/>
                <w:sz w:val="20"/>
                <w:szCs w:val="20"/>
              </w:rPr>
              <w:t>трубопроводов различного диаметра до 30 м/п и отдельных отопительных приборов</w:t>
            </w: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spacing w:after="0" w:line="240" w:lineRule="auto"/>
              <w:rPr>
                <w:rFonts w:ascii="Times New Roman" w:hAnsi="Times New Roman"/>
                <w:sz w:val="20"/>
                <w:szCs w:val="20"/>
              </w:rPr>
            </w:pPr>
          </w:p>
        </w:tc>
      </w:tr>
      <w:tr w:rsidR="00012AF1" w:rsidRPr="007F010D" w:rsidTr="00012AF1">
        <w:tc>
          <w:tcPr>
            <w:tcW w:w="852"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left" w:pos="0"/>
              </w:tabs>
              <w:spacing w:after="0" w:line="240" w:lineRule="auto"/>
              <w:ind w:firstLine="34"/>
              <w:jc w:val="center"/>
              <w:rPr>
                <w:rFonts w:ascii="Times New Roman" w:hAnsi="Times New Roman"/>
                <w:sz w:val="20"/>
                <w:szCs w:val="20"/>
              </w:rPr>
            </w:pPr>
            <w:r w:rsidRPr="007F010D">
              <w:rPr>
                <w:rFonts w:ascii="Times New Roman" w:hAnsi="Times New Roman"/>
                <w:sz w:val="20"/>
                <w:szCs w:val="20"/>
              </w:rPr>
              <w:t>5.</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2AF1" w:rsidRPr="007F010D" w:rsidRDefault="00012AF1" w:rsidP="00D46C8E">
            <w:pPr>
              <w:pStyle w:val="2"/>
              <w:tabs>
                <w:tab w:val="num" w:pos="322"/>
                <w:tab w:val="left" w:pos="540"/>
              </w:tabs>
              <w:spacing w:after="0" w:line="240" w:lineRule="auto"/>
              <w:ind w:firstLine="12"/>
              <w:rPr>
                <w:rFonts w:ascii="Times New Roman" w:hAnsi="Times New Roman"/>
                <w:b/>
                <w:sz w:val="20"/>
                <w:szCs w:val="20"/>
              </w:rPr>
            </w:pPr>
            <w:r w:rsidRPr="007F010D">
              <w:rPr>
                <w:rFonts w:ascii="Times New Roman" w:hAnsi="Times New Roman"/>
                <w:b/>
                <w:sz w:val="20"/>
                <w:szCs w:val="20"/>
              </w:rPr>
              <w:t>Профилактическое обслуживание электрических сетей и установок зданий</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012AF1" w:rsidRPr="007F010D" w:rsidRDefault="00012AF1" w:rsidP="00D46C8E">
            <w:pPr>
              <w:pStyle w:val="2"/>
              <w:tabs>
                <w:tab w:val="num" w:pos="322"/>
                <w:tab w:val="left" w:pos="540"/>
              </w:tabs>
              <w:spacing w:after="0" w:line="240" w:lineRule="auto"/>
              <w:ind w:firstLine="709"/>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012AF1" w:rsidRPr="007F010D" w:rsidRDefault="00012AF1" w:rsidP="00D46C8E">
            <w:pPr>
              <w:pStyle w:val="2"/>
              <w:tabs>
                <w:tab w:val="num" w:pos="322"/>
                <w:tab w:val="left" w:pos="540"/>
              </w:tabs>
              <w:spacing w:after="0" w:line="240" w:lineRule="auto"/>
              <w:jc w:val="center"/>
              <w:rPr>
                <w:rFonts w:ascii="Times New Roman" w:hAnsi="Times New Roman"/>
                <w:sz w:val="20"/>
                <w:szCs w:val="20"/>
              </w:rPr>
            </w:pPr>
          </w:p>
        </w:tc>
      </w:tr>
    </w:tbl>
    <w:p w:rsidR="00FC4B56" w:rsidRPr="007F010D" w:rsidRDefault="00FC4B56" w:rsidP="00FC4B56">
      <w:pPr>
        <w:ind w:firstLine="709"/>
        <w:rPr>
          <w:rFonts w:ascii="Times New Roman" w:hAnsi="Times New Roman"/>
          <w:color w:val="000000"/>
          <w:sz w:val="20"/>
          <w:szCs w:val="20"/>
        </w:rPr>
      </w:pPr>
    </w:p>
    <w:tbl>
      <w:tblPr>
        <w:tblW w:w="8925" w:type="dxa"/>
        <w:jc w:val="center"/>
        <w:tblLayout w:type="fixed"/>
        <w:tblLook w:val="04A0" w:firstRow="1" w:lastRow="0" w:firstColumn="1" w:lastColumn="0" w:noHBand="0" w:noVBand="1"/>
      </w:tblPr>
      <w:tblGrid>
        <w:gridCol w:w="4463"/>
        <w:gridCol w:w="4462"/>
      </w:tblGrid>
      <w:tr w:rsidR="00FC4B56" w:rsidRPr="007F010D" w:rsidTr="007F010D">
        <w:trPr>
          <w:trHeight w:val="374"/>
          <w:jc w:val="center"/>
        </w:trPr>
        <w:tc>
          <w:tcPr>
            <w:tcW w:w="4463" w:type="dxa"/>
            <w:hideMark/>
          </w:tcPr>
          <w:p w:rsidR="00FC4B56" w:rsidRPr="007F010D" w:rsidRDefault="00160818" w:rsidP="00DC2A43">
            <w:pPr>
              <w:rPr>
                <w:rFonts w:ascii="Times New Roman" w:hAnsi="Times New Roman"/>
                <w:color w:val="000000"/>
                <w:sz w:val="20"/>
                <w:szCs w:val="20"/>
              </w:rPr>
            </w:pPr>
            <w:r w:rsidRPr="007F010D">
              <w:rPr>
                <w:rFonts w:ascii="Times New Roman" w:hAnsi="Times New Roman"/>
                <w:color w:val="000000"/>
                <w:sz w:val="20"/>
                <w:szCs w:val="20"/>
              </w:rPr>
              <w:t>____________________</w:t>
            </w:r>
            <w:r>
              <w:rPr>
                <w:rFonts w:ascii="Times New Roman" w:hAnsi="Times New Roman"/>
                <w:color w:val="000000"/>
                <w:sz w:val="20"/>
                <w:szCs w:val="20"/>
              </w:rPr>
              <w:t>_________________</w:t>
            </w:r>
          </w:p>
        </w:tc>
        <w:tc>
          <w:tcPr>
            <w:tcW w:w="4462" w:type="dxa"/>
            <w:hideMark/>
          </w:tcPr>
          <w:p w:rsidR="00FC4B56" w:rsidRPr="007F010D" w:rsidRDefault="00FC4B56" w:rsidP="004A7AFD">
            <w:pPr>
              <w:pStyle w:val="2"/>
              <w:tabs>
                <w:tab w:val="left" w:pos="360"/>
              </w:tabs>
              <w:spacing w:after="0" w:line="240" w:lineRule="auto"/>
              <w:outlineLvl w:val="0"/>
              <w:rPr>
                <w:rFonts w:ascii="Times New Roman" w:hAnsi="Times New Roman"/>
                <w:color w:val="000000"/>
                <w:sz w:val="20"/>
                <w:szCs w:val="20"/>
              </w:rPr>
            </w:pPr>
            <w:r w:rsidRPr="007F010D">
              <w:rPr>
                <w:rFonts w:ascii="Times New Roman" w:hAnsi="Times New Roman"/>
                <w:color w:val="000000"/>
                <w:sz w:val="20"/>
                <w:szCs w:val="20"/>
              </w:rPr>
              <w:t>____________________</w:t>
            </w:r>
            <w:r w:rsidR="004A7AFD">
              <w:rPr>
                <w:rFonts w:ascii="Times New Roman" w:hAnsi="Times New Roman"/>
                <w:color w:val="000000"/>
                <w:sz w:val="20"/>
                <w:szCs w:val="20"/>
              </w:rPr>
              <w:t>_________________</w:t>
            </w:r>
          </w:p>
        </w:tc>
      </w:tr>
    </w:tbl>
    <w:p w:rsidR="00B5244D" w:rsidRDefault="00B5244D" w:rsidP="00FC4B56">
      <w:pPr>
        <w:jc w:val="right"/>
        <w:rPr>
          <w:rFonts w:ascii="Times New Roman" w:hAnsi="Times New Roman"/>
          <w:b/>
          <w:sz w:val="20"/>
          <w:szCs w:val="20"/>
        </w:rPr>
      </w:pPr>
    </w:p>
    <w:p w:rsidR="004A7AFD" w:rsidRDefault="004A7AFD" w:rsidP="00FC4B56">
      <w:pPr>
        <w:jc w:val="right"/>
        <w:rPr>
          <w:rFonts w:ascii="Times New Roman" w:hAnsi="Times New Roman"/>
          <w:b/>
          <w:sz w:val="20"/>
          <w:szCs w:val="20"/>
        </w:rPr>
      </w:pPr>
    </w:p>
    <w:p w:rsidR="00FC4B56" w:rsidRPr="007F010D" w:rsidRDefault="00FC4B56" w:rsidP="00FC4B56">
      <w:pPr>
        <w:jc w:val="right"/>
        <w:rPr>
          <w:rFonts w:ascii="Times New Roman" w:hAnsi="Times New Roman"/>
          <w:b/>
          <w:sz w:val="20"/>
          <w:szCs w:val="20"/>
        </w:rPr>
      </w:pPr>
      <w:r w:rsidRPr="007F010D">
        <w:rPr>
          <w:rFonts w:ascii="Times New Roman" w:hAnsi="Times New Roman"/>
          <w:b/>
          <w:sz w:val="20"/>
          <w:szCs w:val="20"/>
        </w:rPr>
        <w:lastRenderedPageBreak/>
        <w:t>Приложение № 3</w:t>
      </w:r>
    </w:p>
    <w:p w:rsidR="00FC4B56" w:rsidRPr="007F010D" w:rsidRDefault="00FC4B56" w:rsidP="00FC4B56">
      <w:pPr>
        <w:jc w:val="center"/>
        <w:rPr>
          <w:rFonts w:ascii="Times New Roman" w:hAnsi="Times New Roman"/>
          <w:b/>
          <w:sz w:val="20"/>
          <w:szCs w:val="20"/>
        </w:rPr>
      </w:pPr>
      <w:r w:rsidRPr="007F010D">
        <w:rPr>
          <w:rFonts w:ascii="Times New Roman" w:hAnsi="Times New Roman"/>
          <w:b/>
          <w:sz w:val="20"/>
          <w:szCs w:val="20"/>
        </w:rPr>
        <w:t>Требование к качеству, техническим характеристикам товара</w:t>
      </w:r>
      <w:r w:rsidR="007F010D">
        <w:rPr>
          <w:rFonts w:ascii="Times New Roman" w:hAnsi="Times New Roman"/>
          <w:b/>
          <w:sz w:val="20"/>
          <w:szCs w:val="20"/>
        </w:rPr>
        <w:t>,</w:t>
      </w:r>
      <w:r w:rsidRPr="007F010D">
        <w:rPr>
          <w:rFonts w:ascii="Times New Roman" w:hAnsi="Times New Roman"/>
          <w:b/>
          <w:sz w:val="20"/>
          <w:szCs w:val="20"/>
        </w:rPr>
        <w:t xml:space="preserve"> используемого при выполнении работ, функциональным характеристикам (потребительским свойствам) товара, к размерам товара</w:t>
      </w:r>
    </w:p>
    <w:tbl>
      <w:tblPr>
        <w:tblW w:w="5258"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A0" w:firstRow="1" w:lastRow="0" w:firstColumn="1" w:lastColumn="0" w:noHBand="0" w:noVBand="0"/>
      </w:tblPr>
      <w:tblGrid>
        <w:gridCol w:w="417"/>
        <w:gridCol w:w="969"/>
        <w:gridCol w:w="8441"/>
      </w:tblGrid>
      <w:tr w:rsidR="00FC4B56" w:rsidRPr="00DE3295" w:rsidTr="00DE3295">
        <w:trPr>
          <w:trHeight w:val="360"/>
        </w:trPr>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rPr>
                <w:rFonts w:ascii="Times New Roman" w:hAnsi="Times New Roman"/>
                <w:sz w:val="12"/>
                <w:szCs w:val="12"/>
              </w:rPr>
            </w:pPr>
            <w:r w:rsidRPr="00DE3295">
              <w:rPr>
                <w:rFonts w:ascii="Times New Roman" w:hAnsi="Times New Roman"/>
                <w:sz w:val="12"/>
                <w:szCs w:val="12"/>
              </w:rPr>
              <w:t>№</w:t>
            </w: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rPr>
                <w:rFonts w:ascii="Times New Roman" w:hAnsi="Times New Roman"/>
                <w:sz w:val="12"/>
                <w:szCs w:val="12"/>
              </w:rPr>
            </w:pPr>
            <w:r w:rsidRPr="00DE3295">
              <w:rPr>
                <w:rFonts w:ascii="Times New Roman" w:hAnsi="Times New Roman"/>
                <w:sz w:val="12"/>
                <w:szCs w:val="12"/>
              </w:rPr>
              <w:t>Наименование товара</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jc w:val="center"/>
              <w:rPr>
                <w:rFonts w:ascii="Times New Roman" w:hAnsi="Times New Roman"/>
                <w:sz w:val="12"/>
                <w:szCs w:val="12"/>
              </w:rPr>
            </w:pPr>
            <w:r w:rsidRPr="00DE3295">
              <w:rPr>
                <w:rFonts w:ascii="Times New Roman" w:hAnsi="Times New Roman"/>
                <w:sz w:val="12"/>
                <w:szCs w:val="12"/>
              </w:rPr>
              <w:t>Требование к качеству, техническим характеристикам товара</w:t>
            </w:r>
            <w:r w:rsidR="007F010D" w:rsidRPr="00DE3295">
              <w:rPr>
                <w:rFonts w:ascii="Times New Roman" w:hAnsi="Times New Roman"/>
                <w:sz w:val="12"/>
                <w:szCs w:val="12"/>
              </w:rPr>
              <w:t>,</w:t>
            </w:r>
            <w:r w:rsidRPr="00DE3295">
              <w:rPr>
                <w:rFonts w:ascii="Times New Roman" w:hAnsi="Times New Roman"/>
                <w:sz w:val="12"/>
                <w:szCs w:val="12"/>
              </w:rPr>
              <w:t xml:space="preserve"> используемого при выполнении работ, функциональным характеристикам (потребительским свойствам) товара, к размерам товара</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1</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бесшовные. Диаметр должен быть менее 112 и более 95 мм. Трубы должны относиться к группе не ниже Б. Временное сопротивление на разрыв должно быть не менее 480 и не более 543 МПа, предел текучести не должен быть более 300 МПа, относительное удлинение должно быть менее 21 и более 15%.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2</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бесшовные. Диаметр должен быть менее 92 и более 85 мм. Трубы должны относиться к группе не ниже Б. Временное сопротивление на разрыв должно быть не менее 495 и не более 523 МПа, предел текучести не должен быть более 287 МПа, относительное удлинение должно быть менее 20 и более 16%.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3</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бесшовные. Диаметр должен быть менее 81 и более 69 мм. Трубы должны относиться к группе не ниже Б. Временное сопротивление на разрыв должно быть более 491 и не более 515 МПа, предел текучести не должен быть менее 277 МПа, относительное удлинение должно быть менее 20 и более 11%.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4</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бесшовные. Диаметр должен быть менее 51 и более 45 мм. Трубы должны относиться к группе не ниже Б. Временное сопротивление на разрыв должно быть более 488 и не более 509 МПа, предел текучести не должен быть менее 276 МПа, относительное удлинение должно быть менее 19 и более 14%.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5</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бесшовные. Диаметр должен быть менее 46 и более 38 мм. Трубы должны относиться к группе не ниже Б. Временное сопротивление на разрыв должно быть более 498 и не более 505 МПа, предел текучести должен быть менее 286 МПа, относительное удлинение должно быть менее 19 и более 15%.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6</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бесшовные. Диаметр должен быть менее 36 и более 31 мм. Трубы должны относиться к группе не ниже Б. Временное сопротивление на разрыв должно быть более 491 и не более 507 МПа, предел текучести должен быть менее 285 МПа, относительное удлинение должно быть менее 19 и более 16%.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7</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бесшовные. Диаметр должен быть менее 26 и более 20 мм. Трубы должны относиться к группе не ниже Б. Временное сопротивление на разрыв должно быть более 488 и не более 501 МПа, предел текучести должен быть менее 283 МПа, относительное удлинение должно быть менее 23 и более 15%.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8</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бесшовные. Диаметр должен быть менее 23 и более 18 мм. Трубы должны относиться к группе не ниже Б. Временное сопротивление на разрыв должно быть более 488 и менее 505 МПа, предел текучести должен быть не менее 276 МПа, относительное удлинение должно быть менее 18 и более 15%. Должны быть горячедеформированные. Должны быть из углеродистой стали. Должны быть выполнены из спокойной стали. Должны быть выполнены из стали марки не ниже Ст2сп. Трубы должны быть термически обработанные по всему объему. Должны соответствовать ГОСТ 8731-74, ГОСТ 8732-78</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9</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Должна применяться в системах питьевого и хозяйственно-питьевого назначения, горячего водоснабжения, водяного отопления, системах водяных теплых полов и стен, почвенного подогрева, а также в качестве технологических трубопроводов, транспортирующих жидкости, не агрессивные к материалам трубы. Соединение труб выполняется с помощью обжимных и пресс-фитингов. Должны представлять собой пятислойную композицию, в которой между внутренним и наружным слоями полимера располагается слой алюминиевой фольги, связанный с пластиком клеевыми прослойками. Диаметр трубы должен быть менее 45 и более 37 мм. Пропускная способность должна быть не менее 0,07 и не более 0,745 л/с. Тепловая нагрузка не должна быть более 1700 Вт. Расход при температуре плюс 20 градусов Цельсия должен быть не менее 0,0235 и не более 0,0248 л/с. Допустимая скорость теплоносителя не должна быть менее 0,1112 и менее 0,1120 м/с. Гидравлические характеристики труб при шероховатости 0,01 мм: при расходе 0,3 л/с при температуре 20 градусов Цельсия должны быть менее 2328 Па/м, при температуре 80 градусов Цельсия более 1835 и менее 1837 Па/м. Монтаж должен осуществляться при температуре окружающей среды не ниже 10 °С. Прокладку должна осуществляться скрытой в плинтусах, </w:t>
            </w:r>
            <w:proofErr w:type="spellStart"/>
            <w:r w:rsidRPr="00DE3295">
              <w:rPr>
                <w:sz w:val="12"/>
                <w:szCs w:val="12"/>
              </w:rPr>
              <w:t>штробах</w:t>
            </w:r>
            <w:proofErr w:type="spellEnd"/>
            <w:r w:rsidRPr="00DE3295">
              <w:rPr>
                <w:sz w:val="12"/>
                <w:szCs w:val="12"/>
              </w:rPr>
              <w:t xml:space="preserve">, шахтах, каналах. Не допускается устройство труб без защитных экранов в местах прямого воздействия ультрафиолетовых лучей. Длина незакрепленных горизонтальных труб в местах поворотов и присоединения их к приборам, оборудованию, фланцевым соединениям не должна быть более 0,555 и не менее 0,505 м. Между трубами горячей и холодной воды расстояние в свету должно быть не менее 25 мм. При пересечении труб расстояние между ними не должно быть менее 30 мм. Для внутреннего водопровода холодной воды Должны выдерживать постоянное рабочее давление не менее 0,099 МПа при температуре 20 °С. Для внутреннего водопровода горячей воды Должны выдерживать постоянное рабочее давление не менее 0,596 МПа при температуре 75 °С. Не допускаются сплющивания и переломы трубопровода во время монтажа. Труба на срезе не должна иметь повреждений слоев и их расслоения. Внутренний слой трубы должен иметь одинаковую толщину по периметру, без «прорезов». Толщина слоя алюминия не должна быть менее 0.3 мм. Диаметр бухты должен быть менее 100 см. Объем жидкости в 1 </w:t>
            </w:r>
            <w:proofErr w:type="spellStart"/>
            <w:r w:rsidRPr="00DE3295">
              <w:rPr>
                <w:sz w:val="12"/>
                <w:szCs w:val="12"/>
              </w:rPr>
              <w:t>м.п</w:t>
            </w:r>
            <w:proofErr w:type="spellEnd"/>
            <w:r w:rsidRPr="00DE3295">
              <w:rPr>
                <w:sz w:val="12"/>
                <w:szCs w:val="12"/>
              </w:rPr>
              <w:t>., должен быть более 0,100 и менее 0,4012 л. Длина трубы, вмещающая 1 л, должна быть более 4,86 и менее 5 м. Момент инерции сечения, должен быть более 4634 и менее 4635,76 см4. Рабочая температура при давлении 10 бар, должна быть с минимальным значением более минус 3 и максимальным значением ниже 97 °С. Рабочая температура при давлении 25 бар, должна быть с минимальным значением более минус 1 и максимальным значением ниже 27 °С. Максимальная кратковременно допустимая температура должна быть не менее 128 °С. Максимальное рабочее давление при максимальной рабочей температуре должно быть более 9 бар. Максимальное (разрушающее) давление при температуре 20°С должно быть менее 84 и более 70 бар. Прочность кольцевых образцов при поперечном разрыве должна быть более 2780 Н. Коэффициент линейного расширения, 1/°С 0,26х10</w:t>
            </w:r>
            <w:r w:rsidRPr="00DE3295">
              <w:rPr>
                <w:sz w:val="12"/>
                <w:szCs w:val="12"/>
                <w:vertAlign w:val="superscript"/>
              </w:rPr>
              <w:t>-4</w:t>
            </w:r>
            <w:r w:rsidRPr="00DE3295">
              <w:rPr>
                <w:sz w:val="12"/>
                <w:szCs w:val="12"/>
              </w:rPr>
              <w:t>. Изменение длины после прогрева при температуре более 117 и менее 121°С в течение 60 мин. должно быть более 0,809 и менее 0,812 %. Коэффициент теплопроводности должен быть более 0,42 и менее 0,45 Вт/м К. Коэффициент эквивалентной равномерно-зернистой шероховатости должен быть более 0,0058 и менее 0,0079. Способ сварки алюминия должен быть неплавящимся электродом в среде инертного газа, встык. Прочность сварного соединения должна быть 57Н/мм2.</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10</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Должна применяться в системах питьевого и хозяйственно-питьевого назначения, горячего водоснабжения, водяного отопления, системах водяных теплых полов и стен, почвенного подогрева, а также в качестве технологических трубопроводов, транспортирующих жидкости, не агрессивные к материалам трубы. Соединение труб выполняется с помощью обжимных и пресс-фитингов. Должны представлять собой пятислойную композицию, в которой между внутренним и наружным слоями полимера располагается слой алюминиевой фольги, связанный с пластиком клеевыми прослойками. Диаметр трубы должен быть менее 33 и более 27 мм. Пропускная способность должна быть не менее 0,07 и не более 0,745 л/с. Тепловая нагрузка не должна быть более 1700 Вт. Расход при температуре плюс 20 градусов Цельсия должен быть не менее 0,0235 и не более 0,0248 л/с. Допустимая скорость теплоносителя не должна быть менее 0,1112 и менее 0,1120 м/с. Гидравлические характеристики труб при шероховатости 0,01 мм: при расходе 0,3 л/с при температуре 20 градусов Цельсия должны быть менее 2328 Па/м, при температуре 80 градусов Цельсия более 1835 и менее 1837 Па/м. Монтаж должен осуществляться при температуре окружающей среды не ниже 10 °С. Прокладку должна осуществляться скрытой в плинтусах, </w:t>
            </w:r>
            <w:proofErr w:type="spellStart"/>
            <w:r w:rsidRPr="00DE3295">
              <w:rPr>
                <w:sz w:val="12"/>
                <w:szCs w:val="12"/>
              </w:rPr>
              <w:t>штробах</w:t>
            </w:r>
            <w:proofErr w:type="spellEnd"/>
            <w:r w:rsidRPr="00DE3295">
              <w:rPr>
                <w:sz w:val="12"/>
                <w:szCs w:val="12"/>
              </w:rPr>
              <w:t xml:space="preserve">, шахтах, каналах. Не допускается устройство труб без защитных экранов в местах прямого воздействия ультрафиолетовых лучей. Длина незакрепленных горизонтальных труб в местах поворотов и присоединения их к приборам, оборудованию, фланцевым соединениям не должна быть более 0,555 и не менее 0,505 м. Между трубами горячей и холодной воды расстояние в свету должно быть не менее 25 мм. При пересечении труб расстояние между ними не должно быть менее 30 мм. Для внутреннего водопровода холодной воды Должны выдерживать постоянное рабочее давление не менее 0,099 МПа при температуре 20 °С. Для внутреннего водопровода горячей воды Должны выдерживать постоянное рабочее давление не менее 0,596 МПа при температуре 75 °С. Не допускаются сплющивания и переломы трубопровода во время монтажа. Труба на срезе не должна иметь повреждений слоев и их расслоения. Внутренний слой трубы должен иметь одинаковую толщину по периметру, без «прорезов». Толщина слоя алюминия не должна быть менее 0.3 мм. Диаметр бухты должен быть менее 100 см. Объем жидкости в 1 </w:t>
            </w:r>
            <w:proofErr w:type="spellStart"/>
            <w:r w:rsidRPr="00DE3295">
              <w:rPr>
                <w:sz w:val="12"/>
                <w:szCs w:val="12"/>
              </w:rPr>
              <w:t>м.п</w:t>
            </w:r>
            <w:proofErr w:type="spellEnd"/>
            <w:r w:rsidRPr="00DE3295">
              <w:rPr>
                <w:sz w:val="12"/>
                <w:szCs w:val="12"/>
              </w:rPr>
              <w:t>., должен быть более 0,100 и менее 0,4012 л. Длина трубы, вмещающая 1 л, должна быть более 4,86 и менее 5 м. Момент инерции сечения, должен быть более 4634 и менее 4635,76 см4. Рабочая температура при давлении 10 бар, должна быть с минимальным значением более минус 3 и максимальным значением ниже 97 °С. Рабочая температура при давлении 25 бар, должна быть с минимальным значением более минус 1 и максимальным значением ниже 27 °С. Максимальная кратковременно допустимая температура должна быть не менее 128 °С. Максимальное рабочее давление при максимальной рабочей температуре должно быть более 9 бар. Максимальное (разрушающее) давление при температуре 20°С должно быть менее 84 и более 70 бар. Прочность кольцевых образцов при поперечном разрыве должна быть более 2780 Н. Коэффициент линейного расширения, 1/°С 0,26х10</w:t>
            </w:r>
            <w:r w:rsidRPr="00DE3295">
              <w:rPr>
                <w:sz w:val="12"/>
                <w:szCs w:val="12"/>
                <w:vertAlign w:val="superscript"/>
              </w:rPr>
              <w:t>-4</w:t>
            </w:r>
            <w:r w:rsidRPr="00DE3295">
              <w:rPr>
                <w:sz w:val="12"/>
                <w:szCs w:val="12"/>
              </w:rPr>
              <w:t>. Изменение длины после прогрева при температуре более 117 и менее 121°С в течение 60 мин. должно быть более 0,809 и менее 0,812 %. Коэффициент теплопроводности должен быть более 0,42 и менее 0,45 Вт/м К. Коэффициент эквивалентной равномерно-зернистой шероховатости должен быть более 0,0058 и менее 0,0079. Способ сварки алюминия должен быть неплавящимся электродом в среде инертного газа, встык. Прочность сварного соединения должна быть 57Н/мм2.</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11</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Должна применяться в системах питьевого и хозяйственно-питьевого назначения, горячего водоснабжения, водяного отопления, системах водяных теплых полов и стен, почвенного подогрева, а также в качестве технологических трубопроводов, транспортирующих жидкости, не агрессивные к материалам трубы. Соединение труб выполняется с помощью обжимных и пресс-фитингов. Должны представлять собой пятислойную композицию, в которой между внутренним и наружным слоями полимера располагается слой алюминиевой фольги, связанный с пластиком клеевыми прослойками. Диаметр трубы должен быть менее 28 и более 23 мм. Пропускная способность должна быть не менее 0,07 и не более 0,745 л/с. Тепловая нагрузка не должна быть более 1700 Вт. Расход при температуре плюс 20 градусов Цельсия должен быть не менее 0,0235 и не более 0,0248 л/с. Допустимая скорость теплоносителя не должна быть менее 0,1112 и менее 0,1120 м/с. Гидравлические характеристики труб при шероховатости 0,01 мм: при расходе 0,3 л/с при температуре 20 градусов Цельсия должны быть менее 2328 Па/м, при температуре 80 градусов Цельсия более 1835 и менее 1837 Па/м. Монтаж должен осуществляться при температуре окружающей среды не ниже 10 °С. Прокладку должна осуществляться скрытой в плинтусах, </w:t>
            </w:r>
            <w:proofErr w:type="spellStart"/>
            <w:r w:rsidRPr="00DE3295">
              <w:rPr>
                <w:sz w:val="12"/>
                <w:szCs w:val="12"/>
              </w:rPr>
              <w:t>штробах</w:t>
            </w:r>
            <w:proofErr w:type="spellEnd"/>
            <w:r w:rsidRPr="00DE3295">
              <w:rPr>
                <w:sz w:val="12"/>
                <w:szCs w:val="12"/>
              </w:rPr>
              <w:t xml:space="preserve">, шахтах, каналах. Не допускается устройство труб без защитных экранов в местах прямого </w:t>
            </w:r>
            <w:r w:rsidRPr="00DE3295">
              <w:rPr>
                <w:sz w:val="12"/>
                <w:szCs w:val="12"/>
              </w:rPr>
              <w:lastRenderedPageBreak/>
              <w:t xml:space="preserve">воздействия ультрафиолетовых лучей. Длина незакрепленных горизонтальных труб в местах поворотов и присоединения их к приборам, оборудованию, фланцевым соединениям не должна быть более 0,555 и не менее 0,505 м. Между трубами горячей и холодной воды расстояние в свету должно быть не менее 25 мм. При пересечении труб расстояние между ними не должно быть менее 30 мм. Для внутреннего водопровода холодной воды Должны выдерживать постоянное рабочее давление не менее 0,099 МПа при температуре 20 °С. Для внутреннего водопровода горячей воды Должны выдерживать постоянное рабочее давление не менее 0,596 МПа при температуре 75 °С. Не допускаются сплющивания и переломы трубопровода во время монтажа. Труба на срезе не должна иметь повреждений слоев и их расслоения. Внутренний слой трубы должен иметь одинаковую толщину по периметру, без «прорезов». Толщина слоя алюминия не должна быть менее 0.3 мм. Диаметр бухты должен быть менее 100 см. Объем жидкости в 1 </w:t>
            </w:r>
            <w:proofErr w:type="spellStart"/>
            <w:r w:rsidRPr="00DE3295">
              <w:rPr>
                <w:sz w:val="12"/>
                <w:szCs w:val="12"/>
              </w:rPr>
              <w:t>м.п</w:t>
            </w:r>
            <w:proofErr w:type="spellEnd"/>
            <w:r w:rsidRPr="00DE3295">
              <w:rPr>
                <w:sz w:val="12"/>
                <w:szCs w:val="12"/>
              </w:rPr>
              <w:t>., должен быть более 0,100 и менее 0,4012 л. Длина трубы, вмещающая 1 л, должна быть более 4,86 и менее 5 м. Момент инерции сечения, должен быть более 4634 и менее 4635,76 см4. Рабочая температура при давлении 10 бар, должна быть с минимальным значением более минус 3 и максимальным значением ниже 97 °С. Рабочая температура при давлении 25 бар, должна быть с минимальным значением более минус 1 и максимальным значением ниже 27 °С. Максимальная кратковременно допустимая температура должна быть не менее 128 °С. Максимальное рабочее давление при максимальной рабочей температуре должно быть более 9 бар. Максимальное (разрушающее) давление при температуре 20°С должно быть менее 84 и более 70 бар. Прочность кольцевых образцов при поперечном разрыве должна быть более 2780 Н. Коэффициент линейного расширения, 1/°С 0,26х10</w:t>
            </w:r>
            <w:r w:rsidRPr="00DE3295">
              <w:rPr>
                <w:sz w:val="12"/>
                <w:szCs w:val="12"/>
                <w:vertAlign w:val="superscript"/>
              </w:rPr>
              <w:t>-4</w:t>
            </w:r>
            <w:r w:rsidRPr="00DE3295">
              <w:rPr>
                <w:sz w:val="12"/>
                <w:szCs w:val="12"/>
              </w:rPr>
              <w:t>. Изменение длины после прогрева при температуре более 117 и менее 121°С в течение 60 мин. должно быть более 0,809 и менее 0,812 %. Коэффициент теплопроводности должен быть более 0,42 и менее 0,45 Вт/м К. Коэффициент эквивалентной равномерно-зернистой шероховатости должен быть более 0,0058 и менее 0,0079. Способ сварки алюминия должен быть неплавящимся электродом в среде инертного газа, встык. Прочность сварного соединения должна быть 57Н/мм2.</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r w:rsidRPr="00DE3295">
              <w:rPr>
                <w:rFonts w:ascii="Times New Roman" w:hAnsi="Times New Roman"/>
                <w:sz w:val="12"/>
                <w:szCs w:val="12"/>
              </w:rPr>
              <w:lastRenderedPageBreak/>
              <w:t>1</w:t>
            </w: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12</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Должна применяться в системах питьевого и хозяйственно-питьевого назначения, горячего водоснабжения, водяного отопления, системах водяных теплых полов и стен, почвенного подогрева, а также в качестве технологических трубопроводов, транспортирующих жидкости, не агрессивные к материалам трубы. Соединение труб выполняется с помощью обжимных и пресс-фитингов. Должны представлять собой пятислойную композицию, в которой между внутренним и наружным слоями полимера располагается слой алюминиевой фольги, связанный с пластиком клеевыми прослойками. Диаметр трубы должен быть менее 18 и более 13 мм. Пропускная способность должна быть не менее 0,07 и не более 0,745 л/с. Тепловая нагрузка не должна быть более 1700 Вт. Расход при температуре плюс 20 градусов Цельсия должен быть не менее 0,0235 и не более 0,0248 л/с. Допустимая скорость теплоносителя не должна быть менее 0,1112 и менее 0,1120 м/с. Гидравлические характеристики труб при шероховатости 0,01 мм: при расходе 0,3 л/с при температуре 20 градусов Цельсия должны быть менее 2328 Па/м, при температуре 80 градусов Цельсия более 1835 и менее 1837 Па/м. Монтаж должен осуществляться при температуре окружающей среды не ниже 10 °С. Прокладку должна осуществляться скрытой в плинтусах, </w:t>
            </w:r>
            <w:proofErr w:type="spellStart"/>
            <w:r w:rsidRPr="00DE3295">
              <w:rPr>
                <w:sz w:val="12"/>
                <w:szCs w:val="12"/>
              </w:rPr>
              <w:t>штробах</w:t>
            </w:r>
            <w:proofErr w:type="spellEnd"/>
            <w:r w:rsidRPr="00DE3295">
              <w:rPr>
                <w:sz w:val="12"/>
                <w:szCs w:val="12"/>
              </w:rPr>
              <w:t xml:space="preserve">, шахтах, каналах. Не допускается устройство труб без защитных экранов в местах прямого воздействия ультрафиолетовых лучей. Длина незакрепленных горизонтальных труб в местах поворотов и присоединения их к приборам, оборудованию, фланцевым соединениям не должна быть более 0,555 и не менее 0,505 м. Между трубами горячей и холодной воды расстояние в свету должно быть не менее 25 мм. При пересечении труб расстояние между ними не должно быть менее 30 мм. Для внутреннего водопровода холодной воды Должны выдерживать постоянное рабочее давление не менее 0,099 МПа при температуре 20 °С. Для внутреннего водопровода горячей воды Должны выдерживать постоянное рабочее давление не менее 0,596 МПа при температуре 75 °С. Не допускаются сплющивания и переломы трубопровода во время монтажа. Труба на срезе не должна иметь повреждений слоев и их расслоения. Внутренний слой трубы должен иметь одинаковую толщину по периметру, без «прорезов». Толщина слоя алюминия не должна быть менее 0.3 мм. Диаметр бухты должен быть менее 100 см. Объем жидкости в 1 </w:t>
            </w:r>
            <w:proofErr w:type="spellStart"/>
            <w:r w:rsidRPr="00DE3295">
              <w:rPr>
                <w:sz w:val="12"/>
                <w:szCs w:val="12"/>
              </w:rPr>
              <w:t>м.п</w:t>
            </w:r>
            <w:proofErr w:type="spellEnd"/>
            <w:r w:rsidRPr="00DE3295">
              <w:rPr>
                <w:sz w:val="12"/>
                <w:szCs w:val="12"/>
              </w:rPr>
              <w:t>., должен быть более 0,100 и менее 0,4012 л. Длина трубы, вмещающая 1 л, должна быть более 4,86 и менее 5 м. Момент инерции сечения, должен быть более 4634 и менее 4635,76 см4. Рабочая температура при давлении 10 бар, должна быть с минимальным значением более минус 3 и максимальным значением ниже 97 °С. Рабочая температура при давлении 25 бар, должна быть с минимальным значением более минус 1 и максимальным значением ниже 27 °С. Максимальная кратковременно допустимая температура должна быть не менее 128 °С. Максимальное рабочее давление при максимальной рабочей температуре должно быть более 9 бар. Максимальное (разрушающее) давление при температуре 20°С должно быть менее 84 и более 70 бар. Прочность кольцевых образцов при поперечном разрыве должна быть более 2780 Н. Коэффициент линейного расширения, 1/°С 0,26х10</w:t>
            </w:r>
            <w:r w:rsidRPr="00DE3295">
              <w:rPr>
                <w:sz w:val="12"/>
                <w:szCs w:val="12"/>
                <w:vertAlign w:val="superscript"/>
              </w:rPr>
              <w:t>-4</w:t>
            </w:r>
            <w:r w:rsidRPr="00DE3295">
              <w:rPr>
                <w:sz w:val="12"/>
                <w:szCs w:val="12"/>
              </w:rPr>
              <w:t>. Изменение длины после прогрева при температуре более 117 и менее 121°С в течение 60 мин. должно быть более 0,809 и менее 0,812 %. Коэффициент теплопроводности должен быть более 0,42 и менее 0,45 Вт/м К. Коэффициент эквивалентной равномерно-зернистой шероховатости должен быть более 0,0058 и менее 0,0079. Способ сварки алюминия должен быть неплавящимся электродом в среде инертного газа, встык. Прочность сварного соединения должна быть 57Н/мм2.</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13</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Трубы должны быть предназначены для систем внутренней канализации зданий. Условный проход должен быть менее 155 и более 143 мм. Строительная длина должна быть не менее 1750 мм. Толщина стенки должна быть более 1,9 мм. Масса должна быть более 40,5 кг. Отклонения от прямолинейности труб должно быть более 1 мм на 1 м длины. Наружная и внутренняя поверхности труб должны быть покрыты антикоррозионным составом на основе битумов марки БНИ-IУ-3. Температура размягчения должна быть не ниже 70С. Растяжимость при 25°С не должна быть более 4 см. Антикоррозионное покрытие должно быть сплошное, прочное, гладкое, без трещин и пузырей, прочно сцепленное с металлом изделий и не липкое. Условия эксплуатации труб должны быть УХЛ 4. Должны соответствовать ГОСТ 6942-98.</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 14</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Трубы должны быть предназначены для систем внутренней канализации зданий. Условный проход должен быть менее 105 и более 93 мм. Строительная длина должна быть не менее 750 мм. Толщина стенки должна быть более 1 мм. Масса должна быть более 11,0 кг. Отклонения от прямолинейности труб должно быть не менее 2 мм на 1 м длины. Наружная и внутренняя поверхности труб должны быть покрыты антикоррозионным составом на основе битумов марки БНИ-IУ-3. Температура размягчения должна быть не ниже 70С. Растяжимость при 25°С не должна быть более 4 см. Антикоррозионное покрытие должно быть сплошное, прочное, гладкое, без трещин и пузырей, прочно сцепленное с металлом изделий и не липкое. Условия эксплуатации труб должны быть УХЛ 4. Должны соответствовать ГОСТ 6942-98.</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Трубы тип15</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Трубы должны быть предназначены для систем внутренней канализации зданий. Условный проход должен быть менее 55 и более 43 мм. </w:t>
            </w:r>
            <w:proofErr w:type="spellStart"/>
            <w:r w:rsidRPr="00DE3295">
              <w:rPr>
                <w:sz w:val="12"/>
                <w:szCs w:val="12"/>
              </w:rPr>
              <w:t>Строительнаядлина</w:t>
            </w:r>
            <w:proofErr w:type="spellEnd"/>
            <w:r w:rsidRPr="00DE3295">
              <w:rPr>
                <w:sz w:val="12"/>
                <w:szCs w:val="12"/>
              </w:rPr>
              <w:t xml:space="preserve"> должна быть не менее 750 мм. Толщина стенки должна быть более 1 мм. Масса должна быть более 4,0 кг. Отклонения от прямолинейности труб должно быть более 2 мм на 1 м длины. Наружная и внутренняя поверхности труб должны быть покрыты антикоррозионным составом на основе битумов марки БНИ-IУ-3. Температура размягчения должна быть не ниже 70С. Растяжимость при 25°С не должна быть более4 см. Антикоррозионное покрытие должно </w:t>
            </w:r>
            <w:proofErr w:type="spellStart"/>
            <w:r w:rsidRPr="00DE3295">
              <w:rPr>
                <w:sz w:val="12"/>
                <w:szCs w:val="12"/>
              </w:rPr>
              <w:t>бытьсплошное</w:t>
            </w:r>
            <w:proofErr w:type="spellEnd"/>
            <w:r w:rsidRPr="00DE3295">
              <w:rPr>
                <w:sz w:val="12"/>
                <w:szCs w:val="12"/>
              </w:rPr>
              <w:t>, прочное, гладкое, без трещин и пузырей, прочно сцепленное с металлом изделий и не липкое. Условия эксплуатации труб должны быть УХЛ 4. Должны соответствовать ГОСТ 6942-98.</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 xml:space="preserve">Переходы </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Переходы должны быть концентрические стальные приварные бесшовные. Должны быть предназначены для соединения труб двух различных диаметров трубопроводов на условное давление до 18 Мпа. Диаметр условного прохода 40х20 мм. Типоразмер 45х2.5-25х1.6 мм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Фланцы тип 1</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представлять собой элемент трубопровода, предназначенный для монтажа отдельных его частей и для присоединения оборудования к трубопроводу. Условное давление должно быть менее 19 и более 15 кгс/см2. Диаметр должен быть менее 17 и более 13 мм. Внутренний диаметр должен быть более 17 и менее 20,6 мм. Наружный диаметр должен быть более 92,4 и менее 95,9 мм. Межцентровое расстояние должно быть менее 68 и более 62 мм. Диаметр зеркала должен быть менее 50 и более 45,5 мм. Количество отверстий не должно быть менее 4. Диаметр отверстий более 12 и менее 15,0 мм. Толщина зеркала должна быть более 13 и менее 14,3 мм. Высота зеркала не должна быть менее 1,5 мм Масса должна быть более 0,60 и менее 0,64 кг. Выполнены из стали 20.Должны соответствовать ГОСТ 12820-80</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Фланцы тип 2</w:t>
            </w:r>
            <w:hyperlink r:id="rId5" w:history="1">
              <w:r w:rsidRPr="00DE3295">
                <w:rPr>
                  <w:rStyle w:val="a3"/>
                  <w:sz w:val="12"/>
                  <w:szCs w:val="12"/>
                </w:rPr>
                <w:t>http://www.metall-msk.ru/gost/gost12821-80.pdf</w:t>
              </w:r>
            </w:hyperlink>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представлять собой элемент трубопровода, предназначенный для монтажа отдельных его частей и для присоединения оборудования к трубопроводу. Условное давление должно быть менее 19 и более 15 кгс/см2. Диаметр должен быть более 17 и менее 23 мм. Внутренний диаметр должен быть более 23 и менее 26,6 мм. Наружный диаметр должен быть более 102,4 и менее 105,9 мм. Межцентровое расстояние должно быть менее 78 и более 72 мм. Диаметр зеркала должен быть менее 60 и более 55,5 мм. Количество отверстий не должно быть менее 4. Диаметр отверстий более 12 и менее 15,0 мм. Толщина зеркала должна быть более 15 и менее 18,3 мм. Высота зеркала не должна быть менее 1,5 мм Масса должна быть более 0,83 и менее 0,89 кг. Выполнены из стали 20. Должны соответствовать ГОСТ 12820-80</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Задвижки тип 1</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shd w:val="clear" w:color="auto" w:fill="FFFFFF"/>
              </w:rPr>
              <w:t>Должны быть предназначена для установки на трубопроводах в качестве запорного устройства. Должны быть с фланцевым присоединением, с ручным управлением. Должно быть наличие маховика, механического редуктора. Класс герметичности должен быть не хуже «А». Рабочая среда должна быть вода, пар, масло, нефть, природный газ, жидкие неагрессивные нефтепродукты, неагрессивные жидкие и газообразные среды. Температура рабочей среды должна быть от -40°С до +450°С. Условия эксплуатации должны быть У1. Минимальная температура окружающего воздуха должна быть до -40°С. Корпус, крышка и диски должны быть выполнены из стали 25Л. Материал шпинделя должен быть 20Х13. Гайка шпинделя должна быть выполнена из латуни ЛС59-1. Гайка должна быть из углеродистой стали класс прочности не ниже 5. Шпилька и болт должны быть выполнены из углеродистой стали, класс прочности 5.6. Болт откидной должен быть из стали не ниже 35. Маховик должен быть выполнен из стали 25Л. Материал наплавки на кольце в корпусе должен быть 07Х25Н13. Материал наплавки на клине должен быть 13Х25Т. Расчетная плотность должна быть более 7,5 и менее 9,4г/см3. Диаметр должен быть менее 202 и более 198 мм.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Задвижки тип 2</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shd w:val="clear" w:color="auto" w:fill="FFFFFF"/>
              </w:rPr>
              <w:t>Должны быть предназначена для установки на трубопроводах в качестве запорного устройства. Должны быть с фланцевым присоединением, с ручным управлением. Должно быть наличие маховика, механического редуктора. Класс герметичности должен быть не хуже «А». Рабочая среда должна быть вода, пар, масло, нефть, природный газ, жидкие неагрессивные нефтепродукты, неагрессивные жидкие и газообразные среды. Температура рабочей среды должна быть от -40°С до +450°С. Условия эксплуатации должны быть У1. Минимальная температура окружающего воздуха должна быть до -40°С. Корпус, крышка и диски должны быть выполнены из стали 25Л. Материал шпинделя должен быть 20Х13. Гайка шпинделя должна быть выполнена из латуни ЛС59-1. Гайка должна быть из углеродистой стали класс прочности не ниже 5. Шпилька и болт должны быть выполнены из углеродистой стали, класс прочности 5.6. Болт откидной должен быть из стали не ниже 35. Маховик должен быть выполнен из стали 25Л. Материал наплавки на кольце в корпусе должен быть 07Х25Н13. Материал наплавки на клине должен быть 13Х25Т. Расчетная плотность должна быть более 7,5 и менее 9,4г/см3. Диаметр должен быть менее 83 и более 75мм.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Задвижки тип 3</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shd w:val="clear" w:color="auto" w:fill="FFFFFF"/>
              </w:rPr>
              <w:t>Должны быть предназначена для установки на трубопроводах в качестве запорного устройства. Должны быть с фланцевым присоединением, с ручным управлением. Должно быть наличие маховика, механического редуктора. Класс герметичности должен быть не хуже «А». Рабочая среда должна быть вода, пар, масло, нефть, природный газ, жидкие неагрессивные нефтепродукты, неагрессивные жидкие и газообразные среды. Температура рабочей среды должна быть от -40°С до +450°С. Условия эксплуатации должны быть У1. Минимальная температура окружающего воздуха должна быть до -40°С. Корпус, крышка и диски должны быть выполнены из стали 25Л. Материал шпинделя должен быть 20Х13. Гайка шпинделя должна быть выполнена из латуни ЛС59-1. Гайка должна быть из углеродистой стали класс прочности не ниже 5. Шпилька и болт должны быть выполнены из углеродистой стали, класс прочности 5.6. Болт откидной должен быть из стали 35. Маховик должен быть выполнен из стали 25Л. Материал наплавки на кольце в корпусе должен быть 07Х25Н13. Материал наплавки на клине должен быть 13Х25Т. Расчетная плотность должна быть более 7,5 и менее 9,4г/см3. Диаметр должен быть менее 77 и более 65мм.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Задвижки тип 4</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shd w:val="clear" w:color="auto" w:fill="FFFFFF"/>
              </w:rPr>
              <w:t xml:space="preserve">Должны быть предназначена для установки на трубопроводах в качестве запорного устройства. Должны быть с фланцевым присоединением, с ручным управлением. Должно быть наличие маховика, механического редуктора. Класс герметичности должен быть не хуже «А». Рабочая среда должна быть вода, пар, масло, нефть, природный газ, жидкие неагрессивные нефтепродукты, неагрессивные жидкие и газообразные среды. Температура рабочей среды должна быть от -40°С до +450°С. Условия эксплуатации должны быть У1. Минимальная температура окружающего воздуха должна быть до -40°С. Корпус, крышка и диски должны быть выполнены из стали 25Л. Материал шпинделя должен быть 20Х13. Гайка шпинделя должна быть выполнена из латуни ЛС59-1. Гайка должна быть из углеродистой стали класс прочности не ниже 5. Шпилька и болт должны быть выполнены из углеродистой стали, класс прочности 5.6. Болт откидной должен </w:t>
            </w:r>
            <w:r w:rsidRPr="00DE3295">
              <w:rPr>
                <w:sz w:val="12"/>
                <w:szCs w:val="12"/>
                <w:shd w:val="clear" w:color="auto" w:fill="FFFFFF"/>
              </w:rPr>
              <w:lastRenderedPageBreak/>
              <w:t>быть из стали 35. Маховик должен быть выполнен из стали 25Л. Материал наплавки на кольце в корпусе должен быть 07Х25Н13. Материал наплавки на клине должен быть 13Х25Т. Расчетная плотность должна быть более 7,5 и менее 9,4г/см3. Диаметр должен быть менее 52 и более 45мм.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Задвижки тип 5</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shd w:val="clear" w:color="auto" w:fill="FFFFFF"/>
              </w:rPr>
              <w:t>Должны быть предназначена для установки на трубопроводах в качестве запорного устройства. Должны быть с фланцевым присоединением, с ручным управлением. Должно быть наличие маховика, механического редуктора. Класс герметичности должен быть не хуже «А». Рабочая среда должна быть вода, пар, масло, нефть, природный газ, жидкие неагрессивные нефтепродукты, неагрессивные жидкие и газообразные среды. Температура рабочей среды должна быть от -40°С до +450°С. Условия эксплуатации должны быть У1. Минимальная температура окружающего воздуха должна быть до -40°С. Корпус, крышка и диски должны быть выполнены из стали 25Л. Материал шпинделя должен быть 20Х13. Гайка шпинделя должна быть выполнена из латуни ЛС59-1. Гайка должна быть из углеродистой стали класс прочности не ниже 5. Шпилька и болт должны быть выполнены из углеродистой стали, класс прочности 5.6. Болт откидной должен быть из стали 35. Маховик должен быть выполнен из стали 25Л. Материал наплавки на кольце в корпусе должен быть 07Х25Н13. Материал наплавки на клине должен быть 13Х25Т. Расчетная плотность должна быть более 7,5 и менее 9,4г/см3. Диаметр должен быть менее 42 и более 35мм.</w:t>
            </w:r>
          </w:p>
        </w:tc>
      </w:tr>
      <w:tr w:rsidR="00FC4B56" w:rsidRPr="00DE3295" w:rsidTr="00DE3295">
        <w:trPr>
          <w:trHeight w:val="1266"/>
        </w:trPr>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Краны тип 1</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 xml:space="preserve">Должны быть предназначены для установки на трубопроводах, резервуарах в качестве запорного устройства. Максимальная рабочая температура воды должна быть до +80 градусов Цельсия. Максимальная рабочая температура </w:t>
            </w:r>
            <w:proofErr w:type="spellStart"/>
            <w:r w:rsidRPr="00DE3295">
              <w:rPr>
                <w:sz w:val="12"/>
                <w:szCs w:val="12"/>
              </w:rPr>
              <w:t>самосмазывающей</w:t>
            </w:r>
            <w:proofErr w:type="spellEnd"/>
            <w:r w:rsidRPr="00DE3295">
              <w:rPr>
                <w:sz w:val="12"/>
                <w:szCs w:val="12"/>
              </w:rPr>
              <w:t xml:space="preserve"> жидкости должна быть до +100 градусов Цельсия. Должны быть пробковые, проходные, конусные. Присоединение к трубопроводу должно быть муфтовое. Материал корпуса должен быть латунь СЦ40Д. Материал уплотнения затвора должен быть латунь. Уплотнение шпинделя должно быть полипропилен. Способ управления должно быть ручное. Рабочее давление должно быть более 8 и менее 15 кгс/</w:t>
            </w:r>
            <w:proofErr w:type="spellStart"/>
            <w:r w:rsidRPr="00DE3295">
              <w:rPr>
                <w:sz w:val="12"/>
                <w:szCs w:val="12"/>
              </w:rPr>
              <w:t>кв.см</w:t>
            </w:r>
            <w:proofErr w:type="spellEnd"/>
            <w:r w:rsidRPr="00DE3295">
              <w:rPr>
                <w:sz w:val="12"/>
                <w:szCs w:val="12"/>
              </w:rPr>
              <w:t>. Диаметр должен быть более 38 и менее 47 мм. Длина должна быть более 93 и менее 108 мм. Высота должна быть более 115 и менее 122 мм. Масса менее 1,3 кг.</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Краны тип 2</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Должны быть предназначены для установки на трубопроводах, резервуарах в качестве запорного устройства. Максимальная рабочая температура воды должна быть до +80 градусов Цельсия. Максимальная рабочая температура </w:t>
            </w:r>
            <w:proofErr w:type="spellStart"/>
            <w:r w:rsidRPr="00DE3295">
              <w:rPr>
                <w:sz w:val="12"/>
                <w:szCs w:val="12"/>
              </w:rPr>
              <w:t>самосмазывающей</w:t>
            </w:r>
            <w:proofErr w:type="spellEnd"/>
            <w:r w:rsidRPr="00DE3295">
              <w:rPr>
                <w:sz w:val="12"/>
                <w:szCs w:val="12"/>
              </w:rPr>
              <w:t xml:space="preserve"> жидкости должна быть до +100 градусов Цельсия. Должны быть пробковые, проходные, конусные. Присоединение к трубопроводу должно быть муфтовое. Материал корпуса должен быть латунь СЦ40Д. Материал уплотнения затвора должен быть латунь. Уплотнение шпинделя должно быть полипропилен. Способ управления должно быть ручное. Рабочее давление должно быть более 8 и менее 15 кгс/</w:t>
            </w:r>
            <w:proofErr w:type="spellStart"/>
            <w:r w:rsidRPr="00DE3295">
              <w:rPr>
                <w:sz w:val="12"/>
                <w:szCs w:val="12"/>
              </w:rPr>
              <w:t>кв.см</w:t>
            </w:r>
            <w:proofErr w:type="spellEnd"/>
            <w:r w:rsidRPr="00DE3295">
              <w:rPr>
                <w:sz w:val="12"/>
                <w:szCs w:val="12"/>
              </w:rPr>
              <w:t>. Диаметр должен быть более 22 и менее 27 мм. Длина должна быть более 83 и менее 88 мм. Высота должна быть более 102 и менее 107 мм. Масса 0,92 кг.</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Краны тип 3</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Должны быть предназначены для установки на трубопроводах, резервуарах в качестве запорного устройства. Максимальная рабочая температура воды должна быть до +80 градусов Цельсия. Максимальная рабочая температура </w:t>
            </w:r>
            <w:proofErr w:type="spellStart"/>
            <w:r w:rsidRPr="00DE3295">
              <w:rPr>
                <w:sz w:val="12"/>
                <w:szCs w:val="12"/>
              </w:rPr>
              <w:t>самосмазывающей</w:t>
            </w:r>
            <w:proofErr w:type="spellEnd"/>
            <w:r w:rsidRPr="00DE3295">
              <w:rPr>
                <w:sz w:val="12"/>
                <w:szCs w:val="12"/>
              </w:rPr>
              <w:t xml:space="preserve"> жидкости должна быть до +100 градусов Цельсия. Должны быть пробковые, проходные, конусные. Присоединение к трубопроводу должно быть муфтовое. Материал корпуса должен быть латунь СЦ40Д. Материал уплотнения затвора должен быть латунь. Уплотнение шпинделя должно быть полипропилен. Способ управления должно быть ручное. Рабочее давление должно быть более 8 и менее 15 кгс/</w:t>
            </w:r>
            <w:proofErr w:type="spellStart"/>
            <w:r w:rsidRPr="00DE3295">
              <w:rPr>
                <w:sz w:val="12"/>
                <w:szCs w:val="12"/>
              </w:rPr>
              <w:t>кв.см</w:t>
            </w:r>
            <w:proofErr w:type="spellEnd"/>
            <w:r w:rsidRPr="00DE3295">
              <w:rPr>
                <w:sz w:val="12"/>
                <w:szCs w:val="12"/>
              </w:rPr>
              <w:t>. Диаметр менее 27 и более 21 мм. Длина более 73,5 и менее 78,4 мм. Высота менее 88,8 и более 85,4 мм. Масса более 0,61 и менее 0,69 кг.</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Краны тип 4</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Должны быть предназначены для установки на трубопроводах, резервуарах в качестве запорного устройства. Максимальная рабочая температура воды должна быть до +80 градусов Цельсия. Максимальная рабочая температура </w:t>
            </w:r>
            <w:proofErr w:type="spellStart"/>
            <w:r w:rsidRPr="00DE3295">
              <w:rPr>
                <w:sz w:val="12"/>
                <w:szCs w:val="12"/>
              </w:rPr>
              <w:t>самосмазывающей</w:t>
            </w:r>
            <w:proofErr w:type="spellEnd"/>
            <w:r w:rsidRPr="00DE3295">
              <w:rPr>
                <w:sz w:val="12"/>
                <w:szCs w:val="12"/>
              </w:rPr>
              <w:t xml:space="preserve"> жидкости должна быть до +100 градусов Цельсия. Должны быть пробковые, проходные, конусные. Присоединение к трубопроводу должно быть муфтовое. Материал корпуса должен быть латунь СЦ40Д. Материал уплотнения затвора должен быть латунь. Уплотнение шпинделя должно быть полипропилен. Способ управления должно быть ручное. Рабочее давление должно быть более 8 и менее 15 кгс/</w:t>
            </w:r>
            <w:proofErr w:type="spellStart"/>
            <w:r w:rsidRPr="00DE3295">
              <w:rPr>
                <w:sz w:val="12"/>
                <w:szCs w:val="12"/>
              </w:rPr>
              <w:t>кв.см</w:t>
            </w:r>
            <w:proofErr w:type="spellEnd"/>
            <w:r w:rsidRPr="00DE3295">
              <w:rPr>
                <w:sz w:val="12"/>
                <w:szCs w:val="12"/>
              </w:rPr>
              <w:t>. Диаметр менее 23 и более 16 мм. Длина более 53,5 и менее 61,4 мм. Высота менее 75,0 и более 71,5 мм. Масса более 0,30 и менее 0,35 кг.</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Краны тип 5</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Должны быть предназначены для установки на трубопроводах, резервуарах в качестве запорного устройства. Максимальная рабочая температура воды должна быть до +80 градусов Цельсия. Максимальная рабочая температура </w:t>
            </w:r>
            <w:proofErr w:type="spellStart"/>
            <w:r w:rsidRPr="00DE3295">
              <w:rPr>
                <w:sz w:val="12"/>
                <w:szCs w:val="12"/>
              </w:rPr>
              <w:t>самосмазывающей</w:t>
            </w:r>
            <w:proofErr w:type="spellEnd"/>
            <w:r w:rsidRPr="00DE3295">
              <w:rPr>
                <w:sz w:val="12"/>
                <w:szCs w:val="12"/>
              </w:rPr>
              <w:t xml:space="preserve"> жидкости должна быть до +100 градусов Цельсия. Должны быть пробковые, проходные, конусные. Присоединение к трубопроводу должно быть муфтовое. Материал корпуса должен быть латунь СЦ40Д. Материал уплотнения затвора должен быть латунь. Уплотнение шпинделя должно быть полипропилен. Способ управления должно быть ручное. Рабочее давление должно быть более 8 и менее 15 кгс/</w:t>
            </w:r>
            <w:proofErr w:type="spellStart"/>
            <w:r w:rsidRPr="00DE3295">
              <w:rPr>
                <w:sz w:val="12"/>
                <w:szCs w:val="12"/>
              </w:rPr>
              <w:t>кв.см</w:t>
            </w:r>
            <w:proofErr w:type="spellEnd"/>
            <w:r w:rsidRPr="00DE3295">
              <w:rPr>
                <w:sz w:val="12"/>
                <w:szCs w:val="12"/>
              </w:rPr>
              <w:t>. Диаметр менее 18 и более 11 мм. Длина более 53,5 и менее 59,4 мм. Высота менее 75,0 и более 71,5 мм. Масса менее 0,30 и не менее 0,25 кг.</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widowControl w:val="0"/>
              <w:autoSpaceDE w:val="0"/>
              <w:autoSpaceDN w:val="0"/>
              <w:adjustRightInd w:val="0"/>
              <w:ind w:right="-3"/>
              <w:rPr>
                <w:rFonts w:ascii="Times New Roman" w:hAnsi="Times New Roman"/>
                <w:sz w:val="12"/>
                <w:szCs w:val="12"/>
              </w:rPr>
            </w:pPr>
            <w:r w:rsidRPr="00DE3295">
              <w:rPr>
                <w:rFonts w:ascii="Times New Roman" w:hAnsi="Times New Roman"/>
                <w:sz w:val="12"/>
                <w:szCs w:val="12"/>
              </w:rPr>
              <w:t>Сгоны тип 1</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предназначены для соединения труб систем отопления, водопровода, газопровода. С одной стороны, должны иметь короткий участок резьбы, с другой стороны длинный. На конце с длинной резьбой должны быть установлены муфта и контргайка, а конец с короткой резьбой должен служить для соединения труб с муфтой. Должно быть наличие цинкового покрытия. Максимальная температура проводимой среды должна быть до +175С. Максимальное рабочее давление должно быть до 1,6 Мпа. Условный проход должен быть более 34 и менее 43 мм. Резьба должна быть более 1 дюйма. Длина должна быть более 144 и менее 157 мм. Должны соответствовать ГОСТ 8969-75.</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Сгоны тип 2</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предназначены для соединения труб систем отопления, водопровода, газопровода. С одной стороны, должны иметь короткий участок резьбы, с другой стороны длинный. На конце с длинной резьбой должны быть установлены муфта и контргайка, а конец с короткой резьбой должен служить для соединения труб с муфтой. Должно быть наличие цинкового покрытия. Максимальная температура проводимой среды должна быть до +175С. Максимальное рабочее давление должно быть до 1,6 Мпа. Условный проход должен быть менее 34 и не менее 28 мм. Должны соответствовать ГОСТ 8969-75.</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Сгоны тип 3</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предназначены для соединения труб систем отопления, водопровода, газопровода. С одной стороны, должны иметь короткий участок резьбы, с другой стороны длинный. На конце с длинной резьбой должны быть установлены муфта и контргайка, а конец с короткой резьбой должен служить для соединения труб с муфтой. Должно быть наличие цинкового покрытия. Максимальная температура проводимой среды должна быть до +175С. Максимальное рабочее давление должно быть до 1,6 Мпа. Условный проход должен быть более 24 и менее 27 мм. Резьба должна быть 1”. Длина должна быть более 124 и менее 137 мм. Должны соответствовать ГОСТ 8969-75.</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Сгоны тип 4</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предназначены для соединения труб систем отопления, водопровода, газопровода. С одной стороны, должны иметь короткий участок резьбы, с другой стороны длинный. На конце с длинной резьбой должны быть установлены муфта и контргайка, а конец с короткой резьбой должен служить для соединения труб с муфтой. Должно быть наличие цинкового покрытия. Максимальная температура проводимой среды должна быть до +175С. Максимальное рабочее давление должно быть до 1,6 Мпа. Условный проход должен быть более 17 и менее 23 мм. Резьба должна быть менее 1 дюйма. Длина должна быть более 104 и менее 117 мм. Должны соответствовать ГОСТ 8969-75.</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Сгоны тип 5</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предназначены для соединения труб систем отопления, водопровода, газопровода. С одной стороны, должны иметь короткий участок резьбы, с другой стороны длинный. На конце с длинной резьбой должны быть установлены муфта и контргайка, а конец с короткой резьбой должен служить для соединения труб с муфтой. Должно быть наличие цинкового покрытия. Максимальная температура проводимой среды должна быть до +175С. Максимальное рабочее давление должно быть до 1,6 Мпа. Условный проход должен быть менее 17 и более 12 мм. Резьба должна быть менее ¾ дюйма. Длина должна быть более 104 и менее 117 мм. Должны соответствовать ГОСТ 8969-75.</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widowControl w:val="0"/>
              <w:autoSpaceDE w:val="0"/>
              <w:autoSpaceDN w:val="0"/>
              <w:adjustRightInd w:val="0"/>
              <w:ind w:right="-3"/>
              <w:rPr>
                <w:rFonts w:ascii="Times New Roman" w:hAnsi="Times New Roman"/>
                <w:sz w:val="12"/>
                <w:szCs w:val="12"/>
              </w:rPr>
            </w:pPr>
            <w:r w:rsidRPr="00DE3295">
              <w:rPr>
                <w:rFonts w:ascii="Times New Roman" w:hAnsi="Times New Roman"/>
                <w:sz w:val="12"/>
                <w:szCs w:val="12"/>
              </w:rPr>
              <w:t>Фитинги</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Должен быть предназначен для соединения </w:t>
            </w:r>
            <w:proofErr w:type="spellStart"/>
            <w:r w:rsidRPr="00DE3295">
              <w:rPr>
                <w:sz w:val="12"/>
                <w:szCs w:val="12"/>
              </w:rPr>
              <w:t>металлополимерных</w:t>
            </w:r>
            <w:proofErr w:type="spellEnd"/>
            <w:r w:rsidRPr="00DE3295">
              <w:rPr>
                <w:sz w:val="12"/>
                <w:szCs w:val="12"/>
              </w:rPr>
              <w:t xml:space="preserve"> труб и труб из сшитого полиэтилена. Должен быть прессованный. Максимальная толщина алюминия должна быть не более 0,5 миллиметров. Номинальное давление должно быть более 20 и менее 27 бар. Максимальная рабочая температура должна быть более 110 и менее 120 градусов Цельсия. Минимальная температура хранения должна быть ниже минус 20 градусов Цельсия. Тип резьбы на переходных соединителях должна быть метрическая. Класс точности должна быть не хуже В. Корпус должен быть из латуни марки ЛС59-1. Содержание свинца в материале корпуса должно быть не более 61 процента, содержание меди должно быть не более 2 процентов, содержание олова должно быть менее 0,35 процентов. Уплотнительные кольца должны быть выполнены из этилен-пропилен-диен-каучука. Характеристики материала уплотнительного кольца должны быть: Твердость не менее 80 и не более 90 по </w:t>
            </w:r>
            <w:proofErr w:type="spellStart"/>
            <w:r w:rsidRPr="00DE3295">
              <w:rPr>
                <w:sz w:val="12"/>
                <w:szCs w:val="12"/>
              </w:rPr>
              <w:t>Шору</w:t>
            </w:r>
            <w:proofErr w:type="spellEnd"/>
            <w:r w:rsidRPr="00DE3295">
              <w:rPr>
                <w:sz w:val="12"/>
                <w:szCs w:val="12"/>
              </w:rPr>
              <w:t xml:space="preserve">. Плотность более 1,02 и не более 1,24 грамм на сантиметр кубический. Минимальная прочность на разрыв более 12 Ньютонов на миллиметр квадратный. Минимальная прочность на растяжение не менее 80 процентов. Максимальная остаточная деформация при 100 градусах Цельсия в течение 22 часов не более 10 процентов. Прочность при широком разрыве более 9 и менее 12 Ньютонов на миллиметр. Эластичность отскока более 35 и менее 40 процентов. </w:t>
            </w:r>
            <w:proofErr w:type="spellStart"/>
            <w:r w:rsidRPr="00DE3295">
              <w:rPr>
                <w:sz w:val="12"/>
                <w:szCs w:val="12"/>
              </w:rPr>
              <w:t>Истираемость</w:t>
            </w:r>
            <w:proofErr w:type="spellEnd"/>
            <w:r w:rsidRPr="00DE3295">
              <w:rPr>
                <w:sz w:val="12"/>
                <w:szCs w:val="12"/>
              </w:rPr>
              <w:t xml:space="preserve"> более 100 и менее 150 миллиметров кубических. Характеристики материала обоймы-фиксатора должны быть: Плотность с минимальным значением показателей менее 1,137 и максимальным значением показателей более 1,139. Температура плавления должна быть выше плюс 210 и ниже 225 градусов Цельсия. Относительное удлинение при разрыве, с минимальным значением показателей менее 75 и максимальным значением показателей 100 процентов. Предел текучести при растяжении более 65 и менее 70 МПа. Твердость более 92 и менее 110 МПа. Модуль упругости при изгибе в с минимальным значение показателей менее 1,92 и максимальным значением показателей 1,97 ГПа. Разрушающее напряжение при изгибе с минимальным значением показателей менее 65 и максимальным значением показателей более 69 МПа. Разрушающее напряжение при растяжении более 48 и менее 52 МПа. Коэффициент теплопроводности при температуре от 20 до 150 градусов Цельсия более 0,25 и менее 0,3 Вт/</w:t>
            </w:r>
            <w:proofErr w:type="spellStart"/>
            <w:r w:rsidRPr="00DE3295">
              <w:rPr>
                <w:sz w:val="12"/>
                <w:szCs w:val="12"/>
              </w:rPr>
              <w:t>м•К</w:t>
            </w:r>
            <w:proofErr w:type="spellEnd"/>
            <w:r w:rsidRPr="00DE3295">
              <w:rPr>
                <w:sz w:val="12"/>
                <w:szCs w:val="12"/>
              </w:rPr>
              <w:t>. Пресс-гильза должна быть из нержавеющей стали марки 08Х18Н10. Усилие обжатия гильзы должно быть более 1000 и менее 1300 Н. Должны соответствовать ГОСТ 5632-72; ГОСТ 1583-93.</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 xml:space="preserve">Лента </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Должна представлять собой не спечённую пленку из фторопласта-4Д, тонкодисперсной модификации политетрафторэтилена. Должна быть предназначена для уплотнения резьбовых соединений трубопроводов из всех материалов и максимальным давлением среды до 9,8 Мпа. Рабочие температуры должны быть от -60 до +200 С. Лента должна применяться для уплотнения неподвижных резьбовых соединений из различных материалов при проведении авторемонтных и сантехнических работ. Температура самовозгорания должна быть выше +518 C. Марка не должна быть ниже 1. Толщина ленты должна быть более 0,1 и менее 0,14 мм. Ширина ленты должна быть более 15 и менее 25 мм. Максимальный показатель отклонения по ширине должен быть менее +3 мм. Минимальный показатель отклонения по ширине должен быть более -2 мм. Разрушающее напряжение при растяжении не должно быть менее 38 кгс/см2. Относительное удлинение при разрыве должно быть более 98,7 и менее 109,1 %. Максимальный показатель содержания смазки в ленте должен быть более 16 и менее 21%. Минимальный показатель содержания смазки в ленте менее 18 и более 14 %. </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Опоры тип 1</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Опоры должны быть подвижные. Должны быть предназначены для прокладки теплопроводов в ППУ изоляции. Должны использоваться как для канальной, так и для </w:t>
            </w:r>
            <w:proofErr w:type="spellStart"/>
            <w:r w:rsidRPr="00DE3295">
              <w:rPr>
                <w:sz w:val="12"/>
                <w:szCs w:val="12"/>
              </w:rPr>
              <w:t>бесканальной</w:t>
            </w:r>
            <w:proofErr w:type="spellEnd"/>
            <w:r w:rsidRPr="00DE3295">
              <w:rPr>
                <w:sz w:val="12"/>
                <w:szCs w:val="12"/>
              </w:rPr>
              <w:t xml:space="preserve"> продольной прокладки трубопроводов. Опора должна состоять из корпуса, подушки для трубы, крепежных хомутов, направляющих полозьев и анкеров для закрепления в бетонном основании.</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 xml:space="preserve">Муфты </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Муфты должны быть </w:t>
            </w:r>
            <w:proofErr w:type="spellStart"/>
            <w:r w:rsidRPr="00DE3295">
              <w:rPr>
                <w:sz w:val="12"/>
                <w:szCs w:val="12"/>
              </w:rPr>
              <w:t>термоусаживающиеся</w:t>
            </w:r>
            <w:proofErr w:type="spellEnd"/>
            <w:r w:rsidRPr="00DE3295">
              <w:rPr>
                <w:sz w:val="12"/>
                <w:szCs w:val="12"/>
              </w:rPr>
              <w:t xml:space="preserve">. Должны быть предназначены для гидроизоляции стальных сварных стыков трубопроводов. Муфты должны представлять собой двойную систему уплотнения, состоящую из неразъемной муфты, двух ввариваемых пробок из полиэтилена и двух </w:t>
            </w:r>
            <w:proofErr w:type="spellStart"/>
            <w:r w:rsidRPr="00DE3295">
              <w:rPr>
                <w:sz w:val="12"/>
                <w:szCs w:val="12"/>
              </w:rPr>
              <w:t>термоусадочных</w:t>
            </w:r>
            <w:proofErr w:type="spellEnd"/>
            <w:r w:rsidRPr="00DE3295">
              <w:rPr>
                <w:sz w:val="12"/>
                <w:szCs w:val="12"/>
              </w:rPr>
              <w:t xml:space="preserve"> манжет. Диаметр муфты должен соответствовать диаметру оболочки изолируемого трубопровода. Муфта должна плотно садится на торцы полиэтиленовых защитных оболочек труб в </w:t>
            </w:r>
            <w:proofErr w:type="spellStart"/>
            <w:r w:rsidRPr="00DE3295">
              <w:rPr>
                <w:sz w:val="12"/>
                <w:szCs w:val="12"/>
              </w:rPr>
              <w:t>ппу</w:t>
            </w:r>
            <w:proofErr w:type="spellEnd"/>
            <w:r w:rsidRPr="00DE3295">
              <w:rPr>
                <w:sz w:val="12"/>
                <w:szCs w:val="12"/>
              </w:rPr>
              <w:t xml:space="preserve"> изоляции и крепится на них. Наружный диаметр оболочки более 108 и менее 115 мм. Внутренний диаметр муфты менее 130 и более 125,6 мм. Толщина краев муфты должна быть более 2,25 и менее 2,58 мм. Толщина середины муфты должна быть менее 4,45 и более 3,78 мм. Длина муфты должна быть не менее 500 мм. Требования к полиэтилену. Относительное удлинение при разрыве более 327 %. Изменение длины труб-оболочек после прогрева при 110 С более 0,5 %. Стойкость при 80 С и постоянном давлении более 160 ч (при начальном напряжении в стенке трубы 4,6 МПа). Стойкость при постоянной нагрузке растяжения 4,0 МПа при 80 С в водном растворе ПАВ более 1983 и менее 2012 ч. Должны соответствовать ГОСТ 30732-2006</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Кабель тип 1</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Кабели должны быть предназначены для передачи и распределения электрической энергии в стационарных установках на номинальное напряжение более 0,54 и менее 0,78 </w:t>
            </w:r>
            <w:proofErr w:type="spellStart"/>
            <w:proofErr w:type="gramStart"/>
            <w:r w:rsidRPr="00DE3295">
              <w:rPr>
                <w:sz w:val="12"/>
                <w:szCs w:val="12"/>
              </w:rPr>
              <w:t>кВ,частоты</w:t>
            </w:r>
            <w:proofErr w:type="spellEnd"/>
            <w:proofErr w:type="gramEnd"/>
            <w:r w:rsidRPr="00DE3295">
              <w:rPr>
                <w:sz w:val="12"/>
                <w:szCs w:val="12"/>
              </w:rPr>
              <w:t xml:space="preserve"> 50Гц. Должны быть </w:t>
            </w:r>
            <w:proofErr w:type="spellStart"/>
            <w:r w:rsidRPr="00DE3295">
              <w:rPr>
                <w:sz w:val="12"/>
                <w:szCs w:val="12"/>
              </w:rPr>
              <w:t>предназначеныдля</w:t>
            </w:r>
            <w:proofErr w:type="spellEnd"/>
            <w:r w:rsidRPr="00DE3295">
              <w:rPr>
                <w:sz w:val="12"/>
                <w:szCs w:val="12"/>
              </w:rPr>
              <w:t xml:space="preserve"> прокладки в сухих и влажных помещениях, в специальных кабельных эстакадах, в блоках, а </w:t>
            </w:r>
            <w:r w:rsidRPr="00DE3295">
              <w:rPr>
                <w:sz w:val="12"/>
                <w:szCs w:val="12"/>
              </w:rPr>
              <w:lastRenderedPageBreak/>
              <w:t xml:space="preserve">также для прокладки на открытом воздухе. Не должны распространять горение при одиночной прокладке. Рабочая температура должна быть от -50 до +50 °С. Жила должна быть алюминиевая, многопроволочная, круглой формы. Изоляция должна быть из ПВХ пластика. Оболочка должна быть из ПВХ пластиката. Количество жил должно быть более 1 и менее 3, сечение должно быть более 2 и менее 3 мм2. Наружный диаметр кабеля должен быть более 8,1 и менее 8,42 мм. Вес 1 км кабеля должен быть более 63 и менее 69 кг. Вид климатического исполнения кабелей должен быть УХЛ и Т, категорий размещения 1 и 5. Максимальный показатель относительной влажности воздуха при +35°С должен быть до 98%. Минимальная температура прокладки и монтажа кабеля без предварительного подогрева должна быть выше -17С. Минимальный радиус изгиба при прокладке должен быть более 5,7 наружных диаметров. Испытательное переменное напряжение должно быть менее 5 </w:t>
            </w:r>
            <w:proofErr w:type="spellStart"/>
            <w:r w:rsidRPr="00DE3295">
              <w:rPr>
                <w:sz w:val="12"/>
                <w:szCs w:val="12"/>
              </w:rPr>
              <w:t>кВ.</w:t>
            </w:r>
            <w:proofErr w:type="spellEnd"/>
            <w:r w:rsidRPr="00DE3295">
              <w:rPr>
                <w:sz w:val="12"/>
                <w:szCs w:val="12"/>
              </w:rPr>
              <w:t xml:space="preserve"> Длительно допустимая температура нагрева жил кабелей при эксплуатации не должна быть более +70С. Строительная длина должна быть не более 450 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Кабель тип 2</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Кабели должны быть предназначены для передачи и распределения электрической энергии в стационарных установках на номинальное напряжение более 0,54 и менее 0,78 </w:t>
            </w:r>
            <w:proofErr w:type="spellStart"/>
            <w:proofErr w:type="gramStart"/>
            <w:r w:rsidRPr="00DE3295">
              <w:rPr>
                <w:sz w:val="12"/>
                <w:szCs w:val="12"/>
              </w:rPr>
              <w:t>кВ,частоты</w:t>
            </w:r>
            <w:proofErr w:type="spellEnd"/>
            <w:proofErr w:type="gramEnd"/>
            <w:r w:rsidRPr="00DE3295">
              <w:rPr>
                <w:sz w:val="12"/>
                <w:szCs w:val="12"/>
              </w:rPr>
              <w:t xml:space="preserve"> 50Гц. Должны быть </w:t>
            </w:r>
            <w:proofErr w:type="spellStart"/>
            <w:r w:rsidRPr="00DE3295">
              <w:rPr>
                <w:sz w:val="12"/>
                <w:szCs w:val="12"/>
              </w:rPr>
              <w:t>предназначеныдля</w:t>
            </w:r>
            <w:proofErr w:type="spellEnd"/>
            <w:r w:rsidRPr="00DE3295">
              <w:rPr>
                <w:sz w:val="12"/>
                <w:szCs w:val="12"/>
              </w:rPr>
              <w:t xml:space="preserve"> прокладки в сухих и влажных помещениях, в специальных кабельных эстакадах, в блоках, а также для прокладки на открытом воздухе. Не должны распространять горение при одиночной прокладке. Рабочая температура должна быть от -50 до +50 °С. Жила должна быть алюминиевая, многопроволочная, круглой формы. Изоляция должна быть из ПВХ пластика. Оболочка должна быть из ПВХ пластиката. Количество жил должно быть более 3 и менее 5, сечение должно быть более 2 и менее 6 мм2. Наружный диаметр кабеля должен быть более 11,1 и менее 12,2 мм. Вес 1 км кабеля должен быть более 144 и менее 149 кг. Вид климатического исполнения кабелей должен быть УХЛ и Т, категорий размещения 1 и 5. Максимальный показатель относительной влажности воздуха при +35°С должен быть до 98%. Минимальная температура прокладки и монтажа кабеля без предварительного подогрева должна быть выше -17С. Минимальный радиус изгиба при прокладке должен быть более 5,7 наружных диаметров. Испытательное переменное напряжение должно быть менее 5 </w:t>
            </w:r>
            <w:proofErr w:type="spellStart"/>
            <w:r w:rsidRPr="00DE3295">
              <w:rPr>
                <w:sz w:val="12"/>
                <w:szCs w:val="12"/>
              </w:rPr>
              <w:t>кВ.</w:t>
            </w:r>
            <w:proofErr w:type="spellEnd"/>
            <w:r w:rsidRPr="00DE3295">
              <w:rPr>
                <w:sz w:val="12"/>
                <w:szCs w:val="12"/>
              </w:rPr>
              <w:t xml:space="preserve"> Длительно допустимая температура нагрева жил кабелей при эксплуатации не должна быть более +70С. Строительная длина должна быть не более 450 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Кабель тип 3</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Кабели должны быть предназначены для передачи и распределения электрической энергии в стационарных установках на номинальное напряжение более 0,54 и менее 0,78 </w:t>
            </w:r>
            <w:proofErr w:type="spellStart"/>
            <w:r w:rsidRPr="00DE3295">
              <w:rPr>
                <w:sz w:val="12"/>
                <w:szCs w:val="12"/>
              </w:rPr>
              <w:t>кВ</w:t>
            </w:r>
            <w:proofErr w:type="spellEnd"/>
            <w:r w:rsidRPr="00DE3295">
              <w:rPr>
                <w:sz w:val="12"/>
                <w:szCs w:val="12"/>
              </w:rPr>
              <w:t xml:space="preserve">, частоты 50Гц. Должны быть предназначены для прокладки в сухих и влажных помещениях, в специальных кабельных эстакадах, в блоках, а также для прокладки на открытом воздухе. Не должны распространять горение при одиночной прокладке. Рабочая температура должна быть от -50 до +50 °С. Жила должна быть алюминиевая, многопроволочная, круглой формы. Изоляция должна быть из ПВХ пластика. Оболочка должна быть из ПВХ пластиката. Количество жил должно быть более 3 и менее 5, сечение должно быть более 12 и менее 18 мм2. Наружный диаметр кабеля должен быть более 18,1 и менее 19,2 мм. Вес 1 км кабеля должен быть более 374 и менее 380 кг. Вид климатического исполнения кабелей должен быть УХЛ и Т, категорий размещения 1 и 5. Максимальный показатель относительной влажности воздуха при +35°С должен быть до 98%. Минимальная температура прокладки и монтажа кабеля без предварительного подогрева должна быть выше -17С. Минимальный радиус изгиба при прокладке должен быть более 5,7 наружных диаметров. Испытательное переменное напряжение должно быть менее 5 </w:t>
            </w:r>
            <w:proofErr w:type="spellStart"/>
            <w:r w:rsidRPr="00DE3295">
              <w:rPr>
                <w:sz w:val="12"/>
                <w:szCs w:val="12"/>
              </w:rPr>
              <w:t>кВ.</w:t>
            </w:r>
            <w:proofErr w:type="spellEnd"/>
            <w:r w:rsidRPr="00DE3295">
              <w:rPr>
                <w:sz w:val="12"/>
                <w:szCs w:val="12"/>
              </w:rPr>
              <w:t xml:space="preserve"> Длительно допустимая температура нагрева жил кабелей при эксплуатации не должна быть более +70С. Строительная длина должна быть не более 450 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Кабель тип 4</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Кабели должны быть предназначены для передачи и распределения электрической энергии в стационарных установках на номинальное напряжение более 0,54 и менее 0,78 </w:t>
            </w:r>
            <w:proofErr w:type="spellStart"/>
            <w:r w:rsidRPr="00DE3295">
              <w:rPr>
                <w:sz w:val="12"/>
                <w:szCs w:val="12"/>
              </w:rPr>
              <w:t>кВ</w:t>
            </w:r>
            <w:proofErr w:type="spellEnd"/>
            <w:r w:rsidRPr="00DE3295">
              <w:rPr>
                <w:sz w:val="12"/>
                <w:szCs w:val="12"/>
              </w:rPr>
              <w:t xml:space="preserve">, частоты 50Гц. Должны быть предназначены для прокладки в сухих и влажных помещениях, в специальных кабельных эстакадах, в блоках, а также для прокладки на открытом воздухе. Не должны распространять горение при одиночной прокладке. Рабочая температура должна быть от -50 до +50 °С. Жила должна быть алюминиевая, многопроволочная, круглой формы. Изоляция должна быть из ПВХ пластика. Оболочка должна быть из ПВХ пластиката. Количество жил должно быть более 3 и менее 5, сечение должно быть более 32 и менее 38 мм2. Наружный диаметр кабеля должен быть более 20,22 и менее 25,22 мм. Вес 1 км кабеля должен быть более 711 и менее 717 кг. Вид климатического исполнения кабелей должен быть УХЛ и Т, категорий размещения 1 и 5. Максимальный показатель относительной влажности воздуха при +35°С должен быть до 98%. Минимальная температура прокладки и монтажа кабеля без предварительного подогрева должна быть выше -17С. Минимальный радиус изгиба при прокладке должен быть более 5,7 наружных диаметров. Испытательное переменное напряжение должно быть менее 5 </w:t>
            </w:r>
            <w:proofErr w:type="spellStart"/>
            <w:r w:rsidRPr="00DE3295">
              <w:rPr>
                <w:sz w:val="12"/>
                <w:szCs w:val="12"/>
              </w:rPr>
              <w:t>кВ.</w:t>
            </w:r>
            <w:proofErr w:type="spellEnd"/>
            <w:r w:rsidRPr="00DE3295">
              <w:rPr>
                <w:sz w:val="12"/>
                <w:szCs w:val="12"/>
              </w:rPr>
              <w:t xml:space="preserve"> Длительно допустимая температура нагрева жил кабелей при эксплуатации не должна быть более +70С. Строительная длина должна быть не более 450 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Кабель тип 5</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Должны быть предназначены для передачи и распределения электрической энергии в стационарных установках на номинальное переменное напряжение 0,66, частоты 50 Гц. Должны, пригодны для применения в воздухе при отсутствии опасности механических повреждений в ходе эксплуатации; в сухих и сырых помещениях (туннелях), каналах, кабельных полуэтажах, коллекторах, производственных помещениях, частично затапливаемых сооружениях при наличии среды со слабой, средней и высокой коррозионной активностью; на специальных кабельных эстакадах, по мостам и в блоках; в пожароопасных помещениях. Должны быть предназначены для вертикальных, наклонных и горизонтальных трасс. Кабели должны быть пригодны для использования в местах, подверженных вибрации и для прокладки грунтовых осветительных сетей. Не должны распространять горение при одиночной прокладке. Количество жил должно быть не менее 3 и не более 5. Сечение жил должно быть не менее 1,5 и менее 2,5 миллиметров квадратных. Температура эксплуатации должна быть с минимальным значением показателей ниже минус 40 и максимальным значением выше плюс 40 градусов Цельсия. Относительная влажность при 35 градусах Цельсия должна быть не ниже 98 процентов. Минимальная температура прокладки кабеля должна быть не выше минус 10 градусов Цельсия. Длительно допустимая температура нагрева жил при эксплуатации должна быть выше плюс 60 градусов Цельсия. Минимальный радиус изгиба при прокладке не менее 7,5 и не более 10 наружных диаметров кабеля. Испытательное переменное напряжение частотой 50 Гц должно быть не менее 3 и не более 3,5кВ. Строительная длина кабеля должна быть не более 500 и более 400 метров. Должен быть </w:t>
            </w:r>
            <w:proofErr w:type="spellStart"/>
            <w:r w:rsidRPr="00DE3295">
              <w:rPr>
                <w:sz w:val="12"/>
                <w:szCs w:val="12"/>
              </w:rPr>
              <w:t>однопроволочным</w:t>
            </w:r>
            <w:proofErr w:type="spellEnd"/>
            <w:r w:rsidRPr="00DE3295">
              <w:rPr>
                <w:sz w:val="12"/>
                <w:szCs w:val="12"/>
              </w:rPr>
              <w:t>; секторной формы. Изоляция должна быть выполнена из поливинилхлорида пониженной горючести. Оболочка должна быть выполнена из ПВХ пластиката пониженной горючести. Материал изготовления жилы должна быть медь. Максимально допустимая температура жил при коротком замыкании должна быть выше плюс 150 и не выше плюс 200 градусов Цельсия. Предельно допустимая температура нагрева жил кабелей в аварийном режиме и в режиме перегрузке не должна быть выше плюс 100 градусов Цельсия.</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Кабель тип 6</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Должны быть предназначены для передачи и распределения электрической энергии в стационарных установках на номинальное переменное напряжение 0,66, частоты 50 Гц. Должны, пригодны для применения в воздухе при отсутствии опасности механических повреждений в ходе эксплуатации; в сухих и сырых помещениях (туннелях), каналах, кабельных полуэтажах, коллекторах, производственных помещениях, частично затапливаемых сооружениях при наличии среды со слабой, средней и высокой коррозионной активностью; на специальных кабельных эстакадах, по мостам и в блоках; в пожароопасных помещениях. Должны быть предназначены для вертикальных, наклонных и горизонтальных трасс. Кабели должны быть пригодны для использования в местах, подверженных вибрации и для прокладки грунтовых осветительных сетей. Не должны распространять горение при одиночной прокладке. Количество жил должно быть не менее 1 и не более 5. Сечение жил должно быть не менее 1,5 и менее 3 миллиметров квадратных. Температура эксплуатации должна быть с минимальным значением показателей ниже минус 40 и максимальным значением выше плюс 40 градусов Цельсия. Относительная влажность при 35 градусах Цельсия должна быть не ниже 98 процентов. Минимальная температура прокладки кабеля должна быть не выше минус 10 градусов Цельсия. Длительно допустимая температура нагрева жил при эксплуатации должна быть выше плюс 60 градусов Цельсия. Минимальный радиус изгиба при прокладке не менее 7,5 и не более 10 наружных диаметров кабеля. Испытательное переменное напряжение частотой 50 Гц должно быть не менее 3 и не более 3,1 </w:t>
            </w:r>
            <w:proofErr w:type="spellStart"/>
            <w:r w:rsidRPr="00DE3295">
              <w:rPr>
                <w:sz w:val="12"/>
                <w:szCs w:val="12"/>
              </w:rPr>
              <w:t>кВ.</w:t>
            </w:r>
            <w:proofErr w:type="spellEnd"/>
            <w:r w:rsidRPr="00DE3295">
              <w:rPr>
                <w:sz w:val="12"/>
                <w:szCs w:val="12"/>
              </w:rPr>
              <w:t xml:space="preserve"> Строительная длина кабеля должна быть не более 500 и более 400 метров. Должен быть </w:t>
            </w:r>
            <w:proofErr w:type="spellStart"/>
            <w:r w:rsidRPr="00DE3295">
              <w:rPr>
                <w:sz w:val="12"/>
                <w:szCs w:val="12"/>
              </w:rPr>
              <w:t>однопроволочным</w:t>
            </w:r>
            <w:proofErr w:type="spellEnd"/>
            <w:r w:rsidRPr="00DE3295">
              <w:rPr>
                <w:sz w:val="12"/>
                <w:szCs w:val="12"/>
              </w:rPr>
              <w:t>; секторной формы. Изоляция должна быть выполнена из поливинилхлорида пониженной горючести. Оболочка должна быть выполнена из ПВХ пластиката пониженной горючести. Материал изготовления жилы должна быть медь. Максимально допустимая температура жил при коротком замыкании должна быть выше плюс 150 и не выше плюс 200 градусов Цельсия. Предельно допустимая температура нагрева жил кабелей в аварийном режиме и в режиме перегрузке не должна быть выше плюс 100 градусов Цельсия.</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Кабель тип 7</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Кабель должен быть предназначен для распределения и передачи электротока в стационарных установках на номинальное переменное напряжение более 623 и менее 679 В, частоты 50 Гц. Количество жил не более 2. Сечение более 2 и менее 2,90 мм2. Должен применяться при прокладке по специальным кабельным мостам, эстакадам, дорогам, во взрывоопасных и пожароопасных зонах. Жилы должны быть медные. Изоляция должна быть из ПВХ. Оболочка должна быть из ПВХ. Вес 1 км кабеля должен быть более 90 и менее 95 кг. Диаметр поперечного сечения должен быть более 8 и менее 8,92 мм. Минимальный радиус изгиба должен быть более 80 и менее 83 мм. Номинальная толщина изоляции жил более 0,55 и менее 0,78 мм. Электрическое сопротивление изоляции на 1 км и 20 С более 8 и менее 14Мом. Допустимая токовая нагрузка в земле более 41 и менее 45 А. Допустимая токовая нагрузка на воздухе менее 35и более 31А. Радиус изгиба не менее 7,5 наружных диаметров кабеля. Допустимый ток короткого замыкания более 0,25 и менее 0,30 кА. </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Кабель тип 8</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Кабель должен быть предназначен для соединения передвижных механизмов и электрических сетей при переменном напряжении более 645 и менее 689 В, при изгибах с минимальным радиусом от 8 диаметров кабеля при максимальной температуре нагрева проводящих жил до 75 С. Количество жил должно быть более 3 и менее 5. Сечение должно быть более 11 и менее 18 мм2. Токопроводящая жила кабеля должна быть медная, многопроволочная, круглой формы, 5-го класса. Разделительным слоем между жилами должна служить синтетическая пленка. Изоляция должна быть выполнена из изоляционной резины. Изолированные жилы должны иметь отличительную расцветку одного цвета. Шаг скрутки должен быть более 15 и менее 19 диаметров по скрутке. Оболочка должна быть из шланговой резины. Климатическое исполнение должно быть У, ХЛ, Т (значение неизменно), категория размещения должна быть 1, 2, 3 (значение неизменно</w:t>
            </w:r>
            <w:proofErr w:type="gramStart"/>
            <w:r w:rsidRPr="00DE3295">
              <w:rPr>
                <w:sz w:val="12"/>
                <w:szCs w:val="12"/>
              </w:rPr>
              <w:t>).Температура</w:t>
            </w:r>
            <w:proofErr w:type="gramEnd"/>
            <w:r w:rsidRPr="00DE3295">
              <w:rPr>
                <w:sz w:val="12"/>
                <w:szCs w:val="12"/>
              </w:rPr>
              <w:t xml:space="preserve"> эксплуатации должна быть - от -40 до +50 </w:t>
            </w:r>
            <w:proofErr w:type="spellStart"/>
            <w:r w:rsidRPr="00DE3295">
              <w:rPr>
                <w:sz w:val="12"/>
                <w:szCs w:val="12"/>
              </w:rPr>
              <w:t>С.Строительная</w:t>
            </w:r>
            <w:proofErr w:type="spellEnd"/>
            <w:r w:rsidRPr="00DE3295">
              <w:rPr>
                <w:sz w:val="12"/>
                <w:szCs w:val="12"/>
              </w:rPr>
              <w:t xml:space="preserve"> длина должна быть не более 150 м. Наружный диаметр кабеля должен быть не более 28,3 и не менее 27,4 мм. Вес 1 км кабеля должен быть более 1388 и менее 1409 кг</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Кабель тип 9</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Кабель должен быть предназначен для соединения передвижных механизмов и электрических сетей при переменном напряжении более 645 и менее 689 В, при изгибах с минимальным радиусом от 8 диаметров кабеля при максимальной температуре нагрева проводящих жил до 75 С. Количество жил должно быть более 2 и менее 5. Сечение должно быть более 21 и менее 28 мм2. Токопроводящая жила кабеля должна быть медная, многопроволочная, круглой формы, 5-го класса. Разделительным слоем между жилами должна служить синтетическая пленка. Изоляция должна быть выполнена из изоляционной резины. Изолированные жилы должны иметь отличительную расцветку одного цвета. Шаг скрутки должен быть более 15 и менее 19 диаметров по скрутке. Оболочка должна быть из шланговой резины. Климатическое исполнение должно быть У, ХЛ, Т (значение неизменно), категория размещения должна быть 1, 2, 3 (значение неизменно</w:t>
            </w:r>
            <w:proofErr w:type="gramStart"/>
            <w:r w:rsidRPr="00DE3295">
              <w:rPr>
                <w:sz w:val="12"/>
                <w:szCs w:val="12"/>
              </w:rPr>
              <w:t>).Температура</w:t>
            </w:r>
            <w:proofErr w:type="gramEnd"/>
            <w:r w:rsidRPr="00DE3295">
              <w:rPr>
                <w:sz w:val="12"/>
                <w:szCs w:val="12"/>
              </w:rPr>
              <w:t xml:space="preserve"> эксплуатации должна быть - от -40 до +50 </w:t>
            </w:r>
            <w:proofErr w:type="spellStart"/>
            <w:r w:rsidRPr="00DE3295">
              <w:rPr>
                <w:sz w:val="12"/>
                <w:szCs w:val="12"/>
              </w:rPr>
              <w:t>С.Строительная</w:t>
            </w:r>
            <w:proofErr w:type="spellEnd"/>
            <w:r w:rsidRPr="00DE3295">
              <w:rPr>
                <w:sz w:val="12"/>
                <w:szCs w:val="12"/>
              </w:rPr>
              <w:t xml:space="preserve"> длина должна быть не более 150 м. Наружный диаметр кабеля должен быть более 28,3 и менее 31,4 мм. Вес 1 км кабеля должен быть более 1628 и менее 1669 кг</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Кабель тип 10</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Кабель должен быть предназначен для соединения передвижных механизмов и электрических сетей при переменном напряжении более 645 и менее 689 В, при изгибах с минимальным радиусом от 8 диаметров кабеля при максимальной температуре нагрева проводящих жил до 75 С. Количество жил должно быть более 2 и менее 5. Сечение должно быть более 33 и менее 38 мм2. Токопроводящая жила кабеля должна быть медная, многопроволочная, круглой формы, 5-го класса. Разделительным слоем между жилами должна служить синтетическая пленка. Изоляция должна быть выполнена из изоляционной резины. Изолированные жилы должны иметь отличительную расцветку одного цвета. Шаг скрутки должен быть более 15 и менее 19 диаметров по скрутке. Оболочка должна быть из шланговой резины. Климатическое исполнение должно быть У, ХЛ, Т (значение неизменно), категория размещения должна быть 1, 2, 3 (значение неизменно</w:t>
            </w:r>
            <w:proofErr w:type="gramStart"/>
            <w:r w:rsidRPr="00DE3295">
              <w:rPr>
                <w:sz w:val="12"/>
                <w:szCs w:val="12"/>
              </w:rPr>
              <w:t>).Температура</w:t>
            </w:r>
            <w:proofErr w:type="gramEnd"/>
            <w:r w:rsidRPr="00DE3295">
              <w:rPr>
                <w:sz w:val="12"/>
                <w:szCs w:val="12"/>
              </w:rPr>
              <w:t xml:space="preserve"> эксплуатации должна быть - от -40 до +50 </w:t>
            </w:r>
            <w:proofErr w:type="spellStart"/>
            <w:r w:rsidRPr="00DE3295">
              <w:rPr>
                <w:sz w:val="12"/>
                <w:szCs w:val="12"/>
              </w:rPr>
              <w:t>С.Строительная</w:t>
            </w:r>
            <w:proofErr w:type="spellEnd"/>
            <w:r w:rsidRPr="00DE3295">
              <w:rPr>
                <w:sz w:val="12"/>
                <w:szCs w:val="12"/>
              </w:rPr>
              <w:t xml:space="preserve"> длина должна быть не более 150 м. Наружный диаметр кабеля должен быть более 33,3 и менее 34,4 мм. Вес 1 км кабеля должен быть более 2128 и менее 2159 кг</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Кабель тип 11</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Кабель должен быть предназначен для соединения передвижных механизмов и электрических сетей при переменном напряжении более 645 и менее 689 В, при изгибах с минимальным радиусом от 8 диаметров кабеля при максимальной температуре нагрева проводящих жил до 75 С. Количество жил должно быть более 2 и менее 5. Сечение должно быть более 43 и менее 55 мм2. Токопроводящая жила кабеля должна быть медная, многопроволочная, круглой формы, 5-го класса. Разделительным слоем между жилами должна служить синтетическая пленка. Изоляция должна быть выполнена из изоляционной резины. Изолированные жилы </w:t>
            </w:r>
            <w:r w:rsidRPr="00DE3295">
              <w:rPr>
                <w:sz w:val="12"/>
                <w:szCs w:val="12"/>
              </w:rPr>
              <w:lastRenderedPageBreak/>
              <w:t>должны иметь отличительную расцветку одного цвета. Шаг скрутки должен быть более 15 и менее 19 диаметров по скрутке. Оболочка должна быть из шланговой резины. Климатическое исполнение должно быть У, ХЛ, Т (значение неизменно), категория размещения должна быть 1, 2, 3 (значение неизменно</w:t>
            </w:r>
            <w:proofErr w:type="gramStart"/>
            <w:r w:rsidRPr="00DE3295">
              <w:rPr>
                <w:sz w:val="12"/>
                <w:szCs w:val="12"/>
              </w:rPr>
              <w:t>).Температура</w:t>
            </w:r>
            <w:proofErr w:type="gramEnd"/>
            <w:r w:rsidRPr="00DE3295">
              <w:rPr>
                <w:sz w:val="12"/>
                <w:szCs w:val="12"/>
              </w:rPr>
              <w:t xml:space="preserve"> эксплуатации должна быть - от -40 до +50 </w:t>
            </w:r>
            <w:proofErr w:type="spellStart"/>
            <w:r w:rsidRPr="00DE3295">
              <w:rPr>
                <w:sz w:val="12"/>
                <w:szCs w:val="12"/>
              </w:rPr>
              <w:t>С.Строительная</w:t>
            </w:r>
            <w:proofErr w:type="spellEnd"/>
            <w:r w:rsidRPr="00DE3295">
              <w:rPr>
                <w:sz w:val="12"/>
                <w:szCs w:val="12"/>
              </w:rPr>
              <w:t xml:space="preserve"> длина должна быть не более 150 м. Наружный диаметр кабеля должен быть более 39,3 и менее 40,0 мм. Вес 1 км кабеля должен быть более 2928 и менее 2979 кг</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Кабель тип 12</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Кабель должен быть предназначен для соединения передвижных механизмов и электрических сетей при переменном напряжении более 645 и менее 689 В, при изгибах с минимальным радиусом от 8 диаметров кабеля при максимальной температуре нагрева проводящих жил до 75 С. Количество жил должно быть более 3 и менее 6. Сечение должно быть более 43 и менее 55 мм2. Токопроводящая жила кабеля должна быть медная, многопроволочная, круглой формы, 5-го класса. Разделительным слоем между жилами должна служить синтетическая пленка. Изоляция должна быть выполнена из изоляционной резины. Изолированные жилы должны иметь отличительную расцветку одного цвета. Шаг скрутки должен быть более 15 и менее 19 диаметров по скрутке. Оболочка должна быть из шланговой резины. Климатическое исполнение должно быть У, ХЛ, Т (значение неизменно), категория размещения должна быть 1, 2, 3 (значение неизменно</w:t>
            </w:r>
            <w:proofErr w:type="gramStart"/>
            <w:r w:rsidRPr="00DE3295">
              <w:rPr>
                <w:sz w:val="12"/>
                <w:szCs w:val="12"/>
              </w:rPr>
              <w:t>).Температура</w:t>
            </w:r>
            <w:proofErr w:type="gramEnd"/>
            <w:r w:rsidRPr="00DE3295">
              <w:rPr>
                <w:sz w:val="12"/>
                <w:szCs w:val="12"/>
              </w:rPr>
              <w:t xml:space="preserve"> эксплуатации должна быть - от -40 до +50 </w:t>
            </w:r>
            <w:proofErr w:type="spellStart"/>
            <w:r w:rsidRPr="00DE3295">
              <w:rPr>
                <w:sz w:val="12"/>
                <w:szCs w:val="12"/>
              </w:rPr>
              <w:t>С.Строительная</w:t>
            </w:r>
            <w:proofErr w:type="spellEnd"/>
            <w:r w:rsidRPr="00DE3295">
              <w:rPr>
                <w:sz w:val="12"/>
                <w:szCs w:val="12"/>
              </w:rPr>
              <w:t xml:space="preserve"> длина должна быть не более 150 м. Наружный диаметр кабеля должен быть более 42,18 и менее 45,3 мм. Вес 1 км кабеля должен быть более 3678 и менее 3703 кг</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firstLine="0"/>
              <w:rPr>
                <w:sz w:val="12"/>
                <w:szCs w:val="12"/>
              </w:rPr>
            </w:pPr>
            <w:r w:rsidRPr="00DE3295">
              <w:rPr>
                <w:sz w:val="12"/>
                <w:szCs w:val="12"/>
              </w:rPr>
              <w:t>Кабель тип 13</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предназначены для передачи и распределения электрической энергии в стационарных установках на номинальное переменное напряжение 0,66, частоты 50 Гц. Должны, пригодны для применения в воздухе при отсутствии опасности механических повреждений в ходе эксплуатации; в сухих и сырых помещениях (туннелях), каналах, кабельных полуэтажах, коллекторах, производственных помещениях, частично затапливаемых сооружениях при наличии среды со слабой, средней и высокой коррозионной активностью; на специальных кабельных эстакадах, по мостам и в блоках; в пожароопасных помещениях. Должны быть предназначены для вертикальных, наклонных и горизонтальных трасс. Кабели должны быть пригодны для использования в местах, подверженных вибрации и для прокладки грунтовых осветительных сетей. Не должны распространять горение при одиночной прокладке. Количество жил должно быть не менее 3 и менее 5. Сечение жил должно быть не менее 48,5 и менее 50,5 миллиметров квадратных. Температура эксплуатации должна быть с минимальным значением показателей ниже минус 40 и максимальным значением выше плюс 40 градусов Цельсия. Относительная влажность при 35 градусах Цельсия должна быть не ниже 98 процентов. Минимальная температура прокладки кабеля должна быть не выше минус 10 градусов Цельсия. Длительно допустимая температура нагрева жил при эксплуатации должна быть выше плюс 60 градусов Цельсия. Минимальный радиус изгиба при прокладке не менее 7,5 и не более 10 наружных диаметров кабеля. Испытательное переменное напряжение частотой 50 Гц должно быть не менее 3 и не более 3,5кВ. Строительная длина кабеля должна быть не более 500 и более 400 метров. Должен быть многопроволочным; секторной формы. Изоляция должна быть выполнена из поливинилхлорида пониженной горючести. Оболочка должна быть выполнена из ПВХ пластиката пониженной горючести. Материал изготовления жилы должна быть медь. Максимально допустимая температура жил при коротком замыкании должна быть выше плюс 150 и не выше плюс 200 градусов Цельсия. Предельно допустимая температура нагрева жил кабелей в аварийном режиме и в режиме перегрузке не должна быть выше плюс 100 градусов Цельсия.</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widowControl w:val="0"/>
              <w:autoSpaceDE w:val="0"/>
              <w:autoSpaceDN w:val="0"/>
              <w:adjustRightInd w:val="0"/>
              <w:ind w:right="-3"/>
              <w:rPr>
                <w:rFonts w:ascii="Times New Roman" w:hAnsi="Times New Roman"/>
                <w:sz w:val="12"/>
                <w:szCs w:val="12"/>
              </w:rPr>
            </w:pPr>
            <w:r w:rsidRPr="00DE3295">
              <w:rPr>
                <w:rFonts w:ascii="Times New Roman" w:hAnsi="Times New Roman"/>
                <w:sz w:val="12"/>
                <w:szCs w:val="12"/>
              </w:rPr>
              <w:t xml:space="preserve">Светильники </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Должны быть предназначены для общего освещения общественных зданий и других аналогичных помещений. Класс </w:t>
            </w:r>
            <w:proofErr w:type="spellStart"/>
            <w:r w:rsidRPr="00DE3295">
              <w:rPr>
                <w:sz w:val="12"/>
                <w:szCs w:val="12"/>
              </w:rPr>
              <w:t>светораспределения</w:t>
            </w:r>
            <w:proofErr w:type="spellEnd"/>
            <w:r w:rsidRPr="00DE3295">
              <w:rPr>
                <w:sz w:val="12"/>
                <w:szCs w:val="12"/>
              </w:rPr>
              <w:t xml:space="preserve"> должен быть П. Кривая силы света должна быть Г. Защитный угол в продольной и поперечной плоскостях должен быть более 34 градусов. Габаритная яркость должна быть более 4785 и менее 5024 кд/м2. Зона ограничения яркости должна быть с максимальным значением показателей более 87 и менее 93 и минимальным значением показателей более 57 и менее 63°. КПД должно быть более 64 и менее 68%. Коэффициент мощности должен быть более 0,84 и менее 0,89 </w:t>
            </w:r>
            <w:proofErr w:type="spellStart"/>
            <w:r w:rsidRPr="00DE3295">
              <w:rPr>
                <w:sz w:val="12"/>
                <w:szCs w:val="12"/>
              </w:rPr>
              <w:t>cos</w:t>
            </w:r>
            <w:proofErr w:type="spellEnd"/>
            <w:r w:rsidRPr="00DE3295">
              <w:rPr>
                <w:sz w:val="12"/>
                <w:szCs w:val="12"/>
              </w:rPr>
              <w:t xml:space="preserve"> ϕ. Тип цоколя должен быть G13. Категория размещения должна быть не менее 4. Класс энергосбережения должен быть А3 </w:t>
            </w:r>
            <w:proofErr w:type="spellStart"/>
            <w:r w:rsidRPr="00DE3295">
              <w:rPr>
                <w:sz w:val="12"/>
                <w:szCs w:val="12"/>
              </w:rPr>
              <w:t>eei</w:t>
            </w:r>
            <w:proofErr w:type="spellEnd"/>
            <w:r w:rsidRPr="00DE3295">
              <w:rPr>
                <w:sz w:val="12"/>
                <w:szCs w:val="12"/>
              </w:rPr>
              <w:t xml:space="preserve">. Климатическое исполнение должно быть УХЛ. Количество источников света должно быть не менее 2 и менее 4 шт. Коэффициент мощности должен быть более 0,84 и менее 0,87. </w:t>
            </w:r>
            <w:proofErr w:type="spellStart"/>
            <w:r w:rsidRPr="00DE3295">
              <w:rPr>
                <w:sz w:val="12"/>
                <w:szCs w:val="12"/>
              </w:rPr>
              <w:t>ксс</w:t>
            </w:r>
            <w:proofErr w:type="spellEnd"/>
            <w:r w:rsidRPr="00DE3295">
              <w:rPr>
                <w:sz w:val="12"/>
                <w:szCs w:val="12"/>
              </w:rPr>
              <w:t xml:space="preserve"> должна быть глубокая. Материал корпуса должен быть металл. Мощность источника света должна быть более 35 и менее 43 Вт. Пожаробезопасность должна быть F. Рабочее напряжение должно быть с максимальным значением показателей более 227 и менее 234 и минимальным значением показателей менее 224 и не менее 217 В. ПРА должен быть встраиваемый. Способ установки должен быть накладной. Степень защиты должна быть не менее IP20. Тип источника света должен быть ГЛНД (люминесцентная лампа). Тип отражателя должен быть классический растр. Тип ПРА должен быть нерегулируемый электронный. Тип цоколя должен быть G13. Длина должна быть более 1225 и менее 1231 мм. Ширина должна быть более 281 и менее 285 мм. Высота должна быть более 85 и менее 87 мм.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Лампы тип 1</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Лампа должна быть накаливания. Должна быть прозрачная. Должна представлять собой источник света, в котором преобразование электрической энергии в световую происходит в результате накаливания электрическим током тугоплавкого проводника (вольфрамовой нити). Должна служить для бытового, местного и специального освещения. Коэффициент полезного действия должен быть менее 10 и более 7,5%. Должна применяться для общего, местного и наружного освещения в быту и промышленности в сетях переменного тока напряжением более 217 и менее 225 В, частотой не менее 50 Гц. Напряжение лампы более 227 и менее 233 В. Мощность лампы более 36 и менее 43 Вт. Цоколь лампы не менее Е27. Длина лампы менее 100 и более 97,5 мм. Диаметр лампы более 53,5 и менее 55,5 мм. Срок службы лампы не менее 9823 и не более 1029 часов. Световой поток лампы более 411 и менее 417 лм.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Лампы тип 2</w:t>
            </w:r>
            <w:hyperlink r:id="rId6" w:history="1">
              <w:r w:rsidRPr="00DE3295">
                <w:rPr>
                  <w:rStyle w:val="a3"/>
                  <w:sz w:val="12"/>
                  <w:szCs w:val="12"/>
                </w:rPr>
                <w:t>http://www.mir-elektriki.ru/index.php?productID=4630</w:t>
              </w:r>
            </w:hyperlink>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Лампа должна быть накаливания. Должна быть прозрачная. Должна представлять собой источник света, в котором преобразование электрической энергии в световую происходит в результате накаливания электрическим током тугоплавкого проводника (вольфрамовой нити). Должна служить для бытового, местного и специального освещения. Коэффициент полезного действия должен быть менее 10 и более 7,5%. Должна применяться для общего, местного и наружного освещения в быту и промышленности в сетях переменного тока напряжением более 217 и менее 225 В, частотой не менее 50 Гц. Напряжение лампы более 227 и менее 233 В. Мощность лампы более 56 и менее 63 Вт. Цоколь лампы не менее Е27. Длина лампы менее 100 и более 97,5 мм. Диаметр лампы более 53,5 и менее 55,5 мм. Срок службы лампы не менее 9823 и не более 1029 часов. Световой поток лампы более 705 и менее 715 лм.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 xml:space="preserve">Коробки монтажные </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применяться для установки розеток и выключателей в кирпичные и бетонные стены, а также в полые стены и стены из гипсокартона. Материал должен быть ударопрочный полистирол. Степень защиты должен быть не менее IP 20. Максимальная температура монтажа должна быть до +60°С. Минимальная температура монтажа должна быть от -5°С.</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 xml:space="preserve">Коробки </w:t>
            </w:r>
            <w:proofErr w:type="spellStart"/>
            <w:r w:rsidRPr="00DE3295">
              <w:rPr>
                <w:sz w:val="12"/>
                <w:szCs w:val="12"/>
              </w:rPr>
              <w:t>ответвительные</w:t>
            </w:r>
            <w:proofErr w:type="spellEnd"/>
            <w:r w:rsidRPr="00DE3295">
              <w:rPr>
                <w:sz w:val="12"/>
                <w:szCs w:val="12"/>
              </w:rPr>
              <w:t xml:space="preserve"> тип 1</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Коробки должны быть выполнены из </w:t>
            </w:r>
            <w:proofErr w:type="spellStart"/>
            <w:r w:rsidRPr="00DE3295">
              <w:rPr>
                <w:sz w:val="12"/>
                <w:szCs w:val="12"/>
              </w:rPr>
              <w:t>самозатухающего</w:t>
            </w:r>
            <w:proofErr w:type="spellEnd"/>
            <w:r w:rsidRPr="00DE3295">
              <w:rPr>
                <w:sz w:val="12"/>
                <w:szCs w:val="12"/>
              </w:rPr>
              <w:t xml:space="preserve"> АБС пластика. Размер должен быть более 98х96х45 и менее 102х103х52 мм. Степень защиты должна быть не ниже IP55. Цвет должен быть серый. Должны быть стойкие к воздействию влаги. Температура эксплуатации должна быть от-25°С до +60°С. Монтаж должен производится при температуре от-25°С до +60°С. Ударная прочность должна быть более 4,55 и менее 6,34 Дж. Кабельные вводы должны быть предназначены для ввода в коробку жёстких, гофрированных, армированных труб.</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 xml:space="preserve">Коробки </w:t>
            </w:r>
            <w:proofErr w:type="spellStart"/>
            <w:r w:rsidRPr="00DE3295">
              <w:rPr>
                <w:sz w:val="12"/>
                <w:szCs w:val="12"/>
              </w:rPr>
              <w:t>ответвительные</w:t>
            </w:r>
            <w:proofErr w:type="spellEnd"/>
            <w:r w:rsidRPr="00DE3295">
              <w:rPr>
                <w:sz w:val="12"/>
                <w:szCs w:val="12"/>
              </w:rPr>
              <w:t xml:space="preserve"> тип 2</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Коробки должны быть выполнены из </w:t>
            </w:r>
            <w:proofErr w:type="spellStart"/>
            <w:r w:rsidRPr="00DE3295">
              <w:rPr>
                <w:sz w:val="12"/>
                <w:szCs w:val="12"/>
              </w:rPr>
              <w:t>самозатухающего</w:t>
            </w:r>
            <w:proofErr w:type="spellEnd"/>
            <w:r w:rsidRPr="00DE3295">
              <w:rPr>
                <w:sz w:val="12"/>
                <w:szCs w:val="12"/>
              </w:rPr>
              <w:t xml:space="preserve"> АБС пластика. Размер должен быть более 98х96х45 и менее 102х103х52 мм. Степень защиты должна быть не ниже IP55. Цвет должен быть серый. Должны быть стойкие к воздействию влаги. Температура эксплуатации должна быть от-25°С до +60°С. Монтаж должен производится при температуре от-25°С до +60°С. Ударная прочность должна быть более 4,55 и менее 6,34 Дж. Кабельные вводы должны быть предназначены для ввода в коробку жёстких, гофрированных, армированных труб.</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ind w:right="-3"/>
              <w:rPr>
                <w:rFonts w:ascii="Times New Roman" w:hAnsi="Times New Roman"/>
                <w:sz w:val="12"/>
                <w:szCs w:val="12"/>
              </w:rPr>
            </w:pPr>
            <w:r w:rsidRPr="00DE3295">
              <w:rPr>
                <w:rFonts w:ascii="Times New Roman" w:hAnsi="Times New Roman"/>
                <w:sz w:val="12"/>
                <w:szCs w:val="12"/>
              </w:rPr>
              <w:t>Автоматы тип 1</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Должны быть предназначены для защиты цепей переменного тока напряжением 230/400 В. Отключающая способность должна быть более 5 и менее 9 кА. Количество полюсов должно быть не более 2. Номинальная частота должна быть более 49 и менее 54 Гц. Степень защиты выключателя должна быть более IP15. Электрическая износостойкость должна быть не менее 10 000 циклов. Механическая износостойкость должна быть более 19870 циклов. Максимальное сечение присоединяемых проводов должно быть более 34 и менее 37 мм. Минимальное сечение присоединяемых проводников должно быть более 0,5 и менее 1,4 мм. Номинальный ток </w:t>
            </w:r>
            <w:proofErr w:type="spellStart"/>
            <w:r w:rsidRPr="00DE3295">
              <w:rPr>
                <w:sz w:val="12"/>
                <w:szCs w:val="12"/>
              </w:rPr>
              <w:t>In</w:t>
            </w:r>
            <w:proofErr w:type="spellEnd"/>
            <w:r w:rsidRPr="00DE3295">
              <w:rPr>
                <w:sz w:val="12"/>
                <w:szCs w:val="12"/>
              </w:rPr>
              <w:t xml:space="preserve"> должен быть не менее 25 и менее 28 А. Номинальная отключающая способность должна быть менее 6240 и не менее 5480 А.</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widowControl w:val="0"/>
              <w:autoSpaceDE w:val="0"/>
              <w:autoSpaceDN w:val="0"/>
              <w:adjustRightInd w:val="0"/>
              <w:ind w:right="-3"/>
              <w:rPr>
                <w:rFonts w:ascii="Times New Roman" w:hAnsi="Times New Roman"/>
                <w:sz w:val="12"/>
                <w:szCs w:val="12"/>
              </w:rPr>
            </w:pPr>
            <w:r w:rsidRPr="00DE3295">
              <w:rPr>
                <w:rFonts w:ascii="Times New Roman" w:hAnsi="Times New Roman"/>
                <w:sz w:val="12"/>
                <w:szCs w:val="12"/>
              </w:rPr>
              <w:t>Автоматы тип 2</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Должны быть предназначены для защиты электроустановок от перегрузки и коротких замыканий в жилых помещений и коммерческих объектах. Номинальный ток должен быть более 38 и менее 42 А. Номинальное напряжении изоляции должно быть более 247 и менее 257 В. Количество полюсов должно быть не менее 3. Минимальное рабочее напряжение должно быть более 10 и менее 15 В. Максимальное рабочее напряжение должно быть более 251 и менее 255 В. Номинальная частота должна быть 50-60 Гц. Номинальная отключающая способность должна быть более 4,3 и менее 4,7 </w:t>
            </w:r>
            <w:proofErr w:type="spellStart"/>
            <w:r w:rsidRPr="00DE3295">
              <w:rPr>
                <w:sz w:val="12"/>
                <w:szCs w:val="12"/>
              </w:rPr>
              <w:t>kA</w:t>
            </w:r>
            <w:proofErr w:type="spellEnd"/>
            <w:r w:rsidRPr="00DE3295">
              <w:rPr>
                <w:sz w:val="12"/>
                <w:szCs w:val="12"/>
              </w:rPr>
              <w:t xml:space="preserve">. Механическая износостойкость должна быть более 19987 циклов. Электрическая износостойкость должна быть не менее 9947 циклов. Тип зажима должен быть цилиндрическая двунаправленная клемма с защитой от неправильного монтажа, стойкая к ударному воздействию. Сечение кабеля для верхних зажимов должно быть более 23 и мене 28 мм. Сечение кабеля для нижних зажимов должно быть более 23 и менее 27 мм. Сечение шин для верхних зажимов должно быть более 8 и менее 13 мм. Сечение шин для нижних зажимов должно быть менее 13 и не менее 7 мм. Момент затяжки зажимов должен быть более 2,3 и менее 2,8 </w:t>
            </w:r>
            <w:proofErr w:type="spellStart"/>
            <w:r w:rsidRPr="00DE3295">
              <w:rPr>
                <w:sz w:val="12"/>
                <w:szCs w:val="12"/>
              </w:rPr>
              <w:t>Нм</w:t>
            </w:r>
            <w:proofErr w:type="spellEnd"/>
            <w:r w:rsidRPr="00DE3295">
              <w:rPr>
                <w:sz w:val="12"/>
                <w:szCs w:val="12"/>
              </w:rPr>
              <w:t xml:space="preserve">. Температура калибровки термоэлемента должна быть более 28 и менее 34 C. Напряжение испытания изоляции (номинальная частота, 1 мин.) должно быть менее 3 и не менее 2,4 </w:t>
            </w:r>
            <w:proofErr w:type="spellStart"/>
            <w:r w:rsidRPr="00DE3295">
              <w:rPr>
                <w:sz w:val="12"/>
                <w:szCs w:val="12"/>
              </w:rPr>
              <w:t>кВ.</w:t>
            </w:r>
            <w:proofErr w:type="spellEnd"/>
            <w:r w:rsidRPr="00DE3295">
              <w:rPr>
                <w:sz w:val="12"/>
                <w:szCs w:val="12"/>
              </w:rPr>
              <w:t xml:space="preserve"> Номинальное импульсное выдерживаемое напряжение должно быть более 4 и менее 7 </w:t>
            </w:r>
            <w:proofErr w:type="spellStart"/>
            <w:r w:rsidRPr="00DE3295">
              <w:rPr>
                <w:sz w:val="12"/>
                <w:szCs w:val="12"/>
              </w:rPr>
              <w:t>кВ.</w:t>
            </w:r>
            <w:proofErr w:type="spellEnd"/>
            <w:r w:rsidRPr="00DE3295">
              <w:rPr>
                <w:sz w:val="12"/>
                <w:szCs w:val="12"/>
              </w:rPr>
              <w:t xml:space="preserve"> Габариты должны быть: Высота менее 87 и более 82 мм. Глубина более 65 и менее 69 мм. Ширина не менее 52 и менее 54 мм.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 xml:space="preserve">Наконечники </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Наконечники должны быть предназначены для </w:t>
            </w:r>
            <w:proofErr w:type="spellStart"/>
            <w:r w:rsidRPr="00DE3295">
              <w:rPr>
                <w:sz w:val="12"/>
                <w:szCs w:val="12"/>
              </w:rPr>
              <w:t>оконцевания</w:t>
            </w:r>
            <w:proofErr w:type="spellEnd"/>
            <w:r w:rsidRPr="00DE3295">
              <w:rPr>
                <w:sz w:val="12"/>
                <w:szCs w:val="12"/>
              </w:rPr>
              <w:t xml:space="preserve"> кабелей и проводов. Максимальный показатель сечения проводов более 998 и менее 1012 мм. Минимальный показатель сечения проводов более 0,20 и менее 0,27 мм. Должны быть изготовлены из специальной электролитической луженой меди. Должны монтироваться на два провода. Наконечники должны быть с изолированными фланцами и без изоляции. </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Выключатели</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Одноклавишный выключатель должен быть скрытой установки. Должен быть предназначен для управления освещением световых приборов путем включения-выключения питающего провода. Механизм подсоединения проводников должен быть изготовлен из огнестойкого поликарбоната. Суппорт, захваты и винты должны быть изготовлены из оцинкованной стали. Лицевая часть выключателя должна быть выполнена из ударопрочного поликарбоната белого цвета. Одноклавишный выключатель для скрытой проводки должен позволять собирать изделия в различные рамочно-узловые блоки и использовать его как в вертикальном, так и горизонтальном исполнении. Максимальное рабочее напряжение электросети, на которое должен быть рассчитан прибор, должно быть более 230В. Минимальное рабочее напряжение электросети, на которое должен быть рассчитан прибор, должно быть более 200В. Номинальный ток должен быть меньше 12 А. Степень защиты от механических ударов должна быть не ниже IK 04 (0,5 Дж) Степень защиты механизма в сборе должна быть более не ниже IP31-D. Размеры механизма без рамки должны быть более 69х69х20 и менее 75х75х25 мм. Вес без рамки должен быть более 45 и менее 70 г.</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widowControl w:val="0"/>
              <w:autoSpaceDE w:val="0"/>
              <w:autoSpaceDN w:val="0"/>
              <w:adjustRightInd w:val="0"/>
              <w:ind w:right="-3"/>
              <w:rPr>
                <w:rFonts w:ascii="Times New Roman" w:hAnsi="Times New Roman"/>
                <w:sz w:val="12"/>
                <w:szCs w:val="12"/>
              </w:rPr>
            </w:pPr>
            <w:r w:rsidRPr="00DE3295">
              <w:rPr>
                <w:rFonts w:ascii="Times New Roman" w:hAnsi="Times New Roman"/>
                <w:sz w:val="12"/>
                <w:szCs w:val="12"/>
              </w:rPr>
              <w:t xml:space="preserve">Розетки </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shd w:val="clear" w:color="auto" w:fill="FFFFFF"/>
              </w:rPr>
              <w:t xml:space="preserve">Должна быть предназначена для наружного монтажа с последующем подключением к электрической сети. Должно быть наличие заземляющего контакта. </w:t>
            </w:r>
            <w:r w:rsidRPr="00DE3295">
              <w:rPr>
                <w:bCs/>
                <w:sz w:val="12"/>
                <w:szCs w:val="12"/>
                <w:shd w:val="clear" w:color="auto" w:fill="FFFFFF"/>
              </w:rPr>
              <w:t xml:space="preserve">Цвет должен быть </w:t>
            </w:r>
            <w:r w:rsidRPr="00DE3295">
              <w:rPr>
                <w:sz w:val="12"/>
                <w:szCs w:val="12"/>
                <w:shd w:val="clear" w:color="auto" w:fill="FFFFFF"/>
              </w:rPr>
              <w:t xml:space="preserve">белый. </w:t>
            </w:r>
            <w:r w:rsidRPr="00DE3295">
              <w:rPr>
                <w:bCs/>
                <w:sz w:val="12"/>
                <w:szCs w:val="12"/>
                <w:shd w:val="clear" w:color="auto" w:fill="FFFFFF"/>
              </w:rPr>
              <w:t xml:space="preserve">Номинальный ток должен быть от </w:t>
            </w:r>
            <w:r w:rsidRPr="00DE3295">
              <w:rPr>
                <w:sz w:val="12"/>
                <w:szCs w:val="12"/>
                <w:shd w:val="clear" w:color="auto" w:fill="FFFFFF"/>
              </w:rPr>
              <w:t xml:space="preserve">15 А. </w:t>
            </w:r>
            <w:r w:rsidRPr="00DE3295">
              <w:rPr>
                <w:bCs/>
                <w:sz w:val="12"/>
                <w:szCs w:val="12"/>
                <w:shd w:val="clear" w:color="auto" w:fill="FFFFFF"/>
              </w:rPr>
              <w:t xml:space="preserve">Номинальное напряжение должно быть более 247 и менее 254 </w:t>
            </w:r>
            <w:r w:rsidRPr="00DE3295">
              <w:rPr>
                <w:sz w:val="12"/>
                <w:szCs w:val="12"/>
                <w:shd w:val="clear" w:color="auto" w:fill="FFFFFF"/>
              </w:rPr>
              <w:t xml:space="preserve">В. </w:t>
            </w:r>
            <w:r w:rsidRPr="00DE3295">
              <w:rPr>
                <w:bCs/>
                <w:sz w:val="12"/>
                <w:szCs w:val="12"/>
                <w:shd w:val="clear" w:color="auto" w:fill="FFFFFF"/>
              </w:rPr>
              <w:t xml:space="preserve">Задняя часть должна быть </w:t>
            </w:r>
            <w:r w:rsidRPr="00DE3295">
              <w:rPr>
                <w:sz w:val="12"/>
                <w:szCs w:val="12"/>
                <w:shd w:val="clear" w:color="auto" w:fill="FFFFFF"/>
              </w:rPr>
              <w:t xml:space="preserve">открытая. Минимальное напряжение должно быть более 217 и менее 223 В. Максимальное напряжение должно быть менее 251 В. Частота тока должна быть менее 51 и не менее 46 Гц. Количество гнезд должно быть не менее 2. Климатическое исполнение должно быть УХЛ4. Степень защиты должна быть не менее IP20. Масса должна быть менее 0,19 кг. Габаритные размеры должны быть: длина более 97 и менее 115 мм, ширина более 58 и менее 63 мм, глубина менее 42 и более 38 мм. Максимальное сечение присоединяемых проводников должно быть более 2,3 и менее 2,8 мм. Минимальное сечение присоединяемых проводников должно быть более 1,3 и менее 1,8 мм. Материал корпуса должен быть пластик ABS. Материал контактной группы должен быть латунь. Максимальная </w:t>
            </w:r>
            <w:r w:rsidRPr="00DE3295">
              <w:rPr>
                <w:sz w:val="12"/>
                <w:szCs w:val="12"/>
              </w:rPr>
              <w:t>нагрузка должна быть до 3,5 кВт.</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 xml:space="preserve">Колодки </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shd w:val="clear" w:color="auto" w:fill="FFFFFF"/>
              </w:rPr>
              <w:t>Должны быть предназначены для присоединения и ответвления одножильных проводников из меди и алюминия и многожильного медного провода с наконечником в электрических цепях переменного тока с частотой более 48 Гц максимальным напряжением до 380 В. Клеммы должны применяться в распределительных коробках.</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Изолента тип 1</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Должна применяться в производственных нуждах, в электротехнических работах, для монтажа, крепежа, фиксации, упаковки и др. должна быть синего цвета. Должна быть изготовлена из ПВХ-композиции </w:t>
            </w:r>
            <w:proofErr w:type="spellStart"/>
            <w:r w:rsidRPr="00DE3295">
              <w:rPr>
                <w:sz w:val="12"/>
                <w:szCs w:val="12"/>
              </w:rPr>
              <w:t>вальцево</w:t>
            </w:r>
            <w:proofErr w:type="spellEnd"/>
            <w:r w:rsidRPr="00DE3295">
              <w:rPr>
                <w:sz w:val="12"/>
                <w:szCs w:val="12"/>
              </w:rPr>
              <w:t xml:space="preserve">-каландровым способом с последующим нанесением на одну из ее сторон клеевым слоем на основе перхлорвиниловой смолы и резаную на полосы определенной длины и ширины. Должна быть не хуже 1 сорта. Не имеет отверстий, пузырей, складок, трещин и посторонних включений, а также пропусков клеевого слоя и надрывов на кромках. Не должно быть выпуклости витков ленты и сквозных зазоров между витками </w:t>
            </w:r>
            <w:r w:rsidRPr="00DE3295">
              <w:rPr>
                <w:sz w:val="12"/>
                <w:szCs w:val="12"/>
              </w:rPr>
              <w:lastRenderedPageBreak/>
              <w:t>на торцах рулона. Прочность при растяжении должна быть не менее 13,7 МПа. Относительное удлинение при разрыве не должно быть менее 182%, температура хрупкости должна быть не выше минус 30С, удельное объемное электрическое сопротивление при температуре 20С должно быть не менее1*10</w:t>
            </w:r>
            <w:r w:rsidRPr="00DE3295">
              <w:rPr>
                <w:sz w:val="12"/>
                <w:szCs w:val="12"/>
                <w:vertAlign w:val="superscript"/>
              </w:rPr>
              <w:t>12</w:t>
            </w:r>
            <w:r w:rsidRPr="00DE3295">
              <w:rPr>
                <w:sz w:val="12"/>
                <w:szCs w:val="12"/>
              </w:rPr>
              <w:t xml:space="preserve"> Ом/см; рабочие температуры должны быть от – 50 С до +70С.Толщина ленты должна быть менее 0,3 мм, липкость не должна быть менее 40 с. Ширина должна быть менее 18 и более 12 мм. Должна соответствовать ГОСТ 16214-86.</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Изолента тип 2</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hanging="11"/>
              <w:rPr>
                <w:sz w:val="12"/>
                <w:szCs w:val="12"/>
              </w:rPr>
            </w:pPr>
            <w:r w:rsidRPr="00DE3295">
              <w:rPr>
                <w:sz w:val="12"/>
                <w:szCs w:val="12"/>
              </w:rPr>
              <w:t xml:space="preserve">Должна быть предназначена для </w:t>
            </w:r>
            <w:proofErr w:type="spellStart"/>
            <w:r w:rsidRPr="00DE3295">
              <w:rPr>
                <w:sz w:val="12"/>
                <w:szCs w:val="12"/>
              </w:rPr>
              <w:t>электроизоляции</w:t>
            </w:r>
            <w:proofErr w:type="spellEnd"/>
            <w:r w:rsidRPr="00DE3295">
              <w:rPr>
                <w:sz w:val="12"/>
                <w:szCs w:val="12"/>
              </w:rPr>
              <w:t xml:space="preserve">. Рабочие температуры в условиях неагрессивных сред от – 30°С до +30°С. Максимальное значение испытательного напряжения до 1 </w:t>
            </w:r>
            <w:proofErr w:type="spellStart"/>
            <w:r w:rsidRPr="00DE3295">
              <w:rPr>
                <w:sz w:val="12"/>
                <w:szCs w:val="12"/>
              </w:rPr>
              <w:t>кВ.</w:t>
            </w:r>
            <w:proofErr w:type="spellEnd"/>
            <w:r w:rsidRPr="00DE3295">
              <w:rPr>
                <w:sz w:val="12"/>
                <w:szCs w:val="12"/>
              </w:rPr>
              <w:t xml:space="preserve"> Лента должна быть односторонняя, должна быть обычной липкости. Должна иметь равномерное покрытие без пропусков поверхности ткани резиновой смесью. Липкость более 96,5 и менее 109,1 мм/мин. Разрывная нагрузка менее 7,0 и более 4,5 кН/м. Должна соответствовать ГОСТ 2162-97.</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 xml:space="preserve">Петли </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Высота петли должна быть более 100 и не более 150 мм. Ширина карты петли должна быть более 10 мм. Соединения карт с осями и полуосями должны быть неразъемные. Овальность осей и полуосей в местах подвижных соединений с картами должна быть менее 0,5 мм. Овальность трубок карт петель в местах подвижных соединений с картами должна быть не боле 1 мм. Зазор между осью и трубкой петли в местах подвижных соединений должен быть с максимальным значением показателей менее 0,7 и минимальным значением показателей не более 0,4 мм. Отклонение от перпендикулярности опорных поверхностей осей петель должно быть менее 0,7 мм. Оси петель должны иметь головку, имеющую сферическую форму. Петли должны крепиться на шурупы размером 5Х30. Количество шурупов должно быть более 5. Масса петель должна быть не более 0,54 кг. Должны соответствовать ГОСТ 538.</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Опоры тип 2</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Опоры должны быть стальные, подвижные. Должны быть предназначены для крепления стальных технологических трубопроводов различного </w:t>
            </w:r>
            <w:proofErr w:type="spellStart"/>
            <w:r w:rsidRPr="00DE3295">
              <w:rPr>
                <w:sz w:val="12"/>
                <w:szCs w:val="12"/>
              </w:rPr>
              <w:t>назначения.Опоры</w:t>
            </w:r>
            <w:proofErr w:type="spellEnd"/>
            <w:r w:rsidRPr="00DE3295">
              <w:rPr>
                <w:sz w:val="12"/>
                <w:szCs w:val="12"/>
              </w:rPr>
              <w:t xml:space="preserve"> должны быть без изоляции. Опоры должны состоять из подушки, хомута с гайками диаметром 25 мм.</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Доводчики</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Должны быть предназначены для плавного закрывания всех типов дверей. Допустимая температура окружающего воздуха при эксплуатации должна быть от минус 15 до плюс 40 градусов Цельсия. Должны быть пригодны для применения для левых и правых дверей. Скорость закрывания должна регулироваться независимо в двух диапазонах первый диапазон с минимальным значением более 10 и менее 22 и максимальным значением показателей более 155 и менее 182 градусов и второй диапазон с максимальным значением более 14 и менее 18 и минимальным значением менее 5 градусов. Вес должен быть менее 1,5 кг. Габариты должны быть: Длина более 230 и менее 235 мм, глубина менее 47 и более 39 мм, высота более 65 и не более 71 мм. Усилие закрывания, регулируемое винтом должно быть EN2-EN4. Установка должна производиться на полотно двери со стороны петель и на коробку двери со стороны противоположной петлям. Максимальная ширина двери должна быть до 1100 мм. Максимальная масса двери должна быть до 80 кг.</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 xml:space="preserve">Замки </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Замки дверные должны быть </w:t>
            </w:r>
            <w:proofErr w:type="spellStart"/>
            <w:r w:rsidRPr="00DE3295">
              <w:rPr>
                <w:sz w:val="12"/>
                <w:szCs w:val="12"/>
              </w:rPr>
              <w:t>сувальдные</w:t>
            </w:r>
            <w:proofErr w:type="spellEnd"/>
            <w:r w:rsidRPr="00DE3295">
              <w:rPr>
                <w:sz w:val="12"/>
                <w:szCs w:val="12"/>
              </w:rPr>
              <w:t>, предназначены для деревянных, наружных левых и правых дверей толщиной не более 45 и не менее 35 мм. Максимальное число секретов должно быть до 550. Замок должен открываться ключом с двух сторон. Вылет ригеля должен быть не менее 22 и не более 25 мм. Засов должен быть защищен от взлома и вскрытия. Количество ключей не менее 2 и не более 5 шт. Габаритные размеры должны быть не менее 120х80х18 и не более 130х90х20мм. Масса должна быть менее 1 кг. Ручки должны быть выполнены из алюминиевого сплава, планки и накладки должны быть выполнены из алюминиевого сплава, покрытие ручек и накладок должно быть полимерное "медь антик".</w:t>
            </w:r>
          </w:p>
        </w:tc>
      </w:tr>
      <w:tr w:rsidR="00FC4B56" w:rsidRPr="00DE3295" w:rsidTr="00DE3295">
        <w:tc>
          <w:tcPr>
            <w:tcW w:w="21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4B56" w:rsidRPr="00DE3295" w:rsidRDefault="00FC4B56">
            <w:pPr>
              <w:pStyle w:val="ab"/>
              <w:numPr>
                <w:ilvl w:val="1"/>
                <w:numId w:val="14"/>
              </w:numPr>
              <w:tabs>
                <w:tab w:val="left" w:pos="0"/>
              </w:tabs>
              <w:spacing w:after="0" w:line="240" w:lineRule="auto"/>
              <w:ind w:left="0" w:firstLine="0"/>
              <w:rPr>
                <w:rFonts w:ascii="Times New Roman" w:hAnsi="Times New Roman"/>
                <w:sz w:val="12"/>
                <w:szCs w:val="12"/>
              </w:rPr>
            </w:pPr>
          </w:p>
        </w:tc>
        <w:tc>
          <w:tcPr>
            <w:tcW w:w="4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tabs>
                <w:tab w:val="left" w:pos="0"/>
              </w:tabs>
              <w:ind w:firstLine="0"/>
              <w:rPr>
                <w:sz w:val="12"/>
                <w:szCs w:val="12"/>
              </w:rPr>
            </w:pPr>
            <w:r w:rsidRPr="00DE3295">
              <w:rPr>
                <w:sz w:val="12"/>
                <w:szCs w:val="12"/>
              </w:rPr>
              <w:t>Трубы тип 16</w:t>
            </w:r>
          </w:p>
        </w:tc>
        <w:tc>
          <w:tcPr>
            <w:tcW w:w="429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C4B56" w:rsidRPr="00DE3295" w:rsidRDefault="00FC4B56">
            <w:pPr>
              <w:pStyle w:val="1"/>
              <w:ind w:hanging="11"/>
              <w:rPr>
                <w:sz w:val="12"/>
                <w:szCs w:val="12"/>
              </w:rPr>
            </w:pPr>
            <w:r w:rsidRPr="00DE3295">
              <w:rPr>
                <w:sz w:val="12"/>
                <w:szCs w:val="12"/>
              </w:rPr>
              <w:t xml:space="preserve">Должны быть электросварные. Группа труб должна быть А. Должны быть изготовлены из стали марки Ст3. Диаметр должен быть более 85 и менее 92 мм. Толщина стенки труб должна быть менее 3,7 и не менее 3,2. Должны быть с обрезкой концов и снятием заусенцев. Толщина стенки должна быть не более 6 мм. Класс точности должен быть не менее 1. Должны быть термически обработанные. Вид труб должен быть </w:t>
            </w:r>
            <w:r w:rsidRPr="00DE3295">
              <w:rPr>
                <w:sz w:val="12"/>
                <w:szCs w:val="12"/>
                <w:lang w:val="en-US"/>
              </w:rPr>
              <w:t>II</w:t>
            </w:r>
            <w:r w:rsidRPr="00DE3295">
              <w:rPr>
                <w:sz w:val="12"/>
                <w:szCs w:val="12"/>
              </w:rPr>
              <w:t xml:space="preserve">. Должны быть мерной длины. Увеличение наружного диаметра труб при раздаче должно быть до 12 %. Угол </w:t>
            </w:r>
            <w:proofErr w:type="spellStart"/>
            <w:r w:rsidRPr="00DE3295">
              <w:rPr>
                <w:sz w:val="12"/>
                <w:szCs w:val="12"/>
              </w:rPr>
              <w:t>отбортовки</w:t>
            </w:r>
            <w:proofErr w:type="spellEnd"/>
            <w:r w:rsidRPr="00DE3295">
              <w:rPr>
                <w:sz w:val="12"/>
                <w:szCs w:val="12"/>
              </w:rPr>
              <w:t xml:space="preserve"> должен быть менее 95 градусов. Теоретическая масса 1 метра трубы должна быть менее 9,65 и не менее 7,05 кг. Максимальная кривизна труб на метр длины должна быть не более 3,2 мм. Требования к стали труб: Сталь должна быть углеродистая обыкновенного качества. Сталь должна быть спокойная. Временное сопротивление разрыву должно быть более 230 и менее 392 Н/мм2. Предел текучести должен быть более 175 Н/мм2. Относительное удлинение должно быть более 18 и менее 29%. Должны соответствовать ГОСТ 380-2005; ГОСТ 10705-80. </w:t>
            </w:r>
          </w:p>
        </w:tc>
      </w:tr>
    </w:tbl>
    <w:p w:rsidR="00FC4B56" w:rsidRPr="007F010D" w:rsidRDefault="00FC4B56" w:rsidP="00FC4B56">
      <w:pPr>
        <w:pStyle w:val="ConsPlusNormal0"/>
        <w:ind w:firstLine="540"/>
        <w:jc w:val="right"/>
        <w:rPr>
          <w:rFonts w:ascii="Times New Roman" w:hAnsi="Times New Roman" w:cs="Times New Roman"/>
          <w:b/>
          <w:sz w:val="20"/>
          <w:szCs w:val="20"/>
        </w:rPr>
      </w:pPr>
    </w:p>
    <w:p w:rsidR="005462AD" w:rsidRPr="007F010D" w:rsidRDefault="005462AD" w:rsidP="00FC4B56">
      <w:pPr>
        <w:pStyle w:val="ConsPlusNormal0"/>
        <w:ind w:firstLine="540"/>
        <w:jc w:val="right"/>
        <w:rPr>
          <w:rFonts w:ascii="Times New Roman" w:hAnsi="Times New Roman" w:cs="Times New Roman"/>
          <w:b/>
          <w:sz w:val="20"/>
          <w:szCs w:val="20"/>
        </w:rPr>
      </w:pPr>
    </w:p>
    <w:p w:rsidR="005462AD" w:rsidRPr="007F010D" w:rsidRDefault="005462AD" w:rsidP="00FC4B56">
      <w:pPr>
        <w:pStyle w:val="ConsPlusNormal0"/>
        <w:ind w:firstLine="540"/>
        <w:jc w:val="right"/>
        <w:rPr>
          <w:rFonts w:ascii="Times New Roman" w:hAnsi="Times New Roman" w:cs="Times New Roman"/>
          <w:b/>
          <w:sz w:val="20"/>
          <w:szCs w:val="20"/>
        </w:rPr>
      </w:pPr>
    </w:p>
    <w:p w:rsidR="0033487F" w:rsidRPr="007F010D" w:rsidRDefault="0033487F" w:rsidP="00FC4B56">
      <w:pPr>
        <w:pStyle w:val="ConsPlusNormal0"/>
        <w:ind w:firstLine="540"/>
        <w:jc w:val="right"/>
        <w:rPr>
          <w:rFonts w:ascii="Times New Roman" w:hAnsi="Times New Roman" w:cs="Times New Roman"/>
          <w:b/>
          <w:sz w:val="20"/>
          <w:szCs w:val="20"/>
        </w:rPr>
      </w:pPr>
    </w:p>
    <w:p w:rsidR="005462AD" w:rsidRPr="007F010D" w:rsidRDefault="005462AD" w:rsidP="00FC4B56">
      <w:pPr>
        <w:pStyle w:val="ConsPlusNormal0"/>
        <w:ind w:firstLine="540"/>
        <w:jc w:val="right"/>
        <w:rPr>
          <w:rFonts w:ascii="Times New Roman" w:hAnsi="Times New Roman" w:cs="Times New Roman"/>
          <w:b/>
          <w:sz w:val="20"/>
          <w:szCs w:val="20"/>
        </w:rPr>
      </w:pPr>
    </w:p>
    <w:tbl>
      <w:tblPr>
        <w:tblW w:w="8925" w:type="dxa"/>
        <w:jc w:val="center"/>
        <w:tblLayout w:type="fixed"/>
        <w:tblLook w:val="04A0" w:firstRow="1" w:lastRow="0" w:firstColumn="1" w:lastColumn="0" w:noHBand="0" w:noVBand="1"/>
      </w:tblPr>
      <w:tblGrid>
        <w:gridCol w:w="4463"/>
        <w:gridCol w:w="4462"/>
      </w:tblGrid>
      <w:tr w:rsidR="00FC4B56" w:rsidRPr="007F010D" w:rsidTr="005462AD">
        <w:trPr>
          <w:trHeight w:val="374"/>
          <w:jc w:val="center"/>
        </w:trPr>
        <w:tc>
          <w:tcPr>
            <w:tcW w:w="4463" w:type="dxa"/>
          </w:tcPr>
          <w:p w:rsidR="0033487F" w:rsidRPr="007F010D" w:rsidRDefault="0033487F" w:rsidP="0033487F">
            <w:pPr>
              <w:pStyle w:val="a9"/>
              <w:rPr>
                <w:rFonts w:ascii="Times New Roman" w:hAnsi="Times New Roman"/>
                <w:sz w:val="20"/>
                <w:szCs w:val="20"/>
              </w:rPr>
            </w:pPr>
          </w:p>
          <w:p w:rsidR="00FC4B56" w:rsidRPr="007F010D" w:rsidRDefault="00E47994" w:rsidP="00DE3295">
            <w:pPr>
              <w:pStyle w:val="a9"/>
              <w:rPr>
                <w:rFonts w:ascii="Times New Roman" w:hAnsi="Times New Roman"/>
                <w:color w:val="000000"/>
                <w:sz w:val="20"/>
                <w:szCs w:val="20"/>
              </w:rPr>
            </w:pPr>
            <w:r w:rsidRPr="007F010D">
              <w:rPr>
                <w:rFonts w:ascii="Times New Roman" w:hAnsi="Times New Roman"/>
                <w:sz w:val="20"/>
                <w:szCs w:val="20"/>
              </w:rPr>
              <w:t>____________________</w:t>
            </w:r>
            <w:r w:rsidRPr="007F010D">
              <w:rPr>
                <w:rFonts w:ascii="Times New Roman" w:hAnsi="Times New Roman"/>
                <w:color w:val="000000"/>
                <w:sz w:val="20"/>
                <w:szCs w:val="20"/>
              </w:rPr>
              <w:t xml:space="preserve"> </w:t>
            </w:r>
            <w:r>
              <w:rPr>
                <w:rFonts w:ascii="Times New Roman" w:hAnsi="Times New Roman"/>
                <w:color w:val="000000"/>
                <w:sz w:val="20"/>
                <w:szCs w:val="20"/>
              </w:rPr>
              <w:t>_______________</w:t>
            </w:r>
          </w:p>
        </w:tc>
        <w:tc>
          <w:tcPr>
            <w:tcW w:w="4462" w:type="dxa"/>
          </w:tcPr>
          <w:p w:rsidR="003F53CC" w:rsidRPr="007F010D" w:rsidRDefault="003F53CC" w:rsidP="0033487F">
            <w:pPr>
              <w:pStyle w:val="a9"/>
              <w:rPr>
                <w:rFonts w:ascii="Times New Roman" w:hAnsi="Times New Roman"/>
                <w:sz w:val="20"/>
                <w:szCs w:val="20"/>
              </w:rPr>
            </w:pPr>
          </w:p>
          <w:p w:rsidR="00FC4B56" w:rsidRPr="007F010D" w:rsidRDefault="00FC4B56" w:rsidP="004A7AFD">
            <w:pPr>
              <w:pStyle w:val="a9"/>
              <w:rPr>
                <w:rFonts w:ascii="Times New Roman" w:hAnsi="Times New Roman"/>
                <w:color w:val="000000"/>
                <w:sz w:val="20"/>
                <w:szCs w:val="20"/>
              </w:rPr>
            </w:pPr>
            <w:r w:rsidRPr="007F010D">
              <w:rPr>
                <w:rFonts w:ascii="Times New Roman" w:hAnsi="Times New Roman"/>
                <w:sz w:val="20"/>
                <w:szCs w:val="20"/>
              </w:rPr>
              <w:t>____________________</w:t>
            </w:r>
            <w:r w:rsidR="003F53CC" w:rsidRPr="007F010D">
              <w:rPr>
                <w:rFonts w:ascii="Times New Roman" w:hAnsi="Times New Roman"/>
                <w:color w:val="000000"/>
                <w:sz w:val="20"/>
                <w:szCs w:val="20"/>
              </w:rPr>
              <w:t xml:space="preserve"> </w:t>
            </w:r>
            <w:r w:rsidR="004A7AFD">
              <w:rPr>
                <w:rFonts w:ascii="Times New Roman" w:hAnsi="Times New Roman"/>
                <w:color w:val="000000"/>
                <w:sz w:val="20"/>
                <w:szCs w:val="20"/>
              </w:rPr>
              <w:t>_______________</w:t>
            </w:r>
          </w:p>
        </w:tc>
      </w:tr>
    </w:tbl>
    <w:p w:rsidR="00FC4B56" w:rsidRPr="007F010D" w:rsidRDefault="00FC4B56" w:rsidP="00FC4B56">
      <w:pPr>
        <w:spacing w:line="360" w:lineRule="auto"/>
        <w:jc w:val="right"/>
        <w:rPr>
          <w:rFonts w:ascii="Times New Roman" w:hAnsi="Times New Roman"/>
          <w:b/>
          <w:sz w:val="20"/>
          <w:szCs w:val="20"/>
        </w:rPr>
      </w:pPr>
    </w:p>
    <w:p w:rsidR="00FC4B56" w:rsidRPr="007F010D" w:rsidRDefault="00FC4B56" w:rsidP="00FC4B56">
      <w:pPr>
        <w:spacing w:line="360" w:lineRule="auto"/>
        <w:jc w:val="right"/>
        <w:rPr>
          <w:rFonts w:ascii="Times New Roman" w:hAnsi="Times New Roman"/>
          <w:b/>
          <w:sz w:val="20"/>
          <w:szCs w:val="20"/>
        </w:rPr>
      </w:pPr>
      <w:r w:rsidRPr="007F010D">
        <w:rPr>
          <w:rFonts w:ascii="Times New Roman" w:hAnsi="Times New Roman"/>
          <w:b/>
          <w:sz w:val="20"/>
          <w:szCs w:val="20"/>
        </w:rPr>
        <w:br w:type="page"/>
      </w:r>
      <w:r w:rsidRPr="007F010D">
        <w:rPr>
          <w:rFonts w:ascii="Times New Roman" w:hAnsi="Times New Roman"/>
          <w:b/>
          <w:sz w:val="20"/>
          <w:szCs w:val="20"/>
        </w:rPr>
        <w:lastRenderedPageBreak/>
        <w:t>Приложение №4</w:t>
      </w:r>
    </w:p>
    <w:p w:rsidR="00FC4B56" w:rsidRPr="007F010D" w:rsidRDefault="00FC4B56" w:rsidP="00FC4B56">
      <w:pPr>
        <w:jc w:val="center"/>
        <w:rPr>
          <w:rFonts w:ascii="Times New Roman" w:hAnsi="Times New Roman"/>
          <w:b/>
          <w:sz w:val="20"/>
          <w:szCs w:val="20"/>
        </w:rPr>
      </w:pPr>
      <w:r w:rsidRPr="007F010D">
        <w:rPr>
          <w:rFonts w:ascii="Times New Roman" w:hAnsi="Times New Roman"/>
          <w:b/>
          <w:sz w:val="20"/>
          <w:szCs w:val="20"/>
        </w:rPr>
        <w:t>АКТ</w:t>
      </w:r>
    </w:p>
    <w:p w:rsidR="00FC4B56" w:rsidRPr="007F010D" w:rsidRDefault="00FC4B56" w:rsidP="00FC4B56">
      <w:pPr>
        <w:jc w:val="center"/>
        <w:rPr>
          <w:rFonts w:ascii="Times New Roman" w:hAnsi="Times New Roman"/>
          <w:b/>
          <w:sz w:val="20"/>
          <w:szCs w:val="20"/>
        </w:rPr>
      </w:pPr>
      <w:r w:rsidRPr="007F010D">
        <w:rPr>
          <w:rFonts w:ascii="Times New Roman" w:hAnsi="Times New Roman"/>
          <w:b/>
          <w:sz w:val="20"/>
          <w:szCs w:val="20"/>
        </w:rPr>
        <w:t>передачи объекта для выполнения работ</w:t>
      </w:r>
    </w:p>
    <w:p w:rsidR="00FC4B56" w:rsidRPr="007F010D" w:rsidRDefault="00FC4B56" w:rsidP="00FC4B56">
      <w:pPr>
        <w:rPr>
          <w:rFonts w:ascii="Times New Roman" w:hAnsi="Times New Roman"/>
          <w:sz w:val="20"/>
          <w:szCs w:val="20"/>
        </w:rPr>
      </w:pPr>
    </w:p>
    <w:p w:rsidR="00FC4B56" w:rsidRPr="007F010D" w:rsidRDefault="00FC4B56" w:rsidP="00FC4B56">
      <w:pPr>
        <w:rPr>
          <w:rFonts w:ascii="Times New Roman" w:hAnsi="Times New Roman"/>
          <w:sz w:val="20"/>
          <w:szCs w:val="20"/>
        </w:rPr>
      </w:pPr>
      <w:r w:rsidRPr="007F010D">
        <w:rPr>
          <w:rFonts w:ascii="Times New Roman" w:hAnsi="Times New Roman"/>
          <w:sz w:val="20"/>
          <w:szCs w:val="20"/>
        </w:rPr>
        <w:t>"_</w:t>
      </w:r>
      <w:r w:rsidR="003F53CC" w:rsidRPr="007F010D">
        <w:rPr>
          <w:rFonts w:ascii="Times New Roman" w:hAnsi="Times New Roman"/>
          <w:sz w:val="20"/>
          <w:szCs w:val="20"/>
        </w:rPr>
        <w:t>___"_______________ 20</w:t>
      </w:r>
      <w:r w:rsidR="004F27CE">
        <w:rPr>
          <w:rFonts w:ascii="Times New Roman" w:hAnsi="Times New Roman"/>
          <w:sz w:val="20"/>
          <w:szCs w:val="20"/>
        </w:rPr>
        <w:t>__</w:t>
      </w:r>
      <w:r w:rsidR="003F53CC" w:rsidRPr="007F010D">
        <w:rPr>
          <w:rFonts w:ascii="Times New Roman" w:hAnsi="Times New Roman"/>
          <w:sz w:val="20"/>
          <w:szCs w:val="20"/>
        </w:rPr>
        <w:t>_г</w:t>
      </w:r>
      <w:r w:rsidR="003F53CC" w:rsidRPr="007F010D">
        <w:rPr>
          <w:rFonts w:ascii="Times New Roman" w:hAnsi="Times New Roman"/>
          <w:sz w:val="20"/>
          <w:szCs w:val="20"/>
        </w:rPr>
        <w:tab/>
      </w:r>
      <w:r w:rsidR="003F53CC" w:rsidRPr="007F010D">
        <w:rPr>
          <w:rFonts w:ascii="Times New Roman" w:hAnsi="Times New Roman"/>
          <w:sz w:val="20"/>
          <w:szCs w:val="20"/>
        </w:rPr>
        <w:tab/>
      </w:r>
      <w:r w:rsidR="003F53CC" w:rsidRPr="007F010D">
        <w:rPr>
          <w:rFonts w:ascii="Times New Roman" w:hAnsi="Times New Roman"/>
          <w:sz w:val="20"/>
          <w:szCs w:val="20"/>
        </w:rPr>
        <w:tab/>
      </w:r>
      <w:r w:rsidR="003F53CC" w:rsidRPr="007F010D">
        <w:rPr>
          <w:rFonts w:ascii="Times New Roman" w:hAnsi="Times New Roman"/>
          <w:sz w:val="20"/>
          <w:szCs w:val="20"/>
        </w:rPr>
        <w:tab/>
      </w:r>
      <w:r w:rsidR="003F53CC" w:rsidRPr="007F010D">
        <w:rPr>
          <w:rFonts w:ascii="Times New Roman" w:hAnsi="Times New Roman"/>
          <w:sz w:val="20"/>
          <w:szCs w:val="20"/>
        </w:rPr>
        <w:tab/>
      </w:r>
      <w:r w:rsidR="003F53CC" w:rsidRPr="007F010D">
        <w:rPr>
          <w:rFonts w:ascii="Times New Roman" w:hAnsi="Times New Roman"/>
          <w:sz w:val="20"/>
          <w:szCs w:val="20"/>
        </w:rPr>
        <w:tab/>
      </w:r>
      <w:r w:rsidRPr="007F010D">
        <w:rPr>
          <w:rFonts w:ascii="Times New Roman" w:hAnsi="Times New Roman"/>
          <w:sz w:val="20"/>
          <w:szCs w:val="20"/>
        </w:rPr>
        <w:t>г. Санкт-Петербург</w:t>
      </w:r>
    </w:p>
    <w:p w:rsidR="00FC4B56" w:rsidRPr="007F010D" w:rsidRDefault="00FC4B56" w:rsidP="00FC4B56">
      <w:pPr>
        <w:rPr>
          <w:rFonts w:ascii="Times New Roman" w:hAnsi="Times New Roman"/>
          <w:sz w:val="20"/>
          <w:szCs w:val="20"/>
        </w:rPr>
      </w:pPr>
    </w:p>
    <w:p w:rsidR="00FC4B56" w:rsidRPr="007F010D" w:rsidRDefault="00FC4B56" w:rsidP="00FC4B56">
      <w:pPr>
        <w:spacing w:line="360" w:lineRule="auto"/>
        <w:ind w:firstLine="864"/>
        <w:rPr>
          <w:rFonts w:ascii="Times New Roman" w:hAnsi="Times New Roman"/>
          <w:sz w:val="20"/>
          <w:szCs w:val="20"/>
        </w:rPr>
      </w:pPr>
      <w:r w:rsidRPr="007F010D">
        <w:rPr>
          <w:rFonts w:ascii="Times New Roman" w:hAnsi="Times New Roman"/>
          <w:sz w:val="20"/>
          <w:szCs w:val="20"/>
        </w:rPr>
        <w:t>Мы, ниже подписавшиеся:</w:t>
      </w:r>
    </w:p>
    <w:p w:rsidR="00FC4B56" w:rsidRPr="007F010D" w:rsidRDefault="00FC4B56" w:rsidP="004302E4">
      <w:pPr>
        <w:spacing w:line="360" w:lineRule="auto"/>
        <w:ind w:firstLine="864"/>
        <w:jc w:val="both"/>
        <w:rPr>
          <w:rFonts w:ascii="Times New Roman" w:hAnsi="Times New Roman"/>
          <w:sz w:val="20"/>
          <w:szCs w:val="20"/>
        </w:rPr>
      </w:pPr>
      <w:r w:rsidRPr="007F010D">
        <w:rPr>
          <w:rFonts w:ascii="Times New Roman" w:hAnsi="Times New Roman"/>
          <w:sz w:val="20"/>
          <w:szCs w:val="20"/>
        </w:rPr>
        <w:t>-</w:t>
      </w:r>
      <w:r w:rsidR="00E15517" w:rsidRPr="007F010D">
        <w:rPr>
          <w:rFonts w:ascii="Times New Roman" w:hAnsi="Times New Roman"/>
          <w:sz w:val="20"/>
          <w:szCs w:val="20"/>
        </w:rPr>
        <w:t xml:space="preserve"> представитель Заказчика в </w:t>
      </w:r>
      <w:r w:rsidR="00E15517" w:rsidRPr="00452223">
        <w:rPr>
          <w:rFonts w:ascii="Times New Roman" w:hAnsi="Times New Roman"/>
          <w:sz w:val="20"/>
          <w:szCs w:val="20"/>
        </w:rPr>
        <w:t>лице</w:t>
      </w:r>
      <w:r w:rsidRPr="00452223">
        <w:rPr>
          <w:rFonts w:ascii="Times New Roman" w:hAnsi="Times New Roman"/>
          <w:sz w:val="20"/>
          <w:szCs w:val="20"/>
        </w:rPr>
        <w:t xml:space="preserve"> </w:t>
      </w:r>
      <w:r w:rsidR="00906BE5" w:rsidRPr="00906BE5">
        <w:rPr>
          <w:rFonts w:ascii="Times New Roman" w:hAnsi="Times New Roman"/>
          <w:sz w:val="20"/>
          <w:szCs w:val="20"/>
        </w:rPr>
        <w:t xml:space="preserve">заведующего </w:t>
      </w:r>
      <w:r w:rsidR="00BE3882">
        <w:rPr>
          <w:rFonts w:ascii="Times New Roman" w:hAnsi="Times New Roman"/>
          <w:sz w:val="20"/>
          <w:szCs w:val="20"/>
        </w:rPr>
        <w:t>____________</w:t>
      </w:r>
      <w:r w:rsidR="00906BE5" w:rsidRPr="00906BE5">
        <w:rPr>
          <w:rFonts w:ascii="Times New Roman" w:hAnsi="Times New Roman"/>
          <w:sz w:val="20"/>
          <w:szCs w:val="20"/>
        </w:rPr>
        <w:t>, действующего на основании Устава</w:t>
      </w:r>
      <w:r w:rsidRPr="007F010D">
        <w:rPr>
          <w:rFonts w:ascii="Times New Roman" w:hAnsi="Times New Roman"/>
          <w:sz w:val="20"/>
          <w:szCs w:val="20"/>
        </w:rPr>
        <w:t>,</w:t>
      </w:r>
    </w:p>
    <w:p w:rsidR="00FC4B56" w:rsidRPr="007F010D" w:rsidRDefault="00FC4B56" w:rsidP="00DE3295">
      <w:pPr>
        <w:jc w:val="both"/>
        <w:rPr>
          <w:rFonts w:ascii="Times New Roman" w:hAnsi="Times New Roman"/>
          <w:sz w:val="20"/>
          <w:szCs w:val="20"/>
        </w:rPr>
      </w:pPr>
      <w:r w:rsidRPr="007F010D">
        <w:rPr>
          <w:rFonts w:ascii="Times New Roman" w:hAnsi="Times New Roman"/>
          <w:sz w:val="20"/>
          <w:szCs w:val="20"/>
        </w:rPr>
        <w:t xml:space="preserve">- представитель Подрядчика в лице </w:t>
      </w:r>
      <w:r w:rsidR="004A7AFD">
        <w:rPr>
          <w:rFonts w:ascii="Times New Roman" w:hAnsi="Times New Roman"/>
          <w:sz w:val="20"/>
          <w:szCs w:val="20"/>
        </w:rPr>
        <w:t>____________________________</w:t>
      </w:r>
      <w:r w:rsidRPr="007F010D">
        <w:rPr>
          <w:rFonts w:ascii="Times New Roman" w:hAnsi="Times New Roman"/>
          <w:sz w:val="20"/>
          <w:szCs w:val="20"/>
        </w:rPr>
        <w:t xml:space="preserve">, действующего на основании Устава, составили  настоящий  акт в том,  что в соответствии с контрактом </w:t>
      </w:r>
      <w:r w:rsidRPr="00452223">
        <w:rPr>
          <w:rFonts w:ascii="Times New Roman" w:hAnsi="Times New Roman"/>
          <w:sz w:val="20"/>
          <w:szCs w:val="20"/>
        </w:rPr>
        <w:t>№</w:t>
      </w:r>
      <w:r w:rsidR="004A7AFD">
        <w:rPr>
          <w:rFonts w:ascii="Times New Roman" w:hAnsi="Times New Roman"/>
          <w:sz w:val="20"/>
          <w:szCs w:val="20"/>
        </w:rPr>
        <w:t>_________</w:t>
      </w:r>
      <w:r w:rsidRPr="00452223">
        <w:rPr>
          <w:rFonts w:ascii="Times New Roman" w:hAnsi="Times New Roman"/>
          <w:sz w:val="20"/>
          <w:szCs w:val="20"/>
        </w:rPr>
        <w:t xml:space="preserve"> от "____" ___________20_ года "На выполнение работ по техническому обслуживанию и планово-предупредительному ремонту внутренних инженерных сетей», Заказчик передал, а Подрядчик принял объект</w:t>
      </w:r>
      <w:r w:rsidR="00187A76" w:rsidRPr="00452223">
        <w:rPr>
          <w:rFonts w:ascii="Times New Roman" w:hAnsi="Times New Roman"/>
          <w:sz w:val="20"/>
          <w:szCs w:val="20"/>
        </w:rPr>
        <w:t>ы</w:t>
      </w:r>
      <w:r w:rsidRPr="00452223">
        <w:rPr>
          <w:rFonts w:ascii="Times New Roman" w:hAnsi="Times New Roman"/>
          <w:sz w:val="20"/>
          <w:szCs w:val="20"/>
        </w:rPr>
        <w:t xml:space="preserve"> </w:t>
      </w:r>
      <w:r w:rsidR="00BE3882">
        <w:rPr>
          <w:rFonts w:ascii="Times New Roman" w:hAnsi="Times New Roman"/>
          <w:sz w:val="20"/>
          <w:szCs w:val="20"/>
        </w:rPr>
        <w:t>_________________</w:t>
      </w:r>
      <w:r w:rsidR="00906BE5" w:rsidRPr="00906BE5">
        <w:rPr>
          <w:rFonts w:ascii="Times New Roman" w:hAnsi="Times New Roman"/>
          <w:sz w:val="20"/>
          <w:szCs w:val="20"/>
        </w:rPr>
        <w:t xml:space="preserve">, расположенные по адресам: </w:t>
      </w:r>
      <w:r w:rsidR="00BE3882">
        <w:rPr>
          <w:rFonts w:ascii="Times New Roman" w:hAnsi="Times New Roman"/>
          <w:sz w:val="20"/>
          <w:szCs w:val="20"/>
        </w:rPr>
        <w:t>_________________</w:t>
      </w:r>
      <w:r w:rsidR="00906BE5" w:rsidRPr="00906BE5">
        <w:rPr>
          <w:rFonts w:ascii="Times New Roman" w:hAnsi="Times New Roman"/>
          <w:sz w:val="20"/>
          <w:szCs w:val="20"/>
        </w:rPr>
        <w:t>,</w:t>
      </w:r>
      <w:r w:rsidR="00F25DFF" w:rsidRPr="00F25DFF">
        <w:rPr>
          <w:rFonts w:ascii="Times New Roman" w:hAnsi="Times New Roman"/>
          <w:sz w:val="20"/>
          <w:szCs w:val="20"/>
        </w:rPr>
        <w:t xml:space="preserve"> </w:t>
      </w:r>
      <w:r w:rsidRPr="00452223">
        <w:rPr>
          <w:rFonts w:ascii="Times New Roman" w:hAnsi="Times New Roman"/>
          <w:sz w:val="20"/>
          <w:szCs w:val="20"/>
        </w:rPr>
        <w:t xml:space="preserve">для выполнения работ по техническому обслуживанию и планово-предупредительному ремонту внутренних инженерных сетей, в объёме, предусмотренном перечнем (Приложение №2 к контракту </w:t>
      </w:r>
      <w:r w:rsidR="00DC2A43" w:rsidRPr="00452223">
        <w:rPr>
          <w:rFonts w:ascii="Times New Roman" w:hAnsi="Times New Roman"/>
          <w:sz w:val="20"/>
          <w:szCs w:val="20"/>
        </w:rPr>
        <w:t>№</w:t>
      </w:r>
      <w:r w:rsidR="004A7AFD">
        <w:rPr>
          <w:rFonts w:ascii="Times New Roman" w:hAnsi="Times New Roman"/>
          <w:sz w:val="20"/>
          <w:szCs w:val="20"/>
        </w:rPr>
        <w:t>___________</w:t>
      </w:r>
      <w:r w:rsidRPr="00452223">
        <w:rPr>
          <w:rFonts w:ascii="Times New Roman" w:hAnsi="Times New Roman"/>
          <w:sz w:val="20"/>
          <w:szCs w:val="20"/>
        </w:rPr>
        <w:t xml:space="preserve"> от "____"_____</w:t>
      </w:r>
      <w:r w:rsidRPr="007F010D">
        <w:rPr>
          <w:rFonts w:ascii="Times New Roman" w:hAnsi="Times New Roman"/>
          <w:sz w:val="20"/>
          <w:szCs w:val="20"/>
        </w:rPr>
        <w:t xml:space="preserve"> 20_ года)</w:t>
      </w:r>
    </w:p>
    <w:p w:rsidR="00FC4B56" w:rsidRPr="007F010D" w:rsidRDefault="00FC4B56" w:rsidP="00FC4B56">
      <w:pPr>
        <w:spacing w:after="0"/>
        <w:jc w:val="both"/>
        <w:rPr>
          <w:rFonts w:ascii="Times New Roman" w:hAnsi="Times New Roman"/>
          <w:sz w:val="20"/>
          <w:szCs w:val="20"/>
        </w:rPr>
      </w:pPr>
    </w:p>
    <w:p w:rsidR="00FC4B56" w:rsidRPr="007F010D" w:rsidRDefault="00FC4B56" w:rsidP="00FC4B56">
      <w:pPr>
        <w:spacing w:after="0"/>
        <w:jc w:val="both"/>
        <w:rPr>
          <w:rFonts w:ascii="Times New Roman" w:hAnsi="Times New Roman"/>
          <w:sz w:val="20"/>
          <w:szCs w:val="20"/>
        </w:rPr>
      </w:pPr>
    </w:p>
    <w:p w:rsidR="00FC4B56" w:rsidRPr="007F010D" w:rsidRDefault="00FC4B56" w:rsidP="00FC4B56">
      <w:pPr>
        <w:spacing w:after="0"/>
        <w:jc w:val="both"/>
        <w:rPr>
          <w:rFonts w:ascii="Times New Roman" w:hAnsi="Times New Roman"/>
          <w:sz w:val="20"/>
          <w:szCs w:val="20"/>
        </w:rPr>
      </w:pPr>
    </w:p>
    <w:p w:rsidR="00FC4EDA" w:rsidRPr="007F010D" w:rsidRDefault="00FC4EDA" w:rsidP="00FC4B56">
      <w:pPr>
        <w:spacing w:after="0"/>
        <w:jc w:val="both"/>
        <w:rPr>
          <w:rFonts w:ascii="Times New Roman" w:hAnsi="Times New Roman"/>
          <w:sz w:val="20"/>
          <w:szCs w:val="20"/>
        </w:rPr>
      </w:pPr>
    </w:p>
    <w:p w:rsidR="00FC4B56" w:rsidRPr="007F010D" w:rsidRDefault="00FC4B56" w:rsidP="00FC4B56">
      <w:pPr>
        <w:spacing w:after="0"/>
        <w:jc w:val="both"/>
        <w:rPr>
          <w:rFonts w:ascii="Times New Roman" w:hAnsi="Times New Roman"/>
          <w:sz w:val="20"/>
          <w:szCs w:val="20"/>
        </w:rPr>
      </w:pPr>
    </w:p>
    <w:p w:rsidR="00FC4B56" w:rsidRPr="007F010D" w:rsidRDefault="00FC4B56" w:rsidP="00FC4B56">
      <w:pPr>
        <w:spacing w:after="0"/>
        <w:jc w:val="both"/>
        <w:rPr>
          <w:rFonts w:ascii="Times New Roman" w:hAnsi="Times New Roman"/>
          <w:sz w:val="20"/>
          <w:szCs w:val="20"/>
        </w:rPr>
      </w:pPr>
    </w:p>
    <w:tbl>
      <w:tblPr>
        <w:tblW w:w="8999" w:type="dxa"/>
        <w:jc w:val="center"/>
        <w:tblLayout w:type="fixed"/>
        <w:tblLook w:val="04A0" w:firstRow="1" w:lastRow="0" w:firstColumn="1" w:lastColumn="0" w:noHBand="0" w:noVBand="1"/>
      </w:tblPr>
      <w:tblGrid>
        <w:gridCol w:w="4463"/>
        <w:gridCol w:w="4536"/>
      </w:tblGrid>
      <w:tr w:rsidR="00FC4B56" w:rsidRPr="007F010D" w:rsidTr="00F9666E">
        <w:trPr>
          <w:trHeight w:val="374"/>
          <w:jc w:val="center"/>
        </w:trPr>
        <w:tc>
          <w:tcPr>
            <w:tcW w:w="4463" w:type="dxa"/>
            <w:hideMark/>
          </w:tcPr>
          <w:p w:rsidR="00FC4B56" w:rsidRPr="007F010D" w:rsidRDefault="00FC4B56" w:rsidP="00DC2A43">
            <w:pPr>
              <w:rPr>
                <w:rFonts w:ascii="Times New Roman" w:hAnsi="Times New Roman"/>
                <w:color w:val="000000"/>
                <w:sz w:val="20"/>
                <w:szCs w:val="20"/>
              </w:rPr>
            </w:pPr>
            <w:r w:rsidRPr="007F010D">
              <w:rPr>
                <w:rFonts w:ascii="Times New Roman" w:hAnsi="Times New Roman"/>
                <w:sz w:val="20"/>
                <w:szCs w:val="20"/>
              </w:rPr>
              <w:t>___________________</w:t>
            </w:r>
            <w:r w:rsidR="00906BE5">
              <w:t xml:space="preserve"> </w:t>
            </w:r>
            <w:r w:rsidR="00BE3882">
              <w:rPr>
                <w:rFonts w:ascii="Times New Roman" w:hAnsi="Times New Roman"/>
                <w:color w:val="000000"/>
                <w:sz w:val="20"/>
                <w:szCs w:val="20"/>
              </w:rPr>
              <w:t>________________</w:t>
            </w:r>
          </w:p>
        </w:tc>
        <w:tc>
          <w:tcPr>
            <w:tcW w:w="4536" w:type="dxa"/>
          </w:tcPr>
          <w:p w:rsidR="00FC4B56" w:rsidRPr="007F010D" w:rsidRDefault="00FC4B56" w:rsidP="004A7AFD">
            <w:pPr>
              <w:tabs>
                <w:tab w:val="left" w:pos="360"/>
              </w:tabs>
              <w:spacing w:after="0" w:line="240" w:lineRule="auto"/>
              <w:outlineLvl w:val="0"/>
              <w:rPr>
                <w:rFonts w:ascii="Times New Roman" w:hAnsi="Times New Roman"/>
                <w:color w:val="000000"/>
                <w:sz w:val="20"/>
                <w:szCs w:val="20"/>
              </w:rPr>
            </w:pPr>
            <w:r w:rsidRPr="007F010D">
              <w:rPr>
                <w:rFonts w:ascii="Times New Roman" w:hAnsi="Times New Roman"/>
                <w:sz w:val="20"/>
                <w:szCs w:val="20"/>
              </w:rPr>
              <w:t xml:space="preserve">____________________ </w:t>
            </w:r>
            <w:r w:rsidR="001D25BC" w:rsidRPr="007F010D">
              <w:rPr>
                <w:rFonts w:ascii="Times New Roman" w:hAnsi="Times New Roman"/>
                <w:color w:val="000000"/>
                <w:sz w:val="20"/>
                <w:szCs w:val="20"/>
              </w:rPr>
              <w:t xml:space="preserve"> </w:t>
            </w:r>
            <w:r w:rsidR="004A7AFD">
              <w:rPr>
                <w:rFonts w:ascii="Times New Roman" w:hAnsi="Times New Roman"/>
                <w:color w:val="000000"/>
                <w:sz w:val="20"/>
                <w:szCs w:val="20"/>
              </w:rPr>
              <w:t>________________</w:t>
            </w:r>
          </w:p>
        </w:tc>
      </w:tr>
    </w:tbl>
    <w:p w:rsidR="00FC4B56" w:rsidRPr="007F010D" w:rsidRDefault="00FC4B56" w:rsidP="00FC4B56">
      <w:pPr>
        <w:ind w:firstLine="6"/>
        <w:rPr>
          <w:rFonts w:ascii="Times New Roman" w:hAnsi="Times New Roman"/>
          <w:b/>
          <w:sz w:val="20"/>
          <w:szCs w:val="20"/>
        </w:rPr>
      </w:pPr>
    </w:p>
    <w:tbl>
      <w:tblPr>
        <w:tblpPr w:leftFromText="180" w:rightFromText="180" w:vertAnchor="text" w:horzAnchor="margin" w:tblpY="92"/>
        <w:tblW w:w="0" w:type="auto"/>
        <w:tblLook w:val="01E0" w:firstRow="1" w:lastRow="1" w:firstColumn="1" w:lastColumn="1" w:noHBand="0" w:noVBand="0"/>
      </w:tblPr>
      <w:tblGrid>
        <w:gridCol w:w="4677"/>
        <w:gridCol w:w="4678"/>
      </w:tblGrid>
      <w:tr w:rsidR="00FC4B56" w:rsidRPr="007F010D" w:rsidTr="00BE3882">
        <w:tc>
          <w:tcPr>
            <w:tcW w:w="4677" w:type="dxa"/>
          </w:tcPr>
          <w:p w:rsidR="00FC4B56" w:rsidRPr="007F010D" w:rsidRDefault="00FC4B56">
            <w:pPr>
              <w:rPr>
                <w:rFonts w:ascii="Times New Roman" w:hAnsi="Times New Roman"/>
                <w:b/>
                <w:color w:val="000000"/>
                <w:sz w:val="20"/>
                <w:szCs w:val="20"/>
              </w:rPr>
            </w:pPr>
          </w:p>
        </w:tc>
        <w:tc>
          <w:tcPr>
            <w:tcW w:w="4678" w:type="dxa"/>
          </w:tcPr>
          <w:p w:rsidR="00FC4B56" w:rsidRPr="007F010D" w:rsidRDefault="00FC4B56">
            <w:pPr>
              <w:pStyle w:val="2"/>
              <w:tabs>
                <w:tab w:val="left" w:pos="360"/>
              </w:tabs>
              <w:spacing w:after="0" w:line="240" w:lineRule="auto"/>
              <w:outlineLvl w:val="0"/>
              <w:rPr>
                <w:rFonts w:ascii="Times New Roman" w:hAnsi="Times New Roman"/>
                <w:b/>
                <w:color w:val="000000"/>
                <w:sz w:val="20"/>
                <w:szCs w:val="20"/>
              </w:rPr>
            </w:pPr>
          </w:p>
        </w:tc>
      </w:tr>
    </w:tbl>
    <w:p w:rsidR="00BE3882" w:rsidRDefault="00BE3882" w:rsidP="00FC4B56">
      <w:pPr>
        <w:spacing w:line="360" w:lineRule="auto"/>
        <w:jc w:val="right"/>
        <w:rPr>
          <w:rFonts w:ascii="Times New Roman" w:hAnsi="Times New Roman"/>
          <w:b/>
          <w:sz w:val="20"/>
          <w:szCs w:val="20"/>
        </w:rPr>
      </w:pPr>
    </w:p>
    <w:p w:rsidR="00BE3882" w:rsidRDefault="00BE3882">
      <w:pPr>
        <w:spacing w:after="0" w:line="240" w:lineRule="auto"/>
        <w:rPr>
          <w:rFonts w:ascii="Times New Roman" w:hAnsi="Times New Roman"/>
          <w:b/>
          <w:sz w:val="20"/>
          <w:szCs w:val="20"/>
        </w:rPr>
      </w:pPr>
      <w:r>
        <w:rPr>
          <w:rFonts w:ascii="Times New Roman" w:hAnsi="Times New Roman"/>
          <w:b/>
          <w:sz w:val="20"/>
          <w:szCs w:val="20"/>
        </w:rPr>
        <w:br w:type="page"/>
      </w:r>
    </w:p>
    <w:p w:rsidR="00FC4B56" w:rsidRPr="007F010D" w:rsidRDefault="00FC4B56" w:rsidP="00FC4B56">
      <w:pPr>
        <w:spacing w:line="360" w:lineRule="auto"/>
        <w:jc w:val="right"/>
        <w:rPr>
          <w:rFonts w:ascii="Times New Roman" w:hAnsi="Times New Roman"/>
          <w:b/>
          <w:sz w:val="20"/>
          <w:szCs w:val="20"/>
        </w:rPr>
      </w:pPr>
      <w:r w:rsidRPr="007F010D">
        <w:rPr>
          <w:rFonts w:ascii="Times New Roman" w:hAnsi="Times New Roman"/>
          <w:b/>
          <w:sz w:val="20"/>
          <w:szCs w:val="20"/>
        </w:rPr>
        <w:lastRenderedPageBreak/>
        <w:t>Приложение №5</w:t>
      </w:r>
    </w:p>
    <w:p w:rsidR="00FC4B56" w:rsidRPr="007F010D" w:rsidRDefault="00FC4B56" w:rsidP="00FC4B56">
      <w:pPr>
        <w:jc w:val="center"/>
        <w:outlineLvl w:val="0"/>
        <w:rPr>
          <w:rFonts w:ascii="Times New Roman" w:hAnsi="Times New Roman"/>
          <w:b/>
          <w:sz w:val="20"/>
          <w:szCs w:val="20"/>
        </w:rPr>
      </w:pPr>
      <w:r w:rsidRPr="007F010D">
        <w:rPr>
          <w:rFonts w:ascii="Times New Roman" w:hAnsi="Times New Roman"/>
          <w:b/>
          <w:sz w:val="20"/>
          <w:szCs w:val="20"/>
        </w:rPr>
        <w:t xml:space="preserve">АКТ </w:t>
      </w:r>
    </w:p>
    <w:p w:rsidR="00FC4B56" w:rsidRPr="007F010D" w:rsidRDefault="00FC4B56" w:rsidP="00FC4B56">
      <w:pPr>
        <w:jc w:val="center"/>
        <w:rPr>
          <w:rFonts w:ascii="Times New Roman" w:hAnsi="Times New Roman"/>
          <w:b/>
          <w:sz w:val="20"/>
          <w:szCs w:val="20"/>
        </w:rPr>
      </w:pPr>
      <w:r w:rsidRPr="007F010D">
        <w:rPr>
          <w:rFonts w:ascii="Times New Roman" w:hAnsi="Times New Roman"/>
          <w:b/>
          <w:sz w:val="20"/>
          <w:szCs w:val="20"/>
        </w:rPr>
        <w:t xml:space="preserve">ПРИЕМКИ ВЫПОЛНЕННЫХ РАБОТ </w:t>
      </w:r>
    </w:p>
    <w:p w:rsidR="00FC4B56" w:rsidRPr="007F010D" w:rsidRDefault="00FC4B56" w:rsidP="00FC4B56">
      <w:pPr>
        <w:ind w:firstLine="708"/>
        <w:rPr>
          <w:rFonts w:ascii="Times New Roman" w:hAnsi="Times New Roman"/>
          <w:sz w:val="20"/>
          <w:szCs w:val="20"/>
        </w:rPr>
      </w:pPr>
      <w:r w:rsidRPr="007F010D">
        <w:rPr>
          <w:rFonts w:ascii="Times New Roman" w:hAnsi="Times New Roman"/>
          <w:sz w:val="20"/>
          <w:szCs w:val="20"/>
        </w:rPr>
        <w:t>Мы, нижеподписавшиеся:</w:t>
      </w:r>
    </w:p>
    <w:p w:rsidR="00FC4B56" w:rsidRPr="007F010D" w:rsidRDefault="00FC4B56" w:rsidP="00FC4B56">
      <w:pPr>
        <w:rPr>
          <w:rFonts w:ascii="Times New Roman" w:hAnsi="Times New Roman"/>
          <w:sz w:val="20"/>
          <w:szCs w:val="20"/>
        </w:rPr>
      </w:pPr>
      <w:r w:rsidRPr="007F010D">
        <w:rPr>
          <w:rFonts w:ascii="Times New Roman" w:hAnsi="Times New Roman"/>
          <w:sz w:val="20"/>
          <w:szCs w:val="20"/>
        </w:rPr>
        <w:t>Представитель Заказчика:</w:t>
      </w:r>
    </w:p>
    <w:p w:rsidR="00FC4B56" w:rsidRPr="007F010D" w:rsidRDefault="00FC4B56" w:rsidP="00FC4B56">
      <w:pPr>
        <w:rPr>
          <w:rFonts w:ascii="Times New Roman" w:hAnsi="Times New Roman"/>
          <w:sz w:val="20"/>
          <w:szCs w:val="20"/>
        </w:rPr>
      </w:pPr>
      <w:r w:rsidRPr="007F010D">
        <w:rPr>
          <w:rFonts w:ascii="Times New Roman" w:hAnsi="Times New Roman"/>
          <w:sz w:val="20"/>
          <w:szCs w:val="20"/>
        </w:rPr>
        <w:t>_______________________________________________________________________________________</w:t>
      </w:r>
    </w:p>
    <w:p w:rsidR="00FC4B56" w:rsidRPr="007F010D" w:rsidRDefault="00FC4B56" w:rsidP="00FC4B56">
      <w:pPr>
        <w:pBdr>
          <w:bottom w:val="single" w:sz="12" w:space="1" w:color="auto"/>
        </w:pBdr>
        <w:rPr>
          <w:rFonts w:ascii="Times New Roman" w:hAnsi="Times New Roman"/>
          <w:sz w:val="20"/>
          <w:szCs w:val="20"/>
        </w:rPr>
      </w:pPr>
      <w:r w:rsidRPr="007F010D">
        <w:rPr>
          <w:rFonts w:ascii="Times New Roman" w:hAnsi="Times New Roman"/>
          <w:sz w:val="20"/>
          <w:szCs w:val="20"/>
        </w:rPr>
        <w:t xml:space="preserve">Представитель подрядчика </w:t>
      </w:r>
      <w:r w:rsidR="004A7AFD">
        <w:rPr>
          <w:rFonts w:ascii="Times New Roman" w:hAnsi="Times New Roman"/>
          <w:sz w:val="20"/>
          <w:szCs w:val="20"/>
        </w:rPr>
        <w:t>____________________</w:t>
      </w:r>
      <w:r w:rsidRPr="007F010D">
        <w:rPr>
          <w:rFonts w:ascii="Times New Roman" w:hAnsi="Times New Roman"/>
          <w:sz w:val="20"/>
          <w:szCs w:val="20"/>
        </w:rPr>
        <w:t xml:space="preserve"> _________________________________________</w:t>
      </w:r>
    </w:p>
    <w:p w:rsidR="00FC4B56" w:rsidRPr="007F010D" w:rsidRDefault="00FC4B56" w:rsidP="00FC4B56">
      <w:pPr>
        <w:pBdr>
          <w:bottom w:val="single" w:sz="12" w:space="1" w:color="auto"/>
        </w:pBdr>
        <w:rPr>
          <w:rFonts w:ascii="Times New Roman" w:hAnsi="Times New Roman"/>
          <w:sz w:val="20"/>
          <w:szCs w:val="20"/>
        </w:rPr>
      </w:pPr>
      <w:r w:rsidRPr="007F010D">
        <w:rPr>
          <w:rFonts w:ascii="Times New Roman" w:hAnsi="Times New Roman"/>
          <w:sz w:val="20"/>
          <w:szCs w:val="20"/>
        </w:rPr>
        <w:t>________________________________________________________________________________</w:t>
      </w:r>
    </w:p>
    <w:p w:rsidR="00FC4B56" w:rsidRPr="007F010D" w:rsidRDefault="00FC4B56" w:rsidP="00FC4B56">
      <w:pPr>
        <w:pBdr>
          <w:bottom w:val="single" w:sz="12" w:space="1" w:color="auto"/>
        </w:pBdr>
        <w:rPr>
          <w:rFonts w:ascii="Times New Roman" w:hAnsi="Times New Roman"/>
          <w:sz w:val="20"/>
          <w:szCs w:val="20"/>
        </w:rPr>
      </w:pPr>
      <w:r w:rsidRPr="007F010D">
        <w:rPr>
          <w:rFonts w:ascii="Times New Roman" w:hAnsi="Times New Roman"/>
          <w:sz w:val="20"/>
          <w:szCs w:val="20"/>
        </w:rPr>
        <w:t>Произвели осмотр и приемку объекта в эксплуатацию – помещений __________________________</w:t>
      </w:r>
    </w:p>
    <w:p w:rsidR="00FC4B56" w:rsidRPr="007F010D" w:rsidRDefault="00FC4B56" w:rsidP="00FC4B56">
      <w:pPr>
        <w:pBdr>
          <w:bottom w:val="single" w:sz="12" w:space="1" w:color="auto"/>
        </w:pBdr>
        <w:rPr>
          <w:rFonts w:ascii="Times New Roman" w:hAnsi="Times New Roman"/>
          <w:sz w:val="20"/>
          <w:szCs w:val="20"/>
        </w:rPr>
      </w:pPr>
      <w:r w:rsidRPr="007F010D">
        <w:rPr>
          <w:rFonts w:ascii="Times New Roman" w:hAnsi="Times New Roman"/>
          <w:sz w:val="20"/>
          <w:szCs w:val="20"/>
        </w:rPr>
        <w:t xml:space="preserve">________________________________ Петроградского района Санкт-Петербурга, _________________________Санкт-Петербург, ________________________________________ </w:t>
      </w:r>
    </w:p>
    <w:p w:rsidR="00FC4B56" w:rsidRPr="007F010D" w:rsidRDefault="00FC4B56" w:rsidP="00FC4B56">
      <w:pPr>
        <w:pBdr>
          <w:bottom w:val="single" w:sz="12" w:space="1" w:color="auto"/>
        </w:pBdr>
        <w:rPr>
          <w:rFonts w:ascii="Times New Roman" w:hAnsi="Times New Roman"/>
          <w:sz w:val="20"/>
          <w:szCs w:val="20"/>
        </w:rPr>
      </w:pPr>
      <w:r w:rsidRPr="007F010D">
        <w:rPr>
          <w:rFonts w:ascii="Times New Roman" w:hAnsi="Times New Roman"/>
          <w:sz w:val="20"/>
          <w:szCs w:val="20"/>
        </w:rPr>
        <w:t>_____________________________________________________________________________________</w:t>
      </w:r>
    </w:p>
    <w:p w:rsidR="00FC4B56" w:rsidRPr="007F010D" w:rsidRDefault="00FC4B56" w:rsidP="00FC4B56">
      <w:pPr>
        <w:pBdr>
          <w:bottom w:val="single" w:sz="12" w:space="1" w:color="auto"/>
        </w:pBdr>
        <w:rPr>
          <w:rFonts w:ascii="Times New Roman" w:hAnsi="Times New Roman"/>
          <w:sz w:val="20"/>
          <w:szCs w:val="20"/>
        </w:rPr>
      </w:pPr>
      <w:r w:rsidRPr="007F010D">
        <w:rPr>
          <w:rFonts w:ascii="Times New Roman" w:hAnsi="Times New Roman"/>
          <w:sz w:val="20"/>
          <w:szCs w:val="20"/>
        </w:rPr>
        <w:t>После проведения работ ______________________________________________на территории _______________________________ Петроградского района Санкт-Петербурга подрядчиком __________________________ согласно контракт</w:t>
      </w:r>
      <w:r w:rsidR="006E26AB">
        <w:rPr>
          <w:rFonts w:ascii="Times New Roman" w:hAnsi="Times New Roman"/>
          <w:sz w:val="20"/>
          <w:szCs w:val="20"/>
        </w:rPr>
        <w:t>а</w:t>
      </w:r>
      <w:r w:rsidRPr="007F010D">
        <w:rPr>
          <w:rFonts w:ascii="Times New Roman" w:hAnsi="Times New Roman"/>
          <w:sz w:val="20"/>
          <w:szCs w:val="20"/>
        </w:rPr>
        <w:t xml:space="preserve"> № __________ от «____» _________ 20__г.</w:t>
      </w:r>
    </w:p>
    <w:p w:rsidR="00FC4B56" w:rsidRPr="007F010D" w:rsidRDefault="00FC4B56" w:rsidP="00FC4B56">
      <w:pPr>
        <w:pBdr>
          <w:bottom w:val="single" w:sz="12" w:space="1" w:color="auto"/>
        </w:pBdr>
        <w:rPr>
          <w:rFonts w:ascii="Times New Roman" w:hAnsi="Times New Roman"/>
          <w:sz w:val="20"/>
          <w:szCs w:val="20"/>
        </w:rPr>
      </w:pPr>
      <w:r w:rsidRPr="007F010D">
        <w:rPr>
          <w:rFonts w:ascii="Times New Roman" w:hAnsi="Times New Roman"/>
          <w:sz w:val="20"/>
          <w:szCs w:val="20"/>
        </w:rPr>
        <w:t>И установили следующее:</w:t>
      </w:r>
    </w:p>
    <w:p w:rsidR="00FC4B56" w:rsidRPr="007F010D" w:rsidRDefault="00FC4B56" w:rsidP="00FC4B56">
      <w:pPr>
        <w:pBdr>
          <w:bottom w:val="single" w:sz="12" w:space="1" w:color="auto"/>
        </w:pBdr>
        <w:rPr>
          <w:rFonts w:ascii="Times New Roman" w:hAnsi="Times New Roman"/>
          <w:sz w:val="20"/>
          <w:szCs w:val="20"/>
        </w:rPr>
      </w:pPr>
      <w:r w:rsidRPr="007F010D">
        <w:rPr>
          <w:rFonts w:ascii="Times New Roman" w:hAnsi="Times New Roman"/>
          <w:sz w:val="20"/>
          <w:szCs w:val="20"/>
        </w:rPr>
        <w:t>1. Работы выполнены в соответствии со сметной документацией и контрактом с оценкой качества выполненных работ-</w:t>
      </w:r>
    </w:p>
    <w:p w:rsidR="00FC4B56" w:rsidRPr="007F010D" w:rsidRDefault="00FC4B56" w:rsidP="00FC4B56">
      <w:pPr>
        <w:pBdr>
          <w:bottom w:val="single" w:sz="12" w:space="1" w:color="auto"/>
        </w:pBdr>
        <w:rPr>
          <w:rFonts w:ascii="Times New Roman" w:hAnsi="Times New Roman"/>
          <w:sz w:val="20"/>
          <w:szCs w:val="20"/>
        </w:rPr>
      </w:pPr>
      <w:r w:rsidRPr="007F010D">
        <w:rPr>
          <w:rFonts w:ascii="Times New Roman" w:hAnsi="Times New Roman"/>
          <w:sz w:val="20"/>
          <w:szCs w:val="20"/>
        </w:rPr>
        <w:t>2. Работы выполнены в сроки с «____» ________ 20__г. по «___» _______________ 20__г.</w:t>
      </w:r>
    </w:p>
    <w:p w:rsidR="00FC4B56" w:rsidRPr="007F010D" w:rsidRDefault="00FC4B56" w:rsidP="00FC4B56">
      <w:pPr>
        <w:pBdr>
          <w:bottom w:val="single" w:sz="12" w:space="1" w:color="auto"/>
        </w:pBdr>
        <w:rPr>
          <w:rFonts w:ascii="Times New Roman" w:hAnsi="Times New Roman"/>
          <w:sz w:val="20"/>
          <w:szCs w:val="20"/>
        </w:rPr>
      </w:pPr>
      <w:r w:rsidRPr="007F010D">
        <w:rPr>
          <w:rFonts w:ascii="Times New Roman" w:hAnsi="Times New Roman"/>
          <w:sz w:val="20"/>
          <w:szCs w:val="20"/>
        </w:rPr>
        <w:t xml:space="preserve">3.Стоимость выполненных работ согласно </w:t>
      </w:r>
      <w:r w:rsidR="004302E4">
        <w:rPr>
          <w:rFonts w:ascii="Times New Roman" w:hAnsi="Times New Roman"/>
          <w:sz w:val="20"/>
          <w:szCs w:val="20"/>
        </w:rPr>
        <w:t>контракта</w:t>
      </w:r>
      <w:r w:rsidRPr="007F010D">
        <w:rPr>
          <w:rFonts w:ascii="Times New Roman" w:hAnsi="Times New Roman"/>
          <w:sz w:val="20"/>
          <w:szCs w:val="20"/>
        </w:rPr>
        <w:t xml:space="preserve"> № __________ от «___» _______________20__г. Составляет ______________________________ рублей.</w:t>
      </w:r>
    </w:p>
    <w:p w:rsidR="00FC4B56" w:rsidRPr="007F010D" w:rsidRDefault="00FC4B56" w:rsidP="00FC4B56">
      <w:pPr>
        <w:pBdr>
          <w:bottom w:val="single" w:sz="12" w:space="1" w:color="auto"/>
        </w:pBdr>
        <w:rPr>
          <w:rFonts w:ascii="Times New Roman" w:hAnsi="Times New Roman"/>
          <w:sz w:val="20"/>
          <w:szCs w:val="20"/>
        </w:rPr>
      </w:pPr>
      <w:r w:rsidRPr="007F010D">
        <w:rPr>
          <w:rFonts w:ascii="Times New Roman" w:hAnsi="Times New Roman"/>
          <w:sz w:val="20"/>
          <w:szCs w:val="20"/>
        </w:rPr>
        <w:t>Особое мнение:</w:t>
      </w:r>
    </w:p>
    <w:tbl>
      <w:tblPr>
        <w:tblpPr w:leftFromText="180" w:rightFromText="180" w:vertAnchor="text" w:horzAnchor="margin" w:tblpY="92"/>
        <w:tblW w:w="28713" w:type="dxa"/>
        <w:tblLook w:val="01E0" w:firstRow="1" w:lastRow="1" w:firstColumn="1" w:lastColumn="1" w:noHBand="0" w:noVBand="0"/>
      </w:tblPr>
      <w:tblGrid>
        <w:gridCol w:w="4784"/>
        <w:gridCol w:w="4786"/>
        <w:gridCol w:w="4785"/>
        <w:gridCol w:w="4786"/>
        <w:gridCol w:w="9572"/>
      </w:tblGrid>
      <w:tr w:rsidR="00FC4B56" w:rsidRPr="007F010D" w:rsidTr="00FC4B56">
        <w:trPr>
          <w:gridAfter w:val="1"/>
          <w:wAfter w:w="9572" w:type="dxa"/>
        </w:trPr>
        <w:tc>
          <w:tcPr>
            <w:tcW w:w="4785" w:type="dxa"/>
            <w:hideMark/>
          </w:tcPr>
          <w:p w:rsidR="00FC4B56" w:rsidRPr="007F010D" w:rsidRDefault="00FC4B56">
            <w:pPr>
              <w:rPr>
                <w:rFonts w:ascii="Times New Roman" w:hAnsi="Times New Roman"/>
                <w:color w:val="000000"/>
                <w:sz w:val="20"/>
                <w:szCs w:val="20"/>
              </w:rPr>
            </w:pPr>
          </w:p>
          <w:p w:rsidR="00FC4B56" w:rsidRPr="007F010D" w:rsidRDefault="000604E7" w:rsidP="000604E7">
            <w:pPr>
              <w:rPr>
                <w:rFonts w:ascii="Times New Roman" w:hAnsi="Times New Roman"/>
                <w:color w:val="000000"/>
                <w:sz w:val="20"/>
                <w:szCs w:val="20"/>
              </w:rPr>
            </w:pPr>
            <w:r>
              <w:rPr>
                <w:rFonts w:ascii="Times New Roman" w:hAnsi="Times New Roman"/>
                <w:color w:val="000000"/>
                <w:sz w:val="20"/>
                <w:szCs w:val="20"/>
              </w:rPr>
              <w:t>___________________  ______________</w:t>
            </w:r>
          </w:p>
        </w:tc>
        <w:tc>
          <w:tcPr>
            <w:tcW w:w="4785" w:type="dxa"/>
          </w:tcPr>
          <w:p w:rsidR="00FC4B56" w:rsidRPr="007F010D" w:rsidRDefault="00FC4B56">
            <w:pPr>
              <w:pStyle w:val="2"/>
              <w:tabs>
                <w:tab w:val="left" w:pos="360"/>
              </w:tabs>
              <w:spacing w:after="0" w:line="240" w:lineRule="auto"/>
              <w:outlineLvl w:val="0"/>
              <w:rPr>
                <w:rFonts w:ascii="Times New Roman" w:hAnsi="Times New Roman"/>
                <w:sz w:val="20"/>
                <w:szCs w:val="20"/>
              </w:rPr>
            </w:pPr>
          </w:p>
          <w:p w:rsidR="001D25BC" w:rsidRPr="007F010D" w:rsidRDefault="001D25BC">
            <w:pPr>
              <w:pStyle w:val="2"/>
              <w:tabs>
                <w:tab w:val="left" w:pos="360"/>
              </w:tabs>
              <w:spacing w:after="0" w:line="240" w:lineRule="auto"/>
              <w:outlineLvl w:val="0"/>
              <w:rPr>
                <w:rFonts w:ascii="Times New Roman" w:hAnsi="Times New Roman"/>
                <w:sz w:val="20"/>
                <w:szCs w:val="20"/>
              </w:rPr>
            </w:pPr>
          </w:p>
          <w:p w:rsidR="00FC4B56" w:rsidRPr="007F010D" w:rsidRDefault="00FC4B56" w:rsidP="004A7AFD">
            <w:pPr>
              <w:pStyle w:val="2"/>
              <w:tabs>
                <w:tab w:val="left" w:pos="360"/>
              </w:tabs>
              <w:spacing w:after="0" w:line="240" w:lineRule="auto"/>
              <w:outlineLvl w:val="0"/>
              <w:rPr>
                <w:rFonts w:ascii="Times New Roman" w:hAnsi="Times New Roman"/>
                <w:color w:val="000000"/>
                <w:sz w:val="20"/>
                <w:szCs w:val="20"/>
              </w:rPr>
            </w:pPr>
            <w:r w:rsidRPr="007F010D">
              <w:rPr>
                <w:rFonts w:ascii="Times New Roman" w:hAnsi="Times New Roman"/>
                <w:sz w:val="20"/>
                <w:szCs w:val="20"/>
              </w:rPr>
              <w:t>____________________</w:t>
            </w:r>
            <w:r w:rsidR="003F53CC" w:rsidRPr="007F010D">
              <w:rPr>
                <w:rFonts w:ascii="Times New Roman" w:hAnsi="Times New Roman"/>
                <w:color w:val="000000"/>
                <w:sz w:val="20"/>
                <w:szCs w:val="20"/>
              </w:rPr>
              <w:t xml:space="preserve"> </w:t>
            </w:r>
            <w:r w:rsidR="004A7AFD">
              <w:rPr>
                <w:rFonts w:ascii="Times New Roman" w:hAnsi="Times New Roman"/>
                <w:color w:val="000000"/>
                <w:sz w:val="20"/>
                <w:szCs w:val="20"/>
              </w:rPr>
              <w:t>______________</w:t>
            </w:r>
          </w:p>
        </w:tc>
        <w:tc>
          <w:tcPr>
            <w:tcW w:w="4785" w:type="dxa"/>
          </w:tcPr>
          <w:p w:rsidR="00FC4B56" w:rsidRPr="007F010D" w:rsidRDefault="00FC4B56">
            <w:pPr>
              <w:rPr>
                <w:rFonts w:ascii="Times New Roman" w:hAnsi="Times New Roman"/>
                <w:color w:val="000000"/>
                <w:sz w:val="20"/>
                <w:szCs w:val="20"/>
              </w:rPr>
            </w:pPr>
          </w:p>
          <w:p w:rsidR="00FC4B56" w:rsidRPr="007F010D" w:rsidRDefault="00FC4B56">
            <w:pPr>
              <w:rPr>
                <w:rFonts w:ascii="Times New Roman" w:hAnsi="Times New Roman"/>
                <w:color w:val="000000"/>
                <w:sz w:val="20"/>
                <w:szCs w:val="20"/>
              </w:rPr>
            </w:pPr>
          </w:p>
          <w:p w:rsidR="00FC4B56" w:rsidRPr="007F010D" w:rsidRDefault="00FC4B56">
            <w:pPr>
              <w:rPr>
                <w:rFonts w:ascii="Times New Roman" w:hAnsi="Times New Roman"/>
                <w:color w:val="000000"/>
                <w:sz w:val="20"/>
                <w:szCs w:val="20"/>
              </w:rPr>
            </w:pPr>
          </w:p>
        </w:tc>
        <w:tc>
          <w:tcPr>
            <w:tcW w:w="4786" w:type="dxa"/>
          </w:tcPr>
          <w:p w:rsidR="00FC4B56" w:rsidRPr="007F010D" w:rsidRDefault="00FC4B56">
            <w:pPr>
              <w:pStyle w:val="2"/>
              <w:tabs>
                <w:tab w:val="left" w:pos="360"/>
              </w:tabs>
              <w:spacing w:after="0" w:line="240" w:lineRule="auto"/>
              <w:outlineLvl w:val="0"/>
              <w:rPr>
                <w:rFonts w:ascii="Times New Roman" w:hAnsi="Times New Roman"/>
                <w:b/>
                <w:color w:val="000000"/>
                <w:sz w:val="20"/>
                <w:szCs w:val="20"/>
              </w:rPr>
            </w:pPr>
          </w:p>
        </w:tc>
      </w:tr>
      <w:tr w:rsidR="00FC4B56" w:rsidRPr="007F010D" w:rsidTr="00251CE5">
        <w:trPr>
          <w:trHeight w:val="80"/>
        </w:trPr>
        <w:tc>
          <w:tcPr>
            <w:tcW w:w="9571" w:type="dxa"/>
            <w:gridSpan w:val="2"/>
          </w:tcPr>
          <w:p w:rsidR="00FC4B56" w:rsidRPr="007F010D" w:rsidRDefault="00FC4B56">
            <w:pPr>
              <w:rPr>
                <w:rFonts w:ascii="Times New Roman" w:hAnsi="Times New Roman"/>
                <w:b/>
                <w:sz w:val="20"/>
                <w:szCs w:val="20"/>
              </w:rPr>
            </w:pPr>
          </w:p>
        </w:tc>
        <w:tc>
          <w:tcPr>
            <w:tcW w:w="9571" w:type="dxa"/>
            <w:gridSpan w:val="2"/>
          </w:tcPr>
          <w:p w:rsidR="00FC4B56" w:rsidRPr="007F010D" w:rsidRDefault="00FC4B56">
            <w:pPr>
              <w:rPr>
                <w:rFonts w:ascii="Times New Roman" w:hAnsi="Times New Roman"/>
                <w:b/>
                <w:sz w:val="20"/>
                <w:szCs w:val="20"/>
              </w:rPr>
            </w:pPr>
          </w:p>
        </w:tc>
        <w:tc>
          <w:tcPr>
            <w:tcW w:w="9571" w:type="dxa"/>
            <w:hideMark/>
          </w:tcPr>
          <w:p w:rsidR="00FC4B56" w:rsidRPr="007F010D" w:rsidRDefault="00FC4B56">
            <w:pPr>
              <w:rPr>
                <w:rFonts w:ascii="Times New Roman" w:hAnsi="Times New Roman"/>
                <w:b/>
                <w:sz w:val="20"/>
                <w:szCs w:val="20"/>
              </w:rPr>
            </w:pPr>
            <w:r w:rsidRPr="007F010D">
              <w:rPr>
                <w:rFonts w:ascii="Times New Roman" w:hAnsi="Times New Roman"/>
                <w:b/>
                <w:sz w:val="20"/>
                <w:szCs w:val="20"/>
              </w:rPr>
              <w:t>СПб ГКУ "Служба заказчика администрации Петроградского района"</w:t>
            </w:r>
          </w:p>
          <w:p w:rsidR="00FC4B56" w:rsidRPr="007F010D" w:rsidRDefault="00FC4B56">
            <w:pPr>
              <w:spacing w:line="360" w:lineRule="auto"/>
              <w:rPr>
                <w:rFonts w:ascii="Times New Roman" w:hAnsi="Times New Roman"/>
                <w:sz w:val="20"/>
                <w:szCs w:val="20"/>
                <w:lang w:val="en-US"/>
              </w:rPr>
            </w:pPr>
            <w:r w:rsidRPr="007F010D">
              <w:rPr>
                <w:rFonts w:ascii="Times New Roman" w:hAnsi="Times New Roman"/>
                <w:sz w:val="20"/>
                <w:szCs w:val="20"/>
              </w:rPr>
              <w:t xml:space="preserve">_________________ </w:t>
            </w:r>
            <w:r w:rsidRPr="007F010D">
              <w:rPr>
                <w:rFonts w:ascii="Times New Roman" w:hAnsi="Times New Roman"/>
                <w:sz w:val="20"/>
                <w:szCs w:val="20"/>
                <w:lang w:val="en-US"/>
              </w:rPr>
              <w:t>/ _________________ /</w:t>
            </w:r>
          </w:p>
        </w:tc>
      </w:tr>
    </w:tbl>
    <w:p w:rsidR="007C2B2A" w:rsidRPr="007F010D" w:rsidRDefault="007C2B2A" w:rsidP="005462AD">
      <w:pPr>
        <w:rPr>
          <w:sz w:val="20"/>
          <w:szCs w:val="20"/>
        </w:rPr>
      </w:pPr>
    </w:p>
    <w:sectPr w:rsidR="007C2B2A" w:rsidRPr="007F010D" w:rsidSect="00FC4B56">
      <w:pgSz w:w="11906" w:h="16838"/>
      <w:pgMar w:top="1134" w:right="850"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9694D"/>
    <w:multiLevelType w:val="hybridMultilevel"/>
    <w:tmpl w:val="2682B624"/>
    <w:lvl w:ilvl="0" w:tplc="2586E732">
      <w:start w:val="1"/>
      <w:numFmt w:val="decimal"/>
      <w:lvlText w:val="%1."/>
      <w:lvlJc w:val="left"/>
      <w:pPr>
        <w:ind w:left="354" w:hanging="360"/>
      </w:pPr>
      <w:rPr>
        <w:rFonts w:cs="Times New Roman"/>
      </w:rPr>
    </w:lvl>
    <w:lvl w:ilvl="1" w:tplc="04190019">
      <w:start w:val="1"/>
      <w:numFmt w:val="lowerLetter"/>
      <w:lvlText w:val="%2."/>
      <w:lvlJc w:val="left"/>
      <w:pPr>
        <w:ind w:left="1074" w:hanging="360"/>
      </w:pPr>
      <w:rPr>
        <w:rFonts w:cs="Times New Roman"/>
      </w:rPr>
    </w:lvl>
    <w:lvl w:ilvl="2" w:tplc="0419001B">
      <w:start w:val="1"/>
      <w:numFmt w:val="lowerRoman"/>
      <w:lvlText w:val="%3."/>
      <w:lvlJc w:val="right"/>
      <w:pPr>
        <w:ind w:left="1794" w:hanging="180"/>
      </w:pPr>
      <w:rPr>
        <w:rFonts w:cs="Times New Roman"/>
      </w:rPr>
    </w:lvl>
    <w:lvl w:ilvl="3" w:tplc="0419000F">
      <w:start w:val="1"/>
      <w:numFmt w:val="decimal"/>
      <w:lvlText w:val="%4."/>
      <w:lvlJc w:val="left"/>
      <w:pPr>
        <w:ind w:left="2514" w:hanging="360"/>
      </w:pPr>
      <w:rPr>
        <w:rFonts w:cs="Times New Roman"/>
      </w:rPr>
    </w:lvl>
    <w:lvl w:ilvl="4" w:tplc="04190019">
      <w:start w:val="1"/>
      <w:numFmt w:val="lowerLetter"/>
      <w:lvlText w:val="%5."/>
      <w:lvlJc w:val="left"/>
      <w:pPr>
        <w:ind w:left="3234" w:hanging="360"/>
      </w:pPr>
      <w:rPr>
        <w:rFonts w:cs="Times New Roman"/>
      </w:rPr>
    </w:lvl>
    <w:lvl w:ilvl="5" w:tplc="0419001B">
      <w:start w:val="1"/>
      <w:numFmt w:val="lowerRoman"/>
      <w:lvlText w:val="%6."/>
      <w:lvlJc w:val="right"/>
      <w:pPr>
        <w:ind w:left="3954" w:hanging="180"/>
      </w:pPr>
      <w:rPr>
        <w:rFonts w:cs="Times New Roman"/>
      </w:rPr>
    </w:lvl>
    <w:lvl w:ilvl="6" w:tplc="0419000F">
      <w:start w:val="1"/>
      <w:numFmt w:val="decimal"/>
      <w:lvlText w:val="%7."/>
      <w:lvlJc w:val="left"/>
      <w:pPr>
        <w:ind w:left="4674" w:hanging="360"/>
      </w:pPr>
      <w:rPr>
        <w:rFonts w:cs="Times New Roman"/>
      </w:rPr>
    </w:lvl>
    <w:lvl w:ilvl="7" w:tplc="04190019">
      <w:start w:val="1"/>
      <w:numFmt w:val="lowerLetter"/>
      <w:lvlText w:val="%8."/>
      <w:lvlJc w:val="left"/>
      <w:pPr>
        <w:ind w:left="5394" w:hanging="360"/>
      </w:pPr>
      <w:rPr>
        <w:rFonts w:cs="Times New Roman"/>
      </w:rPr>
    </w:lvl>
    <w:lvl w:ilvl="8" w:tplc="0419001B">
      <w:start w:val="1"/>
      <w:numFmt w:val="lowerRoman"/>
      <w:lvlText w:val="%9."/>
      <w:lvlJc w:val="right"/>
      <w:pPr>
        <w:ind w:left="6114" w:hanging="180"/>
      </w:pPr>
      <w:rPr>
        <w:rFonts w:cs="Times New Roman"/>
      </w:rPr>
    </w:lvl>
  </w:abstractNum>
  <w:abstractNum w:abstractNumId="1" w15:restartNumberingAfterBreak="0">
    <w:nsid w:val="3F22449E"/>
    <w:multiLevelType w:val="multilevel"/>
    <w:tmpl w:val="0218CA40"/>
    <w:lvl w:ilvl="0">
      <w:start w:val="1"/>
      <w:numFmt w:val="decimal"/>
      <w:lvlText w:val="%1"/>
      <w:lvlJc w:val="left"/>
      <w:pPr>
        <w:ind w:left="360" w:hanging="360"/>
      </w:pPr>
      <w:rPr>
        <w:rFonts w:cs="Times New Roman"/>
        <w:sz w:val="24"/>
      </w:rPr>
    </w:lvl>
    <w:lvl w:ilvl="1">
      <w:start w:val="1"/>
      <w:numFmt w:val="decimal"/>
      <w:lvlText w:val="%1.%2"/>
      <w:lvlJc w:val="left"/>
      <w:pPr>
        <w:ind w:left="724" w:hanging="360"/>
      </w:pPr>
      <w:rPr>
        <w:rFonts w:cs="Times New Roman"/>
        <w:sz w:val="20"/>
        <w:szCs w:val="20"/>
      </w:rPr>
    </w:lvl>
    <w:lvl w:ilvl="2">
      <w:start w:val="1"/>
      <w:numFmt w:val="decimal"/>
      <w:lvlText w:val="%1.%2.%3"/>
      <w:lvlJc w:val="left"/>
      <w:pPr>
        <w:ind w:left="1448" w:hanging="720"/>
      </w:pPr>
      <w:rPr>
        <w:rFonts w:cs="Times New Roman"/>
        <w:sz w:val="24"/>
      </w:rPr>
    </w:lvl>
    <w:lvl w:ilvl="3">
      <w:start w:val="1"/>
      <w:numFmt w:val="decimal"/>
      <w:lvlText w:val="%1.%2.%3.%4"/>
      <w:lvlJc w:val="left"/>
      <w:pPr>
        <w:ind w:left="1812" w:hanging="720"/>
      </w:pPr>
      <w:rPr>
        <w:rFonts w:cs="Times New Roman"/>
        <w:sz w:val="24"/>
      </w:rPr>
    </w:lvl>
    <w:lvl w:ilvl="4">
      <w:start w:val="1"/>
      <w:numFmt w:val="decimal"/>
      <w:lvlText w:val="%1.%2.%3.%4.%5"/>
      <w:lvlJc w:val="left"/>
      <w:pPr>
        <w:ind w:left="2536" w:hanging="1080"/>
      </w:pPr>
      <w:rPr>
        <w:rFonts w:cs="Times New Roman"/>
        <w:sz w:val="24"/>
      </w:rPr>
    </w:lvl>
    <w:lvl w:ilvl="5">
      <w:start w:val="1"/>
      <w:numFmt w:val="decimal"/>
      <w:lvlText w:val="%1.%2.%3.%4.%5.%6"/>
      <w:lvlJc w:val="left"/>
      <w:pPr>
        <w:ind w:left="2900" w:hanging="1080"/>
      </w:pPr>
      <w:rPr>
        <w:rFonts w:cs="Times New Roman"/>
        <w:sz w:val="24"/>
      </w:rPr>
    </w:lvl>
    <w:lvl w:ilvl="6">
      <w:start w:val="1"/>
      <w:numFmt w:val="decimal"/>
      <w:lvlText w:val="%1.%2.%3.%4.%5.%6.%7"/>
      <w:lvlJc w:val="left"/>
      <w:pPr>
        <w:ind w:left="3624" w:hanging="1440"/>
      </w:pPr>
      <w:rPr>
        <w:rFonts w:cs="Times New Roman"/>
        <w:sz w:val="24"/>
      </w:rPr>
    </w:lvl>
    <w:lvl w:ilvl="7">
      <w:start w:val="1"/>
      <w:numFmt w:val="decimal"/>
      <w:lvlText w:val="%1.%2.%3.%4.%5.%6.%7.%8"/>
      <w:lvlJc w:val="left"/>
      <w:pPr>
        <w:ind w:left="3988" w:hanging="1440"/>
      </w:pPr>
      <w:rPr>
        <w:rFonts w:cs="Times New Roman"/>
        <w:sz w:val="24"/>
      </w:rPr>
    </w:lvl>
    <w:lvl w:ilvl="8">
      <w:start w:val="1"/>
      <w:numFmt w:val="decimal"/>
      <w:lvlText w:val="%1.%2.%3.%4.%5.%6.%7.%8.%9"/>
      <w:lvlJc w:val="left"/>
      <w:pPr>
        <w:ind w:left="4712" w:hanging="1800"/>
      </w:pPr>
      <w:rPr>
        <w:rFonts w:cs="Times New Roman"/>
        <w:sz w:val="24"/>
      </w:rPr>
    </w:lvl>
  </w:abstractNum>
  <w:abstractNum w:abstractNumId="2" w15:restartNumberingAfterBreak="0">
    <w:nsid w:val="4856409E"/>
    <w:multiLevelType w:val="multilevel"/>
    <w:tmpl w:val="6B5E7F44"/>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15:restartNumberingAfterBreak="0">
    <w:nsid w:val="57D966B5"/>
    <w:multiLevelType w:val="multilevel"/>
    <w:tmpl w:val="F6E40D06"/>
    <w:lvl w:ilvl="0">
      <w:start w:val="3"/>
      <w:numFmt w:val="decimal"/>
      <w:lvlText w:val="%1."/>
      <w:lvlJc w:val="left"/>
      <w:pPr>
        <w:ind w:left="360" w:hanging="360"/>
      </w:pPr>
      <w:rPr>
        <w:rFonts w:cs="Times New Roman"/>
        <w:b w:val="0"/>
      </w:rPr>
    </w:lvl>
    <w:lvl w:ilvl="1">
      <w:start w:val="6"/>
      <w:numFmt w:val="decimal"/>
      <w:lvlText w:val="%1.%2."/>
      <w:lvlJc w:val="left"/>
      <w:pPr>
        <w:ind w:left="720" w:hanging="360"/>
      </w:pPr>
      <w:rPr>
        <w:rFonts w:cs="Times New Roman"/>
        <w:b w:val="0"/>
      </w:rPr>
    </w:lvl>
    <w:lvl w:ilvl="2">
      <w:start w:val="1"/>
      <w:numFmt w:val="decimal"/>
      <w:lvlText w:val="%1.%2.%3."/>
      <w:lvlJc w:val="left"/>
      <w:pPr>
        <w:ind w:left="1440" w:hanging="720"/>
      </w:pPr>
      <w:rPr>
        <w:rFonts w:cs="Times New Roman"/>
        <w:b w:val="0"/>
      </w:rPr>
    </w:lvl>
    <w:lvl w:ilvl="3">
      <w:start w:val="1"/>
      <w:numFmt w:val="decimal"/>
      <w:lvlText w:val="%1.%2.%3.%4."/>
      <w:lvlJc w:val="left"/>
      <w:pPr>
        <w:ind w:left="1800" w:hanging="720"/>
      </w:pPr>
      <w:rPr>
        <w:rFonts w:cs="Times New Roman"/>
        <w:b w:val="0"/>
      </w:rPr>
    </w:lvl>
    <w:lvl w:ilvl="4">
      <w:start w:val="1"/>
      <w:numFmt w:val="decimal"/>
      <w:lvlText w:val="%1.%2.%3.%4.%5."/>
      <w:lvlJc w:val="left"/>
      <w:pPr>
        <w:ind w:left="2520" w:hanging="1080"/>
      </w:pPr>
      <w:rPr>
        <w:rFonts w:cs="Times New Roman"/>
        <w:b w:val="0"/>
      </w:rPr>
    </w:lvl>
    <w:lvl w:ilvl="5">
      <w:start w:val="1"/>
      <w:numFmt w:val="decimal"/>
      <w:lvlText w:val="%1.%2.%3.%4.%5.%6."/>
      <w:lvlJc w:val="left"/>
      <w:pPr>
        <w:ind w:left="2880" w:hanging="1080"/>
      </w:pPr>
      <w:rPr>
        <w:rFonts w:cs="Times New Roman"/>
        <w:b w:val="0"/>
      </w:rPr>
    </w:lvl>
    <w:lvl w:ilvl="6">
      <w:start w:val="1"/>
      <w:numFmt w:val="decimal"/>
      <w:lvlText w:val="%1.%2.%3.%4.%5.%6.%7."/>
      <w:lvlJc w:val="left"/>
      <w:pPr>
        <w:ind w:left="3600" w:hanging="1440"/>
      </w:pPr>
      <w:rPr>
        <w:rFonts w:cs="Times New Roman"/>
        <w:b w:val="0"/>
      </w:rPr>
    </w:lvl>
    <w:lvl w:ilvl="7">
      <w:start w:val="1"/>
      <w:numFmt w:val="decimal"/>
      <w:lvlText w:val="%1.%2.%3.%4.%5.%6.%7.%8."/>
      <w:lvlJc w:val="left"/>
      <w:pPr>
        <w:ind w:left="3960" w:hanging="1440"/>
      </w:pPr>
      <w:rPr>
        <w:rFonts w:cs="Times New Roman"/>
        <w:b w:val="0"/>
      </w:rPr>
    </w:lvl>
    <w:lvl w:ilvl="8">
      <w:start w:val="1"/>
      <w:numFmt w:val="decimal"/>
      <w:lvlText w:val="%1.%2.%3.%4.%5.%6.%7.%8.%9."/>
      <w:lvlJc w:val="left"/>
      <w:pPr>
        <w:ind w:left="4680" w:hanging="1800"/>
      </w:pPr>
      <w:rPr>
        <w:rFonts w:cs="Times New Roman"/>
        <w:b w:val="0"/>
      </w:rPr>
    </w:lvl>
  </w:abstractNum>
  <w:abstractNum w:abstractNumId="4" w15:restartNumberingAfterBreak="0">
    <w:nsid w:val="641F32FF"/>
    <w:multiLevelType w:val="multilevel"/>
    <w:tmpl w:val="3D74151A"/>
    <w:lvl w:ilvl="0">
      <w:start w:val="4"/>
      <w:numFmt w:val="decimal"/>
      <w:lvlText w:val="%1."/>
      <w:lvlJc w:val="left"/>
      <w:pPr>
        <w:ind w:left="450" w:hanging="450"/>
      </w:pPr>
      <w:rPr>
        <w:rFonts w:hint="default"/>
      </w:rPr>
    </w:lvl>
    <w:lvl w:ilvl="1">
      <w:start w:val="3"/>
      <w:numFmt w:val="decimal"/>
      <w:lvlText w:val="%1.%2."/>
      <w:lvlJc w:val="left"/>
      <w:pPr>
        <w:ind w:left="695" w:hanging="450"/>
      </w:pPr>
      <w:rPr>
        <w:rFonts w:hint="default"/>
      </w:rPr>
    </w:lvl>
    <w:lvl w:ilvl="2">
      <w:start w:val="9"/>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550" w:hanging="108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400" w:hanging="1440"/>
      </w:pPr>
      <w:rPr>
        <w:rFonts w:hint="default"/>
      </w:rPr>
    </w:lvl>
  </w:abstractNum>
  <w:abstractNum w:abstractNumId="5" w15:restartNumberingAfterBreak="0">
    <w:nsid w:val="6EC96589"/>
    <w:multiLevelType w:val="hybridMultilevel"/>
    <w:tmpl w:val="12F46D94"/>
    <w:lvl w:ilvl="0" w:tplc="FA2056AA">
      <w:start w:val="1"/>
      <w:numFmt w:val="bullet"/>
      <w:lvlText w:val="-"/>
      <w:lvlJc w:val="left"/>
      <w:pPr>
        <w:tabs>
          <w:tab w:val="num" w:pos="1753"/>
        </w:tabs>
        <w:ind w:left="1753" w:hanging="360"/>
      </w:pPr>
      <w:rPr>
        <w:rFonts w:ascii="Times New Roman" w:hAnsi="Times New Roman" w:cs="Times New Roman" w:hint="default"/>
        <w:b/>
        <w:i w:val="0"/>
        <w:sz w:val="20"/>
      </w:rPr>
    </w:lvl>
    <w:lvl w:ilvl="1" w:tplc="04190003">
      <w:start w:val="1"/>
      <w:numFmt w:val="bullet"/>
      <w:lvlText w:val="o"/>
      <w:lvlJc w:val="left"/>
      <w:pPr>
        <w:tabs>
          <w:tab w:val="num" w:pos="2149"/>
        </w:tabs>
        <w:ind w:left="2149" w:hanging="360"/>
      </w:pPr>
      <w:rPr>
        <w:rFonts w:ascii="Courier New" w:hAnsi="Courier New" w:cs="Times New Roman"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Times New Roman"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Times New Roman"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754F3982"/>
    <w:multiLevelType w:val="multilevel"/>
    <w:tmpl w:val="D8AE26AA"/>
    <w:lvl w:ilvl="0">
      <w:start w:val="4"/>
      <w:numFmt w:val="decimal"/>
      <w:lvlText w:val="%1."/>
      <w:lvlJc w:val="left"/>
      <w:pPr>
        <w:ind w:left="660" w:hanging="660"/>
      </w:pPr>
    </w:lvl>
    <w:lvl w:ilvl="1">
      <w:start w:val="3"/>
      <w:numFmt w:val="decimal"/>
      <w:lvlText w:val="%1.%2."/>
      <w:lvlJc w:val="left"/>
      <w:pPr>
        <w:ind w:left="905" w:hanging="660"/>
      </w:pPr>
    </w:lvl>
    <w:lvl w:ilvl="2">
      <w:start w:val="10"/>
      <w:numFmt w:val="decimal"/>
      <w:lvlText w:val="%1.%2.%3."/>
      <w:lvlJc w:val="left"/>
      <w:pPr>
        <w:ind w:left="1210" w:hanging="720"/>
      </w:pPr>
    </w:lvl>
    <w:lvl w:ilvl="3">
      <w:start w:val="1"/>
      <w:numFmt w:val="decimal"/>
      <w:lvlText w:val="%1.%2.%3.%4."/>
      <w:lvlJc w:val="left"/>
      <w:pPr>
        <w:ind w:left="1455" w:hanging="720"/>
      </w:pPr>
    </w:lvl>
    <w:lvl w:ilvl="4">
      <w:start w:val="1"/>
      <w:numFmt w:val="decimal"/>
      <w:lvlText w:val="%1.%2.%3.%4.%5."/>
      <w:lvlJc w:val="left"/>
      <w:pPr>
        <w:ind w:left="2060" w:hanging="1080"/>
      </w:pPr>
    </w:lvl>
    <w:lvl w:ilvl="5">
      <w:start w:val="1"/>
      <w:numFmt w:val="decimal"/>
      <w:lvlText w:val="%1.%2.%3.%4.%5.%6."/>
      <w:lvlJc w:val="left"/>
      <w:pPr>
        <w:ind w:left="2305" w:hanging="1080"/>
      </w:pPr>
    </w:lvl>
    <w:lvl w:ilvl="6">
      <w:start w:val="1"/>
      <w:numFmt w:val="decimal"/>
      <w:lvlText w:val="%1.%2.%3.%4.%5.%6.%7."/>
      <w:lvlJc w:val="left"/>
      <w:pPr>
        <w:ind w:left="2910" w:hanging="1440"/>
      </w:pPr>
    </w:lvl>
    <w:lvl w:ilvl="7">
      <w:start w:val="1"/>
      <w:numFmt w:val="decimal"/>
      <w:lvlText w:val="%1.%2.%3.%4.%5.%6.%7.%8."/>
      <w:lvlJc w:val="left"/>
      <w:pPr>
        <w:ind w:left="3155" w:hanging="1440"/>
      </w:pPr>
    </w:lvl>
    <w:lvl w:ilvl="8">
      <w:start w:val="1"/>
      <w:numFmt w:val="decimal"/>
      <w:lvlText w:val="%1.%2.%3.%4.%5.%6.%7.%8.%9."/>
      <w:lvlJc w:val="left"/>
      <w:pPr>
        <w:ind w:left="3760" w:hanging="1800"/>
      </w:pPr>
    </w:lvl>
  </w:abstractNum>
  <w:abstractNum w:abstractNumId="7" w15:restartNumberingAfterBreak="0">
    <w:nsid w:val="76E87AB9"/>
    <w:multiLevelType w:val="hybridMultilevel"/>
    <w:tmpl w:val="AC14E8AC"/>
    <w:lvl w:ilvl="0" w:tplc="0419000F">
      <w:start w:val="1"/>
      <w:numFmt w:val="decimal"/>
      <w:lvlText w:val="%1."/>
      <w:lvlJc w:val="left"/>
      <w:pPr>
        <w:ind w:left="720" w:hanging="360"/>
      </w:pPr>
      <w:rPr>
        <w:rFonts w:cs="Times New Roman"/>
      </w:rPr>
    </w:lvl>
    <w:lvl w:ilvl="1" w:tplc="0419000F">
      <w:start w:val="1"/>
      <w:numFmt w:val="decimal"/>
      <w:lvlText w:val="%2."/>
      <w:lvlJc w:val="left"/>
      <w:pPr>
        <w:ind w:left="786"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6"/>
    <w:lvlOverride w:ilvl="0">
      <w:startOverride w:val="4"/>
    </w:lvlOverride>
    <w:lvlOverride w:ilvl="1">
      <w:startOverride w:val="3"/>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B56"/>
    <w:rsid w:val="00012AF1"/>
    <w:rsid w:val="000427A6"/>
    <w:rsid w:val="000604E7"/>
    <w:rsid w:val="00064F54"/>
    <w:rsid w:val="000A266D"/>
    <w:rsid w:val="000B6AD0"/>
    <w:rsid w:val="000B7C2B"/>
    <w:rsid w:val="000C11A8"/>
    <w:rsid w:val="000D510D"/>
    <w:rsid w:val="000D58F5"/>
    <w:rsid w:val="000E40EC"/>
    <w:rsid w:val="00134465"/>
    <w:rsid w:val="001439A7"/>
    <w:rsid w:val="00154F98"/>
    <w:rsid w:val="00160818"/>
    <w:rsid w:val="001610FB"/>
    <w:rsid w:val="00176E88"/>
    <w:rsid w:val="00177726"/>
    <w:rsid w:val="00187A76"/>
    <w:rsid w:val="001D25BC"/>
    <w:rsid w:val="001E3794"/>
    <w:rsid w:val="001F39BE"/>
    <w:rsid w:val="0020081D"/>
    <w:rsid w:val="00212BF0"/>
    <w:rsid w:val="00213B64"/>
    <w:rsid w:val="0022686C"/>
    <w:rsid w:val="00251CE5"/>
    <w:rsid w:val="0025730C"/>
    <w:rsid w:val="0026314F"/>
    <w:rsid w:val="00276803"/>
    <w:rsid w:val="002B6885"/>
    <w:rsid w:val="0033487F"/>
    <w:rsid w:val="00336A8B"/>
    <w:rsid w:val="00381EA3"/>
    <w:rsid w:val="00391BAC"/>
    <w:rsid w:val="00392481"/>
    <w:rsid w:val="003E36C8"/>
    <w:rsid w:val="003F53CC"/>
    <w:rsid w:val="00412EA4"/>
    <w:rsid w:val="004302E4"/>
    <w:rsid w:val="00444B36"/>
    <w:rsid w:val="00452223"/>
    <w:rsid w:val="0045560C"/>
    <w:rsid w:val="0045679B"/>
    <w:rsid w:val="00465B48"/>
    <w:rsid w:val="00487ED5"/>
    <w:rsid w:val="004A7AFD"/>
    <w:rsid w:val="004B3A97"/>
    <w:rsid w:val="004B5150"/>
    <w:rsid w:val="004C3478"/>
    <w:rsid w:val="004F0C07"/>
    <w:rsid w:val="004F27CE"/>
    <w:rsid w:val="00501C22"/>
    <w:rsid w:val="005462AD"/>
    <w:rsid w:val="00551153"/>
    <w:rsid w:val="00560529"/>
    <w:rsid w:val="00583AD9"/>
    <w:rsid w:val="00590EB2"/>
    <w:rsid w:val="005E131D"/>
    <w:rsid w:val="005E4857"/>
    <w:rsid w:val="005E4B38"/>
    <w:rsid w:val="005E6554"/>
    <w:rsid w:val="005E7962"/>
    <w:rsid w:val="005F2716"/>
    <w:rsid w:val="005F5226"/>
    <w:rsid w:val="005F6FDB"/>
    <w:rsid w:val="006305BD"/>
    <w:rsid w:val="00663265"/>
    <w:rsid w:val="00673CFA"/>
    <w:rsid w:val="006B42BD"/>
    <w:rsid w:val="006E20E8"/>
    <w:rsid w:val="006E26A9"/>
    <w:rsid w:val="006E26AB"/>
    <w:rsid w:val="006F2DAC"/>
    <w:rsid w:val="006F6F31"/>
    <w:rsid w:val="00710AEA"/>
    <w:rsid w:val="00720D2D"/>
    <w:rsid w:val="00754F2A"/>
    <w:rsid w:val="00765A72"/>
    <w:rsid w:val="0078371B"/>
    <w:rsid w:val="00784245"/>
    <w:rsid w:val="00791141"/>
    <w:rsid w:val="007C27C9"/>
    <w:rsid w:val="007C2B2A"/>
    <w:rsid w:val="007F010D"/>
    <w:rsid w:val="008329B5"/>
    <w:rsid w:val="00884199"/>
    <w:rsid w:val="008E4481"/>
    <w:rsid w:val="00906BE5"/>
    <w:rsid w:val="0091242C"/>
    <w:rsid w:val="0094022D"/>
    <w:rsid w:val="009A2F67"/>
    <w:rsid w:val="009A5070"/>
    <w:rsid w:val="009A5597"/>
    <w:rsid w:val="009A715D"/>
    <w:rsid w:val="009B3C46"/>
    <w:rsid w:val="009D5562"/>
    <w:rsid w:val="009E71C6"/>
    <w:rsid w:val="00A007A7"/>
    <w:rsid w:val="00A02A90"/>
    <w:rsid w:val="00A1139E"/>
    <w:rsid w:val="00A33A53"/>
    <w:rsid w:val="00A43763"/>
    <w:rsid w:val="00A52E6E"/>
    <w:rsid w:val="00A6367E"/>
    <w:rsid w:val="00A67C4B"/>
    <w:rsid w:val="00AA0F22"/>
    <w:rsid w:val="00AB333D"/>
    <w:rsid w:val="00AE25D0"/>
    <w:rsid w:val="00AE5726"/>
    <w:rsid w:val="00B4113D"/>
    <w:rsid w:val="00B46DE9"/>
    <w:rsid w:val="00B5244D"/>
    <w:rsid w:val="00BA0B1B"/>
    <w:rsid w:val="00BA4E8A"/>
    <w:rsid w:val="00BE3882"/>
    <w:rsid w:val="00C00B18"/>
    <w:rsid w:val="00C23596"/>
    <w:rsid w:val="00C25532"/>
    <w:rsid w:val="00C2762B"/>
    <w:rsid w:val="00C512A5"/>
    <w:rsid w:val="00C51AB8"/>
    <w:rsid w:val="00C70C4B"/>
    <w:rsid w:val="00C74B9D"/>
    <w:rsid w:val="00CB1C46"/>
    <w:rsid w:val="00D05D18"/>
    <w:rsid w:val="00D0689C"/>
    <w:rsid w:val="00D4287C"/>
    <w:rsid w:val="00D473C1"/>
    <w:rsid w:val="00D654D7"/>
    <w:rsid w:val="00D66CCF"/>
    <w:rsid w:val="00D767F5"/>
    <w:rsid w:val="00D80561"/>
    <w:rsid w:val="00DB6751"/>
    <w:rsid w:val="00DC2A43"/>
    <w:rsid w:val="00DE3295"/>
    <w:rsid w:val="00DF29C8"/>
    <w:rsid w:val="00DF4C20"/>
    <w:rsid w:val="00E15517"/>
    <w:rsid w:val="00E32E38"/>
    <w:rsid w:val="00E47994"/>
    <w:rsid w:val="00E50B7A"/>
    <w:rsid w:val="00E91297"/>
    <w:rsid w:val="00EC6AD8"/>
    <w:rsid w:val="00EC71DC"/>
    <w:rsid w:val="00ED18DD"/>
    <w:rsid w:val="00ED5908"/>
    <w:rsid w:val="00EE211B"/>
    <w:rsid w:val="00EF1EED"/>
    <w:rsid w:val="00EF6969"/>
    <w:rsid w:val="00F2231C"/>
    <w:rsid w:val="00F25DFF"/>
    <w:rsid w:val="00F60A97"/>
    <w:rsid w:val="00F763B3"/>
    <w:rsid w:val="00F8205A"/>
    <w:rsid w:val="00F9666E"/>
    <w:rsid w:val="00FC4B56"/>
    <w:rsid w:val="00FC4EDA"/>
    <w:rsid w:val="00FE5EEB"/>
    <w:rsid w:val="00FE70F0"/>
    <w:rsid w:val="00FF46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0E41A"/>
  <w15:docId w15:val="{303F1239-8778-4636-A820-7630ABDD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4B56"/>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C4B56"/>
    <w:rPr>
      <w:rFonts w:ascii="Times New Roman" w:hAnsi="Times New Roman" w:cs="Times New Roman" w:hint="default"/>
      <w:color w:val="0000FF"/>
      <w:u w:val="single"/>
    </w:rPr>
  </w:style>
  <w:style w:type="character" w:styleId="a4">
    <w:name w:val="FollowedHyperlink"/>
    <w:uiPriority w:val="99"/>
    <w:semiHidden/>
    <w:unhideWhenUsed/>
    <w:rsid w:val="00FC4B56"/>
    <w:rPr>
      <w:color w:val="800080"/>
      <w:u w:val="single"/>
    </w:rPr>
  </w:style>
  <w:style w:type="paragraph" w:styleId="a5">
    <w:name w:val="Body Text"/>
    <w:basedOn w:val="a"/>
    <w:link w:val="a6"/>
    <w:uiPriority w:val="99"/>
    <w:semiHidden/>
    <w:unhideWhenUsed/>
    <w:rsid w:val="00FC4B56"/>
    <w:pPr>
      <w:spacing w:after="120"/>
    </w:pPr>
  </w:style>
  <w:style w:type="character" w:customStyle="1" w:styleId="a6">
    <w:name w:val="Основной текст Знак"/>
    <w:link w:val="a5"/>
    <w:uiPriority w:val="99"/>
    <w:semiHidden/>
    <w:rsid w:val="00FC4B56"/>
    <w:rPr>
      <w:rFonts w:ascii="Calibri" w:eastAsia="Times New Roman" w:hAnsi="Calibri" w:cs="Times New Roman"/>
      <w:lang w:eastAsia="ru-RU"/>
    </w:rPr>
  </w:style>
  <w:style w:type="paragraph" w:styleId="2">
    <w:name w:val="Body Text 2"/>
    <w:basedOn w:val="a"/>
    <w:link w:val="20"/>
    <w:uiPriority w:val="99"/>
    <w:unhideWhenUsed/>
    <w:rsid w:val="00FC4B56"/>
    <w:pPr>
      <w:spacing w:after="120" w:line="480" w:lineRule="auto"/>
    </w:pPr>
  </w:style>
  <w:style w:type="character" w:customStyle="1" w:styleId="20">
    <w:name w:val="Основной текст 2 Знак"/>
    <w:link w:val="2"/>
    <w:uiPriority w:val="99"/>
    <w:rsid w:val="00FC4B56"/>
    <w:rPr>
      <w:rFonts w:ascii="Calibri" w:eastAsia="Times New Roman" w:hAnsi="Calibri" w:cs="Times New Roman"/>
      <w:lang w:eastAsia="ru-RU"/>
    </w:rPr>
  </w:style>
  <w:style w:type="paragraph" w:styleId="3">
    <w:name w:val="Body Text 3"/>
    <w:basedOn w:val="a"/>
    <w:link w:val="30"/>
    <w:uiPriority w:val="99"/>
    <w:semiHidden/>
    <w:unhideWhenUsed/>
    <w:rsid w:val="00FC4B56"/>
    <w:pPr>
      <w:spacing w:after="120"/>
    </w:pPr>
    <w:rPr>
      <w:sz w:val="16"/>
      <w:szCs w:val="16"/>
    </w:rPr>
  </w:style>
  <w:style w:type="character" w:customStyle="1" w:styleId="30">
    <w:name w:val="Основной текст 3 Знак"/>
    <w:link w:val="3"/>
    <w:uiPriority w:val="99"/>
    <w:semiHidden/>
    <w:rsid w:val="00FC4B56"/>
    <w:rPr>
      <w:rFonts w:ascii="Calibri" w:eastAsia="Times New Roman" w:hAnsi="Calibri" w:cs="Times New Roman"/>
      <w:sz w:val="16"/>
      <w:szCs w:val="16"/>
      <w:lang w:eastAsia="ru-RU"/>
    </w:rPr>
  </w:style>
  <w:style w:type="paragraph" w:styleId="a7">
    <w:name w:val="Plain Text"/>
    <w:basedOn w:val="a"/>
    <w:link w:val="a8"/>
    <w:uiPriority w:val="99"/>
    <w:unhideWhenUsed/>
    <w:rsid w:val="00FC4B56"/>
    <w:pPr>
      <w:spacing w:after="0" w:line="240" w:lineRule="auto"/>
    </w:pPr>
    <w:rPr>
      <w:rFonts w:ascii="Courier New" w:hAnsi="Courier New"/>
      <w:sz w:val="20"/>
      <w:szCs w:val="20"/>
    </w:rPr>
  </w:style>
  <w:style w:type="character" w:customStyle="1" w:styleId="a8">
    <w:name w:val="Текст Знак"/>
    <w:link w:val="a7"/>
    <w:uiPriority w:val="99"/>
    <w:rsid w:val="00FC4B56"/>
    <w:rPr>
      <w:rFonts w:ascii="Courier New" w:eastAsia="Times New Roman" w:hAnsi="Courier New" w:cs="Times New Roman"/>
      <w:sz w:val="20"/>
      <w:szCs w:val="20"/>
      <w:lang w:eastAsia="ru-RU"/>
    </w:rPr>
  </w:style>
  <w:style w:type="paragraph" w:styleId="a9">
    <w:name w:val="No Spacing"/>
    <w:uiPriority w:val="99"/>
    <w:qFormat/>
    <w:rsid w:val="00FC4B56"/>
    <w:rPr>
      <w:rFonts w:eastAsia="Times New Roman"/>
      <w:sz w:val="22"/>
      <w:szCs w:val="22"/>
    </w:rPr>
  </w:style>
  <w:style w:type="character" w:customStyle="1" w:styleId="aa">
    <w:name w:val="Абзац списка Знак"/>
    <w:link w:val="ab"/>
    <w:uiPriority w:val="99"/>
    <w:locked/>
    <w:rsid w:val="00FC4B56"/>
  </w:style>
  <w:style w:type="paragraph" w:styleId="ab">
    <w:name w:val="List Paragraph"/>
    <w:basedOn w:val="a"/>
    <w:link w:val="aa"/>
    <w:uiPriority w:val="99"/>
    <w:qFormat/>
    <w:rsid w:val="00FC4B56"/>
    <w:pPr>
      <w:ind w:left="720"/>
      <w:contextualSpacing/>
    </w:pPr>
    <w:rPr>
      <w:rFonts w:eastAsia="Calibri"/>
      <w:lang w:eastAsia="en-US"/>
    </w:rPr>
  </w:style>
  <w:style w:type="character" w:customStyle="1" w:styleId="ConsPlusNormal">
    <w:name w:val="ConsPlusNormal Знак"/>
    <w:link w:val="ConsPlusNormal0"/>
    <w:uiPriority w:val="99"/>
    <w:locked/>
    <w:rsid w:val="00FC4B56"/>
    <w:rPr>
      <w:rFonts w:ascii="Arial" w:hAnsi="Arial" w:cs="Arial"/>
    </w:rPr>
  </w:style>
  <w:style w:type="paragraph" w:customStyle="1" w:styleId="ConsPlusNormal0">
    <w:name w:val="ConsPlusNormal"/>
    <w:link w:val="ConsPlusNormal"/>
    <w:uiPriority w:val="99"/>
    <w:rsid w:val="00FC4B56"/>
    <w:pPr>
      <w:autoSpaceDE w:val="0"/>
      <w:autoSpaceDN w:val="0"/>
      <w:adjustRightInd w:val="0"/>
      <w:ind w:firstLine="720"/>
    </w:pPr>
    <w:rPr>
      <w:rFonts w:ascii="Arial" w:hAnsi="Arial" w:cs="Arial"/>
      <w:sz w:val="22"/>
      <w:szCs w:val="22"/>
      <w:lang w:eastAsia="en-US"/>
    </w:rPr>
  </w:style>
  <w:style w:type="paragraph" w:customStyle="1" w:styleId="ConsPlusNonformat">
    <w:name w:val="ConsPlusNonformat"/>
    <w:rsid w:val="00FC4B56"/>
    <w:pPr>
      <w:widowControl w:val="0"/>
      <w:suppressAutoHyphens/>
      <w:autoSpaceDE w:val="0"/>
    </w:pPr>
    <w:rPr>
      <w:rFonts w:ascii="Courier New" w:eastAsia="Times New Roman" w:hAnsi="Courier New" w:cs="Courier New"/>
      <w:lang w:eastAsia="ar-SA"/>
    </w:rPr>
  </w:style>
  <w:style w:type="character" w:customStyle="1" w:styleId="ConsNormal">
    <w:name w:val="ConsNormal Знак"/>
    <w:link w:val="ConsNormal0"/>
    <w:uiPriority w:val="99"/>
    <w:locked/>
    <w:rsid w:val="00FC4B56"/>
    <w:rPr>
      <w:rFonts w:ascii="Arial" w:hAnsi="Arial" w:cs="Arial"/>
    </w:rPr>
  </w:style>
  <w:style w:type="paragraph" w:customStyle="1" w:styleId="ConsNormal0">
    <w:name w:val="ConsNormal"/>
    <w:link w:val="ConsNormal"/>
    <w:uiPriority w:val="99"/>
    <w:rsid w:val="00FC4B56"/>
    <w:pPr>
      <w:autoSpaceDE w:val="0"/>
      <w:autoSpaceDN w:val="0"/>
      <w:adjustRightInd w:val="0"/>
      <w:ind w:right="19772" w:firstLine="720"/>
    </w:pPr>
    <w:rPr>
      <w:rFonts w:ascii="Arial" w:hAnsi="Arial" w:cs="Arial"/>
      <w:sz w:val="22"/>
      <w:szCs w:val="22"/>
      <w:lang w:eastAsia="en-US"/>
    </w:rPr>
  </w:style>
  <w:style w:type="paragraph" w:customStyle="1" w:styleId="1">
    <w:name w:val="Обычный1"/>
    <w:uiPriority w:val="99"/>
    <w:rsid w:val="00FC4B56"/>
    <w:pPr>
      <w:widowControl w:val="0"/>
      <w:ind w:firstLine="720"/>
      <w:jc w:val="both"/>
    </w:pPr>
    <w:rPr>
      <w:rFonts w:ascii="Times New Roman" w:eastAsia="Times New Roman" w:hAnsi="Times New Roman"/>
      <w:sz w:val="24"/>
      <w:szCs w:val="24"/>
    </w:rPr>
  </w:style>
  <w:style w:type="paragraph" w:customStyle="1" w:styleId="ac">
    <w:name w:val="Стиль текста"/>
    <w:basedOn w:val="a5"/>
    <w:uiPriority w:val="99"/>
    <w:rsid w:val="00FC4B56"/>
    <w:pPr>
      <w:keepLines/>
      <w:spacing w:before="60" w:after="60" w:line="240" w:lineRule="auto"/>
      <w:jc w:val="both"/>
    </w:pPr>
    <w:rPr>
      <w:rFonts w:ascii="Times New Roman" w:hAnsi="Times New Roman"/>
      <w:sz w:val="24"/>
      <w:szCs w:val="20"/>
    </w:rPr>
  </w:style>
  <w:style w:type="character" w:customStyle="1" w:styleId="31">
    <w:name w:val="Основной текст 3 Знак1"/>
    <w:uiPriority w:val="99"/>
    <w:locked/>
    <w:rsid w:val="00FC4B56"/>
    <w:rPr>
      <w:sz w:val="16"/>
      <w:szCs w:val="16"/>
    </w:rPr>
  </w:style>
  <w:style w:type="character" w:customStyle="1" w:styleId="HTML">
    <w:name w:val="Стандартный HTML Знак"/>
    <w:link w:val="HTML0"/>
    <w:locked/>
    <w:rsid w:val="00C51AB8"/>
    <w:rPr>
      <w:rFonts w:ascii="Courier New" w:hAnsi="Courier New" w:cs="Courier New"/>
    </w:rPr>
  </w:style>
  <w:style w:type="paragraph" w:styleId="HTML0">
    <w:name w:val="HTML Preformatted"/>
    <w:basedOn w:val="a"/>
    <w:link w:val="HTML"/>
    <w:rsid w:val="00C5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rPr>
  </w:style>
  <w:style w:type="character" w:customStyle="1" w:styleId="HTML1">
    <w:name w:val="Стандартный HTML Знак1"/>
    <w:uiPriority w:val="99"/>
    <w:semiHidden/>
    <w:rsid w:val="00C51AB8"/>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74921">
      <w:bodyDiv w:val="1"/>
      <w:marLeft w:val="0"/>
      <w:marRight w:val="0"/>
      <w:marTop w:val="0"/>
      <w:marBottom w:val="0"/>
      <w:divBdr>
        <w:top w:val="none" w:sz="0" w:space="0" w:color="auto"/>
        <w:left w:val="none" w:sz="0" w:space="0" w:color="auto"/>
        <w:bottom w:val="none" w:sz="0" w:space="0" w:color="auto"/>
        <w:right w:val="none" w:sz="0" w:space="0" w:color="auto"/>
      </w:divBdr>
    </w:div>
    <w:div w:id="196091884">
      <w:bodyDiv w:val="1"/>
      <w:marLeft w:val="0"/>
      <w:marRight w:val="0"/>
      <w:marTop w:val="0"/>
      <w:marBottom w:val="0"/>
      <w:divBdr>
        <w:top w:val="none" w:sz="0" w:space="0" w:color="auto"/>
        <w:left w:val="none" w:sz="0" w:space="0" w:color="auto"/>
        <w:bottom w:val="none" w:sz="0" w:space="0" w:color="auto"/>
        <w:right w:val="none" w:sz="0" w:space="0" w:color="auto"/>
      </w:divBdr>
    </w:div>
    <w:div w:id="351106340">
      <w:bodyDiv w:val="1"/>
      <w:marLeft w:val="0"/>
      <w:marRight w:val="0"/>
      <w:marTop w:val="0"/>
      <w:marBottom w:val="0"/>
      <w:divBdr>
        <w:top w:val="none" w:sz="0" w:space="0" w:color="auto"/>
        <w:left w:val="none" w:sz="0" w:space="0" w:color="auto"/>
        <w:bottom w:val="none" w:sz="0" w:space="0" w:color="auto"/>
        <w:right w:val="none" w:sz="0" w:space="0" w:color="auto"/>
      </w:divBdr>
    </w:div>
    <w:div w:id="437650403">
      <w:bodyDiv w:val="1"/>
      <w:marLeft w:val="0"/>
      <w:marRight w:val="0"/>
      <w:marTop w:val="0"/>
      <w:marBottom w:val="0"/>
      <w:divBdr>
        <w:top w:val="none" w:sz="0" w:space="0" w:color="auto"/>
        <w:left w:val="none" w:sz="0" w:space="0" w:color="auto"/>
        <w:bottom w:val="none" w:sz="0" w:space="0" w:color="auto"/>
        <w:right w:val="none" w:sz="0" w:space="0" w:color="auto"/>
      </w:divBdr>
    </w:div>
    <w:div w:id="485054606">
      <w:bodyDiv w:val="1"/>
      <w:marLeft w:val="0"/>
      <w:marRight w:val="0"/>
      <w:marTop w:val="0"/>
      <w:marBottom w:val="0"/>
      <w:divBdr>
        <w:top w:val="none" w:sz="0" w:space="0" w:color="auto"/>
        <w:left w:val="none" w:sz="0" w:space="0" w:color="auto"/>
        <w:bottom w:val="none" w:sz="0" w:space="0" w:color="auto"/>
        <w:right w:val="none" w:sz="0" w:space="0" w:color="auto"/>
      </w:divBdr>
    </w:div>
    <w:div w:id="1544631463">
      <w:bodyDiv w:val="1"/>
      <w:marLeft w:val="0"/>
      <w:marRight w:val="0"/>
      <w:marTop w:val="0"/>
      <w:marBottom w:val="0"/>
      <w:divBdr>
        <w:top w:val="none" w:sz="0" w:space="0" w:color="auto"/>
        <w:left w:val="none" w:sz="0" w:space="0" w:color="auto"/>
        <w:bottom w:val="none" w:sz="0" w:space="0" w:color="auto"/>
        <w:right w:val="none" w:sz="0" w:space="0" w:color="auto"/>
      </w:divBdr>
    </w:div>
    <w:div w:id="1829129823">
      <w:bodyDiv w:val="1"/>
      <w:marLeft w:val="0"/>
      <w:marRight w:val="0"/>
      <w:marTop w:val="0"/>
      <w:marBottom w:val="0"/>
      <w:divBdr>
        <w:top w:val="none" w:sz="0" w:space="0" w:color="auto"/>
        <w:left w:val="none" w:sz="0" w:space="0" w:color="auto"/>
        <w:bottom w:val="none" w:sz="0" w:space="0" w:color="auto"/>
        <w:right w:val="none" w:sz="0" w:space="0" w:color="auto"/>
      </w:divBdr>
    </w:div>
    <w:div w:id="209774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r-elektriki.ru/index.php?productID=4630" TargetMode="External"/><Relationship Id="rId5" Type="http://schemas.openxmlformats.org/officeDocument/2006/relationships/hyperlink" Target="http://www.metall-msk.ru/gost/gost12821-80.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16344</Words>
  <Characters>93164</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gucb</Company>
  <LinksUpToDate>false</LinksUpToDate>
  <CharactersWithSpaces>109290</CharactersWithSpaces>
  <SharedDoc>false</SharedDoc>
  <HLinks>
    <vt:vector size="18" baseType="variant">
      <vt:variant>
        <vt:i4>4718681</vt:i4>
      </vt:variant>
      <vt:variant>
        <vt:i4>6</vt:i4>
      </vt:variant>
      <vt:variant>
        <vt:i4>0</vt:i4>
      </vt:variant>
      <vt:variant>
        <vt:i4>5</vt:i4>
      </vt:variant>
      <vt:variant>
        <vt:lpwstr>http://www.mir-elektriki.ru/index.php?productID=4630</vt:lpwstr>
      </vt:variant>
      <vt:variant>
        <vt:lpwstr/>
      </vt:variant>
      <vt:variant>
        <vt:i4>7340070</vt:i4>
      </vt:variant>
      <vt:variant>
        <vt:i4>3</vt:i4>
      </vt:variant>
      <vt:variant>
        <vt:i4>0</vt:i4>
      </vt:variant>
      <vt:variant>
        <vt:i4>5</vt:i4>
      </vt:variant>
      <vt:variant>
        <vt:lpwstr>http://www.metall-msk.ru/gost/gost12821-80.pdf</vt:lpwstr>
      </vt:variant>
      <vt:variant>
        <vt:lpwstr/>
      </vt:variant>
      <vt:variant>
        <vt:i4>6029320</vt:i4>
      </vt:variant>
      <vt:variant>
        <vt:i4>0</vt:i4>
      </vt:variant>
      <vt:variant>
        <vt:i4>0</vt:i4>
      </vt:variant>
      <vt:variant>
        <vt:i4>5</vt:i4>
      </vt:variant>
      <vt:variant>
        <vt:lpwstr>garantf1://10064072.450/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Николаева Ирина Игоревна</dc:creator>
  <cp:keywords/>
  <dc:description/>
  <cp:lastModifiedBy>Шокирова Махлие Зохиджон Кызы</cp:lastModifiedBy>
  <cp:revision>3</cp:revision>
  <dcterms:created xsi:type="dcterms:W3CDTF">2024-06-20T10:15:00Z</dcterms:created>
  <dcterms:modified xsi:type="dcterms:W3CDTF">2024-06-20T10:15:00Z</dcterms:modified>
</cp:coreProperties>
</file>