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BB1" w:rsidRDefault="004E537C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Обоснование и </w:t>
      </w:r>
      <w:r w:rsidR="00EA5BB9" w:rsidRPr="00EA5BB9">
        <w:rPr>
          <w:rFonts w:ascii="Times New Roman" w:hAnsi="Times New Roman" w:cs="Times New Roman"/>
          <w:b/>
          <w:sz w:val="24"/>
          <w:szCs w:val="24"/>
        </w:rPr>
        <w:t xml:space="preserve">Расчет цены договора </w:t>
      </w:r>
    </w:p>
    <w:p w:rsidR="004E537C" w:rsidRPr="00D73BB1" w:rsidRDefault="0021600A" w:rsidP="00D73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600A">
        <w:rPr>
          <w:rFonts w:ascii="Times New Roman" w:hAnsi="Times New Roman" w:cs="Times New Roman"/>
          <w:sz w:val="24"/>
          <w:szCs w:val="24"/>
        </w:rPr>
        <w:t>Оказание услуг по переписке нот, подготовке оркестровых партий для концертов студенческих оркестров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4"/>
        <w:gridCol w:w="7796"/>
      </w:tblGrid>
      <w:tr w:rsidR="004E537C" w:rsidRPr="004E537C" w:rsidTr="004E537C">
        <w:trPr>
          <w:trHeight w:val="2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Наименование объекта закупки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4E537C" w:rsidRDefault="0021600A" w:rsidP="004E537C">
            <w:pPr>
              <w:widowControl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  <w:sz w:val="18"/>
              </w:rPr>
            </w:pPr>
            <w:r w:rsidRPr="0021600A">
              <w:rPr>
                <w:rFonts w:ascii="Times New Roman" w:eastAsia="Calibri" w:hAnsi="Times New Roman" w:cs="Times New Roman"/>
                <w:bCs/>
                <w:sz w:val="18"/>
              </w:rPr>
              <w:t>Оказание услуг по переписке нот, подготовке оркестровых партий для концертов студенческих оркестров</w:t>
            </w:r>
            <w:bookmarkStart w:id="0" w:name="_GoBack"/>
            <w:bookmarkEnd w:id="0"/>
          </w:p>
        </w:tc>
      </w:tr>
      <w:tr w:rsidR="004E537C" w:rsidRPr="004E537C" w:rsidTr="004E537C">
        <w:trPr>
          <w:trHeight w:val="194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4E537C" w:rsidP="004E537C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sz w:val="18"/>
              </w:rPr>
              <w:t>Используемый метод определения НМЦК с обоснованием: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1) метод сопоставимых рыночных цен (анализа рынка);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2) нормативный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3) тарифный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4) проектно-сметный метод;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5) затратный метод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Заказчик вправе применить иные методы. 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Невозможность применения вышеуказанных методов обосновывается следующим.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2. 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 xml:space="preserve">Нормативный метод применить невозможно, поскольку законодательством Российской Федерации не установлены предельные цены </w:t>
            </w:r>
            <w:r w:rsidR="00630A70">
              <w:rPr>
                <w:rFonts w:ascii="Times New Roman" w:eastAsia="Calibri" w:hAnsi="Times New Roman" w:cs="Times New Roman"/>
                <w:sz w:val="18"/>
              </w:rPr>
              <w:t xml:space="preserve">услуг наблюдателя на </w:t>
            </w:r>
            <w:r w:rsidR="0021600A">
              <w:rPr>
                <w:rFonts w:ascii="Times New Roman" w:eastAsia="Calibri" w:hAnsi="Times New Roman" w:cs="Times New Roman"/>
                <w:sz w:val="18"/>
              </w:rPr>
              <w:t>переписку нот, подготовку</w:t>
            </w:r>
            <w:r w:rsidR="0021600A" w:rsidRPr="0021600A">
              <w:rPr>
                <w:rFonts w:ascii="Times New Roman" w:eastAsia="Calibri" w:hAnsi="Times New Roman" w:cs="Times New Roman"/>
                <w:sz w:val="18"/>
              </w:rPr>
              <w:t xml:space="preserve"> оркестровых партий для концертов студенческих оркестров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 3. Невозможность применения тарифного метода обуславливается тем, что цена на </w:t>
            </w:r>
            <w:r w:rsidR="00630A70">
              <w:rPr>
                <w:rFonts w:ascii="Times New Roman" w:eastAsia="Calibri" w:hAnsi="Times New Roman" w:cs="Times New Roman"/>
                <w:iCs/>
                <w:sz w:val="18"/>
              </w:rPr>
              <w:t xml:space="preserve">данные 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услуги не подлежит государственному регулированию</w:t>
            </w:r>
            <w:r>
              <w:rPr>
                <w:rFonts w:ascii="Times New Roman" w:eastAsia="Calibri" w:hAnsi="Times New Roman" w:cs="Times New Roman"/>
                <w:iCs/>
                <w:sz w:val="18"/>
              </w:rPr>
              <w:t>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4. Проектно-сметный метод невозможен</w:t>
            </w:r>
            <w:r w:rsidRPr="004E537C">
              <w:rPr>
                <w:rFonts w:ascii="Times New Roman" w:eastAsia="Calibri" w:hAnsi="Times New Roman" w:cs="Times New Roman"/>
                <w:sz w:val="18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5. Затратный метод не может быть применен так как </w:t>
            </w:r>
            <w:r w:rsidR="00630A70">
              <w:rPr>
                <w:rFonts w:ascii="Times New Roman" w:eastAsia="Calibri" w:hAnsi="Times New Roman" w:cs="Times New Roman"/>
                <w:iCs/>
                <w:sz w:val="18"/>
              </w:rPr>
              <w:t>услуги наблюдателя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 xml:space="preserve"> не предусматривают виды затрат, указанные в затратном методе.</w:t>
            </w:r>
          </w:p>
          <w:p w:rsidR="004E537C" w:rsidRPr="004E537C" w:rsidRDefault="004E537C" w:rsidP="004E537C">
            <w:pPr>
              <w:autoSpaceDE w:val="0"/>
              <w:autoSpaceDN w:val="0"/>
              <w:adjustRightInd w:val="0"/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  <w:sz w:val="18"/>
              </w:rPr>
            </w:pPr>
          </w:p>
          <w:p w:rsidR="004E537C" w:rsidRPr="004E537C" w:rsidRDefault="004E537C" w:rsidP="004E537C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Учитывая вышеизложенное, заказчиком при обосновании цены договора</w:t>
            </w:r>
            <w:r w:rsidR="001F4B9D">
              <w:rPr>
                <w:rFonts w:ascii="Times New Roman" w:eastAsia="Calibri" w:hAnsi="Times New Roman" w:cs="Times New Roman"/>
                <w:iCs/>
                <w:sz w:val="18"/>
              </w:rPr>
              <w:t xml:space="preserve">, заключаемого с единственным поставщиком, </w:t>
            </w:r>
            <w:r w:rsidRPr="004E537C">
              <w:rPr>
                <w:rFonts w:ascii="Times New Roman" w:eastAsia="Calibri" w:hAnsi="Times New Roman" w:cs="Times New Roman"/>
                <w:iCs/>
                <w:sz w:val="18"/>
              </w:rPr>
              <w:t>применялся иной метод</w:t>
            </w:r>
            <w:r w:rsidR="0031295B">
              <w:rPr>
                <w:rFonts w:ascii="Times New Roman" w:eastAsia="Calibri" w:hAnsi="Times New Roman" w:cs="Times New Roman"/>
                <w:iCs/>
                <w:sz w:val="18"/>
              </w:rPr>
              <w:t>,</w:t>
            </w:r>
            <w:r w:rsidR="00E6212F">
              <w:rPr>
                <w:rFonts w:ascii="Times New Roman" w:eastAsia="Calibri" w:hAnsi="Times New Roman" w:cs="Times New Roman"/>
                <w:iCs/>
                <w:sz w:val="18"/>
              </w:rPr>
              <w:t xml:space="preserve"> </w:t>
            </w:r>
            <w:r w:rsidR="00F05F51" w:rsidRPr="00F05F51">
              <w:rPr>
                <w:rFonts w:ascii="Times New Roman" w:eastAsia="Calibri" w:hAnsi="Times New Roman" w:cs="Times New Roman"/>
                <w:iCs/>
                <w:sz w:val="18"/>
              </w:rPr>
              <w:t>цена договора сформирована на основании анализа заключенных договоров за предыдущий период.</w:t>
            </w:r>
          </w:p>
        </w:tc>
      </w:tr>
      <w:tr w:rsidR="004E537C" w:rsidRPr="004E537C" w:rsidTr="004E537C">
        <w:trPr>
          <w:trHeight w:val="44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4E537C" w:rsidRDefault="00E6212F" w:rsidP="001F4B9D">
            <w:pPr>
              <w:spacing w:after="60" w:line="276" w:lineRule="auto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Цена договора, заключаемого с единственным исполнителем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4E537C" w:rsidRDefault="0021600A" w:rsidP="00AF7C71">
            <w:pPr>
              <w:spacing w:after="60" w:line="276" w:lineRule="auto"/>
              <w:ind w:firstLine="567"/>
              <w:jc w:val="both"/>
              <w:rPr>
                <w:rFonts w:ascii="Times New Roman" w:eastAsia="Calibri" w:hAnsi="Times New Roman" w:cs="Times New Roman"/>
                <w:sz w:val="18"/>
              </w:rPr>
            </w:pPr>
            <w:r>
              <w:rPr>
                <w:rFonts w:ascii="Times New Roman" w:eastAsia="Calibri" w:hAnsi="Times New Roman" w:cs="Times New Roman"/>
                <w:sz w:val="18"/>
              </w:rPr>
              <w:t>32 500</w:t>
            </w:r>
            <w:r w:rsidR="00630A70">
              <w:rPr>
                <w:rFonts w:ascii="Times New Roman" w:eastAsia="Calibri" w:hAnsi="Times New Roman" w:cs="Times New Roman"/>
                <w:sz w:val="18"/>
              </w:rPr>
              <w:t>,00</w:t>
            </w:r>
            <w:r w:rsidR="00955C97">
              <w:rPr>
                <w:rFonts w:ascii="Times New Roman" w:eastAsia="Calibri" w:hAnsi="Times New Roman" w:cs="Times New Roman"/>
                <w:sz w:val="18"/>
              </w:rPr>
              <w:t xml:space="preserve"> без НДС, </w:t>
            </w:r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955C97">
                <w:rPr>
                  <w:rFonts w:ascii="Times New Roman" w:eastAsia="Calibri" w:hAnsi="Times New Roman" w:cs="Times New Roman"/>
                  <w:iCs/>
                  <w:sz w:val="18"/>
                </w:rPr>
                <w:t>законодательством</w:t>
              </w:r>
            </w:hyperlink>
            <w:r w:rsidR="00955C97" w:rsidRPr="00955C97">
              <w:rPr>
                <w:rFonts w:ascii="Times New Roman" w:eastAsia="Calibri" w:hAnsi="Times New Roman" w:cs="Times New Roman"/>
                <w:iCs/>
                <w:sz w:val="18"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</w:p>
        </w:tc>
      </w:tr>
    </w:tbl>
    <w:p w:rsidR="004E537C" w:rsidRPr="004E537C" w:rsidRDefault="004E537C" w:rsidP="004E537C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9"/>
          <w:lang w:eastAsia="ru-RU"/>
        </w:rPr>
      </w:pPr>
    </w:p>
    <w:p w:rsidR="00A72869" w:rsidRPr="00A72869" w:rsidRDefault="00A72869" w:rsidP="00EA5BB9">
      <w:pPr>
        <w:jc w:val="both"/>
        <w:rPr>
          <w:rFonts w:ascii="Times New Roman" w:hAnsi="Times New Roman" w:cs="Times New Roman"/>
        </w:rPr>
      </w:pPr>
    </w:p>
    <w:sectPr w:rsidR="00A72869" w:rsidRPr="00A72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042FC1"/>
    <w:rsid w:val="001F4B9D"/>
    <w:rsid w:val="0021600A"/>
    <w:rsid w:val="002A4067"/>
    <w:rsid w:val="002A5478"/>
    <w:rsid w:val="002B3B01"/>
    <w:rsid w:val="00303923"/>
    <w:rsid w:val="0031295B"/>
    <w:rsid w:val="00381836"/>
    <w:rsid w:val="004E537C"/>
    <w:rsid w:val="005D4655"/>
    <w:rsid w:val="00630A70"/>
    <w:rsid w:val="00854FA2"/>
    <w:rsid w:val="008F00B8"/>
    <w:rsid w:val="00955C97"/>
    <w:rsid w:val="00A72869"/>
    <w:rsid w:val="00AF7C71"/>
    <w:rsid w:val="00D73BB1"/>
    <w:rsid w:val="00DF0B0D"/>
    <w:rsid w:val="00E6212F"/>
    <w:rsid w:val="00EA5BB9"/>
    <w:rsid w:val="00F0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DE570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14</cp:revision>
  <dcterms:created xsi:type="dcterms:W3CDTF">2022-02-28T12:41:00Z</dcterms:created>
  <dcterms:modified xsi:type="dcterms:W3CDTF">2024-07-05T09:39:00Z</dcterms:modified>
</cp:coreProperties>
</file>