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209A" w:rsidRDefault="00B47039">
      <w:pPr>
        <w:shd w:val="clear" w:color="auto" w:fill="FFFFFF"/>
        <w:ind w:left="142"/>
        <w:jc w:val="center"/>
        <w:outlineLvl w:val="0"/>
        <w:rPr>
          <w:b/>
          <w:bCs/>
        </w:rPr>
      </w:pPr>
      <w:r>
        <w:rPr>
          <w:b/>
          <w:bCs/>
        </w:rPr>
        <w:t xml:space="preserve">КОНТРАКТ № </w:t>
      </w:r>
      <w:r w:rsidR="00013787">
        <w:rPr>
          <w:b/>
          <w:bCs/>
        </w:rPr>
        <w:t>125-2024-ЭМ</w:t>
      </w:r>
    </w:p>
    <w:p w:rsidR="0034209A" w:rsidRDefault="0034209A">
      <w:pPr>
        <w:jc w:val="center"/>
        <w:rPr>
          <w:rFonts w:eastAsia="Calibri"/>
          <w:b/>
        </w:rPr>
      </w:pPr>
    </w:p>
    <w:p w:rsidR="0034209A" w:rsidRDefault="00B47039">
      <w:pPr>
        <w:ind w:left="142"/>
      </w:pPr>
      <w:r>
        <w:t>Санкт - Петербург</w:t>
      </w:r>
      <w:r>
        <w:rPr>
          <w:i/>
        </w:rPr>
        <w:t xml:space="preserve"> </w:t>
      </w:r>
      <w:r>
        <w:rPr>
          <w:i/>
        </w:rPr>
        <w:tab/>
      </w:r>
      <w:r>
        <w:rPr>
          <w:i/>
        </w:rPr>
        <w:tab/>
      </w:r>
      <w:r>
        <w:rPr>
          <w:i/>
        </w:rPr>
        <w:tab/>
      </w:r>
      <w:r>
        <w:rPr>
          <w:i/>
        </w:rPr>
        <w:tab/>
      </w:r>
      <w:r>
        <w:rPr>
          <w:i/>
        </w:rPr>
        <w:tab/>
      </w:r>
      <w:r>
        <w:rPr>
          <w:i/>
        </w:rPr>
        <w:tab/>
      </w:r>
      <w:r>
        <w:rPr>
          <w:i/>
        </w:rPr>
        <w:tab/>
      </w:r>
      <w:r>
        <w:rPr>
          <w:i/>
        </w:rPr>
        <w:tab/>
        <w:t xml:space="preserve">            </w:t>
      </w:r>
      <w:r>
        <w:t>«___» ________ 2024 г.</w:t>
      </w:r>
    </w:p>
    <w:p w:rsidR="0034209A" w:rsidRDefault="0034209A">
      <w:pPr>
        <w:ind w:left="142"/>
        <w:rPr>
          <w:i/>
        </w:rPr>
      </w:pPr>
    </w:p>
    <w:p w:rsidR="0034209A" w:rsidRDefault="00B47039">
      <w:pPr>
        <w:ind w:firstLine="709"/>
        <w:jc w:val="both"/>
        <w:rPr>
          <w:rFonts w:eastAsia="Calibri"/>
        </w:rPr>
      </w:pPr>
      <w:r>
        <w:rPr>
          <w:bCs/>
        </w:rPr>
        <w:t>Государственное бюджетное нетиповое образовательное учреждение Дворец учащейся молодежи Санкт-Петербурга (далее – ГБНОУ ДУМ СПб)</w:t>
      </w:r>
      <w:r>
        <w:t>, именуемое в дальнейшем – «</w:t>
      </w:r>
      <w:r>
        <w:rPr>
          <w:bCs/>
        </w:rPr>
        <w:t>Заказчик»</w:t>
      </w:r>
      <w:r>
        <w:t xml:space="preserve">, в лице </w:t>
      </w:r>
      <w:r w:rsidR="000B4843">
        <w:rPr>
          <w:rFonts w:eastAsia="Calibri"/>
        </w:rPr>
        <w:t>заместителя директора Мартынова Кирилла Александровича</w:t>
      </w:r>
      <w:r w:rsidR="000B4843" w:rsidRPr="005D4A26">
        <w:rPr>
          <w:rFonts w:eastAsia="Calibri"/>
        </w:rPr>
        <w:t>, действующей на основании</w:t>
      </w:r>
      <w:r w:rsidR="000B4843">
        <w:rPr>
          <w:rFonts w:eastAsia="Calibri"/>
        </w:rPr>
        <w:t xml:space="preserve"> Доверенности от 20.06.2024 № 22</w:t>
      </w:r>
      <w:r>
        <w:t xml:space="preserve">, </w:t>
      </w:r>
      <w:r>
        <w:br/>
        <w:t xml:space="preserve">и </w:t>
      </w:r>
      <w:r>
        <w:rPr>
          <w:b/>
        </w:rPr>
        <w:t>_______________</w:t>
      </w:r>
      <w:r>
        <w:t xml:space="preserve">(далее - </w:t>
      </w:r>
      <w:r>
        <w:rPr>
          <w:b/>
        </w:rPr>
        <w:t>________________</w:t>
      </w:r>
      <w:r>
        <w:t>), именуемое в дальнейшем – «</w:t>
      </w:r>
      <w:r>
        <w:rPr>
          <w:bCs/>
        </w:rPr>
        <w:t>Исполнитель»</w:t>
      </w:r>
      <w:r>
        <w:rPr>
          <w:b/>
          <w:bCs/>
        </w:rPr>
        <w:t xml:space="preserve"> </w:t>
      </w:r>
      <w:r>
        <w:t xml:space="preserve">в лице ___________________, действующего на основании _______, </w:t>
      </w:r>
      <w:r>
        <w:rPr>
          <w:rFonts w:eastAsia="Calibri"/>
        </w:rPr>
        <w:t>с другой стороны, вместе именуемые «Стороны», руководствуясь Гражданским кодексом Российской Федерации и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34209A" w:rsidRDefault="0034209A">
      <w:pPr>
        <w:tabs>
          <w:tab w:val="left" w:pos="480"/>
          <w:tab w:val="left" w:pos="1134"/>
        </w:tabs>
        <w:ind w:left="142"/>
        <w:jc w:val="both"/>
        <w:rPr>
          <w:b/>
        </w:rPr>
      </w:pPr>
    </w:p>
    <w:p w:rsidR="0034209A" w:rsidRDefault="00B47039">
      <w:pPr>
        <w:pStyle w:val="af9"/>
        <w:numPr>
          <w:ilvl w:val="0"/>
          <w:numId w:val="1"/>
        </w:numPr>
        <w:ind w:left="142" w:firstLine="0"/>
        <w:jc w:val="center"/>
        <w:rPr>
          <w:b/>
        </w:rPr>
      </w:pPr>
      <w:r>
        <w:rPr>
          <w:b/>
        </w:rPr>
        <w:t>ПРЕДМЕТ КОНТРАКТА</w:t>
      </w:r>
    </w:p>
    <w:p w:rsidR="007B4A11" w:rsidRDefault="007B4A11">
      <w:pPr>
        <w:ind w:firstLine="680"/>
        <w:jc w:val="both"/>
      </w:pPr>
    </w:p>
    <w:p w:rsidR="0034209A" w:rsidRDefault="00B47039">
      <w:pPr>
        <w:ind w:firstLine="680"/>
        <w:jc w:val="both"/>
      </w:pPr>
      <w:r>
        <w:t xml:space="preserve">1.1. Исполнитель обязуется оказать услуги </w:t>
      </w:r>
      <w:r w:rsidR="00013787" w:rsidRPr="0043223F">
        <w:rPr>
          <w:b/>
          <w:bCs/>
        </w:rPr>
        <w:t xml:space="preserve">по </w:t>
      </w:r>
      <w:r w:rsidR="00013787">
        <w:rPr>
          <w:b/>
          <w:bCs/>
        </w:rPr>
        <w:t xml:space="preserve">предоставлению доступа к сервису </w:t>
      </w:r>
      <w:r w:rsidR="00013787">
        <w:rPr>
          <w:b/>
          <w:bCs/>
          <w:lang w:val="en-US"/>
        </w:rPr>
        <w:t>email</w:t>
      </w:r>
      <w:r w:rsidR="00013787">
        <w:rPr>
          <w:b/>
          <w:bCs/>
        </w:rPr>
        <w:t>-рассылок на второе полугодие 2024 года</w:t>
      </w:r>
      <w:r>
        <w:t xml:space="preserve"> (далее – Услуги) в соответствии с принятыми на себя обязательствами в порядке и на условиях настоящего Контракта, а Заказчик обязуется принять и оплатить надлежащим образом оказанные Услуги в порядке и на условиях, предусмотренных Контрактом.</w:t>
      </w:r>
    </w:p>
    <w:p w:rsidR="0034209A" w:rsidRDefault="00B47039">
      <w:pPr>
        <w:ind w:firstLine="680"/>
        <w:jc w:val="both"/>
      </w:pPr>
      <w:r>
        <w:t xml:space="preserve">1.2. </w:t>
      </w:r>
      <w:r w:rsidRPr="00013787">
        <w:t>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w:t>
      </w:r>
      <w:r>
        <w:t xml:space="preserve"> и муниципальных нужд» (далее – Закон № 44-ФЗ).</w:t>
      </w:r>
    </w:p>
    <w:p w:rsidR="0034209A" w:rsidRDefault="00B47039">
      <w:pPr>
        <w:ind w:firstLine="709"/>
        <w:jc w:val="both"/>
        <w:rPr>
          <w:color w:val="000000"/>
        </w:rPr>
      </w:pPr>
      <w:r>
        <w:rPr>
          <w:color w:val="000000"/>
        </w:rPr>
        <w:t>1.3. Услуги по настоящему Контракту оказываются в соответствии с техническим заданием, являющимся неотъемлемой частью настоящего Контракта (Приложение 1).</w:t>
      </w:r>
    </w:p>
    <w:p w:rsidR="0034209A" w:rsidRDefault="00013787">
      <w:pPr>
        <w:ind w:firstLine="680"/>
        <w:jc w:val="both"/>
      </w:pPr>
      <w:r>
        <w:t xml:space="preserve">1.4. Идентификационный код закупки </w:t>
      </w:r>
      <w:r w:rsidR="00B47039">
        <w:t xml:space="preserve">(ИКЗ): </w:t>
      </w:r>
      <w:r w:rsidRPr="00013787">
        <w:t>242782543146678410100100020000000244.</w:t>
      </w:r>
    </w:p>
    <w:p w:rsidR="0034209A" w:rsidRDefault="0034209A">
      <w:pPr>
        <w:ind w:left="142"/>
        <w:rPr>
          <w:b/>
        </w:rPr>
      </w:pPr>
    </w:p>
    <w:p w:rsidR="0034209A" w:rsidRPr="007B4A11" w:rsidRDefault="00B47039">
      <w:pPr>
        <w:pStyle w:val="af9"/>
        <w:numPr>
          <w:ilvl w:val="0"/>
          <w:numId w:val="1"/>
        </w:numPr>
        <w:ind w:left="142" w:firstLine="0"/>
        <w:jc w:val="center"/>
        <w:rPr>
          <w:rStyle w:val="1312"/>
          <w:b/>
        </w:rPr>
      </w:pPr>
      <w:r>
        <w:rPr>
          <w:b/>
          <w:caps/>
        </w:rPr>
        <w:t xml:space="preserve">ЦЕНА КОНТРАКТА, СРОКИ и ПОРЯДОК ОПЛАТЫ </w:t>
      </w:r>
      <w:r>
        <w:rPr>
          <w:rStyle w:val="1312"/>
          <w:rFonts w:eastAsia="Arial"/>
          <w:b/>
          <w:bCs/>
          <w:color w:val="000000"/>
        </w:rPr>
        <w:t>РАСЧЕТОВ</w:t>
      </w:r>
    </w:p>
    <w:p w:rsidR="007B4A11" w:rsidRDefault="007B4A11" w:rsidP="007B4A11">
      <w:pPr>
        <w:pStyle w:val="af9"/>
        <w:ind w:left="142"/>
        <w:rPr>
          <w:b/>
        </w:rPr>
      </w:pPr>
    </w:p>
    <w:p w:rsidR="0034209A" w:rsidRPr="00013787" w:rsidRDefault="00B47039">
      <w:pPr>
        <w:pStyle w:val="af9"/>
        <w:numPr>
          <w:ilvl w:val="1"/>
          <w:numId w:val="6"/>
        </w:numPr>
        <w:ind w:left="0" w:firstLine="709"/>
        <w:jc w:val="both"/>
      </w:pPr>
      <w:r w:rsidRPr="00013787">
        <w:t xml:space="preserve">Общая цена контракта составляет _______________ (_____________________), в том числе НДС __% - ____________________________ руб. (____________________________) / НДС не облагается в соответствии со статьей ____ Налогового кодекса РФ. </w:t>
      </w:r>
    </w:p>
    <w:p w:rsidR="0034209A" w:rsidRPr="00013787" w:rsidRDefault="00B47039">
      <w:pPr>
        <w:pStyle w:val="af9"/>
        <w:ind w:left="709"/>
        <w:jc w:val="both"/>
      </w:pPr>
      <w:r w:rsidRPr="00013787">
        <w:t>Исполнитель несет полную ответственность за правильность расчета НДС.</w:t>
      </w:r>
    </w:p>
    <w:p w:rsidR="0034209A" w:rsidRDefault="00B47039">
      <w:pPr>
        <w:pStyle w:val="af9"/>
        <w:numPr>
          <w:ilvl w:val="1"/>
          <w:numId w:val="6"/>
        </w:numPr>
        <w:ind w:left="0" w:firstLine="709"/>
        <w:jc w:val="both"/>
      </w:pPr>
      <w:r w:rsidRPr="00013787">
        <w:t>Цена Контракта является твердой и определяется на весь</w:t>
      </w:r>
      <w:r>
        <w:t xml:space="preserve"> срок его исполнения, за исключением случаев, предусмотренных действующим законодательством и настоящим Контрактом. </w:t>
      </w:r>
    </w:p>
    <w:p w:rsidR="0034209A" w:rsidRDefault="00B47039">
      <w:pPr>
        <w:pStyle w:val="af9"/>
        <w:ind w:left="709"/>
        <w:jc w:val="both"/>
      </w:pPr>
      <w:r>
        <w:t>Выплата Заказчиком аванса не предусмотрена (не осуществляется).</w:t>
      </w:r>
    </w:p>
    <w:p w:rsidR="0034209A" w:rsidRDefault="00B47039">
      <w:pPr>
        <w:pStyle w:val="af9"/>
        <w:ind w:left="709"/>
        <w:jc w:val="both"/>
      </w:pPr>
      <w:r>
        <w:t xml:space="preserve">Цена Контракта и валюта платежа устанавливаются в российских рублях. </w:t>
      </w:r>
    </w:p>
    <w:p w:rsidR="0034209A" w:rsidRDefault="00B47039">
      <w:pPr>
        <w:pStyle w:val="af9"/>
        <w:numPr>
          <w:ilvl w:val="1"/>
          <w:numId w:val="6"/>
        </w:numPr>
        <w:ind w:left="0" w:firstLine="709"/>
        <w:jc w:val="both"/>
      </w:pPr>
      <w:r>
        <w:t xml:space="preserve">Цена Контракта включает в себя все затраты Исполнителя, связанные с оказанием услуг, в том числе: расходы на приобретение, изготовление, перевозку, доставку материалов и оборудования, используемых при оказании услуг, расходы на страхование, уплату таможенных пошлин, налогов и других обязательных платежей, уплату взимаемых на территории Российской Федерации, а также все затраты, издержки и иные расходы Исполнителя, связанные с исполнением Контракта.  </w:t>
      </w:r>
    </w:p>
    <w:p w:rsidR="0034209A" w:rsidRDefault="00B47039">
      <w:pPr>
        <w:pStyle w:val="af9"/>
        <w:numPr>
          <w:ilvl w:val="1"/>
          <w:numId w:val="6"/>
        </w:numPr>
        <w:ind w:left="0" w:firstLine="709"/>
        <w:jc w:val="both"/>
      </w:pPr>
      <w:r>
        <w:t>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4209A" w:rsidRDefault="00B47039">
      <w:pPr>
        <w:pStyle w:val="af9"/>
        <w:numPr>
          <w:ilvl w:val="1"/>
          <w:numId w:val="6"/>
        </w:numPr>
        <w:ind w:left="0" w:firstLine="709"/>
        <w:jc w:val="both"/>
      </w:pPr>
      <w:r>
        <w:rPr>
          <w:color w:val="000000" w:themeColor="text1"/>
        </w:rPr>
        <w:lastRenderedPageBreak/>
        <w:t>Цена Контракта может быть снижена по соглашению сторон без изменения объема услуг, предусмотрен</w:t>
      </w:r>
      <w:r w:rsidR="00387F5E">
        <w:rPr>
          <w:color w:val="000000" w:themeColor="text1"/>
        </w:rPr>
        <w:t>ных техническим заданием и иных условий</w:t>
      </w:r>
      <w:r>
        <w:rPr>
          <w:color w:val="000000" w:themeColor="text1"/>
        </w:rPr>
        <w:t xml:space="preserve"> Контракта.</w:t>
      </w:r>
    </w:p>
    <w:p w:rsidR="0034209A" w:rsidRPr="00013787" w:rsidRDefault="00B47039">
      <w:pPr>
        <w:pStyle w:val="af9"/>
        <w:numPr>
          <w:ilvl w:val="1"/>
          <w:numId w:val="6"/>
        </w:numPr>
        <w:ind w:left="0" w:firstLine="709"/>
        <w:jc w:val="both"/>
      </w:pPr>
      <w:r>
        <w:t>Финансовое обеспечение Контракта (</w:t>
      </w:r>
      <w:r w:rsidRPr="00013787">
        <w:t>источник финансирования): Внебюджетные средства. Средства бюджетных учреждений. Код целевой статьи 0250020300, код вида расходов 244 (Субсидии на финансовое обеспечение выполнения госуда</w:t>
      </w:r>
      <w:r w:rsidR="00013787" w:rsidRPr="00013787">
        <w:t>рственного задания), КОСГУ 226</w:t>
      </w:r>
      <w:r w:rsidRPr="00013787">
        <w:t>.</w:t>
      </w:r>
    </w:p>
    <w:p w:rsidR="0034209A" w:rsidRDefault="00B47039">
      <w:pPr>
        <w:pStyle w:val="af9"/>
        <w:numPr>
          <w:ilvl w:val="1"/>
          <w:numId w:val="6"/>
        </w:numPr>
        <w:ind w:left="0" w:firstLine="709"/>
        <w:jc w:val="both"/>
      </w:pPr>
      <w:r w:rsidRPr="00013787">
        <w:t>На основании п. 5 ст. 78.1. Бюджетного кодекса РФ,</w:t>
      </w:r>
      <w:r>
        <w:t xml:space="preserve"> при оплате Услуг за счет субсидий, предусмотренных п.1 ст. 78.1 Бюджетного кодекса РФ,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34209A" w:rsidRDefault="00B47039">
      <w:pPr>
        <w:pStyle w:val="af9"/>
        <w:numPr>
          <w:ilvl w:val="1"/>
          <w:numId w:val="6"/>
        </w:numPr>
        <w:ind w:left="0" w:firstLine="709"/>
        <w:jc w:val="both"/>
      </w:pPr>
      <w:r>
        <w:t>Оплата по Контракту осуществляется Заказчиком в безналичной форме, с учетом казначейской системы оплаты, путем перечисления денежных средств на счет Исполнителя, указанный в Контракте.</w:t>
      </w:r>
    </w:p>
    <w:p w:rsidR="0034209A" w:rsidRDefault="00B47039">
      <w:pPr>
        <w:pStyle w:val="af9"/>
        <w:numPr>
          <w:ilvl w:val="1"/>
          <w:numId w:val="6"/>
        </w:numPr>
        <w:ind w:left="0" w:firstLine="709"/>
        <w:jc w:val="both"/>
      </w:pPr>
      <w:r>
        <w:t xml:space="preserve">В случае изменения реквизитов Исполнитель обязан незамедлительно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w:t>
      </w:r>
      <w:r w:rsidR="00387F5E">
        <w:t>по указанным</w:t>
      </w:r>
      <w:r>
        <w:t xml:space="preserve"> в настоящем Контракте </w:t>
      </w:r>
      <w:r w:rsidR="00387F5E">
        <w:t xml:space="preserve">реквизитам </w:t>
      </w:r>
      <w:r>
        <w:t>Исполнителя, несет Исполнитель.</w:t>
      </w:r>
    </w:p>
    <w:p w:rsidR="007B4A11" w:rsidRDefault="00B47039" w:rsidP="00662DAA">
      <w:pPr>
        <w:pStyle w:val="af9"/>
        <w:numPr>
          <w:ilvl w:val="1"/>
          <w:numId w:val="6"/>
        </w:numPr>
        <w:ind w:left="0" w:firstLine="709"/>
        <w:jc w:val="both"/>
      </w:pPr>
      <w:r>
        <w:t xml:space="preserve">Оплата оказанных Услуг осуществляется Заказчиком по факту оказания Услуг в полном объеме, в течение 7 (семи) рабочих дней с даты подписания Заказчиком </w:t>
      </w:r>
      <w:r w:rsidR="007B4A11" w:rsidRPr="00621A7F">
        <w:rPr>
          <w:color w:val="000000"/>
        </w:rPr>
        <w:t>акт</w:t>
      </w:r>
      <w:r w:rsidR="007B4A11">
        <w:rPr>
          <w:color w:val="000000"/>
        </w:rPr>
        <w:t>а</w:t>
      </w:r>
      <w:r w:rsidR="007B4A11" w:rsidRPr="00621A7F">
        <w:rPr>
          <w:color w:val="000000"/>
        </w:rPr>
        <w:t xml:space="preserve"> сдачи-приемки оказа</w:t>
      </w:r>
      <w:r w:rsidR="007B4A11">
        <w:rPr>
          <w:color w:val="000000"/>
        </w:rPr>
        <w:t>ния услуг</w:t>
      </w:r>
      <w:r w:rsidR="007B4A11">
        <w:t>.</w:t>
      </w:r>
    </w:p>
    <w:p w:rsidR="0034209A" w:rsidRDefault="00B47039" w:rsidP="00662DAA">
      <w:pPr>
        <w:pStyle w:val="af9"/>
        <w:numPr>
          <w:ilvl w:val="1"/>
          <w:numId w:val="6"/>
        </w:numPr>
        <w:ind w:left="0" w:firstLine="709"/>
        <w:jc w:val="both"/>
      </w:pPr>
      <w:r>
        <w:t xml:space="preserve">Датой (днем) оплаты по Контракту и исполнением обязанности Заказчика в части оплаты Стороны настоящего Контракта считают дату (день) принятия банковским учреждением платежного поручения Заказчика о перечислении денежных средств на расчетный счет Исполнителя. </w:t>
      </w:r>
    </w:p>
    <w:p w:rsidR="007B4A11" w:rsidRDefault="007B4A11" w:rsidP="007B4A11">
      <w:pPr>
        <w:pStyle w:val="af9"/>
        <w:ind w:left="709"/>
        <w:jc w:val="both"/>
      </w:pPr>
    </w:p>
    <w:p w:rsidR="0034209A" w:rsidRDefault="00B47039">
      <w:pPr>
        <w:pStyle w:val="af9"/>
        <w:numPr>
          <w:ilvl w:val="0"/>
          <w:numId w:val="1"/>
        </w:numPr>
        <w:ind w:left="142" w:firstLine="0"/>
        <w:jc w:val="center"/>
        <w:rPr>
          <w:b/>
        </w:rPr>
      </w:pPr>
      <w:r>
        <w:rPr>
          <w:b/>
        </w:rPr>
        <w:t>ТРЕБОВАНИЯ К ОКАЗАНИЮ УСЛУГ</w:t>
      </w:r>
    </w:p>
    <w:p w:rsidR="0034209A" w:rsidRPr="00387F5E" w:rsidRDefault="00B47039">
      <w:pPr>
        <w:pStyle w:val="af9"/>
        <w:numPr>
          <w:ilvl w:val="1"/>
          <w:numId w:val="1"/>
        </w:numPr>
        <w:ind w:left="0" w:firstLine="709"/>
      </w:pPr>
      <w:r w:rsidRPr="00387F5E">
        <w:t>Требования к оказанию услуг установлены Техническим заданием.</w:t>
      </w:r>
    </w:p>
    <w:p w:rsidR="0034209A" w:rsidRPr="00387F5E" w:rsidRDefault="00B47039">
      <w:pPr>
        <w:pStyle w:val="af9"/>
        <w:numPr>
          <w:ilvl w:val="1"/>
          <w:numId w:val="1"/>
        </w:numPr>
        <w:ind w:left="0" w:firstLine="709"/>
        <w:jc w:val="both"/>
      </w:pPr>
      <w:r w:rsidRPr="00387F5E">
        <w:t>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34209A" w:rsidRPr="00387F5E" w:rsidRDefault="00B47039">
      <w:pPr>
        <w:pStyle w:val="af9"/>
        <w:numPr>
          <w:ilvl w:val="1"/>
          <w:numId w:val="1"/>
        </w:numPr>
        <w:ind w:left="0" w:firstLine="709"/>
        <w:jc w:val="both"/>
      </w:pPr>
      <w:r w:rsidRPr="00387F5E">
        <w:t>Заказчик, по согласованию с Исполнителем, может увеличить предусмотренный Контрактом объем услуг не более чем на десять процентов или уменьшить объем услуг, предусмотренных Контрактом, не более чем на десять процентов.</w:t>
      </w:r>
    </w:p>
    <w:p w:rsidR="0034209A" w:rsidRPr="00387F5E" w:rsidRDefault="00B47039">
      <w:pPr>
        <w:pStyle w:val="af9"/>
        <w:ind w:left="0" w:firstLine="709"/>
        <w:jc w:val="both"/>
      </w:pPr>
      <w:r w:rsidRPr="00387F5E">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соответствующей услуги.</w:t>
      </w:r>
    </w:p>
    <w:p w:rsidR="0034209A" w:rsidRDefault="0034209A">
      <w:pPr>
        <w:pStyle w:val="af9"/>
        <w:ind w:left="360"/>
      </w:pPr>
    </w:p>
    <w:p w:rsidR="0034209A" w:rsidRDefault="00B47039">
      <w:pPr>
        <w:pStyle w:val="docdata"/>
        <w:widowControl w:val="0"/>
        <w:numPr>
          <w:ilvl w:val="0"/>
          <w:numId w:val="1"/>
        </w:numPr>
        <w:spacing w:before="0" w:beforeAutospacing="0" w:after="0" w:afterAutospacing="0"/>
        <w:jc w:val="center"/>
      </w:pPr>
      <w:r>
        <w:rPr>
          <w:b/>
          <w:bCs/>
          <w:color w:val="000000"/>
        </w:rPr>
        <w:t>ОБЕСПЕЧЕНИЕ ИСПОЛНЕНИЯ КОНТРАКТА</w:t>
      </w:r>
    </w:p>
    <w:p w:rsidR="0034209A" w:rsidRDefault="00B47039">
      <w:pPr>
        <w:pStyle w:val="afc"/>
        <w:widowControl w:val="0"/>
        <w:spacing w:before="0" w:beforeAutospacing="0" w:after="0" w:afterAutospacing="0"/>
        <w:ind w:left="720"/>
        <w:jc w:val="both"/>
      </w:pPr>
      <w:r>
        <w:rPr>
          <w:color w:val="000000"/>
        </w:rPr>
        <w:t>Обеспечение исполнения контракта не предусмотрено.</w:t>
      </w:r>
    </w:p>
    <w:p w:rsidR="0034209A" w:rsidRDefault="0034209A">
      <w:pPr>
        <w:pStyle w:val="af9"/>
        <w:ind w:left="142"/>
        <w:rPr>
          <w:b/>
        </w:rPr>
      </w:pPr>
    </w:p>
    <w:p w:rsidR="0034209A" w:rsidRDefault="00B47039">
      <w:pPr>
        <w:pStyle w:val="af9"/>
        <w:numPr>
          <w:ilvl w:val="0"/>
          <w:numId w:val="1"/>
        </w:numPr>
        <w:ind w:left="142" w:firstLine="0"/>
        <w:jc w:val="center"/>
        <w:rPr>
          <w:b/>
        </w:rPr>
      </w:pPr>
      <w:r>
        <w:rPr>
          <w:b/>
          <w:caps/>
        </w:rPr>
        <w:t>Порядок сдачи и приемки услуг</w:t>
      </w:r>
    </w:p>
    <w:p w:rsidR="0034209A" w:rsidRDefault="00B47039">
      <w:pPr>
        <w:pStyle w:val="af9"/>
        <w:numPr>
          <w:ilvl w:val="1"/>
          <w:numId w:val="1"/>
        </w:numPr>
        <w:ind w:left="142" w:firstLine="709"/>
        <w:jc w:val="both"/>
      </w:pPr>
      <w:r>
        <w:t>Сдача Исполнителем результата Услуг, и приемка его Заказчиком оформляется актом сдачи-приемки оказанных Услуг, подписанным Сторонами</w:t>
      </w:r>
      <w:r w:rsidR="00387F5E">
        <w:t>, который является документом о приемке</w:t>
      </w:r>
      <w:r>
        <w:t>.</w:t>
      </w:r>
    </w:p>
    <w:p w:rsidR="0034209A" w:rsidRDefault="00B47039">
      <w:pPr>
        <w:pStyle w:val="af9"/>
        <w:numPr>
          <w:ilvl w:val="1"/>
          <w:numId w:val="1"/>
        </w:numPr>
        <w:ind w:left="142" w:firstLine="709"/>
        <w:jc w:val="both"/>
      </w:pPr>
      <w:r>
        <w:t>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34209A" w:rsidRDefault="00B47039">
      <w:pPr>
        <w:pStyle w:val="af9"/>
        <w:numPr>
          <w:ilvl w:val="1"/>
          <w:numId w:val="1"/>
        </w:numPr>
        <w:ind w:left="142" w:firstLine="709"/>
        <w:jc w:val="both"/>
      </w:pPr>
      <w:r>
        <w:t xml:space="preserve">Не позднее даты окончания Услуг Исполнитель представляет </w:t>
      </w:r>
      <w:r w:rsidR="008E1E9A">
        <w:t>Заказчику,</w:t>
      </w:r>
      <w:r>
        <w:t xml:space="preserve"> оформленный надлежащим образом и подписанный со своей стороны Акт сдачи-приемки оказанных Услуг, счет, счет-фактуру (при наличии) и иные документы, предусмотренные </w:t>
      </w:r>
      <w:r>
        <w:lastRenderedPageBreak/>
        <w:t>действующим законодательством, Контрактом и приложениями к нему, подтверждающие надлежащее оказание услуг.</w:t>
      </w:r>
    </w:p>
    <w:p w:rsidR="0034209A" w:rsidRDefault="00B47039">
      <w:pPr>
        <w:pStyle w:val="af9"/>
        <w:numPr>
          <w:ilvl w:val="1"/>
          <w:numId w:val="1"/>
        </w:numPr>
        <w:ind w:left="142" w:firstLine="709"/>
        <w:jc w:val="both"/>
      </w:pPr>
      <w:r w:rsidRPr="00013787">
        <w:t xml:space="preserve">Заказчик </w:t>
      </w:r>
      <w:r w:rsidRPr="00013787">
        <w:rPr>
          <w:b/>
        </w:rPr>
        <w:t xml:space="preserve">в течение </w:t>
      </w:r>
      <w:r w:rsidRPr="00013787">
        <w:rPr>
          <w:b/>
          <w:bCs/>
        </w:rPr>
        <w:t>20 (двадцати) рабочих дней</w:t>
      </w:r>
      <w:r w:rsidRPr="00013787">
        <w:rPr>
          <w:b/>
        </w:rPr>
        <w:t xml:space="preserve"> </w:t>
      </w:r>
      <w:r w:rsidRPr="00013787">
        <w:t>со</w:t>
      </w:r>
      <w:r>
        <w:t xml:space="preserve"> дня получения акта </w:t>
      </w:r>
      <w:r>
        <w:br/>
        <w:t>сдачи-приемки оказанных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34209A" w:rsidRDefault="00B47039">
      <w:pPr>
        <w:pStyle w:val="af9"/>
        <w:numPr>
          <w:ilvl w:val="1"/>
          <w:numId w:val="1"/>
        </w:numPr>
        <w:ind w:left="142" w:firstLine="709"/>
        <w:jc w:val="both"/>
      </w:pPr>
      <w:r>
        <w:t>В случае обнаружения Заказчиком в ходе приемки Услуг недостатков в оказанных Услугах, несоответствия объемов предъявленных Услуг фактически оказанным, некачественного оказания Услуг, отступления от технических условий и правил и других нормативных документов, а также в случае непредставления надлежащим образом оформленных документов о приемке и иных документов, предусмотренных Контрактом, в том числе отсутствие счета, счет-фактуры (при наличии), документов, подтверждающих надлежащее исполнение услуг, Заказчик имеет право отказаться от приемки услуг и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34209A" w:rsidRDefault="00B47039">
      <w:pPr>
        <w:pStyle w:val="af9"/>
        <w:numPr>
          <w:ilvl w:val="1"/>
          <w:numId w:val="1"/>
        </w:numPr>
        <w:ind w:left="142" w:firstLine="709"/>
        <w:jc w:val="both"/>
      </w:pPr>
      <w:r>
        <w:t xml:space="preserve">Исполнитель обязан устранить все обнаруженные недостатки своими силами </w:t>
      </w:r>
      <w:r>
        <w:br/>
        <w:t xml:space="preserve">и за свой счет в сроки, указанные в </w:t>
      </w:r>
      <w:r>
        <w:rPr>
          <w:color w:val="000000"/>
        </w:rPr>
        <w:t>мотивированном отказе</w:t>
      </w:r>
      <w:r>
        <w:t>. При этом Исполнитель обязан выплатить неустойку, предусмотренную настоящим Контрактом.</w:t>
      </w:r>
    </w:p>
    <w:p w:rsidR="0034209A" w:rsidRDefault="00B47039">
      <w:pPr>
        <w:pStyle w:val="af9"/>
        <w:numPr>
          <w:ilvl w:val="1"/>
          <w:numId w:val="1"/>
        </w:numPr>
        <w:ind w:left="142" w:firstLine="709"/>
        <w:jc w:val="both"/>
      </w:pPr>
      <w: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34209A" w:rsidRDefault="00B47039">
      <w:pPr>
        <w:pStyle w:val="af9"/>
        <w:numPr>
          <w:ilvl w:val="1"/>
          <w:numId w:val="1"/>
        </w:numPr>
        <w:ind w:left="142" w:firstLine="709"/>
        <w:jc w:val="both"/>
      </w:pPr>
      <w:r>
        <w:rPr>
          <w:color w:val="000000"/>
        </w:rPr>
        <w:t xml:space="preserve">В случае повторного выявления </w:t>
      </w:r>
      <w:r>
        <w:t>в ходе приемки Услуг</w:t>
      </w:r>
      <w:r>
        <w:rPr>
          <w:color w:val="000000"/>
        </w:rPr>
        <w:t xml:space="preserve"> нарушений условий Контракта, Заказчик вправе отказаться от исполнения Контракта по основаниям, предусмотренным законодательством Российской Федерации и Контрактом.</w:t>
      </w:r>
    </w:p>
    <w:p w:rsidR="0034209A" w:rsidRDefault="00B47039">
      <w:pPr>
        <w:pStyle w:val="af9"/>
        <w:numPr>
          <w:ilvl w:val="1"/>
          <w:numId w:val="1"/>
        </w:numPr>
        <w:ind w:left="142" w:firstLine="709"/>
        <w:jc w:val="both"/>
      </w:pPr>
      <w:r>
        <w:t>Датой приемки оказанных Услуг считается дата подписания акта сдачи-приемки оказанных услуг Заказчиком.</w:t>
      </w:r>
    </w:p>
    <w:p w:rsidR="0034209A" w:rsidRDefault="0034209A">
      <w:pPr>
        <w:pStyle w:val="af9"/>
        <w:ind w:left="360"/>
      </w:pPr>
    </w:p>
    <w:p w:rsidR="0034209A" w:rsidRDefault="00B47039">
      <w:pPr>
        <w:pStyle w:val="af9"/>
        <w:numPr>
          <w:ilvl w:val="0"/>
          <w:numId w:val="1"/>
        </w:numPr>
        <w:ind w:left="142" w:firstLine="0"/>
        <w:jc w:val="center"/>
        <w:rPr>
          <w:b/>
        </w:rPr>
      </w:pPr>
      <w:r>
        <w:rPr>
          <w:b/>
        </w:rPr>
        <w:t>ПРАВА И ОБЯЗАННОСТИ СТОРОН</w:t>
      </w:r>
    </w:p>
    <w:p w:rsidR="0034209A" w:rsidRDefault="00B47039">
      <w:pPr>
        <w:pStyle w:val="af9"/>
        <w:numPr>
          <w:ilvl w:val="1"/>
          <w:numId w:val="1"/>
        </w:numPr>
        <w:ind w:left="142" w:firstLine="709"/>
        <w:jc w:val="both"/>
      </w:pPr>
      <w:r>
        <w:t>Заказчик обязан:</w:t>
      </w:r>
    </w:p>
    <w:p w:rsidR="0034209A" w:rsidRDefault="00B47039">
      <w:pPr>
        <w:pStyle w:val="af9"/>
        <w:numPr>
          <w:ilvl w:val="2"/>
          <w:numId w:val="1"/>
        </w:numPr>
        <w:ind w:left="142" w:firstLine="709"/>
        <w:jc w:val="both"/>
      </w:pPr>
      <w:r>
        <w:t>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34209A" w:rsidRDefault="00B47039">
      <w:pPr>
        <w:pStyle w:val="af9"/>
        <w:numPr>
          <w:ilvl w:val="2"/>
          <w:numId w:val="1"/>
        </w:numPr>
        <w:ind w:left="142" w:firstLine="709"/>
        <w:jc w:val="both"/>
      </w:pPr>
      <w:r>
        <w:t xml:space="preserve">По окончании оказания Исполнителем Услуг </w:t>
      </w:r>
      <w:r>
        <w:rPr>
          <w:bCs/>
          <w:spacing w:val="4"/>
        </w:rPr>
        <w:t>осуществить приемку</w:t>
      </w:r>
      <w:r>
        <w:t xml:space="preserve"> их результата </w:t>
      </w:r>
      <w:r>
        <w:br/>
        <w:t>в соответствии с условиями Контракта</w:t>
      </w:r>
      <w:r>
        <w:rPr>
          <w:bCs/>
          <w:spacing w:val="4"/>
        </w:rPr>
        <w:t xml:space="preserve"> по результатам экспертизы выполнения условий Контракта.</w:t>
      </w:r>
    </w:p>
    <w:p w:rsidR="0034209A" w:rsidRDefault="00B47039">
      <w:pPr>
        <w:pStyle w:val="af9"/>
        <w:numPr>
          <w:ilvl w:val="2"/>
          <w:numId w:val="1"/>
        </w:numPr>
        <w:ind w:left="142" w:firstLine="709"/>
        <w:jc w:val="both"/>
      </w:pPr>
      <w:r>
        <w:t>Осуществлять оплату оказанных Исполнителем Услуг в порядке и сроки, определенные Контрактом.</w:t>
      </w:r>
    </w:p>
    <w:p w:rsidR="0034209A" w:rsidRDefault="00B47039">
      <w:pPr>
        <w:pStyle w:val="af9"/>
        <w:numPr>
          <w:ilvl w:val="2"/>
          <w:numId w:val="1"/>
        </w:numPr>
        <w:ind w:left="142" w:firstLine="709"/>
        <w:jc w:val="both"/>
      </w:pPr>
      <w:r>
        <w:t>Письменно извещать Исполнителя об изменениях реквизитов, наименований, адресов и ответственных лиц Заказчика.</w:t>
      </w:r>
    </w:p>
    <w:p w:rsidR="0034209A" w:rsidRDefault="00B47039">
      <w:pPr>
        <w:pStyle w:val="af9"/>
        <w:numPr>
          <w:ilvl w:val="2"/>
          <w:numId w:val="1"/>
        </w:numPr>
        <w:ind w:left="142" w:firstLine="709"/>
        <w:jc w:val="both"/>
      </w:pPr>
      <w:r>
        <w:t>Требовать уплаты неустойки (штрафа, пени) в соответствии с условиями действующего законодательства и Контракта.</w:t>
      </w:r>
    </w:p>
    <w:p w:rsidR="0034209A" w:rsidRDefault="00B47039">
      <w:pPr>
        <w:pStyle w:val="af9"/>
        <w:numPr>
          <w:ilvl w:val="1"/>
          <w:numId w:val="1"/>
        </w:numPr>
        <w:ind w:left="142" w:firstLine="709"/>
        <w:jc w:val="both"/>
      </w:pPr>
      <w:r>
        <w:t>Исполнитель обязан:</w:t>
      </w:r>
    </w:p>
    <w:p w:rsidR="0034209A" w:rsidRDefault="00B47039">
      <w:pPr>
        <w:pStyle w:val="af9"/>
        <w:numPr>
          <w:ilvl w:val="2"/>
          <w:numId w:val="1"/>
        </w:numPr>
        <w:ind w:left="142" w:firstLine="709"/>
        <w:jc w:val="both"/>
      </w:pPr>
      <w:r>
        <w:t xml:space="preserve">Оказать предусмотренные Контрактом Услуги, обеспечив </w:t>
      </w:r>
      <w:r>
        <w:br/>
        <w:t>их надлежащее качество в соответствии с условиями Контракта в сроки, установленные Контрактом.</w:t>
      </w:r>
    </w:p>
    <w:p w:rsidR="0034209A" w:rsidRDefault="00B47039">
      <w:pPr>
        <w:pStyle w:val="af9"/>
        <w:numPr>
          <w:ilvl w:val="2"/>
          <w:numId w:val="1"/>
        </w:numPr>
        <w:ind w:left="142" w:firstLine="709"/>
        <w:jc w:val="both"/>
      </w:pPr>
      <w:r>
        <w:t>Немедленно письменно предупрежда</w:t>
      </w:r>
      <w:r w:rsidR="00387F5E">
        <w:t>ть Заказчика при обнаружении не</w:t>
      </w:r>
      <w:r>
        <w:t>зависящих от Исполнителя обстоятельств, которые создают невозможность их завершения в срок.</w:t>
      </w:r>
    </w:p>
    <w:p w:rsidR="0034209A" w:rsidRDefault="00B47039">
      <w:pPr>
        <w:pStyle w:val="af9"/>
        <w:numPr>
          <w:ilvl w:val="2"/>
          <w:numId w:val="1"/>
        </w:numPr>
        <w:ind w:left="142" w:firstLine="709"/>
        <w:jc w:val="both"/>
      </w:pPr>
      <w:r>
        <w:t xml:space="preserve">Исполнять полученные в ходе оказания услуг указания Заказчика, а также в срок, установленный предписанием Заказчика, устранять обнаруженные им недостатки </w:t>
      </w:r>
      <w:r w:rsidR="00387F5E">
        <w:t>Услуг</w:t>
      </w:r>
      <w:r>
        <w:t xml:space="preserve"> или иные отступления от условий Контракта.</w:t>
      </w:r>
    </w:p>
    <w:p w:rsidR="0034209A" w:rsidRDefault="00B47039">
      <w:pPr>
        <w:pStyle w:val="af9"/>
        <w:numPr>
          <w:ilvl w:val="2"/>
          <w:numId w:val="1"/>
        </w:numPr>
        <w:ind w:left="142" w:firstLine="709"/>
        <w:jc w:val="both"/>
      </w:pPr>
      <w:r>
        <w:t>Обеспечивать Заказчику возможность контроля и надзора за ходом оказания Услуг, качеством используемых материалов, представлять по их требованию отчеты о ходе оказания Услуг, документацию.</w:t>
      </w:r>
    </w:p>
    <w:p w:rsidR="0034209A" w:rsidRDefault="00B47039">
      <w:pPr>
        <w:pStyle w:val="af9"/>
        <w:numPr>
          <w:ilvl w:val="2"/>
          <w:numId w:val="1"/>
        </w:numPr>
        <w:ind w:left="142" w:firstLine="709"/>
        <w:jc w:val="both"/>
      </w:pPr>
      <w:r>
        <w:lastRenderedPageBreak/>
        <w:t xml:space="preserve">Предъявить Заказчику оказанные Услуги на предмет определения их качества </w:t>
      </w:r>
      <w:r>
        <w:br/>
        <w:t>и объемов, сдать результат оказанных Услуг Заказчику в соответствии с условиями Контракта.</w:t>
      </w:r>
    </w:p>
    <w:p w:rsidR="0034209A" w:rsidRDefault="00B47039">
      <w:pPr>
        <w:pStyle w:val="af9"/>
        <w:numPr>
          <w:ilvl w:val="2"/>
          <w:numId w:val="1"/>
        </w:numPr>
        <w:ind w:left="142" w:firstLine="709"/>
        <w:jc w:val="both"/>
      </w:pPr>
      <w:r>
        <w:t xml:space="preserve">Предоставить Заказчику в сроки, указанные в </w:t>
      </w:r>
      <w:r w:rsidR="00387F5E">
        <w:t>Контракте</w:t>
      </w:r>
      <w:r>
        <w:t xml:space="preserve"> надлежащим образом оформленные и подписанные со своей стороны документы о приемке, счет, счет-фактуру (при наличии) и иные документы, связанные с исполнением Контракта.</w:t>
      </w:r>
    </w:p>
    <w:p w:rsidR="0034209A" w:rsidRDefault="00B47039">
      <w:pPr>
        <w:pStyle w:val="af9"/>
        <w:numPr>
          <w:ilvl w:val="2"/>
          <w:numId w:val="1"/>
        </w:numPr>
        <w:ind w:left="142" w:firstLine="709"/>
        <w:jc w:val="both"/>
      </w:pPr>
      <w:r>
        <w:t>Выполнить иные обязанности, предусмотренные действующим законодательством и Контрактом.</w:t>
      </w:r>
    </w:p>
    <w:p w:rsidR="0034209A" w:rsidRDefault="00B47039">
      <w:pPr>
        <w:pStyle w:val="af9"/>
        <w:numPr>
          <w:ilvl w:val="2"/>
          <w:numId w:val="1"/>
        </w:numPr>
        <w:ind w:left="142" w:firstLine="709"/>
        <w:jc w:val="both"/>
      </w:pPr>
      <w:r>
        <w:t>Не привлекать к оказанию услуг соисполнителей без письменного согласия на это Заказчика.</w:t>
      </w:r>
    </w:p>
    <w:p w:rsidR="0034209A" w:rsidRDefault="00B47039">
      <w:pPr>
        <w:pStyle w:val="af9"/>
        <w:numPr>
          <w:ilvl w:val="1"/>
          <w:numId w:val="1"/>
        </w:numPr>
        <w:ind w:left="142" w:firstLine="709"/>
        <w:jc w:val="both"/>
      </w:pPr>
      <w:r>
        <w:t>Заказчик имеет право:</w:t>
      </w:r>
    </w:p>
    <w:p w:rsidR="0034209A" w:rsidRDefault="00B47039">
      <w:pPr>
        <w:pStyle w:val="af9"/>
        <w:numPr>
          <w:ilvl w:val="2"/>
          <w:numId w:val="1"/>
        </w:numPr>
        <w:ind w:left="142" w:firstLine="709"/>
        <w:jc w:val="both"/>
      </w:pPr>
      <w:r>
        <w:t>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rsidR="0034209A" w:rsidRDefault="00B47039">
      <w:pPr>
        <w:pStyle w:val="af9"/>
        <w:numPr>
          <w:ilvl w:val="2"/>
          <w:numId w:val="1"/>
        </w:numPr>
        <w:ind w:left="142" w:firstLine="709"/>
        <w:jc w:val="both"/>
      </w:pPr>
      <w:r>
        <w:t xml:space="preserve"> Требовать надлежащего выполнения Контракта. </w:t>
      </w:r>
    </w:p>
    <w:p w:rsidR="0034209A" w:rsidRDefault="00B47039">
      <w:pPr>
        <w:pStyle w:val="af9"/>
        <w:numPr>
          <w:ilvl w:val="2"/>
          <w:numId w:val="1"/>
        </w:numPr>
        <w:ind w:left="142" w:firstLine="709"/>
        <w:jc w:val="both"/>
      </w:pPr>
      <w:r>
        <w:t>Отказаться от приемки Услуги, не соответствующей условиям Контракта, а также в случае непредставления предусмотренных Контрактом и действующим законодательством документов.</w:t>
      </w:r>
    </w:p>
    <w:p w:rsidR="0034209A" w:rsidRDefault="00B47039">
      <w:pPr>
        <w:pStyle w:val="af9"/>
        <w:numPr>
          <w:ilvl w:val="2"/>
          <w:numId w:val="1"/>
        </w:numPr>
        <w:ind w:left="142" w:firstLine="709"/>
        <w:jc w:val="both"/>
      </w:pPr>
      <w:r>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34209A" w:rsidRDefault="00B47039">
      <w:pPr>
        <w:pStyle w:val="af9"/>
        <w:numPr>
          <w:ilvl w:val="2"/>
          <w:numId w:val="1"/>
        </w:numPr>
        <w:ind w:left="142" w:firstLine="709"/>
        <w:jc w:val="both"/>
      </w:pPr>
      <w:r>
        <w:t>Запрашивать у Исполнителя информацию о ходе и состоянии исполнения обязательств Исполнителем по настоящему Контракту.</w:t>
      </w:r>
    </w:p>
    <w:p w:rsidR="0034209A" w:rsidRDefault="00B47039">
      <w:pPr>
        <w:pStyle w:val="af9"/>
        <w:numPr>
          <w:ilvl w:val="2"/>
          <w:numId w:val="1"/>
        </w:numPr>
        <w:ind w:left="142" w:firstLine="709"/>
        <w:jc w:val="both"/>
      </w:pPr>
      <w:r>
        <w:t>Осуществлять контроль за порядком и сроками оказания Услуг.</w:t>
      </w:r>
    </w:p>
    <w:p w:rsidR="0034209A" w:rsidRDefault="00B47039">
      <w:pPr>
        <w:pStyle w:val="af9"/>
        <w:numPr>
          <w:ilvl w:val="2"/>
          <w:numId w:val="1"/>
        </w:numPr>
        <w:ind w:left="142" w:firstLine="709"/>
        <w:jc w:val="both"/>
      </w:pPr>
      <w:r>
        <w:t>Для проверки соответствия качества оказываемых Услуг привлекать независимых экспертов.</w:t>
      </w:r>
    </w:p>
    <w:p w:rsidR="0034209A" w:rsidRDefault="00B47039">
      <w:pPr>
        <w:pStyle w:val="af9"/>
        <w:numPr>
          <w:ilvl w:val="2"/>
          <w:numId w:val="1"/>
        </w:numPr>
        <w:ind w:left="142" w:firstLine="709"/>
        <w:jc w:val="both"/>
      </w:pPr>
      <w:r>
        <w:t xml:space="preserve">Ссылаться на недостатки оказываемых Услуг, в том числе в части количества, </w:t>
      </w:r>
      <w:r>
        <w:br/>
        <w:t>и стоимости этих Услуг. При обнаружении несоответствия количества и стоимости оказанных Услуг условиям Контракта требовать от Исполнителя представления разъяснений в отношении соответствия оказанных Услуг условиям Контракта.</w:t>
      </w:r>
    </w:p>
    <w:p w:rsidR="0034209A" w:rsidRDefault="00B47039">
      <w:pPr>
        <w:pStyle w:val="af9"/>
        <w:numPr>
          <w:ilvl w:val="1"/>
          <w:numId w:val="1"/>
        </w:numPr>
        <w:ind w:left="142" w:firstLine="709"/>
        <w:jc w:val="both"/>
      </w:pPr>
      <w:r>
        <w:rPr>
          <w:bCs/>
        </w:rPr>
        <w:t>Исполнитель имеет право:</w:t>
      </w:r>
    </w:p>
    <w:p w:rsidR="0034209A" w:rsidRDefault="00B47039">
      <w:pPr>
        <w:pStyle w:val="af9"/>
        <w:numPr>
          <w:ilvl w:val="2"/>
          <w:numId w:val="1"/>
        </w:numPr>
        <w:ind w:left="142" w:firstLine="709"/>
        <w:jc w:val="both"/>
      </w:pPr>
      <w:r>
        <w:t xml:space="preserve">Требовать оплаты за оказанные Услуги в случае исполнения обязательств </w:t>
      </w:r>
      <w:r>
        <w:br/>
        <w:t>в соответствии с актом (актами) сдачи-приемки оказанных Услуг, подписанным Заказчиком и Исполнителем в порядке, предусмотренном условиями Контракта.</w:t>
      </w:r>
    </w:p>
    <w:p w:rsidR="0034209A" w:rsidRDefault="00B47039">
      <w:pPr>
        <w:pStyle w:val="af9"/>
        <w:numPr>
          <w:ilvl w:val="2"/>
          <w:numId w:val="1"/>
        </w:numPr>
        <w:ind w:left="142" w:firstLine="709"/>
        <w:jc w:val="both"/>
      </w:pPr>
      <w:r>
        <w:t>Привлекать к исполнению своих обязательств по настоящему Контракту соисполнителей, уведомив предварительно об этом Заказчика и получив письменное разрешение Заказчика на привлечение соисполнителей. При этом Исполнитель обязан по запросу Заказчика предоставить документы и сведения о соисполнителе и несет полную, в том числе материальную</w:t>
      </w:r>
      <w:r w:rsidR="0053342F">
        <w:t>,</w:t>
      </w:r>
      <w:r>
        <w:t xml:space="preserve"> ответственность перед Заказчиком за неисполнение или ненадлежащего исполнение обязательств соисполнителями.</w:t>
      </w:r>
    </w:p>
    <w:p w:rsidR="0034209A" w:rsidRDefault="00B47039">
      <w:pPr>
        <w:pStyle w:val="af9"/>
        <w:numPr>
          <w:ilvl w:val="2"/>
          <w:numId w:val="1"/>
        </w:numPr>
        <w:ind w:left="142" w:firstLine="709"/>
        <w:jc w:val="both"/>
      </w:pPr>
      <w:r>
        <w:t xml:space="preserve">Направлять Заказчику запросы и получать от него разъяснения и уточнения </w:t>
      </w:r>
      <w:r>
        <w:br/>
        <w:t>по вопросам оказания услуг в рамках Контракта.</w:t>
      </w:r>
    </w:p>
    <w:p w:rsidR="0034209A" w:rsidRDefault="0034209A">
      <w:pPr>
        <w:rPr>
          <w:b/>
        </w:rPr>
      </w:pPr>
    </w:p>
    <w:p w:rsidR="0034209A" w:rsidRDefault="00B47039">
      <w:pPr>
        <w:pStyle w:val="af9"/>
        <w:numPr>
          <w:ilvl w:val="0"/>
          <w:numId w:val="1"/>
        </w:numPr>
        <w:ind w:left="142" w:firstLine="0"/>
        <w:jc w:val="center"/>
        <w:rPr>
          <w:b/>
        </w:rPr>
      </w:pPr>
      <w:r>
        <w:rPr>
          <w:b/>
          <w:bCs/>
        </w:rPr>
        <w:t>ТРЕБОВАНИЯ К КАЧЕСТВУ И БЕЗОПАСНОСТИ УСЛУГ,</w:t>
      </w:r>
    </w:p>
    <w:p w:rsidR="0034209A" w:rsidRDefault="00B47039">
      <w:pPr>
        <w:pStyle w:val="af9"/>
        <w:ind w:left="142"/>
        <w:jc w:val="center"/>
        <w:rPr>
          <w:b/>
        </w:rPr>
      </w:pPr>
      <w:r>
        <w:rPr>
          <w:b/>
          <w:bCs/>
        </w:rPr>
        <w:t>ГАРАНТИЙНЫЕ И ИНЫЕ ОБЯЗАТЕЛЬСТВА</w:t>
      </w:r>
    </w:p>
    <w:p w:rsidR="0034209A" w:rsidRDefault="00B47039">
      <w:pPr>
        <w:pStyle w:val="af9"/>
        <w:numPr>
          <w:ilvl w:val="1"/>
          <w:numId w:val="1"/>
        </w:numPr>
        <w:ind w:left="142" w:firstLine="709"/>
        <w:jc w:val="both"/>
      </w:pPr>
      <w:r>
        <w:t>Качество оказываемых Услуг должно удовлетворять требованиям нормативных правовых документов, других руководящих документов как в отношении Услуг, так и в отношении товаров (материалов), используемых при оказании Услуг по Контракту.</w:t>
      </w:r>
      <w:r>
        <w:rPr>
          <w:color w:val="000000"/>
        </w:rPr>
        <w:t xml:space="preserve"> </w:t>
      </w:r>
    </w:p>
    <w:p w:rsidR="0034209A" w:rsidRDefault="00B47039">
      <w:pPr>
        <w:pStyle w:val="af9"/>
        <w:numPr>
          <w:ilvl w:val="1"/>
          <w:numId w:val="1"/>
        </w:numPr>
        <w:ind w:left="142" w:firstLine="709"/>
        <w:jc w:val="both"/>
      </w:pPr>
      <w:r>
        <w:t>При сдаче оказанных Услуг Исполнитель обязан передать Заказчику документы, подтверждающие качество оказанных услуг и материалов в соответствии с установленными законом и Контрактом требованиям.</w:t>
      </w:r>
    </w:p>
    <w:p w:rsidR="0034209A" w:rsidRDefault="00B47039">
      <w:pPr>
        <w:pStyle w:val="af9"/>
        <w:numPr>
          <w:ilvl w:val="1"/>
          <w:numId w:val="1"/>
        </w:numPr>
        <w:ind w:left="142" w:firstLine="709"/>
        <w:jc w:val="both"/>
      </w:pPr>
      <w:r>
        <w:t>При оказании Услуг Исполнитель обязан обеспечить безопасность Услуг для жизни, здоровья, имущества</w:t>
      </w:r>
      <w:r w:rsidR="0053342F">
        <w:t xml:space="preserve"> третьих лиц</w:t>
      </w:r>
      <w:r>
        <w:t xml:space="preserve"> и окружающей среды, а также безопасность процесса оказания Услуг.</w:t>
      </w:r>
    </w:p>
    <w:p w:rsidR="0034209A" w:rsidRDefault="00B47039">
      <w:pPr>
        <w:pStyle w:val="af9"/>
        <w:numPr>
          <w:ilvl w:val="1"/>
          <w:numId w:val="1"/>
        </w:numPr>
        <w:ind w:left="142" w:firstLine="709"/>
        <w:jc w:val="both"/>
      </w:pPr>
      <w:r>
        <w:lastRenderedPageBreak/>
        <w:t>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 соблюдение санитарно-эпидемиологических требований.</w:t>
      </w:r>
    </w:p>
    <w:p w:rsidR="0034209A" w:rsidRDefault="00B47039">
      <w:pPr>
        <w:pStyle w:val="af9"/>
        <w:numPr>
          <w:ilvl w:val="1"/>
          <w:numId w:val="1"/>
        </w:numPr>
        <w:ind w:left="142" w:firstLine="709"/>
        <w:jc w:val="both"/>
      </w:pPr>
      <w:r>
        <w:t>Исполнитель при оказании услуг обязан соблюдать нормы и требования, предъявляемые действующим законодательством к оказанию услуг несовершеннолетним</w:t>
      </w:r>
      <w:r w:rsidR="0053342F">
        <w:t xml:space="preserve"> (в случае оказания услуг несовершеннолетним)</w:t>
      </w:r>
      <w:r>
        <w:t>.</w:t>
      </w:r>
    </w:p>
    <w:p w:rsidR="0034209A" w:rsidRDefault="00B47039">
      <w:pPr>
        <w:pStyle w:val="af9"/>
        <w:numPr>
          <w:ilvl w:val="1"/>
          <w:numId w:val="1"/>
        </w:numPr>
        <w:ind w:left="142" w:firstLine="709"/>
        <w:jc w:val="both"/>
      </w:pPr>
      <w:r>
        <w:rPr>
          <w:color w:val="000000"/>
        </w:rPr>
        <w:t>Гарантии качества распространяются на все услуги, оказанные Исполнителем по настоящему Контракту.</w:t>
      </w:r>
    </w:p>
    <w:p w:rsidR="0034209A" w:rsidRDefault="00B47039">
      <w:pPr>
        <w:pStyle w:val="af9"/>
        <w:numPr>
          <w:ilvl w:val="1"/>
          <w:numId w:val="1"/>
        </w:numPr>
        <w:ind w:left="142" w:firstLine="709"/>
        <w:jc w:val="both"/>
      </w:pPr>
      <w:r>
        <w:t>Исполнитель обязан соблюдать конфиденциальность полученной в ходе исполнения контракта информации. 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rsidR="0034209A" w:rsidRDefault="00B47039">
      <w:pPr>
        <w:pStyle w:val="13"/>
        <w:numPr>
          <w:ilvl w:val="1"/>
          <w:numId w:val="1"/>
        </w:numPr>
        <w:spacing w:after="100" w:line="240" w:lineRule="auto"/>
        <w:ind w:left="142" w:firstLine="709"/>
        <w:jc w:val="both"/>
        <w:rPr>
          <w:rFonts w:ascii="Times New Roman" w:hAnsi="Times New Roman"/>
          <w:sz w:val="24"/>
          <w:szCs w:val="24"/>
        </w:rPr>
      </w:pPr>
      <w:r>
        <w:rPr>
          <w:rFonts w:ascii="Times New Roman" w:hAnsi="Times New Roman"/>
          <w:sz w:val="24"/>
          <w:szCs w:val="24"/>
        </w:rPr>
        <w:t>Исполнитель гарантируют, что на дату заключения и на весь период действия и исполнения Контракта:</w:t>
      </w:r>
    </w:p>
    <w:p w:rsidR="0034209A" w:rsidRDefault="00B47039">
      <w:pPr>
        <w:pStyle w:val="13"/>
        <w:numPr>
          <w:ilvl w:val="2"/>
          <w:numId w:val="1"/>
        </w:numPr>
        <w:spacing w:after="100" w:line="240" w:lineRule="auto"/>
        <w:ind w:left="142" w:firstLine="709"/>
        <w:jc w:val="both"/>
        <w:rPr>
          <w:rFonts w:ascii="Times New Roman" w:hAnsi="Times New Roman"/>
          <w:sz w:val="24"/>
          <w:szCs w:val="24"/>
        </w:rPr>
      </w:pPr>
      <w:r>
        <w:rPr>
          <w:rFonts w:ascii="Times New Roman" w:hAnsi="Times New Roman"/>
          <w:sz w:val="24"/>
          <w:szCs w:val="24"/>
        </w:rPr>
        <w:t>Исполнитель является надлежащим образом учрежденным и зарегистрированным юридическим лицом и/или надлежащим образом зарегистрированным предпринимателем в соответствии с действующим законодательством Российской Федерации;</w:t>
      </w:r>
    </w:p>
    <w:p w:rsidR="0034209A" w:rsidRDefault="00B47039">
      <w:pPr>
        <w:pStyle w:val="13"/>
        <w:numPr>
          <w:ilvl w:val="2"/>
          <w:numId w:val="1"/>
        </w:numPr>
        <w:spacing w:after="100" w:line="240" w:lineRule="auto"/>
        <w:ind w:left="142" w:firstLine="709"/>
        <w:jc w:val="both"/>
        <w:rPr>
          <w:rFonts w:ascii="Times New Roman" w:hAnsi="Times New Roman"/>
          <w:sz w:val="24"/>
          <w:szCs w:val="24"/>
        </w:rPr>
      </w:pPr>
      <w:r>
        <w:rPr>
          <w:rFonts w:ascii="Times New Roman" w:hAnsi="Times New Roman"/>
          <w:sz w:val="24"/>
          <w:szCs w:val="24"/>
        </w:rPr>
        <w:t xml:space="preserve">Исполнителем соблюдены все корпоративные процедуры, необходимые для заключения </w:t>
      </w:r>
      <w:r w:rsidR="0053342F">
        <w:rPr>
          <w:rFonts w:ascii="Times New Roman" w:hAnsi="Times New Roman"/>
          <w:sz w:val="24"/>
          <w:szCs w:val="24"/>
        </w:rPr>
        <w:t>Контракта</w:t>
      </w:r>
      <w:r>
        <w:rPr>
          <w:rFonts w:ascii="Times New Roman" w:hAnsi="Times New Roman"/>
          <w:sz w:val="24"/>
          <w:szCs w:val="24"/>
        </w:rPr>
        <w:t>;</w:t>
      </w:r>
    </w:p>
    <w:p w:rsidR="0034209A" w:rsidRDefault="00B47039">
      <w:pPr>
        <w:pStyle w:val="13"/>
        <w:numPr>
          <w:ilvl w:val="2"/>
          <w:numId w:val="1"/>
        </w:numPr>
        <w:spacing w:after="100" w:line="240" w:lineRule="auto"/>
        <w:ind w:left="142" w:firstLine="709"/>
        <w:jc w:val="both"/>
        <w:rPr>
          <w:rFonts w:ascii="Times New Roman" w:hAnsi="Times New Roman"/>
          <w:sz w:val="24"/>
          <w:szCs w:val="24"/>
        </w:rPr>
      </w:pPr>
      <w:r>
        <w:rPr>
          <w:rFonts w:ascii="Times New Roman" w:hAnsi="Times New Roman"/>
          <w:sz w:val="24"/>
          <w:szCs w:val="24"/>
        </w:rPr>
        <w:t>заключение Контракта, а также исполнение его условий не нарушает и не влечет за собой нарушения учредительных документов Исполнителя, норм действующего законодательства Российской Федерации, а также иных документов и/или договоров, стороной по которым является Исполнитель;</w:t>
      </w:r>
    </w:p>
    <w:p w:rsidR="0034209A" w:rsidRDefault="00B47039">
      <w:pPr>
        <w:pStyle w:val="13"/>
        <w:numPr>
          <w:ilvl w:val="2"/>
          <w:numId w:val="1"/>
        </w:numPr>
        <w:spacing w:after="100" w:line="240" w:lineRule="auto"/>
        <w:ind w:left="142" w:firstLine="709"/>
        <w:jc w:val="both"/>
        <w:rPr>
          <w:rFonts w:ascii="Times New Roman" w:hAnsi="Times New Roman"/>
          <w:sz w:val="24"/>
          <w:szCs w:val="24"/>
        </w:rPr>
      </w:pPr>
      <w:r>
        <w:rPr>
          <w:rFonts w:ascii="Times New Roman" w:hAnsi="Times New Roman"/>
          <w:sz w:val="24"/>
          <w:szCs w:val="24"/>
        </w:rPr>
        <w:t>не существует каких-либо обстоятельств, которые могут ограничить, запретить или оказать иное существенное неблагоприятное воздействие на исполнение обязательств по Контракту;</w:t>
      </w:r>
    </w:p>
    <w:p w:rsidR="0034209A" w:rsidRDefault="00B47039">
      <w:pPr>
        <w:pStyle w:val="13"/>
        <w:numPr>
          <w:ilvl w:val="2"/>
          <w:numId w:val="1"/>
        </w:numPr>
        <w:spacing w:after="100" w:line="240" w:lineRule="auto"/>
        <w:ind w:left="142" w:firstLine="709"/>
        <w:jc w:val="both"/>
        <w:rPr>
          <w:rFonts w:ascii="Times New Roman" w:hAnsi="Times New Roman"/>
          <w:sz w:val="24"/>
          <w:szCs w:val="24"/>
        </w:rPr>
      </w:pPr>
      <w:r>
        <w:rPr>
          <w:rFonts w:ascii="Times New Roman" w:hAnsi="Times New Roman"/>
          <w:sz w:val="24"/>
          <w:szCs w:val="24"/>
          <w:shd w:val="clear" w:color="auto" w:fill="FFFFFF"/>
        </w:rPr>
        <w:t>Исполнитель обязуется по первому требованию Заказчика или налоговых органов (в том числе случае встречной налоговой проверки) предоставить надлежащим образом заверенные копии документов, относящихся к исполнению Контракта, в том числе писем, иной переписки, заверений, гарантий, относящихся к Контракту, в срок, не превышающий 5 (пяти) рабочих дней с момента получения соответствующего запроса.</w:t>
      </w:r>
    </w:p>
    <w:p w:rsidR="0053342F" w:rsidRDefault="00B47039" w:rsidP="0053342F">
      <w:pPr>
        <w:pStyle w:val="13"/>
        <w:numPr>
          <w:ilvl w:val="1"/>
          <w:numId w:val="1"/>
        </w:numPr>
        <w:spacing w:after="100"/>
        <w:ind w:left="142" w:firstLine="709"/>
        <w:jc w:val="both"/>
        <w:rPr>
          <w:rFonts w:ascii="Times New Roman" w:hAnsi="Times New Roman"/>
          <w:sz w:val="24"/>
          <w:szCs w:val="24"/>
        </w:rPr>
      </w:pPr>
      <w:r>
        <w:rPr>
          <w:rFonts w:ascii="Times New Roman" w:hAnsi="Times New Roman"/>
          <w:sz w:val="24"/>
          <w:szCs w:val="24"/>
        </w:rPr>
        <w:t xml:space="preserve"> Исполнитель гарантирует и предоставляет Заказчику заверения о следующих обстоятельствах: Исполнитель является плательщиком НДС в соответствии с положениями НК РФ, добросовестно исполняет обязанности налогоплательщика, в том числе представляет декларации по налогу на добавленную стоимость в налоговую инспекцию. Исполнитель обязуется выплатить штраф и возместить убытки Заказчику в случае отказа налоговых органов в принятии к вычету НДС, предъявленного Исполнителем Заказчику по настоящему </w:t>
      </w:r>
      <w:r w:rsidR="0053342F">
        <w:rPr>
          <w:rFonts w:ascii="Times New Roman" w:hAnsi="Times New Roman"/>
          <w:sz w:val="24"/>
          <w:szCs w:val="24"/>
        </w:rPr>
        <w:t xml:space="preserve">Контракту </w:t>
      </w:r>
      <w:r>
        <w:rPr>
          <w:rFonts w:ascii="Times New Roman" w:hAnsi="Times New Roman"/>
          <w:sz w:val="24"/>
          <w:szCs w:val="24"/>
        </w:rPr>
        <w:t>в связи с нарушением требований действующего налогового законодательства (включая следующие случаи (но не ограничиваясь ими): признание Исполнителя банкротом; освобождение Исполнителя от исполнения обязанностей плательщика НДС; переход Исполнителя с общего на специальные налоговые режимы, не предусматривающие уплату НДС; непредставление Исполнителем деклараций по НДС за соответствующие налоговые периоды и /или иные проявления недобросовестности Исполнителя как налогоплательщика).</w:t>
      </w:r>
    </w:p>
    <w:p w:rsidR="0034209A" w:rsidRPr="0053342F" w:rsidRDefault="00B47039" w:rsidP="0053342F">
      <w:pPr>
        <w:pStyle w:val="13"/>
        <w:numPr>
          <w:ilvl w:val="1"/>
          <w:numId w:val="1"/>
        </w:numPr>
        <w:spacing w:after="100"/>
        <w:ind w:left="142" w:firstLine="709"/>
        <w:jc w:val="both"/>
        <w:rPr>
          <w:rFonts w:ascii="Times New Roman" w:hAnsi="Times New Roman"/>
          <w:sz w:val="24"/>
          <w:szCs w:val="24"/>
        </w:rPr>
      </w:pPr>
      <w:r w:rsidRPr="0053342F">
        <w:rPr>
          <w:rFonts w:ascii="Times New Roman" w:hAnsi="Times New Roman"/>
          <w:sz w:val="24"/>
          <w:szCs w:val="24"/>
        </w:rPr>
        <w:t xml:space="preserve">Заверения об обстоятельствах, предусмотренные </w:t>
      </w:r>
      <w:r w:rsidR="0053342F">
        <w:rPr>
          <w:rFonts w:ascii="Times New Roman" w:hAnsi="Times New Roman"/>
          <w:sz w:val="24"/>
          <w:szCs w:val="24"/>
        </w:rPr>
        <w:t>Контрактом</w:t>
      </w:r>
      <w:r w:rsidRPr="0053342F">
        <w:rPr>
          <w:rFonts w:ascii="Times New Roman" w:hAnsi="Times New Roman"/>
          <w:sz w:val="24"/>
          <w:szCs w:val="24"/>
        </w:rPr>
        <w:t xml:space="preserve">, имеют существенное значение для Заказчика, который полагается на их достоверность при заключении настоящего </w:t>
      </w:r>
      <w:r w:rsidR="0053342F">
        <w:rPr>
          <w:rFonts w:ascii="Times New Roman" w:hAnsi="Times New Roman"/>
          <w:sz w:val="24"/>
          <w:szCs w:val="24"/>
        </w:rPr>
        <w:t>Контракта</w:t>
      </w:r>
      <w:r w:rsidRPr="0053342F">
        <w:rPr>
          <w:rFonts w:ascii="Times New Roman" w:hAnsi="Times New Roman"/>
          <w:sz w:val="24"/>
          <w:szCs w:val="24"/>
        </w:rPr>
        <w:t xml:space="preserve">. Заверения об обстоятельствах, предусмотренные </w:t>
      </w:r>
      <w:r w:rsidR="0053342F">
        <w:rPr>
          <w:rFonts w:ascii="Times New Roman" w:hAnsi="Times New Roman"/>
          <w:sz w:val="24"/>
          <w:szCs w:val="24"/>
        </w:rPr>
        <w:t>Контрактом</w:t>
      </w:r>
      <w:r w:rsidRPr="0053342F">
        <w:rPr>
          <w:rFonts w:ascii="Times New Roman" w:hAnsi="Times New Roman"/>
          <w:sz w:val="24"/>
          <w:szCs w:val="24"/>
        </w:rPr>
        <w:t xml:space="preserve">, являются достоверными на каждую дату в течение срока действия настоящего </w:t>
      </w:r>
      <w:r w:rsidR="0053342F">
        <w:rPr>
          <w:rFonts w:ascii="Times New Roman" w:hAnsi="Times New Roman"/>
          <w:sz w:val="24"/>
          <w:szCs w:val="24"/>
        </w:rPr>
        <w:t>Контракта</w:t>
      </w:r>
      <w:r w:rsidRPr="0053342F">
        <w:rPr>
          <w:rFonts w:ascii="Times New Roman" w:hAnsi="Times New Roman"/>
          <w:sz w:val="24"/>
          <w:szCs w:val="24"/>
        </w:rPr>
        <w:t>.</w:t>
      </w:r>
    </w:p>
    <w:p w:rsidR="0053342F" w:rsidRDefault="00B47039" w:rsidP="0053342F">
      <w:pPr>
        <w:pStyle w:val="13"/>
        <w:numPr>
          <w:ilvl w:val="1"/>
          <w:numId w:val="1"/>
        </w:numPr>
        <w:spacing w:after="100"/>
        <w:ind w:left="0" w:firstLine="851"/>
        <w:jc w:val="both"/>
        <w:rPr>
          <w:rFonts w:ascii="Times New Roman" w:hAnsi="Times New Roman"/>
          <w:sz w:val="24"/>
          <w:szCs w:val="24"/>
        </w:rPr>
      </w:pPr>
      <w:r>
        <w:rPr>
          <w:rFonts w:ascii="Times New Roman" w:hAnsi="Times New Roman"/>
          <w:sz w:val="24"/>
          <w:szCs w:val="24"/>
        </w:rPr>
        <w:t xml:space="preserve"> В случае нарушения любого из заверений, предусмотренных Контрактом, Исполнитель обязуется в тот же день известить об этом Заказчика, приложив подтверждающие </w:t>
      </w:r>
      <w:r>
        <w:rPr>
          <w:rFonts w:ascii="Times New Roman" w:hAnsi="Times New Roman"/>
          <w:sz w:val="24"/>
          <w:szCs w:val="24"/>
        </w:rPr>
        <w:lastRenderedPageBreak/>
        <w:t>документы, в том числе, Исполнитель извещает Заказчика в случае возбуждения против него дела о несостоятельности (банкротстве).</w:t>
      </w:r>
    </w:p>
    <w:p w:rsidR="0053342F" w:rsidRPr="0053342F" w:rsidRDefault="0053342F" w:rsidP="0053342F">
      <w:pPr>
        <w:pStyle w:val="13"/>
        <w:spacing w:after="100"/>
        <w:ind w:left="851"/>
        <w:jc w:val="both"/>
        <w:rPr>
          <w:rFonts w:ascii="Times New Roman" w:hAnsi="Times New Roman"/>
          <w:sz w:val="24"/>
          <w:szCs w:val="24"/>
        </w:rPr>
      </w:pPr>
    </w:p>
    <w:p w:rsidR="0034209A" w:rsidRDefault="00B47039">
      <w:pPr>
        <w:pStyle w:val="af9"/>
        <w:numPr>
          <w:ilvl w:val="0"/>
          <w:numId w:val="1"/>
        </w:numPr>
        <w:ind w:left="142" w:firstLine="0"/>
        <w:jc w:val="center"/>
        <w:rPr>
          <w:b/>
        </w:rPr>
      </w:pPr>
      <w:r>
        <w:rPr>
          <w:b/>
          <w:caps/>
        </w:rPr>
        <w:t>Ответственность сторон</w:t>
      </w:r>
    </w:p>
    <w:p w:rsidR="0034209A" w:rsidRDefault="00B47039">
      <w:pPr>
        <w:pStyle w:val="af9"/>
        <w:numPr>
          <w:ilvl w:val="1"/>
          <w:numId w:val="1"/>
        </w:numPr>
        <w:ind w:left="142" w:firstLine="709"/>
        <w:jc w:val="both"/>
      </w:pPr>
      <w:r>
        <w:rPr>
          <w:color w:val="000000"/>
        </w:rPr>
        <w:t>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w:t>
      </w:r>
    </w:p>
    <w:p w:rsidR="0034209A" w:rsidRDefault="00B47039">
      <w:pPr>
        <w:pStyle w:val="af9"/>
        <w:numPr>
          <w:ilvl w:val="1"/>
          <w:numId w:val="1"/>
        </w:numPr>
        <w:ind w:left="142" w:firstLine="709"/>
        <w:jc w:val="both"/>
      </w:pPr>
      <w:r>
        <w:rPr>
          <w:color w:val="000000"/>
        </w:rPr>
        <w:t>Ответственность Заказчика:</w:t>
      </w:r>
    </w:p>
    <w:p w:rsidR="0034209A" w:rsidRDefault="00B47039">
      <w:pPr>
        <w:pStyle w:val="af9"/>
        <w:numPr>
          <w:ilvl w:val="2"/>
          <w:numId w:val="1"/>
        </w:numPr>
        <w:ind w:left="142" w:firstLine="709"/>
        <w:jc w:val="both"/>
      </w:pPr>
      <w:r>
        <w:rPr>
          <w:color w:val="000000"/>
        </w:rPr>
        <w:t>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34209A" w:rsidRDefault="00B47039">
      <w:pPr>
        <w:pStyle w:val="af9"/>
        <w:numPr>
          <w:ilvl w:val="2"/>
          <w:numId w:val="1"/>
        </w:numPr>
        <w:ind w:left="142" w:firstLine="709"/>
        <w:jc w:val="both"/>
      </w:pPr>
      <w:r>
        <w:rPr>
          <w:color w:val="000000"/>
        </w:rPr>
        <w:t>За каждый факт невыполнения, либо ненадлежащего выполнения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Размер штрафа устанавливается согласно Постановлению Правительства РФ от 30.08.2017 № 1042 (далее - Правила) в размере 1000,00 (Одна тысяча) рублей.</w:t>
      </w:r>
    </w:p>
    <w:p w:rsidR="0034209A" w:rsidRDefault="00B47039">
      <w:pPr>
        <w:pStyle w:val="af9"/>
        <w:numPr>
          <w:ilvl w:val="1"/>
          <w:numId w:val="1"/>
        </w:numPr>
        <w:ind w:left="142" w:firstLine="709"/>
        <w:jc w:val="both"/>
      </w:pPr>
      <w:r>
        <w:rPr>
          <w:color w:val="000000"/>
        </w:rPr>
        <w:t>Ответственность Исполнителя:</w:t>
      </w:r>
    </w:p>
    <w:p w:rsidR="0034209A" w:rsidRDefault="00B47039">
      <w:pPr>
        <w:pStyle w:val="af9"/>
        <w:numPr>
          <w:ilvl w:val="2"/>
          <w:numId w:val="1"/>
        </w:numPr>
        <w:ind w:left="142" w:firstLine="709"/>
        <w:jc w:val="both"/>
      </w:pPr>
      <w:r>
        <w:rPr>
          <w:color w:val="000000"/>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4209A" w:rsidRDefault="00B47039">
      <w:pPr>
        <w:pStyle w:val="af9"/>
        <w:numPr>
          <w:ilvl w:val="2"/>
          <w:numId w:val="1"/>
        </w:numPr>
        <w:ind w:left="142" w:firstLine="709"/>
        <w:jc w:val="both"/>
      </w:pPr>
      <w:r>
        <w:rPr>
          <w:color w:val="000000"/>
        </w:rPr>
        <w:t>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w:t>
      </w:r>
    </w:p>
    <w:p w:rsidR="0034209A" w:rsidRDefault="00B47039">
      <w:pPr>
        <w:pStyle w:val="af9"/>
        <w:numPr>
          <w:ilvl w:val="2"/>
          <w:numId w:val="1"/>
        </w:numPr>
        <w:ind w:left="142" w:firstLine="709"/>
        <w:jc w:val="both"/>
      </w:pPr>
      <w:r>
        <w:rPr>
          <w:color w:val="000000"/>
        </w:rPr>
        <w:t xml:space="preserve"> Пеня начисляется за каждый день просрочки исполнения Исполнителем обязательства, предусмотренного Контрактом, в размере 1/300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Исполнителем, начиная со дня, следующего после дня истечения установленного Контрактом срока исполнения обязательства, сроков устранения обнаруженных недостатков.</w:t>
      </w:r>
    </w:p>
    <w:p w:rsidR="0034209A" w:rsidRDefault="00B47039">
      <w:pPr>
        <w:pStyle w:val="af9"/>
        <w:numPr>
          <w:ilvl w:val="2"/>
          <w:numId w:val="1"/>
        </w:numPr>
        <w:ind w:left="142" w:firstLine="709"/>
        <w:jc w:val="both"/>
      </w:pPr>
      <w:r>
        <w:rPr>
          <w:color w:val="000000"/>
        </w:rPr>
        <w:t xml:space="preserve">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гарантийных обязательств). Размер штрафа устанавливается 10% от цены Контракта. </w:t>
      </w:r>
    </w:p>
    <w:p w:rsidR="0034209A" w:rsidRDefault="00B47039">
      <w:pPr>
        <w:pStyle w:val="af9"/>
        <w:ind w:left="142" w:firstLine="709"/>
        <w:jc w:val="both"/>
      </w:pPr>
      <w:r>
        <w:rPr>
          <w:color w:val="000000"/>
        </w:rPr>
        <w:t>Штрафы начисляются за каждое нарушение в отдельности.</w:t>
      </w:r>
    </w:p>
    <w:p w:rsidR="0034209A" w:rsidRDefault="00B47039">
      <w:pPr>
        <w:pStyle w:val="af9"/>
        <w:numPr>
          <w:ilvl w:val="2"/>
          <w:numId w:val="1"/>
        </w:numPr>
        <w:ind w:left="142" w:firstLine="709"/>
        <w:jc w:val="both"/>
      </w:pPr>
      <w:r>
        <w:rPr>
          <w:color w:val="000000"/>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1000,00 (Одна тысяча) рублей.</w:t>
      </w:r>
    </w:p>
    <w:p w:rsidR="0034209A" w:rsidRDefault="00B47039">
      <w:pPr>
        <w:pStyle w:val="af9"/>
        <w:numPr>
          <w:ilvl w:val="1"/>
          <w:numId w:val="1"/>
        </w:numPr>
        <w:ind w:left="142" w:firstLine="709"/>
        <w:jc w:val="both"/>
      </w:pPr>
      <w:r>
        <w:rPr>
          <w:color w:val="000000"/>
        </w:rPr>
        <w:t>Общая сумма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34209A" w:rsidRDefault="00B47039">
      <w:pPr>
        <w:pStyle w:val="af9"/>
        <w:numPr>
          <w:ilvl w:val="1"/>
          <w:numId w:val="1"/>
        </w:numPr>
        <w:ind w:left="142" w:firstLine="709"/>
        <w:jc w:val="both"/>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4209A" w:rsidRDefault="00B47039">
      <w:pPr>
        <w:pStyle w:val="af9"/>
        <w:numPr>
          <w:ilvl w:val="1"/>
          <w:numId w:val="1"/>
        </w:numPr>
        <w:ind w:left="142" w:firstLine="709"/>
        <w:jc w:val="both"/>
      </w:pPr>
      <w:r>
        <w:rPr>
          <w:color w:val="000000"/>
        </w:rPr>
        <w:t xml:space="preserve">Уплата штрафных санкций за нарушение обязательств по Контракту производится Исполнителем на основании претензии Заказчика. В соответствии с положениями </w:t>
      </w:r>
      <w:r>
        <w:rPr>
          <w:color w:val="000000"/>
        </w:rPr>
        <w:br/>
        <w:t>статьи 410 Гражданского кодекса Российской Федерации Заказчик имеет право прекратить такое обязательство зачетом встречного однородного требования, срок которого наступил.</w:t>
      </w:r>
    </w:p>
    <w:p w:rsidR="0034209A" w:rsidRDefault="00B47039">
      <w:pPr>
        <w:pStyle w:val="af9"/>
        <w:ind w:left="142" w:firstLine="709"/>
        <w:jc w:val="both"/>
      </w:pPr>
      <w:r>
        <w:rPr>
          <w:color w:val="000000"/>
        </w:rPr>
        <w:t xml:space="preserve">Соответственно, при наличии сумм, подлежащих уплате Заказчиком Исполнителю на дату возникновения у Исполнителя обязанности по уплате Заказчику неустоек (пеней, штрафов), </w:t>
      </w:r>
      <w:r>
        <w:rPr>
          <w:color w:val="000000"/>
        </w:rPr>
        <w:br/>
        <w:t xml:space="preserve">в соответствии с порядком, предусмотренным пунктами раздела 7 Контракта, Заказчик вправе, </w:t>
      </w:r>
      <w:r>
        <w:rPr>
          <w:color w:val="000000"/>
        </w:rPr>
        <w:br/>
        <w:t xml:space="preserve">в соответствии с положением статьи 410 Гражданского кодекса Российской Федерации, прекратить обязательство зачетом встречного однородного требования, срок которого наступил, </w:t>
      </w:r>
      <w:r>
        <w:rPr>
          <w:color w:val="000000"/>
        </w:rPr>
        <w:lastRenderedPageBreak/>
        <w:t xml:space="preserve">осуществив удержание суммы не исполненных Исполнителем требований об уплате неустоек (штрафов, пеней), предъявленных Заказчиком в соответствии с </w:t>
      </w:r>
      <w:r>
        <w:t>Законом № 44-ФЗ</w:t>
      </w:r>
      <w:r>
        <w:rPr>
          <w:color w:val="000000"/>
        </w:rPr>
        <w:t>, из суммы, подлежащей оплате Исполнителю по исполненным обязательствам, уменьшенной на сумму неустойки (пеней, штрафов).</w:t>
      </w:r>
    </w:p>
    <w:p w:rsidR="0034209A" w:rsidRDefault="00B47039">
      <w:pPr>
        <w:pStyle w:val="af9"/>
        <w:numPr>
          <w:ilvl w:val="1"/>
          <w:numId w:val="1"/>
        </w:numPr>
        <w:ind w:left="142" w:firstLine="709"/>
        <w:jc w:val="both"/>
      </w:pPr>
      <w:r>
        <w:rPr>
          <w:color w:val="000000"/>
        </w:rPr>
        <w:t>Уплата неустоек (штрафов, пеней), не освобождает Стороны от исполнения своих обязательств.</w:t>
      </w:r>
    </w:p>
    <w:p w:rsidR="0034209A" w:rsidRDefault="00B47039">
      <w:pPr>
        <w:pStyle w:val="af9"/>
        <w:numPr>
          <w:ilvl w:val="1"/>
          <w:numId w:val="1"/>
        </w:numPr>
        <w:ind w:left="142" w:firstLine="709"/>
        <w:jc w:val="both"/>
      </w:pPr>
      <w:r>
        <w:rPr>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4209A" w:rsidRDefault="00B47039">
      <w:pPr>
        <w:pStyle w:val="af9"/>
        <w:numPr>
          <w:ilvl w:val="1"/>
          <w:numId w:val="1"/>
        </w:numPr>
        <w:ind w:left="142" w:firstLine="709"/>
        <w:jc w:val="both"/>
      </w:pPr>
      <w:r>
        <w:rPr>
          <w:color w:val="000000"/>
        </w:rPr>
        <w:t xml:space="preserve">Исполнитель несет ответственность за действия третьих лиц, привлеченных </w:t>
      </w:r>
      <w:r>
        <w:rPr>
          <w:color w:val="000000"/>
        </w:rPr>
        <w:br/>
        <w:t>им к исполнению обязательств по Контракту.</w:t>
      </w:r>
    </w:p>
    <w:p w:rsidR="0034209A" w:rsidRDefault="00B47039">
      <w:pPr>
        <w:pStyle w:val="af9"/>
        <w:numPr>
          <w:ilvl w:val="1"/>
          <w:numId w:val="1"/>
        </w:numPr>
        <w:ind w:left="142" w:firstLine="709"/>
        <w:jc w:val="both"/>
      </w:pPr>
      <w:r>
        <w:rPr>
          <w:color w:val="000000"/>
        </w:rPr>
        <w:t xml:space="preserve">Исполнитель несет ответственность за вред, причиненный жизни, здоровью </w:t>
      </w:r>
      <w:r>
        <w:rPr>
          <w:color w:val="000000"/>
        </w:rPr>
        <w:br/>
        <w:t>или имуществу третьих лиц при оказании услуг.</w:t>
      </w:r>
    </w:p>
    <w:p w:rsidR="0034209A" w:rsidRDefault="0034209A">
      <w:pPr>
        <w:ind w:left="142"/>
      </w:pPr>
    </w:p>
    <w:p w:rsidR="0034209A" w:rsidRDefault="00B47039">
      <w:pPr>
        <w:pStyle w:val="af9"/>
        <w:numPr>
          <w:ilvl w:val="0"/>
          <w:numId w:val="1"/>
        </w:numPr>
        <w:ind w:left="142" w:firstLine="0"/>
        <w:jc w:val="center"/>
        <w:rPr>
          <w:b/>
        </w:rPr>
      </w:pPr>
      <w:r>
        <w:rPr>
          <w:b/>
        </w:rPr>
        <w:t>АНТИКОРРУПЦИОННАЯ ОГОВОРКА</w:t>
      </w:r>
    </w:p>
    <w:p w:rsidR="0034209A" w:rsidRDefault="00B47039">
      <w:pPr>
        <w:pStyle w:val="af9"/>
        <w:numPr>
          <w:ilvl w:val="1"/>
          <w:numId w:val="1"/>
        </w:numPr>
        <w:ind w:left="142" w:firstLine="709"/>
        <w:jc w:val="both"/>
      </w:pPr>
      <w:r>
        <w:rPr>
          <w:color w:val="000000"/>
        </w:rPr>
        <w:t xml:space="preserve">При исполнении своих обязательств по Контракту Стороны обязуются </w:t>
      </w:r>
      <w:r>
        <w:rPr>
          <w:color w:val="000000"/>
        </w:rPr>
        <w:br/>
        <w:t xml:space="preserve">не совершать, а также обязуются обеспечивать, чтобы их аффилированные лица, сотрудники </w:t>
      </w:r>
      <w:r>
        <w:rPr>
          <w:color w:val="000000"/>
        </w:rPr>
        <w:br/>
        <w:t>и посредники не совершали прямо или косвенно следующих действий:</w:t>
      </w:r>
    </w:p>
    <w:p w:rsidR="0034209A" w:rsidRDefault="00B47039">
      <w:pPr>
        <w:pStyle w:val="af9"/>
        <w:numPr>
          <w:ilvl w:val="2"/>
          <w:numId w:val="1"/>
        </w:numPr>
        <w:ind w:left="142" w:firstLine="709"/>
        <w:jc w:val="both"/>
      </w:pPr>
      <w:r>
        <w:rPr>
          <w:color w:val="000000"/>
        </w:rPr>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w:t>
      </w:r>
      <w:r>
        <w:rPr>
          <w:color w:val="000000"/>
        </w:rPr>
        <w:br/>
        <w:t>по контракту;</w:t>
      </w:r>
    </w:p>
    <w:p w:rsidR="0034209A" w:rsidRDefault="00B47039">
      <w:pPr>
        <w:pStyle w:val="af9"/>
        <w:numPr>
          <w:ilvl w:val="2"/>
          <w:numId w:val="1"/>
        </w:numPr>
        <w:ind w:left="142" w:firstLine="709"/>
        <w:jc w:val="both"/>
      </w:pPr>
      <w:r>
        <w:rPr>
          <w:color w:val="000000"/>
        </w:rPr>
        <w:t xml:space="preserve">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w:t>
      </w:r>
      <w:r>
        <w:rPr>
          <w:color w:val="000000"/>
        </w:rPr>
        <w:b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4209A" w:rsidRDefault="00B47039">
      <w:pPr>
        <w:pStyle w:val="af9"/>
        <w:numPr>
          <w:ilvl w:val="2"/>
          <w:numId w:val="1"/>
        </w:numPr>
        <w:ind w:left="142" w:firstLine="709"/>
        <w:jc w:val="both"/>
      </w:pPr>
      <w:r>
        <w:rPr>
          <w:color w:val="000000"/>
        </w:rPr>
        <w:t>не совершать иных действий, нарушающих антикоррупционное законодательство Российской Федерации.</w:t>
      </w:r>
    </w:p>
    <w:p w:rsidR="0034209A" w:rsidRDefault="0034209A">
      <w:pPr>
        <w:pStyle w:val="af9"/>
        <w:ind w:left="142"/>
        <w:jc w:val="both"/>
      </w:pPr>
    </w:p>
    <w:p w:rsidR="0034209A" w:rsidRDefault="00B47039">
      <w:pPr>
        <w:pStyle w:val="af9"/>
        <w:numPr>
          <w:ilvl w:val="0"/>
          <w:numId w:val="1"/>
        </w:numPr>
        <w:ind w:left="142" w:firstLine="0"/>
        <w:jc w:val="center"/>
        <w:rPr>
          <w:b/>
        </w:rPr>
      </w:pPr>
      <w:r>
        <w:rPr>
          <w:b/>
          <w:bCs/>
        </w:rPr>
        <w:t>ОБСТОЯТЕЛЬСТВА НЕПРЕОДОЛИМОЙ СИЛЫ</w:t>
      </w:r>
    </w:p>
    <w:p w:rsidR="0034209A" w:rsidRDefault="00B47039">
      <w:pPr>
        <w:pStyle w:val="af9"/>
        <w:numPr>
          <w:ilvl w:val="1"/>
          <w:numId w:val="1"/>
        </w:numPr>
        <w:ind w:left="142" w:firstLine="709"/>
        <w:jc w:val="both"/>
      </w:pPr>
      <w: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34209A" w:rsidRDefault="00B47039">
      <w:pPr>
        <w:pStyle w:val="af9"/>
        <w:numPr>
          <w:ilvl w:val="1"/>
          <w:numId w:val="1"/>
        </w:numPr>
        <w:ind w:left="142" w:firstLine="709"/>
        <w:jc w:val="both"/>
      </w:pPr>
      <w: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34209A" w:rsidRDefault="00B47039">
      <w:pPr>
        <w:pStyle w:val="af9"/>
        <w:numPr>
          <w:ilvl w:val="1"/>
          <w:numId w:val="1"/>
        </w:numPr>
        <w:ind w:left="142" w:firstLine="709"/>
        <w:jc w:val="both"/>
      </w:pPr>
      <w: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34209A" w:rsidRDefault="00B47039">
      <w:pPr>
        <w:pStyle w:val="af9"/>
        <w:numPr>
          <w:ilvl w:val="1"/>
          <w:numId w:val="1"/>
        </w:numPr>
        <w:ind w:left="142" w:firstLine="709"/>
        <w:jc w:val="both"/>
      </w:pPr>
      <w: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4209A" w:rsidRDefault="0034209A">
      <w:pPr>
        <w:pStyle w:val="af9"/>
        <w:ind w:left="851"/>
        <w:jc w:val="both"/>
      </w:pPr>
    </w:p>
    <w:p w:rsidR="0034209A" w:rsidRDefault="00B47039">
      <w:pPr>
        <w:pStyle w:val="af9"/>
        <w:numPr>
          <w:ilvl w:val="0"/>
          <w:numId w:val="1"/>
        </w:numPr>
        <w:ind w:left="142" w:firstLine="0"/>
        <w:jc w:val="center"/>
        <w:rPr>
          <w:b/>
        </w:rPr>
      </w:pPr>
      <w:r>
        <w:rPr>
          <w:b/>
        </w:rPr>
        <w:t>СРОК ДЕЙСТВИЯ КОНТРАКТА,</w:t>
      </w:r>
      <w:r>
        <w:rPr>
          <w:b/>
        </w:rPr>
        <w:br/>
        <w:t>ПОРЯДОК ИЗМЕНЕНИЯ И РАССТОРЖЕНИЯ КОНТРАКТА</w:t>
      </w:r>
    </w:p>
    <w:p w:rsidR="0034209A" w:rsidRPr="00013787" w:rsidRDefault="00B47039">
      <w:pPr>
        <w:pStyle w:val="af9"/>
        <w:numPr>
          <w:ilvl w:val="1"/>
          <w:numId w:val="1"/>
        </w:numPr>
        <w:ind w:left="142" w:firstLine="709"/>
        <w:jc w:val="both"/>
      </w:pPr>
      <w:r>
        <w:t xml:space="preserve">Настоящий Контракт </w:t>
      </w:r>
      <w:r w:rsidRPr="00013787">
        <w:t>считается заключенным с даты подписания Сторонами и действует до полного выполнения обязательств Сторонами, но не позднее 31 декабря 2024 года.</w:t>
      </w:r>
    </w:p>
    <w:p w:rsidR="0034209A" w:rsidRDefault="00B47039">
      <w:pPr>
        <w:pStyle w:val="af9"/>
        <w:numPr>
          <w:ilvl w:val="1"/>
          <w:numId w:val="1"/>
        </w:numPr>
        <w:ind w:left="142" w:firstLine="709"/>
        <w:jc w:val="both"/>
      </w:pPr>
      <w:r>
        <w:rPr>
          <w:lang w:eastAsia="ar-SA"/>
        </w:rPr>
        <w:lastRenderedPageBreak/>
        <w:t xml:space="preserve">В части финансовых взаиморасчетов, </w:t>
      </w:r>
      <w:r>
        <w:t>представления отчетных документов на оплату</w:t>
      </w:r>
      <w:r>
        <w:rPr>
          <w:lang w:eastAsia="ar-SA"/>
        </w:rPr>
        <w:t xml:space="preserve"> и предъявления претензий </w:t>
      </w:r>
      <w:r>
        <w:t>настоящий контракт действует</w:t>
      </w:r>
      <w:r>
        <w:rPr>
          <w:lang w:eastAsia="ar-SA"/>
        </w:rPr>
        <w:t xml:space="preserve"> до полного их завершения и устранения. По гарантийным обязательствам </w:t>
      </w:r>
      <w:r>
        <w:t>настоящий контракт действует</w:t>
      </w:r>
      <w:r>
        <w:rPr>
          <w:lang w:eastAsia="ar-SA"/>
        </w:rPr>
        <w:t xml:space="preserve"> до истечения срока таковых.</w:t>
      </w:r>
    </w:p>
    <w:p w:rsidR="0034209A" w:rsidRDefault="00B47039">
      <w:pPr>
        <w:pStyle w:val="af9"/>
        <w:numPr>
          <w:ilvl w:val="1"/>
          <w:numId w:val="1"/>
        </w:numPr>
        <w:ind w:left="142" w:firstLine="709"/>
        <w:jc w:val="both"/>
      </w:pPr>
      <w:r>
        <w:rPr>
          <w:lang w:eastAsia="ar-SA"/>
        </w:rPr>
        <w:t xml:space="preserve">Окончание срока действия Контракта не влечет прекращение неисполненных обязательств по Контракту, в том числе гарантийных обязательств Исполнителя. </w:t>
      </w:r>
      <w:r>
        <w:t>Условия Контракта являются обязательными для исполнения Сторонами.</w:t>
      </w:r>
    </w:p>
    <w:p w:rsidR="0034209A" w:rsidRDefault="00B47039">
      <w:pPr>
        <w:pStyle w:val="af9"/>
        <w:numPr>
          <w:ilvl w:val="1"/>
          <w:numId w:val="1"/>
        </w:numPr>
        <w:ind w:left="142" w:firstLine="709"/>
        <w:jc w:val="both"/>
      </w:pPr>
      <w:r>
        <w:rPr>
          <w:lang w:eastAsia="ar-SA"/>
        </w:rPr>
        <w:t xml:space="preserve">Изменение существенных условий Контракта при его исполнении не допускается, </w:t>
      </w:r>
      <w:r>
        <w:rPr>
          <w:lang w:eastAsia="ar-SA"/>
        </w:rPr>
        <w:br/>
        <w:t xml:space="preserve">за исключением </w:t>
      </w:r>
      <w:r>
        <w:rPr>
          <w:bCs/>
        </w:rPr>
        <w:t xml:space="preserve">изменения по соглашению сторон в случаях, </w:t>
      </w:r>
      <w:r>
        <w:rPr>
          <w:lang w:eastAsia="ar-SA"/>
        </w:rPr>
        <w:t>предусмотренных законодательством Российской Федерации, в том числе:</w:t>
      </w:r>
    </w:p>
    <w:p w:rsidR="0034209A" w:rsidRDefault="00B47039">
      <w:pPr>
        <w:ind w:left="142" w:firstLine="709"/>
        <w:jc w:val="both"/>
      </w:pPr>
      <w:r>
        <w:t>а)</w:t>
      </w:r>
      <w:r>
        <w:tab/>
        <w:t>при снижении цены контракта без изменения предусмотренных контрактом объема услуги, качества оказываемой услуги и иных условий контракта;</w:t>
      </w:r>
    </w:p>
    <w:p w:rsidR="0034209A" w:rsidRDefault="00B47039">
      <w:pPr>
        <w:ind w:left="142" w:firstLine="709"/>
        <w:jc w:val="both"/>
      </w:pPr>
      <w:r>
        <w:t>б)</w:t>
      </w:r>
      <w:r>
        <w:tab/>
        <w:t>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34209A" w:rsidRDefault="00B47039">
      <w:pPr>
        <w:pStyle w:val="af9"/>
        <w:ind w:left="142" w:firstLine="709"/>
        <w:jc w:val="both"/>
      </w:pPr>
      <w:r>
        <w:t>в)</w:t>
      </w:r>
      <w:r>
        <w:tab/>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w:t>
      </w:r>
      <w:r>
        <w:br/>
        <w:t xml:space="preserve">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34209A" w:rsidRDefault="0053342F">
      <w:pPr>
        <w:pStyle w:val="docdata"/>
        <w:widowControl w:val="0"/>
        <w:tabs>
          <w:tab w:val="left" w:pos="567"/>
        </w:tabs>
        <w:spacing w:before="0" w:beforeAutospacing="0" w:after="0" w:afterAutospacing="0"/>
        <w:ind w:firstLine="567"/>
        <w:jc w:val="both"/>
      </w:pPr>
      <w:r>
        <w:rPr>
          <w:color w:val="000000"/>
        </w:rPr>
        <w:t xml:space="preserve">     </w:t>
      </w:r>
      <w:r w:rsidR="00B47039">
        <w:rPr>
          <w:color w:val="000000"/>
        </w:rPr>
        <w:t>г) в иных случаях, предусмотренных действующим законодательством.</w:t>
      </w:r>
    </w:p>
    <w:p w:rsidR="0034209A" w:rsidRDefault="00B47039">
      <w:pPr>
        <w:pStyle w:val="af9"/>
        <w:numPr>
          <w:ilvl w:val="1"/>
          <w:numId w:val="1"/>
        </w:numPr>
        <w:ind w:left="142" w:firstLine="709"/>
        <w:jc w:val="both"/>
      </w:pPr>
      <w:r>
        <w:t>Настоящий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действующим законодательством Российской Федерации и настоящим Контрактом.</w:t>
      </w:r>
    </w:p>
    <w:p w:rsidR="0034209A" w:rsidRDefault="00B47039">
      <w:pPr>
        <w:pStyle w:val="af9"/>
        <w:numPr>
          <w:ilvl w:val="1"/>
          <w:numId w:val="1"/>
        </w:numPr>
        <w:ind w:left="142" w:firstLine="709"/>
        <w:jc w:val="both"/>
      </w:pPr>
      <w:r>
        <w:t>Заказчик вправе в одностороннем порядке отказаться от исполнения Контракта в случаях, предусмотренных действующим законодательством и Контрактом и потребовать возмещения причиненных убытков в случае отказа в связи с существенным нарушением условий Контракта Исполнителем, в том числе, но не ограничиваясь:</w:t>
      </w:r>
    </w:p>
    <w:p w:rsidR="0034209A" w:rsidRDefault="00B47039">
      <w:pPr>
        <w:pStyle w:val="af9"/>
        <w:numPr>
          <w:ilvl w:val="2"/>
          <w:numId w:val="1"/>
        </w:numPr>
        <w:ind w:left="142" w:firstLine="709"/>
        <w:jc w:val="both"/>
      </w:pPr>
      <w:r>
        <w:t>Нарушения сроков оказания услуг, в том числе промежуточных сроков, если это ведет к невозможности оказания услуг в срок, установленный Контрактом;</w:t>
      </w:r>
    </w:p>
    <w:p w:rsidR="0034209A" w:rsidRDefault="00B47039">
      <w:pPr>
        <w:pStyle w:val="af9"/>
        <w:numPr>
          <w:ilvl w:val="2"/>
          <w:numId w:val="1"/>
        </w:numPr>
        <w:ind w:left="142" w:firstLine="709"/>
        <w:jc w:val="both"/>
      </w:pPr>
      <w:r>
        <w:t>Оказания услуг, качество которых не отвечает требованиям Контракта и недостатки являются неустранимыми или существенными</w:t>
      </w:r>
    </w:p>
    <w:p w:rsidR="0034209A" w:rsidRDefault="00B47039">
      <w:pPr>
        <w:pStyle w:val="af9"/>
        <w:numPr>
          <w:ilvl w:val="1"/>
          <w:numId w:val="1"/>
        </w:numPr>
        <w:ind w:left="142" w:firstLine="709"/>
        <w:jc w:val="both"/>
      </w:pPr>
      <w:r>
        <w:t xml:space="preserve">В случае расторжения Контракта в связи с односторонним отказом Стороны </w:t>
      </w:r>
      <w:r>
        <w:b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4209A" w:rsidRDefault="00B47039">
      <w:pPr>
        <w:pStyle w:val="af9"/>
        <w:numPr>
          <w:ilvl w:val="1"/>
          <w:numId w:val="1"/>
        </w:numPr>
        <w:ind w:left="142" w:firstLine="709"/>
        <w:jc w:val="both"/>
      </w:pPr>
      <w:r>
        <w:rPr>
          <w:lang w:eastAsia="ar-SA"/>
        </w:rPr>
        <w:t xml:space="preserve">В случае одностороннего отказа от исполнения Контракта, Стороны обязаны соблюсти последовательность и сроки совершения действий, предусмотренные </w:t>
      </w:r>
      <w:r>
        <w:t>Законом № 44-ФЗ</w:t>
      </w:r>
      <w:r>
        <w:rPr>
          <w:lang w:eastAsia="ar-SA"/>
        </w:rPr>
        <w:t>.</w:t>
      </w:r>
    </w:p>
    <w:p w:rsidR="0034209A" w:rsidRDefault="00B47039">
      <w:pPr>
        <w:pStyle w:val="af9"/>
        <w:numPr>
          <w:ilvl w:val="1"/>
          <w:numId w:val="1"/>
        </w:numPr>
        <w:ind w:left="142" w:firstLine="709"/>
        <w:jc w:val="both"/>
      </w:pPr>
      <w:r>
        <w:t>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34209A" w:rsidRDefault="00B47039">
      <w:pPr>
        <w:pStyle w:val="af9"/>
        <w:numPr>
          <w:ilvl w:val="1"/>
          <w:numId w:val="1"/>
        </w:numPr>
        <w:ind w:left="142" w:firstLine="709"/>
        <w:jc w:val="both"/>
      </w:pPr>
      <w:r>
        <w:rPr>
          <w:bCs/>
        </w:rPr>
        <w:t xml:space="preserve">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 </w:t>
      </w:r>
    </w:p>
    <w:p w:rsidR="0034209A" w:rsidRDefault="00B47039">
      <w:pPr>
        <w:pStyle w:val="af9"/>
        <w:numPr>
          <w:ilvl w:val="1"/>
          <w:numId w:val="1"/>
        </w:numPr>
        <w:ind w:left="142" w:firstLine="709"/>
        <w:jc w:val="both"/>
      </w:pPr>
      <w: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34209A" w:rsidRDefault="0034209A">
      <w:pPr>
        <w:jc w:val="both"/>
      </w:pPr>
    </w:p>
    <w:p w:rsidR="0034209A" w:rsidRDefault="00B47039">
      <w:pPr>
        <w:pStyle w:val="af9"/>
        <w:numPr>
          <w:ilvl w:val="0"/>
          <w:numId w:val="1"/>
        </w:numPr>
        <w:ind w:left="142" w:firstLine="0"/>
        <w:jc w:val="center"/>
        <w:rPr>
          <w:b/>
        </w:rPr>
      </w:pPr>
      <w:r>
        <w:rPr>
          <w:b/>
          <w:caps/>
        </w:rPr>
        <w:t>Прочие условия</w:t>
      </w:r>
    </w:p>
    <w:p w:rsidR="0034209A" w:rsidRDefault="00B47039">
      <w:pPr>
        <w:pStyle w:val="ConsPlusNormal"/>
        <w:numPr>
          <w:ilvl w:val="1"/>
          <w:numId w:val="11"/>
        </w:numPr>
        <w:ind w:left="0" w:firstLine="654"/>
        <w:jc w:val="both"/>
        <w:rPr>
          <w:rFonts w:ascii="Times New Roman" w:hAnsi="Times New Roman" w:cs="Times New Roman"/>
          <w:i/>
          <w:color w:val="00B050"/>
          <w:sz w:val="24"/>
          <w:szCs w:val="24"/>
        </w:rPr>
      </w:pPr>
      <w:r>
        <w:rPr>
          <w:rFonts w:ascii="Times New Roman" w:hAnsi="Times New Roman" w:cs="Times New Roman"/>
          <w:sz w:val="24"/>
          <w:szCs w:val="24"/>
        </w:rPr>
        <w:t>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34209A" w:rsidRDefault="00B47039">
      <w:pPr>
        <w:pStyle w:val="ConsPlusNormal"/>
        <w:numPr>
          <w:ilvl w:val="1"/>
          <w:numId w:val="11"/>
        </w:numPr>
        <w:ind w:left="0" w:firstLine="654"/>
        <w:jc w:val="both"/>
        <w:rPr>
          <w:rFonts w:ascii="Times New Roman" w:hAnsi="Times New Roman" w:cs="Times New Roman"/>
          <w:i/>
          <w:color w:val="00B050"/>
          <w:sz w:val="24"/>
          <w:szCs w:val="24"/>
        </w:rPr>
      </w:pPr>
      <w:r>
        <w:rPr>
          <w:rFonts w:ascii="Times New Roman" w:hAnsi="Times New Roman" w:cs="Times New Roman"/>
          <w:i/>
          <w:color w:val="00B050"/>
          <w:sz w:val="24"/>
          <w:szCs w:val="24"/>
        </w:rPr>
        <w:lastRenderedPageBreak/>
        <w:t xml:space="preserve"> </w:t>
      </w:r>
      <w:r>
        <w:rPr>
          <w:rFonts w:ascii="Times New Roman" w:hAnsi="Times New Roman" w:cs="Times New Roman"/>
          <w:sz w:val="24"/>
          <w:szCs w:val="24"/>
        </w:rPr>
        <w:t xml:space="preserve">Если какое-либо </w:t>
      </w:r>
      <w:r>
        <w:rPr>
          <w:rFonts w:ascii="Times New Roman" w:hAnsi="Times New Roman" w:cs="Times New Roman"/>
          <w:color w:val="000000" w:themeColor="text1"/>
          <w:sz w:val="24"/>
          <w:szCs w:val="24"/>
        </w:rPr>
        <w:t>из условий</w:t>
      </w:r>
      <w:r>
        <w:rPr>
          <w:rFonts w:ascii="Times New Roman" w:hAnsi="Times New Roman" w:cs="Times New Roman"/>
          <w:sz w:val="24"/>
          <w:szCs w:val="24"/>
        </w:rPr>
        <w:t xml:space="preserve"> настоящего Контракта становится недействительным, это не затрагивает действительности остальных Контрактных обязательств.</w:t>
      </w:r>
    </w:p>
    <w:p w:rsidR="0034209A" w:rsidRDefault="00B47039">
      <w:pPr>
        <w:pStyle w:val="ConsPlusNormal"/>
        <w:numPr>
          <w:ilvl w:val="1"/>
          <w:numId w:val="11"/>
        </w:numPr>
        <w:ind w:left="0" w:firstLine="654"/>
        <w:jc w:val="both"/>
        <w:rPr>
          <w:rFonts w:ascii="Times New Roman" w:hAnsi="Times New Roman" w:cs="Times New Roman"/>
          <w:i/>
          <w:color w:val="00B050"/>
          <w:sz w:val="24"/>
          <w:szCs w:val="24"/>
        </w:rPr>
      </w:pPr>
      <w:r>
        <w:rPr>
          <w:rFonts w:ascii="Times New Roman" w:hAnsi="Times New Roman" w:cs="Times New Roman"/>
          <w:i/>
          <w:color w:val="00B050"/>
          <w:sz w:val="24"/>
          <w:szCs w:val="24"/>
        </w:rPr>
        <w:t xml:space="preserve"> </w:t>
      </w:r>
      <w:r>
        <w:rPr>
          <w:rFonts w:ascii="Times New Roman" w:hAnsi="Times New Roman" w:cs="Times New Roman"/>
          <w:sz w:val="24"/>
          <w:szCs w:val="24"/>
        </w:rPr>
        <w:t>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Российской Федерации и настоящим контрактом.</w:t>
      </w:r>
    </w:p>
    <w:p w:rsidR="0034209A" w:rsidRDefault="00B47039">
      <w:pPr>
        <w:pStyle w:val="ConsPlusNormal"/>
        <w:numPr>
          <w:ilvl w:val="1"/>
          <w:numId w:val="11"/>
        </w:numPr>
        <w:ind w:left="0" w:firstLine="654"/>
        <w:jc w:val="both"/>
        <w:rPr>
          <w:rFonts w:ascii="Times New Roman" w:hAnsi="Times New Roman" w:cs="Times New Roman"/>
          <w:i/>
          <w:color w:val="00B050"/>
          <w:sz w:val="24"/>
          <w:szCs w:val="24"/>
        </w:rPr>
      </w:pPr>
      <w:r>
        <w:rPr>
          <w:rFonts w:ascii="Times New Roman" w:hAnsi="Times New Roman" w:cs="Times New Roman"/>
          <w:i/>
          <w:color w:val="00B050"/>
          <w:sz w:val="24"/>
          <w:szCs w:val="24"/>
        </w:rPr>
        <w:t xml:space="preserve"> </w:t>
      </w:r>
      <w:r>
        <w:rPr>
          <w:rFonts w:ascii="Times New Roman" w:hAnsi="Times New Roman" w:cs="Times New Roman"/>
          <w:sz w:val="24"/>
          <w:szCs w:val="24"/>
        </w:rPr>
        <w:t>В случае ликвидации Исполнителя или проведения в отношении него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3 (трех) календарных дней со дня принятия решения о начале проведения ликвидации или введения процедуры банкротства соответственно.</w:t>
      </w:r>
    </w:p>
    <w:p w:rsidR="0034209A" w:rsidRDefault="00B47039">
      <w:pPr>
        <w:pStyle w:val="ConsPlusNormal"/>
        <w:numPr>
          <w:ilvl w:val="1"/>
          <w:numId w:val="11"/>
        </w:numPr>
        <w:ind w:left="0" w:firstLine="654"/>
        <w:jc w:val="both"/>
        <w:rPr>
          <w:rFonts w:ascii="Times New Roman" w:hAnsi="Times New Roman" w:cs="Times New Roman"/>
          <w:i/>
          <w:color w:val="00B050"/>
          <w:sz w:val="24"/>
          <w:szCs w:val="24"/>
        </w:rPr>
      </w:pPr>
      <w:r>
        <w:rPr>
          <w:rFonts w:ascii="Times New Roman" w:hAnsi="Times New Roman" w:cs="Times New Roman"/>
          <w:i/>
          <w:color w:val="00B050"/>
          <w:sz w:val="24"/>
          <w:szCs w:val="24"/>
        </w:rPr>
        <w:t xml:space="preserve"> </w:t>
      </w:r>
      <w:r>
        <w:rPr>
          <w:rFonts w:ascii="Times New Roman" w:hAnsi="Times New Roman" w:cs="Times New Roman"/>
          <w:sz w:val="24"/>
          <w:szCs w:val="24"/>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3 (трех) календарных дней со дня принятия решения о приостановлении деятельности Исполнителя.</w:t>
      </w:r>
    </w:p>
    <w:p w:rsidR="0034209A" w:rsidRDefault="00B47039">
      <w:pPr>
        <w:pStyle w:val="ConsPlusNormal"/>
        <w:numPr>
          <w:ilvl w:val="1"/>
          <w:numId w:val="11"/>
        </w:numPr>
        <w:ind w:left="0" w:firstLine="654"/>
        <w:jc w:val="both"/>
        <w:rPr>
          <w:rFonts w:ascii="Times New Roman" w:hAnsi="Times New Roman" w:cs="Times New Roman"/>
          <w:i/>
          <w:color w:val="00B050"/>
          <w:sz w:val="24"/>
          <w:szCs w:val="24"/>
        </w:rPr>
      </w:pPr>
      <w:r>
        <w:rPr>
          <w:rFonts w:ascii="Times New Roman" w:hAnsi="Times New Roman" w:cs="Times New Roman"/>
          <w:i/>
          <w:color w:val="00B050"/>
          <w:sz w:val="24"/>
          <w:szCs w:val="24"/>
        </w:rPr>
        <w:t xml:space="preserve"> </w:t>
      </w:r>
      <w:r>
        <w:rPr>
          <w:rFonts w:ascii="Times New Roman" w:hAnsi="Times New Roman" w:cs="Times New Roman"/>
          <w:sz w:val="24"/>
          <w:szCs w:val="24"/>
        </w:rPr>
        <w:t>В случае начала реорганизации Исполнителя, он обязан письменно уведомить Заказчика о начале своей реорганизации не позднее 3 (трех) календарных дней со дня принятия решения о реорганизации Исполнителя.</w:t>
      </w:r>
    </w:p>
    <w:p w:rsidR="0034209A" w:rsidRDefault="00B47039">
      <w:pPr>
        <w:pStyle w:val="ConsPlusNormal"/>
        <w:numPr>
          <w:ilvl w:val="1"/>
          <w:numId w:val="11"/>
        </w:numPr>
        <w:ind w:left="0" w:firstLine="654"/>
        <w:jc w:val="both"/>
        <w:rPr>
          <w:rFonts w:ascii="Times New Roman" w:hAnsi="Times New Roman" w:cs="Times New Roman"/>
          <w:i/>
          <w:color w:val="00B050"/>
          <w:sz w:val="24"/>
          <w:szCs w:val="24"/>
        </w:rPr>
      </w:pPr>
      <w:r>
        <w:rPr>
          <w:rFonts w:ascii="Times New Roman" w:hAnsi="Times New Roman" w:cs="Times New Roman"/>
          <w:i/>
          <w:color w:val="00B050"/>
          <w:sz w:val="24"/>
          <w:szCs w:val="24"/>
        </w:rPr>
        <w:t xml:space="preserve"> </w:t>
      </w:r>
      <w:r>
        <w:rPr>
          <w:rFonts w:ascii="Times New Roman" w:hAnsi="Times New Roman" w:cs="Times New Roman"/>
          <w:sz w:val="24"/>
          <w:szCs w:val="24"/>
        </w:rPr>
        <w:t>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адресов электронной почты, Исполнитель обязан письменно уведомить Заказчика о таких изменениях не позднее 3 (трех) календарных дней со дня изменения.</w:t>
      </w:r>
    </w:p>
    <w:p w:rsidR="0034209A" w:rsidRDefault="00B47039">
      <w:pPr>
        <w:pStyle w:val="ConsPlusNormal"/>
        <w:numPr>
          <w:ilvl w:val="1"/>
          <w:numId w:val="11"/>
        </w:numPr>
        <w:ind w:left="0" w:firstLine="654"/>
        <w:jc w:val="both"/>
        <w:rPr>
          <w:rFonts w:ascii="Times New Roman" w:hAnsi="Times New Roman" w:cs="Times New Roman"/>
          <w:i/>
          <w:color w:val="00B050"/>
          <w:sz w:val="24"/>
          <w:szCs w:val="24"/>
        </w:rPr>
      </w:pPr>
      <w:r>
        <w:rPr>
          <w:rFonts w:ascii="Times New Roman" w:hAnsi="Times New Roman" w:cs="Times New Roman"/>
          <w:i/>
          <w:color w:val="00B050"/>
          <w:sz w:val="24"/>
          <w:szCs w:val="24"/>
        </w:rPr>
        <w:t xml:space="preserve"> </w:t>
      </w:r>
      <w:r>
        <w:rPr>
          <w:rFonts w:ascii="Times New Roman" w:hAnsi="Times New Roman" w:cs="Times New Roman"/>
          <w:color w:val="000000" w:themeColor="text1"/>
          <w:sz w:val="24"/>
          <w:szCs w:val="24"/>
        </w:rPr>
        <w:t>В целях заключения и исполнения настоящего Контракта, Стороны поручают друг другу обрабатывать персональные данные работников, передаваемые в целях заключения и исполнения настоящего Контракта, включая ФИО, телефон, электронная почта, сведения о должности и подразделении, дата рождения, паспортные данные, адрес, в порядке и на условиях, предусмотренных настоящим поручением и законодательством Российской Федерации в области персональных данных.</w:t>
      </w:r>
    </w:p>
    <w:p w:rsidR="0034209A" w:rsidRDefault="00B47039">
      <w:pPr>
        <w:pStyle w:val="ConsPlusNormal"/>
        <w:numPr>
          <w:ilvl w:val="1"/>
          <w:numId w:val="11"/>
        </w:numPr>
        <w:ind w:left="0" w:firstLine="654"/>
        <w:jc w:val="both"/>
        <w:rPr>
          <w:rFonts w:ascii="Times New Roman" w:hAnsi="Times New Roman" w:cs="Times New Roman"/>
          <w:i/>
          <w:color w:val="00B050"/>
          <w:sz w:val="24"/>
          <w:szCs w:val="24"/>
        </w:rPr>
      </w:pPr>
      <w:r>
        <w:rPr>
          <w:rFonts w:ascii="Times New Roman" w:hAnsi="Times New Roman" w:cs="Times New Roman"/>
          <w:color w:val="000000" w:themeColor="text1"/>
          <w:sz w:val="24"/>
          <w:szCs w:val="24"/>
        </w:rPr>
        <w:t xml:space="preserve"> Стороны договорились считать под обработкой персональных данных по настоящему поручению совершение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сбор, запись, систематизацию, накопление, хранение, уточнение (обновление, изменение), использование, уничтожение персональных данных.</w:t>
      </w:r>
    </w:p>
    <w:p w:rsidR="0034209A" w:rsidRDefault="00B47039">
      <w:pPr>
        <w:pStyle w:val="ConsPlusNormal"/>
        <w:numPr>
          <w:ilvl w:val="1"/>
          <w:numId w:val="11"/>
        </w:numPr>
        <w:ind w:left="0" w:firstLine="654"/>
        <w:jc w:val="both"/>
        <w:rPr>
          <w:rFonts w:ascii="Times New Roman" w:hAnsi="Times New Roman" w:cs="Times New Roman"/>
          <w:i/>
          <w:color w:val="00B050"/>
          <w:sz w:val="24"/>
          <w:szCs w:val="24"/>
        </w:rPr>
      </w:pPr>
      <w:r>
        <w:rPr>
          <w:rFonts w:ascii="Times New Roman" w:hAnsi="Times New Roman" w:cs="Times New Roman"/>
          <w:color w:val="000000" w:themeColor="text1"/>
          <w:sz w:val="24"/>
          <w:szCs w:val="24"/>
        </w:rPr>
        <w:t>Стороны заверяют и гарантируют друг другу соблюдение действующего законодательства при обработке персональных данных, обеспечение конфиденциальности и безопасности при обработке персональных данных. Стороны заверяют, что согласия на передачу и обработку персональных данных своих работников были получены (будут получены на момент передачи) Сторонами</w:t>
      </w:r>
      <w:r>
        <w:rPr>
          <w:color w:val="000000" w:themeColor="text1"/>
        </w:rPr>
        <w:t>.</w:t>
      </w:r>
    </w:p>
    <w:p w:rsidR="0034209A" w:rsidRDefault="0034209A"/>
    <w:p w:rsidR="0034209A" w:rsidRDefault="00B47039">
      <w:pPr>
        <w:pStyle w:val="af9"/>
        <w:numPr>
          <w:ilvl w:val="0"/>
          <w:numId w:val="1"/>
        </w:numPr>
        <w:ind w:left="142" w:firstLine="0"/>
        <w:jc w:val="center"/>
        <w:rPr>
          <w:b/>
        </w:rPr>
      </w:pPr>
      <w:r>
        <w:rPr>
          <w:rStyle w:val="1823"/>
          <w:rFonts w:eastAsia="Arial"/>
          <w:b/>
          <w:bCs/>
          <w:color w:val="000000"/>
        </w:rPr>
        <w:t>ЗАКЛЮЧИТЕЛЬНЫЕ ПОЛОЖЕНИЯ</w:t>
      </w:r>
    </w:p>
    <w:p w:rsidR="0034209A" w:rsidRDefault="00B47039">
      <w:pPr>
        <w:pStyle w:val="af9"/>
        <w:numPr>
          <w:ilvl w:val="1"/>
          <w:numId w:val="1"/>
        </w:numPr>
        <w:tabs>
          <w:tab w:val="left" w:pos="1560"/>
        </w:tabs>
        <w:ind w:left="142" w:firstLine="851"/>
        <w:jc w:val="both"/>
      </w:pPr>
      <w:r>
        <w:t>Споры, возникающие при исполнении настоящего Контракта, регулир</w:t>
      </w:r>
      <w:r w:rsidR="008001B2">
        <w:t>уются путем переговоров. При не</w:t>
      </w:r>
      <w:r>
        <w:t>достижении сторонами согласия спор подлежит рассмотрению в Арбитражном суде города Санкт-Петербурга и Ленинградской области.</w:t>
      </w:r>
    </w:p>
    <w:p w:rsidR="0034209A" w:rsidRDefault="00B47039">
      <w:pPr>
        <w:pStyle w:val="af9"/>
        <w:numPr>
          <w:ilvl w:val="1"/>
          <w:numId w:val="1"/>
        </w:numPr>
        <w:ind w:left="142" w:firstLine="709"/>
        <w:jc w:val="both"/>
      </w:pPr>
      <w:r>
        <w:t xml:space="preserve">Претензионный порядок досудебного урегулирования споров, вытекающих </w:t>
      </w:r>
      <w:r>
        <w:br/>
        <w:t>из Контракта, является для Сторон обязательным. Претензия оформляется в письменной форме. Срок рассмотрения претензии не может превышать 10 (десяти) рабочих дней. Переписка Сторон может осуществляться в виде писем, телеграмм, посредством электронной почты, направлением телекса, факса, иного электронного сообщения - с последующим предоставлением оригинала документа.</w:t>
      </w:r>
    </w:p>
    <w:p w:rsidR="0034209A" w:rsidRDefault="00B47039">
      <w:pPr>
        <w:pStyle w:val="af9"/>
        <w:numPr>
          <w:ilvl w:val="1"/>
          <w:numId w:val="1"/>
        </w:numPr>
        <w:ind w:left="142" w:firstLine="709"/>
        <w:jc w:val="both"/>
      </w:pPr>
      <w:r>
        <w:t>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34209A" w:rsidRPr="00013787" w:rsidRDefault="00B47039">
      <w:pPr>
        <w:pStyle w:val="af9"/>
        <w:numPr>
          <w:ilvl w:val="1"/>
          <w:numId w:val="1"/>
        </w:numPr>
        <w:ind w:left="142" w:firstLine="709"/>
        <w:jc w:val="both"/>
      </w:pPr>
      <w:r>
        <w:t xml:space="preserve">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w:t>
      </w:r>
      <w:r w:rsidRPr="00013787">
        <w:t>присоединения.</w:t>
      </w:r>
    </w:p>
    <w:p w:rsidR="0034209A" w:rsidRPr="00013787" w:rsidRDefault="00B47039">
      <w:pPr>
        <w:pStyle w:val="af9"/>
        <w:numPr>
          <w:ilvl w:val="1"/>
          <w:numId w:val="1"/>
        </w:numPr>
        <w:ind w:left="142" w:firstLine="709"/>
        <w:jc w:val="both"/>
      </w:pPr>
      <w:r w:rsidRPr="00013787">
        <w:rPr>
          <w:bCs/>
        </w:rPr>
        <w:lastRenderedPageBreak/>
        <w:t>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34209A" w:rsidRDefault="0034209A">
      <w:pPr>
        <w:pStyle w:val="af9"/>
        <w:ind w:left="142"/>
        <w:rPr>
          <w:b/>
        </w:rPr>
      </w:pPr>
    </w:p>
    <w:p w:rsidR="0034209A" w:rsidRDefault="00B47039">
      <w:pPr>
        <w:pStyle w:val="af9"/>
        <w:numPr>
          <w:ilvl w:val="0"/>
          <w:numId w:val="1"/>
        </w:numPr>
        <w:ind w:left="142" w:firstLine="0"/>
        <w:jc w:val="center"/>
        <w:rPr>
          <w:b/>
        </w:rPr>
      </w:pPr>
      <w:r>
        <w:rPr>
          <w:b/>
          <w:caps/>
        </w:rPr>
        <w:t>ПрИЛОЖЕНИЯ</w:t>
      </w:r>
    </w:p>
    <w:p w:rsidR="00585C9E" w:rsidRDefault="00585C9E" w:rsidP="00585C9E">
      <w:pPr>
        <w:pStyle w:val="af9"/>
        <w:numPr>
          <w:ilvl w:val="1"/>
          <w:numId w:val="1"/>
        </w:numPr>
        <w:ind w:left="142" w:firstLine="0"/>
      </w:pPr>
      <w:r>
        <w:rPr>
          <w:bCs/>
        </w:rPr>
        <w:t>Приложение № 1 – Техническое задание.</w:t>
      </w:r>
    </w:p>
    <w:p w:rsidR="00585C9E" w:rsidRPr="00A608FE" w:rsidRDefault="00585C9E" w:rsidP="00585C9E">
      <w:pPr>
        <w:pStyle w:val="af9"/>
        <w:numPr>
          <w:ilvl w:val="1"/>
          <w:numId w:val="1"/>
        </w:numPr>
        <w:ind w:left="142" w:firstLine="0"/>
      </w:pPr>
      <w:r>
        <w:rPr>
          <w:bCs/>
        </w:rPr>
        <w:t>Приложение № 2 –  Спецификация.</w:t>
      </w:r>
    </w:p>
    <w:p w:rsidR="00585C9E" w:rsidRDefault="00585C9E" w:rsidP="00585C9E">
      <w:pPr>
        <w:pStyle w:val="af9"/>
        <w:numPr>
          <w:ilvl w:val="1"/>
          <w:numId w:val="1"/>
        </w:numPr>
        <w:ind w:left="142" w:firstLine="0"/>
      </w:pPr>
      <w:r>
        <w:rPr>
          <w:bCs/>
        </w:rPr>
        <w:t>Приложение № 3 –  Образец акта сдачи-приемки оказанных услуг.</w:t>
      </w:r>
    </w:p>
    <w:p w:rsidR="0034209A" w:rsidRDefault="00B47039">
      <w:pPr>
        <w:pStyle w:val="af9"/>
        <w:numPr>
          <w:ilvl w:val="1"/>
          <w:numId w:val="1"/>
        </w:numPr>
        <w:ind w:left="142" w:firstLine="0"/>
      </w:pPr>
      <w:r>
        <w:rPr>
          <w:bCs/>
        </w:rPr>
        <w:t>Приложения являются неотъемлемой частью Контракта.</w:t>
      </w:r>
    </w:p>
    <w:p w:rsidR="0034209A" w:rsidRDefault="0034209A"/>
    <w:p w:rsidR="0034209A" w:rsidRDefault="00B47039">
      <w:pPr>
        <w:pStyle w:val="af9"/>
        <w:numPr>
          <w:ilvl w:val="0"/>
          <w:numId w:val="1"/>
        </w:numPr>
        <w:ind w:left="0" w:firstLine="0"/>
        <w:jc w:val="center"/>
        <w:rPr>
          <w:b/>
        </w:rPr>
      </w:pPr>
      <w:r>
        <w:rPr>
          <w:b/>
          <w:caps/>
        </w:rPr>
        <w:t xml:space="preserve">место нахождения, </w:t>
      </w:r>
      <w:r>
        <w:rPr>
          <w:b/>
          <w:caps/>
        </w:rPr>
        <w:br/>
        <w:t>БАНКОВСКИЕ РЕКВИЗИТЫ И ПОДПИСИ СТОРОН</w:t>
      </w:r>
    </w:p>
    <w:tbl>
      <w:tblPr>
        <w:tblW w:w="9806" w:type="dxa"/>
        <w:jc w:val="center"/>
        <w:tblLayout w:type="fixed"/>
        <w:tblLook w:val="0000" w:firstRow="0" w:lastRow="0" w:firstColumn="0" w:lastColumn="0" w:noHBand="0" w:noVBand="0"/>
      </w:tblPr>
      <w:tblGrid>
        <w:gridCol w:w="5238"/>
        <w:gridCol w:w="4568"/>
      </w:tblGrid>
      <w:tr w:rsidR="0034209A">
        <w:trPr>
          <w:trHeight w:val="1470"/>
          <w:jc w:val="center"/>
        </w:trPr>
        <w:tc>
          <w:tcPr>
            <w:tcW w:w="5238" w:type="dxa"/>
          </w:tcPr>
          <w:p w:rsidR="001D3E94" w:rsidRDefault="001D3E94"/>
          <w:tbl>
            <w:tblPr>
              <w:tblW w:w="9465" w:type="dxa"/>
              <w:tblLayout w:type="fixed"/>
              <w:tblCellMar>
                <w:top w:w="105" w:type="dxa"/>
                <w:left w:w="105" w:type="dxa"/>
                <w:bottom w:w="105" w:type="dxa"/>
                <w:right w:w="105" w:type="dxa"/>
              </w:tblCellMar>
              <w:tblLook w:val="04A0" w:firstRow="1" w:lastRow="0" w:firstColumn="1" w:lastColumn="0" w:noHBand="0" w:noVBand="1"/>
            </w:tblPr>
            <w:tblGrid>
              <w:gridCol w:w="9465"/>
            </w:tblGrid>
            <w:tr w:rsidR="0034209A">
              <w:tc>
                <w:tcPr>
                  <w:tcW w:w="9465" w:type="dxa"/>
                </w:tcPr>
                <w:p w:rsidR="0034209A" w:rsidRDefault="00B47039">
                  <w:pPr>
                    <w:widowControl w:val="0"/>
                    <w:tabs>
                      <w:tab w:val="left" w:pos="4124"/>
                    </w:tabs>
                    <w:jc w:val="both"/>
                    <w:rPr>
                      <w:b/>
                      <w:bCs/>
                      <w:lang w:eastAsia="ar-SA"/>
                    </w:rPr>
                  </w:pPr>
                  <w:r>
                    <w:rPr>
                      <w:b/>
                      <w:bCs/>
                      <w:lang w:eastAsia="ar-SA"/>
                    </w:rPr>
                    <w:t>ЗАКАЗЧИК:</w:t>
                  </w:r>
                </w:p>
                <w:p w:rsidR="0034209A" w:rsidRDefault="00B47039">
                  <w:pPr>
                    <w:shd w:val="clear" w:color="auto" w:fill="FFFFFF"/>
                    <w:ind w:right="20"/>
                  </w:pPr>
                  <w:r>
                    <w:t xml:space="preserve">Государственное бюджетное </w:t>
                  </w:r>
                </w:p>
                <w:p w:rsidR="0034209A" w:rsidRDefault="00B47039">
                  <w:pPr>
                    <w:shd w:val="clear" w:color="auto" w:fill="FFFFFF"/>
                    <w:ind w:right="20"/>
                  </w:pPr>
                  <w:r>
                    <w:t xml:space="preserve">нетиповое образовательное учреждение </w:t>
                  </w:r>
                </w:p>
                <w:p w:rsidR="0034209A" w:rsidRDefault="00B47039">
                  <w:pPr>
                    <w:shd w:val="clear" w:color="auto" w:fill="FFFFFF"/>
                    <w:ind w:right="20"/>
                  </w:pPr>
                  <w:r>
                    <w:t>Дворец учащейся молодежи Санкт-Петербурга</w:t>
                  </w:r>
                </w:p>
                <w:p w:rsidR="0034209A" w:rsidRDefault="0034209A">
                  <w:pPr>
                    <w:widowControl w:val="0"/>
                    <w:tabs>
                      <w:tab w:val="left" w:pos="4124"/>
                    </w:tabs>
                    <w:jc w:val="both"/>
                    <w:rPr>
                      <w:lang w:eastAsia="ar-SA"/>
                    </w:rPr>
                  </w:pPr>
                </w:p>
              </w:tc>
            </w:tr>
            <w:tr w:rsidR="0034209A">
              <w:tc>
                <w:tcPr>
                  <w:tcW w:w="9465" w:type="dxa"/>
                </w:tcPr>
                <w:p w:rsidR="0034209A" w:rsidRDefault="00B47039">
                  <w:pPr>
                    <w:widowControl w:val="0"/>
                  </w:pPr>
                  <w:r>
                    <w:t xml:space="preserve">Адрес: 191186, Санкт-Петербург, </w:t>
                  </w:r>
                </w:p>
                <w:p w:rsidR="0034209A" w:rsidRDefault="00B47039">
                  <w:pPr>
                    <w:widowControl w:val="0"/>
                  </w:pPr>
                  <w:r>
                    <w:t>ул. Малая Конюшенная, д.1-3, литер В</w:t>
                  </w:r>
                </w:p>
                <w:p w:rsidR="0034209A" w:rsidRDefault="00B47039">
                  <w:pPr>
                    <w:widowControl w:val="0"/>
                  </w:pPr>
                  <w:r>
                    <w:t>ИНН 7825431466 КПП 784101001</w:t>
                  </w:r>
                </w:p>
                <w:p w:rsidR="0034209A" w:rsidRDefault="00B47039">
                  <w:pPr>
                    <w:widowControl w:val="0"/>
                  </w:pPr>
                  <w:r>
                    <w:t>Р/с № 03224643400000007200</w:t>
                  </w:r>
                </w:p>
                <w:p w:rsidR="0034209A" w:rsidRDefault="00B47039">
                  <w:pPr>
                    <w:widowControl w:val="0"/>
                  </w:pPr>
                  <w:r>
                    <w:t xml:space="preserve">Комитет финансов Санкт-Петербурга </w:t>
                  </w:r>
                </w:p>
                <w:p w:rsidR="0034209A" w:rsidRDefault="00B47039">
                  <w:pPr>
                    <w:widowControl w:val="0"/>
                  </w:pPr>
                  <w:r>
                    <w:t>(ГБНОУ ДУМ СПб л/с №0191127)</w:t>
                  </w:r>
                </w:p>
                <w:p w:rsidR="0034209A" w:rsidRDefault="00B47039">
                  <w:pPr>
                    <w:widowControl w:val="0"/>
                  </w:pPr>
                  <w:r>
                    <w:t xml:space="preserve">СЕВЕРО-ЗАПАДНОЕ ГУ </w:t>
                  </w:r>
                </w:p>
                <w:p w:rsidR="0034209A" w:rsidRDefault="00B47039">
                  <w:pPr>
                    <w:widowControl w:val="0"/>
                  </w:pPr>
                  <w:r>
                    <w:t xml:space="preserve">БАНКА РОССИИ/УФК </w:t>
                  </w:r>
                </w:p>
                <w:p w:rsidR="0034209A" w:rsidRDefault="00B47039">
                  <w:pPr>
                    <w:widowControl w:val="0"/>
                  </w:pPr>
                  <w:r>
                    <w:t xml:space="preserve">ПО Г.САНКТ-ПЕТЕРБУРГУ, </w:t>
                  </w:r>
                </w:p>
                <w:p w:rsidR="0034209A" w:rsidRDefault="00B47039">
                  <w:pPr>
                    <w:widowControl w:val="0"/>
                  </w:pPr>
                  <w:r>
                    <w:t>Г. САНКТ-ПЕТЕРБУРГ</w:t>
                  </w:r>
                </w:p>
                <w:p w:rsidR="0034209A" w:rsidRDefault="00B47039">
                  <w:pPr>
                    <w:widowControl w:val="0"/>
                  </w:pPr>
                  <w:r>
                    <w:t>Банковский счет 40102810945370000005</w:t>
                  </w:r>
                </w:p>
                <w:p w:rsidR="0034209A" w:rsidRDefault="00B47039">
                  <w:pPr>
                    <w:widowControl w:val="0"/>
                  </w:pPr>
                  <w:r>
                    <w:t>БИК 014030106</w:t>
                  </w:r>
                </w:p>
                <w:p w:rsidR="0034209A" w:rsidRDefault="00B47039">
                  <w:pPr>
                    <w:widowControl w:val="0"/>
                  </w:pPr>
                  <w:r>
                    <w:t xml:space="preserve">ОКОПФ 75203 ОКПО 05090290 </w:t>
                  </w:r>
                </w:p>
                <w:p w:rsidR="0034209A" w:rsidRDefault="00B47039">
                  <w:pPr>
                    <w:widowControl w:val="0"/>
                  </w:pPr>
                  <w:r>
                    <w:t>ОКВЭД 85.41, 85.42</w:t>
                  </w:r>
                </w:p>
                <w:p w:rsidR="0034209A" w:rsidRDefault="00B47039">
                  <w:pPr>
                    <w:widowControl w:val="0"/>
                  </w:pPr>
                  <w:r>
                    <w:t xml:space="preserve">ОКАТО 40298561000 ОКТМО 40908000 </w:t>
                  </w:r>
                </w:p>
                <w:p w:rsidR="0034209A" w:rsidRDefault="00B47039">
                  <w:pPr>
                    <w:widowControl w:val="0"/>
                  </w:pPr>
                  <w:r>
                    <w:t>ОКОГУ 23280 (с 01.01.12 ОКОГУ 2300223)</w:t>
                  </w:r>
                </w:p>
                <w:p w:rsidR="0034209A" w:rsidRDefault="00B47039">
                  <w:pPr>
                    <w:widowControl w:val="0"/>
                  </w:pPr>
                  <w:r>
                    <w:t>ОКФС 13</w:t>
                  </w:r>
                </w:p>
                <w:p w:rsidR="0034209A" w:rsidRDefault="00B47039">
                  <w:pPr>
                    <w:widowControl w:val="0"/>
                  </w:pPr>
                  <w:r>
                    <w:t>ОГРН 1037843081880</w:t>
                  </w:r>
                </w:p>
                <w:p w:rsidR="0034209A" w:rsidRDefault="00B47039">
                  <w:pPr>
                    <w:widowControl w:val="0"/>
                  </w:pPr>
                  <w:r>
                    <w:t>Телефон: 417-27-25</w:t>
                  </w:r>
                </w:p>
                <w:p w:rsidR="0034209A" w:rsidRDefault="00B47039">
                  <w:pPr>
                    <w:widowControl w:val="0"/>
                  </w:pPr>
                  <w:r>
                    <w:t xml:space="preserve">Адрес электронной почты: </w:t>
                  </w:r>
                </w:p>
                <w:p w:rsidR="0034209A" w:rsidRDefault="00746C14">
                  <w:pPr>
                    <w:widowControl w:val="0"/>
                  </w:pPr>
                  <w:hyperlink r:id="rId8" w:tooltip="mailto:office@dumspb.ru" w:history="1">
                    <w:r w:rsidR="00B47039">
                      <w:rPr>
                        <w:rStyle w:val="afb"/>
                        <w:lang w:val="en-US"/>
                      </w:rPr>
                      <w:t>office</w:t>
                    </w:r>
                    <w:r w:rsidR="00B47039">
                      <w:rPr>
                        <w:rStyle w:val="afb"/>
                      </w:rPr>
                      <w:t>@dumspb.ru</w:t>
                    </w:r>
                  </w:hyperlink>
                  <w:r w:rsidR="00B47039">
                    <w:t xml:space="preserve"> </w:t>
                  </w:r>
                </w:p>
                <w:p w:rsidR="0034209A" w:rsidRDefault="0034209A">
                  <w:pPr>
                    <w:widowControl w:val="0"/>
                  </w:pPr>
                </w:p>
                <w:p w:rsidR="0034209A" w:rsidRDefault="00D81975">
                  <w:pPr>
                    <w:widowControl w:val="0"/>
                  </w:pPr>
                  <w:r>
                    <w:t>Заместитель д</w:t>
                  </w:r>
                  <w:r w:rsidR="00B47039">
                    <w:t>иректор</w:t>
                  </w:r>
                  <w:r>
                    <w:t>а</w:t>
                  </w:r>
                  <w:r w:rsidR="00B47039">
                    <w:t xml:space="preserve">  </w:t>
                  </w:r>
                </w:p>
                <w:p w:rsidR="0034209A" w:rsidRDefault="00B47039" w:rsidP="00D81975">
                  <w:pPr>
                    <w:widowControl w:val="0"/>
                  </w:pPr>
                  <w:r>
                    <w:t>________________/</w:t>
                  </w:r>
                  <w:r>
                    <w:rPr>
                      <w:lang w:eastAsia="zh-CN"/>
                    </w:rPr>
                    <w:t xml:space="preserve"> </w:t>
                  </w:r>
                  <w:r w:rsidR="00D81975">
                    <w:t>К</w:t>
                  </w:r>
                  <w:r>
                    <w:t xml:space="preserve">.А. </w:t>
                  </w:r>
                  <w:r w:rsidR="00D81975">
                    <w:t>Мартынов</w:t>
                  </w:r>
                </w:p>
                <w:p w:rsidR="00D81975" w:rsidRDefault="00D81975" w:rsidP="00D81975">
                  <w:pPr>
                    <w:widowControl w:val="0"/>
                    <w:rPr>
                      <w:lang w:eastAsia="ar-SA"/>
                    </w:rPr>
                  </w:pPr>
                  <w:r>
                    <w:t>ПОДПИСАНО ЭЦП</w:t>
                  </w:r>
                </w:p>
              </w:tc>
            </w:tr>
          </w:tbl>
          <w:p w:rsidR="0034209A" w:rsidRDefault="0034209A">
            <w:pPr>
              <w:widowControl w:val="0"/>
              <w:rPr>
                <w:color w:val="FF0000"/>
              </w:rPr>
            </w:pPr>
          </w:p>
        </w:tc>
        <w:tc>
          <w:tcPr>
            <w:tcW w:w="4568" w:type="dxa"/>
          </w:tcPr>
          <w:p w:rsidR="0034209A" w:rsidRDefault="0034209A">
            <w:pPr>
              <w:widowControl w:val="0"/>
              <w:jc w:val="both"/>
              <w:rPr>
                <w:b/>
                <w:bCs/>
                <w:lang w:eastAsia="ar-SA"/>
              </w:rPr>
            </w:pPr>
          </w:p>
          <w:p w:rsidR="0034209A" w:rsidRDefault="00B47039">
            <w:pPr>
              <w:widowControl w:val="0"/>
              <w:jc w:val="both"/>
              <w:rPr>
                <w:b/>
                <w:bCs/>
                <w:lang w:eastAsia="ar-SA"/>
              </w:rPr>
            </w:pPr>
            <w:r>
              <w:rPr>
                <w:b/>
                <w:bCs/>
                <w:lang w:eastAsia="ar-SA"/>
              </w:rPr>
              <w:t>ИСПОЛНИТЕЛЬ:</w:t>
            </w:r>
          </w:p>
          <w:p w:rsidR="0034209A" w:rsidRDefault="0034209A">
            <w:pPr>
              <w:widowControl w:val="0"/>
              <w:rPr>
                <w:lang w:eastAsia="ar-SA"/>
              </w:rPr>
            </w:pPr>
          </w:p>
          <w:p w:rsidR="0034209A" w:rsidRDefault="0034209A">
            <w:pPr>
              <w:rPr>
                <w:b/>
                <w:lang w:eastAsia="ar-SA"/>
              </w:rPr>
            </w:pPr>
          </w:p>
          <w:p w:rsidR="0034209A" w:rsidRDefault="0034209A">
            <w:pPr>
              <w:rPr>
                <w:lang w:eastAsia="ar-SA"/>
              </w:rPr>
            </w:pPr>
          </w:p>
        </w:tc>
      </w:tr>
    </w:tbl>
    <w:p w:rsidR="0034209A" w:rsidRDefault="00B47039" w:rsidP="00D81975">
      <w:pPr>
        <w:jc w:val="right"/>
      </w:pPr>
      <w:r>
        <w:br w:type="page" w:clear="all"/>
      </w:r>
      <w:r>
        <w:lastRenderedPageBreak/>
        <w:t xml:space="preserve">Приложение № 1 </w:t>
      </w:r>
    </w:p>
    <w:p w:rsidR="0034209A" w:rsidRDefault="00B47039" w:rsidP="00D81975">
      <w:pPr>
        <w:jc w:val="right"/>
        <w:rPr>
          <w:bCs/>
        </w:rPr>
      </w:pPr>
      <w:r>
        <w:t xml:space="preserve">к контракту </w:t>
      </w:r>
      <w:r>
        <w:rPr>
          <w:bCs/>
        </w:rPr>
        <w:t>№ 12</w:t>
      </w:r>
      <w:r w:rsidR="00D81975">
        <w:rPr>
          <w:bCs/>
        </w:rPr>
        <w:t>5</w:t>
      </w:r>
      <w:r>
        <w:rPr>
          <w:bCs/>
        </w:rPr>
        <w:t>-2024-ЭМ</w:t>
      </w:r>
    </w:p>
    <w:p w:rsidR="0034209A" w:rsidRDefault="0034209A">
      <w:pPr>
        <w:tabs>
          <w:tab w:val="left" w:pos="2500"/>
        </w:tabs>
        <w:spacing w:line="100" w:lineRule="atLeast"/>
        <w:jc w:val="center"/>
        <w:rPr>
          <w:lang w:eastAsia="ar-SA"/>
        </w:rPr>
      </w:pPr>
    </w:p>
    <w:p w:rsidR="0034209A" w:rsidRDefault="00B47039">
      <w:pPr>
        <w:spacing w:line="100" w:lineRule="atLeast"/>
        <w:jc w:val="center"/>
        <w:rPr>
          <w:b/>
          <w:color w:val="000000"/>
          <w:lang w:eastAsia="ar-SA"/>
        </w:rPr>
      </w:pPr>
      <w:r>
        <w:rPr>
          <w:b/>
          <w:color w:val="000000"/>
          <w:lang w:eastAsia="ar-SA"/>
        </w:rPr>
        <w:t>ТЕХНИЧЕСКОЕ ЗАДАНИЕ</w:t>
      </w:r>
    </w:p>
    <w:p w:rsidR="0034209A" w:rsidRDefault="0034209A">
      <w:pPr>
        <w:spacing w:line="100" w:lineRule="atLeast"/>
        <w:jc w:val="center"/>
        <w:rPr>
          <w:color w:val="000000"/>
          <w:lang w:eastAsia="ar-SA"/>
        </w:rPr>
      </w:pPr>
    </w:p>
    <w:p w:rsidR="0034209A" w:rsidRDefault="00B47039">
      <w:pPr>
        <w:numPr>
          <w:ilvl w:val="0"/>
          <w:numId w:val="2"/>
        </w:numPr>
        <w:contextualSpacing/>
        <w:jc w:val="center"/>
        <w:rPr>
          <w:b/>
          <w:color w:val="000000"/>
          <w:lang w:eastAsia="ar-SA"/>
        </w:rPr>
      </w:pPr>
      <w:r>
        <w:rPr>
          <w:b/>
          <w:color w:val="000000"/>
          <w:lang w:eastAsia="ar-SA"/>
        </w:rPr>
        <w:t>Основные требования к оказанию услуг</w:t>
      </w:r>
    </w:p>
    <w:p w:rsidR="0034209A" w:rsidRDefault="0034209A">
      <w:pPr>
        <w:widowControl w:val="0"/>
        <w:spacing w:line="100" w:lineRule="atLeast"/>
        <w:ind w:left="720"/>
        <w:rPr>
          <w:b/>
          <w:color w:val="000000"/>
          <w:lang w:eastAsia="ar-SA"/>
        </w:rPr>
      </w:pPr>
    </w:p>
    <w:p w:rsidR="0034209A" w:rsidRDefault="00B47039">
      <w:pPr>
        <w:ind w:firstLine="709"/>
        <w:jc w:val="both"/>
        <w:rPr>
          <w:color w:val="000000"/>
        </w:rPr>
      </w:pPr>
      <w:r>
        <w:rPr>
          <w:color w:val="000000"/>
        </w:rPr>
        <w:t xml:space="preserve">1.1. Исполнитель обязуется оказать услуги </w:t>
      </w:r>
      <w:r w:rsidR="005473C6" w:rsidRPr="004624BE">
        <w:rPr>
          <w:color w:val="000000"/>
        </w:rPr>
        <w:t xml:space="preserve">по предоставлению доступа к сервису email-рассылок на второе полугодие 2024 года </w:t>
      </w:r>
      <w:r>
        <w:rPr>
          <w:color w:val="000000"/>
        </w:rPr>
        <w:t>в соответствии с характеристиками и требованиями, указанными в Техническом задании.</w:t>
      </w:r>
    </w:p>
    <w:p w:rsidR="001E35AB" w:rsidRPr="00746C14" w:rsidRDefault="001E35AB" w:rsidP="004624BE">
      <w:pPr>
        <w:ind w:firstLine="709"/>
        <w:jc w:val="both"/>
        <w:rPr>
          <w:color w:val="000000"/>
        </w:rPr>
      </w:pPr>
      <w:r>
        <w:rPr>
          <w:color w:val="000000"/>
        </w:rPr>
        <w:t>1.2. Место оказания у</w:t>
      </w:r>
      <w:r w:rsidR="00B47039">
        <w:rPr>
          <w:color w:val="000000"/>
        </w:rPr>
        <w:t xml:space="preserve">слуг: </w:t>
      </w:r>
      <w:r w:rsidRPr="004624BE">
        <w:rPr>
          <w:color w:val="000000"/>
        </w:rPr>
        <w:t xml:space="preserve">197198, Российская Федерация, г. Санкт-Петербург, улица Малая </w:t>
      </w:r>
      <w:r w:rsidRPr="00746C14">
        <w:rPr>
          <w:color w:val="000000"/>
        </w:rPr>
        <w:t>Конюшенная, дом 1-3, ГБНОУ Дворец учащейся молодежи Санкт-Петербурга.</w:t>
      </w:r>
    </w:p>
    <w:p w:rsidR="001E35AB" w:rsidRPr="00746C14" w:rsidRDefault="001E35AB" w:rsidP="004624BE">
      <w:pPr>
        <w:ind w:firstLine="709"/>
        <w:jc w:val="both"/>
        <w:rPr>
          <w:color w:val="000000"/>
        </w:rPr>
      </w:pPr>
      <w:r w:rsidRPr="00746C14">
        <w:rPr>
          <w:color w:val="000000"/>
        </w:rPr>
        <w:t>1.3. Сроки оказания услуг:</w:t>
      </w:r>
    </w:p>
    <w:p w:rsidR="00795A90" w:rsidRPr="00746C14" w:rsidRDefault="001E35AB" w:rsidP="004624BE">
      <w:pPr>
        <w:ind w:firstLine="709"/>
        <w:jc w:val="both"/>
        <w:rPr>
          <w:color w:val="000000"/>
        </w:rPr>
      </w:pPr>
      <w:r w:rsidRPr="00746C14">
        <w:rPr>
          <w:color w:val="000000"/>
        </w:rPr>
        <w:t xml:space="preserve">Начало оказания услуг: </w:t>
      </w:r>
      <w:r w:rsidR="00795A90" w:rsidRPr="00746C14">
        <w:rPr>
          <w:color w:val="000000"/>
        </w:rPr>
        <w:t>со дня заключения контракта.</w:t>
      </w:r>
    </w:p>
    <w:p w:rsidR="00795A90" w:rsidRPr="00746C14" w:rsidRDefault="00795A90" w:rsidP="00795A90">
      <w:pPr>
        <w:ind w:firstLine="709"/>
        <w:jc w:val="both"/>
        <w:rPr>
          <w:color w:val="000000"/>
        </w:rPr>
      </w:pPr>
      <w:r w:rsidRPr="00746C14">
        <w:rPr>
          <w:color w:val="000000"/>
        </w:rPr>
        <w:t xml:space="preserve">Окончание оказания услуг: в течение 5 (пяти) рабочих дней </w:t>
      </w:r>
      <w:r w:rsidR="00746C14" w:rsidRPr="00746C14">
        <w:rPr>
          <w:color w:val="000000"/>
        </w:rPr>
        <w:t>со дня</w:t>
      </w:r>
      <w:r w:rsidRPr="00746C14">
        <w:rPr>
          <w:color w:val="000000"/>
        </w:rPr>
        <w:t xml:space="preserve"> заключения контракта.</w:t>
      </w:r>
    </w:p>
    <w:p w:rsidR="0034209A" w:rsidRDefault="00B47039" w:rsidP="001E35AB">
      <w:pPr>
        <w:ind w:firstLine="709"/>
        <w:jc w:val="both"/>
        <w:rPr>
          <w:color w:val="000000"/>
        </w:rPr>
      </w:pPr>
      <w:r w:rsidRPr="00746C14">
        <w:rPr>
          <w:color w:val="000000"/>
        </w:rPr>
        <w:t xml:space="preserve">1.4. Ответственное лицо Заказчика: </w:t>
      </w:r>
      <w:r w:rsidR="00B52FFF" w:rsidRPr="00746C14">
        <w:rPr>
          <w:color w:val="000000"/>
        </w:rPr>
        <w:t>начальник отдела социально</w:t>
      </w:r>
      <w:r w:rsidR="00B52FFF" w:rsidRPr="004624BE">
        <w:rPr>
          <w:color w:val="000000"/>
        </w:rPr>
        <w:t>-культурной работы</w:t>
      </w:r>
      <w:r w:rsidR="00B52FFF">
        <w:rPr>
          <w:color w:val="000000"/>
        </w:rPr>
        <w:t xml:space="preserve"> </w:t>
      </w:r>
      <w:r w:rsidR="00B719A7">
        <w:rPr>
          <w:color w:val="000000"/>
        </w:rPr>
        <w:t>Андреева Надежда Викторовна</w:t>
      </w:r>
      <w:r w:rsidR="004624BE">
        <w:rPr>
          <w:color w:val="000000"/>
        </w:rPr>
        <w:t>,</w:t>
      </w:r>
      <w:r w:rsidR="00B719A7">
        <w:rPr>
          <w:color w:val="000000"/>
        </w:rPr>
        <w:t xml:space="preserve"> </w:t>
      </w:r>
      <w:r w:rsidR="004624BE" w:rsidRPr="004624BE">
        <w:rPr>
          <w:color w:val="000000"/>
        </w:rPr>
        <w:t xml:space="preserve">эл. адрес: </w:t>
      </w:r>
      <w:hyperlink r:id="rId9" w:history="1">
        <w:r w:rsidR="00B719A7" w:rsidRPr="004624BE">
          <w:rPr>
            <w:color w:val="000000"/>
          </w:rPr>
          <w:t>n.andreeva@dumspb.ru</w:t>
        </w:r>
      </w:hyperlink>
      <w:r w:rsidR="004624BE" w:rsidRPr="004624BE">
        <w:rPr>
          <w:color w:val="000000"/>
        </w:rPr>
        <w:t>, тел.:</w:t>
      </w:r>
      <w:r w:rsidR="00B719A7" w:rsidRPr="004624BE">
        <w:rPr>
          <w:color w:val="000000"/>
        </w:rPr>
        <w:t xml:space="preserve"> 8(812)417-38-12, доб. 1011</w:t>
      </w:r>
    </w:p>
    <w:p w:rsidR="0034209A" w:rsidRDefault="00B47039">
      <w:pPr>
        <w:ind w:firstLine="709"/>
        <w:jc w:val="both"/>
        <w:rPr>
          <w:color w:val="000000"/>
        </w:rPr>
      </w:pPr>
      <w:r>
        <w:rPr>
          <w:color w:val="000000"/>
        </w:rPr>
        <w:t>1.5. Для взаимодействия с Заказчиком Исполнитель обязан в течение 2 (двух) рабочих дней с даты заключения Контракта назначить ответственное контактное лицо, выделить адрес электронной почты для приема данных (запросов, заявок) в электронной форме, номер телефона и уведомить об этом Заказчика. Об изменении контактной информации ответственного лица Исполнитель обязан уведомить в течение 1 (одного) рабочего дня со дня возникновения таких изменений.</w:t>
      </w:r>
    </w:p>
    <w:p w:rsidR="0034209A" w:rsidRDefault="0034209A">
      <w:pPr>
        <w:ind w:firstLine="709"/>
        <w:jc w:val="both"/>
        <w:rPr>
          <w:color w:val="000000"/>
        </w:rPr>
      </w:pPr>
    </w:p>
    <w:p w:rsidR="001E35AB" w:rsidRDefault="001E35AB" w:rsidP="001E35AB">
      <w:pPr>
        <w:widowControl w:val="0"/>
        <w:tabs>
          <w:tab w:val="left" w:pos="993"/>
        </w:tabs>
        <w:jc w:val="center"/>
        <w:rPr>
          <w:rFonts w:eastAsia="Calibri"/>
          <w:b/>
        </w:rPr>
      </w:pPr>
      <w:r>
        <w:rPr>
          <w:rFonts w:eastAsia="Calibri"/>
          <w:b/>
        </w:rPr>
        <w:t>2. Требования к качеству и безопасности услуг</w:t>
      </w:r>
    </w:p>
    <w:p w:rsidR="001E35AB" w:rsidRDefault="001E35AB" w:rsidP="001E35AB">
      <w:pPr>
        <w:widowControl w:val="0"/>
        <w:tabs>
          <w:tab w:val="left" w:pos="993"/>
        </w:tabs>
        <w:jc w:val="both"/>
        <w:rPr>
          <w:rFonts w:eastAsia="Calibri"/>
          <w:highlight w:val="red"/>
        </w:rPr>
      </w:pPr>
    </w:p>
    <w:p w:rsidR="00795A90" w:rsidRPr="00746C14" w:rsidRDefault="001E35AB" w:rsidP="00795A90">
      <w:pPr>
        <w:ind w:firstLine="709"/>
        <w:jc w:val="both"/>
        <w:rPr>
          <w:color w:val="000000"/>
        </w:rPr>
      </w:pPr>
      <w:r w:rsidRPr="00746C14">
        <w:rPr>
          <w:color w:val="000000"/>
        </w:rPr>
        <w:t>2.1.</w:t>
      </w:r>
      <w:r w:rsidR="00795A90" w:rsidRPr="00746C14">
        <w:rPr>
          <w:color w:val="000000"/>
        </w:rPr>
        <w:t xml:space="preserve"> Исполнитель должен предоставить ежедневный круглосуточный доступ к сервису email-рассылок на период с 00 часов 00 минут 01 августа 2024 г. по </w:t>
      </w:r>
      <w:r w:rsidR="00AC350F" w:rsidRPr="00746C14">
        <w:rPr>
          <w:color w:val="000000"/>
        </w:rPr>
        <w:t xml:space="preserve">23 часа 59 минут </w:t>
      </w:r>
      <w:r w:rsidR="00795A90" w:rsidRPr="00746C14">
        <w:rPr>
          <w:color w:val="000000"/>
        </w:rPr>
        <w:t>31 января 2025.</w:t>
      </w:r>
    </w:p>
    <w:p w:rsidR="001E35AB" w:rsidRPr="008E1E9A" w:rsidRDefault="00795A90" w:rsidP="008E1E9A">
      <w:pPr>
        <w:ind w:firstLine="709"/>
        <w:jc w:val="both"/>
        <w:rPr>
          <w:color w:val="000000"/>
        </w:rPr>
      </w:pPr>
      <w:r w:rsidRPr="00746C14">
        <w:rPr>
          <w:color w:val="000000"/>
        </w:rPr>
        <w:t xml:space="preserve">2.2. </w:t>
      </w:r>
      <w:r w:rsidR="001E35AB" w:rsidRPr="00746C14">
        <w:rPr>
          <w:color w:val="000000"/>
        </w:rPr>
        <w:t>Исполнитель должен быть включен в реестр операторов по обработке персональных данных.</w:t>
      </w:r>
    </w:p>
    <w:p w:rsidR="001E35AB" w:rsidRPr="008E1E9A" w:rsidRDefault="008E1E9A" w:rsidP="008E1E9A">
      <w:pPr>
        <w:ind w:firstLine="709"/>
        <w:jc w:val="both"/>
        <w:rPr>
          <w:color w:val="000000"/>
        </w:rPr>
      </w:pPr>
      <w:r>
        <w:rPr>
          <w:color w:val="000000"/>
        </w:rPr>
        <w:t>2.</w:t>
      </w:r>
      <w:r w:rsidR="00795A90">
        <w:rPr>
          <w:color w:val="000000"/>
        </w:rPr>
        <w:t>3</w:t>
      </w:r>
      <w:r>
        <w:rPr>
          <w:color w:val="000000"/>
        </w:rPr>
        <w:t xml:space="preserve">. </w:t>
      </w:r>
      <w:r w:rsidR="001E35AB" w:rsidRPr="008E1E9A">
        <w:rPr>
          <w:color w:val="000000"/>
        </w:rPr>
        <w:t>У Исполнителя должны быть в наличии инструменты и условия обеспечения конфиденциальности получаемой информации.</w:t>
      </w:r>
    </w:p>
    <w:p w:rsidR="001E35AB" w:rsidRPr="008E1E9A" w:rsidRDefault="00795A90" w:rsidP="008E1E9A">
      <w:pPr>
        <w:ind w:firstLine="709"/>
        <w:jc w:val="both"/>
        <w:rPr>
          <w:color w:val="000000"/>
        </w:rPr>
      </w:pPr>
      <w:r>
        <w:rPr>
          <w:color w:val="000000"/>
        </w:rPr>
        <w:t>2.4</w:t>
      </w:r>
      <w:r w:rsidR="008E1E9A">
        <w:rPr>
          <w:color w:val="000000"/>
        </w:rPr>
        <w:t xml:space="preserve">. </w:t>
      </w:r>
      <w:r w:rsidR="001E35AB" w:rsidRPr="008E1E9A">
        <w:rPr>
          <w:color w:val="000000"/>
        </w:rPr>
        <w:t xml:space="preserve">Исполнитель должен предоставить Заказчику личного менеджера в составе абонентской платы. </w:t>
      </w:r>
    </w:p>
    <w:p w:rsidR="00330F25" w:rsidRPr="008E1E9A" w:rsidRDefault="00330F25" w:rsidP="008E1E9A">
      <w:pPr>
        <w:ind w:firstLine="709"/>
        <w:jc w:val="both"/>
        <w:rPr>
          <w:color w:val="000000"/>
        </w:rPr>
      </w:pPr>
      <w:r w:rsidRPr="008E1E9A">
        <w:rPr>
          <w:color w:val="000000"/>
        </w:rPr>
        <w:t>2.</w:t>
      </w:r>
      <w:r w:rsidR="00795A90">
        <w:rPr>
          <w:color w:val="000000"/>
        </w:rPr>
        <w:t>5</w:t>
      </w:r>
      <w:r w:rsidRPr="008E1E9A">
        <w:rPr>
          <w:color w:val="000000"/>
        </w:rPr>
        <w:t>. Требования к техническим, качественным характеристикам услуг указаны в Приложении № 1 к Техническому заданию.</w:t>
      </w:r>
    </w:p>
    <w:p w:rsidR="001E35AB" w:rsidRDefault="001E35AB">
      <w:pPr>
        <w:widowControl w:val="0"/>
        <w:spacing w:line="100" w:lineRule="atLeast"/>
        <w:jc w:val="center"/>
        <w:rPr>
          <w:b/>
          <w:lang w:eastAsia="ar-SA"/>
        </w:rPr>
      </w:pPr>
    </w:p>
    <w:p w:rsidR="0034209A" w:rsidRDefault="00B47039">
      <w:pPr>
        <w:widowControl w:val="0"/>
        <w:spacing w:line="100" w:lineRule="atLeast"/>
        <w:jc w:val="center"/>
        <w:rPr>
          <w:b/>
          <w:lang w:eastAsia="ar-SA"/>
        </w:rPr>
      </w:pPr>
      <w:r>
        <w:rPr>
          <w:b/>
          <w:lang w:eastAsia="ar-SA"/>
        </w:rPr>
        <w:t xml:space="preserve">3. Требования к качеству услуг  </w:t>
      </w:r>
    </w:p>
    <w:p w:rsidR="0034209A" w:rsidRDefault="0034209A">
      <w:pPr>
        <w:widowControl w:val="0"/>
        <w:spacing w:line="100" w:lineRule="atLeast"/>
        <w:ind w:left="360"/>
        <w:jc w:val="center"/>
        <w:rPr>
          <w:b/>
          <w:lang w:eastAsia="ar-SA"/>
        </w:rPr>
      </w:pPr>
    </w:p>
    <w:p w:rsidR="0034209A" w:rsidRPr="008E1E9A" w:rsidRDefault="00B47039" w:rsidP="008E1E9A">
      <w:pPr>
        <w:ind w:firstLine="709"/>
        <w:jc w:val="both"/>
        <w:rPr>
          <w:color w:val="000000"/>
        </w:rPr>
      </w:pPr>
      <w:r w:rsidRPr="008E1E9A">
        <w:rPr>
          <w:color w:val="000000"/>
        </w:rPr>
        <w:t xml:space="preserve">3.1. Качество и безопасность услуг должно соответствовать </w:t>
      </w:r>
      <w:r w:rsidR="00330F25" w:rsidRPr="008E1E9A">
        <w:rPr>
          <w:color w:val="000000"/>
        </w:rPr>
        <w:t xml:space="preserve">требованиям, установленным в настоящем Техническом задании, а также </w:t>
      </w:r>
      <w:r w:rsidRPr="008E1E9A">
        <w:rPr>
          <w:color w:val="000000"/>
        </w:rPr>
        <w:t>нормам и правилам действующего законодательства.</w:t>
      </w:r>
    </w:p>
    <w:p w:rsidR="00330F25" w:rsidRPr="008E1E9A" w:rsidRDefault="008E1E9A" w:rsidP="008E1E9A">
      <w:pPr>
        <w:ind w:firstLine="709"/>
        <w:jc w:val="both"/>
        <w:rPr>
          <w:color w:val="000000"/>
        </w:rPr>
      </w:pPr>
      <w:r>
        <w:rPr>
          <w:color w:val="000000"/>
        </w:rPr>
        <w:t>3</w:t>
      </w:r>
      <w:r w:rsidR="00330F25" w:rsidRPr="008E1E9A">
        <w:rPr>
          <w:color w:val="000000"/>
        </w:rPr>
        <w:t>.</w:t>
      </w:r>
      <w:r>
        <w:rPr>
          <w:color w:val="000000"/>
        </w:rPr>
        <w:t>2</w:t>
      </w:r>
      <w:r w:rsidR="00330F25" w:rsidRPr="008E1E9A">
        <w:rPr>
          <w:color w:val="000000"/>
        </w:rPr>
        <w:t>. Услуги должны оказываться в соответствии с:</w:t>
      </w:r>
    </w:p>
    <w:p w:rsidR="00330F25" w:rsidRPr="008E1E9A" w:rsidRDefault="00330F25" w:rsidP="008E1E9A">
      <w:pPr>
        <w:ind w:firstLine="709"/>
        <w:jc w:val="both"/>
        <w:rPr>
          <w:color w:val="000000"/>
        </w:rPr>
      </w:pPr>
      <w:r w:rsidRPr="008E1E9A">
        <w:rPr>
          <w:color w:val="000000"/>
        </w:rPr>
        <w:t>- Гражданским кодексом Российской Федерации;</w:t>
      </w:r>
    </w:p>
    <w:p w:rsidR="00330F25" w:rsidRPr="008E1E9A" w:rsidRDefault="00330F25" w:rsidP="008E1E9A">
      <w:pPr>
        <w:ind w:firstLine="709"/>
        <w:jc w:val="both"/>
        <w:rPr>
          <w:color w:val="000000"/>
        </w:rPr>
      </w:pPr>
      <w:r w:rsidRPr="008E1E9A">
        <w:rPr>
          <w:color w:val="000000"/>
        </w:rPr>
        <w:t>- Федеральным законом Российской Федерации от 07.07.2003 г. № 126-ФЗ «О связи»;</w:t>
      </w:r>
    </w:p>
    <w:p w:rsidR="00330F25" w:rsidRPr="008E1E9A" w:rsidRDefault="00330F25" w:rsidP="008E1E9A">
      <w:pPr>
        <w:ind w:firstLine="709"/>
        <w:jc w:val="both"/>
        <w:rPr>
          <w:color w:val="000000"/>
        </w:rPr>
      </w:pPr>
      <w:r w:rsidRPr="008E1E9A">
        <w:rPr>
          <w:color w:val="000000"/>
        </w:rPr>
        <w:t>- Правилами оказания услуг связи по передаче данных, утвержденным Постановлением Правительства Российской Федерации от 23.01.2006 г. № 32 «Об утверждении правил оказания услуг связи по передаче данных»;</w:t>
      </w:r>
    </w:p>
    <w:p w:rsidR="00330F25" w:rsidRPr="008E1E9A" w:rsidRDefault="00330F25" w:rsidP="008E1E9A">
      <w:pPr>
        <w:ind w:firstLine="709"/>
        <w:jc w:val="both"/>
        <w:rPr>
          <w:color w:val="000000"/>
        </w:rPr>
      </w:pPr>
      <w:r w:rsidRPr="008E1E9A">
        <w:rPr>
          <w:color w:val="000000"/>
        </w:rPr>
        <w:t>- Правилами оказания телематических услуг связи, утвержденным Постановлением Правительства Российской Федерации от 10 сентября 2007 № 575 «Об утверждении Правил оказания телематических услуг связи»;</w:t>
      </w:r>
    </w:p>
    <w:p w:rsidR="00330F25" w:rsidRPr="008E1E9A" w:rsidRDefault="00330F25" w:rsidP="008E1E9A">
      <w:pPr>
        <w:ind w:firstLine="709"/>
        <w:jc w:val="both"/>
        <w:rPr>
          <w:color w:val="000000"/>
        </w:rPr>
      </w:pPr>
      <w:r w:rsidRPr="008E1E9A">
        <w:rPr>
          <w:color w:val="000000"/>
        </w:rPr>
        <w:t>- руководящим документом отрасли «Телематические службы» РД 45 129-2000, утвержденным приказом Министерства Российской Федерации по связи и информатике от 23.07.2001 г. № 175;</w:t>
      </w:r>
    </w:p>
    <w:p w:rsidR="00330F25" w:rsidRPr="008E1E9A" w:rsidRDefault="00330F25" w:rsidP="008E1E9A">
      <w:pPr>
        <w:ind w:firstLine="709"/>
        <w:jc w:val="both"/>
        <w:rPr>
          <w:color w:val="000000"/>
        </w:rPr>
      </w:pPr>
      <w:r w:rsidRPr="008E1E9A">
        <w:rPr>
          <w:color w:val="000000"/>
        </w:rPr>
        <w:lastRenderedPageBreak/>
        <w:t>- иными стандартами и требованиями, установленными законодательством Российской Федерации к услугам такого вида.</w:t>
      </w:r>
    </w:p>
    <w:p w:rsidR="00330F25" w:rsidRPr="008E1E9A" w:rsidRDefault="008E1E9A" w:rsidP="008E1E9A">
      <w:pPr>
        <w:ind w:firstLine="709"/>
        <w:jc w:val="both"/>
        <w:rPr>
          <w:color w:val="000000"/>
        </w:rPr>
      </w:pPr>
      <w:r>
        <w:rPr>
          <w:color w:val="000000"/>
        </w:rPr>
        <w:t xml:space="preserve">3.3. </w:t>
      </w:r>
      <w:r w:rsidR="00330F25" w:rsidRPr="008E1E9A">
        <w:rPr>
          <w:color w:val="000000"/>
        </w:rPr>
        <w:t xml:space="preserve">Приведенный в настоящем Техническом задании перечень нормативно-правовых актов не является исчерпывающим: применению подлежат все нормативно-правовые акты, </w:t>
      </w:r>
      <w:r w:rsidR="00330F25" w:rsidRPr="008E1E9A">
        <w:rPr>
          <w:color w:val="000000"/>
        </w:rPr>
        <w:br/>
        <w:t xml:space="preserve">регламентирующие оказание услуг, являющихся предметом закупки, в соответствии </w:t>
      </w:r>
      <w:r w:rsidR="00330F25" w:rsidRPr="008E1E9A">
        <w:rPr>
          <w:color w:val="000000"/>
        </w:rPr>
        <w:br/>
        <w:t>с действующим законодательством Российской Федерации.</w:t>
      </w:r>
    </w:p>
    <w:p w:rsidR="0034209A" w:rsidRDefault="0034209A">
      <w:pPr>
        <w:spacing w:line="100" w:lineRule="atLeast"/>
        <w:ind w:firstLine="709"/>
        <w:jc w:val="both"/>
        <w:rPr>
          <w:color w:val="000000"/>
          <w:lang w:eastAsia="ar-SA"/>
        </w:rPr>
      </w:pPr>
    </w:p>
    <w:p w:rsidR="001E35AB" w:rsidRDefault="001E35AB" w:rsidP="001E35AB">
      <w:pPr>
        <w:widowControl w:val="0"/>
        <w:spacing w:after="120"/>
        <w:jc w:val="center"/>
        <w:rPr>
          <w:b/>
          <w:lang w:eastAsia="ar-SA"/>
        </w:rPr>
      </w:pPr>
      <w:r>
        <w:rPr>
          <w:b/>
          <w:bCs/>
          <w:lang w:eastAsia="ar-SA"/>
        </w:rPr>
        <w:t xml:space="preserve">4. </w:t>
      </w:r>
      <w:r>
        <w:rPr>
          <w:b/>
          <w:lang w:eastAsia="ar-SA"/>
        </w:rPr>
        <w:t>Требования к гарантийному сроку на оказанные услуги.</w:t>
      </w:r>
    </w:p>
    <w:p w:rsidR="008E1E9A" w:rsidRPr="008E1E9A" w:rsidRDefault="008E1E9A" w:rsidP="008E1E9A">
      <w:pPr>
        <w:ind w:firstLine="709"/>
        <w:jc w:val="both"/>
        <w:rPr>
          <w:color w:val="000000"/>
        </w:rPr>
      </w:pPr>
      <w:r w:rsidRPr="008E1E9A">
        <w:rPr>
          <w:color w:val="000000"/>
        </w:rPr>
        <w:t>4</w:t>
      </w:r>
      <w:r w:rsidR="001E35AB" w:rsidRPr="008E1E9A">
        <w:rPr>
          <w:color w:val="000000"/>
        </w:rPr>
        <w:t xml:space="preserve">.1. </w:t>
      </w:r>
      <w:r w:rsidRPr="008E1E9A">
        <w:rPr>
          <w:color w:val="000000"/>
        </w:rPr>
        <w:t>Исполнитель несет ответственность за качество предоставляемых услуг в течение всего срока оказания услуг.</w:t>
      </w:r>
    </w:p>
    <w:p w:rsidR="008E1E9A" w:rsidRPr="008E1E9A" w:rsidRDefault="008E1E9A" w:rsidP="008E1E9A">
      <w:pPr>
        <w:ind w:firstLine="709"/>
        <w:jc w:val="both"/>
        <w:rPr>
          <w:color w:val="000000"/>
        </w:rPr>
      </w:pPr>
      <w:r w:rsidRPr="008E1E9A">
        <w:rPr>
          <w:color w:val="000000"/>
        </w:rPr>
        <w:t>4</w:t>
      </w:r>
      <w:r w:rsidR="001E35AB" w:rsidRPr="008E1E9A">
        <w:rPr>
          <w:color w:val="000000"/>
        </w:rPr>
        <w:t xml:space="preserve">.2. </w:t>
      </w:r>
      <w:r w:rsidRPr="008E1E9A">
        <w:rPr>
          <w:color w:val="000000"/>
        </w:rPr>
        <w:t>Исполнитель обязан устранить все обнаруженные заказчиком недостатки оказанных услуг своими силами и за свой счет в сроки, указанные в претензии заказчика.</w:t>
      </w:r>
    </w:p>
    <w:p w:rsidR="001E35AB" w:rsidRPr="008E1E9A" w:rsidRDefault="008E1E9A" w:rsidP="008E1E9A">
      <w:pPr>
        <w:ind w:firstLine="709"/>
        <w:jc w:val="both"/>
        <w:rPr>
          <w:color w:val="000000"/>
        </w:rPr>
      </w:pPr>
      <w:r w:rsidRPr="008E1E9A">
        <w:rPr>
          <w:color w:val="000000"/>
        </w:rPr>
        <w:t xml:space="preserve">4.3. </w:t>
      </w:r>
      <w:r w:rsidR="001E35AB" w:rsidRPr="008E1E9A">
        <w:rPr>
          <w:color w:val="000000"/>
        </w:rPr>
        <w:t>Услуги, оказываемые Исполнителем, должны соответствовать требованиям, установленным в настоящем Техническом задании. Услуги, не соответствующие требованиям настоящего Технического задания, считаются невыполненными, и Заказчик вправе отказаться от их оплаты.</w:t>
      </w:r>
    </w:p>
    <w:p w:rsidR="001E35AB" w:rsidRDefault="001E35AB">
      <w:pPr>
        <w:spacing w:line="100" w:lineRule="atLeast"/>
        <w:ind w:firstLine="709"/>
        <w:jc w:val="both"/>
        <w:rPr>
          <w:color w:val="000000"/>
          <w:lang w:eastAsia="ar-SA"/>
        </w:rPr>
      </w:pPr>
    </w:p>
    <w:p w:rsidR="00621A7F" w:rsidRPr="00746C14" w:rsidRDefault="00B47039" w:rsidP="00621A7F">
      <w:pPr>
        <w:widowControl w:val="0"/>
        <w:spacing w:after="120"/>
        <w:jc w:val="center"/>
        <w:rPr>
          <w:b/>
          <w:bCs/>
          <w:lang w:eastAsia="ar-SA"/>
        </w:rPr>
      </w:pPr>
      <w:r w:rsidRPr="00621A7F">
        <w:rPr>
          <w:b/>
          <w:bCs/>
          <w:lang w:eastAsia="ar-SA"/>
        </w:rPr>
        <w:t xml:space="preserve"> </w:t>
      </w:r>
      <w:r w:rsidRPr="00746C14">
        <w:rPr>
          <w:b/>
          <w:bCs/>
          <w:lang w:eastAsia="ar-SA"/>
        </w:rPr>
        <w:t xml:space="preserve">5. </w:t>
      </w:r>
      <w:r w:rsidR="00621A7F" w:rsidRPr="00746C14">
        <w:rPr>
          <w:b/>
          <w:bCs/>
          <w:lang w:eastAsia="ar-SA"/>
        </w:rPr>
        <w:t xml:space="preserve"> Требования к результатам оказания услуг и иные показатели, связанные с определением соответствия оказанных услуг потребностям заказчика (приемка услуг)</w:t>
      </w:r>
    </w:p>
    <w:p w:rsidR="00621A7F" w:rsidRPr="00746C14" w:rsidRDefault="00621A7F" w:rsidP="00621A7F">
      <w:pPr>
        <w:widowControl w:val="0"/>
        <w:spacing w:line="100" w:lineRule="atLeast"/>
        <w:ind w:left="-567" w:firstLine="567"/>
        <w:jc w:val="both"/>
        <w:rPr>
          <w:lang w:eastAsia="ar-SA"/>
        </w:rPr>
      </w:pPr>
    </w:p>
    <w:p w:rsidR="00621A7F" w:rsidRPr="00746C14" w:rsidRDefault="00621A7F" w:rsidP="00621A7F">
      <w:pPr>
        <w:ind w:firstLine="709"/>
        <w:jc w:val="both"/>
        <w:rPr>
          <w:color w:val="000000"/>
        </w:rPr>
      </w:pPr>
      <w:r w:rsidRPr="00746C14">
        <w:rPr>
          <w:color w:val="000000"/>
        </w:rPr>
        <w:t>5.1. В течение 5 (пяти) рабочих дней по окончании оказания услуг по контракту Исполнитель представляет Заказчику акт сдачи-приемки оказания услуг, счет (счет-фактуру).</w:t>
      </w:r>
    </w:p>
    <w:p w:rsidR="00621A7F" w:rsidRPr="00746C14" w:rsidRDefault="00621A7F" w:rsidP="00621A7F">
      <w:pPr>
        <w:ind w:firstLine="709"/>
        <w:jc w:val="both"/>
        <w:rPr>
          <w:color w:val="000000"/>
        </w:rPr>
      </w:pPr>
      <w:r w:rsidRPr="00746C14">
        <w:rPr>
          <w:color w:val="000000"/>
        </w:rPr>
        <w:t xml:space="preserve">5.2. Заказчик в течение 20 (двадцати) рабочих дней со дня получения акта </w:t>
      </w:r>
      <w:r w:rsidRPr="00746C14">
        <w:rPr>
          <w:color w:val="000000"/>
        </w:rPr>
        <w:br/>
        <w:t xml:space="preserve">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 либо мотивированный отказ от приемки услуг. </w:t>
      </w:r>
    </w:p>
    <w:p w:rsidR="00621A7F" w:rsidRPr="00621A7F" w:rsidRDefault="00621A7F" w:rsidP="00621A7F">
      <w:pPr>
        <w:ind w:firstLine="709"/>
        <w:jc w:val="both"/>
        <w:rPr>
          <w:color w:val="000000"/>
        </w:rPr>
      </w:pPr>
      <w:r w:rsidRPr="00746C14">
        <w:rPr>
          <w:color w:val="000000"/>
        </w:rPr>
        <w:t>5.3. В случае отказа Заказчика от приемки оказанных услуг перечень необходимых доработок и срок их выполнения устанавливается Заказчиком.</w:t>
      </w:r>
      <w:bookmarkStart w:id="0" w:name="_GoBack"/>
      <w:bookmarkEnd w:id="0"/>
    </w:p>
    <w:p w:rsidR="00621A7F" w:rsidRDefault="00621A7F">
      <w:pPr>
        <w:widowControl w:val="0"/>
        <w:tabs>
          <w:tab w:val="left" w:pos="2500"/>
        </w:tabs>
        <w:ind w:left="360"/>
        <w:jc w:val="center"/>
        <w:rPr>
          <w:rFonts w:eastAsia="Arial Unicode MS"/>
          <w:b/>
          <w:lang w:eastAsia="ar-SA"/>
        </w:rPr>
      </w:pPr>
    </w:p>
    <w:p w:rsidR="0034209A" w:rsidRPr="008E1E9A" w:rsidRDefault="00621A7F">
      <w:pPr>
        <w:widowControl w:val="0"/>
        <w:tabs>
          <w:tab w:val="left" w:pos="2500"/>
        </w:tabs>
        <w:ind w:left="360"/>
        <w:jc w:val="center"/>
        <w:rPr>
          <w:lang w:eastAsia="ar-SA"/>
        </w:rPr>
      </w:pPr>
      <w:r w:rsidRPr="00621A7F">
        <w:rPr>
          <w:rFonts w:eastAsia="Arial Unicode MS"/>
          <w:b/>
          <w:lang w:eastAsia="ar-SA"/>
        </w:rPr>
        <w:t>6</w:t>
      </w:r>
      <w:r>
        <w:rPr>
          <w:rFonts w:eastAsia="Arial Unicode MS"/>
          <w:b/>
          <w:lang w:eastAsia="ar-SA"/>
        </w:rPr>
        <w:t xml:space="preserve">. </w:t>
      </w:r>
      <w:r w:rsidR="00B47039" w:rsidRPr="008E1E9A">
        <w:rPr>
          <w:rFonts w:eastAsia="Arial Unicode MS"/>
          <w:b/>
          <w:lang w:eastAsia="ar-SA"/>
        </w:rPr>
        <w:t>Перечень приложений к техническому заданию</w:t>
      </w:r>
    </w:p>
    <w:p w:rsidR="0034209A" w:rsidRPr="008E1E9A" w:rsidRDefault="0034209A">
      <w:pPr>
        <w:widowControl w:val="0"/>
        <w:tabs>
          <w:tab w:val="left" w:pos="2500"/>
        </w:tabs>
        <w:spacing w:line="100" w:lineRule="atLeast"/>
        <w:ind w:left="720"/>
        <w:rPr>
          <w:lang w:eastAsia="ar-SA"/>
        </w:rPr>
      </w:pPr>
    </w:p>
    <w:p w:rsidR="00F90E73" w:rsidRPr="00F90E73" w:rsidRDefault="00621A7F" w:rsidP="00F90E73">
      <w:pPr>
        <w:widowControl w:val="0"/>
        <w:tabs>
          <w:tab w:val="left" w:pos="993"/>
        </w:tabs>
        <w:jc w:val="center"/>
      </w:pPr>
      <w:r>
        <w:t>6</w:t>
      </w:r>
      <w:r w:rsidR="00B47039" w:rsidRPr="008E1E9A">
        <w:t xml:space="preserve">.1. Приложение № 1 - </w:t>
      </w:r>
      <w:r w:rsidR="00F90E73" w:rsidRPr="008E1E9A">
        <w:t>Требования к техническим, качественным характеристикам услуг.</w:t>
      </w:r>
    </w:p>
    <w:p w:rsidR="00F90E73" w:rsidRDefault="00F90E73" w:rsidP="00F90E73">
      <w:pPr>
        <w:widowControl w:val="0"/>
        <w:tabs>
          <w:tab w:val="left" w:pos="993"/>
        </w:tabs>
        <w:jc w:val="both"/>
        <w:rPr>
          <w:rFonts w:eastAsia="Calibri"/>
          <w:b/>
          <w:bCs/>
        </w:rPr>
      </w:pPr>
    </w:p>
    <w:p w:rsidR="0034209A" w:rsidRDefault="0034209A">
      <w:pPr>
        <w:spacing w:line="100" w:lineRule="atLeast"/>
        <w:ind w:firstLine="567"/>
        <w:jc w:val="both"/>
        <w:rPr>
          <w:color w:val="000000"/>
          <w:lang w:eastAsia="ar-SA"/>
        </w:rPr>
      </w:pPr>
    </w:p>
    <w:p w:rsidR="00EC7F97" w:rsidRDefault="00EC7F97" w:rsidP="00D81975">
      <w:pPr>
        <w:ind w:left="7230"/>
      </w:pPr>
    </w:p>
    <w:tbl>
      <w:tblPr>
        <w:tblW w:w="9596" w:type="dxa"/>
        <w:jc w:val="center"/>
        <w:tblLayout w:type="fixed"/>
        <w:tblLook w:val="0000" w:firstRow="0" w:lastRow="0" w:firstColumn="0" w:lastColumn="0" w:noHBand="0" w:noVBand="0"/>
      </w:tblPr>
      <w:tblGrid>
        <w:gridCol w:w="5225"/>
        <w:gridCol w:w="4371"/>
      </w:tblGrid>
      <w:tr w:rsidR="00EC7F97" w:rsidTr="00F90E73">
        <w:trPr>
          <w:cantSplit/>
          <w:trHeight w:val="264"/>
          <w:jc w:val="center"/>
        </w:trPr>
        <w:tc>
          <w:tcPr>
            <w:tcW w:w="5225" w:type="dxa"/>
          </w:tcPr>
          <w:p w:rsidR="00EC7F97" w:rsidRDefault="00EC7F97" w:rsidP="00F90E73">
            <w:pPr>
              <w:widowControl w:val="0"/>
              <w:ind w:left="284"/>
              <w:rPr>
                <w:b/>
                <w:bCs/>
              </w:rPr>
            </w:pPr>
            <w:r>
              <w:br w:type="page" w:clear="all"/>
            </w:r>
            <w:r>
              <w:rPr>
                <w:b/>
                <w:bCs/>
              </w:rPr>
              <w:t>ЗАКАЗЧИК:</w:t>
            </w:r>
          </w:p>
        </w:tc>
        <w:tc>
          <w:tcPr>
            <w:tcW w:w="4371" w:type="dxa"/>
          </w:tcPr>
          <w:p w:rsidR="00EC7F97" w:rsidRDefault="00EC7F97" w:rsidP="00F90E73">
            <w:pPr>
              <w:widowControl w:val="0"/>
              <w:ind w:left="284"/>
              <w:rPr>
                <w:b/>
                <w:bCs/>
              </w:rPr>
            </w:pPr>
            <w:r>
              <w:rPr>
                <w:b/>
                <w:bCs/>
              </w:rPr>
              <w:t>ИСПОЛНИТЕЛЬ:</w:t>
            </w:r>
          </w:p>
        </w:tc>
      </w:tr>
      <w:tr w:rsidR="00EC7F97" w:rsidTr="00F90E73">
        <w:trPr>
          <w:cantSplit/>
          <w:jc w:val="center"/>
        </w:trPr>
        <w:tc>
          <w:tcPr>
            <w:tcW w:w="5225" w:type="dxa"/>
          </w:tcPr>
          <w:p w:rsidR="00EC7F97" w:rsidRDefault="00EC7F97" w:rsidP="00F90E73">
            <w:pPr>
              <w:widowControl w:val="0"/>
              <w:ind w:left="284"/>
              <w:jc w:val="both"/>
            </w:pPr>
          </w:p>
          <w:p w:rsidR="00EC7F97" w:rsidRDefault="00EC7F97" w:rsidP="00F90E73">
            <w:pPr>
              <w:widowControl w:val="0"/>
              <w:ind w:left="284"/>
              <w:jc w:val="both"/>
            </w:pPr>
            <w:r>
              <w:t>ГБНОУ ДУМ СПб</w:t>
            </w:r>
          </w:p>
          <w:p w:rsidR="00EC7F97" w:rsidRDefault="00EC7F97" w:rsidP="00F90E73">
            <w:pPr>
              <w:widowControl w:val="0"/>
              <w:ind w:left="284"/>
              <w:jc w:val="both"/>
            </w:pPr>
          </w:p>
        </w:tc>
        <w:tc>
          <w:tcPr>
            <w:tcW w:w="4371" w:type="dxa"/>
          </w:tcPr>
          <w:p w:rsidR="00EC7F97" w:rsidRDefault="00EC7F97" w:rsidP="00F90E73">
            <w:pPr>
              <w:widowControl w:val="0"/>
              <w:ind w:left="284"/>
              <w:jc w:val="both"/>
            </w:pPr>
          </w:p>
        </w:tc>
      </w:tr>
      <w:tr w:rsidR="00EC7F97" w:rsidTr="00F90E73">
        <w:trPr>
          <w:cantSplit/>
          <w:trHeight w:val="1241"/>
          <w:jc w:val="center"/>
        </w:trPr>
        <w:tc>
          <w:tcPr>
            <w:tcW w:w="5225" w:type="dxa"/>
          </w:tcPr>
          <w:p w:rsidR="00EC7F97" w:rsidRDefault="00EC7F97" w:rsidP="00F90E73">
            <w:pPr>
              <w:widowControl w:val="0"/>
              <w:ind w:left="284"/>
            </w:pPr>
            <w:r>
              <w:t>Заместитель директора</w:t>
            </w:r>
          </w:p>
          <w:p w:rsidR="00EC7F97" w:rsidRDefault="00EC7F97" w:rsidP="00F90E73">
            <w:pPr>
              <w:widowControl w:val="0"/>
              <w:ind w:left="284"/>
            </w:pPr>
          </w:p>
          <w:p w:rsidR="00EC7F97" w:rsidRDefault="00EC7F97" w:rsidP="00F90E73">
            <w:pPr>
              <w:widowControl w:val="0"/>
              <w:ind w:left="284"/>
            </w:pPr>
            <w:r>
              <w:t>____________________/К.А. Мартынов</w:t>
            </w:r>
          </w:p>
          <w:p w:rsidR="00EC7F97" w:rsidRDefault="00EC7F97" w:rsidP="00F90E73">
            <w:pPr>
              <w:widowControl w:val="0"/>
              <w:ind w:left="284"/>
            </w:pPr>
            <w:r>
              <w:t>ПОДПИСАНО ЭЦП</w:t>
            </w:r>
            <w:r>
              <w:rPr>
                <w:lang w:eastAsia="zh-CN"/>
              </w:rPr>
              <w:t xml:space="preserve"> </w:t>
            </w:r>
          </w:p>
          <w:p w:rsidR="00EC7F97" w:rsidRDefault="00EC7F97" w:rsidP="00F90E73">
            <w:pPr>
              <w:widowControl w:val="0"/>
              <w:ind w:left="284"/>
            </w:pPr>
          </w:p>
        </w:tc>
        <w:tc>
          <w:tcPr>
            <w:tcW w:w="4371" w:type="dxa"/>
          </w:tcPr>
          <w:p w:rsidR="00EC7F97" w:rsidRDefault="00EC7F97" w:rsidP="00F90E73">
            <w:pPr>
              <w:widowControl w:val="0"/>
              <w:ind w:left="284"/>
            </w:pPr>
          </w:p>
          <w:p w:rsidR="00EC7F97" w:rsidRDefault="00EC7F97" w:rsidP="00F90E73">
            <w:pPr>
              <w:widowControl w:val="0"/>
              <w:ind w:left="284"/>
            </w:pPr>
          </w:p>
          <w:p w:rsidR="00EC7F97" w:rsidRDefault="00EC7F97" w:rsidP="00F90E73">
            <w:pPr>
              <w:widowControl w:val="0"/>
              <w:ind w:left="284"/>
            </w:pPr>
            <w:r>
              <w:t>____________________</w:t>
            </w:r>
            <w:r>
              <w:rPr>
                <w:b/>
                <w:bCs/>
              </w:rPr>
              <w:t xml:space="preserve"> </w:t>
            </w:r>
          </w:p>
          <w:p w:rsidR="00EC7F97" w:rsidRDefault="00EC7F97" w:rsidP="00F90E73">
            <w:pPr>
              <w:widowControl w:val="0"/>
              <w:ind w:left="284"/>
            </w:pPr>
            <w:r>
              <w:t>ПОДПИСАНО ЭЦП</w:t>
            </w:r>
          </w:p>
        </w:tc>
      </w:tr>
    </w:tbl>
    <w:p w:rsidR="001E35AB" w:rsidRDefault="001E35AB" w:rsidP="00D81975">
      <w:pPr>
        <w:ind w:left="7230"/>
      </w:pPr>
    </w:p>
    <w:p w:rsidR="001E35AB" w:rsidRDefault="001E35AB">
      <w:pPr>
        <w:spacing w:after="160" w:line="259" w:lineRule="auto"/>
      </w:pPr>
      <w:r>
        <w:br w:type="page"/>
      </w:r>
    </w:p>
    <w:p w:rsidR="00F90E73" w:rsidRDefault="00F90E73" w:rsidP="00F90E73">
      <w:pPr>
        <w:widowControl w:val="0"/>
        <w:ind w:firstLine="709"/>
        <w:jc w:val="right"/>
        <w:sectPr w:rsidR="00F90E73">
          <w:pgSz w:w="11906" w:h="16838"/>
          <w:pgMar w:top="1134" w:right="850" w:bottom="567" w:left="851" w:header="708" w:footer="708" w:gutter="0"/>
          <w:cols w:space="708"/>
          <w:docGrid w:linePitch="360"/>
        </w:sectPr>
      </w:pPr>
    </w:p>
    <w:p w:rsidR="00F90E73" w:rsidRDefault="00F90E73" w:rsidP="00F90E73">
      <w:pPr>
        <w:widowControl w:val="0"/>
        <w:ind w:firstLine="709"/>
        <w:jc w:val="right"/>
      </w:pPr>
      <w:r>
        <w:lastRenderedPageBreak/>
        <w:t xml:space="preserve">Приложение № 1 к Техническому заданию </w:t>
      </w:r>
    </w:p>
    <w:p w:rsidR="00F90E73" w:rsidRDefault="00F90E73" w:rsidP="00F90E73">
      <w:pPr>
        <w:widowControl w:val="0"/>
        <w:ind w:firstLine="709"/>
        <w:jc w:val="right"/>
        <w:rPr>
          <w:bCs/>
        </w:rPr>
      </w:pPr>
      <w:r>
        <w:t xml:space="preserve">к Контракту № </w:t>
      </w:r>
      <w:r>
        <w:rPr>
          <w:bCs/>
        </w:rPr>
        <w:t>125-2024-ЭМ</w:t>
      </w:r>
    </w:p>
    <w:p w:rsidR="00F90E73" w:rsidRDefault="00F90E73" w:rsidP="00F90E73">
      <w:pPr>
        <w:widowControl w:val="0"/>
        <w:tabs>
          <w:tab w:val="left" w:pos="993"/>
        </w:tabs>
        <w:jc w:val="center"/>
        <w:rPr>
          <w:rFonts w:eastAsia="Calibri"/>
          <w:b/>
          <w:bCs/>
        </w:rPr>
      </w:pPr>
      <w:r>
        <w:rPr>
          <w:rFonts w:eastAsia="Calibri"/>
          <w:b/>
          <w:bCs/>
        </w:rPr>
        <w:t>Требования к техническим, качественным характеристикам услуг</w:t>
      </w:r>
    </w:p>
    <w:p w:rsidR="00F90E73" w:rsidRDefault="00F90E73" w:rsidP="00F90E73">
      <w:pPr>
        <w:widowControl w:val="0"/>
        <w:tabs>
          <w:tab w:val="left" w:pos="993"/>
        </w:tabs>
        <w:jc w:val="center"/>
        <w:rPr>
          <w:rFonts w:eastAsia="Calibri"/>
          <w:b/>
          <w:bCs/>
        </w:rPr>
      </w:pPr>
    </w:p>
    <w:tbl>
      <w:tblPr>
        <w:tblpPr w:leftFromText="180" w:rightFromText="180" w:vertAnchor="text" w:tblpX="269" w:tblpY="1"/>
        <w:tblOverlap w:val="never"/>
        <w:tblW w:w="14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9"/>
        <w:gridCol w:w="8983"/>
        <w:gridCol w:w="2136"/>
        <w:gridCol w:w="1454"/>
      </w:tblGrid>
      <w:tr w:rsidR="00F90E73" w:rsidTr="00F90E73">
        <w:tc>
          <w:tcPr>
            <w:tcW w:w="2069" w:type="dxa"/>
          </w:tcPr>
          <w:p w:rsidR="00F90E73" w:rsidRPr="00D04A44" w:rsidRDefault="00F90E73" w:rsidP="00F90E73">
            <w:pPr>
              <w:keepNext/>
              <w:widowControl w:val="0"/>
              <w:ind w:right="86"/>
              <w:contextualSpacing/>
              <w:jc w:val="center"/>
              <w:outlineLvl w:val="0"/>
              <w:rPr>
                <w:b/>
                <w:bCs/>
                <w:color w:val="000000"/>
                <w:sz w:val="22"/>
                <w:szCs w:val="20"/>
              </w:rPr>
            </w:pPr>
            <w:r w:rsidRPr="00D04A44">
              <w:rPr>
                <w:b/>
                <w:bCs/>
                <w:color w:val="000000"/>
                <w:sz w:val="22"/>
                <w:szCs w:val="20"/>
              </w:rPr>
              <w:t>Наименование услуги</w:t>
            </w:r>
          </w:p>
        </w:tc>
        <w:tc>
          <w:tcPr>
            <w:tcW w:w="8983" w:type="dxa"/>
          </w:tcPr>
          <w:p w:rsidR="00F90E73" w:rsidRPr="00D04A44" w:rsidRDefault="00F90E73" w:rsidP="00F90E73">
            <w:pPr>
              <w:keepNext/>
              <w:widowControl w:val="0"/>
              <w:ind w:right="86"/>
              <w:contextualSpacing/>
              <w:jc w:val="center"/>
              <w:outlineLvl w:val="0"/>
              <w:rPr>
                <w:b/>
                <w:bCs/>
                <w:color w:val="000000"/>
                <w:sz w:val="22"/>
                <w:szCs w:val="20"/>
              </w:rPr>
            </w:pPr>
            <w:r w:rsidRPr="00D04A44">
              <w:rPr>
                <w:b/>
                <w:bCs/>
                <w:color w:val="000000"/>
                <w:sz w:val="22"/>
                <w:szCs w:val="20"/>
              </w:rPr>
              <w:t>Характеристика</w:t>
            </w:r>
          </w:p>
        </w:tc>
        <w:tc>
          <w:tcPr>
            <w:tcW w:w="2136" w:type="dxa"/>
          </w:tcPr>
          <w:p w:rsidR="00F90E73" w:rsidRPr="00D04A44" w:rsidRDefault="00F90E73" w:rsidP="00F90E73">
            <w:pPr>
              <w:keepNext/>
              <w:widowControl w:val="0"/>
              <w:ind w:right="86"/>
              <w:contextualSpacing/>
              <w:jc w:val="center"/>
              <w:outlineLvl w:val="0"/>
              <w:rPr>
                <w:b/>
                <w:bCs/>
                <w:color w:val="000000"/>
                <w:sz w:val="22"/>
                <w:szCs w:val="20"/>
              </w:rPr>
            </w:pPr>
            <w:r w:rsidRPr="00D04A44">
              <w:rPr>
                <w:b/>
                <w:bCs/>
                <w:color w:val="000000"/>
                <w:sz w:val="22"/>
                <w:szCs w:val="20"/>
              </w:rPr>
              <w:t>Значение характеристики</w:t>
            </w:r>
          </w:p>
        </w:tc>
        <w:tc>
          <w:tcPr>
            <w:tcW w:w="1454" w:type="dxa"/>
          </w:tcPr>
          <w:p w:rsidR="00F90E73" w:rsidRPr="00D04A44" w:rsidRDefault="00F90E73" w:rsidP="00F90E73">
            <w:pPr>
              <w:keepNext/>
              <w:widowControl w:val="0"/>
              <w:ind w:right="86"/>
              <w:contextualSpacing/>
              <w:jc w:val="center"/>
              <w:outlineLvl w:val="0"/>
              <w:rPr>
                <w:b/>
                <w:bCs/>
                <w:color w:val="000000"/>
                <w:sz w:val="22"/>
                <w:szCs w:val="20"/>
              </w:rPr>
            </w:pPr>
            <w:r w:rsidRPr="00D04A44">
              <w:rPr>
                <w:b/>
                <w:bCs/>
                <w:color w:val="000000"/>
                <w:sz w:val="22"/>
                <w:szCs w:val="20"/>
              </w:rPr>
              <w:t>Единица измерения</w:t>
            </w:r>
          </w:p>
        </w:tc>
      </w:tr>
      <w:tr w:rsidR="00F90E73" w:rsidTr="00F90E73">
        <w:tc>
          <w:tcPr>
            <w:tcW w:w="2069" w:type="dxa"/>
            <w:vMerge w:val="restart"/>
          </w:tcPr>
          <w:p w:rsidR="00F90E73" w:rsidRPr="00D04A44" w:rsidRDefault="00F90E73" w:rsidP="00F90E73">
            <w:pPr>
              <w:keepNext/>
              <w:widowControl w:val="0"/>
              <w:ind w:right="86"/>
              <w:contextualSpacing/>
              <w:jc w:val="center"/>
              <w:outlineLvl w:val="0"/>
              <w:rPr>
                <w:b/>
                <w:bCs/>
                <w:color w:val="000000"/>
                <w:sz w:val="22"/>
                <w:szCs w:val="20"/>
              </w:rPr>
            </w:pPr>
            <w:r w:rsidRPr="00D04A44">
              <w:rPr>
                <w:b/>
                <w:bCs/>
                <w:color w:val="000000"/>
                <w:sz w:val="22"/>
                <w:szCs w:val="20"/>
              </w:rPr>
              <w:t xml:space="preserve">Предоставление доступа к сервису </w:t>
            </w:r>
            <w:r w:rsidRPr="00D04A44">
              <w:rPr>
                <w:b/>
                <w:bCs/>
                <w:color w:val="000000"/>
                <w:sz w:val="22"/>
                <w:szCs w:val="20"/>
                <w:lang w:val="en-US"/>
              </w:rPr>
              <w:t>email</w:t>
            </w:r>
            <w:r w:rsidRPr="00D04A44">
              <w:rPr>
                <w:b/>
                <w:bCs/>
                <w:color w:val="000000"/>
                <w:sz w:val="22"/>
                <w:szCs w:val="20"/>
              </w:rPr>
              <w:t>-рассылок</w:t>
            </w:r>
          </w:p>
        </w:tc>
        <w:tc>
          <w:tcPr>
            <w:tcW w:w="12573" w:type="dxa"/>
            <w:gridSpan w:val="3"/>
          </w:tcPr>
          <w:p w:rsidR="00F90E73" w:rsidRPr="00D04A44" w:rsidRDefault="00F90E73" w:rsidP="00F90E73">
            <w:pPr>
              <w:keepNext/>
              <w:widowControl w:val="0"/>
              <w:ind w:right="86"/>
              <w:contextualSpacing/>
              <w:jc w:val="center"/>
              <w:outlineLvl w:val="0"/>
              <w:rPr>
                <w:b/>
                <w:bCs/>
                <w:color w:val="000000"/>
                <w:sz w:val="22"/>
                <w:szCs w:val="20"/>
              </w:rPr>
            </w:pPr>
            <w:r w:rsidRPr="00D04A44">
              <w:rPr>
                <w:b/>
                <w:bCs/>
                <w:color w:val="000000"/>
                <w:sz w:val="22"/>
                <w:szCs w:val="20"/>
              </w:rPr>
              <w:t>База подписчиков</w:t>
            </w: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color w:val="000000"/>
                <w:sz w:val="22"/>
                <w:szCs w:val="20"/>
              </w:rPr>
            </w:pPr>
            <w:r w:rsidRPr="00D04A44">
              <w:rPr>
                <w:color w:val="000000"/>
                <w:sz w:val="22"/>
                <w:szCs w:val="20"/>
              </w:rPr>
              <w:t>Функция сбора и хранения e</w:t>
            </w:r>
            <w:r w:rsidRPr="00D04A44">
              <w:rPr>
                <w:color w:val="000000"/>
                <w:sz w:val="22"/>
                <w:szCs w:val="20"/>
                <w:lang w:val="en-US"/>
              </w:rPr>
              <w:t>mail</w:t>
            </w:r>
            <w:r w:rsidRPr="00D04A44">
              <w:rPr>
                <w:color w:val="000000"/>
                <w:sz w:val="22"/>
                <w:szCs w:val="20"/>
              </w:rPr>
              <w:t xml:space="preserve">-адресов, данных о подписчиках в свободной форме (до 20 000 подписчиков) </w:t>
            </w:r>
          </w:p>
        </w:tc>
        <w:tc>
          <w:tcPr>
            <w:tcW w:w="2136" w:type="dxa"/>
          </w:tcPr>
          <w:p w:rsidR="00F90E73" w:rsidRPr="00D04A44" w:rsidRDefault="00F90E73" w:rsidP="00F90E73">
            <w:pPr>
              <w:keepNext/>
              <w:widowControl w:val="0"/>
              <w:ind w:right="86"/>
              <w:contextualSpacing/>
              <w:jc w:val="center"/>
              <w:outlineLvl w:val="0"/>
              <w:rPr>
                <w:color w:val="000000"/>
                <w:sz w:val="22"/>
                <w:szCs w:val="20"/>
              </w:rPr>
            </w:pPr>
            <w:r w:rsidRPr="00D04A44">
              <w:rPr>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color w:val="000000"/>
                <w:sz w:val="22"/>
                <w:szCs w:val="20"/>
              </w:rPr>
            </w:pPr>
            <w:r w:rsidRPr="00D04A44">
              <w:rPr>
                <w:color w:val="000000"/>
                <w:sz w:val="22"/>
                <w:szCs w:val="20"/>
              </w:rPr>
              <w:t>Функция автоматической обработки отписок, возвратов и жалоб</w:t>
            </w:r>
          </w:p>
        </w:tc>
        <w:tc>
          <w:tcPr>
            <w:tcW w:w="2136" w:type="dxa"/>
          </w:tcPr>
          <w:p w:rsidR="00F90E73" w:rsidRPr="00D04A44" w:rsidRDefault="00F90E73" w:rsidP="00F90E73">
            <w:pPr>
              <w:keepNext/>
              <w:widowControl w:val="0"/>
              <w:ind w:right="86"/>
              <w:contextualSpacing/>
              <w:jc w:val="center"/>
              <w:outlineLvl w:val="0"/>
              <w:rPr>
                <w:color w:val="000000"/>
                <w:sz w:val="22"/>
                <w:szCs w:val="20"/>
              </w:rPr>
            </w:pPr>
            <w:r w:rsidRPr="00D04A44">
              <w:rPr>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color w:val="000000"/>
                <w:sz w:val="22"/>
                <w:szCs w:val="20"/>
              </w:rPr>
            </w:pPr>
            <w:r w:rsidRPr="00D04A44">
              <w:rPr>
                <w:color w:val="000000"/>
                <w:sz w:val="22"/>
                <w:szCs w:val="20"/>
              </w:rPr>
              <w:t>Функция сегментации клиентов по активностям и по данным подписчика</w:t>
            </w:r>
          </w:p>
        </w:tc>
        <w:tc>
          <w:tcPr>
            <w:tcW w:w="2136" w:type="dxa"/>
          </w:tcPr>
          <w:p w:rsidR="00F90E73" w:rsidRPr="00D04A44" w:rsidRDefault="00F90E73" w:rsidP="00F90E73">
            <w:pPr>
              <w:keepNext/>
              <w:widowControl w:val="0"/>
              <w:ind w:right="86"/>
              <w:contextualSpacing/>
              <w:jc w:val="center"/>
              <w:outlineLvl w:val="0"/>
              <w:rPr>
                <w:color w:val="000000"/>
                <w:sz w:val="22"/>
                <w:szCs w:val="20"/>
              </w:rPr>
            </w:pPr>
            <w:r w:rsidRPr="00D04A44">
              <w:rPr>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color w:val="000000"/>
                <w:sz w:val="22"/>
                <w:szCs w:val="20"/>
              </w:rPr>
            </w:pPr>
            <w:r w:rsidRPr="00D04A44">
              <w:rPr>
                <w:color w:val="000000"/>
                <w:sz w:val="22"/>
                <w:szCs w:val="20"/>
              </w:rPr>
              <w:t>Импорт и экспорт баз данных</w:t>
            </w:r>
          </w:p>
        </w:tc>
        <w:tc>
          <w:tcPr>
            <w:tcW w:w="2136" w:type="dxa"/>
          </w:tcPr>
          <w:p w:rsidR="00F90E73" w:rsidRPr="00D04A44" w:rsidRDefault="00F90E73" w:rsidP="00F90E73">
            <w:pPr>
              <w:keepNext/>
              <w:widowControl w:val="0"/>
              <w:ind w:right="86"/>
              <w:contextualSpacing/>
              <w:jc w:val="center"/>
              <w:outlineLvl w:val="0"/>
              <w:rPr>
                <w:color w:val="000000"/>
                <w:sz w:val="22"/>
                <w:szCs w:val="20"/>
              </w:rPr>
            </w:pPr>
            <w:r w:rsidRPr="00D04A44">
              <w:rPr>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Валидатор адресных баз</w:t>
            </w:r>
          </w:p>
        </w:tc>
        <w:tc>
          <w:tcPr>
            <w:tcW w:w="2136" w:type="dxa"/>
          </w:tcPr>
          <w:p w:rsidR="00F90E73" w:rsidRPr="00D04A44" w:rsidRDefault="00F90E73" w:rsidP="00F90E73">
            <w:pPr>
              <w:keepNext/>
              <w:widowControl w:val="0"/>
              <w:ind w:right="86"/>
              <w:contextualSpacing/>
              <w:jc w:val="center"/>
              <w:outlineLvl w:val="0"/>
              <w:rPr>
                <w:bCs/>
                <w:color w:val="000000"/>
                <w:sz w:val="22"/>
                <w:szCs w:val="20"/>
              </w:rPr>
            </w:pPr>
            <w:r w:rsidRPr="00D04A44">
              <w:rPr>
                <w:bCs/>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Возможность выполнения автоматических действий с подписчиками в зависимости от их поведения в рассылках (массовых и авто): удаление из базы, перенос в другую базу, запись информации в базе</w:t>
            </w:r>
          </w:p>
        </w:tc>
        <w:tc>
          <w:tcPr>
            <w:tcW w:w="2136" w:type="dxa"/>
          </w:tcPr>
          <w:p w:rsidR="00F90E73" w:rsidRPr="00D04A44" w:rsidRDefault="00F90E73" w:rsidP="00F90E73">
            <w:pPr>
              <w:keepNext/>
              <w:widowControl w:val="0"/>
              <w:ind w:right="86"/>
              <w:contextualSpacing/>
              <w:jc w:val="center"/>
              <w:outlineLvl w:val="0"/>
              <w:rPr>
                <w:bCs/>
                <w:color w:val="000000"/>
                <w:sz w:val="22"/>
                <w:szCs w:val="20"/>
              </w:rPr>
            </w:pPr>
            <w:r w:rsidRPr="00D04A44">
              <w:rPr>
                <w:bCs/>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Функция блокировки отправки писем в случае, если более 2-5% писем начали попадать в спам</w:t>
            </w:r>
          </w:p>
        </w:tc>
        <w:tc>
          <w:tcPr>
            <w:tcW w:w="2136" w:type="dxa"/>
          </w:tcPr>
          <w:p w:rsidR="00F90E73" w:rsidRPr="00D04A44" w:rsidRDefault="00F90E73" w:rsidP="00F90E73">
            <w:pPr>
              <w:keepNext/>
              <w:widowControl w:val="0"/>
              <w:ind w:right="86"/>
              <w:contextualSpacing/>
              <w:jc w:val="center"/>
              <w:outlineLvl w:val="0"/>
              <w:rPr>
                <w:bCs/>
                <w:color w:val="000000"/>
                <w:sz w:val="22"/>
                <w:szCs w:val="20"/>
              </w:rPr>
            </w:pPr>
            <w:r w:rsidRPr="00D04A44">
              <w:rPr>
                <w:bCs/>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Функция очистки баз от неактивных пользователей и подписчиков</w:t>
            </w:r>
          </w:p>
        </w:tc>
        <w:tc>
          <w:tcPr>
            <w:tcW w:w="2136" w:type="dxa"/>
          </w:tcPr>
          <w:p w:rsidR="00F90E73" w:rsidRPr="00D04A44" w:rsidRDefault="00F90E73" w:rsidP="00F90E73">
            <w:pPr>
              <w:keepNext/>
              <w:widowControl w:val="0"/>
              <w:ind w:right="86"/>
              <w:contextualSpacing/>
              <w:jc w:val="center"/>
              <w:outlineLvl w:val="0"/>
              <w:rPr>
                <w:bCs/>
                <w:color w:val="000000"/>
                <w:sz w:val="22"/>
                <w:szCs w:val="20"/>
              </w:rPr>
            </w:pPr>
            <w:r w:rsidRPr="00D04A44">
              <w:rPr>
                <w:bCs/>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12573" w:type="dxa"/>
            <w:gridSpan w:val="3"/>
          </w:tcPr>
          <w:p w:rsidR="00F90E73" w:rsidRPr="00D04A44" w:rsidRDefault="00F90E73" w:rsidP="00F90E73">
            <w:pPr>
              <w:keepNext/>
              <w:widowControl w:val="0"/>
              <w:ind w:right="86"/>
              <w:contextualSpacing/>
              <w:jc w:val="center"/>
              <w:outlineLvl w:val="0"/>
              <w:rPr>
                <w:b/>
                <w:color w:val="000000"/>
                <w:sz w:val="22"/>
                <w:szCs w:val="20"/>
              </w:rPr>
            </w:pPr>
            <w:r w:rsidRPr="00D04A44">
              <w:rPr>
                <w:b/>
                <w:color w:val="000000"/>
                <w:sz w:val="22"/>
                <w:szCs w:val="20"/>
              </w:rPr>
              <w:t>Работа с письмами</w:t>
            </w: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Функция редактирования контента</w:t>
            </w:r>
          </w:p>
        </w:tc>
        <w:tc>
          <w:tcPr>
            <w:tcW w:w="2136" w:type="dxa"/>
          </w:tcPr>
          <w:p w:rsidR="00F90E73" w:rsidRPr="00D04A44" w:rsidRDefault="00F90E73" w:rsidP="00F90E73">
            <w:pPr>
              <w:keepNext/>
              <w:widowControl w:val="0"/>
              <w:ind w:right="86"/>
              <w:contextualSpacing/>
              <w:jc w:val="center"/>
              <w:outlineLvl w:val="0"/>
              <w:rPr>
                <w:bCs/>
                <w:color w:val="000000"/>
                <w:sz w:val="22"/>
                <w:szCs w:val="20"/>
              </w:rPr>
            </w:pPr>
            <w:r w:rsidRPr="00D04A44">
              <w:rPr>
                <w:bCs/>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Функция персонализации</w:t>
            </w:r>
          </w:p>
        </w:tc>
        <w:tc>
          <w:tcPr>
            <w:tcW w:w="2136" w:type="dxa"/>
          </w:tcPr>
          <w:p w:rsidR="00F90E73" w:rsidRPr="00D04A44" w:rsidRDefault="00F90E73" w:rsidP="00F90E73">
            <w:pPr>
              <w:keepNext/>
              <w:widowControl w:val="0"/>
              <w:ind w:right="86"/>
              <w:contextualSpacing/>
              <w:jc w:val="center"/>
              <w:outlineLvl w:val="0"/>
              <w:rPr>
                <w:bCs/>
                <w:color w:val="000000"/>
                <w:sz w:val="22"/>
                <w:szCs w:val="20"/>
              </w:rPr>
            </w:pPr>
            <w:r w:rsidRPr="00D04A44">
              <w:rPr>
                <w:bCs/>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Функция создания и хранения черновиков и шаблонов</w:t>
            </w:r>
          </w:p>
        </w:tc>
        <w:tc>
          <w:tcPr>
            <w:tcW w:w="2136" w:type="dxa"/>
          </w:tcPr>
          <w:p w:rsidR="00F90E73" w:rsidRPr="00D04A44" w:rsidRDefault="00F90E73" w:rsidP="00F90E73">
            <w:pPr>
              <w:keepNext/>
              <w:widowControl w:val="0"/>
              <w:ind w:right="86"/>
              <w:contextualSpacing/>
              <w:jc w:val="center"/>
              <w:outlineLvl w:val="0"/>
              <w:rPr>
                <w:bCs/>
                <w:color w:val="000000"/>
                <w:sz w:val="22"/>
                <w:szCs w:val="20"/>
              </w:rPr>
            </w:pPr>
            <w:r w:rsidRPr="00D04A44">
              <w:rPr>
                <w:bCs/>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 xml:space="preserve">Функция добавления контента в шаблоны по </w:t>
            </w:r>
            <w:r w:rsidRPr="00D04A44">
              <w:rPr>
                <w:bCs/>
                <w:color w:val="000000"/>
                <w:sz w:val="22"/>
                <w:szCs w:val="20"/>
                <w:lang w:val="en-US"/>
              </w:rPr>
              <w:t>API</w:t>
            </w:r>
          </w:p>
        </w:tc>
        <w:tc>
          <w:tcPr>
            <w:tcW w:w="2136" w:type="dxa"/>
          </w:tcPr>
          <w:p w:rsidR="00F90E73" w:rsidRPr="00D04A44" w:rsidRDefault="00F90E73" w:rsidP="00F90E73">
            <w:pPr>
              <w:keepNext/>
              <w:widowControl w:val="0"/>
              <w:ind w:right="86"/>
              <w:contextualSpacing/>
              <w:jc w:val="center"/>
              <w:outlineLvl w:val="0"/>
              <w:rPr>
                <w:bCs/>
                <w:color w:val="000000"/>
                <w:sz w:val="22"/>
                <w:szCs w:val="20"/>
              </w:rPr>
            </w:pPr>
            <w:r w:rsidRPr="00D04A44">
              <w:rPr>
                <w:bCs/>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 xml:space="preserve">Мастер добавления </w:t>
            </w:r>
            <w:r w:rsidRPr="00D04A44">
              <w:rPr>
                <w:bCs/>
                <w:color w:val="000000"/>
                <w:sz w:val="22"/>
                <w:szCs w:val="20"/>
                <w:lang w:val="en-US"/>
              </w:rPr>
              <w:t>UTM</w:t>
            </w:r>
            <w:r w:rsidRPr="00D04A44">
              <w:rPr>
                <w:bCs/>
                <w:color w:val="000000"/>
                <w:sz w:val="22"/>
                <w:szCs w:val="20"/>
              </w:rPr>
              <w:t xml:space="preserve">-меток в ссылки </w:t>
            </w:r>
          </w:p>
        </w:tc>
        <w:tc>
          <w:tcPr>
            <w:tcW w:w="2136" w:type="dxa"/>
          </w:tcPr>
          <w:p w:rsidR="00F90E73" w:rsidRPr="00D04A44" w:rsidRDefault="00F90E73" w:rsidP="00F90E73">
            <w:pPr>
              <w:keepNext/>
              <w:widowControl w:val="0"/>
              <w:ind w:right="86"/>
              <w:contextualSpacing/>
              <w:jc w:val="center"/>
              <w:outlineLvl w:val="0"/>
              <w:rPr>
                <w:bCs/>
                <w:color w:val="000000"/>
                <w:sz w:val="22"/>
                <w:szCs w:val="20"/>
              </w:rPr>
            </w:pPr>
            <w:r w:rsidRPr="00D04A44">
              <w:rPr>
                <w:bCs/>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12573" w:type="dxa"/>
            <w:gridSpan w:val="3"/>
          </w:tcPr>
          <w:p w:rsidR="00F90E73" w:rsidRPr="00D04A44" w:rsidRDefault="00F90E73" w:rsidP="00F90E73">
            <w:pPr>
              <w:keepNext/>
              <w:widowControl w:val="0"/>
              <w:ind w:right="86"/>
              <w:contextualSpacing/>
              <w:jc w:val="center"/>
              <w:outlineLvl w:val="0"/>
              <w:rPr>
                <w:b/>
                <w:bCs/>
                <w:color w:val="000000"/>
                <w:sz w:val="22"/>
                <w:szCs w:val="20"/>
              </w:rPr>
            </w:pPr>
            <w:r w:rsidRPr="00D04A44">
              <w:rPr>
                <w:b/>
                <w:bCs/>
                <w:color w:val="000000"/>
                <w:sz w:val="22"/>
                <w:szCs w:val="20"/>
              </w:rPr>
              <w:t>Рассылки</w:t>
            </w: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 xml:space="preserve">Функции </w:t>
            </w:r>
            <w:r w:rsidRPr="00D04A44">
              <w:rPr>
                <w:bCs/>
                <w:color w:val="000000"/>
                <w:sz w:val="22"/>
                <w:szCs w:val="20"/>
                <w:lang w:val="en-US"/>
              </w:rPr>
              <w:t>email</w:t>
            </w:r>
            <w:r w:rsidRPr="00D04A44">
              <w:rPr>
                <w:bCs/>
                <w:color w:val="000000"/>
                <w:sz w:val="22"/>
                <w:szCs w:val="20"/>
              </w:rPr>
              <w:t>-рассылок, триггерных рассылок, транзакционных рассылок</w:t>
            </w:r>
          </w:p>
        </w:tc>
        <w:tc>
          <w:tcPr>
            <w:tcW w:w="2136" w:type="dxa"/>
          </w:tcPr>
          <w:p w:rsidR="00F90E73" w:rsidRPr="00D04A44" w:rsidRDefault="00F90E73" w:rsidP="00F90E73">
            <w:pPr>
              <w:keepNext/>
              <w:widowControl w:val="0"/>
              <w:ind w:right="86"/>
              <w:contextualSpacing/>
              <w:jc w:val="center"/>
              <w:outlineLvl w:val="0"/>
              <w:rPr>
                <w:bCs/>
                <w:color w:val="000000"/>
                <w:sz w:val="22"/>
                <w:szCs w:val="20"/>
              </w:rPr>
            </w:pPr>
            <w:r w:rsidRPr="00D04A44">
              <w:rPr>
                <w:bCs/>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 xml:space="preserve">Функция </w:t>
            </w:r>
            <w:r w:rsidRPr="00D04A44">
              <w:rPr>
                <w:sz w:val="22"/>
                <w:szCs w:val="20"/>
              </w:rPr>
              <w:t xml:space="preserve"> </w:t>
            </w:r>
            <w:r w:rsidRPr="00D04A44">
              <w:rPr>
                <w:bCs/>
                <w:color w:val="000000"/>
                <w:sz w:val="22"/>
                <w:szCs w:val="20"/>
              </w:rPr>
              <w:t>плавной отправки для растягивания рассылки на несколько часов или дней</w:t>
            </w:r>
          </w:p>
        </w:tc>
        <w:tc>
          <w:tcPr>
            <w:tcW w:w="2136" w:type="dxa"/>
          </w:tcPr>
          <w:p w:rsidR="00F90E73" w:rsidRPr="00D04A44" w:rsidRDefault="00F90E73" w:rsidP="00F90E73">
            <w:pPr>
              <w:keepNext/>
              <w:widowControl w:val="0"/>
              <w:ind w:right="86"/>
              <w:contextualSpacing/>
              <w:jc w:val="center"/>
              <w:outlineLvl w:val="0"/>
              <w:rPr>
                <w:bCs/>
                <w:color w:val="000000"/>
                <w:sz w:val="22"/>
                <w:szCs w:val="20"/>
              </w:rPr>
            </w:pPr>
            <w:r w:rsidRPr="00D04A44">
              <w:rPr>
                <w:bCs/>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color w:val="000000"/>
                <w:sz w:val="22"/>
                <w:szCs w:val="20"/>
              </w:rPr>
              <w:t>Возможность запланировать отправку рассылки на конкретное время</w:t>
            </w:r>
          </w:p>
        </w:tc>
        <w:tc>
          <w:tcPr>
            <w:tcW w:w="2136" w:type="dxa"/>
          </w:tcPr>
          <w:p w:rsidR="00F90E73" w:rsidRPr="00D04A44" w:rsidRDefault="00F90E73" w:rsidP="00F90E73">
            <w:pPr>
              <w:keepNext/>
              <w:widowControl w:val="0"/>
              <w:ind w:right="86"/>
              <w:contextualSpacing/>
              <w:jc w:val="center"/>
              <w:outlineLvl w:val="0"/>
              <w:rPr>
                <w:bCs/>
                <w:color w:val="000000"/>
                <w:sz w:val="22"/>
                <w:szCs w:val="20"/>
              </w:rPr>
            </w:pPr>
            <w:r w:rsidRPr="00D04A44">
              <w:rPr>
                <w:bCs/>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color w:val="000000"/>
                <w:sz w:val="22"/>
                <w:szCs w:val="20"/>
              </w:rPr>
              <w:t>Сплит-тестирование до 9 вариантов рассылок</w:t>
            </w:r>
          </w:p>
        </w:tc>
        <w:tc>
          <w:tcPr>
            <w:tcW w:w="2136" w:type="dxa"/>
          </w:tcPr>
          <w:p w:rsidR="00F90E73" w:rsidRPr="00D04A44" w:rsidRDefault="00F90E73" w:rsidP="00F90E73">
            <w:pPr>
              <w:keepNext/>
              <w:widowControl w:val="0"/>
              <w:ind w:right="86"/>
              <w:contextualSpacing/>
              <w:jc w:val="center"/>
              <w:outlineLvl w:val="0"/>
              <w:rPr>
                <w:bCs/>
                <w:color w:val="000000"/>
                <w:sz w:val="22"/>
                <w:szCs w:val="20"/>
              </w:rPr>
            </w:pPr>
            <w:r w:rsidRPr="00D04A44">
              <w:rPr>
                <w:bCs/>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color w:val="000000"/>
                <w:sz w:val="22"/>
                <w:szCs w:val="20"/>
              </w:rPr>
              <w:t>Функционал для проведения мультивариантного тестирования темы рассылки (тестирование от 3 до 10 тем)</w:t>
            </w:r>
          </w:p>
        </w:tc>
        <w:tc>
          <w:tcPr>
            <w:tcW w:w="2136" w:type="dxa"/>
          </w:tcPr>
          <w:p w:rsidR="00F90E73" w:rsidRPr="00D04A44" w:rsidRDefault="00F90E73" w:rsidP="00F90E73">
            <w:pPr>
              <w:keepNext/>
              <w:widowControl w:val="0"/>
              <w:ind w:right="86"/>
              <w:contextualSpacing/>
              <w:jc w:val="center"/>
              <w:outlineLvl w:val="0"/>
              <w:rPr>
                <w:bCs/>
                <w:color w:val="000000"/>
                <w:sz w:val="22"/>
                <w:szCs w:val="20"/>
              </w:rPr>
            </w:pPr>
            <w:r w:rsidRPr="00D04A44">
              <w:rPr>
                <w:bCs/>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color w:val="000000"/>
                <w:sz w:val="22"/>
                <w:szCs w:val="20"/>
              </w:rPr>
              <w:t>Автоматические рассылки с возможностью назначить конкретный день недели и время для отправки каждого письма</w:t>
            </w:r>
          </w:p>
        </w:tc>
        <w:tc>
          <w:tcPr>
            <w:tcW w:w="2136" w:type="dxa"/>
          </w:tcPr>
          <w:p w:rsidR="00F90E73" w:rsidRPr="00D04A44" w:rsidRDefault="00F90E73" w:rsidP="00F90E73">
            <w:pPr>
              <w:keepNext/>
              <w:widowControl w:val="0"/>
              <w:ind w:right="86"/>
              <w:contextualSpacing/>
              <w:jc w:val="center"/>
              <w:outlineLvl w:val="0"/>
              <w:rPr>
                <w:bCs/>
                <w:color w:val="000000"/>
                <w:sz w:val="22"/>
                <w:szCs w:val="20"/>
              </w:rPr>
            </w:pPr>
            <w:r w:rsidRPr="00D04A44">
              <w:rPr>
                <w:bCs/>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color w:val="000000"/>
                <w:sz w:val="22"/>
                <w:szCs w:val="20"/>
              </w:rPr>
              <w:t xml:space="preserve">Бесплатное </w:t>
            </w:r>
            <w:r w:rsidRPr="00D04A44">
              <w:rPr>
                <w:color w:val="000000"/>
                <w:sz w:val="22"/>
                <w:szCs w:val="20"/>
                <w:lang w:val="en-US"/>
              </w:rPr>
              <w:t>API</w:t>
            </w:r>
            <w:r w:rsidRPr="00D04A44">
              <w:rPr>
                <w:color w:val="000000"/>
                <w:sz w:val="22"/>
                <w:szCs w:val="20"/>
              </w:rPr>
              <w:t xml:space="preserve"> для интеграции со сторонними сервисами</w:t>
            </w:r>
          </w:p>
        </w:tc>
        <w:tc>
          <w:tcPr>
            <w:tcW w:w="2136" w:type="dxa"/>
          </w:tcPr>
          <w:p w:rsidR="00F90E73" w:rsidRPr="00D04A44" w:rsidRDefault="00F90E73" w:rsidP="00F90E73">
            <w:pPr>
              <w:keepNext/>
              <w:widowControl w:val="0"/>
              <w:ind w:right="86"/>
              <w:contextualSpacing/>
              <w:jc w:val="center"/>
              <w:outlineLvl w:val="0"/>
              <w:rPr>
                <w:bCs/>
                <w:color w:val="000000"/>
                <w:sz w:val="22"/>
                <w:szCs w:val="20"/>
              </w:rPr>
            </w:pPr>
            <w:r w:rsidRPr="00D04A44">
              <w:rPr>
                <w:bCs/>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12573" w:type="dxa"/>
            <w:gridSpan w:val="3"/>
          </w:tcPr>
          <w:p w:rsidR="00F90E73" w:rsidRPr="00D04A44" w:rsidRDefault="00F90E73" w:rsidP="00F90E73">
            <w:pPr>
              <w:keepNext/>
              <w:widowControl w:val="0"/>
              <w:ind w:right="86"/>
              <w:contextualSpacing/>
              <w:jc w:val="center"/>
              <w:outlineLvl w:val="0"/>
              <w:rPr>
                <w:b/>
                <w:bCs/>
                <w:color w:val="000000"/>
                <w:sz w:val="22"/>
                <w:szCs w:val="20"/>
              </w:rPr>
            </w:pPr>
            <w:r w:rsidRPr="00D04A44">
              <w:rPr>
                <w:b/>
                <w:bCs/>
                <w:color w:val="000000"/>
                <w:sz w:val="22"/>
                <w:szCs w:val="20"/>
              </w:rPr>
              <w:t>Аналитика</w:t>
            </w: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 xml:space="preserve">Наличие статистик по рассылкам и по подписчикам с возможностью её экспорта в </w:t>
            </w:r>
            <w:r w:rsidRPr="00D04A44">
              <w:rPr>
                <w:bCs/>
                <w:color w:val="000000"/>
                <w:sz w:val="22"/>
                <w:szCs w:val="20"/>
                <w:lang w:val="en-US"/>
              </w:rPr>
              <w:t>Microsoft</w:t>
            </w:r>
            <w:r w:rsidRPr="00D04A44">
              <w:rPr>
                <w:bCs/>
                <w:color w:val="000000"/>
                <w:sz w:val="22"/>
                <w:szCs w:val="20"/>
              </w:rPr>
              <w:t xml:space="preserve"> </w:t>
            </w:r>
            <w:r w:rsidRPr="00D04A44">
              <w:rPr>
                <w:bCs/>
                <w:color w:val="000000"/>
                <w:sz w:val="22"/>
                <w:szCs w:val="20"/>
                <w:lang w:val="en-US"/>
              </w:rPr>
              <w:t>Excel</w:t>
            </w:r>
            <w:r w:rsidRPr="00D04A44">
              <w:rPr>
                <w:bCs/>
                <w:color w:val="000000"/>
                <w:sz w:val="22"/>
                <w:szCs w:val="20"/>
              </w:rPr>
              <w:t xml:space="preserve">: открытия, клики, возвраты, жалобы, открытия во времени, карта кликов, </w:t>
            </w:r>
            <w:r w:rsidRPr="00D04A44">
              <w:rPr>
                <w:bCs/>
                <w:color w:val="000000"/>
                <w:sz w:val="22"/>
                <w:szCs w:val="20"/>
              </w:rPr>
              <w:lastRenderedPageBreak/>
              <w:t>статистика по доменам и устройствам, статистика по ссылкам</w:t>
            </w:r>
          </w:p>
        </w:tc>
        <w:tc>
          <w:tcPr>
            <w:tcW w:w="2136" w:type="dxa"/>
          </w:tcPr>
          <w:p w:rsidR="00F90E73" w:rsidRPr="00D04A44" w:rsidRDefault="00F90E73" w:rsidP="00F90E73">
            <w:pPr>
              <w:keepNext/>
              <w:widowControl w:val="0"/>
              <w:ind w:right="86"/>
              <w:contextualSpacing/>
              <w:jc w:val="center"/>
              <w:outlineLvl w:val="0"/>
              <w:rPr>
                <w:color w:val="000000"/>
                <w:sz w:val="22"/>
                <w:szCs w:val="20"/>
              </w:rPr>
            </w:pPr>
            <w:r w:rsidRPr="00D04A44">
              <w:rPr>
                <w:color w:val="000000"/>
                <w:sz w:val="22"/>
                <w:szCs w:val="20"/>
              </w:rPr>
              <w:lastRenderedPageBreak/>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Наличие статистики вовлеченности и активности подписчиков по базам</w:t>
            </w:r>
          </w:p>
        </w:tc>
        <w:tc>
          <w:tcPr>
            <w:tcW w:w="2136" w:type="dxa"/>
          </w:tcPr>
          <w:p w:rsidR="00F90E73" w:rsidRPr="00D04A44" w:rsidRDefault="00F90E73" w:rsidP="00F90E73">
            <w:pPr>
              <w:keepNext/>
              <w:widowControl w:val="0"/>
              <w:ind w:right="86"/>
              <w:contextualSpacing/>
              <w:jc w:val="center"/>
              <w:outlineLvl w:val="0"/>
              <w:rPr>
                <w:color w:val="000000"/>
                <w:sz w:val="22"/>
                <w:szCs w:val="20"/>
              </w:rPr>
            </w:pPr>
            <w:r w:rsidRPr="00D04A44">
              <w:rPr>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Возможность настройки домена отправки и сбора статистики</w:t>
            </w:r>
          </w:p>
        </w:tc>
        <w:tc>
          <w:tcPr>
            <w:tcW w:w="2136" w:type="dxa"/>
          </w:tcPr>
          <w:p w:rsidR="00F90E73" w:rsidRPr="00D04A44" w:rsidRDefault="00F90E73" w:rsidP="00F90E73">
            <w:pPr>
              <w:keepNext/>
              <w:widowControl w:val="0"/>
              <w:ind w:right="86"/>
              <w:contextualSpacing/>
              <w:jc w:val="center"/>
              <w:outlineLvl w:val="0"/>
              <w:rPr>
                <w:color w:val="000000"/>
                <w:sz w:val="22"/>
                <w:szCs w:val="20"/>
              </w:rPr>
            </w:pPr>
            <w:r w:rsidRPr="00D04A44">
              <w:rPr>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Функция когортного анализа статистики</w:t>
            </w:r>
          </w:p>
        </w:tc>
        <w:tc>
          <w:tcPr>
            <w:tcW w:w="2136" w:type="dxa"/>
          </w:tcPr>
          <w:p w:rsidR="00F90E73" w:rsidRPr="00D04A44" w:rsidRDefault="00F90E73" w:rsidP="00F90E73">
            <w:pPr>
              <w:keepNext/>
              <w:widowControl w:val="0"/>
              <w:ind w:right="86"/>
              <w:contextualSpacing/>
              <w:jc w:val="center"/>
              <w:outlineLvl w:val="0"/>
              <w:rPr>
                <w:color w:val="000000"/>
                <w:sz w:val="22"/>
                <w:szCs w:val="20"/>
              </w:rPr>
            </w:pPr>
            <w:r w:rsidRPr="00D04A44">
              <w:rPr>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12573" w:type="dxa"/>
            <w:gridSpan w:val="3"/>
          </w:tcPr>
          <w:p w:rsidR="00F90E73" w:rsidRPr="00D04A44" w:rsidRDefault="00F90E73" w:rsidP="00F90E73">
            <w:pPr>
              <w:keepNext/>
              <w:widowControl w:val="0"/>
              <w:ind w:right="86"/>
              <w:contextualSpacing/>
              <w:jc w:val="center"/>
              <w:outlineLvl w:val="0"/>
              <w:rPr>
                <w:b/>
                <w:bCs/>
                <w:color w:val="000000"/>
                <w:sz w:val="22"/>
                <w:szCs w:val="20"/>
              </w:rPr>
            </w:pPr>
            <w:r w:rsidRPr="00D04A44">
              <w:rPr>
                <w:b/>
                <w:bCs/>
                <w:color w:val="000000"/>
                <w:sz w:val="22"/>
                <w:szCs w:val="20"/>
              </w:rPr>
              <w:t>Работа с субаккаунтами</w:t>
            </w: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 xml:space="preserve">Возможность создания </w:t>
            </w:r>
            <w:r w:rsidRPr="00D04A44">
              <w:rPr>
                <w:sz w:val="22"/>
                <w:szCs w:val="20"/>
              </w:rPr>
              <w:t xml:space="preserve"> дополнительных пользователей сервиса с разными правами доступа к определенным сегментам и возможностям системы</w:t>
            </w:r>
          </w:p>
        </w:tc>
        <w:tc>
          <w:tcPr>
            <w:tcW w:w="2136" w:type="dxa"/>
          </w:tcPr>
          <w:p w:rsidR="00F90E73" w:rsidRPr="00D04A44" w:rsidRDefault="00F90E73" w:rsidP="00F90E73">
            <w:pPr>
              <w:keepNext/>
              <w:widowControl w:val="0"/>
              <w:ind w:right="86"/>
              <w:contextualSpacing/>
              <w:jc w:val="center"/>
              <w:outlineLvl w:val="0"/>
              <w:rPr>
                <w:color w:val="000000"/>
                <w:sz w:val="22"/>
                <w:szCs w:val="20"/>
              </w:rPr>
            </w:pPr>
            <w:r w:rsidRPr="00D04A44">
              <w:rPr>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Возможность создания 2 независимых аккаунтов с разными базами, черными списками и шаблонами, но с единой тарификацией</w:t>
            </w:r>
          </w:p>
        </w:tc>
        <w:tc>
          <w:tcPr>
            <w:tcW w:w="2136" w:type="dxa"/>
          </w:tcPr>
          <w:p w:rsidR="00F90E73" w:rsidRPr="00D04A44" w:rsidRDefault="00F90E73" w:rsidP="00F90E73">
            <w:pPr>
              <w:keepNext/>
              <w:widowControl w:val="0"/>
              <w:ind w:right="86"/>
              <w:contextualSpacing/>
              <w:jc w:val="center"/>
              <w:outlineLvl w:val="0"/>
              <w:rPr>
                <w:color w:val="000000"/>
                <w:sz w:val="22"/>
                <w:szCs w:val="20"/>
              </w:rPr>
            </w:pPr>
            <w:r w:rsidRPr="00D04A44">
              <w:rPr>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12573" w:type="dxa"/>
            <w:gridSpan w:val="3"/>
          </w:tcPr>
          <w:p w:rsidR="00F90E73" w:rsidRPr="00D04A44" w:rsidRDefault="00F90E73" w:rsidP="00F90E73">
            <w:pPr>
              <w:keepNext/>
              <w:widowControl w:val="0"/>
              <w:ind w:right="86"/>
              <w:contextualSpacing/>
              <w:jc w:val="center"/>
              <w:outlineLvl w:val="0"/>
              <w:rPr>
                <w:b/>
                <w:bCs/>
                <w:color w:val="000000"/>
                <w:sz w:val="22"/>
                <w:szCs w:val="20"/>
              </w:rPr>
            </w:pPr>
            <w:r w:rsidRPr="00D04A44">
              <w:rPr>
                <w:b/>
                <w:bCs/>
                <w:color w:val="000000"/>
                <w:sz w:val="22"/>
                <w:szCs w:val="20"/>
              </w:rPr>
              <w:t>Доступность сервиса и техническая поддержка</w:t>
            </w: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Суммарное время недоступности серверов в месяц</w:t>
            </w:r>
          </w:p>
        </w:tc>
        <w:tc>
          <w:tcPr>
            <w:tcW w:w="2136" w:type="dxa"/>
          </w:tcPr>
          <w:p w:rsidR="00F90E73" w:rsidRPr="00D04A44" w:rsidRDefault="00F90E73" w:rsidP="00F90E73">
            <w:pPr>
              <w:keepNext/>
              <w:widowControl w:val="0"/>
              <w:ind w:right="86"/>
              <w:contextualSpacing/>
              <w:jc w:val="center"/>
              <w:outlineLvl w:val="0"/>
              <w:rPr>
                <w:color w:val="000000"/>
                <w:sz w:val="22"/>
                <w:szCs w:val="20"/>
                <w:lang w:val="en-US"/>
              </w:rPr>
            </w:pPr>
            <w:r w:rsidRPr="00D04A44">
              <w:rPr>
                <w:color w:val="000000"/>
                <w:sz w:val="22"/>
                <w:szCs w:val="20"/>
                <w:lang w:val="en-US"/>
              </w:rPr>
              <w:t>&lt; 6</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r w:rsidRPr="00D04A44">
              <w:rPr>
                <w:color w:val="000000"/>
                <w:sz w:val="22"/>
                <w:szCs w:val="20"/>
              </w:rPr>
              <w:t>Час</w:t>
            </w: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Возможность оказания технической поддержки по электронной почте</w:t>
            </w:r>
          </w:p>
        </w:tc>
        <w:tc>
          <w:tcPr>
            <w:tcW w:w="2136" w:type="dxa"/>
          </w:tcPr>
          <w:p w:rsidR="00F90E73" w:rsidRPr="00D04A44" w:rsidRDefault="00F90E73" w:rsidP="00F90E73">
            <w:pPr>
              <w:keepNext/>
              <w:widowControl w:val="0"/>
              <w:ind w:right="86"/>
              <w:contextualSpacing/>
              <w:jc w:val="center"/>
              <w:outlineLvl w:val="0"/>
              <w:rPr>
                <w:color w:val="000000"/>
                <w:sz w:val="22"/>
                <w:szCs w:val="20"/>
              </w:rPr>
            </w:pPr>
            <w:r w:rsidRPr="00D04A44">
              <w:rPr>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Срок ответа на запрос технической поддержки в рабочее время (кроме официальных выходных дней)</w:t>
            </w:r>
          </w:p>
        </w:tc>
        <w:tc>
          <w:tcPr>
            <w:tcW w:w="2136" w:type="dxa"/>
          </w:tcPr>
          <w:p w:rsidR="00F90E73" w:rsidRPr="00D04A44" w:rsidRDefault="00F90E73" w:rsidP="00F90E73">
            <w:pPr>
              <w:keepNext/>
              <w:widowControl w:val="0"/>
              <w:ind w:right="86"/>
              <w:contextualSpacing/>
              <w:jc w:val="center"/>
              <w:outlineLvl w:val="0"/>
              <w:rPr>
                <w:color w:val="000000"/>
                <w:sz w:val="22"/>
                <w:szCs w:val="20"/>
                <w:lang w:val="en-US"/>
              </w:rPr>
            </w:pPr>
            <w:r w:rsidRPr="00D04A44">
              <w:rPr>
                <w:color w:val="000000"/>
                <w:sz w:val="22"/>
                <w:szCs w:val="20"/>
                <w:lang w:val="en-US"/>
              </w:rPr>
              <w:t>&lt; 1</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r w:rsidRPr="00D04A44">
              <w:rPr>
                <w:color w:val="000000"/>
                <w:sz w:val="22"/>
                <w:szCs w:val="20"/>
              </w:rPr>
              <w:t>Час</w:t>
            </w: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Срок устранения простого инцидента</w:t>
            </w:r>
          </w:p>
        </w:tc>
        <w:tc>
          <w:tcPr>
            <w:tcW w:w="2136" w:type="dxa"/>
          </w:tcPr>
          <w:p w:rsidR="00F90E73" w:rsidRPr="00D04A44" w:rsidRDefault="00F90E73" w:rsidP="00F90E73">
            <w:pPr>
              <w:keepNext/>
              <w:widowControl w:val="0"/>
              <w:ind w:right="86"/>
              <w:contextualSpacing/>
              <w:jc w:val="center"/>
              <w:outlineLvl w:val="0"/>
              <w:rPr>
                <w:color w:val="000000"/>
                <w:sz w:val="22"/>
                <w:szCs w:val="20"/>
                <w:lang w:val="en-US"/>
              </w:rPr>
            </w:pPr>
            <w:r w:rsidRPr="00D04A44">
              <w:rPr>
                <w:color w:val="000000"/>
                <w:sz w:val="22"/>
                <w:szCs w:val="20"/>
                <w:lang w:val="en-US"/>
              </w:rPr>
              <w:t>&lt; 1</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r w:rsidRPr="00D04A44">
              <w:rPr>
                <w:color w:val="000000"/>
                <w:sz w:val="22"/>
                <w:szCs w:val="20"/>
              </w:rPr>
              <w:t>День</w:t>
            </w: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Срок устранения среднего инцидента</w:t>
            </w:r>
          </w:p>
        </w:tc>
        <w:tc>
          <w:tcPr>
            <w:tcW w:w="2136" w:type="dxa"/>
          </w:tcPr>
          <w:p w:rsidR="00F90E73" w:rsidRPr="00D04A44" w:rsidRDefault="00F90E73" w:rsidP="00F90E73">
            <w:pPr>
              <w:keepNext/>
              <w:widowControl w:val="0"/>
              <w:ind w:right="86"/>
              <w:contextualSpacing/>
              <w:jc w:val="center"/>
              <w:outlineLvl w:val="0"/>
              <w:rPr>
                <w:color w:val="000000"/>
                <w:sz w:val="22"/>
                <w:szCs w:val="20"/>
                <w:lang w:val="en-US"/>
              </w:rPr>
            </w:pPr>
            <w:r w:rsidRPr="00D04A44">
              <w:rPr>
                <w:color w:val="000000"/>
                <w:sz w:val="22"/>
                <w:szCs w:val="20"/>
                <w:lang w:val="en-US"/>
              </w:rPr>
              <w:t>&lt; 3</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r w:rsidRPr="00D04A44">
              <w:rPr>
                <w:color w:val="000000"/>
                <w:sz w:val="22"/>
                <w:szCs w:val="20"/>
              </w:rPr>
              <w:t>День</w:t>
            </w: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Срок устранения сложного инцидента</w:t>
            </w:r>
          </w:p>
        </w:tc>
        <w:tc>
          <w:tcPr>
            <w:tcW w:w="2136" w:type="dxa"/>
          </w:tcPr>
          <w:p w:rsidR="00F90E73" w:rsidRPr="00D04A44" w:rsidRDefault="00F90E73" w:rsidP="00F90E73">
            <w:pPr>
              <w:keepNext/>
              <w:widowControl w:val="0"/>
              <w:ind w:right="86"/>
              <w:contextualSpacing/>
              <w:jc w:val="center"/>
              <w:outlineLvl w:val="0"/>
              <w:rPr>
                <w:color w:val="000000"/>
                <w:sz w:val="22"/>
                <w:szCs w:val="20"/>
                <w:lang w:val="en-US"/>
              </w:rPr>
            </w:pPr>
            <w:r w:rsidRPr="00D04A44">
              <w:rPr>
                <w:color w:val="000000"/>
                <w:sz w:val="22"/>
                <w:szCs w:val="20"/>
                <w:lang w:val="en-US"/>
              </w:rPr>
              <w:t>&lt; 7</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r w:rsidRPr="00D04A44">
              <w:rPr>
                <w:color w:val="000000"/>
                <w:sz w:val="22"/>
                <w:szCs w:val="20"/>
              </w:rPr>
              <w:t>День</w:t>
            </w: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 xml:space="preserve">Доработка </w:t>
            </w:r>
            <w:r w:rsidRPr="00D04A44">
              <w:rPr>
                <w:bCs/>
                <w:color w:val="000000"/>
                <w:sz w:val="22"/>
                <w:szCs w:val="20"/>
                <w:lang w:val="en-US"/>
              </w:rPr>
              <w:t>API</w:t>
            </w:r>
            <w:r w:rsidRPr="00D04A44">
              <w:rPr>
                <w:bCs/>
                <w:color w:val="000000"/>
                <w:sz w:val="22"/>
                <w:szCs w:val="20"/>
              </w:rPr>
              <w:t xml:space="preserve"> под требования заказчика</w:t>
            </w:r>
          </w:p>
        </w:tc>
        <w:tc>
          <w:tcPr>
            <w:tcW w:w="2136" w:type="dxa"/>
          </w:tcPr>
          <w:p w:rsidR="00F90E73" w:rsidRPr="00D04A44" w:rsidRDefault="00F90E73" w:rsidP="00F90E73">
            <w:pPr>
              <w:keepNext/>
              <w:widowControl w:val="0"/>
              <w:ind w:right="86"/>
              <w:contextualSpacing/>
              <w:jc w:val="center"/>
              <w:outlineLvl w:val="0"/>
              <w:rPr>
                <w:color w:val="000000"/>
                <w:sz w:val="22"/>
                <w:szCs w:val="20"/>
              </w:rPr>
            </w:pPr>
            <w:r w:rsidRPr="00D04A44">
              <w:rPr>
                <w:color w:val="000000"/>
                <w:sz w:val="22"/>
                <w:szCs w:val="20"/>
              </w:rPr>
              <w:t>Наличие</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12573" w:type="dxa"/>
            <w:gridSpan w:val="3"/>
          </w:tcPr>
          <w:p w:rsidR="00F90E73" w:rsidRPr="00D04A44" w:rsidRDefault="00F90E73" w:rsidP="00F90E73">
            <w:pPr>
              <w:keepNext/>
              <w:widowControl w:val="0"/>
              <w:ind w:right="86"/>
              <w:contextualSpacing/>
              <w:jc w:val="center"/>
              <w:outlineLvl w:val="0"/>
              <w:rPr>
                <w:b/>
                <w:bCs/>
                <w:color w:val="000000"/>
                <w:sz w:val="22"/>
                <w:szCs w:val="20"/>
              </w:rPr>
            </w:pPr>
            <w:r w:rsidRPr="00D04A44">
              <w:rPr>
                <w:b/>
                <w:bCs/>
                <w:color w:val="000000"/>
                <w:sz w:val="22"/>
                <w:szCs w:val="20"/>
              </w:rPr>
              <w:t>Конфиденциальность информации и персональные данные</w:t>
            </w: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Возможность передачи доступа к данным базы подписчиков, размещенных в сервисе, третьим лицам</w:t>
            </w:r>
          </w:p>
        </w:tc>
        <w:tc>
          <w:tcPr>
            <w:tcW w:w="2136" w:type="dxa"/>
          </w:tcPr>
          <w:p w:rsidR="00F90E73" w:rsidRPr="00D04A44" w:rsidRDefault="00F90E73" w:rsidP="00F90E73">
            <w:pPr>
              <w:keepNext/>
              <w:widowControl w:val="0"/>
              <w:ind w:right="86"/>
              <w:contextualSpacing/>
              <w:jc w:val="center"/>
              <w:outlineLvl w:val="0"/>
              <w:rPr>
                <w:color w:val="000000"/>
                <w:sz w:val="22"/>
                <w:szCs w:val="20"/>
              </w:rPr>
            </w:pPr>
            <w:r w:rsidRPr="00D04A44">
              <w:rPr>
                <w:color w:val="000000"/>
                <w:sz w:val="22"/>
                <w:szCs w:val="20"/>
              </w:rPr>
              <w:t>Отсутствует</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Конфиденциальность данных по рассылкам, их темам, частоте, размерам базы и прочим условиям работы между клиентом и подрядчиком</w:t>
            </w:r>
          </w:p>
        </w:tc>
        <w:tc>
          <w:tcPr>
            <w:tcW w:w="2136" w:type="dxa"/>
          </w:tcPr>
          <w:p w:rsidR="00F90E73" w:rsidRPr="00D04A44" w:rsidRDefault="00F90E73" w:rsidP="00F90E73">
            <w:pPr>
              <w:keepNext/>
              <w:widowControl w:val="0"/>
              <w:ind w:right="86"/>
              <w:contextualSpacing/>
              <w:jc w:val="center"/>
              <w:outlineLvl w:val="0"/>
              <w:rPr>
                <w:color w:val="000000"/>
                <w:sz w:val="22"/>
                <w:szCs w:val="20"/>
              </w:rPr>
            </w:pPr>
            <w:r w:rsidRPr="00D04A44">
              <w:rPr>
                <w:color w:val="000000"/>
                <w:sz w:val="22"/>
                <w:szCs w:val="20"/>
              </w:rPr>
              <w:t>Обеспечена</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r w:rsidR="00F90E73" w:rsidTr="00F90E73">
        <w:tc>
          <w:tcPr>
            <w:tcW w:w="2069" w:type="dxa"/>
            <w:vMerge/>
          </w:tcPr>
          <w:p w:rsidR="00F90E73" w:rsidRPr="00D04A44" w:rsidRDefault="00F90E73" w:rsidP="00F90E73">
            <w:pPr>
              <w:keepNext/>
              <w:widowControl w:val="0"/>
              <w:ind w:right="86"/>
              <w:contextualSpacing/>
              <w:jc w:val="center"/>
              <w:outlineLvl w:val="0"/>
              <w:rPr>
                <w:b/>
                <w:bCs/>
                <w:color w:val="000000"/>
                <w:sz w:val="22"/>
                <w:szCs w:val="20"/>
              </w:rPr>
            </w:pPr>
          </w:p>
        </w:tc>
        <w:tc>
          <w:tcPr>
            <w:tcW w:w="8983" w:type="dxa"/>
          </w:tcPr>
          <w:p w:rsidR="00F90E73" w:rsidRPr="00D04A44" w:rsidRDefault="00F90E73" w:rsidP="00F90E73">
            <w:pPr>
              <w:keepNext/>
              <w:widowControl w:val="0"/>
              <w:ind w:right="86"/>
              <w:contextualSpacing/>
              <w:outlineLvl w:val="0"/>
              <w:rPr>
                <w:bCs/>
                <w:color w:val="000000"/>
                <w:sz w:val="22"/>
                <w:szCs w:val="20"/>
              </w:rPr>
            </w:pPr>
            <w:r w:rsidRPr="00D04A44">
              <w:rPr>
                <w:bCs/>
                <w:color w:val="000000"/>
                <w:sz w:val="22"/>
                <w:szCs w:val="20"/>
              </w:rPr>
              <w:t>Территория нахождения серверов, на которых хранятся персональные данные подписчиков</w:t>
            </w:r>
          </w:p>
        </w:tc>
        <w:tc>
          <w:tcPr>
            <w:tcW w:w="2136" w:type="dxa"/>
          </w:tcPr>
          <w:p w:rsidR="00F90E73" w:rsidRPr="00D04A44" w:rsidRDefault="00F90E73" w:rsidP="00F90E73">
            <w:pPr>
              <w:keepNext/>
              <w:widowControl w:val="0"/>
              <w:ind w:right="86"/>
              <w:contextualSpacing/>
              <w:jc w:val="center"/>
              <w:outlineLvl w:val="0"/>
              <w:rPr>
                <w:color w:val="000000"/>
                <w:sz w:val="22"/>
                <w:szCs w:val="20"/>
              </w:rPr>
            </w:pPr>
            <w:r w:rsidRPr="00D04A44">
              <w:rPr>
                <w:color w:val="000000"/>
                <w:sz w:val="22"/>
                <w:szCs w:val="20"/>
              </w:rPr>
              <w:t>Российская Федерация</w:t>
            </w:r>
          </w:p>
        </w:tc>
        <w:tc>
          <w:tcPr>
            <w:tcW w:w="1454" w:type="dxa"/>
          </w:tcPr>
          <w:p w:rsidR="00F90E73" w:rsidRPr="00D04A44" w:rsidRDefault="00F90E73" w:rsidP="00F90E73">
            <w:pPr>
              <w:keepNext/>
              <w:widowControl w:val="0"/>
              <w:ind w:right="86"/>
              <w:contextualSpacing/>
              <w:jc w:val="center"/>
              <w:outlineLvl w:val="0"/>
              <w:rPr>
                <w:color w:val="000000"/>
                <w:sz w:val="22"/>
                <w:szCs w:val="20"/>
              </w:rPr>
            </w:pPr>
          </w:p>
        </w:tc>
      </w:tr>
    </w:tbl>
    <w:tbl>
      <w:tblPr>
        <w:tblpPr w:leftFromText="180" w:rightFromText="180" w:horzAnchor="margin" w:tblpXSpec="center" w:tblpY="825"/>
        <w:tblW w:w="9355" w:type="dxa"/>
        <w:tblLayout w:type="fixed"/>
        <w:tblLook w:val="0000" w:firstRow="0" w:lastRow="0" w:firstColumn="0" w:lastColumn="0" w:noHBand="0" w:noVBand="0"/>
      </w:tblPr>
      <w:tblGrid>
        <w:gridCol w:w="5094"/>
        <w:gridCol w:w="4261"/>
      </w:tblGrid>
      <w:tr w:rsidR="00F90E73" w:rsidTr="00D04A44">
        <w:trPr>
          <w:cantSplit/>
          <w:trHeight w:val="311"/>
        </w:trPr>
        <w:tc>
          <w:tcPr>
            <w:tcW w:w="5094" w:type="dxa"/>
          </w:tcPr>
          <w:p w:rsidR="00D04A44" w:rsidRDefault="00F90E73" w:rsidP="00D04A44">
            <w:pPr>
              <w:widowControl w:val="0"/>
              <w:ind w:left="284"/>
            </w:pPr>
            <w:r>
              <w:br w:type="page" w:clear="all"/>
            </w:r>
          </w:p>
          <w:p w:rsidR="00D04A44" w:rsidRDefault="00D04A44" w:rsidP="00D04A44">
            <w:pPr>
              <w:widowControl w:val="0"/>
              <w:ind w:left="284"/>
            </w:pPr>
          </w:p>
          <w:p w:rsidR="00F90E73" w:rsidRDefault="00F90E73" w:rsidP="00D04A44">
            <w:pPr>
              <w:widowControl w:val="0"/>
              <w:ind w:left="284"/>
              <w:rPr>
                <w:b/>
                <w:bCs/>
              </w:rPr>
            </w:pPr>
            <w:r>
              <w:rPr>
                <w:b/>
                <w:bCs/>
              </w:rPr>
              <w:t>ЗАКАЗЧИК:</w:t>
            </w:r>
          </w:p>
        </w:tc>
        <w:tc>
          <w:tcPr>
            <w:tcW w:w="4261" w:type="dxa"/>
          </w:tcPr>
          <w:p w:rsidR="00D04A44" w:rsidRDefault="00D04A44" w:rsidP="00D04A44">
            <w:pPr>
              <w:widowControl w:val="0"/>
              <w:ind w:left="284"/>
              <w:rPr>
                <w:b/>
                <w:bCs/>
              </w:rPr>
            </w:pPr>
          </w:p>
          <w:p w:rsidR="00D04A44" w:rsidRDefault="00D04A44" w:rsidP="00D04A44">
            <w:pPr>
              <w:widowControl w:val="0"/>
              <w:ind w:left="284"/>
              <w:rPr>
                <w:b/>
                <w:bCs/>
              </w:rPr>
            </w:pPr>
          </w:p>
          <w:p w:rsidR="00F90E73" w:rsidRDefault="00F90E73" w:rsidP="00D04A44">
            <w:pPr>
              <w:widowControl w:val="0"/>
              <w:ind w:left="284"/>
              <w:rPr>
                <w:b/>
                <w:bCs/>
              </w:rPr>
            </w:pPr>
            <w:r>
              <w:rPr>
                <w:b/>
                <w:bCs/>
              </w:rPr>
              <w:t>ИСПОЛНИТЕЛЬ:</w:t>
            </w:r>
          </w:p>
        </w:tc>
      </w:tr>
      <w:tr w:rsidR="00F90E73" w:rsidTr="00D04A44">
        <w:trPr>
          <w:cantSplit/>
          <w:trHeight w:val="990"/>
        </w:trPr>
        <w:tc>
          <w:tcPr>
            <w:tcW w:w="5094" w:type="dxa"/>
          </w:tcPr>
          <w:p w:rsidR="00F90E73" w:rsidRDefault="00F90E73" w:rsidP="00D04A44">
            <w:pPr>
              <w:widowControl w:val="0"/>
              <w:ind w:left="284"/>
              <w:jc w:val="both"/>
            </w:pPr>
          </w:p>
          <w:p w:rsidR="00F90E73" w:rsidRDefault="00F90E73" w:rsidP="00D04A44">
            <w:pPr>
              <w:widowControl w:val="0"/>
              <w:ind w:left="284"/>
              <w:jc w:val="both"/>
            </w:pPr>
            <w:r>
              <w:t>ГБНОУ ДУМ СПб</w:t>
            </w:r>
          </w:p>
          <w:p w:rsidR="00F90E73" w:rsidRDefault="00F90E73" w:rsidP="00D04A44">
            <w:pPr>
              <w:widowControl w:val="0"/>
              <w:ind w:left="284"/>
              <w:jc w:val="both"/>
            </w:pPr>
          </w:p>
        </w:tc>
        <w:tc>
          <w:tcPr>
            <w:tcW w:w="4261" w:type="dxa"/>
          </w:tcPr>
          <w:p w:rsidR="00F90E73" w:rsidRDefault="00F90E73" w:rsidP="00D04A44">
            <w:pPr>
              <w:widowControl w:val="0"/>
              <w:ind w:left="284"/>
              <w:jc w:val="both"/>
            </w:pPr>
          </w:p>
        </w:tc>
      </w:tr>
      <w:tr w:rsidR="00F90E73" w:rsidTr="00D04A44">
        <w:trPr>
          <w:cantSplit/>
          <w:trHeight w:val="1463"/>
        </w:trPr>
        <w:tc>
          <w:tcPr>
            <w:tcW w:w="5094" w:type="dxa"/>
          </w:tcPr>
          <w:p w:rsidR="00F90E73" w:rsidRDefault="00F90E73" w:rsidP="00D04A44">
            <w:pPr>
              <w:widowControl w:val="0"/>
              <w:ind w:left="284"/>
            </w:pPr>
            <w:r>
              <w:t>Заместитель директора</w:t>
            </w:r>
          </w:p>
          <w:p w:rsidR="00D04A44" w:rsidRDefault="00D04A44" w:rsidP="00D04A44">
            <w:pPr>
              <w:widowControl w:val="0"/>
              <w:ind w:left="284"/>
            </w:pPr>
          </w:p>
          <w:p w:rsidR="00F90E73" w:rsidRDefault="00F90E73" w:rsidP="00D04A44">
            <w:pPr>
              <w:widowControl w:val="0"/>
              <w:ind w:left="284"/>
            </w:pPr>
            <w:r>
              <w:t>____________________/К.А. Мартынов</w:t>
            </w:r>
          </w:p>
          <w:p w:rsidR="00F90E73" w:rsidRDefault="00F90E73" w:rsidP="00D04A44">
            <w:pPr>
              <w:widowControl w:val="0"/>
              <w:ind w:left="284"/>
            </w:pPr>
            <w:r>
              <w:t>ПОДПИСАНО ЭЦП</w:t>
            </w:r>
            <w:r>
              <w:rPr>
                <w:lang w:eastAsia="zh-CN"/>
              </w:rPr>
              <w:t xml:space="preserve"> </w:t>
            </w:r>
          </w:p>
          <w:p w:rsidR="00F90E73" w:rsidRDefault="00F90E73" w:rsidP="00D04A44">
            <w:pPr>
              <w:widowControl w:val="0"/>
              <w:ind w:left="284"/>
            </w:pPr>
          </w:p>
        </w:tc>
        <w:tc>
          <w:tcPr>
            <w:tcW w:w="4261" w:type="dxa"/>
          </w:tcPr>
          <w:p w:rsidR="00F90E73" w:rsidRDefault="00F90E73" w:rsidP="00D04A44">
            <w:pPr>
              <w:widowControl w:val="0"/>
              <w:ind w:left="284"/>
            </w:pPr>
          </w:p>
          <w:p w:rsidR="00D04A44" w:rsidRDefault="00D04A44" w:rsidP="00D04A44">
            <w:pPr>
              <w:widowControl w:val="0"/>
              <w:ind w:left="284"/>
            </w:pPr>
          </w:p>
          <w:p w:rsidR="00F90E73" w:rsidRDefault="00F90E73" w:rsidP="00D04A44">
            <w:pPr>
              <w:widowControl w:val="0"/>
              <w:ind w:left="284"/>
            </w:pPr>
            <w:r>
              <w:t>____________________</w:t>
            </w:r>
            <w:r>
              <w:rPr>
                <w:b/>
                <w:bCs/>
              </w:rPr>
              <w:t xml:space="preserve"> </w:t>
            </w:r>
          </w:p>
          <w:p w:rsidR="00F90E73" w:rsidRDefault="00F90E73" w:rsidP="00D04A44">
            <w:pPr>
              <w:widowControl w:val="0"/>
              <w:ind w:left="284"/>
            </w:pPr>
            <w:r>
              <w:t>ПОДПИСАНО ЭЦП</w:t>
            </w:r>
          </w:p>
        </w:tc>
      </w:tr>
    </w:tbl>
    <w:p w:rsidR="00F90E73" w:rsidRDefault="00F90E73" w:rsidP="00F90E73">
      <w:pPr>
        <w:widowControl w:val="0"/>
        <w:tabs>
          <w:tab w:val="left" w:pos="993"/>
        </w:tabs>
        <w:jc w:val="both"/>
        <w:rPr>
          <w:rFonts w:eastAsia="Calibri"/>
          <w:b/>
          <w:bCs/>
        </w:rPr>
      </w:pPr>
    </w:p>
    <w:p w:rsidR="00F90E73" w:rsidRDefault="00F90E73" w:rsidP="00F90E73">
      <w:pPr>
        <w:widowControl w:val="0"/>
        <w:ind w:firstLine="709"/>
        <w:jc w:val="right"/>
      </w:pPr>
    </w:p>
    <w:p w:rsidR="001E35AB" w:rsidRDefault="001E35AB" w:rsidP="00D81975">
      <w:pPr>
        <w:ind w:left="7230"/>
      </w:pPr>
    </w:p>
    <w:p w:rsidR="00F90E73" w:rsidRDefault="00D81975" w:rsidP="00D81975">
      <w:pPr>
        <w:ind w:left="7230"/>
        <w:sectPr w:rsidR="00F90E73" w:rsidSect="00F90E73">
          <w:pgSz w:w="16838" w:h="11906" w:orient="landscape"/>
          <w:pgMar w:top="851" w:right="1134" w:bottom="851" w:left="567" w:header="709" w:footer="709" w:gutter="0"/>
          <w:cols w:space="708"/>
          <w:docGrid w:linePitch="360"/>
        </w:sectPr>
      </w:pPr>
      <w:r w:rsidRPr="001E35AB">
        <w:br w:type="page"/>
      </w:r>
    </w:p>
    <w:p w:rsidR="00D81975" w:rsidRDefault="00D81975" w:rsidP="00D81975">
      <w:pPr>
        <w:ind w:left="7230"/>
      </w:pPr>
      <w:r>
        <w:lastRenderedPageBreak/>
        <w:t xml:space="preserve">Приложение № 2 </w:t>
      </w:r>
    </w:p>
    <w:p w:rsidR="00D81975" w:rsidRDefault="00D81975" w:rsidP="00D81975">
      <w:pPr>
        <w:ind w:left="7230"/>
      </w:pPr>
      <w:r>
        <w:t>к контракту № 125-2024-ЭМ</w:t>
      </w:r>
    </w:p>
    <w:p w:rsidR="00D81975" w:rsidRDefault="00D81975">
      <w:pPr>
        <w:spacing w:after="160" w:line="259" w:lineRule="auto"/>
      </w:pPr>
    </w:p>
    <w:p w:rsidR="00BF0F4C" w:rsidRDefault="00BF0F4C" w:rsidP="00BF0F4C">
      <w:pPr>
        <w:jc w:val="center"/>
        <w:rPr>
          <w:b/>
        </w:rPr>
      </w:pPr>
      <w:r>
        <w:rPr>
          <w:b/>
        </w:rPr>
        <w:t>СПЕЦИФИКАЦИЯ</w:t>
      </w:r>
    </w:p>
    <w:p w:rsidR="00BF0F4C" w:rsidRDefault="00BF0F4C" w:rsidP="00BF0F4C">
      <w:pPr>
        <w:jc w:val="center"/>
        <w:rPr>
          <w:b/>
        </w:rPr>
      </w:pPr>
    </w:p>
    <w:tbl>
      <w:tblPr>
        <w:tblW w:w="10359" w:type="dxa"/>
        <w:tblInd w:w="-5" w:type="dxa"/>
        <w:tblLayout w:type="fixed"/>
        <w:tblLook w:val="04A0" w:firstRow="1" w:lastRow="0" w:firstColumn="1" w:lastColumn="0" w:noHBand="0" w:noVBand="1"/>
      </w:tblPr>
      <w:tblGrid>
        <w:gridCol w:w="709"/>
        <w:gridCol w:w="4679"/>
        <w:gridCol w:w="1275"/>
        <w:gridCol w:w="1134"/>
        <w:gridCol w:w="1134"/>
        <w:gridCol w:w="1418"/>
        <w:gridCol w:w="10"/>
      </w:tblGrid>
      <w:tr w:rsidR="00BF0F4C" w:rsidTr="00F90E73">
        <w:trPr>
          <w:gridAfter w:val="1"/>
          <w:wAfter w:w="10" w:type="dxa"/>
          <w:trHeight w:val="4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F0F4C" w:rsidRDefault="00BF0F4C" w:rsidP="00F90E73">
            <w:pPr>
              <w:jc w:val="center"/>
              <w:rPr>
                <w:b/>
                <w:bCs/>
                <w:color w:val="000000"/>
              </w:rPr>
            </w:pPr>
            <w:r>
              <w:rPr>
                <w:b/>
                <w:bCs/>
                <w:color w:val="000000"/>
              </w:rPr>
              <w:t>№</w:t>
            </w:r>
            <w:r>
              <w:rPr>
                <w:b/>
                <w:bCs/>
                <w:color w:val="000000"/>
                <w:lang w:val="en-US"/>
              </w:rPr>
              <w:t xml:space="preserve"> </w:t>
            </w:r>
            <w:r>
              <w:rPr>
                <w:b/>
                <w:bCs/>
                <w:color w:val="000000"/>
              </w:rPr>
              <w:t>п.п.</w:t>
            </w:r>
          </w:p>
        </w:tc>
        <w:tc>
          <w:tcPr>
            <w:tcW w:w="4679" w:type="dxa"/>
            <w:tcBorders>
              <w:top w:val="single" w:sz="4" w:space="0" w:color="auto"/>
              <w:left w:val="none" w:sz="4" w:space="0" w:color="000000"/>
              <w:bottom w:val="single" w:sz="4" w:space="0" w:color="auto"/>
              <w:right w:val="single" w:sz="4" w:space="0" w:color="auto"/>
            </w:tcBorders>
            <w:shd w:val="clear" w:color="auto" w:fill="auto"/>
            <w:vAlign w:val="center"/>
          </w:tcPr>
          <w:p w:rsidR="00BF0F4C" w:rsidRDefault="00BF0F4C" w:rsidP="00F90E73">
            <w:pPr>
              <w:jc w:val="center"/>
              <w:rPr>
                <w:b/>
                <w:bCs/>
                <w:color w:val="000000"/>
              </w:rPr>
            </w:pPr>
            <w:r>
              <w:rPr>
                <w:b/>
                <w:bCs/>
                <w:color w:val="000000"/>
              </w:rPr>
              <w:t xml:space="preserve">Наименование </w:t>
            </w:r>
          </w:p>
        </w:tc>
        <w:tc>
          <w:tcPr>
            <w:tcW w:w="1275" w:type="dxa"/>
            <w:tcBorders>
              <w:top w:val="single" w:sz="4" w:space="0" w:color="auto"/>
              <w:left w:val="none" w:sz="4" w:space="0" w:color="000000"/>
              <w:bottom w:val="single" w:sz="4" w:space="0" w:color="auto"/>
              <w:right w:val="single" w:sz="4" w:space="0" w:color="auto"/>
            </w:tcBorders>
            <w:shd w:val="clear" w:color="auto" w:fill="auto"/>
            <w:vAlign w:val="center"/>
          </w:tcPr>
          <w:p w:rsidR="00BF0F4C" w:rsidRDefault="00BF0F4C" w:rsidP="00F90E73">
            <w:pPr>
              <w:jc w:val="center"/>
              <w:rPr>
                <w:b/>
                <w:bCs/>
                <w:color w:val="000000"/>
              </w:rPr>
            </w:pPr>
            <w:r>
              <w:rPr>
                <w:b/>
                <w:bCs/>
                <w:color w:val="000000"/>
              </w:rPr>
              <w:t>Ед. изм.</w:t>
            </w:r>
          </w:p>
        </w:tc>
        <w:tc>
          <w:tcPr>
            <w:tcW w:w="1134" w:type="dxa"/>
            <w:tcBorders>
              <w:top w:val="single" w:sz="4" w:space="0" w:color="auto"/>
              <w:left w:val="none" w:sz="4" w:space="0" w:color="000000"/>
              <w:bottom w:val="single" w:sz="4" w:space="0" w:color="auto"/>
              <w:right w:val="single" w:sz="4" w:space="0" w:color="auto"/>
            </w:tcBorders>
            <w:shd w:val="clear" w:color="auto" w:fill="auto"/>
            <w:vAlign w:val="center"/>
          </w:tcPr>
          <w:p w:rsidR="00BF0F4C" w:rsidRDefault="00BF0F4C" w:rsidP="00F90E73">
            <w:pPr>
              <w:jc w:val="center"/>
              <w:rPr>
                <w:b/>
                <w:bCs/>
                <w:color w:val="000000"/>
              </w:rPr>
            </w:pPr>
            <w:r>
              <w:rPr>
                <w:b/>
                <w:bCs/>
                <w:color w:val="000000"/>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F0F4C" w:rsidRDefault="00BF0F4C" w:rsidP="00F90E73">
            <w:pPr>
              <w:jc w:val="center"/>
              <w:rPr>
                <w:b/>
                <w:bCs/>
                <w:color w:val="000000"/>
              </w:rPr>
            </w:pPr>
            <w:r>
              <w:rPr>
                <w:b/>
                <w:bCs/>
                <w:color w:val="000000"/>
              </w:rPr>
              <w:t>Цена за единицу, руб.</w:t>
            </w:r>
          </w:p>
        </w:tc>
        <w:tc>
          <w:tcPr>
            <w:tcW w:w="1418" w:type="dxa"/>
            <w:tcBorders>
              <w:top w:val="single" w:sz="4" w:space="0" w:color="auto"/>
              <w:left w:val="none" w:sz="4" w:space="0" w:color="000000"/>
              <w:bottom w:val="single" w:sz="4" w:space="0" w:color="auto"/>
              <w:right w:val="single" w:sz="4" w:space="0" w:color="auto"/>
            </w:tcBorders>
            <w:shd w:val="clear" w:color="auto" w:fill="auto"/>
            <w:vAlign w:val="center"/>
          </w:tcPr>
          <w:p w:rsidR="00BF0F4C" w:rsidRDefault="00BF0F4C" w:rsidP="00F90E73">
            <w:pPr>
              <w:jc w:val="center"/>
              <w:rPr>
                <w:b/>
                <w:bCs/>
                <w:color w:val="000000"/>
              </w:rPr>
            </w:pPr>
            <w:r>
              <w:rPr>
                <w:b/>
                <w:bCs/>
                <w:color w:val="000000"/>
              </w:rPr>
              <w:t>Сумма, руб.</w:t>
            </w:r>
          </w:p>
        </w:tc>
      </w:tr>
      <w:tr w:rsidR="00BF0F4C" w:rsidTr="00F90E73">
        <w:trPr>
          <w:gridAfter w:val="1"/>
          <w:wAfter w:w="10" w:type="dxa"/>
          <w:trHeight w:val="513"/>
        </w:trPr>
        <w:tc>
          <w:tcPr>
            <w:tcW w:w="709" w:type="dxa"/>
            <w:tcBorders>
              <w:top w:val="none" w:sz="4" w:space="0" w:color="000000"/>
              <w:left w:val="single" w:sz="4" w:space="0" w:color="auto"/>
              <w:bottom w:val="single" w:sz="4" w:space="0" w:color="auto"/>
              <w:right w:val="single" w:sz="4" w:space="0" w:color="auto"/>
            </w:tcBorders>
            <w:shd w:val="clear" w:color="auto" w:fill="auto"/>
            <w:vAlign w:val="center"/>
          </w:tcPr>
          <w:p w:rsidR="00BF0F4C" w:rsidRPr="005018B8" w:rsidRDefault="00BF0F4C" w:rsidP="00F90E73">
            <w:pPr>
              <w:jc w:val="center"/>
            </w:pPr>
            <w:r w:rsidRPr="005018B8">
              <w:t>1.</w:t>
            </w:r>
          </w:p>
        </w:tc>
        <w:tc>
          <w:tcPr>
            <w:tcW w:w="4679" w:type="dxa"/>
            <w:tcBorders>
              <w:top w:val="none" w:sz="4" w:space="0" w:color="000000"/>
              <w:left w:val="none" w:sz="4" w:space="0" w:color="000000"/>
              <w:bottom w:val="single" w:sz="4" w:space="0" w:color="auto"/>
              <w:right w:val="single" w:sz="4" w:space="0" w:color="auto"/>
            </w:tcBorders>
            <w:shd w:val="clear" w:color="auto" w:fill="auto"/>
            <w:vAlign w:val="center"/>
          </w:tcPr>
          <w:p w:rsidR="00BF0F4C" w:rsidRPr="005B7CD7" w:rsidRDefault="00E829D7" w:rsidP="00E829D7">
            <w:r w:rsidRPr="005B7CD7">
              <w:rPr>
                <w:b/>
                <w:bCs/>
              </w:rPr>
              <w:t xml:space="preserve">Оказание услуг по предоставлению доступа к сервису </w:t>
            </w:r>
            <w:r w:rsidRPr="005B7CD7">
              <w:rPr>
                <w:b/>
                <w:bCs/>
                <w:lang w:val="en-US"/>
              </w:rPr>
              <w:t>email</w:t>
            </w:r>
            <w:r w:rsidRPr="005B7CD7">
              <w:rPr>
                <w:b/>
                <w:bCs/>
              </w:rPr>
              <w:t>-рассылок на второе полугодие 2024 года</w:t>
            </w:r>
          </w:p>
        </w:tc>
        <w:tc>
          <w:tcPr>
            <w:tcW w:w="1275" w:type="dxa"/>
            <w:tcBorders>
              <w:top w:val="none" w:sz="4" w:space="0" w:color="000000"/>
              <w:left w:val="none" w:sz="4" w:space="0" w:color="000000"/>
              <w:bottom w:val="single" w:sz="4" w:space="0" w:color="auto"/>
              <w:right w:val="single" w:sz="4" w:space="0" w:color="auto"/>
            </w:tcBorders>
            <w:shd w:val="clear" w:color="auto" w:fill="auto"/>
            <w:vAlign w:val="center"/>
          </w:tcPr>
          <w:p w:rsidR="00BF0F4C" w:rsidRPr="005B7CD7" w:rsidRDefault="00E829D7" w:rsidP="00F90E73">
            <w:pPr>
              <w:jc w:val="center"/>
            </w:pPr>
            <w:r w:rsidRPr="005B7CD7">
              <w:t>шт.</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BF0F4C" w:rsidRPr="005B7CD7" w:rsidRDefault="00E829D7" w:rsidP="00F90E73">
            <w:pPr>
              <w:jc w:val="center"/>
              <w:rPr>
                <w:color w:val="000000"/>
              </w:rPr>
            </w:pPr>
            <w:r w:rsidRPr="005B7CD7">
              <w:rPr>
                <w:color w:val="00000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F0F4C" w:rsidRPr="005B7CD7" w:rsidRDefault="00BF0F4C" w:rsidP="00F90E73">
            <w:pPr>
              <w:jc w:val="center"/>
              <w:rPr>
                <w:color w:val="000000"/>
              </w:rPr>
            </w:pPr>
          </w:p>
        </w:tc>
        <w:tc>
          <w:tcPr>
            <w:tcW w:w="1418" w:type="dxa"/>
            <w:tcBorders>
              <w:top w:val="none" w:sz="4" w:space="0" w:color="000000"/>
              <w:left w:val="none" w:sz="4" w:space="0" w:color="000000"/>
              <w:bottom w:val="single" w:sz="4" w:space="0" w:color="auto"/>
              <w:right w:val="single" w:sz="4" w:space="0" w:color="auto"/>
            </w:tcBorders>
            <w:shd w:val="clear" w:color="auto" w:fill="auto"/>
            <w:vAlign w:val="center"/>
          </w:tcPr>
          <w:p w:rsidR="00BF0F4C" w:rsidRDefault="00BF0F4C" w:rsidP="00F90E73">
            <w:pPr>
              <w:jc w:val="center"/>
              <w:rPr>
                <w:color w:val="000000"/>
              </w:rPr>
            </w:pPr>
          </w:p>
        </w:tc>
      </w:tr>
      <w:tr w:rsidR="00BF0F4C" w:rsidTr="00F90E73">
        <w:trPr>
          <w:trHeight w:val="300"/>
        </w:trPr>
        <w:tc>
          <w:tcPr>
            <w:tcW w:w="8931" w:type="dxa"/>
            <w:gridSpan w:val="5"/>
            <w:tcBorders>
              <w:top w:val="single" w:sz="4" w:space="0" w:color="auto"/>
              <w:left w:val="single" w:sz="4" w:space="0" w:color="auto"/>
              <w:bottom w:val="single" w:sz="4" w:space="0" w:color="auto"/>
              <w:right w:val="single" w:sz="4" w:space="0" w:color="auto"/>
            </w:tcBorders>
          </w:tcPr>
          <w:p w:rsidR="00BF0F4C" w:rsidRDefault="00BF0F4C" w:rsidP="00F90E73">
            <w:pPr>
              <w:rPr>
                <w:b/>
                <w:bCs/>
                <w:color w:val="000000"/>
              </w:rPr>
            </w:pPr>
            <w:r>
              <w:rPr>
                <w:b/>
                <w:bCs/>
                <w:color w:val="000000"/>
              </w:rPr>
              <w:t>Итого:</w:t>
            </w:r>
          </w:p>
        </w:tc>
        <w:tc>
          <w:tcPr>
            <w:tcW w:w="1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0F4C" w:rsidRDefault="00BF0F4C" w:rsidP="00F90E73">
            <w:pPr>
              <w:jc w:val="center"/>
              <w:rPr>
                <w:b/>
                <w:bCs/>
                <w:color w:val="000000"/>
              </w:rPr>
            </w:pPr>
          </w:p>
        </w:tc>
      </w:tr>
    </w:tbl>
    <w:p w:rsidR="00BF0F4C" w:rsidRDefault="00BF0F4C" w:rsidP="00BF0F4C">
      <w:pPr>
        <w:ind w:firstLine="567"/>
        <w:jc w:val="both"/>
      </w:pPr>
    </w:p>
    <w:p w:rsidR="00BF0F4C" w:rsidRDefault="00BF0F4C" w:rsidP="00BF0F4C">
      <w:pPr>
        <w:ind w:firstLine="567"/>
        <w:jc w:val="both"/>
      </w:pPr>
    </w:p>
    <w:p w:rsidR="00BF0F4C" w:rsidRPr="00013787" w:rsidRDefault="00BF0F4C" w:rsidP="00BF0F4C">
      <w:pPr>
        <w:ind w:left="360"/>
        <w:jc w:val="both"/>
      </w:pPr>
      <w:r>
        <w:t xml:space="preserve">Цена контракта составляет: </w:t>
      </w:r>
      <w:r w:rsidRPr="00BF0F4C">
        <w:rPr>
          <w:b/>
        </w:rPr>
        <w:t>_________ (______________) рублей __ копеек</w:t>
      </w:r>
      <w:r>
        <w:t xml:space="preserve">, </w:t>
      </w:r>
      <w:r w:rsidRPr="00013787">
        <w:t xml:space="preserve">в том числе НДС __% - ____________________________ руб. (____________________________) / НДС не облагается в соответствии со статьей ____ Налогового кодекса РФ. </w:t>
      </w:r>
    </w:p>
    <w:tbl>
      <w:tblPr>
        <w:tblW w:w="9730" w:type="dxa"/>
        <w:jc w:val="center"/>
        <w:tblLayout w:type="fixed"/>
        <w:tblLook w:val="0000" w:firstRow="0" w:lastRow="0" w:firstColumn="0" w:lastColumn="0" w:noHBand="0" w:noVBand="0"/>
      </w:tblPr>
      <w:tblGrid>
        <w:gridCol w:w="5298"/>
        <w:gridCol w:w="4432"/>
      </w:tblGrid>
      <w:tr w:rsidR="00BF0F4C" w:rsidTr="00F90E73">
        <w:trPr>
          <w:cantSplit/>
          <w:trHeight w:val="324"/>
          <w:jc w:val="center"/>
        </w:trPr>
        <w:tc>
          <w:tcPr>
            <w:tcW w:w="5298" w:type="dxa"/>
          </w:tcPr>
          <w:p w:rsidR="00BF0F4C" w:rsidRDefault="00BF0F4C" w:rsidP="00F90E73">
            <w:pPr>
              <w:widowControl w:val="0"/>
            </w:pPr>
          </w:p>
          <w:p w:rsidR="00BF0F4C" w:rsidRDefault="00BF0F4C" w:rsidP="00F90E73">
            <w:pPr>
              <w:widowControl w:val="0"/>
            </w:pPr>
          </w:p>
          <w:p w:rsidR="00BF0F4C" w:rsidRDefault="00BF0F4C" w:rsidP="00F90E73">
            <w:pPr>
              <w:widowControl w:val="0"/>
              <w:rPr>
                <w:b/>
                <w:bCs/>
              </w:rPr>
            </w:pPr>
          </w:p>
          <w:p w:rsidR="00BF0F4C" w:rsidRDefault="00BF0F4C" w:rsidP="00F90E73">
            <w:pPr>
              <w:widowControl w:val="0"/>
              <w:rPr>
                <w:b/>
                <w:bCs/>
              </w:rPr>
            </w:pPr>
            <w:r>
              <w:rPr>
                <w:b/>
                <w:bCs/>
              </w:rPr>
              <w:t>ЗАКАЗЧИК:</w:t>
            </w:r>
          </w:p>
        </w:tc>
        <w:tc>
          <w:tcPr>
            <w:tcW w:w="4432" w:type="dxa"/>
          </w:tcPr>
          <w:p w:rsidR="00BF0F4C" w:rsidRDefault="00BF0F4C" w:rsidP="00F90E73">
            <w:pPr>
              <w:widowControl w:val="0"/>
              <w:rPr>
                <w:b/>
                <w:bCs/>
              </w:rPr>
            </w:pPr>
          </w:p>
          <w:p w:rsidR="00BF0F4C" w:rsidRDefault="00BF0F4C" w:rsidP="00F90E73">
            <w:pPr>
              <w:widowControl w:val="0"/>
              <w:rPr>
                <w:b/>
                <w:bCs/>
              </w:rPr>
            </w:pPr>
          </w:p>
          <w:p w:rsidR="00BF0F4C" w:rsidRDefault="00BF0F4C" w:rsidP="00F90E73">
            <w:pPr>
              <w:widowControl w:val="0"/>
              <w:rPr>
                <w:b/>
                <w:bCs/>
              </w:rPr>
            </w:pPr>
          </w:p>
          <w:p w:rsidR="00BF0F4C" w:rsidRDefault="00BF0F4C" w:rsidP="00F90E73">
            <w:pPr>
              <w:widowControl w:val="0"/>
              <w:rPr>
                <w:b/>
                <w:bCs/>
              </w:rPr>
            </w:pPr>
            <w:r>
              <w:rPr>
                <w:b/>
                <w:bCs/>
              </w:rPr>
              <w:t>ИСПОЛНИТЕЛЬ:</w:t>
            </w:r>
          </w:p>
        </w:tc>
      </w:tr>
      <w:tr w:rsidR="00BF0F4C" w:rsidRPr="00102991" w:rsidTr="00F90E73">
        <w:trPr>
          <w:cantSplit/>
          <w:trHeight w:val="1014"/>
          <w:jc w:val="center"/>
        </w:trPr>
        <w:tc>
          <w:tcPr>
            <w:tcW w:w="5298" w:type="dxa"/>
          </w:tcPr>
          <w:p w:rsidR="00BF0F4C" w:rsidRDefault="00BF0F4C" w:rsidP="00F90E73">
            <w:pPr>
              <w:widowControl w:val="0"/>
              <w:jc w:val="both"/>
            </w:pPr>
          </w:p>
          <w:p w:rsidR="00BF0F4C" w:rsidRDefault="00BF0F4C" w:rsidP="00F90E73">
            <w:pPr>
              <w:widowControl w:val="0"/>
              <w:jc w:val="both"/>
            </w:pPr>
            <w:r>
              <w:t>ГБНОУ ДУМ СПб</w:t>
            </w:r>
          </w:p>
          <w:p w:rsidR="00BF0F4C" w:rsidRDefault="00BF0F4C" w:rsidP="00F90E73">
            <w:pPr>
              <w:widowControl w:val="0"/>
              <w:jc w:val="both"/>
            </w:pPr>
          </w:p>
          <w:p w:rsidR="00BF0F4C" w:rsidRDefault="00BF0F4C" w:rsidP="00F90E73">
            <w:pPr>
              <w:widowControl w:val="0"/>
              <w:jc w:val="both"/>
            </w:pPr>
            <w:r>
              <w:t>Заместитель директора</w:t>
            </w:r>
          </w:p>
        </w:tc>
        <w:tc>
          <w:tcPr>
            <w:tcW w:w="4432" w:type="dxa"/>
          </w:tcPr>
          <w:p w:rsidR="00BF0F4C" w:rsidRPr="00102991" w:rsidRDefault="00BF0F4C" w:rsidP="00F90E73">
            <w:pPr>
              <w:widowControl w:val="0"/>
              <w:jc w:val="both"/>
            </w:pPr>
          </w:p>
          <w:p w:rsidR="00BF0F4C" w:rsidRPr="00102991" w:rsidRDefault="00BF0F4C" w:rsidP="00BF0F4C"/>
        </w:tc>
      </w:tr>
      <w:tr w:rsidR="00BF0F4C" w:rsidTr="00F90E73">
        <w:trPr>
          <w:cantSplit/>
          <w:trHeight w:val="1526"/>
          <w:jc w:val="center"/>
        </w:trPr>
        <w:tc>
          <w:tcPr>
            <w:tcW w:w="5298" w:type="dxa"/>
          </w:tcPr>
          <w:p w:rsidR="00BF0F4C" w:rsidRDefault="00BF0F4C" w:rsidP="00F90E73">
            <w:pPr>
              <w:widowControl w:val="0"/>
            </w:pPr>
          </w:p>
          <w:p w:rsidR="00BF0F4C" w:rsidRDefault="00BF0F4C" w:rsidP="00F90E73">
            <w:pPr>
              <w:widowControl w:val="0"/>
            </w:pPr>
            <w:r>
              <w:t>________________</w:t>
            </w:r>
            <w:r>
              <w:rPr>
                <w:lang w:eastAsia="zh-CN"/>
              </w:rPr>
              <w:t xml:space="preserve"> /К.А. Мартынов</w:t>
            </w:r>
          </w:p>
          <w:p w:rsidR="00BF0F4C" w:rsidRDefault="00BF0F4C" w:rsidP="00F90E73">
            <w:pPr>
              <w:widowControl w:val="0"/>
            </w:pPr>
            <w:r>
              <w:t>ПОДПИСАНО ЭЦП</w:t>
            </w:r>
          </w:p>
        </w:tc>
        <w:tc>
          <w:tcPr>
            <w:tcW w:w="4432" w:type="dxa"/>
          </w:tcPr>
          <w:p w:rsidR="00BF0F4C" w:rsidRDefault="00BF0F4C" w:rsidP="00F90E73">
            <w:pPr>
              <w:widowControl w:val="0"/>
            </w:pPr>
          </w:p>
          <w:p w:rsidR="00BF0F4C" w:rsidRDefault="00BF0F4C" w:rsidP="00F90E73">
            <w:pPr>
              <w:widowControl w:val="0"/>
              <w:rPr>
                <w:rFonts w:eastAsia="Calibri"/>
              </w:rPr>
            </w:pPr>
            <w:r>
              <w:rPr>
                <w:rFonts w:eastAsia="Calibri"/>
              </w:rPr>
              <w:t>_______________/</w:t>
            </w:r>
          </w:p>
          <w:p w:rsidR="00BF0F4C" w:rsidRDefault="00BF0F4C" w:rsidP="00F90E73">
            <w:pPr>
              <w:widowControl w:val="0"/>
            </w:pPr>
            <w:r>
              <w:rPr>
                <w:rFonts w:eastAsia="Calibri"/>
              </w:rPr>
              <w:t>ПОДПИСАНО ЭЦП</w:t>
            </w:r>
          </w:p>
        </w:tc>
      </w:tr>
    </w:tbl>
    <w:p w:rsidR="00D81975" w:rsidRDefault="00D81975">
      <w:pPr>
        <w:spacing w:after="160" w:line="259" w:lineRule="auto"/>
      </w:pPr>
    </w:p>
    <w:p w:rsidR="00BF0F4C" w:rsidRDefault="00BF0F4C">
      <w:pPr>
        <w:spacing w:after="160" w:line="259" w:lineRule="auto"/>
      </w:pPr>
      <w:r>
        <w:br w:type="page"/>
      </w:r>
    </w:p>
    <w:p w:rsidR="0034209A" w:rsidRDefault="00B47039">
      <w:pPr>
        <w:ind w:left="7230"/>
      </w:pPr>
      <w:r>
        <w:lastRenderedPageBreak/>
        <w:t xml:space="preserve">Приложение № </w:t>
      </w:r>
      <w:r w:rsidR="00D81975">
        <w:t>3</w:t>
      </w:r>
      <w:r>
        <w:t xml:space="preserve"> </w:t>
      </w:r>
    </w:p>
    <w:p w:rsidR="0034209A" w:rsidRDefault="00B47039">
      <w:pPr>
        <w:ind w:left="7230"/>
      </w:pPr>
      <w:r>
        <w:t xml:space="preserve">к контракту № </w:t>
      </w:r>
      <w:r w:rsidR="00D81975">
        <w:t>125-2024-ЭМ</w:t>
      </w:r>
    </w:p>
    <w:p w:rsidR="0034209A" w:rsidRDefault="0034209A">
      <w:pPr>
        <w:ind w:left="284"/>
        <w:jc w:val="center"/>
        <w:rPr>
          <w:b/>
          <w:bCs/>
        </w:rPr>
      </w:pPr>
    </w:p>
    <w:p w:rsidR="0034209A" w:rsidRDefault="00B47039">
      <w:pPr>
        <w:ind w:left="284"/>
        <w:jc w:val="center"/>
        <w:rPr>
          <w:b/>
          <w:bCs/>
        </w:rPr>
      </w:pPr>
      <w:r>
        <w:rPr>
          <w:b/>
          <w:bCs/>
        </w:rPr>
        <w:t>ОБРАЗЕЦ</w:t>
      </w:r>
    </w:p>
    <w:p w:rsidR="0034209A" w:rsidRDefault="0034209A">
      <w:pPr>
        <w:ind w:left="284"/>
        <w:jc w:val="center"/>
        <w:rPr>
          <w:b/>
          <w:bCs/>
        </w:rPr>
      </w:pPr>
    </w:p>
    <w:p w:rsidR="0034209A" w:rsidRDefault="00B47039">
      <w:pPr>
        <w:shd w:val="clear" w:color="auto" w:fill="FFFFFF"/>
        <w:ind w:left="284"/>
        <w:jc w:val="center"/>
        <w:rPr>
          <w:b/>
          <w:bCs/>
        </w:rPr>
      </w:pPr>
      <w:r>
        <w:rPr>
          <w:b/>
          <w:bCs/>
        </w:rPr>
        <w:t xml:space="preserve">АКТ </w:t>
      </w:r>
    </w:p>
    <w:p w:rsidR="0034209A" w:rsidRDefault="00B47039">
      <w:pPr>
        <w:shd w:val="clear" w:color="auto" w:fill="FFFFFF"/>
        <w:ind w:left="284"/>
        <w:jc w:val="center"/>
        <w:rPr>
          <w:b/>
        </w:rPr>
      </w:pPr>
      <w:r>
        <w:rPr>
          <w:b/>
        </w:rPr>
        <w:t>сдачи - приемки оказанных услуг</w:t>
      </w:r>
    </w:p>
    <w:p w:rsidR="0034209A" w:rsidRDefault="0034209A">
      <w:pPr>
        <w:shd w:val="clear" w:color="auto" w:fill="FFFFFF"/>
        <w:ind w:left="284"/>
        <w:jc w:val="center"/>
        <w:rPr>
          <w:b/>
          <w:bCs/>
        </w:rPr>
      </w:pPr>
    </w:p>
    <w:tbl>
      <w:tblPr>
        <w:tblW w:w="9248" w:type="dxa"/>
        <w:tblInd w:w="108" w:type="dxa"/>
        <w:tblLayout w:type="fixed"/>
        <w:tblLook w:val="0000" w:firstRow="0" w:lastRow="0" w:firstColumn="0" w:lastColumn="0" w:noHBand="0" w:noVBand="0"/>
      </w:tblPr>
      <w:tblGrid>
        <w:gridCol w:w="4743"/>
        <w:gridCol w:w="4505"/>
      </w:tblGrid>
      <w:tr w:rsidR="0034209A">
        <w:trPr>
          <w:trHeight w:val="382"/>
        </w:trPr>
        <w:tc>
          <w:tcPr>
            <w:tcW w:w="4743" w:type="dxa"/>
            <w:vAlign w:val="center"/>
          </w:tcPr>
          <w:p w:rsidR="0034209A" w:rsidRDefault="00B47039">
            <w:pPr>
              <w:widowControl w:val="0"/>
              <w:ind w:left="284"/>
              <w:rPr>
                <w:color w:val="000000"/>
              </w:rPr>
            </w:pPr>
            <w:r>
              <w:rPr>
                <w:color w:val="000000"/>
              </w:rPr>
              <w:t>Санкт-Петербург</w:t>
            </w:r>
          </w:p>
        </w:tc>
        <w:tc>
          <w:tcPr>
            <w:tcW w:w="4505" w:type="dxa"/>
            <w:vAlign w:val="center"/>
          </w:tcPr>
          <w:p w:rsidR="0034209A" w:rsidRDefault="00B47039">
            <w:pPr>
              <w:widowControl w:val="0"/>
              <w:ind w:left="284"/>
              <w:jc w:val="right"/>
              <w:rPr>
                <w:color w:val="000000"/>
              </w:rPr>
            </w:pPr>
            <w:r>
              <w:rPr>
                <w:color w:val="000000"/>
              </w:rPr>
              <w:t>«____» _____________ 2024 года</w:t>
            </w:r>
          </w:p>
        </w:tc>
      </w:tr>
    </w:tbl>
    <w:p w:rsidR="0034209A" w:rsidRDefault="0034209A">
      <w:pPr>
        <w:shd w:val="clear" w:color="auto" w:fill="FFFFFF"/>
        <w:ind w:left="284"/>
        <w:rPr>
          <w:b/>
          <w:bCs/>
        </w:rPr>
      </w:pPr>
    </w:p>
    <w:p w:rsidR="0034209A" w:rsidRDefault="00B47039">
      <w:pPr>
        <w:ind w:left="284" w:firstLine="567"/>
        <w:jc w:val="both"/>
      </w:pPr>
      <w:r>
        <w:rPr>
          <w:rFonts w:eastAsia="Calibri"/>
          <w:b/>
        </w:rPr>
        <w:t>Государственное бюджетное нетиповое образовательное учреждение Дворец учащейся молодежи Санкт-Петербурга (далее – ГБНОУ ДУМ СПб)</w:t>
      </w:r>
      <w:r>
        <w:rPr>
          <w:rFonts w:eastAsia="Calibri"/>
        </w:rPr>
        <w:t xml:space="preserve">, именуемое в дальнейшем – </w:t>
      </w:r>
      <w:r>
        <w:rPr>
          <w:rFonts w:eastAsia="Calibri"/>
          <w:b/>
        </w:rPr>
        <w:t>«Заказчик»</w:t>
      </w:r>
      <w:r>
        <w:rPr>
          <w:rFonts w:eastAsia="Calibri"/>
        </w:rPr>
        <w:t xml:space="preserve">, в лице _________________, действующего на основании _________________, с одной стороны, и </w:t>
      </w:r>
      <w:r>
        <w:rPr>
          <w:b/>
          <w:bCs/>
        </w:rPr>
        <w:t xml:space="preserve">_______________________________ (далее - ______________________), </w:t>
      </w:r>
      <w:r>
        <w:rPr>
          <w:bCs/>
        </w:rPr>
        <w:t>в лице ____________________________, действующего на основании _________________</w:t>
      </w:r>
      <w:r>
        <w:rPr>
          <w:rFonts w:eastAsia="Calibri"/>
        </w:rPr>
        <w:t xml:space="preserve">, именуемое в дальнейшем </w:t>
      </w:r>
      <w:r>
        <w:rPr>
          <w:rFonts w:eastAsia="Calibri"/>
          <w:b/>
        </w:rPr>
        <w:t>«Исполнитель»</w:t>
      </w:r>
      <w:r>
        <w:rPr>
          <w:rFonts w:eastAsia="Calibri"/>
        </w:rPr>
        <w:t>, с другой стороны, вместе именуемые «Стороны»</w:t>
      </w:r>
      <w:r>
        <w:t>, составили настоящий Акт о том, что в соответствии с Контрактом № 12</w:t>
      </w:r>
      <w:r w:rsidR="00D81975">
        <w:t>5</w:t>
      </w:r>
      <w:r>
        <w:t>-2024-ЭМ от ____________2024, ИКЗ: 242782543146678410100100020000000244 Исполнителем были надлежащим образом оказаны следующие услуги:</w:t>
      </w:r>
    </w:p>
    <w:p w:rsidR="0034209A" w:rsidRDefault="0034209A">
      <w:pPr>
        <w:ind w:left="284"/>
        <w:jc w:val="both"/>
      </w:pPr>
    </w:p>
    <w:tbl>
      <w:tblPr>
        <w:tblW w:w="0" w:type="auto"/>
        <w:tblLook w:val="01E0" w:firstRow="1" w:lastRow="1" w:firstColumn="1" w:lastColumn="1" w:noHBand="0" w:noVBand="0"/>
      </w:tblPr>
      <w:tblGrid>
        <w:gridCol w:w="680"/>
        <w:gridCol w:w="9028"/>
      </w:tblGrid>
      <w:tr w:rsidR="0034209A">
        <w:tc>
          <w:tcPr>
            <w:tcW w:w="467" w:type="dxa"/>
            <w:shd w:val="clear" w:color="auto" w:fill="auto"/>
          </w:tcPr>
          <w:p w:rsidR="0034209A" w:rsidRDefault="00B47039">
            <w:pPr>
              <w:ind w:left="284"/>
              <w:jc w:val="right"/>
            </w:pPr>
            <w:r>
              <w:t>1.</w:t>
            </w:r>
          </w:p>
        </w:tc>
        <w:tc>
          <w:tcPr>
            <w:tcW w:w="9028" w:type="dxa"/>
            <w:tcBorders>
              <w:bottom w:val="single" w:sz="4" w:space="0" w:color="auto"/>
            </w:tcBorders>
            <w:shd w:val="clear" w:color="auto" w:fill="auto"/>
          </w:tcPr>
          <w:p w:rsidR="0034209A" w:rsidRDefault="0034209A">
            <w:pPr>
              <w:ind w:left="284"/>
              <w:jc w:val="both"/>
            </w:pPr>
          </w:p>
        </w:tc>
      </w:tr>
      <w:tr w:rsidR="0034209A">
        <w:tc>
          <w:tcPr>
            <w:tcW w:w="467" w:type="dxa"/>
            <w:shd w:val="clear" w:color="auto" w:fill="auto"/>
          </w:tcPr>
          <w:p w:rsidR="0034209A" w:rsidRDefault="0034209A">
            <w:pPr>
              <w:ind w:left="284"/>
              <w:jc w:val="center"/>
            </w:pPr>
          </w:p>
        </w:tc>
        <w:tc>
          <w:tcPr>
            <w:tcW w:w="9028" w:type="dxa"/>
            <w:tcBorders>
              <w:top w:val="single" w:sz="4" w:space="0" w:color="auto"/>
            </w:tcBorders>
            <w:shd w:val="clear" w:color="auto" w:fill="auto"/>
          </w:tcPr>
          <w:p w:rsidR="0034209A" w:rsidRDefault="00B47039">
            <w:pPr>
              <w:ind w:left="284"/>
              <w:jc w:val="center"/>
            </w:pPr>
            <w:r>
              <w:t>(перечень оказанных услуг)</w:t>
            </w:r>
          </w:p>
        </w:tc>
      </w:tr>
      <w:tr w:rsidR="0034209A">
        <w:tc>
          <w:tcPr>
            <w:tcW w:w="467" w:type="dxa"/>
            <w:shd w:val="clear" w:color="auto" w:fill="auto"/>
          </w:tcPr>
          <w:p w:rsidR="0034209A" w:rsidRDefault="00B47039">
            <w:pPr>
              <w:ind w:left="284"/>
              <w:jc w:val="right"/>
            </w:pPr>
            <w:r>
              <w:t>2.</w:t>
            </w:r>
          </w:p>
        </w:tc>
        <w:tc>
          <w:tcPr>
            <w:tcW w:w="9028" w:type="dxa"/>
            <w:tcBorders>
              <w:bottom w:val="single" w:sz="4" w:space="0" w:color="auto"/>
            </w:tcBorders>
            <w:shd w:val="clear" w:color="auto" w:fill="auto"/>
          </w:tcPr>
          <w:p w:rsidR="0034209A" w:rsidRDefault="0034209A">
            <w:pPr>
              <w:ind w:left="284"/>
              <w:jc w:val="both"/>
            </w:pPr>
          </w:p>
        </w:tc>
      </w:tr>
    </w:tbl>
    <w:p w:rsidR="0034209A" w:rsidRDefault="00B47039">
      <w:pPr>
        <w:ind w:left="284"/>
        <w:jc w:val="both"/>
      </w:pPr>
      <w:r>
        <w:t>Услуги оказаны в полном объеме. Стоимость оказанных услуг составляет:</w:t>
      </w:r>
    </w:p>
    <w:tbl>
      <w:tblPr>
        <w:tblW w:w="9648" w:type="dxa"/>
        <w:tblLook w:val="01E0" w:firstRow="1" w:lastRow="1" w:firstColumn="1" w:lastColumn="1" w:noHBand="0" w:noVBand="0"/>
      </w:tblPr>
      <w:tblGrid>
        <w:gridCol w:w="1995"/>
        <w:gridCol w:w="4913"/>
        <w:gridCol w:w="1217"/>
        <w:gridCol w:w="436"/>
        <w:gridCol w:w="1087"/>
      </w:tblGrid>
      <w:tr w:rsidR="0034209A">
        <w:tc>
          <w:tcPr>
            <w:tcW w:w="7308" w:type="dxa"/>
            <w:gridSpan w:val="2"/>
            <w:tcBorders>
              <w:bottom w:val="single" w:sz="4" w:space="0" w:color="auto"/>
            </w:tcBorders>
            <w:shd w:val="clear" w:color="auto" w:fill="auto"/>
          </w:tcPr>
          <w:p w:rsidR="0034209A" w:rsidRDefault="0034209A">
            <w:pPr>
              <w:ind w:left="284"/>
              <w:jc w:val="center"/>
            </w:pPr>
          </w:p>
        </w:tc>
        <w:tc>
          <w:tcPr>
            <w:tcW w:w="984" w:type="dxa"/>
            <w:shd w:val="clear" w:color="auto" w:fill="auto"/>
          </w:tcPr>
          <w:p w:rsidR="0034209A" w:rsidRDefault="00B47039">
            <w:pPr>
              <w:ind w:left="284"/>
              <w:jc w:val="center"/>
            </w:pPr>
            <w:r>
              <w:t>рублей</w:t>
            </w:r>
          </w:p>
        </w:tc>
        <w:tc>
          <w:tcPr>
            <w:tcW w:w="456" w:type="dxa"/>
            <w:tcBorders>
              <w:bottom w:val="single" w:sz="4" w:space="0" w:color="auto"/>
            </w:tcBorders>
            <w:shd w:val="clear" w:color="auto" w:fill="auto"/>
          </w:tcPr>
          <w:p w:rsidR="0034209A" w:rsidRDefault="0034209A">
            <w:pPr>
              <w:ind w:left="284"/>
              <w:jc w:val="center"/>
            </w:pPr>
          </w:p>
        </w:tc>
        <w:tc>
          <w:tcPr>
            <w:tcW w:w="900" w:type="dxa"/>
            <w:shd w:val="clear" w:color="auto" w:fill="auto"/>
            <w:tcMar>
              <w:right w:w="0" w:type="dxa"/>
            </w:tcMar>
          </w:tcPr>
          <w:p w:rsidR="0034209A" w:rsidRDefault="00B47039">
            <w:pPr>
              <w:ind w:left="284"/>
              <w:jc w:val="center"/>
            </w:pPr>
            <w:r>
              <w:t>копеек</w:t>
            </w:r>
          </w:p>
        </w:tc>
      </w:tr>
      <w:tr w:rsidR="0034209A">
        <w:tc>
          <w:tcPr>
            <w:tcW w:w="7308" w:type="dxa"/>
            <w:gridSpan w:val="2"/>
            <w:tcBorders>
              <w:top w:val="single" w:sz="4" w:space="0" w:color="auto"/>
            </w:tcBorders>
            <w:shd w:val="clear" w:color="auto" w:fill="auto"/>
          </w:tcPr>
          <w:p w:rsidR="0034209A" w:rsidRDefault="00B47039">
            <w:pPr>
              <w:ind w:left="284"/>
              <w:jc w:val="center"/>
            </w:pPr>
            <w:r>
              <w:t>(цифрами и прописью)</w:t>
            </w:r>
          </w:p>
        </w:tc>
        <w:tc>
          <w:tcPr>
            <w:tcW w:w="984" w:type="dxa"/>
            <w:shd w:val="clear" w:color="auto" w:fill="auto"/>
          </w:tcPr>
          <w:p w:rsidR="0034209A" w:rsidRDefault="0034209A">
            <w:pPr>
              <w:ind w:left="284"/>
              <w:jc w:val="center"/>
            </w:pPr>
          </w:p>
        </w:tc>
        <w:tc>
          <w:tcPr>
            <w:tcW w:w="456" w:type="dxa"/>
            <w:tcBorders>
              <w:top w:val="single" w:sz="4" w:space="0" w:color="auto"/>
            </w:tcBorders>
            <w:shd w:val="clear" w:color="auto" w:fill="auto"/>
          </w:tcPr>
          <w:p w:rsidR="0034209A" w:rsidRDefault="0034209A">
            <w:pPr>
              <w:ind w:left="284"/>
              <w:jc w:val="center"/>
            </w:pPr>
          </w:p>
        </w:tc>
        <w:tc>
          <w:tcPr>
            <w:tcW w:w="900" w:type="dxa"/>
            <w:shd w:val="clear" w:color="auto" w:fill="auto"/>
            <w:tcMar>
              <w:right w:w="0" w:type="dxa"/>
            </w:tcMar>
          </w:tcPr>
          <w:p w:rsidR="0034209A" w:rsidRDefault="0034209A">
            <w:pPr>
              <w:ind w:left="284"/>
              <w:jc w:val="center"/>
            </w:pPr>
          </w:p>
        </w:tc>
      </w:tr>
      <w:tr w:rsidR="0034209A">
        <w:tc>
          <w:tcPr>
            <w:tcW w:w="2088" w:type="dxa"/>
            <w:shd w:val="clear" w:color="auto" w:fill="auto"/>
            <w:tcMar>
              <w:right w:w="11" w:type="dxa"/>
            </w:tcMar>
          </w:tcPr>
          <w:p w:rsidR="0034209A" w:rsidRDefault="00B47039">
            <w:pPr>
              <w:ind w:left="284"/>
              <w:jc w:val="both"/>
            </w:pPr>
            <w:r>
              <w:t xml:space="preserve">в том числе НДС  </w:t>
            </w:r>
          </w:p>
        </w:tc>
        <w:tc>
          <w:tcPr>
            <w:tcW w:w="5220" w:type="dxa"/>
            <w:tcBorders>
              <w:bottom w:val="single" w:sz="4" w:space="0" w:color="auto"/>
            </w:tcBorders>
            <w:shd w:val="clear" w:color="auto" w:fill="auto"/>
          </w:tcPr>
          <w:p w:rsidR="0034209A" w:rsidRDefault="0034209A">
            <w:pPr>
              <w:ind w:left="284"/>
              <w:jc w:val="center"/>
            </w:pPr>
          </w:p>
        </w:tc>
        <w:tc>
          <w:tcPr>
            <w:tcW w:w="984" w:type="dxa"/>
            <w:shd w:val="clear" w:color="auto" w:fill="auto"/>
          </w:tcPr>
          <w:p w:rsidR="0034209A" w:rsidRDefault="00B47039">
            <w:pPr>
              <w:ind w:left="284"/>
              <w:jc w:val="both"/>
            </w:pPr>
            <w:r>
              <w:t>рублей</w:t>
            </w:r>
          </w:p>
        </w:tc>
        <w:tc>
          <w:tcPr>
            <w:tcW w:w="456" w:type="dxa"/>
            <w:tcBorders>
              <w:bottom w:val="single" w:sz="4" w:space="0" w:color="auto"/>
            </w:tcBorders>
            <w:shd w:val="clear" w:color="auto" w:fill="auto"/>
          </w:tcPr>
          <w:p w:rsidR="0034209A" w:rsidRDefault="0034209A">
            <w:pPr>
              <w:ind w:left="284"/>
              <w:jc w:val="both"/>
            </w:pPr>
          </w:p>
        </w:tc>
        <w:tc>
          <w:tcPr>
            <w:tcW w:w="900" w:type="dxa"/>
            <w:shd w:val="clear" w:color="auto" w:fill="auto"/>
            <w:tcMar>
              <w:right w:w="0" w:type="dxa"/>
            </w:tcMar>
          </w:tcPr>
          <w:p w:rsidR="0034209A" w:rsidRDefault="00B47039">
            <w:pPr>
              <w:ind w:left="284"/>
              <w:jc w:val="both"/>
            </w:pPr>
            <w:r>
              <w:t>копеек</w:t>
            </w:r>
          </w:p>
        </w:tc>
      </w:tr>
      <w:tr w:rsidR="0034209A">
        <w:tc>
          <w:tcPr>
            <w:tcW w:w="2088" w:type="dxa"/>
            <w:shd w:val="clear" w:color="auto" w:fill="auto"/>
            <w:tcMar>
              <w:right w:w="11" w:type="dxa"/>
            </w:tcMar>
          </w:tcPr>
          <w:p w:rsidR="0034209A" w:rsidRDefault="0034209A">
            <w:pPr>
              <w:ind w:left="284"/>
              <w:jc w:val="center"/>
            </w:pPr>
          </w:p>
        </w:tc>
        <w:tc>
          <w:tcPr>
            <w:tcW w:w="5220" w:type="dxa"/>
            <w:tcBorders>
              <w:top w:val="single" w:sz="4" w:space="0" w:color="auto"/>
            </w:tcBorders>
            <w:shd w:val="clear" w:color="auto" w:fill="auto"/>
          </w:tcPr>
          <w:p w:rsidR="0034209A" w:rsidRDefault="00B47039">
            <w:pPr>
              <w:ind w:left="284"/>
              <w:jc w:val="center"/>
            </w:pPr>
            <w:r>
              <w:t>(цифрами и прописью)</w:t>
            </w:r>
          </w:p>
        </w:tc>
        <w:tc>
          <w:tcPr>
            <w:tcW w:w="984" w:type="dxa"/>
            <w:shd w:val="clear" w:color="auto" w:fill="auto"/>
          </w:tcPr>
          <w:p w:rsidR="0034209A" w:rsidRDefault="0034209A">
            <w:pPr>
              <w:ind w:left="284"/>
              <w:jc w:val="center"/>
            </w:pPr>
          </w:p>
        </w:tc>
        <w:tc>
          <w:tcPr>
            <w:tcW w:w="456" w:type="dxa"/>
            <w:tcBorders>
              <w:top w:val="single" w:sz="4" w:space="0" w:color="auto"/>
            </w:tcBorders>
            <w:shd w:val="clear" w:color="auto" w:fill="auto"/>
          </w:tcPr>
          <w:p w:rsidR="0034209A" w:rsidRDefault="0034209A">
            <w:pPr>
              <w:ind w:left="284"/>
              <w:jc w:val="center"/>
            </w:pPr>
          </w:p>
        </w:tc>
        <w:tc>
          <w:tcPr>
            <w:tcW w:w="900" w:type="dxa"/>
            <w:shd w:val="clear" w:color="auto" w:fill="auto"/>
            <w:tcMar>
              <w:right w:w="0" w:type="dxa"/>
            </w:tcMar>
          </w:tcPr>
          <w:p w:rsidR="0034209A" w:rsidRDefault="0034209A">
            <w:pPr>
              <w:ind w:left="284"/>
              <w:jc w:val="center"/>
            </w:pPr>
          </w:p>
        </w:tc>
      </w:tr>
    </w:tbl>
    <w:p w:rsidR="0034209A" w:rsidRDefault="0034209A">
      <w:pPr>
        <w:ind w:left="284"/>
      </w:pPr>
    </w:p>
    <w:p w:rsidR="0034209A" w:rsidRDefault="00B47039">
      <w:pPr>
        <w:ind w:left="284"/>
      </w:pPr>
      <w:r>
        <w:t>Стороны не имеют претензий друг к другу по исполнению Контракта.</w:t>
      </w:r>
    </w:p>
    <w:p w:rsidR="0034209A" w:rsidRDefault="0034209A">
      <w:pPr>
        <w:ind w:left="284"/>
      </w:pPr>
    </w:p>
    <w:p w:rsidR="0034209A" w:rsidRDefault="0034209A">
      <w:pPr>
        <w:ind w:left="284"/>
      </w:pPr>
    </w:p>
    <w:tbl>
      <w:tblPr>
        <w:tblW w:w="9596" w:type="dxa"/>
        <w:jc w:val="center"/>
        <w:tblLayout w:type="fixed"/>
        <w:tblLook w:val="0000" w:firstRow="0" w:lastRow="0" w:firstColumn="0" w:lastColumn="0" w:noHBand="0" w:noVBand="0"/>
      </w:tblPr>
      <w:tblGrid>
        <w:gridCol w:w="5225"/>
        <w:gridCol w:w="4371"/>
      </w:tblGrid>
      <w:tr w:rsidR="0034209A">
        <w:trPr>
          <w:cantSplit/>
          <w:trHeight w:val="264"/>
          <w:jc w:val="center"/>
        </w:trPr>
        <w:tc>
          <w:tcPr>
            <w:tcW w:w="5225" w:type="dxa"/>
          </w:tcPr>
          <w:p w:rsidR="0034209A" w:rsidRDefault="00B47039">
            <w:pPr>
              <w:widowControl w:val="0"/>
              <w:ind w:left="284"/>
              <w:rPr>
                <w:b/>
                <w:bCs/>
              </w:rPr>
            </w:pPr>
            <w:r>
              <w:br w:type="page" w:clear="all"/>
            </w:r>
            <w:r>
              <w:rPr>
                <w:b/>
                <w:bCs/>
              </w:rPr>
              <w:t>ЗАКАЗЧИК:</w:t>
            </w:r>
          </w:p>
        </w:tc>
        <w:tc>
          <w:tcPr>
            <w:tcW w:w="4371" w:type="dxa"/>
          </w:tcPr>
          <w:p w:rsidR="0034209A" w:rsidRDefault="00B47039">
            <w:pPr>
              <w:widowControl w:val="0"/>
              <w:ind w:left="284"/>
              <w:rPr>
                <w:b/>
                <w:bCs/>
              </w:rPr>
            </w:pPr>
            <w:r>
              <w:rPr>
                <w:b/>
                <w:bCs/>
              </w:rPr>
              <w:t>ИСПОЛНИТЕЛЬ:</w:t>
            </w:r>
          </w:p>
        </w:tc>
      </w:tr>
      <w:tr w:rsidR="0034209A">
        <w:trPr>
          <w:cantSplit/>
          <w:jc w:val="center"/>
        </w:trPr>
        <w:tc>
          <w:tcPr>
            <w:tcW w:w="5225" w:type="dxa"/>
          </w:tcPr>
          <w:p w:rsidR="0034209A" w:rsidRDefault="0034209A">
            <w:pPr>
              <w:widowControl w:val="0"/>
              <w:ind w:left="284"/>
              <w:jc w:val="both"/>
            </w:pPr>
          </w:p>
          <w:p w:rsidR="0034209A" w:rsidRDefault="00B47039">
            <w:pPr>
              <w:widowControl w:val="0"/>
              <w:ind w:left="284"/>
              <w:jc w:val="both"/>
            </w:pPr>
            <w:r>
              <w:t>ГБНОУ ДУМ СПб</w:t>
            </w:r>
          </w:p>
          <w:p w:rsidR="0034209A" w:rsidRDefault="0034209A">
            <w:pPr>
              <w:widowControl w:val="0"/>
              <w:ind w:left="284"/>
              <w:jc w:val="both"/>
            </w:pPr>
          </w:p>
        </w:tc>
        <w:tc>
          <w:tcPr>
            <w:tcW w:w="4371" w:type="dxa"/>
          </w:tcPr>
          <w:p w:rsidR="0034209A" w:rsidRDefault="0034209A">
            <w:pPr>
              <w:widowControl w:val="0"/>
              <w:ind w:left="284"/>
              <w:jc w:val="both"/>
            </w:pPr>
          </w:p>
        </w:tc>
      </w:tr>
      <w:tr w:rsidR="0034209A">
        <w:trPr>
          <w:cantSplit/>
          <w:trHeight w:val="1241"/>
          <w:jc w:val="center"/>
        </w:trPr>
        <w:tc>
          <w:tcPr>
            <w:tcW w:w="5225" w:type="dxa"/>
          </w:tcPr>
          <w:p w:rsidR="0034209A" w:rsidRDefault="00596BC0">
            <w:pPr>
              <w:widowControl w:val="0"/>
              <w:ind w:left="284"/>
            </w:pPr>
            <w:r>
              <w:t>Заместитель директора</w:t>
            </w:r>
          </w:p>
          <w:p w:rsidR="0034209A" w:rsidRDefault="0034209A">
            <w:pPr>
              <w:widowControl w:val="0"/>
              <w:ind w:left="284"/>
            </w:pPr>
          </w:p>
          <w:p w:rsidR="00596BC0" w:rsidRDefault="00596BC0">
            <w:pPr>
              <w:widowControl w:val="0"/>
              <w:ind w:left="284"/>
            </w:pPr>
            <w:r>
              <w:t>____________________/К.А. Мартынов</w:t>
            </w:r>
          </w:p>
          <w:p w:rsidR="0034209A" w:rsidRDefault="00596BC0">
            <w:pPr>
              <w:widowControl w:val="0"/>
              <w:ind w:left="284"/>
            </w:pPr>
            <w:r>
              <w:t>ПОДПИСАНО ЭЦП</w:t>
            </w:r>
            <w:r w:rsidR="00B47039">
              <w:rPr>
                <w:lang w:eastAsia="zh-CN"/>
              </w:rPr>
              <w:t xml:space="preserve"> </w:t>
            </w:r>
          </w:p>
          <w:p w:rsidR="0034209A" w:rsidRDefault="0034209A">
            <w:pPr>
              <w:widowControl w:val="0"/>
              <w:ind w:left="284"/>
            </w:pPr>
          </w:p>
        </w:tc>
        <w:tc>
          <w:tcPr>
            <w:tcW w:w="4371" w:type="dxa"/>
          </w:tcPr>
          <w:p w:rsidR="0034209A" w:rsidRDefault="0034209A">
            <w:pPr>
              <w:widowControl w:val="0"/>
              <w:ind w:left="284"/>
            </w:pPr>
          </w:p>
          <w:p w:rsidR="00596BC0" w:rsidRDefault="00596BC0">
            <w:pPr>
              <w:widowControl w:val="0"/>
              <w:ind w:left="284"/>
            </w:pPr>
          </w:p>
          <w:p w:rsidR="0034209A" w:rsidRDefault="00E829D7">
            <w:pPr>
              <w:widowControl w:val="0"/>
              <w:ind w:left="284"/>
            </w:pPr>
            <w:r>
              <w:t>___________________</w:t>
            </w:r>
          </w:p>
          <w:p w:rsidR="0034209A" w:rsidRDefault="00596BC0">
            <w:pPr>
              <w:widowControl w:val="0"/>
              <w:ind w:left="284"/>
            </w:pPr>
            <w:r>
              <w:t>ПОДПИСАНО ЭЦП</w:t>
            </w:r>
          </w:p>
        </w:tc>
      </w:tr>
    </w:tbl>
    <w:p w:rsidR="0034209A" w:rsidRDefault="0034209A">
      <w:pPr>
        <w:ind w:left="284"/>
      </w:pPr>
    </w:p>
    <w:p w:rsidR="0034209A" w:rsidRDefault="0034209A">
      <w:pPr>
        <w:ind w:left="284"/>
      </w:pPr>
    </w:p>
    <w:sectPr w:rsidR="0034209A" w:rsidSect="00F90E73">
      <w:pgSz w:w="11906" w:h="16838"/>
      <w:pgMar w:top="1134"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6C6E" w:rsidRDefault="00536C6E">
      <w:r>
        <w:separator/>
      </w:r>
    </w:p>
  </w:endnote>
  <w:endnote w:type="continuationSeparator" w:id="0">
    <w:p w:rsidR="00536C6E" w:rsidRDefault="00536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6C6E" w:rsidRDefault="00536C6E">
      <w:r>
        <w:separator/>
      </w:r>
    </w:p>
  </w:footnote>
  <w:footnote w:type="continuationSeparator" w:id="0">
    <w:p w:rsidR="00536C6E" w:rsidRDefault="00536C6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831D3"/>
    <w:multiLevelType w:val="multilevel"/>
    <w:tmpl w:val="7A06C318"/>
    <w:lvl w:ilvl="0">
      <w:start w:val="1"/>
      <w:numFmt w:val="decimal"/>
      <w:lvlText w:val="%1."/>
      <w:lvlJc w:val="left"/>
      <w:pPr>
        <w:ind w:left="720" w:hanging="360"/>
      </w:pPr>
      <w:rPr>
        <w:rFonts w:hint="default"/>
      </w:rPr>
    </w:lvl>
    <w:lvl w:ilvl="1">
      <w:start w:val="4"/>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15:restartNumberingAfterBreak="0">
    <w:nsid w:val="055404BE"/>
    <w:multiLevelType w:val="hybridMultilevel"/>
    <w:tmpl w:val="35F2E1FE"/>
    <w:lvl w:ilvl="0" w:tplc="7FB48838">
      <w:start w:val="1"/>
      <w:numFmt w:val="bullet"/>
      <w:lvlText w:val=""/>
      <w:lvlJc w:val="left"/>
      <w:pPr>
        <w:ind w:left="1571" w:hanging="360"/>
      </w:pPr>
      <w:rPr>
        <w:rFonts w:ascii="Symbol" w:hAnsi="Symbol" w:hint="default"/>
      </w:rPr>
    </w:lvl>
    <w:lvl w:ilvl="1" w:tplc="48A433F4">
      <w:start w:val="1"/>
      <w:numFmt w:val="bullet"/>
      <w:lvlText w:val="o"/>
      <w:lvlJc w:val="left"/>
      <w:pPr>
        <w:ind w:left="2291" w:hanging="360"/>
      </w:pPr>
      <w:rPr>
        <w:rFonts w:ascii="Courier New" w:hAnsi="Courier New" w:cs="Courier New" w:hint="default"/>
      </w:rPr>
    </w:lvl>
    <w:lvl w:ilvl="2" w:tplc="A830CC5A">
      <w:start w:val="1"/>
      <w:numFmt w:val="bullet"/>
      <w:lvlText w:val=""/>
      <w:lvlJc w:val="left"/>
      <w:pPr>
        <w:ind w:left="3011" w:hanging="360"/>
      </w:pPr>
      <w:rPr>
        <w:rFonts w:ascii="Wingdings" w:hAnsi="Wingdings" w:hint="default"/>
      </w:rPr>
    </w:lvl>
    <w:lvl w:ilvl="3" w:tplc="45DEE0E4">
      <w:start w:val="1"/>
      <w:numFmt w:val="bullet"/>
      <w:lvlText w:val=""/>
      <w:lvlJc w:val="left"/>
      <w:pPr>
        <w:ind w:left="3731" w:hanging="360"/>
      </w:pPr>
      <w:rPr>
        <w:rFonts w:ascii="Symbol" w:hAnsi="Symbol" w:hint="default"/>
      </w:rPr>
    </w:lvl>
    <w:lvl w:ilvl="4" w:tplc="2E78348A">
      <w:start w:val="1"/>
      <w:numFmt w:val="bullet"/>
      <w:lvlText w:val="o"/>
      <w:lvlJc w:val="left"/>
      <w:pPr>
        <w:ind w:left="4451" w:hanging="360"/>
      </w:pPr>
      <w:rPr>
        <w:rFonts w:ascii="Courier New" w:hAnsi="Courier New" w:cs="Courier New" w:hint="default"/>
      </w:rPr>
    </w:lvl>
    <w:lvl w:ilvl="5" w:tplc="1B0020CC">
      <w:start w:val="1"/>
      <w:numFmt w:val="bullet"/>
      <w:lvlText w:val=""/>
      <w:lvlJc w:val="left"/>
      <w:pPr>
        <w:ind w:left="5171" w:hanging="360"/>
      </w:pPr>
      <w:rPr>
        <w:rFonts w:ascii="Wingdings" w:hAnsi="Wingdings" w:hint="default"/>
      </w:rPr>
    </w:lvl>
    <w:lvl w:ilvl="6" w:tplc="AED01408">
      <w:start w:val="1"/>
      <w:numFmt w:val="bullet"/>
      <w:lvlText w:val=""/>
      <w:lvlJc w:val="left"/>
      <w:pPr>
        <w:ind w:left="5891" w:hanging="360"/>
      </w:pPr>
      <w:rPr>
        <w:rFonts w:ascii="Symbol" w:hAnsi="Symbol" w:hint="default"/>
      </w:rPr>
    </w:lvl>
    <w:lvl w:ilvl="7" w:tplc="EFC84DCE">
      <w:start w:val="1"/>
      <w:numFmt w:val="bullet"/>
      <w:lvlText w:val="o"/>
      <w:lvlJc w:val="left"/>
      <w:pPr>
        <w:ind w:left="6611" w:hanging="360"/>
      </w:pPr>
      <w:rPr>
        <w:rFonts w:ascii="Courier New" w:hAnsi="Courier New" w:cs="Courier New" w:hint="default"/>
      </w:rPr>
    </w:lvl>
    <w:lvl w:ilvl="8" w:tplc="30162C22">
      <w:start w:val="1"/>
      <w:numFmt w:val="bullet"/>
      <w:lvlText w:val=""/>
      <w:lvlJc w:val="left"/>
      <w:pPr>
        <w:ind w:left="7331" w:hanging="360"/>
      </w:pPr>
      <w:rPr>
        <w:rFonts w:ascii="Wingdings" w:hAnsi="Wingdings" w:hint="default"/>
      </w:rPr>
    </w:lvl>
  </w:abstractNum>
  <w:abstractNum w:abstractNumId="2" w15:restartNumberingAfterBreak="0">
    <w:nsid w:val="2E1D433D"/>
    <w:multiLevelType w:val="hybridMultilevel"/>
    <w:tmpl w:val="6B46EF8E"/>
    <w:lvl w:ilvl="0" w:tplc="CE5427BC">
      <w:start w:val="1"/>
      <w:numFmt w:val="decimal"/>
      <w:lvlText w:val="%1."/>
      <w:lvlJc w:val="left"/>
      <w:pPr>
        <w:ind w:left="720" w:hanging="360"/>
      </w:pPr>
    </w:lvl>
    <w:lvl w:ilvl="1" w:tplc="C02CECEE">
      <w:start w:val="1"/>
      <w:numFmt w:val="lowerLetter"/>
      <w:lvlText w:val="%2."/>
      <w:lvlJc w:val="left"/>
      <w:pPr>
        <w:ind w:left="1440" w:hanging="360"/>
      </w:pPr>
    </w:lvl>
    <w:lvl w:ilvl="2" w:tplc="2B4EB10E">
      <w:start w:val="1"/>
      <w:numFmt w:val="lowerRoman"/>
      <w:lvlText w:val="%3."/>
      <w:lvlJc w:val="right"/>
      <w:pPr>
        <w:ind w:left="2160" w:hanging="180"/>
      </w:pPr>
    </w:lvl>
    <w:lvl w:ilvl="3" w:tplc="037626C2">
      <w:start w:val="1"/>
      <w:numFmt w:val="decimal"/>
      <w:lvlText w:val="%4."/>
      <w:lvlJc w:val="left"/>
      <w:pPr>
        <w:ind w:left="2880" w:hanging="360"/>
      </w:pPr>
    </w:lvl>
    <w:lvl w:ilvl="4" w:tplc="57420BE2">
      <w:start w:val="1"/>
      <w:numFmt w:val="lowerLetter"/>
      <w:lvlText w:val="%5."/>
      <w:lvlJc w:val="left"/>
      <w:pPr>
        <w:ind w:left="3600" w:hanging="360"/>
      </w:pPr>
    </w:lvl>
    <w:lvl w:ilvl="5" w:tplc="1BA026B0">
      <w:start w:val="1"/>
      <w:numFmt w:val="lowerRoman"/>
      <w:lvlText w:val="%6."/>
      <w:lvlJc w:val="right"/>
      <w:pPr>
        <w:ind w:left="4320" w:hanging="180"/>
      </w:pPr>
    </w:lvl>
    <w:lvl w:ilvl="6" w:tplc="A568311A">
      <w:start w:val="1"/>
      <w:numFmt w:val="decimal"/>
      <w:lvlText w:val="%7."/>
      <w:lvlJc w:val="left"/>
      <w:pPr>
        <w:ind w:left="5040" w:hanging="360"/>
      </w:pPr>
    </w:lvl>
    <w:lvl w:ilvl="7" w:tplc="3C98117E">
      <w:start w:val="1"/>
      <w:numFmt w:val="lowerLetter"/>
      <w:lvlText w:val="%8."/>
      <w:lvlJc w:val="left"/>
      <w:pPr>
        <w:ind w:left="5760" w:hanging="360"/>
      </w:pPr>
    </w:lvl>
    <w:lvl w:ilvl="8" w:tplc="902EBB4A">
      <w:start w:val="1"/>
      <w:numFmt w:val="lowerRoman"/>
      <w:lvlText w:val="%9."/>
      <w:lvlJc w:val="right"/>
      <w:pPr>
        <w:ind w:left="6480" w:hanging="180"/>
      </w:pPr>
    </w:lvl>
  </w:abstractNum>
  <w:abstractNum w:abstractNumId="3" w15:restartNumberingAfterBreak="0">
    <w:nsid w:val="41CD1C98"/>
    <w:multiLevelType w:val="multilevel"/>
    <w:tmpl w:val="F1B8D2A0"/>
    <w:styleLink w:val="a"/>
    <w:lvl w:ilvl="0">
      <w:start w:val="1"/>
      <w:numFmt w:val="decimal"/>
      <w:pStyle w:val="a"/>
      <w:lvlText w:val="%1."/>
      <w:lvlJc w:val="left"/>
      <w:pPr>
        <w:tabs>
          <w:tab w:val="left" w:pos="284"/>
        </w:tabs>
        <w:ind w:left="253" w:hanging="253"/>
      </w:pPr>
      <w:rPr>
        <w:rFonts w:hAnsi="Arial Unicode MS"/>
        <w:b/>
        <w:bCs/>
        <w:caps w:val="0"/>
        <w:smallCaps w:val="0"/>
        <w:strike w:val="0"/>
        <w:spacing w:val="0"/>
        <w:position w:val="0"/>
        <w:highlight w:val="none"/>
        <w:vertAlign w:val="baseline"/>
      </w:rPr>
    </w:lvl>
    <w:lvl w:ilvl="1">
      <w:start w:val="1"/>
      <w:numFmt w:val="decimal"/>
      <w:lvlText w:val="%1.%2."/>
      <w:lvlJc w:val="left"/>
      <w:pPr>
        <w:ind w:left="510" w:hanging="510"/>
      </w:pPr>
      <w:rPr>
        <w:rFonts w:hAnsi="Arial Unicode MS"/>
        <w:caps w:val="0"/>
        <w:smallCaps w:val="0"/>
        <w:strike w:val="0"/>
        <w:spacing w:val="0"/>
        <w:position w:val="0"/>
        <w:highlight w:val="none"/>
        <w:vertAlign w:val="baseline"/>
      </w:rPr>
    </w:lvl>
    <w:lvl w:ilvl="2">
      <w:start w:val="1"/>
      <w:numFmt w:val="decimal"/>
      <w:lvlText w:val="%1.%2.%3."/>
      <w:lvlJc w:val="left"/>
      <w:pPr>
        <w:ind w:left="1134" w:hanging="567"/>
      </w:pPr>
      <w:rPr>
        <w:rFonts w:hAnsi="Arial Unicode MS"/>
        <w:caps w:val="0"/>
        <w:smallCaps w:val="0"/>
        <w:strike w:val="0"/>
        <w:spacing w:val="0"/>
        <w:position w:val="0"/>
        <w:highlight w:val="none"/>
        <w:vertAlign w:val="baseline"/>
      </w:rPr>
    </w:lvl>
    <w:lvl w:ilvl="3">
      <w:start w:val="1"/>
      <w:numFmt w:val="decimal"/>
      <w:suff w:val="nothing"/>
      <w:lvlText w:val="%1.%2.%3.%4."/>
      <w:lvlJc w:val="left"/>
      <w:pPr>
        <w:ind w:left="2500" w:hanging="100"/>
      </w:pPr>
      <w:rPr>
        <w:rFonts w:hAnsi="Arial Unicode MS"/>
        <w:caps w:val="0"/>
        <w:smallCaps w:val="0"/>
        <w:strike w:val="0"/>
        <w:spacing w:val="0"/>
        <w:position w:val="0"/>
        <w:highlight w:val="none"/>
        <w:vertAlign w:val="baseline"/>
      </w:rPr>
    </w:lvl>
    <w:lvl w:ilvl="4">
      <w:start w:val="1"/>
      <w:numFmt w:val="decimal"/>
      <w:suff w:val="nothing"/>
      <w:lvlText w:val="%1.%2.%3.%4.%5."/>
      <w:lvlJc w:val="left"/>
      <w:pPr>
        <w:ind w:left="3300" w:hanging="100"/>
      </w:pPr>
      <w:rPr>
        <w:rFonts w:hAnsi="Arial Unicode MS"/>
        <w:caps w:val="0"/>
        <w:smallCaps w:val="0"/>
        <w:strike w:val="0"/>
        <w:spacing w:val="0"/>
        <w:position w:val="0"/>
        <w:highlight w:val="none"/>
        <w:vertAlign w:val="baseline"/>
      </w:rPr>
    </w:lvl>
    <w:lvl w:ilvl="5">
      <w:start w:val="1"/>
      <w:numFmt w:val="decimal"/>
      <w:suff w:val="nothing"/>
      <w:lvlText w:val="%1.%2.%3.%4.%5.%6."/>
      <w:lvlJc w:val="left"/>
      <w:pPr>
        <w:ind w:left="4100" w:hanging="100"/>
      </w:pPr>
      <w:rPr>
        <w:rFonts w:hAnsi="Arial Unicode MS"/>
        <w:caps w:val="0"/>
        <w:smallCaps w:val="0"/>
        <w:strike w:val="0"/>
        <w:spacing w:val="0"/>
        <w:position w:val="0"/>
        <w:highlight w:val="none"/>
        <w:vertAlign w:val="baseline"/>
      </w:rPr>
    </w:lvl>
    <w:lvl w:ilvl="6">
      <w:start w:val="1"/>
      <w:numFmt w:val="decimal"/>
      <w:suff w:val="nothing"/>
      <w:lvlText w:val="%1.%2.%3.%4.%5.%6.%7."/>
      <w:lvlJc w:val="left"/>
      <w:pPr>
        <w:ind w:left="4900" w:hanging="100"/>
      </w:pPr>
      <w:rPr>
        <w:rFonts w:hAnsi="Arial Unicode MS"/>
        <w:caps w:val="0"/>
        <w:smallCaps w:val="0"/>
        <w:strike w:val="0"/>
        <w:spacing w:val="0"/>
        <w:position w:val="0"/>
        <w:highlight w:val="none"/>
        <w:vertAlign w:val="baseline"/>
      </w:rPr>
    </w:lvl>
    <w:lvl w:ilvl="7">
      <w:start w:val="1"/>
      <w:numFmt w:val="decimal"/>
      <w:suff w:val="nothing"/>
      <w:lvlText w:val="%1.%2.%3.%4.%5.%6.%7.%8."/>
      <w:lvlJc w:val="left"/>
      <w:pPr>
        <w:ind w:left="5700" w:hanging="100"/>
      </w:pPr>
      <w:rPr>
        <w:rFonts w:hAnsi="Arial Unicode MS"/>
        <w:caps w:val="0"/>
        <w:smallCaps w:val="0"/>
        <w:strike w:val="0"/>
        <w:spacing w:val="0"/>
        <w:position w:val="0"/>
        <w:highlight w:val="none"/>
        <w:vertAlign w:val="baseline"/>
      </w:rPr>
    </w:lvl>
    <w:lvl w:ilvl="8">
      <w:start w:val="1"/>
      <w:numFmt w:val="decimal"/>
      <w:suff w:val="nothing"/>
      <w:lvlText w:val="%1.%2.%3.%4.%5.%6.%7.%8.%9."/>
      <w:lvlJc w:val="left"/>
      <w:pPr>
        <w:ind w:left="6500" w:hanging="100"/>
      </w:pPr>
      <w:rPr>
        <w:rFonts w:hAnsi="Arial Unicode MS"/>
        <w:caps w:val="0"/>
        <w:smallCaps w:val="0"/>
        <w:strike w:val="0"/>
        <w:spacing w:val="0"/>
        <w:position w:val="0"/>
        <w:highlight w:val="none"/>
        <w:vertAlign w:val="baseline"/>
      </w:rPr>
    </w:lvl>
  </w:abstractNum>
  <w:abstractNum w:abstractNumId="4" w15:restartNumberingAfterBreak="0">
    <w:nsid w:val="4A9D3E4C"/>
    <w:multiLevelType w:val="multilevel"/>
    <w:tmpl w:val="1E2CE558"/>
    <w:lvl w:ilvl="0">
      <w:start w:val="1"/>
      <w:numFmt w:val="decimal"/>
      <w:lvlText w:val="%1."/>
      <w:lvlJc w:val="left"/>
      <w:pPr>
        <w:ind w:left="720" w:hanging="360"/>
      </w:p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4C7117F"/>
    <w:multiLevelType w:val="multilevel"/>
    <w:tmpl w:val="AF8E489A"/>
    <w:lvl w:ilvl="0">
      <w:start w:val="4"/>
      <w:numFmt w:val="decimal"/>
      <w:lvlText w:val="%1."/>
      <w:lvlJc w:val="left"/>
      <w:pPr>
        <w:ind w:left="540" w:hanging="540"/>
      </w:pPr>
      <w:rPr>
        <w:color w:val="000000"/>
      </w:rPr>
    </w:lvl>
    <w:lvl w:ilvl="1">
      <w:start w:val="1"/>
      <w:numFmt w:val="decimal"/>
      <w:lvlText w:val="%1.%2."/>
      <w:lvlJc w:val="left"/>
      <w:pPr>
        <w:ind w:left="540" w:hanging="540"/>
      </w:pPr>
      <w:rPr>
        <w:color w:val="000000"/>
      </w:rPr>
    </w:lvl>
    <w:lvl w:ilvl="2">
      <w:start w:val="1"/>
      <w:numFmt w:val="decimal"/>
      <w:lvlText w:val="%1.%2.%3."/>
      <w:lvlJc w:val="left"/>
      <w:pPr>
        <w:ind w:left="4123"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6" w15:restartNumberingAfterBreak="0">
    <w:nsid w:val="588B1176"/>
    <w:multiLevelType w:val="multilevel"/>
    <w:tmpl w:val="F1B8D2A0"/>
    <w:numStyleLink w:val="a"/>
  </w:abstractNum>
  <w:abstractNum w:abstractNumId="7" w15:restartNumberingAfterBreak="0">
    <w:nsid w:val="66E0675D"/>
    <w:multiLevelType w:val="multilevel"/>
    <w:tmpl w:val="17C8BF94"/>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6B6A1BE1"/>
    <w:multiLevelType w:val="multilevel"/>
    <w:tmpl w:val="1E2CE558"/>
    <w:lvl w:ilvl="0">
      <w:start w:val="1"/>
      <w:numFmt w:val="decimal"/>
      <w:lvlText w:val="%1."/>
      <w:lvlJc w:val="left"/>
      <w:pPr>
        <w:ind w:left="720" w:hanging="360"/>
      </w:p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0AF4737"/>
    <w:multiLevelType w:val="hybridMultilevel"/>
    <w:tmpl w:val="81EA8580"/>
    <w:lvl w:ilvl="0" w:tplc="FCAE65A2">
      <w:start w:val="1"/>
      <w:numFmt w:val="bullet"/>
      <w:lvlText w:val=""/>
      <w:lvlJc w:val="left"/>
      <w:pPr>
        <w:ind w:left="1571" w:hanging="360"/>
      </w:pPr>
      <w:rPr>
        <w:rFonts w:ascii="Symbol" w:hAnsi="Symbol" w:hint="default"/>
      </w:rPr>
    </w:lvl>
    <w:lvl w:ilvl="1" w:tplc="5524DF80">
      <w:start w:val="1"/>
      <w:numFmt w:val="bullet"/>
      <w:lvlText w:val="o"/>
      <w:lvlJc w:val="left"/>
      <w:pPr>
        <w:ind w:left="2291" w:hanging="360"/>
      </w:pPr>
      <w:rPr>
        <w:rFonts w:ascii="Courier New" w:hAnsi="Courier New" w:cs="Courier New" w:hint="default"/>
      </w:rPr>
    </w:lvl>
    <w:lvl w:ilvl="2" w:tplc="F09C3FC6">
      <w:start w:val="1"/>
      <w:numFmt w:val="bullet"/>
      <w:lvlText w:val=""/>
      <w:lvlJc w:val="left"/>
      <w:pPr>
        <w:ind w:left="3011" w:hanging="360"/>
      </w:pPr>
      <w:rPr>
        <w:rFonts w:ascii="Wingdings" w:hAnsi="Wingdings" w:hint="default"/>
      </w:rPr>
    </w:lvl>
    <w:lvl w:ilvl="3" w:tplc="071CFFA2">
      <w:start w:val="1"/>
      <w:numFmt w:val="bullet"/>
      <w:lvlText w:val=""/>
      <w:lvlJc w:val="left"/>
      <w:pPr>
        <w:ind w:left="3731" w:hanging="360"/>
      </w:pPr>
      <w:rPr>
        <w:rFonts w:ascii="Symbol" w:hAnsi="Symbol" w:hint="default"/>
      </w:rPr>
    </w:lvl>
    <w:lvl w:ilvl="4" w:tplc="9BF4496E">
      <w:start w:val="1"/>
      <w:numFmt w:val="bullet"/>
      <w:lvlText w:val="o"/>
      <w:lvlJc w:val="left"/>
      <w:pPr>
        <w:ind w:left="4451" w:hanging="360"/>
      </w:pPr>
      <w:rPr>
        <w:rFonts w:ascii="Courier New" w:hAnsi="Courier New" w:cs="Courier New" w:hint="default"/>
      </w:rPr>
    </w:lvl>
    <w:lvl w:ilvl="5" w:tplc="8026A406">
      <w:start w:val="1"/>
      <w:numFmt w:val="bullet"/>
      <w:lvlText w:val=""/>
      <w:lvlJc w:val="left"/>
      <w:pPr>
        <w:ind w:left="5171" w:hanging="360"/>
      </w:pPr>
      <w:rPr>
        <w:rFonts w:ascii="Wingdings" w:hAnsi="Wingdings" w:hint="default"/>
      </w:rPr>
    </w:lvl>
    <w:lvl w:ilvl="6" w:tplc="0C489680">
      <w:start w:val="1"/>
      <w:numFmt w:val="bullet"/>
      <w:lvlText w:val=""/>
      <w:lvlJc w:val="left"/>
      <w:pPr>
        <w:ind w:left="5891" w:hanging="360"/>
      </w:pPr>
      <w:rPr>
        <w:rFonts w:ascii="Symbol" w:hAnsi="Symbol" w:hint="default"/>
      </w:rPr>
    </w:lvl>
    <w:lvl w:ilvl="7" w:tplc="4AB09C92">
      <w:start w:val="1"/>
      <w:numFmt w:val="bullet"/>
      <w:lvlText w:val="o"/>
      <w:lvlJc w:val="left"/>
      <w:pPr>
        <w:ind w:left="6611" w:hanging="360"/>
      </w:pPr>
      <w:rPr>
        <w:rFonts w:ascii="Courier New" w:hAnsi="Courier New" w:cs="Courier New" w:hint="default"/>
      </w:rPr>
    </w:lvl>
    <w:lvl w:ilvl="8" w:tplc="34B68AB6">
      <w:start w:val="1"/>
      <w:numFmt w:val="bullet"/>
      <w:lvlText w:val=""/>
      <w:lvlJc w:val="left"/>
      <w:pPr>
        <w:ind w:left="7331" w:hanging="360"/>
      </w:pPr>
      <w:rPr>
        <w:rFonts w:ascii="Wingdings" w:hAnsi="Wingdings" w:hint="default"/>
      </w:rPr>
    </w:lvl>
  </w:abstractNum>
  <w:abstractNum w:abstractNumId="10" w15:restartNumberingAfterBreak="0">
    <w:nsid w:val="73850A31"/>
    <w:multiLevelType w:val="multilevel"/>
    <w:tmpl w:val="E452CE98"/>
    <w:lvl w:ilvl="0">
      <w:start w:val="11"/>
      <w:numFmt w:val="decimal"/>
      <w:lvlText w:val="%1."/>
      <w:lvlJc w:val="left"/>
      <w:pPr>
        <w:ind w:left="480" w:hanging="480"/>
      </w:pPr>
      <w:rPr>
        <w:rFonts w:hint="default"/>
      </w:rPr>
    </w:lvl>
    <w:lvl w:ilvl="1">
      <w:start w:val="1"/>
      <w:numFmt w:val="decimal"/>
      <w:lvlText w:val="12.%2."/>
      <w:lvlJc w:val="left"/>
      <w:pPr>
        <w:ind w:left="1047" w:hanging="480"/>
      </w:pPr>
      <w:rPr>
        <w:rFonts w:hint="default"/>
        <w:i w:val="0"/>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776B1CC5"/>
    <w:multiLevelType w:val="multilevel"/>
    <w:tmpl w:val="436A8B2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7FD6F0F"/>
    <w:multiLevelType w:val="hybridMultilevel"/>
    <w:tmpl w:val="B712C0F4"/>
    <w:lvl w:ilvl="0" w:tplc="DFAA1876">
      <w:start w:val="1"/>
      <w:numFmt w:val="decimal"/>
      <w:suff w:val="space"/>
      <w:lvlText w:val="%1."/>
      <w:lvlJc w:val="left"/>
      <w:pPr>
        <w:ind w:left="0" w:firstLine="0"/>
      </w:pPr>
      <w:rPr>
        <w:rFonts w:ascii="Times New Roman" w:eastAsia="Times New Roman" w:hAnsi="Times New Roman" w:cs="Times New Roman"/>
        <w:b/>
        <w:bCs/>
        <w:i w:val="0"/>
        <w:iCs w:val="0"/>
      </w:rPr>
    </w:lvl>
    <w:lvl w:ilvl="1" w:tplc="D0A28A22">
      <w:start w:val="1"/>
      <w:numFmt w:val="bullet"/>
      <w:lvlText w:val="o"/>
      <w:lvlJc w:val="left"/>
      <w:pPr>
        <w:ind w:left="1440" w:hanging="360"/>
      </w:pPr>
      <w:rPr>
        <w:rFonts w:ascii="Courier New" w:eastAsia="Courier New" w:hAnsi="Courier New" w:cs="Courier New" w:hint="default"/>
      </w:rPr>
    </w:lvl>
    <w:lvl w:ilvl="2" w:tplc="C038AC90">
      <w:start w:val="1"/>
      <w:numFmt w:val="bullet"/>
      <w:lvlText w:val="§"/>
      <w:lvlJc w:val="left"/>
      <w:pPr>
        <w:ind w:left="2160" w:hanging="360"/>
      </w:pPr>
      <w:rPr>
        <w:rFonts w:ascii="Wingdings" w:eastAsia="Wingdings" w:hAnsi="Wingdings" w:cs="Wingdings" w:hint="default"/>
      </w:rPr>
    </w:lvl>
    <w:lvl w:ilvl="3" w:tplc="AE3CB3F8">
      <w:start w:val="1"/>
      <w:numFmt w:val="bullet"/>
      <w:lvlText w:val="·"/>
      <w:lvlJc w:val="left"/>
      <w:pPr>
        <w:ind w:left="2880" w:hanging="360"/>
      </w:pPr>
      <w:rPr>
        <w:rFonts w:ascii="Symbol" w:eastAsia="Symbol" w:hAnsi="Symbol" w:cs="Symbol" w:hint="default"/>
      </w:rPr>
    </w:lvl>
    <w:lvl w:ilvl="4" w:tplc="AFACEB52">
      <w:start w:val="1"/>
      <w:numFmt w:val="bullet"/>
      <w:lvlText w:val="o"/>
      <w:lvlJc w:val="left"/>
      <w:pPr>
        <w:ind w:left="3600" w:hanging="360"/>
      </w:pPr>
      <w:rPr>
        <w:rFonts w:ascii="Courier New" w:eastAsia="Courier New" w:hAnsi="Courier New" w:cs="Courier New" w:hint="default"/>
      </w:rPr>
    </w:lvl>
    <w:lvl w:ilvl="5" w:tplc="2AE4C0EE">
      <w:start w:val="1"/>
      <w:numFmt w:val="bullet"/>
      <w:lvlText w:val="§"/>
      <w:lvlJc w:val="left"/>
      <w:pPr>
        <w:ind w:left="4320" w:hanging="360"/>
      </w:pPr>
      <w:rPr>
        <w:rFonts w:ascii="Wingdings" w:eastAsia="Wingdings" w:hAnsi="Wingdings" w:cs="Wingdings" w:hint="default"/>
      </w:rPr>
    </w:lvl>
    <w:lvl w:ilvl="6" w:tplc="236C4A24">
      <w:start w:val="1"/>
      <w:numFmt w:val="bullet"/>
      <w:lvlText w:val="·"/>
      <w:lvlJc w:val="left"/>
      <w:pPr>
        <w:ind w:left="5040" w:hanging="360"/>
      </w:pPr>
      <w:rPr>
        <w:rFonts w:ascii="Symbol" w:eastAsia="Symbol" w:hAnsi="Symbol" w:cs="Symbol" w:hint="default"/>
      </w:rPr>
    </w:lvl>
    <w:lvl w:ilvl="7" w:tplc="A64ACEF4">
      <w:start w:val="1"/>
      <w:numFmt w:val="bullet"/>
      <w:lvlText w:val="o"/>
      <w:lvlJc w:val="left"/>
      <w:pPr>
        <w:ind w:left="5760" w:hanging="360"/>
      </w:pPr>
      <w:rPr>
        <w:rFonts w:ascii="Courier New" w:eastAsia="Courier New" w:hAnsi="Courier New" w:cs="Courier New" w:hint="default"/>
      </w:rPr>
    </w:lvl>
    <w:lvl w:ilvl="8" w:tplc="06B80312">
      <w:start w:val="1"/>
      <w:numFmt w:val="bullet"/>
      <w:lvlText w:val="§"/>
      <w:lvlJc w:val="left"/>
      <w:pPr>
        <w:ind w:left="6480" w:hanging="360"/>
      </w:pPr>
      <w:rPr>
        <w:rFonts w:ascii="Wingdings" w:eastAsia="Wingdings" w:hAnsi="Wingdings" w:cs="Wingdings" w:hint="default"/>
      </w:rPr>
    </w:lvl>
  </w:abstractNum>
  <w:num w:numId="1">
    <w:abstractNumId w:val="11"/>
  </w:num>
  <w:num w:numId="2">
    <w:abstractNumId w:val="0"/>
  </w:num>
  <w:num w:numId="3">
    <w:abstractNumId w:val="2"/>
  </w:num>
  <w:num w:numId="4">
    <w:abstractNumId w:val="12"/>
    <w:lvlOverride w:ilvl="0">
      <w:startOverride w:val="1"/>
    </w:lvlOverride>
  </w:num>
  <w:num w:numId="5">
    <w:abstractNumId w:val="7"/>
  </w:num>
  <w:num w:numId="6">
    <w:abstractNumId w:val="8"/>
  </w:num>
  <w:num w:numId="7">
    <w:abstractNumId w:val="1"/>
  </w:num>
  <w:num w:numId="8">
    <w:abstractNumId w:val="9"/>
  </w:num>
  <w:num w:numId="9">
    <w:abstractNumId w:val="3"/>
  </w:num>
  <w:num w:numId="10">
    <w:abstractNumId w:val="6"/>
  </w:num>
  <w:num w:numId="11">
    <w:abstractNumId w:val="10"/>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09A"/>
    <w:rsid w:val="00013787"/>
    <w:rsid w:val="000B4843"/>
    <w:rsid w:val="001D3E94"/>
    <w:rsid w:val="001E35AB"/>
    <w:rsid w:val="00330F25"/>
    <w:rsid w:val="0034209A"/>
    <w:rsid w:val="003502E4"/>
    <w:rsid w:val="00387F5E"/>
    <w:rsid w:val="004624BE"/>
    <w:rsid w:val="004F3248"/>
    <w:rsid w:val="0053342F"/>
    <w:rsid w:val="00536C6E"/>
    <w:rsid w:val="005473C6"/>
    <w:rsid w:val="00585C9E"/>
    <w:rsid w:val="00596BC0"/>
    <w:rsid w:val="005B7CD7"/>
    <w:rsid w:val="00621A7F"/>
    <w:rsid w:val="00746C14"/>
    <w:rsid w:val="00795A90"/>
    <w:rsid w:val="007B4A11"/>
    <w:rsid w:val="008001B2"/>
    <w:rsid w:val="008B3769"/>
    <w:rsid w:val="008E1E9A"/>
    <w:rsid w:val="00932B26"/>
    <w:rsid w:val="00A500BE"/>
    <w:rsid w:val="00AC350F"/>
    <w:rsid w:val="00B07C23"/>
    <w:rsid w:val="00B47039"/>
    <w:rsid w:val="00B52FFF"/>
    <w:rsid w:val="00B719A7"/>
    <w:rsid w:val="00BF0F4C"/>
    <w:rsid w:val="00D04A44"/>
    <w:rsid w:val="00D13282"/>
    <w:rsid w:val="00D81975"/>
    <w:rsid w:val="00E829D7"/>
    <w:rsid w:val="00EC7F97"/>
    <w:rsid w:val="00F90E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4B791"/>
  <w15:docId w15:val="{A636B2B4-39A6-427A-A1FD-D893E4511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SimSun"/>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30F25"/>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0"/>
    <w:next w:val="a0"/>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0"/>
    <w:next w:val="a0"/>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0"/>
    <w:next w:val="a0"/>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0"/>
    <w:next w:val="a0"/>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0"/>
    <w:next w:val="a0"/>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
    <w:rPr>
      <w:rFonts w:ascii="Arial" w:eastAsia="Arial" w:hAnsi="Arial" w:cs="Arial"/>
      <w:sz w:val="40"/>
      <w:szCs w:val="40"/>
    </w:rPr>
  </w:style>
  <w:style w:type="character" w:customStyle="1" w:styleId="Heading2Char">
    <w:name w:val="Heading 2 Char"/>
    <w:basedOn w:val="a1"/>
    <w:uiPriority w:val="9"/>
    <w:rPr>
      <w:rFonts w:ascii="Arial" w:eastAsia="Arial" w:hAnsi="Arial" w:cs="Arial"/>
      <w:sz w:val="34"/>
    </w:rPr>
  </w:style>
  <w:style w:type="character" w:customStyle="1" w:styleId="Heading3Char">
    <w:name w:val="Heading 3 Char"/>
    <w:basedOn w:val="a1"/>
    <w:uiPriority w:val="9"/>
    <w:rPr>
      <w:rFonts w:ascii="Arial" w:eastAsia="Arial" w:hAnsi="Arial" w:cs="Arial"/>
      <w:sz w:val="30"/>
      <w:szCs w:val="30"/>
    </w:rPr>
  </w:style>
  <w:style w:type="character" w:customStyle="1" w:styleId="Heading4Char">
    <w:name w:val="Heading 4 Char"/>
    <w:basedOn w:val="a1"/>
    <w:uiPriority w:val="9"/>
    <w:rPr>
      <w:rFonts w:ascii="Arial" w:eastAsia="Arial" w:hAnsi="Arial" w:cs="Arial"/>
      <w:b/>
      <w:bCs/>
      <w:sz w:val="26"/>
      <w:szCs w:val="26"/>
    </w:rPr>
  </w:style>
  <w:style w:type="character" w:customStyle="1" w:styleId="Heading5Char">
    <w:name w:val="Heading 5 Char"/>
    <w:basedOn w:val="a1"/>
    <w:uiPriority w:val="9"/>
    <w:rPr>
      <w:rFonts w:ascii="Arial" w:eastAsia="Arial" w:hAnsi="Arial" w:cs="Arial"/>
      <w:b/>
      <w:bCs/>
      <w:sz w:val="24"/>
      <w:szCs w:val="24"/>
    </w:rPr>
  </w:style>
  <w:style w:type="character" w:customStyle="1" w:styleId="Heading6Char">
    <w:name w:val="Heading 6 Char"/>
    <w:basedOn w:val="a1"/>
    <w:uiPriority w:val="9"/>
    <w:rPr>
      <w:rFonts w:ascii="Arial" w:eastAsia="Arial" w:hAnsi="Arial" w:cs="Arial"/>
      <w:b/>
      <w:bCs/>
      <w:sz w:val="22"/>
      <w:szCs w:val="22"/>
    </w:rPr>
  </w:style>
  <w:style w:type="character" w:customStyle="1" w:styleId="Heading7Char">
    <w:name w:val="Heading 7 Char"/>
    <w:basedOn w:val="a1"/>
    <w:uiPriority w:val="9"/>
    <w:rPr>
      <w:rFonts w:ascii="Arial" w:eastAsia="Arial" w:hAnsi="Arial" w:cs="Arial"/>
      <w:b/>
      <w:bCs/>
      <w:i/>
      <w:iCs/>
      <w:sz w:val="22"/>
      <w:szCs w:val="22"/>
    </w:rPr>
  </w:style>
  <w:style w:type="character" w:customStyle="1" w:styleId="Heading8Char">
    <w:name w:val="Heading 8 Char"/>
    <w:basedOn w:val="a1"/>
    <w:uiPriority w:val="9"/>
    <w:rPr>
      <w:rFonts w:ascii="Arial" w:eastAsia="Arial" w:hAnsi="Arial" w:cs="Arial"/>
      <w:i/>
      <w:iCs/>
      <w:sz w:val="22"/>
      <w:szCs w:val="22"/>
    </w:rPr>
  </w:style>
  <w:style w:type="character" w:customStyle="1" w:styleId="Heading9Char">
    <w:name w:val="Heading 9 Char"/>
    <w:basedOn w:val="a1"/>
    <w:uiPriority w:val="9"/>
    <w:rPr>
      <w:rFonts w:ascii="Arial" w:eastAsia="Arial" w:hAnsi="Arial" w:cs="Arial"/>
      <w:i/>
      <w:iCs/>
      <w:sz w:val="21"/>
      <w:szCs w:val="21"/>
    </w:rPr>
  </w:style>
  <w:style w:type="character" w:customStyle="1" w:styleId="SubtitleChar">
    <w:name w:val="Subtitle Char"/>
    <w:basedOn w:val="a1"/>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1"/>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1"/>
    <w:link w:val="1"/>
    <w:uiPriority w:val="9"/>
    <w:rPr>
      <w:rFonts w:ascii="Arial" w:eastAsia="Arial" w:hAnsi="Arial" w:cs="Arial"/>
      <w:sz w:val="40"/>
      <w:szCs w:val="40"/>
    </w:rPr>
  </w:style>
  <w:style w:type="character" w:customStyle="1" w:styleId="20">
    <w:name w:val="Заголовок 2 Знак"/>
    <w:basedOn w:val="a1"/>
    <w:link w:val="2"/>
    <w:uiPriority w:val="9"/>
    <w:rPr>
      <w:rFonts w:ascii="Arial" w:eastAsia="Arial" w:hAnsi="Arial" w:cs="Arial"/>
      <w:sz w:val="34"/>
    </w:rPr>
  </w:style>
  <w:style w:type="character" w:customStyle="1" w:styleId="30">
    <w:name w:val="Заголовок 3 Знак"/>
    <w:basedOn w:val="a1"/>
    <w:link w:val="3"/>
    <w:uiPriority w:val="9"/>
    <w:rPr>
      <w:rFonts w:ascii="Arial" w:eastAsia="Arial" w:hAnsi="Arial" w:cs="Arial"/>
      <w:sz w:val="30"/>
      <w:szCs w:val="30"/>
    </w:rPr>
  </w:style>
  <w:style w:type="character" w:customStyle="1" w:styleId="40">
    <w:name w:val="Заголовок 4 Знак"/>
    <w:basedOn w:val="a1"/>
    <w:link w:val="4"/>
    <w:uiPriority w:val="9"/>
    <w:rPr>
      <w:rFonts w:ascii="Arial" w:eastAsia="Arial" w:hAnsi="Arial" w:cs="Arial"/>
      <w:b/>
      <w:bCs/>
      <w:sz w:val="26"/>
      <w:szCs w:val="26"/>
    </w:rPr>
  </w:style>
  <w:style w:type="character" w:customStyle="1" w:styleId="50">
    <w:name w:val="Заголовок 5 Знак"/>
    <w:basedOn w:val="a1"/>
    <w:link w:val="5"/>
    <w:uiPriority w:val="9"/>
    <w:rPr>
      <w:rFonts w:ascii="Arial" w:eastAsia="Arial" w:hAnsi="Arial" w:cs="Arial"/>
      <w:b/>
      <w:bCs/>
      <w:sz w:val="24"/>
      <w:szCs w:val="24"/>
    </w:rPr>
  </w:style>
  <w:style w:type="character" w:customStyle="1" w:styleId="60">
    <w:name w:val="Заголовок 6 Знак"/>
    <w:basedOn w:val="a1"/>
    <w:link w:val="6"/>
    <w:uiPriority w:val="9"/>
    <w:rPr>
      <w:rFonts w:ascii="Arial" w:eastAsia="Arial" w:hAnsi="Arial" w:cs="Arial"/>
      <w:b/>
      <w:bCs/>
      <w:sz w:val="22"/>
      <w:szCs w:val="22"/>
    </w:rPr>
  </w:style>
  <w:style w:type="character" w:customStyle="1" w:styleId="70">
    <w:name w:val="Заголовок 7 Знак"/>
    <w:basedOn w:val="a1"/>
    <w:link w:val="7"/>
    <w:uiPriority w:val="9"/>
    <w:rPr>
      <w:rFonts w:ascii="Arial" w:eastAsia="Arial" w:hAnsi="Arial" w:cs="Arial"/>
      <w:b/>
      <w:bCs/>
      <w:i/>
      <w:iCs/>
      <w:sz w:val="22"/>
      <w:szCs w:val="22"/>
    </w:rPr>
  </w:style>
  <w:style w:type="character" w:customStyle="1" w:styleId="80">
    <w:name w:val="Заголовок 8 Знак"/>
    <w:basedOn w:val="a1"/>
    <w:link w:val="8"/>
    <w:uiPriority w:val="9"/>
    <w:rPr>
      <w:rFonts w:ascii="Arial" w:eastAsia="Arial" w:hAnsi="Arial" w:cs="Arial"/>
      <w:i/>
      <w:iCs/>
      <w:sz w:val="22"/>
      <w:szCs w:val="22"/>
    </w:rPr>
  </w:style>
  <w:style w:type="character" w:customStyle="1" w:styleId="90">
    <w:name w:val="Заголовок 9 Знак"/>
    <w:basedOn w:val="a1"/>
    <w:link w:val="9"/>
    <w:uiPriority w:val="9"/>
    <w:rPr>
      <w:rFonts w:ascii="Arial" w:eastAsia="Arial" w:hAnsi="Arial" w:cs="Arial"/>
      <w:i/>
      <w:iCs/>
      <w:sz w:val="21"/>
      <w:szCs w:val="21"/>
    </w:rPr>
  </w:style>
  <w:style w:type="paragraph" w:styleId="a4">
    <w:name w:val="No Spacing"/>
    <w:uiPriority w:val="1"/>
    <w:qFormat/>
    <w:pPr>
      <w:spacing w:after="0" w:line="240" w:lineRule="auto"/>
    </w:pPr>
  </w:style>
  <w:style w:type="character" w:customStyle="1" w:styleId="TitleChar">
    <w:name w:val="Title Char"/>
    <w:basedOn w:val="a1"/>
    <w:uiPriority w:val="10"/>
    <w:rPr>
      <w:sz w:val="48"/>
      <w:szCs w:val="48"/>
    </w:rPr>
  </w:style>
  <w:style w:type="paragraph" w:styleId="a5">
    <w:name w:val="Subtitle"/>
    <w:basedOn w:val="a0"/>
    <w:next w:val="a0"/>
    <w:link w:val="a6"/>
    <w:uiPriority w:val="11"/>
    <w:qFormat/>
    <w:pPr>
      <w:spacing w:before="200" w:after="200"/>
    </w:pPr>
  </w:style>
  <w:style w:type="character" w:customStyle="1" w:styleId="a6">
    <w:name w:val="Подзаголовок Знак"/>
    <w:basedOn w:val="a1"/>
    <w:link w:val="a5"/>
    <w:uiPriority w:val="11"/>
    <w:rPr>
      <w:sz w:val="24"/>
      <w:szCs w:val="24"/>
    </w:rPr>
  </w:style>
  <w:style w:type="paragraph" w:styleId="21">
    <w:name w:val="Quote"/>
    <w:basedOn w:val="a0"/>
    <w:next w:val="a0"/>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0"/>
    <w:next w:val="a0"/>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0"/>
    <w:link w:val="aa"/>
    <w:uiPriority w:val="99"/>
    <w:unhideWhenUsed/>
    <w:pPr>
      <w:tabs>
        <w:tab w:val="center" w:pos="7143"/>
        <w:tab w:val="right" w:pos="14287"/>
      </w:tabs>
    </w:pPr>
  </w:style>
  <w:style w:type="character" w:customStyle="1" w:styleId="aa">
    <w:name w:val="Верхний колонтитул Знак"/>
    <w:basedOn w:val="a1"/>
    <w:link w:val="a9"/>
    <w:uiPriority w:val="99"/>
  </w:style>
  <w:style w:type="paragraph" w:styleId="ab">
    <w:name w:val="footer"/>
    <w:basedOn w:val="a0"/>
    <w:link w:val="ac"/>
    <w:uiPriority w:val="99"/>
    <w:unhideWhenUsed/>
    <w:pPr>
      <w:tabs>
        <w:tab w:val="center" w:pos="7143"/>
        <w:tab w:val="right" w:pos="14287"/>
      </w:tabs>
    </w:pPr>
  </w:style>
  <w:style w:type="character" w:customStyle="1" w:styleId="FooterChar">
    <w:name w:val="Footer Char"/>
    <w:basedOn w:val="a1"/>
    <w:uiPriority w:val="99"/>
  </w:style>
  <w:style w:type="paragraph" w:styleId="ad">
    <w:name w:val="caption"/>
    <w:basedOn w:val="a0"/>
    <w:next w:val="a0"/>
    <w:uiPriority w:val="35"/>
    <w:semiHidden/>
    <w:unhideWhenUsed/>
    <w:qFormat/>
    <w:pPr>
      <w:spacing w:line="276" w:lineRule="auto"/>
    </w:pPr>
    <w:rPr>
      <w:b/>
      <w:bCs/>
      <w:color w:val="4F81BD" w:themeColor="accent1"/>
      <w:sz w:val="18"/>
      <w:szCs w:val="18"/>
    </w:rPr>
  </w:style>
  <w:style w:type="character" w:customStyle="1" w:styleId="ac">
    <w:name w:val="Нижний колонтитул Знак"/>
    <w:link w:val="ab"/>
    <w:uiPriority w:val="99"/>
  </w:style>
  <w:style w:type="table" w:styleId="ae">
    <w:name w:val="Table Grid"/>
    <w:basedOn w:val="a2"/>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2"/>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2"/>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2"/>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2"/>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2"/>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2"/>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2"/>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2"/>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2"/>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2"/>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2"/>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2"/>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2"/>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2"/>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2"/>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2"/>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2"/>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2"/>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2"/>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2"/>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2"/>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2"/>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2"/>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2"/>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2"/>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2"/>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2"/>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2"/>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2"/>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2"/>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2"/>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2"/>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2"/>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2"/>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2"/>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2"/>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2"/>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2"/>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
    <w:name w:val="footnote text"/>
    <w:basedOn w:val="a0"/>
    <w:link w:val="af0"/>
    <w:uiPriority w:val="99"/>
    <w:semiHidden/>
    <w:unhideWhenUsed/>
    <w:pPr>
      <w:spacing w:after="40"/>
    </w:pPr>
    <w:rPr>
      <w:sz w:val="18"/>
    </w:rPr>
  </w:style>
  <w:style w:type="character" w:customStyle="1" w:styleId="af0">
    <w:name w:val="Текст сноски Знак"/>
    <w:link w:val="af"/>
    <w:uiPriority w:val="99"/>
    <w:rPr>
      <w:sz w:val="18"/>
    </w:rPr>
  </w:style>
  <w:style w:type="character" w:styleId="af1">
    <w:name w:val="footnote reference"/>
    <w:basedOn w:val="a1"/>
    <w:uiPriority w:val="99"/>
    <w:unhideWhenUsed/>
    <w:rPr>
      <w:vertAlign w:val="superscript"/>
    </w:rPr>
  </w:style>
  <w:style w:type="paragraph" w:styleId="af2">
    <w:name w:val="endnote text"/>
    <w:basedOn w:val="a0"/>
    <w:link w:val="af3"/>
    <w:uiPriority w:val="99"/>
    <w:semiHidden/>
    <w:unhideWhenUsed/>
    <w:rPr>
      <w:sz w:val="20"/>
    </w:rPr>
  </w:style>
  <w:style w:type="character" w:customStyle="1" w:styleId="af3">
    <w:name w:val="Текст концевой сноски Знак"/>
    <w:link w:val="af2"/>
    <w:uiPriority w:val="99"/>
    <w:rPr>
      <w:sz w:val="20"/>
    </w:rPr>
  </w:style>
  <w:style w:type="character" w:styleId="af4">
    <w:name w:val="endnote reference"/>
    <w:basedOn w:val="a1"/>
    <w:uiPriority w:val="99"/>
    <w:semiHidden/>
    <w:unhideWhenUsed/>
    <w:rPr>
      <w:vertAlign w:val="superscript"/>
    </w:rPr>
  </w:style>
  <w:style w:type="paragraph" w:styleId="12">
    <w:name w:val="toc 1"/>
    <w:basedOn w:val="a0"/>
    <w:next w:val="a0"/>
    <w:uiPriority w:val="39"/>
    <w:unhideWhenUsed/>
    <w:pPr>
      <w:spacing w:after="57"/>
    </w:pPr>
  </w:style>
  <w:style w:type="paragraph" w:styleId="24">
    <w:name w:val="toc 2"/>
    <w:basedOn w:val="a0"/>
    <w:next w:val="a0"/>
    <w:uiPriority w:val="39"/>
    <w:unhideWhenUsed/>
    <w:pPr>
      <w:spacing w:after="57"/>
      <w:ind w:left="283"/>
    </w:pPr>
  </w:style>
  <w:style w:type="paragraph" w:styleId="32">
    <w:name w:val="toc 3"/>
    <w:basedOn w:val="a0"/>
    <w:next w:val="a0"/>
    <w:uiPriority w:val="39"/>
    <w:unhideWhenUsed/>
    <w:pPr>
      <w:spacing w:after="57"/>
      <w:ind w:left="567"/>
    </w:pPr>
  </w:style>
  <w:style w:type="paragraph" w:styleId="42">
    <w:name w:val="toc 4"/>
    <w:basedOn w:val="a0"/>
    <w:next w:val="a0"/>
    <w:uiPriority w:val="39"/>
    <w:unhideWhenUsed/>
    <w:pPr>
      <w:spacing w:after="57"/>
      <w:ind w:left="850"/>
    </w:pPr>
  </w:style>
  <w:style w:type="paragraph" w:styleId="52">
    <w:name w:val="toc 5"/>
    <w:basedOn w:val="a0"/>
    <w:next w:val="a0"/>
    <w:uiPriority w:val="39"/>
    <w:unhideWhenUsed/>
    <w:pPr>
      <w:spacing w:after="57"/>
      <w:ind w:left="1134"/>
    </w:pPr>
  </w:style>
  <w:style w:type="paragraph" w:styleId="61">
    <w:name w:val="toc 6"/>
    <w:basedOn w:val="a0"/>
    <w:next w:val="a0"/>
    <w:uiPriority w:val="39"/>
    <w:unhideWhenUsed/>
    <w:pPr>
      <w:spacing w:after="57"/>
      <w:ind w:left="1417"/>
    </w:pPr>
  </w:style>
  <w:style w:type="paragraph" w:styleId="71">
    <w:name w:val="toc 7"/>
    <w:basedOn w:val="a0"/>
    <w:next w:val="a0"/>
    <w:uiPriority w:val="39"/>
    <w:unhideWhenUsed/>
    <w:pPr>
      <w:spacing w:after="57"/>
      <w:ind w:left="1701"/>
    </w:pPr>
  </w:style>
  <w:style w:type="paragraph" w:styleId="81">
    <w:name w:val="toc 8"/>
    <w:basedOn w:val="a0"/>
    <w:next w:val="a0"/>
    <w:uiPriority w:val="39"/>
    <w:unhideWhenUsed/>
    <w:pPr>
      <w:spacing w:after="57"/>
      <w:ind w:left="1984"/>
    </w:pPr>
  </w:style>
  <w:style w:type="paragraph" w:styleId="91">
    <w:name w:val="toc 9"/>
    <w:basedOn w:val="a0"/>
    <w:next w:val="a0"/>
    <w:uiPriority w:val="39"/>
    <w:unhideWhenUsed/>
    <w:pPr>
      <w:spacing w:after="57"/>
      <w:ind w:left="2268"/>
    </w:pPr>
  </w:style>
  <w:style w:type="paragraph" w:styleId="af5">
    <w:name w:val="TOC Heading"/>
    <w:uiPriority w:val="39"/>
    <w:unhideWhenUsed/>
  </w:style>
  <w:style w:type="paragraph" w:styleId="af6">
    <w:name w:val="table of figures"/>
    <w:basedOn w:val="a0"/>
    <w:next w:val="a0"/>
    <w:uiPriority w:val="99"/>
    <w:unhideWhenUsed/>
  </w:style>
  <w:style w:type="character" w:customStyle="1" w:styleId="110">
    <w:name w:val="Заголовок 1 Знак1"/>
    <w:rPr>
      <w:rFonts w:ascii="Arial" w:hAnsi="Arial" w:cs="Arial"/>
      <w:b/>
      <w:sz w:val="28"/>
      <w:szCs w:val="18"/>
      <w:lang w:val="ru-RU" w:eastAsia="ru-RU" w:bidi="ar-SA"/>
    </w:rPr>
  </w:style>
  <w:style w:type="paragraph" w:styleId="af7">
    <w:name w:val="Title"/>
    <w:basedOn w:val="a0"/>
    <w:link w:val="af8"/>
    <w:qFormat/>
    <w:pPr>
      <w:widowControl w:val="0"/>
      <w:ind w:firstLine="420"/>
      <w:jc w:val="center"/>
    </w:pPr>
    <w:rPr>
      <w:b/>
      <w:szCs w:val="20"/>
    </w:rPr>
  </w:style>
  <w:style w:type="character" w:customStyle="1" w:styleId="af8">
    <w:name w:val="Заголовок Знак"/>
    <w:basedOn w:val="a1"/>
    <w:link w:val="af7"/>
    <w:rPr>
      <w:rFonts w:ascii="Times New Roman" w:eastAsia="Times New Roman" w:hAnsi="Times New Roman" w:cs="Times New Roman"/>
      <w:b/>
      <w:sz w:val="24"/>
      <w:szCs w:val="20"/>
      <w:lang w:eastAsia="ru-RU"/>
    </w:rPr>
  </w:style>
  <w:style w:type="paragraph" w:styleId="af9">
    <w:name w:val="List Paragraph"/>
    <w:basedOn w:val="a0"/>
    <w:link w:val="afa"/>
    <w:uiPriority w:val="34"/>
    <w:qFormat/>
    <w:pPr>
      <w:ind w:left="720"/>
      <w:contextualSpacing/>
    </w:pPr>
  </w:style>
  <w:style w:type="character" w:customStyle="1" w:styleId="afa">
    <w:name w:val="Абзац списка Знак"/>
    <w:link w:val="af9"/>
    <w:uiPriority w:val="34"/>
    <w:qFormat/>
    <w:rPr>
      <w:rFonts w:ascii="Times New Roman" w:eastAsia="Times New Roman" w:hAnsi="Times New Roman" w:cs="Times New Roman"/>
      <w:sz w:val="24"/>
      <w:szCs w:val="24"/>
      <w:lang w:eastAsia="ru-RU"/>
    </w:rPr>
  </w:style>
  <w:style w:type="character" w:styleId="afb">
    <w:name w:val="Hyperlink"/>
    <w:basedOn w:val="a1"/>
    <w:uiPriority w:val="99"/>
    <w:rPr>
      <w:color w:val="0563C1"/>
      <w:u w:val="single"/>
    </w:rPr>
  </w:style>
  <w:style w:type="paragraph" w:customStyle="1" w:styleId="docdata">
    <w:name w:val="docdata"/>
    <w:basedOn w:val="a0"/>
    <w:pPr>
      <w:spacing w:before="100" w:beforeAutospacing="1" w:after="100" w:afterAutospacing="1"/>
    </w:pPr>
  </w:style>
  <w:style w:type="character" w:customStyle="1" w:styleId="1645">
    <w:name w:val="1645"/>
    <w:basedOn w:val="a1"/>
  </w:style>
  <w:style w:type="character" w:customStyle="1" w:styleId="1312">
    <w:name w:val="1312"/>
    <w:basedOn w:val="a1"/>
  </w:style>
  <w:style w:type="paragraph" w:styleId="afc">
    <w:name w:val="Normal (Web)"/>
    <w:basedOn w:val="a0"/>
    <w:uiPriority w:val="99"/>
    <w:semiHidden/>
    <w:unhideWhenUsed/>
    <w:pPr>
      <w:spacing w:before="100" w:beforeAutospacing="1" w:after="100" w:afterAutospacing="1"/>
    </w:pPr>
  </w:style>
  <w:style w:type="character" w:customStyle="1" w:styleId="2242">
    <w:name w:val="2242"/>
    <w:basedOn w:val="a1"/>
  </w:style>
  <w:style w:type="character" w:customStyle="1" w:styleId="3083">
    <w:name w:val="3083"/>
    <w:basedOn w:val="a1"/>
  </w:style>
  <w:style w:type="character" w:customStyle="1" w:styleId="2400">
    <w:name w:val="2400"/>
    <w:basedOn w:val="a1"/>
  </w:style>
  <w:style w:type="character" w:customStyle="1" w:styleId="1823">
    <w:name w:val="1823"/>
    <w:basedOn w:val="a1"/>
  </w:style>
  <w:style w:type="paragraph" w:customStyle="1" w:styleId="13">
    <w:name w:val="Основной текст1"/>
    <w:pPr>
      <w:pBdr>
        <w:top w:val="none" w:sz="4" w:space="0" w:color="000000"/>
        <w:left w:val="none" w:sz="4" w:space="0" w:color="000000"/>
        <w:bottom w:val="none" w:sz="4" w:space="0" w:color="000000"/>
        <w:right w:val="none" w:sz="4" w:space="0" w:color="000000"/>
        <w:between w:val="none" w:sz="4" w:space="0" w:color="000000"/>
      </w:pBdr>
    </w:pPr>
    <w:rPr>
      <w:rFonts w:eastAsia="Arial Unicode MS" w:cs="Arial Unicode MS"/>
      <w:color w:val="000000"/>
      <w:lang w:eastAsia="ru-RU"/>
      <w14:textOutline w14:w="12700" w14:cap="flat" w14:cmpd="sng" w14:algn="ctr">
        <w14:noFill/>
        <w14:prstDash w14:val="solid"/>
        <w14:miter w14:lim="400000"/>
      </w14:textOutline>
    </w:rPr>
  </w:style>
  <w:style w:type="numbering" w:customStyle="1" w:styleId="a">
    <w:name w:val="С числами"/>
    <w:pPr>
      <w:numPr>
        <w:numId w:val="9"/>
      </w:numPr>
    </w:pPr>
  </w:style>
  <w:style w:type="paragraph" w:customStyle="1" w:styleId="ConsPlusNormal">
    <w:name w:val="ConsPlusNormal"/>
    <w:pPr>
      <w:widowControl w:val="0"/>
      <w:spacing w:after="0" w:line="240" w:lineRule="auto"/>
    </w:pPr>
    <w:rPr>
      <w:rFonts w:eastAsiaTheme="minorEastAsia"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dum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n.andreeva@dumsp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9B7ED8-51C7-4B35-B310-3C82EB99C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16</Pages>
  <Words>6618</Words>
  <Characters>37726</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Мария Иванова</dc:creator>
  <cp:lastModifiedBy>Мария Иванова</cp:lastModifiedBy>
  <cp:revision>31</cp:revision>
  <dcterms:created xsi:type="dcterms:W3CDTF">2024-06-24T12:21:00Z</dcterms:created>
  <dcterms:modified xsi:type="dcterms:W3CDTF">2024-07-05T08:40:00Z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17d2e68604be43cda646d298383178eb</vt:lpwstr>
  </property>
</Properties>
</file>