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683" w:rsidRDefault="009B1683" w:rsidP="004D1AAF">
      <w:pPr>
        <w:shd w:val="clear" w:color="auto" w:fill="FFFFFF"/>
        <w:tabs>
          <w:tab w:val="left" w:pos="773"/>
        </w:tabs>
        <w:rPr>
          <w:rFonts w:ascii="Times New Roman" w:eastAsia="Calibri" w:hAnsi="Times New Roman" w:cs="Times New Roman"/>
          <w:b/>
          <w:bCs/>
          <w:szCs w:val="20"/>
          <w:lang w:eastAsia="en-US"/>
        </w:rPr>
      </w:pPr>
    </w:p>
    <w:p w:rsidR="00B436D6" w:rsidRPr="009B1683" w:rsidRDefault="009B1683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Cs w:val="20"/>
          <w:lang w:eastAsia="en-US"/>
        </w:rPr>
      </w:pPr>
      <w:r w:rsidRPr="009B1683">
        <w:rPr>
          <w:rFonts w:ascii="Times New Roman" w:eastAsia="Calibri" w:hAnsi="Times New Roman" w:cs="Times New Roman"/>
          <w:b/>
          <w:bCs/>
          <w:szCs w:val="20"/>
          <w:lang w:eastAsia="en-US"/>
        </w:rPr>
        <w:t>Расчет (начальной) максимальной цены контракта</w:t>
      </w:r>
    </w:p>
    <w:p w:rsidR="00B436D6" w:rsidRDefault="00B436D6" w:rsidP="009B1683">
      <w:pPr>
        <w:widowControl/>
        <w:snapToGrid w:val="0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B436D6" w:rsidRDefault="00B436D6">
      <w:pPr>
        <w:pStyle w:val="a8"/>
        <w:shd w:val="clear" w:color="auto" w:fill="FFFFFF"/>
        <w:tabs>
          <w:tab w:val="left" w:pos="773"/>
        </w:tabs>
        <w:ind w:left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39"/>
        <w:gridCol w:w="2688"/>
        <w:gridCol w:w="1600"/>
        <w:gridCol w:w="1561"/>
        <w:gridCol w:w="1842"/>
        <w:gridCol w:w="1869"/>
        <w:gridCol w:w="2292"/>
        <w:gridCol w:w="2295"/>
      </w:tblGrid>
      <w:tr w:rsidR="009B1683" w:rsidTr="009B1683">
        <w:trPr>
          <w:trHeight w:val="510"/>
        </w:trPr>
        <w:tc>
          <w:tcPr>
            <w:tcW w:w="21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1683" w:rsidRDefault="009B1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/п</w:t>
            </w:r>
          </w:p>
        </w:tc>
        <w:tc>
          <w:tcPr>
            <w:tcW w:w="909" w:type="pct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1683" w:rsidRDefault="009B1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Наименование услуг</w:t>
            </w:r>
          </w:p>
        </w:tc>
        <w:tc>
          <w:tcPr>
            <w:tcW w:w="1069" w:type="pct"/>
            <w:gridSpan w:val="2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1683" w:rsidRDefault="009B1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Объем оказываемых услуг</w:t>
            </w:r>
          </w:p>
        </w:tc>
        <w:tc>
          <w:tcPr>
            <w:tcW w:w="623" w:type="pct"/>
            <w:tcBorders>
              <w:top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1683" w:rsidRDefault="009B1683" w:rsidP="0090159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Цена за ед., руб.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1683" w:rsidRDefault="009B1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Средняя цена за ед., руб.</w:t>
            </w:r>
          </w:p>
        </w:tc>
        <w:tc>
          <w:tcPr>
            <w:tcW w:w="775" w:type="pct"/>
            <w:vMerge w:val="restart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9B1683" w:rsidRPr="009B1683" w:rsidRDefault="009B1683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9B16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ОДН/</w:t>
            </w:r>
            <w:r w:rsidRPr="009B16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br/>
              <w:t>НЕОДН</w:t>
            </w:r>
          </w:p>
        </w:tc>
        <w:tc>
          <w:tcPr>
            <w:tcW w:w="77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9B1683" w:rsidRPr="009B1683" w:rsidRDefault="009B1683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9B16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НМЦК </w:t>
            </w:r>
            <w:r w:rsidRPr="009B16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br/>
            </w:r>
            <w:proofErr w:type="spellStart"/>
            <w:r w:rsidRPr="009B16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рын</w:t>
            </w:r>
            <w:proofErr w:type="spellEnd"/>
            <w:r w:rsidRPr="009B16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.</w:t>
            </w:r>
          </w:p>
        </w:tc>
      </w:tr>
      <w:tr w:rsidR="009B1683" w:rsidTr="009B1683">
        <w:trPr>
          <w:trHeight w:val="50"/>
        </w:trPr>
        <w:tc>
          <w:tcPr>
            <w:tcW w:w="21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B1683" w:rsidRDefault="009B1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09" w:type="pct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B1683" w:rsidRDefault="009B1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41" w:type="pct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1683" w:rsidRDefault="009B1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528" w:type="pct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1683" w:rsidRDefault="009B1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кол-во</w:t>
            </w:r>
          </w:p>
        </w:tc>
        <w:tc>
          <w:tcPr>
            <w:tcW w:w="623" w:type="pct"/>
            <w:tcBorders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1683" w:rsidRPr="00901599" w:rsidRDefault="004D1AAF" w:rsidP="004D1A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 №76</w:t>
            </w:r>
            <w:r w:rsidR="009B1683" w:rsidRPr="0090159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от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05</w:t>
            </w:r>
            <w:r w:rsidR="009B1683" w:rsidRPr="0090159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6</w:t>
            </w:r>
            <w:r w:rsidR="009B1683" w:rsidRPr="0090159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.2024 г.</w:t>
            </w:r>
          </w:p>
        </w:tc>
        <w:tc>
          <w:tcPr>
            <w:tcW w:w="632" w:type="pc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B1683" w:rsidRDefault="009B1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775" w:type="pct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683" w:rsidRDefault="009B1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776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683" w:rsidRDefault="009B1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1683" w:rsidTr="009B1683">
        <w:trPr>
          <w:trHeight w:val="1657"/>
        </w:trPr>
        <w:tc>
          <w:tcPr>
            <w:tcW w:w="216" w:type="pc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1683" w:rsidRDefault="009B168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90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AAF" w:rsidRPr="004D1AAF" w:rsidRDefault="004D1AAF" w:rsidP="004D1AA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Оказание услуг</w:t>
            </w:r>
            <w:r w:rsidRPr="004D1AA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 подготовке, проверке и подтверждению данных</w:t>
            </w:r>
          </w:p>
          <w:p w:rsidR="004D1AAF" w:rsidRPr="004D1AAF" w:rsidRDefault="004D1AAF" w:rsidP="004D1AA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1AAF">
              <w:rPr>
                <w:rFonts w:ascii="Times New Roman" w:eastAsia="Times New Roman" w:hAnsi="Times New Roman" w:cs="Times New Roman"/>
                <w:sz w:val="22"/>
                <w:szCs w:val="22"/>
              </w:rPr>
              <w:t>для проектирования размещения различных зданий и сооружений по отношению к узлам</w:t>
            </w:r>
          </w:p>
          <w:p w:rsidR="009B1683" w:rsidRDefault="004D1AAF" w:rsidP="004D1AA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1AAF">
              <w:rPr>
                <w:rFonts w:ascii="Times New Roman" w:eastAsia="Times New Roman" w:hAnsi="Times New Roman" w:cs="Times New Roman"/>
                <w:sz w:val="22"/>
                <w:szCs w:val="22"/>
              </w:rPr>
              <w:t>защиты на съемк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е </w:t>
            </w:r>
            <w:r w:rsidRPr="004D1AA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 адресу: г. Санкт-Петербург, ул. Зины Портновой, д. 40, литер А.</w:t>
            </w:r>
            <w:bookmarkEnd w:id="0"/>
          </w:p>
        </w:tc>
        <w:tc>
          <w:tcPr>
            <w:tcW w:w="541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1683" w:rsidRDefault="004D1AA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2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1683" w:rsidRDefault="004D1AA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23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1683" w:rsidRPr="00901599" w:rsidRDefault="004D1AA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11 400,00</w:t>
            </w:r>
          </w:p>
        </w:tc>
        <w:tc>
          <w:tcPr>
            <w:tcW w:w="6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1683" w:rsidRDefault="004D1A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11 400,00</w:t>
            </w:r>
          </w:p>
        </w:tc>
        <w:tc>
          <w:tcPr>
            <w:tcW w:w="775" w:type="pct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B1683" w:rsidRDefault="009B1683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776" w:type="pct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B1683" w:rsidRDefault="004D1A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11 400,00</w:t>
            </w:r>
          </w:p>
        </w:tc>
      </w:tr>
      <w:tr w:rsidR="009B1683" w:rsidTr="009B1683">
        <w:trPr>
          <w:trHeight w:val="612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683" w:rsidRDefault="009B168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400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683" w:rsidRDefault="009B1683" w:rsidP="009B1683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683" w:rsidRDefault="004D1A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11 400,00</w:t>
            </w:r>
          </w:p>
        </w:tc>
      </w:tr>
    </w:tbl>
    <w:p w:rsidR="00B436D6" w:rsidRDefault="00B436D6">
      <w:pPr>
        <w:shd w:val="clear" w:color="auto" w:fill="FFFFFF"/>
        <w:tabs>
          <w:tab w:val="left" w:pos="773"/>
        </w:tabs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B436D6" w:rsidRDefault="00B436D6">
      <w:pPr>
        <w:shd w:val="clear" w:color="auto" w:fill="FFFFFF"/>
        <w:tabs>
          <w:tab w:val="left" w:pos="773"/>
        </w:tabs>
        <w:ind w:left="-142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sectPr w:rsidR="00B436D6" w:rsidSect="009B1683">
      <w:pgSz w:w="16838" w:h="11906" w:orient="landscape"/>
      <w:pgMar w:top="2552" w:right="1134" w:bottom="850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6D6"/>
    <w:rsid w:val="004D1AAF"/>
    <w:rsid w:val="00901599"/>
    <w:rsid w:val="009B1683"/>
    <w:rsid w:val="00B4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458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3B7674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3B767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3B7674"/>
    <w:pPr>
      <w:spacing w:after="140" w:line="276" w:lineRule="auto"/>
    </w:pPr>
  </w:style>
  <w:style w:type="paragraph" w:styleId="a5">
    <w:name w:val="List"/>
    <w:basedOn w:val="a4"/>
    <w:rsid w:val="003B767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a"/>
    <w:qFormat/>
    <w:rsid w:val="003B7674"/>
    <w:pPr>
      <w:suppressLineNumbers/>
    </w:pPr>
    <w:rPr>
      <w:rFonts w:cs="Arial"/>
    </w:rPr>
  </w:style>
  <w:style w:type="paragraph" w:customStyle="1" w:styleId="1">
    <w:name w:val="Название объекта1"/>
    <w:basedOn w:val="a"/>
    <w:qFormat/>
    <w:rsid w:val="003B7674"/>
    <w:pPr>
      <w:suppressLineNumbers/>
      <w:spacing w:before="120" w:after="120"/>
    </w:pPr>
    <w:rPr>
      <w:rFonts w:cs="Arial"/>
      <w:i/>
      <w:iCs/>
    </w:rPr>
  </w:style>
  <w:style w:type="paragraph" w:styleId="a8">
    <w:name w:val="List Paragraph"/>
    <w:basedOn w:val="a"/>
    <w:uiPriority w:val="34"/>
    <w:qFormat/>
    <w:rsid w:val="00664585"/>
    <w:pPr>
      <w:ind w:left="720"/>
      <w:contextualSpacing/>
    </w:pPr>
  </w:style>
  <w:style w:type="paragraph" w:customStyle="1" w:styleId="Default">
    <w:name w:val="Default"/>
    <w:qFormat/>
    <w:rsid w:val="003B7674"/>
    <w:rPr>
      <w:color w:val="000000"/>
      <w:sz w:val="24"/>
    </w:rPr>
  </w:style>
  <w:style w:type="paragraph" w:customStyle="1" w:styleId="a9">
    <w:name w:val="Содержимое таблицы"/>
    <w:basedOn w:val="a"/>
    <w:qFormat/>
    <w:rsid w:val="003B7674"/>
    <w:pPr>
      <w:suppressLineNumbers/>
    </w:pPr>
  </w:style>
  <w:style w:type="paragraph" w:customStyle="1" w:styleId="aa">
    <w:name w:val="Заголовок таблицы"/>
    <w:basedOn w:val="a9"/>
    <w:qFormat/>
    <w:rsid w:val="003B767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458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3B7674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3B767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3B7674"/>
    <w:pPr>
      <w:spacing w:after="140" w:line="276" w:lineRule="auto"/>
    </w:pPr>
  </w:style>
  <w:style w:type="paragraph" w:styleId="a5">
    <w:name w:val="List"/>
    <w:basedOn w:val="a4"/>
    <w:rsid w:val="003B767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a"/>
    <w:qFormat/>
    <w:rsid w:val="003B7674"/>
    <w:pPr>
      <w:suppressLineNumbers/>
    </w:pPr>
    <w:rPr>
      <w:rFonts w:cs="Arial"/>
    </w:rPr>
  </w:style>
  <w:style w:type="paragraph" w:customStyle="1" w:styleId="1">
    <w:name w:val="Название объекта1"/>
    <w:basedOn w:val="a"/>
    <w:qFormat/>
    <w:rsid w:val="003B7674"/>
    <w:pPr>
      <w:suppressLineNumbers/>
      <w:spacing w:before="120" w:after="120"/>
    </w:pPr>
    <w:rPr>
      <w:rFonts w:cs="Arial"/>
      <w:i/>
      <w:iCs/>
    </w:rPr>
  </w:style>
  <w:style w:type="paragraph" w:styleId="a8">
    <w:name w:val="List Paragraph"/>
    <w:basedOn w:val="a"/>
    <w:uiPriority w:val="34"/>
    <w:qFormat/>
    <w:rsid w:val="00664585"/>
    <w:pPr>
      <w:ind w:left="720"/>
      <w:contextualSpacing/>
    </w:pPr>
  </w:style>
  <w:style w:type="paragraph" w:customStyle="1" w:styleId="Default">
    <w:name w:val="Default"/>
    <w:qFormat/>
    <w:rsid w:val="003B7674"/>
    <w:rPr>
      <w:color w:val="000000"/>
      <w:sz w:val="24"/>
    </w:rPr>
  </w:style>
  <w:style w:type="paragraph" w:customStyle="1" w:styleId="a9">
    <w:name w:val="Содержимое таблицы"/>
    <w:basedOn w:val="a"/>
    <w:qFormat/>
    <w:rsid w:val="003B7674"/>
    <w:pPr>
      <w:suppressLineNumbers/>
    </w:pPr>
  </w:style>
  <w:style w:type="paragraph" w:customStyle="1" w:styleId="aa">
    <w:name w:val="Заголовок таблицы"/>
    <w:basedOn w:val="a9"/>
    <w:qFormat/>
    <w:rsid w:val="003B767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97892-9712-4C95-B393-6E65AF104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Ashin</dc:creator>
  <dc:description/>
  <cp:lastModifiedBy>Эрматова Нелли</cp:lastModifiedBy>
  <cp:revision>7</cp:revision>
  <cp:lastPrinted>2024-07-12T08:03:00Z</cp:lastPrinted>
  <dcterms:created xsi:type="dcterms:W3CDTF">2024-05-16T09:12:00Z</dcterms:created>
  <dcterms:modified xsi:type="dcterms:W3CDTF">2024-07-12T11:26:00Z</dcterms:modified>
  <dc:language>ru-RU</dc:language>
</cp:coreProperties>
</file>