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72F" w:rsidRPr="00C561C2" w:rsidRDefault="002A2F51" w:rsidP="00C561C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561C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Спецификация </w:t>
      </w:r>
    </w:p>
    <w:p w:rsidR="0099237A" w:rsidRPr="00C561C2" w:rsidRDefault="0099237A" w:rsidP="00C561C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tbl>
      <w:tblPr>
        <w:tblW w:w="5000" w:type="pct"/>
        <w:tblCellMar>
          <w:left w:w="90" w:type="dxa"/>
          <w:right w:w="90" w:type="dxa"/>
        </w:tblCellMar>
        <w:tblLook w:val="0000"/>
      </w:tblPr>
      <w:tblGrid>
        <w:gridCol w:w="609"/>
        <w:gridCol w:w="1555"/>
        <w:gridCol w:w="1132"/>
        <w:gridCol w:w="1899"/>
        <w:gridCol w:w="1257"/>
        <w:gridCol w:w="1786"/>
        <w:gridCol w:w="1520"/>
      </w:tblGrid>
      <w:tr w:rsidR="00C561C2" w:rsidRPr="00C561C2" w:rsidTr="00C561C2">
        <w:tc>
          <w:tcPr>
            <w:tcW w:w="2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C561C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561C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561C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Pr="00C561C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 xml:space="preserve">Товара </w:t>
            </w:r>
          </w:p>
        </w:tc>
        <w:tc>
          <w:tcPr>
            <w:tcW w:w="4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 xml:space="preserve">Единицы измерения </w:t>
            </w:r>
          </w:p>
        </w:tc>
        <w:tc>
          <w:tcPr>
            <w:tcW w:w="1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1204F" w:rsidRPr="00C561C2" w:rsidRDefault="00E1204F" w:rsidP="00C561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61C2">
              <w:rPr>
                <w:rFonts w:ascii="Times New Roman" w:eastAsia="Times New Roman" w:hAnsi="Times New Roman"/>
                <w:sz w:val="24"/>
                <w:szCs w:val="24"/>
              </w:rPr>
              <w:t>Нормативный документ:</w:t>
            </w:r>
          </w:p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eastAsia="Times New Roman" w:hAnsi="Times New Roman"/>
                <w:sz w:val="24"/>
                <w:szCs w:val="24"/>
              </w:rPr>
              <w:t xml:space="preserve">технический регламент, ГОСТ, ОСТ, РСТ РФ, ТУ, </w:t>
            </w:r>
            <w:proofErr w:type="spellStart"/>
            <w:r w:rsidRPr="00C561C2">
              <w:rPr>
                <w:rFonts w:ascii="Times New Roman" w:eastAsia="Times New Roman" w:hAnsi="Times New Roman"/>
                <w:sz w:val="24"/>
                <w:szCs w:val="24"/>
              </w:rPr>
              <w:t>СанПиН</w:t>
            </w:r>
            <w:proofErr w:type="spellEnd"/>
          </w:p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61C2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к поставке, ед. </w:t>
            </w:r>
            <w:proofErr w:type="spellStart"/>
            <w:r w:rsidRPr="00C561C2">
              <w:rPr>
                <w:rFonts w:ascii="Times New Roman" w:eastAsia="Times New Roman" w:hAnsi="Times New Roman"/>
                <w:sz w:val="24"/>
                <w:szCs w:val="24"/>
              </w:rPr>
              <w:t>изм</w:t>
            </w:r>
            <w:proofErr w:type="spellEnd"/>
            <w:r w:rsidRPr="00C561C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eastAsia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8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Страна происхождения товара</w:t>
            </w:r>
          </w:p>
        </w:tc>
        <w:tc>
          <w:tcPr>
            <w:tcW w:w="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Товарный знак и (или) конкретные показатели товара</w:t>
            </w:r>
          </w:p>
        </w:tc>
      </w:tr>
      <w:tr w:rsidR="00C561C2" w:rsidRPr="00C561C2" w:rsidTr="00C561C2">
        <w:trPr>
          <w:trHeight w:val="66"/>
        </w:trPr>
        <w:tc>
          <w:tcPr>
            <w:tcW w:w="2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4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561C2" w:rsidRPr="00C561C2" w:rsidTr="00C561C2">
        <w:trPr>
          <w:trHeight w:val="1083"/>
        </w:trPr>
        <w:tc>
          <w:tcPr>
            <w:tcW w:w="2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E1204F" w:rsidRPr="00C561C2" w:rsidRDefault="00E1204F" w:rsidP="00C561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Кислота лимонная пищевая тип 1</w:t>
            </w:r>
          </w:p>
        </w:tc>
        <w:tc>
          <w:tcPr>
            <w:tcW w:w="4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E1204F" w:rsidRPr="00C561C2" w:rsidRDefault="00E1204F" w:rsidP="00C561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E1204F" w:rsidRPr="00C561C2" w:rsidRDefault="00E1204F" w:rsidP="00C561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Вес: не более 0,1 КГ</w:t>
            </w:r>
          </w:p>
          <w:p w:rsidR="00E1204F" w:rsidRPr="00C561C2" w:rsidRDefault="00E1204F" w:rsidP="00C561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Упаковка производителя: Наличие</w:t>
            </w:r>
          </w:p>
          <w:p w:rsidR="00E1204F" w:rsidRPr="00C561C2" w:rsidRDefault="00E1204F" w:rsidP="00C561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 xml:space="preserve">Соответствие нормативно-технической документации: Технический регламент Таможенного союза ""О безопасности упаковки"" от 16.08.2011 </w:t>
            </w:r>
            <w:proofErr w:type="gramStart"/>
            <w:r w:rsidRPr="00C561C2">
              <w:rPr>
                <w:rFonts w:ascii="Times New Roman" w:hAnsi="Times New Roman"/>
                <w:sz w:val="24"/>
                <w:szCs w:val="24"/>
              </w:rPr>
              <w:t>ТР</w:t>
            </w:r>
            <w:proofErr w:type="gramEnd"/>
            <w:r w:rsidRPr="00C561C2">
              <w:rPr>
                <w:rFonts w:ascii="Times New Roman" w:hAnsi="Times New Roman"/>
                <w:sz w:val="24"/>
                <w:szCs w:val="24"/>
              </w:rPr>
              <w:t xml:space="preserve"> ТС № 005/2011, Технический регламент Таможенного союза ""О безопасности пищевой продукции"" от 09.12.2011 № 021/2011, Технический регламент Таможенного союза ""Пищевая продукция в части ее маркировки"" от 09.12.2011 № 022/2011, ГОСТ 908-2004"</w:t>
            </w:r>
          </w:p>
        </w:tc>
        <w:tc>
          <w:tcPr>
            <w:tcW w:w="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E1204F" w:rsidRPr="00C561C2" w:rsidRDefault="00BD457B" w:rsidP="00C561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ККН 20.14</w:t>
            </w:r>
            <w:r w:rsidR="00BD457B">
              <w:rPr>
                <w:rFonts w:ascii="Times New Roman" w:hAnsi="Times New Roman"/>
                <w:sz w:val="24"/>
                <w:szCs w:val="24"/>
              </w:rPr>
              <w:t>.</w:t>
            </w:r>
            <w:r w:rsidRPr="00C561C2">
              <w:rPr>
                <w:rFonts w:ascii="Times New Roman" w:hAnsi="Times New Roman"/>
                <w:sz w:val="24"/>
                <w:szCs w:val="24"/>
              </w:rPr>
              <w:t>34</w:t>
            </w:r>
            <w:r w:rsidR="00BD457B">
              <w:rPr>
                <w:rFonts w:ascii="Times New Roman" w:hAnsi="Times New Roman"/>
                <w:sz w:val="24"/>
                <w:szCs w:val="24"/>
              </w:rPr>
              <w:t>.</w:t>
            </w:r>
            <w:r w:rsidRPr="00C561C2">
              <w:rPr>
                <w:rFonts w:ascii="Times New Roman" w:hAnsi="Times New Roman"/>
                <w:sz w:val="24"/>
                <w:szCs w:val="24"/>
              </w:rPr>
              <w:t>231-001</w:t>
            </w:r>
          </w:p>
          <w:p w:rsidR="00E1204F" w:rsidRPr="00C561C2" w:rsidRDefault="00E1204F" w:rsidP="00C56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ОКП Д</w:t>
            </w:r>
            <w:proofErr w:type="gramStart"/>
            <w:r w:rsidRPr="00C561C2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 w:rsidRPr="00C561C2">
              <w:rPr>
                <w:rFonts w:ascii="Times New Roman" w:hAnsi="Times New Roman"/>
                <w:sz w:val="24"/>
                <w:szCs w:val="24"/>
              </w:rPr>
              <w:t xml:space="preserve"> -20.14.34</w:t>
            </w:r>
          </w:p>
        </w:tc>
      </w:tr>
    </w:tbl>
    <w:p w:rsidR="00C561C2" w:rsidRDefault="00C561C2" w:rsidP="00C561C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C561C2" w:rsidRDefault="00C561C2" w:rsidP="00C561C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C561C2" w:rsidRDefault="00C561C2" w:rsidP="00C561C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C561C2" w:rsidRDefault="00C561C2" w:rsidP="00C561C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C561C2" w:rsidRDefault="00C561C2" w:rsidP="00C561C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C561C2" w:rsidRPr="00C561C2" w:rsidRDefault="00C561C2" w:rsidP="00C561C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7D0BAF" w:rsidRPr="00C561C2" w:rsidRDefault="002A2F51" w:rsidP="00C561C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561C2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 xml:space="preserve">Техническое задание </w:t>
      </w:r>
    </w:p>
    <w:p w:rsidR="007D0BAF" w:rsidRPr="00C561C2" w:rsidRDefault="007D0BAF" w:rsidP="00C561C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7D0BAF" w:rsidRDefault="007D0BAF" w:rsidP="00C561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561C2">
        <w:rPr>
          <w:rFonts w:ascii="Times New Roman" w:eastAsia="Calibri" w:hAnsi="Times New Roman"/>
          <w:sz w:val="24"/>
          <w:szCs w:val="24"/>
          <w:lang w:eastAsia="en-US"/>
        </w:rPr>
        <w:t xml:space="preserve">На поставку кислоты лимонной для нужд Государственного бюджетного  дошкольного образовательного учреждение детский сад № </w:t>
      </w:r>
      <w:r w:rsidR="00E1204F" w:rsidRPr="00C561C2">
        <w:rPr>
          <w:rFonts w:ascii="Times New Roman" w:eastAsia="Calibri" w:hAnsi="Times New Roman"/>
          <w:sz w:val="24"/>
          <w:szCs w:val="24"/>
          <w:lang w:eastAsia="en-US"/>
        </w:rPr>
        <w:t>50 к</w:t>
      </w:r>
      <w:r w:rsidRPr="00C561C2">
        <w:rPr>
          <w:rFonts w:ascii="Times New Roman" w:eastAsia="Calibri" w:hAnsi="Times New Roman"/>
          <w:sz w:val="24"/>
          <w:szCs w:val="24"/>
          <w:lang w:eastAsia="en-US"/>
        </w:rPr>
        <w:t>омбинированного вида Колпинского района Санкт-Петербурга.</w:t>
      </w:r>
    </w:p>
    <w:p w:rsidR="00C561C2" w:rsidRPr="00C561C2" w:rsidRDefault="00C561C2" w:rsidP="00C561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7D0BAF" w:rsidRPr="00C561C2" w:rsidRDefault="007D0BAF" w:rsidP="00C561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1C2">
        <w:rPr>
          <w:rFonts w:ascii="Times New Roman" w:hAnsi="Times New Roman"/>
          <w:sz w:val="24"/>
          <w:szCs w:val="24"/>
        </w:rPr>
        <w:t>1. Информация о получателе: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6"/>
        <w:gridCol w:w="2767"/>
        <w:gridCol w:w="6573"/>
      </w:tblGrid>
      <w:tr w:rsidR="007D0BAF" w:rsidRPr="00C561C2" w:rsidTr="00E1204F">
        <w:trPr>
          <w:trHeight w:val="1279"/>
        </w:trPr>
        <w:tc>
          <w:tcPr>
            <w:tcW w:w="261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1404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организации Заказчика </w:t>
            </w:r>
          </w:p>
        </w:tc>
        <w:tc>
          <w:tcPr>
            <w:tcW w:w="3335" w:type="pct"/>
            <w:vAlign w:val="center"/>
          </w:tcPr>
          <w:p w:rsidR="007D0BAF" w:rsidRPr="00C561C2" w:rsidRDefault="007D0BAF" w:rsidP="00C561C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bookmarkStart w:id="0" w:name="OLE_LINK1"/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Государственное бюджетное  дошкольное образовательное учреждение детский сад № 5</w:t>
            </w:r>
            <w:r w:rsidR="00E1204F"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</w:t>
            </w: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комбинированного вида Колпинского района Санкт-Петербурга (ГБДОУ детский сад </w:t>
            </w:r>
            <w:r w:rsid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5</w:t>
            </w:r>
            <w:r w:rsidR="00E1204F"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</w:t>
            </w: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Колпинского района СПб)</w:t>
            </w:r>
            <w:bookmarkEnd w:id="0"/>
          </w:p>
        </w:tc>
      </w:tr>
      <w:tr w:rsidR="007D0BAF" w:rsidRPr="00C561C2" w:rsidTr="00E1204F">
        <w:trPr>
          <w:trHeight w:val="418"/>
        </w:trPr>
        <w:tc>
          <w:tcPr>
            <w:tcW w:w="261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1404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ИНН Заказчика </w:t>
            </w:r>
          </w:p>
        </w:tc>
        <w:tc>
          <w:tcPr>
            <w:tcW w:w="3335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ИНН 7817027</w:t>
            </w:r>
            <w:r w:rsidR="00E1204F"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683</w:t>
            </w:r>
          </w:p>
        </w:tc>
      </w:tr>
      <w:tr w:rsidR="007D0BAF" w:rsidRPr="00C561C2" w:rsidTr="00E1204F">
        <w:trPr>
          <w:trHeight w:val="708"/>
        </w:trPr>
        <w:tc>
          <w:tcPr>
            <w:tcW w:w="261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1404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Адрес Заказчика</w:t>
            </w:r>
          </w:p>
        </w:tc>
        <w:tc>
          <w:tcPr>
            <w:tcW w:w="3335" w:type="pct"/>
          </w:tcPr>
          <w:p w:rsidR="007D0BAF" w:rsidRPr="00057AD2" w:rsidRDefault="007D0BAF" w:rsidP="00C561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</w:rPr>
              <w:t>1966</w:t>
            </w:r>
            <w:r w:rsidR="00E1204F" w:rsidRPr="00C561C2">
              <w:rPr>
                <w:rFonts w:ascii="Times New Roman" w:eastAsia="Calibri" w:hAnsi="Times New Roman"/>
                <w:sz w:val="24"/>
                <w:szCs w:val="24"/>
              </w:rPr>
              <w:t>53</w:t>
            </w:r>
            <w:r w:rsidRPr="00C561C2">
              <w:rPr>
                <w:rFonts w:ascii="Times New Roman" w:eastAsia="Calibri" w:hAnsi="Times New Roman"/>
                <w:sz w:val="24"/>
                <w:szCs w:val="24"/>
              </w:rPr>
              <w:t xml:space="preserve">, Санкт-Петербург, </w:t>
            </w:r>
            <w:r w:rsidR="00E1204F" w:rsidRPr="00C561C2">
              <w:rPr>
                <w:rFonts w:ascii="Times New Roman" w:eastAsia="Calibri" w:hAnsi="Times New Roman"/>
                <w:sz w:val="24"/>
                <w:szCs w:val="24"/>
              </w:rPr>
              <w:t>Колпино, ул. Машиностроителей, д.7, к.2, лит. А</w:t>
            </w:r>
            <w:r w:rsidR="00C561C2">
              <w:rPr>
                <w:rFonts w:ascii="Times New Roman" w:eastAsia="Calibri" w:hAnsi="Times New Roman"/>
                <w:sz w:val="24"/>
                <w:szCs w:val="24"/>
              </w:rPr>
              <w:t>, а</w:t>
            </w:r>
            <w:r w:rsidRPr="00C561C2">
              <w:rPr>
                <w:rFonts w:ascii="Times New Roman" w:eastAsia="Calibri" w:hAnsi="Times New Roman"/>
                <w:sz w:val="24"/>
                <w:szCs w:val="24"/>
              </w:rPr>
              <w:t xml:space="preserve">дрес электронной почты: </w:t>
            </w:r>
            <w:r w:rsidR="00E1204F" w:rsidRPr="00C561C2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hyperlink r:id="rId8" w:history="1">
              <w:r w:rsidR="00E1204F" w:rsidRPr="00C561C2">
                <w:rPr>
                  <w:rStyle w:val="af3"/>
                  <w:rFonts w:ascii="Times New Roman" w:eastAsia="Calibri" w:hAnsi="Times New Roman"/>
                  <w:sz w:val="24"/>
                  <w:szCs w:val="24"/>
                  <w:lang w:val="en-US"/>
                </w:rPr>
                <w:t>dou</w:t>
              </w:r>
              <w:r w:rsidR="00E1204F" w:rsidRPr="00057AD2">
                <w:rPr>
                  <w:rStyle w:val="af3"/>
                  <w:rFonts w:ascii="Times New Roman" w:eastAsia="Calibri" w:hAnsi="Times New Roman"/>
                  <w:sz w:val="24"/>
                  <w:szCs w:val="24"/>
                </w:rPr>
                <w:t>50@</w:t>
              </w:r>
              <w:r w:rsidR="00E1204F" w:rsidRPr="00C561C2">
                <w:rPr>
                  <w:rStyle w:val="af3"/>
                  <w:rFonts w:ascii="Times New Roman" w:eastAsia="Calibri" w:hAnsi="Times New Roman"/>
                  <w:sz w:val="24"/>
                  <w:szCs w:val="24"/>
                  <w:lang w:val="en-US"/>
                </w:rPr>
                <w:t>yandex</w:t>
              </w:r>
              <w:r w:rsidR="00E1204F" w:rsidRPr="00057AD2">
                <w:rPr>
                  <w:rStyle w:val="af3"/>
                  <w:rFonts w:ascii="Times New Roman" w:eastAsia="Calibri" w:hAnsi="Times New Roman"/>
                  <w:sz w:val="24"/>
                  <w:szCs w:val="24"/>
                </w:rPr>
                <w:t>.</w:t>
              </w:r>
              <w:r w:rsidR="00E1204F" w:rsidRPr="00C561C2">
                <w:rPr>
                  <w:rStyle w:val="af3"/>
                  <w:rFonts w:ascii="Times New Roman" w:eastAsia="Calibri" w:hAnsi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7D0BAF" w:rsidRPr="00C561C2" w:rsidTr="00E1204F">
        <w:trPr>
          <w:trHeight w:val="691"/>
        </w:trPr>
        <w:tc>
          <w:tcPr>
            <w:tcW w:w="261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1.4</w:t>
            </w:r>
          </w:p>
        </w:tc>
        <w:tc>
          <w:tcPr>
            <w:tcW w:w="1404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ФИО контрактного лица Заказчика</w:t>
            </w:r>
          </w:p>
        </w:tc>
        <w:tc>
          <w:tcPr>
            <w:tcW w:w="3335" w:type="pct"/>
          </w:tcPr>
          <w:p w:rsidR="007D0BAF" w:rsidRPr="00C561C2" w:rsidRDefault="00E1204F" w:rsidP="00C561C2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Сабанина Виктория Владимировна</w:t>
            </w:r>
          </w:p>
        </w:tc>
      </w:tr>
      <w:tr w:rsidR="007D0BAF" w:rsidRPr="00C561C2" w:rsidTr="00E1204F">
        <w:trPr>
          <w:trHeight w:val="417"/>
        </w:trPr>
        <w:tc>
          <w:tcPr>
            <w:tcW w:w="261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1.5</w:t>
            </w:r>
          </w:p>
        </w:tc>
        <w:tc>
          <w:tcPr>
            <w:tcW w:w="1404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Телефон Заказчика</w:t>
            </w:r>
          </w:p>
        </w:tc>
        <w:tc>
          <w:tcPr>
            <w:tcW w:w="3335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(812) 4</w:t>
            </w:r>
            <w:r w:rsidR="00E1204F"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69-62-72</w:t>
            </w:r>
          </w:p>
        </w:tc>
      </w:tr>
    </w:tbl>
    <w:p w:rsidR="007D0BAF" w:rsidRPr="00C561C2" w:rsidRDefault="007D0BAF" w:rsidP="00C561C2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D0BAF" w:rsidRPr="00C561C2" w:rsidRDefault="007D0BAF" w:rsidP="00C561C2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561C2">
        <w:rPr>
          <w:rFonts w:ascii="Times New Roman" w:hAnsi="Times New Roman"/>
          <w:sz w:val="24"/>
          <w:szCs w:val="24"/>
        </w:rPr>
        <w:t>2. Информация о финансировании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8"/>
        <w:gridCol w:w="2738"/>
        <w:gridCol w:w="6570"/>
      </w:tblGrid>
      <w:tr w:rsidR="007D0BAF" w:rsidRPr="00C561C2" w:rsidTr="00E1204F">
        <w:tc>
          <w:tcPr>
            <w:tcW w:w="278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389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</w:tc>
        <w:tc>
          <w:tcPr>
            <w:tcW w:w="3333" w:type="pct"/>
            <w:vAlign w:val="center"/>
          </w:tcPr>
          <w:p w:rsidR="007D0BAF" w:rsidRPr="00C561C2" w:rsidRDefault="007D0BAF" w:rsidP="00C561C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Государственное бюджетное  дошкольное образовательное учреждение детский сад № 5</w:t>
            </w:r>
            <w:r w:rsidR="00E1204F"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</w:t>
            </w: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комбинированного вида Колпинского района Санкт-Петербурга (ГБДОУ детский сад </w:t>
            </w:r>
            <w:r w:rsidR="00E1204F"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5</w:t>
            </w:r>
            <w:r w:rsidR="00E1204F"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</w:t>
            </w:r>
            <w:r w:rsidRPr="00C561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Колпинского района СПб)</w:t>
            </w:r>
          </w:p>
        </w:tc>
      </w:tr>
      <w:tr w:rsidR="007D0BAF" w:rsidRPr="00C561C2" w:rsidTr="00E1204F">
        <w:tc>
          <w:tcPr>
            <w:tcW w:w="278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1389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Начальная (максимальная) цена</w:t>
            </w:r>
          </w:p>
        </w:tc>
        <w:tc>
          <w:tcPr>
            <w:tcW w:w="3333" w:type="pct"/>
          </w:tcPr>
          <w:p w:rsidR="007D0BAF" w:rsidRPr="00C561C2" w:rsidRDefault="00BD457B" w:rsidP="00057AD2">
            <w:pPr>
              <w:tabs>
                <w:tab w:val="left" w:pos="753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1983,39</w:t>
            </w:r>
          </w:p>
        </w:tc>
      </w:tr>
      <w:tr w:rsidR="007D0BAF" w:rsidRPr="00C561C2" w:rsidTr="00E1204F">
        <w:tc>
          <w:tcPr>
            <w:tcW w:w="278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1389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3333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субсидии на выполнения государственного задания</w:t>
            </w:r>
          </w:p>
        </w:tc>
      </w:tr>
    </w:tbl>
    <w:p w:rsidR="007D0BAF" w:rsidRPr="00C561C2" w:rsidRDefault="007D0BAF" w:rsidP="00C561C2">
      <w:pPr>
        <w:tabs>
          <w:tab w:val="left" w:pos="7530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7D0BAF" w:rsidRPr="00C561C2" w:rsidRDefault="007D0BAF" w:rsidP="00C561C2">
      <w:pPr>
        <w:tabs>
          <w:tab w:val="left" w:pos="7530"/>
        </w:tabs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4"/>
        </w:rPr>
      </w:pPr>
      <w:r w:rsidRPr="00C561C2">
        <w:rPr>
          <w:rFonts w:ascii="Times New Roman" w:hAnsi="Times New Roman"/>
          <w:sz w:val="24"/>
          <w:szCs w:val="24"/>
        </w:rPr>
        <w:t xml:space="preserve">3. Условия и сроки оказания услуг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6"/>
        <w:gridCol w:w="2702"/>
        <w:gridCol w:w="6638"/>
      </w:tblGrid>
      <w:tr w:rsidR="007D0BAF" w:rsidRPr="00C561C2" w:rsidTr="00E1204F">
        <w:trPr>
          <w:trHeight w:val="575"/>
        </w:trPr>
        <w:tc>
          <w:tcPr>
            <w:tcW w:w="256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74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Срок оказания услуг</w:t>
            </w:r>
          </w:p>
        </w:tc>
        <w:tc>
          <w:tcPr>
            <w:tcW w:w="3371" w:type="pct"/>
          </w:tcPr>
          <w:p w:rsidR="007D0BAF" w:rsidRPr="00C561C2" w:rsidRDefault="007D0BAF" w:rsidP="00BD457B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Начало оказания услуг</w:t>
            </w:r>
            <w:r w:rsidR="00A13E1D" w:rsidRPr="00C561C2">
              <w:rPr>
                <w:rFonts w:ascii="Times New Roman" w:hAnsi="Times New Roman"/>
                <w:sz w:val="24"/>
                <w:szCs w:val="24"/>
              </w:rPr>
              <w:t xml:space="preserve"> – со дня следующего после заключения договора и </w:t>
            </w:r>
            <w:r w:rsidRPr="00C561C2">
              <w:rPr>
                <w:rFonts w:ascii="Times New Roman" w:hAnsi="Times New Roman"/>
                <w:b/>
                <w:sz w:val="24"/>
                <w:szCs w:val="24"/>
              </w:rPr>
              <w:t>по 31.12.202</w:t>
            </w:r>
            <w:r w:rsidR="00BD457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057AD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561C2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Pr="00C561C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7D0BAF" w:rsidRPr="00C561C2" w:rsidTr="00E1204F">
        <w:trPr>
          <w:trHeight w:val="555"/>
        </w:trPr>
        <w:tc>
          <w:tcPr>
            <w:tcW w:w="256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1374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 xml:space="preserve">Гарантийный срок </w:t>
            </w:r>
          </w:p>
        </w:tc>
        <w:tc>
          <w:tcPr>
            <w:tcW w:w="3371" w:type="pct"/>
          </w:tcPr>
          <w:p w:rsidR="007D0BAF" w:rsidRPr="00C561C2" w:rsidRDefault="007D0BAF" w:rsidP="00C561C2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61C2">
              <w:rPr>
                <w:rFonts w:ascii="Times New Roman" w:hAnsi="Times New Roman"/>
                <w:sz w:val="24"/>
                <w:szCs w:val="24"/>
              </w:rPr>
              <w:t>не предусмотрен</w:t>
            </w:r>
          </w:p>
        </w:tc>
      </w:tr>
    </w:tbl>
    <w:p w:rsidR="007D0BAF" w:rsidRPr="00C561C2" w:rsidRDefault="007D0BAF" w:rsidP="00C561C2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561C2" w:rsidRDefault="007D0BAF" w:rsidP="00C561C2">
      <w:pPr>
        <w:spacing w:after="0" w:line="240" w:lineRule="auto"/>
        <w:ind w:left="73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C561C2">
        <w:rPr>
          <w:rFonts w:ascii="Times New Roman" w:eastAsia="Calibri" w:hAnsi="Times New Roman"/>
          <w:b/>
          <w:sz w:val="24"/>
          <w:szCs w:val="24"/>
          <w:lang w:eastAsia="en-US"/>
        </w:rPr>
        <w:t>Цели и правовое основание для поставки товара (работ, услуг)</w:t>
      </w:r>
    </w:p>
    <w:p w:rsidR="00C561C2" w:rsidRDefault="00C561C2" w:rsidP="00C561C2">
      <w:pPr>
        <w:spacing w:after="0" w:line="240" w:lineRule="auto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561C2" w:rsidRDefault="007D0BAF" w:rsidP="00C561C2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561C2">
        <w:rPr>
          <w:rFonts w:ascii="Times New Roman" w:eastAsia="Calibri" w:hAnsi="Times New Roman"/>
          <w:sz w:val="24"/>
          <w:szCs w:val="24"/>
          <w:lang w:eastAsia="en-US"/>
        </w:rPr>
        <w:t xml:space="preserve">Целями данной закупки является поставка </w:t>
      </w:r>
      <w:r w:rsidR="00F361DD" w:rsidRPr="00C561C2">
        <w:rPr>
          <w:rFonts w:ascii="Times New Roman" w:eastAsia="Calibri" w:hAnsi="Times New Roman"/>
          <w:sz w:val="24"/>
          <w:szCs w:val="24"/>
          <w:lang w:eastAsia="en-US"/>
        </w:rPr>
        <w:t>кислоты лимонной</w:t>
      </w:r>
      <w:r w:rsidRPr="00C561C2">
        <w:rPr>
          <w:rFonts w:ascii="Times New Roman" w:eastAsia="Calibri" w:hAnsi="Times New Roman"/>
          <w:sz w:val="24"/>
          <w:szCs w:val="24"/>
          <w:lang w:eastAsia="en-US"/>
        </w:rPr>
        <w:t xml:space="preserve"> для ГБДОУ детский сад № 5</w:t>
      </w:r>
      <w:r w:rsidR="00E1204F" w:rsidRPr="00C561C2">
        <w:rPr>
          <w:rFonts w:ascii="Times New Roman" w:eastAsia="Calibri" w:hAnsi="Times New Roman"/>
          <w:sz w:val="24"/>
          <w:szCs w:val="24"/>
          <w:lang w:eastAsia="en-US"/>
        </w:rPr>
        <w:t>0</w:t>
      </w:r>
      <w:r w:rsidRPr="00C561C2">
        <w:rPr>
          <w:rFonts w:ascii="Times New Roman" w:eastAsia="Calibri" w:hAnsi="Times New Roman"/>
          <w:sz w:val="24"/>
          <w:szCs w:val="24"/>
          <w:lang w:eastAsia="en-US"/>
        </w:rPr>
        <w:t xml:space="preserve"> Колпинского района СПб. Основанием для закупки является «План финансово-хозяйственной деятельности на 202</w:t>
      </w:r>
      <w:r w:rsidR="00BD457B">
        <w:rPr>
          <w:rFonts w:ascii="Times New Roman" w:eastAsia="Calibri" w:hAnsi="Times New Roman"/>
          <w:sz w:val="24"/>
          <w:szCs w:val="24"/>
          <w:lang w:eastAsia="en-US"/>
        </w:rPr>
        <w:t xml:space="preserve">4 </w:t>
      </w:r>
      <w:r w:rsidRPr="00C561C2">
        <w:rPr>
          <w:rFonts w:ascii="Times New Roman" w:eastAsia="Calibri" w:hAnsi="Times New Roman"/>
          <w:sz w:val="24"/>
          <w:szCs w:val="24"/>
          <w:lang w:eastAsia="en-US"/>
        </w:rPr>
        <w:t>и плановый период  202</w:t>
      </w:r>
      <w:r w:rsidR="00BD457B">
        <w:rPr>
          <w:rFonts w:ascii="Times New Roman" w:eastAsia="Calibri" w:hAnsi="Times New Roman"/>
          <w:sz w:val="24"/>
          <w:szCs w:val="24"/>
          <w:lang w:eastAsia="en-US"/>
        </w:rPr>
        <w:t>5</w:t>
      </w:r>
      <w:r w:rsidRPr="00C561C2">
        <w:rPr>
          <w:rFonts w:ascii="Times New Roman" w:eastAsia="Calibri" w:hAnsi="Times New Roman"/>
          <w:sz w:val="24"/>
          <w:szCs w:val="24"/>
          <w:lang w:eastAsia="en-US"/>
        </w:rPr>
        <w:t>, 202</w:t>
      </w:r>
      <w:r w:rsidR="00BD457B">
        <w:rPr>
          <w:rFonts w:ascii="Times New Roman" w:eastAsia="Calibri" w:hAnsi="Times New Roman"/>
          <w:sz w:val="24"/>
          <w:szCs w:val="24"/>
          <w:lang w:eastAsia="en-US"/>
        </w:rPr>
        <w:t>6</w:t>
      </w:r>
      <w:r w:rsidRPr="00C561C2">
        <w:rPr>
          <w:rFonts w:ascii="Times New Roman" w:eastAsia="Calibri" w:hAnsi="Times New Roman"/>
          <w:sz w:val="24"/>
          <w:szCs w:val="24"/>
          <w:lang w:eastAsia="en-US"/>
        </w:rPr>
        <w:t xml:space="preserve"> гг.»</w:t>
      </w:r>
    </w:p>
    <w:p w:rsidR="00C561C2" w:rsidRDefault="007D0BAF" w:rsidP="00C561C2">
      <w:pPr>
        <w:spacing w:after="0" w:line="240" w:lineRule="auto"/>
        <w:ind w:right="423"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C561C2">
        <w:rPr>
          <w:rFonts w:ascii="Times New Roman" w:eastAsia="Calibri" w:hAnsi="Times New Roman"/>
          <w:sz w:val="24"/>
          <w:szCs w:val="24"/>
          <w:lang w:eastAsia="en-US"/>
        </w:rPr>
        <w:t>Место поставки:</w:t>
      </w:r>
      <w:r w:rsidR="00E1204F" w:rsidRPr="00C561C2">
        <w:rPr>
          <w:rFonts w:ascii="Times New Roman" w:eastAsia="Calibri" w:hAnsi="Times New Roman"/>
          <w:sz w:val="24"/>
          <w:szCs w:val="24"/>
          <w:lang w:eastAsia="en-US"/>
        </w:rPr>
        <w:t>196657, Санкт-Петербург, Колпино, ул. Машиностроителей, д.7, к.2, лит.</w:t>
      </w:r>
      <w:proofErr w:type="gramEnd"/>
      <w:r w:rsidR="00E1204F" w:rsidRPr="00C561C2">
        <w:rPr>
          <w:rFonts w:ascii="Times New Roman" w:eastAsia="Calibri" w:hAnsi="Times New Roman"/>
          <w:sz w:val="24"/>
          <w:szCs w:val="24"/>
          <w:lang w:eastAsia="en-US"/>
        </w:rPr>
        <w:t xml:space="preserve"> А</w:t>
      </w:r>
    </w:p>
    <w:p w:rsidR="00E1204F" w:rsidRPr="00C561C2" w:rsidRDefault="007D0BAF" w:rsidP="00C561C2">
      <w:pPr>
        <w:spacing w:after="0" w:line="240" w:lineRule="auto"/>
        <w:ind w:right="423" w:firstLine="567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C561C2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Время поставки:</w:t>
      </w:r>
      <w:r w:rsidR="00E1204F" w:rsidRPr="00C561C2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C561C2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понедельник, среда, пятница до 15.00  часов.</w:t>
      </w:r>
    </w:p>
    <w:p w:rsidR="007D0BAF" w:rsidRPr="00C561C2" w:rsidRDefault="007D0BAF" w:rsidP="00BD457B">
      <w:pPr>
        <w:shd w:val="clear" w:color="auto" w:fill="FFFFFF"/>
        <w:spacing w:after="0" w:line="240" w:lineRule="auto"/>
        <w:ind w:right="423"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561C2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Срок поставки – </w:t>
      </w:r>
      <w:r w:rsidR="00BD457B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в течение 10 календарных дней </w:t>
      </w:r>
      <w:r w:rsidR="00A13E1D" w:rsidRPr="00C561C2">
        <w:rPr>
          <w:rFonts w:ascii="Times New Roman" w:hAnsi="Times New Roman"/>
          <w:sz w:val="24"/>
          <w:szCs w:val="24"/>
        </w:rPr>
        <w:t>со дня следующего после заключения договора</w:t>
      </w:r>
      <w:r w:rsidR="00E1204F" w:rsidRPr="00C561C2">
        <w:rPr>
          <w:rFonts w:ascii="Times New Roman" w:hAnsi="Times New Roman"/>
          <w:sz w:val="24"/>
          <w:szCs w:val="24"/>
        </w:rPr>
        <w:t xml:space="preserve"> по предварительной заявке Заказчика.</w:t>
      </w:r>
    </w:p>
    <w:p w:rsidR="007D0BAF" w:rsidRPr="00C561C2" w:rsidRDefault="007D0BAF" w:rsidP="00C561C2">
      <w:pPr>
        <w:pStyle w:val="HEADER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65713A" w:rsidRPr="00C561C2" w:rsidRDefault="0065713A" w:rsidP="00C561C2">
      <w:pPr>
        <w:pStyle w:val="FORMATTEXT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561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1. Требования к объекту закупки, к его техническим и функциональным и эксплуатационным характеристикам.</w:t>
      </w:r>
    </w:p>
    <w:p w:rsidR="00C561C2" w:rsidRPr="00C561C2" w:rsidRDefault="00C561C2" w:rsidP="00C561C2">
      <w:pPr>
        <w:pStyle w:val="FORMATTEXT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1.1. Все содержащиеся в Техническом задании и приложениях к нему товарные знаки сопровождаются словами «или эквивалент».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lastRenderedPageBreak/>
        <w:t>1.2. Качество и безопасность пищевых продуктов должны соответствовать требованиям действующих нормативно-правовых и технических документов, в том числе положениям: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Федерального закона от 02.01.2000 № 29-ФЗ «О качестве и безопасности пищевых продуктов»;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Закона Российской Федерации от 14.05.1993 № 4979-1 «О ветеринарии» (далее – Закона № 4979-1 «О ветеринарии»);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Технического регламента Таможенного союза от 09.12.2011 № 021/2011 «О безопасности пищевой продукции»;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Технического регламента Таможенного союза от 16.08.2011 № 005/2011 «О безопасности упаковки»;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Технического регламента Таможенного союза от 09.12.2011 № 022/2011 «Пищевая продукция в части ее маркировки»;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 xml:space="preserve">Технического регламента Таможенного союза от 20.07.2012 № 029/2012 «Требования безопасности пищевых добавок, </w:t>
      </w:r>
      <w:proofErr w:type="spellStart"/>
      <w:r w:rsidRPr="00C561C2">
        <w:rPr>
          <w:rFonts w:ascii="Times New Roman" w:eastAsia="Times New Roman" w:hAnsi="Times New Roman"/>
          <w:sz w:val="24"/>
          <w:szCs w:val="24"/>
        </w:rPr>
        <w:t>ароматизаторов</w:t>
      </w:r>
      <w:proofErr w:type="spellEnd"/>
      <w:r w:rsidRPr="00C561C2">
        <w:rPr>
          <w:rFonts w:ascii="Times New Roman" w:eastAsia="Times New Roman" w:hAnsi="Times New Roman"/>
          <w:sz w:val="24"/>
          <w:szCs w:val="24"/>
        </w:rPr>
        <w:t xml:space="preserve"> и технологических вспомогательных средств»;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Технического регламента Таможенного союза от 23.09.2011 № 007/2011 «О безопасности продукции, предназначенной для детей и подростков»;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Технического регламента Таможенного союза от 15.06.2012 №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 xml:space="preserve">Санитарно-эпидемиологических правил и нормативов «Гигиенические требования к безопасности и пищевой ценности пищевых продуктов. </w:t>
      </w:r>
      <w:proofErr w:type="spellStart"/>
      <w:r w:rsidRPr="00C561C2">
        <w:rPr>
          <w:rFonts w:ascii="Times New Roman" w:eastAsia="Times New Roman" w:hAnsi="Times New Roman"/>
          <w:sz w:val="24"/>
          <w:szCs w:val="24"/>
        </w:rPr>
        <w:t>СанПиН</w:t>
      </w:r>
      <w:proofErr w:type="spellEnd"/>
      <w:r w:rsidRPr="00C561C2">
        <w:rPr>
          <w:rFonts w:ascii="Times New Roman" w:eastAsia="Times New Roman" w:hAnsi="Times New Roman"/>
          <w:sz w:val="24"/>
          <w:szCs w:val="24"/>
        </w:rPr>
        <w:t xml:space="preserve"> 2.3.2.1078-01», утвержденных постановлением Главного государственного санитарного врача Российской Федерации от 14.11.2001 № 36;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 xml:space="preserve">Санитарно-эпидемиологических правил и нормативов «Гигиенические требования к срокам годности и условиям хранения пищевых продуктов </w:t>
      </w:r>
      <w:proofErr w:type="spellStart"/>
      <w:r w:rsidRPr="00C561C2">
        <w:rPr>
          <w:rFonts w:ascii="Times New Roman" w:eastAsia="Times New Roman" w:hAnsi="Times New Roman"/>
          <w:sz w:val="24"/>
          <w:szCs w:val="24"/>
        </w:rPr>
        <w:t>СанПиН</w:t>
      </w:r>
      <w:proofErr w:type="spellEnd"/>
      <w:r w:rsidRPr="00C561C2">
        <w:rPr>
          <w:rFonts w:ascii="Times New Roman" w:eastAsia="Times New Roman" w:hAnsi="Times New Roman"/>
          <w:sz w:val="24"/>
          <w:szCs w:val="24"/>
        </w:rPr>
        <w:t xml:space="preserve"> 2.3.2.1324-03», утвержденных постановлением Главного санитарного врача Российской Федерации от 22.05.2003 № 98;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 xml:space="preserve">Национального стандарта ГОСТ </w:t>
      </w:r>
      <w:proofErr w:type="gramStart"/>
      <w:r w:rsidRPr="00C561C2">
        <w:rPr>
          <w:rFonts w:ascii="Times New Roman" w:eastAsia="Times New Roman" w:hAnsi="Times New Roman"/>
          <w:sz w:val="24"/>
          <w:szCs w:val="24"/>
        </w:rPr>
        <w:t>Р</w:t>
      </w:r>
      <w:proofErr w:type="gramEnd"/>
      <w:r w:rsidRPr="00C561C2">
        <w:rPr>
          <w:rFonts w:ascii="Times New Roman" w:eastAsia="Times New Roman" w:hAnsi="Times New Roman"/>
          <w:sz w:val="24"/>
          <w:szCs w:val="24"/>
        </w:rPr>
        <w:t xml:space="preserve"> 51074-2003 «Продукты пищевые. Информация для потребителя, общие требования»;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 xml:space="preserve">Санитарно-эпидемиологических правил и нормативов «Организация детского питания </w:t>
      </w:r>
      <w:proofErr w:type="spellStart"/>
      <w:r w:rsidRPr="00C561C2">
        <w:rPr>
          <w:rFonts w:ascii="Times New Roman" w:eastAsia="Times New Roman" w:hAnsi="Times New Roman"/>
          <w:sz w:val="24"/>
          <w:szCs w:val="24"/>
        </w:rPr>
        <w:t>СанПиН</w:t>
      </w:r>
      <w:proofErr w:type="spellEnd"/>
      <w:r w:rsidRPr="00C561C2">
        <w:rPr>
          <w:rFonts w:ascii="Times New Roman" w:eastAsia="Times New Roman" w:hAnsi="Times New Roman"/>
          <w:sz w:val="24"/>
          <w:szCs w:val="24"/>
        </w:rPr>
        <w:t xml:space="preserve"> 2.3.2.1940-05», утвержденных постановлением Главного санитарного врача Российской Федерации от 19.01.2005 № 3;</w:t>
      </w:r>
    </w:p>
    <w:p w:rsidR="0065713A" w:rsidRPr="00C561C2" w:rsidRDefault="0065713A" w:rsidP="00C561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Статьи 469 Гражданского кодекса Российской Федерации;</w:t>
      </w:r>
    </w:p>
    <w:p w:rsidR="0065713A" w:rsidRPr="00C561C2" w:rsidRDefault="0065713A" w:rsidP="00C561C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Иных нормативных и нормативно-технических документов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</w:t>
      </w:r>
    </w:p>
    <w:p w:rsidR="0065713A" w:rsidRPr="00C561C2" w:rsidRDefault="0065713A" w:rsidP="00C561C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561C2">
        <w:rPr>
          <w:rFonts w:ascii="Times New Roman" w:hAnsi="Times New Roman"/>
          <w:sz w:val="24"/>
          <w:szCs w:val="24"/>
        </w:rPr>
        <w:t>В случае если нормативно технический документ утратил силу, вследствие отмены либо замены на иной документ, то Поставщик обязан руководствоваться действующей редакцией такого нормативно - технического документа</w:t>
      </w:r>
    </w:p>
    <w:p w:rsidR="0065713A" w:rsidRPr="00C561C2" w:rsidRDefault="0065713A" w:rsidP="00C561C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1.3.Поставка товара должна сопровождаться документами, подтверждающими качество и безопасность поставляемых пищевых продуктов</w:t>
      </w:r>
    </w:p>
    <w:p w:rsidR="0065713A" w:rsidRPr="00C561C2" w:rsidRDefault="0065713A" w:rsidP="00C561C2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C561C2">
        <w:rPr>
          <w:rFonts w:ascii="Times New Roman" w:eastAsia="Times New Roman" w:hAnsi="Times New Roman"/>
          <w:sz w:val="24"/>
          <w:szCs w:val="24"/>
        </w:rPr>
        <w:t>- наличие действующих деклараций о соответствии, оформленных в соответствии с требованиями действующего законодательства (пункт 2 статья 12 Федерального закона от 02.01.2000 № 29-ФЗ «О качестве и безопасности пищевых продуктов», Постановлением Правительства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соответствии», Техническими регламентами Таможенного союза на отдельные</w:t>
      </w:r>
      <w:proofErr w:type="gramEnd"/>
      <w:r w:rsidRPr="00C561C2">
        <w:rPr>
          <w:rFonts w:ascii="Times New Roman" w:eastAsia="Times New Roman" w:hAnsi="Times New Roman"/>
          <w:sz w:val="24"/>
          <w:szCs w:val="24"/>
        </w:rPr>
        <w:t xml:space="preserve"> товарные группы пищевых продуктов);  </w:t>
      </w:r>
    </w:p>
    <w:p w:rsidR="0065713A" w:rsidRPr="00C561C2" w:rsidRDefault="0065713A" w:rsidP="00C561C2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C561C2">
        <w:rPr>
          <w:rFonts w:ascii="Times New Roman" w:eastAsia="Times New Roman" w:hAnsi="Times New Roman"/>
          <w:sz w:val="24"/>
          <w:szCs w:val="24"/>
        </w:rPr>
        <w:t xml:space="preserve">- наличие ветеринарных сопроводительных документов (ветеринарные сертификаты, ветеринарные свидетельства, ветеринарные справки) на продукцию животного происхождения (требование о наличии ветеринарных сопроводительных документов установлено в соответствии со статьями 2.3, 21 Закона № 4979-1 «О ветеринарии», приказом </w:t>
      </w:r>
      <w:r w:rsidRPr="00C561C2">
        <w:rPr>
          <w:rFonts w:ascii="Times New Roman" w:eastAsia="Times New Roman" w:hAnsi="Times New Roman"/>
          <w:sz w:val="24"/>
          <w:szCs w:val="24"/>
        </w:rPr>
        <w:lastRenderedPageBreak/>
        <w:t>Министерства сельского хозяйства Российской Федерации от 27.12.2016 №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</w:t>
      </w:r>
      <w:proofErr w:type="gramEnd"/>
      <w:r w:rsidRPr="00C561C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C561C2">
        <w:rPr>
          <w:rFonts w:ascii="Times New Roman" w:eastAsia="Times New Roman" w:hAnsi="Times New Roman"/>
          <w:sz w:val="24"/>
          <w:szCs w:val="24"/>
        </w:rPr>
        <w:t xml:space="preserve">порядка оформления ветеринарных сопроводительных документов на бумажных носителях» (далее - Приказ Минсельхоза России от 27.12.2016 № 589), пунктом 3.4.6 санитарно-эпидемиологических правил и нормативов </w:t>
      </w:r>
      <w:proofErr w:type="spellStart"/>
      <w:r w:rsidRPr="00C561C2">
        <w:rPr>
          <w:rFonts w:ascii="Times New Roman" w:eastAsia="Times New Roman" w:hAnsi="Times New Roman"/>
          <w:sz w:val="24"/>
          <w:szCs w:val="24"/>
        </w:rPr>
        <w:t>СанПиН</w:t>
      </w:r>
      <w:proofErr w:type="spellEnd"/>
      <w:r w:rsidRPr="00C561C2">
        <w:rPr>
          <w:rFonts w:ascii="Times New Roman" w:eastAsia="Times New Roman" w:hAnsi="Times New Roman"/>
          <w:sz w:val="24"/>
          <w:szCs w:val="24"/>
        </w:rPr>
        <w:t xml:space="preserve">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98, Техническими регламентами Таможенного союза на продукцию животного происхождения).</w:t>
      </w:r>
      <w:proofErr w:type="gramEnd"/>
    </w:p>
    <w:p w:rsidR="0065713A" w:rsidRPr="00C561C2" w:rsidRDefault="0065713A" w:rsidP="00C561C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4"/>
          <w:sz w:val="24"/>
          <w:szCs w:val="24"/>
        </w:rPr>
      </w:pPr>
      <w:r w:rsidRPr="00C561C2">
        <w:rPr>
          <w:rFonts w:ascii="Times New Roman" w:eastAsia="Times New Roman" w:hAnsi="Times New Roman"/>
          <w:spacing w:val="4"/>
          <w:sz w:val="24"/>
          <w:szCs w:val="24"/>
        </w:rPr>
        <w:t xml:space="preserve">1.4. </w:t>
      </w:r>
      <w:proofErr w:type="gramStart"/>
      <w:r w:rsidRPr="00C561C2">
        <w:rPr>
          <w:rFonts w:ascii="Times New Roman" w:eastAsia="Times New Roman" w:hAnsi="Times New Roman"/>
          <w:spacing w:val="4"/>
          <w:sz w:val="24"/>
          <w:szCs w:val="24"/>
        </w:rPr>
        <w:t>В соответствии со статьей 2.3 Закона № 4979-1 «О ветеринарии», частью 2 статьи 4 Федерального закона от 13.07.2015 № 243-ФЗ «О внесении изменений в Закон Российской Федерации «О ветеринарии» и отдельные законодательные акты Российской Федерации» (далее – Закон № 243-ФЗ) с 01.07.2018 оформление ветеринарных сопроводительных документов производится в электронной форме (за исключением случаев, установленных частью 2.1 статьи 4 Закона № 243-ФЗ).</w:t>
      </w:r>
      <w:proofErr w:type="gramEnd"/>
    </w:p>
    <w:p w:rsidR="0065713A" w:rsidRPr="00C561C2" w:rsidRDefault="0065713A" w:rsidP="00C561C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4"/>
          <w:sz w:val="24"/>
          <w:szCs w:val="24"/>
        </w:rPr>
      </w:pPr>
      <w:r w:rsidRPr="00C561C2">
        <w:rPr>
          <w:rFonts w:ascii="Times New Roman" w:eastAsia="Times New Roman" w:hAnsi="Times New Roman"/>
          <w:spacing w:val="4"/>
          <w:sz w:val="24"/>
          <w:szCs w:val="24"/>
        </w:rPr>
        <w:t>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форме, утвержденном Приказом Минсельхоза России от 27.12.2016 № 589 (пункт 8 статья 2.3 Закона № 4979-1 «О ветеринарии»).</w:t>
      </w:r>
    </w:p>
    <w:p w:rsidR="0065713A" w:rsidRPr="00C561C2" w:rsidRDefault="0065713A" w:rsidP="00C561C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Согласно Приказу Министерства сельского хозяйства РФ от 27 декабря 2016 г. №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 Поставщик оформляет ветеринарные сопроводительные документы (ВСД) в системе ФГИС «Меркурий».</w:t>
      </w:r>
    </w:p>
    <w:p w:rsidR="0065713A" w:rsidRPr="00C561C2" w:rsidRDefault="0065713A" w:rsidP="00C561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C561C2">
        <w:rPr>
          <w:rFonts w:ascii="Times New Roman" w:hAnsi="Times New Roman"/>
          <w:sz w:val="24"/>
          <w:szCs w:val="24"/>
        </w:rPr>
        <w:t xml:space="preserve">Предоставление информации о результатах лабораторных исследований подконтрольных товаров осуществляется с использованием компонента </w:t>
      </w:r>
      <w:proofErr w:type="spellStart"/>
      <w:r w:rsidRPr="00C561C2">
        <w:rPr>
          <w:rFonts w:ascii="Times New Roman" w:hAnsi="Times New Roman"/>
          <w:sz w:val="24"/>
          <w:szCs w:val="24"/>
        </w:rPr>
        <w:t>ВетИС</w:t>
      </w:r>
      <w:proofErr w:type="spellEnd"/>
      <w:r w:rsidRPr="00C561C2">
        <w:rPr>
          <w:rFonts w:ascii="Times New Roman" w:hAnsi="Times New Roman"/>
          <w:sz w:val="24"/>
          <w:szCs w:val="24"/>
        </w:rPr>
        <w:t xml:space="preserve"> - Меркурий,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 (</w:t>
      </w:r>
      <w:hyperlink r:id="rId9" w:history="1">
        <w:r w:rsidRPr="00C561C2">
          <w:rPr>
            <w:rFonts w:ascii="Times New Roman" w:hAnsi="Times New Roman"/>
            <w:sz w:val="24"/>
            <w:szCs w:val="24"/>
          </w:rPr>
          <w:t>пункт 9.1</w:t>
        </w:r>
      </w:hyperlink>
      <w:r w:rsidRPr="00C561C2">
        <w:rPr>
          <w:rFonts w:ascii="Times New Roman" w:hAnsi="Times New Roman"/>
          <w:sz w:val="24"/>
          <w:szCs w:val="24"/>
        </w:rPr>
        <w:t xml:space="preserve"> Порядка предоставления информации в Федеральную государственную информационную систему в области ветеринарии и получения информации из нее, утвержденного Приказом Минсельхоза России от 30.06.2017</w:t>
      </w:r>
      <w:proofErr w:type="gramEnd"/>
      <w:r w:rsidRPr="00C561C2">
        <w:rPr>
          <w:rFonts w:ascii="Times New Roman" w:hAnsi="Times New Roman"/>
          <w:sz w:val="24"/>
          <w:szCs w:val="24"/>
        </w:rPr>
        <w:t xml:space="preserve"> № 318, </w:t>
      </w:r>
      <w:hyperlink r:id="rId10" w:history="1">
        <w:r w:rsidRPr="00C561C2">
          <w:rPr>
            <w:rFonts w:ascii="Times New Roman" w:hAnsi="Times New Roman"/>
            <w:sz w:val="24"/>
            <w:szCs w:val="24"/>
          </w:rPr>
          <w:t>п</w:t>
        </w:r>
        <w:r w:rsidR="00C561C2" w:rsidRPr="00C561C2">
          <w:rPr>
            <w:rFonts w:ascii="Times New Roman" w:hAnsi="Times New Roman"/>
            <w:sz w:val="24"/>
            <w:szCs w:val="24"/>
          </w:rPr>
          <w:t>.</w:t>
        </w:r>
        <w:r w:rsidRPr="00C561C2">
          <w:rPr>
            <w:rFonts w:ascii="Times New Roman" w:hAnsi="Times New Roman"/>
            <w:sz w:val="24"/>
            <w:szCs w:val="24"/>
          </w:rPr>
          <w:t>п. 1.2.4 п. 1.2</w:t>
        </w:r>
      </w:hyperlink>
      <w:r w:rsidRPr="00C561C2">
        <w:rPr>
          <w:rFonts w:ascii="Times New Roman" w:hAnsi="Times New Roman"/>
          <w:sz w:val="24"/>
          <w:szCs w:val="24"/>
        </w:rPr>
        <w:t xml:space="preserve"> Методических указаний по обеспечению функционирования Федеральной государственной информационной системы в области ветеринарии, утвержденных Приказом </w:t>
      </w:r>
      <w:proofErr w:type="spellStart"/>
      <w:r w:rsidRPr="00C561C2">
        <w:rPr>
          <w:rFonts w:ascii="Times New Roman" w:hAnsi="Times New Roman"/>
          <w:sz w:val="24"/>
          <w:szCs w:val="24"/>
        </w:rPr>
        <w:t>Россельхознадзора</w:t>
      </w:r>
      <w:proofErr w:type="spellEnd"/>
      <w:r w:rsidRPr="00C561C2">
        <w:rPr>
          <w:rFonts w:ascii="Times New Roman" w:hAnsi="Times New Roman"/>
          <w:sz w:val="24"/>
          <w:szCs w:val="24"/>
        </w:rPr>
        <w:t xml:space="preserve"> от 30.01.2018 № 53. </w:t>
      </w:r>
      <w:proofErr w:type="gramStart"/>
      <w:r w:rsidRPr="00C561C2">
        <w:rPr>
          <w:rFonts w:ascii="Times New Roman" w:eastAsia="Times New Roman" w:hAnsi="Times New Roman"/>
          <w:sz w:val="24"/>
          <w:szCs w:val="24"/>
        </w:rPr>
        <w:t xml:space="preserve">Поставщик, с которым заключается контракт, должен быть зарегистрирован в Федеральной государственной информационной системе в области ветеринарии «Меркурий»,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«Меркурий» (за исключением случаев, установленных </w:t>
      </w:r>
      <w:hyperlink r:id="rId11">
        <w:r w:rsidRPr="00C561C2">
          <w:rPr>
            <w:rFonts w:ascii="Times New Roman" w:eastAsia="Times New Roman" w:hAnsi="Times New Roman"/>
            <w:sz w:val="24"/>
            <w:szCs w:val="24"/>
          </w:rPr>
          <w:t>частью 2.1 статьи</w:t>
        </w:r>
      </w:hyperlink>
      <w:r w:rsidR="00C561C2" w:rsidRPr="00C561C2">
        <w:rPr>
          <w:rFonts w:ascii="Times New Roman" w:hAnsi="Times New Roman"/>
          <w:sz w:val="24"/>
          <w:szCs w:val="24"/>
        </w:rPr>
        <w:t xml:space="preserve"> </w:t>
      </w:r>
      <w:r w:rsidRPr="00C561C2">
        <w:rPr>
          <w:rFonts w:ascii="Times New Roman" w:eastAsia="Times New Roman" w:hAnsi="Times New Roman"/>
          <w:bCs/>
          <w:kern w:val="36"/>
          <w:sz w:val="24"/>
          <w:szCs w:val="24"/>
        </w:rPr>
        <w:t>Федерального закона от 13.07.2015 № 243-ФЗ «О внесении изменений в Закон Российской Федерации «О ветеринарии</w:t>
      </w:r>
      <w:proofErr w:type="gramEnd"/>
      <w:r w:rsidRPr="00C561C2">
        <w:rPr>
          <w:rFonts w:ascii="Times New Roman" w:eastAsia="Times New Roman" w:hAnsi="Times New Roman"/>
          <w:bCs/>
          <w:kern w:val="36"/>
          <w:sz w:val="24"/>
          <w:szCs w:val="24"/>
        </w:rPr>
        <w:t>» и отдельные законодательные акты Российской Федерации» (с изменениями и дополнениями)</w:t>
      </w:r>
      <w:r w:rsidRPr="00C561C2">
        <w:rPr>
          <w:rFonts w:ascii="Times New Roman" w:eastAsia="Times New Roman" w:hAnsi="Times New Roman"/>
          <w:sz w:val="24"/>
          <w:szCs w:val="24"/>
        </w:rPr>
        <w:t>.</w:t>
      </w:r>
    </w:p>
    <w:p w:rsidR="0065713A" w:rsidRPr="00C561C2" w:rsidRDefault="0065713A" w:rsidP="00C561C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 xml:space="preserve">Ассортиментный перечень основной группы продовольственных товаров и сырья, с учетом специфики и особенностей, организации питания различных контингентов социальной сферы Санкт-Петербурга  размещен на официальном сайте Управления социального питания, в разделе "Документы" - </w:t>
      </w:r>
      <w:hyperlink r:id="rId12" w:history="1">
        <w:r w:rsidRPr="00C561C2">
          <w:rPr>
            <w:rFonts w:ascii="Times New Roman" w:eastAsia="Times New Roman" w:hAnsi="Times New Roman"/>
            <w:sz w:val="24"/>
            <w:szCs w:val="24"/>
            <w:u w:val="single"/>
          </w:rPr>
          <w:t>https://www.gov.spb.ru/gov/otrasl/socpit/normativdoc/menyu/assortimentnye-perechni/</w:t>
        </w:r>
      </w:hyperlink>
      <w:r w:rsidRPr="00C561C2">
        <w:rPr>
          <w:rFonts w:ascii="Times New Roman" w:eastAsia="Times New Roman" w:hAnsi="Times New Roman"/>
          <w:sz w:val="24"/>
          <w:szCs w:val="24"/>
        </w:rPr>
        <w:t>.</w:t>
      </w:r>
    </w:p>
    <w:p w:rsidR="0065713A" w:rsidRPr="00C561C2" w:rsidRDefault="0065713A" w:rsidP="00C561C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 xml:space="preserve"> Цикличные меню для образовательных организаций, разработанные и утвержденные Управлением, размещены на странице Управления на официальном сайте Администрации Санкт-Петербурга в сети Интернет: http://</w:t>
      </w:r>
      <w:hyperlink r:id="rId13" w:history="1">
        <w:r w:rsidRPr="00C561C2">
          <w:rPr>
            <w:rFonts w:ascii="Times New Roman" w:eastAsia="Times New Roman" w:hAnsi="Times New Roman"/>
            <w:sz w:val="24"/>
            <w:szCs w:val="24"/>
            <w:u w:val="single"/>
          </w:rPr>
          <w:t>https://www.gov.spb.ru/gov/otrasl/socpit/normativdoc/menyu/menyu-dlya-gbdou/</w:t>
        </w:r>
      </w:hyperlink>
      <w:r w:rsidRPr="00C561C2">
        <w:rPr>
          <w:rFonts w:ascii="Times New Roman" w:eastAsia="Times New Roman" w:hAnsi="Times New Roman"/>
          <w:sz w:val="24"/>
          <w:szCs w:val="24"/>
        </w:rPr>
        <w:t xml:space="preserve"> и </w:t>
      </w:r>
      <w:hyperlink r:id="rId14" w:history="1">
        <w:r w:rsidRPr="00C561C2">
          <w:rPr>
            <w:rFonts w:ascii="Times New Roman" w:eastAsia="Times New Roman" w:hAnsi="Times New Roman"/>
            <w:sz w:val="24"/>
            <w:szCs w:val="24"/>
            <w:u w:val="single"/>
          </w:rPr>
          <w:t>https://www.gov.spb.ru/gov/otrasl/socpit/normativdoc/menyu/menyu-dlya-gdou-celiakiya/</w:t>
        </w:r>
      </w:hyperlink>
      <w:r w:rsidRPr="00C561C2">
        <w:rPr>
          <w:rFonts w:ascii="Times New Roman" w:eastAsia="Times New Roman" w:hAnsi="Times New Roman"/>
          <w:sz w:val="24"/>
          <w:szCs w:val="24"/>
        </w:rPr>
        <w:t>.</w:t>
      </w:r>
    </w:p>
    <w:p w:rsidR="0065713A" w:rsidRPr="00C561C2" w:rsidRDefault="0065713A" w:rsidP="00C561C2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4"/>
          <w:szCs w:val="24"/>
        </w:rPr>
      </w:pPr>
    </w:p>
    <w:p w:rsidR="0065713A" w:rsidRPr="00C561C2" w:rsidRDefault="0065713A" w:rsidP="00C561C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561C2">
        <w:rPr>
          <w:rFonts w:ascii="Times New Roman" w:eastAsia="Times New Roman" w:hAnsi="Times New Roman"/>
          <w:b/>
          <w:sz w:val="24"/>
          <w:szCs w:val="24"/>
        </w:rPr>
        <w:t>2. Требования к таре и упаковке товара.</w:t>
      </w:r>
    </w:p>
    <w:p w:rsidR="0065713A" w:rsidRPr="00C561C2" w:rsidRDefault="0065713A" w:rsidP="00C561C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2.1. Все поставляемые пищевые продукты должны быть упакованы надлежащим образом и (или) поставляться в оригинальной заводской упаковке, обеспечивающей сохранность товара и содержать товарные ярлыки, оформленные в соответствии с требованиями действующего законодательства Российской Федерации.</w:t>
      </w:r>
    </w:p>
    <w:p w:rsidR="0065713A" w:rsidRPr="00C561C2" w:rsidRDefault="0065713A" w:rsidP="00C561C2">
      <w:pPr>
        <w:spacing w:after="0" w:line="240" w:lineRule="auto"/>
        <w:contextualSpacing/>
        <w:rPr>
          <w:rFonts w:ascii="Times New Roman" w:eastAsia="Times New Roman" w:hAnsi="Times New Roman"/>
          <w:spacing w:val="4"/>
          <w:sz w:val="24"/>
          <w:szCs w:val="24"/>
        </w:rPr>
      </w:pPr>
    </w:p>
    <w:p w:rsidR="0065713A" w:rsidRPr="00C561C2" w:rsidRDefault="0065713A" w:rsidP="00C561C2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pacing w:val="4"/>
          <w:sz w:val="24"/>
          <w:szCs w:val="24"/>
        </w:rPr>
      </w:pPr>
      <w:r w:rsidRPr="00C561C2">
        <w:rPr>
          <w:rFonts w:ascii="Times New Roman" w:eastAsia="Times New Roman" w:hAnsi="Times New Roman"/>
          <w:b/>
          <w:spacing w:val="4"/>
          <w:sz w:val="24"/>
          <w:szCs w:val="24"/>
        </w:rPr>
        <w:t>3. Требования к отгрузке и доставке товара.</w:t>
      </w:r>
    </w:p>
    <w:p w:rsidR="0065713A" w:rsidRPr="00C561C2" w:rsidRDefault="0065713A" w:rsidP="00C561C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pacing w:val="4"/>
          <w:sz w:val="24"/>
          <w:szCs w:val="24"/>
        </w:rPr>
      </w:pPr>
      <w:r w:rsidRPr="00C561C2">
        <w:rPr>
          <w:rFonts w:ascii="Times New Roman" w:eastAsia="Times New Roman" w:hAnsi="Times New Roman"/>
          <w:spacing w:val="4"/>
          <w:sz w:val="24"/>
          <w:szCs w:val="24"/>
        </w:rPr>
        <w:t>3.1. В</w:t>
      </w:r>
      <w:r w:rsidRPr="00C561C2">
        <w:rPr>
          <w:rFonts w:ascii="Times New Roman" w:eastAsia="Times New Roman" w:hAnsi="Times New Roman"/>
          <w:sz w:val="24"/>
          <w:szCs w:val="24"/>
        </w:rPr>
        <w:t>ыполнение погрузочно-разгрузочных работ, доставка товара осуществляются за счет Поставщика.</w:t>
      </w:r>
    </w:p>
    <w:p w:rsidR="0065713A" w:rsidRPr="00C561C2" w:rsidRDefault="0065713A" w:rsidP="00C561C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3.2. Доставка пищевых продуктов обеспечивается Поставщиком с учетом правил товарного соседства транспортом, предназначенным для перевозки пищевых продуктов, скоропортящиеся пищевые продукты доставляются охлаждаемым или изотермическим транспортом, обеспечивающим необходимые температурные режимы транспортировки.</w:t>
      </w:r>
    </w:p>
    <w:p w:rsidR="0065713A" w:rsidRPr="00C561C2" w:rsidRDefault="0065713A" w:rsidP="00C561C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>3.3. Доставку пищевых продуктов должны обеспечивать лица, имеющие оформленные в соответствии с требованиями действующего законодательства Российской Федерации медицинские книжки и спецодежду.</w:t>
      </w:r>
    </w:p>
    <w:p w:rsidR="0065713A" w:rsidRPr="00C561C2" w:rsidRDefault="0065713A" w:rsidP="00C561C2">
      <w:pPr>
        <w:spacing w:after="0" w:line="240" w:lineRule="auto"/>
        <w:ind w:firstLine="540"/>
        <w:jc w:val="both"/>
        <w:rPr>
          <w:rFonts w:ascii="Times New Roman" w:eastAsia="Times New Roman" w:hAnsi="Times New Roman"/>
          <w:spacing w:val="2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 xml:space="preserve">3.4. </w:t>
      </w:r>
      <w:r w:rsidRPr="00C561C2">
        <w:rPr>
          <w:rFonts w:ascii="Times New Roman" w:eastAsia="Times New Roman" w:hAnsi="Times New Roman"/>
          <w:spacing w:val="2"/>
          <w:sz w:val="24"/>
          <w:szCs w:val="24"/>
        </w:rPr>
        <w:t>Передача продуктов питания должна осуществляться при наличии всех сопроводительных документов.</w:t>
      </w:r>
    </w:p>
    <w:p w:rsidR="0065713A" w:rsidRPr="00C561C2" w:rsidRDefault="0065713A" w:rsidP="00C561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/>
          <w:spacing w:val="2"/>
          <w:sz w:val="24"/>
          <w:szCs w:val="24"/>
        </w:rPr>
      </w:pPr>
    </w:p>
    <w:p w:rsidR="0065713A" w:rsidRPr="00C561C2" w:rsidRDefault="0065713A" w:rsidP="00C561C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</w:rPr>
      </w:pPr>
      <w:r w:rsidRPr="00C561C2">
        <w:rPr>
          <w:rFonts w:ascii="Times New Roman" w:eastAsia="Times New Roman" w:hAnsi="Times New Roman"/>
          <w:b/>
          <w:spacing w:val="2"/>
          <w:sz w:val="24"/>
          <w:szCs w:val="24"/>
        </w:rPr>
        <w:t xml:space="preserve">4. </w:t>
      </w:r>
      <w:r w:rsidRPr="00C561C2">
        <w:rPr>
          <w:rFonts w:ascii="Times New Roman" w:eastAsia="Times New Roman" w:hAnsi="Times New Roman"/>
          <w:b/>
          <w:bCs/>
          <w:sz w:val="24"/>
          <w:szCs w:val="24"/>
        </w:rPr>
        <w:t xml:space="preserve">Требования к сроку </w:t>
      </w:r>
      <w:proofErr w:type="gramStart"/>
      <w:r w:rsidRPr="00C561C2">
        <w:rPr>
          <w:rFonts w:ascii="Times New Roman" w:eastAsia="Times New Roman" w:hAnsi="Times New Roman"/>
          <w:b/>
          <w:bCs/>
          <w:sz w:val="24"/>
          <w:szCs w:val="24"/>
        </w:rPr>
        <w:t>и(</w:t>
      </w:r>
      <w:proofErr w:type="gramEnd"/>
      <w:r w:rsidRPr="00C561C2">
        <w:rPr>
          <w:rFonts w:ascii="Times New Roman" w:eastAsia="Times New Roman" w:hAnsi="Times New Roman"/>
          <w:b/>
          <w:bCs/>
          <w:sz w:val="24"/>
          <w:szCs w:val="24"/>
        </w:rPr>
        <w:t>или) объему предоставления гарантии качества товара.</w:t>
      </w:r>
    </w:p>
    <w:p w:rsidR="0065713A" w:rsidRPr="00C561C2" w:rsidRDefault="0065713A" w:rsidP="00C561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color w:val="000000" w:themeColor="text1"/>
          <w:sz w:val="24"/>
          <w:szCs w:val="24"/>
        </w:rPr>
      </w:pPr>
      <w:r w:rsidRPr="00C561C2">
        <w:rPr>
          <w:rFonts w:ascii="Times New Roman" w:eastAsia="Times New Roman" w:hAnsi="Times New Roman"/>
          <w:bCs/>
          <w:sz w:val="24"/>
          <w:szCs w:val="24"/>
        </w:rPr>
        <w:t xml:space="preserve">4.1. </w:t>
      </w:r>
      <w:r w:rsidRPr="00C561C2">
        <w:rPr>
          <w:rFonts w:ascii="Times New Roman" w:hAnsi="Times New Roman"/>
          <w:color w:val="000000" w:themeColor="text1"/>
          <w:sz w:val="24"/>
          <w:szCs w:val="24"/>
        </w:rPr>
        <w:t>Поставщик должен гарантировать Заказчику соответствие качества поставляемого им товара установленным стандартам и требованиям.</w:t>
      </w:r>
    </w:p>
    <w:p w:rsidR="0065713A" w:rsidRPr="00C561C2" w:rsidRDefault="0065713A" w:rsidP="00C561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color w:val="000000" w:themeColor="text1"/>
          <w:sz w:val="24"/>
          <w:szCs w:val="24"/>
        </w:rPr>
      </w:pPr>
      <w:r w:rsidRPr="00C561C2">
        <w:rPr>
          <w:rFonts w:ascii="Times New Roman" w:eastAsia="Times New Roman" w:hAnsi="Times New Roman"/>
          <w:sz w:val="24"/>
          <w:szCs w:val="24"/>
        </w:rPr>
        <w:t xml:space="preserve">4.2. </w:t>
      </w:r>
      <w:r w:rsidRPr="00C561C2">
        <w:rPr>
          <w:rFonts w:ascii="Times New Roman" w:hAnsi="Times New Roman"/>
          <w:sz w:val="24"/>
          <w:szCs w:val="24"/>
        </w:rPr>
        <w:t>Поставщик обязуется представить по запросу Заказчика, а также уполномоченных государственных органов всю необходимую информацию и документы об условиях хранения, качестве поставляемого товара, а в случае необходимости предъявлять для осмотра транспорт и помещения для хранения продуктов питания.</w:t>
      </w:r>
    </w:p>
    <w:p w:rsidR="0065713A" w:rsidRPr="00C561C2" w:rsidRDefault="0065713A" w:rsidP="00C561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C561C2">
        <w:rPr>
          <w:rFonts w:ascii="Times New Roman" w:hAnsi="Times New Roman"/>
          <w:color w:val="000000" w:themeColor="text1"/>
          <w:sz w:val="24"/>
          <w:szCs w:val="24"/>
        </w:rPr>
        <w:t xml:space="preserve">4.3. Поставщик должен соблюдать минимальный остаточный срок годности товара на все поставляемые товары (в том числе на скоропортящийся товар), который указан в </w:t>
      </w:r>
      <w:r w:rsidRPr="00C561C2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Приложении №1 к контракту. </w:t>
      </w:r>
    </w:p>
    <w:p w:rsidR="0065713A" w:rsidRPr="00C561C2" w:rsidRDefault="0065713A" w:rsidP="00C561C2">
      <w:pPr>
        <w:widowControl w:val="0"/>
        <w:tabs>
          <w:tab w:val="left" w:pos="709"/>
          <w:tab w:val="left" w:pos="990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561C2">
        <w:rPr>
          <w:rFonts w:ascii="Times New Roman" w:hAnsi="Times New Roman"/>
          <w:color w:val="000000" w:themeColor="text1"/>
          <w:sz w:val="24"/>
          <w:szCs w:val="24"/>
        </w:rPr>
        <w:t xml:space="preserve">4.4. 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продукции. Все сотрудники склада должны иметь медицинские книжки и проходить медицинское освидетельствование. </w:t>
      </w:r>
    </w:p>
    <w:p w:rsidR="008B6919" w:rsidRPr="00C561C2" w:rsidRDefault="008B6919" w:rsidP="00C561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B6919" w:rsidRPr="00C561C2" w:rsidSect="00C561C2">
      <w:headerReference w:type="default" r:id="rId15"/>
      <w:pgSz w:w="11907" w:h="16840"/>
      <w:pgMar w:top="709" w:right="850" w:bottom="1134" w:left="1417" w:header="280" w:footer="28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56F" w:rsidRDefault="00F3656F" w:rsidP="00662052">
      <w:pPr>
        <w:spacing w:after="0" w:line="240" w:lineRule="auto"/>
      </w:pPr>
      <w:r>
        <w:separator/>
      </w:r>
    </w:p>
  </w:endnote>
  <w:endnote w:type="continuationSeparator" w:id="1">
    <w:p w:rsidR="00F3656F" w:rsidRDefault="00F3656F" w:rsidP="00662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56F" w:rsidRDefault="00F3656F" w:rsidP="00662052">
      <w:pPr>
        <w:spacing w:after="0" w:line="240" w:lineRule="auto"/>
      </w:pPr>
      <w:r>
        <w:separator/>
      </w:r>
    </w:p>
  </w:footnote>
  <w:footnote w:type="continuationSeparator" w:id="1">
    <w:p w:rsidR="00F3656F" w:rsidRDefault="00F3656F" w:rsidP="00662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33A" w:rsidRDefault="00FC533A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7.25pt;visibility:visible;mso-wrap-style:square" o:bullet="t">
        <v:imagedata r:id="rId1" o:title=""/>
      </v:shape>
    </w:pict>
  </w:numPicBullet>
  <w:abstractNum w:abstractNumId="0">
    <w:nsid w:val="02AC3532"/>
    <w:multiLevelType w:val="multilevel"/>
    <w:tmpl w:val="3D76480A"/>
    <w:lvl w:ilvl="0">
      <w:start w:val="1"/>
      <w:numFmt w:val="upperRoman"/>
      <w:lvlText w:val="%1."/>
      <w:lvlJc w:val="left"/>
      <w:pPr>
        <w:ind w:left="825" w:hanging="72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/>
  <w:rsids>
    <w:rsidRoot w:val="002A2F51"/>
    <w:rsid w:val="00002C61"/>
    <w:rsid w:val="00004A58"/>
    <w:rsid w:val="00004FEA"/>
    <w:rsid w:val="00006E52"/>
    <w:rsid w:val="0002115F"/>
    <w:rsid w:val="0002261B"/>
    <w:rsid w:val="00024CDD"/>
    <w:rsid w:val="00030665"/>
    <w:rsid w:val="00034419"/>
    <w:rsid w:val="00034F24"/>
    <w:rsid w:val="0004670A"/>
    <w:rsid w:val="0005273D"/>
    <w:rsid w:val="000527EF"/>
    <w:rsid w:val="00055828"/>
    <w:rsid w:val="00057AD2"/>
    <w:rsid w:val="00057F6B"/>
    <w:rsid w:val="000612DD"/>
    <w:rsid w:val="000617D7"/>
    <w:rsid w:val="00067BC9"/>
    <w:rsid w:val="00072E22"/>
    <w:rsid w:val="0007418B"/>
    <w:rsid w:val="000770AA"/>
    <w:rsid w:val="00080567"/>
    <w:rsid w:val="00087CC5"/>
    <w:rsid w:val="00091387"/>
    <w:rsid w:val="000923CB"/>
    <w:rsid w:val="00094D19"/>
    <w:rsid w:val="000A5A5B"/>
    <w:rsid w:val="000B7F2E"/>
    <w:rsid w:val="000C266F"/>
    <w:rsid w:val="000D0609"/>
    <w:rsid w:val="000D1150"/>
    <w:rsid w:val="000D3EE5"/>
    <w:rsid w:val="000E1D88"/>
    <w:rsid w:val="00105DB7"/>
    <w:rsid w:val="00106FB9"/>
    <w:rsid w:val="00111F27"/>
    <w:rsid w:val="001128AD"/>
    <w:rsid w:val="001168EF"/>
    <w:rsid w:val="00121FE8"/>
    <w:rsid w:val="001301F0"/>
    <w:rsid w:val="00141496"/>
    <w:rsid w:val="001419E6"/>
    <w:rsid w:val="001446A2"/>
    <w:rsid w:val="001451E7"/>
    <w:rsid w:val="00151055"/>
    <w:rsid w:val="001646D7"/>
    <w:rsid w:val="00173D23"/>
    <w:rsid w:val="001759A5"/>
    <w:rsid w:val="00184507"/>
    <w:rsid w:val="00186245"/>
    <w:rsid w:val="00197141"/>
    <w:rsid w:val="001A548E"/>
    <w:rsid w:val="001A682E"/>
    <w:rsid w:val="001B0004"/>
    <w:rsid w:val="001C0782"/>
    <w:rsid w:val="001C2826"/>
    <w:rsid w:val="001C486D"/>
    <w:rsid w:val="001C4C89"/>
    <w:rsid w:val="001D0D20"/>
    <w:rsid w:val="001D33AF"/>
    <w:rsid w:val="001E6A3C"/>
    <w:rsid w:val="001F0A10"/>
    <w:rsid w:val="002012D9"/>
    <w:rsid w:val="00210BBF"/>
    <w:rsid w:val="00226939"/>
    <w:rsid w:val="00236BCD"/>
    <w:rsid w:val="0025016C"/>
    <w:rsid w:val="00254B69"/>
    <w:rsid w:val="002551B0"/>
    <w:rsid w:val="002552E3"/>
    <w:rsid w:val="00256656"/>
    <w:rsid w:val="002625E5"/>
    <w:rsid w:val="002657E1"/>
    <w:rsid w:val="00273BDE"/>
    <w:rsid w:val="00280876"/>
    <w:rsid w:val="0028349F"/>
    <w:rsid w:val="002847CB"/>
    <w:rsid w:val="002856DD"/>
    <w:rsid w:val="002866CB"/>
    <w:rsid w:val="00287E0B"/>
    <w:rsid w:val="00293408"/>
    <w:rsid w:val="002A2F51"/>
    <w:rsid w:val="002C7E97"/>
    <w:rsid w:val="002D04FC"/>
    <w:rsid w:val="002D1BCF"/>
    <w:rsid w:val="002D5216"/>
    <w:rsid w:val="002E60B9"/>
    <w:rsid w:val="002F3277"/>
    <w:rsid w:val="002F739D"/>
    <w:rsid w:val="002F73B0"/>
    <w:rsid w:val="002F796B"/>
    <w:rsid w:val="003044F3"/>
    <w:rsid w:val="0031351E"/>
    <w:rsid w:val="0033023F"/>
    <w:rsid w:val="003329DC"/>
    <w:rsid w:val="00332F51"/>
    <w:rsid w:val="00332F70"/>
    <w:rsid w:val="00333F44"/>
    <w:rsid w:val="00343936"/>
    <w:rsid w:val="00347364"/>
    <w:rsid w:val="00361052"/>
    <w:rsid w:val="00363A69"/>
    <w:rsid w:val="003727E6"/>
    <w:rsid w:val="00381174"/>
    <w:rsid w:val="003812A9"/>
    <w:rsid w:val="00381C64"/>
    <w:rsid w:val="00386E37"/>
    <w:rsid w:val="003878FE"/>
    <w:rsid w:val="0039745A"/>
    <w:rsid w:val="003A5070"/>
    <w:rsid w:val="003B0E07"/>
    <w:rsid w:val="003B34A8"/>
    <w:rsid w:val="003B3D5B"/>
    <w:rsid w:val="003B4A7A"/>
    <w:rsid w:val="003D1043"/>
    <w:rsid w:val="003D1248"/>
    <w:rsid w:val="003E0FA7"/>
    <w:rsid w:val="003E56C2"/>
    <w:rsid w:val="003F3B0F"/>
    <w:rsid w:val="00411E35"/>
    <w:rsid w:val="00413D37"/>
    <w:rsid w:val="00414E65"/>
    <w:rsid w:val="0043241F"/>
    <w:rsid w:val="00433DD7"/>
    <w:rsid w:val="00434B23"/>
    <w:rsid w:val="0044214C"/>
    <w:rsid w:val="00452E7A"/>
    <w:rsid w:val="004541FA"/>
    <w:rsid w:val="00454CA6"/>
    <w:rsid w:val="00462921"/>
    <w:rsid w:val="0046352C"/>
    <w:rsid w:val="00467257"/>
    <w:rsid w:val="00470CFA"/>
    <w:rsid w:val="00473761"/>
    <w:rsid w:val="00474345"/>
    <w:rsid w:val="004746B2"/>
    <w:rsid w:val="00486996"/>
    <w:rsid w:val="004917E3"/>
    <w:rsid w:val="0049785A"/>
    <w:rsid w:val="004A0414"/>
    <w:rsid w:val="004A055A"/>
    <w:rsid w:val="004B3A7D"/>
    <w:rsid w:val="004C2720"/>
    <w:rsid w:val="004C637B"/>
    <w:rsid w:val="004D13F7"/>
    <w:rsid w:val="004D49C0"/>
    <w:rsid w:val="004D73F0"/>
    <w:rsid w:val="004E08D2"/>
    <w:rsid w:val="004E74F2"/>
    <w:rsid w:val="00501BA6"/>
    <w:rsid w:val="005210D8"/>
    <w:rsid w:val="00522DCB"/>
    <w:rsid w:val="0052340F"/>
    <w:rsid w:val="005248AE"/>
    <w:rsid w:val="005279F8"/>
    <w:rsid w:val="00531FDD"/>
    <w:rsid w:val="0053794D"/>
    <w:rsid w:val="00537C97"/>
    <w:rsid w:val="005418C0"/>
    <w:rsid w:val="00545BB6"/>
    <w:rsid w:val="0055309C"/>
    <w:rsid w:val="005560F9"/>
    <w:rsid w:val="00557E84"/>
    <w:rsid w:val="00570D23"/>
    <w:rsid w:val="005830FA"/>
    <w:rsid w:val="00586586"/>
    <w:rsid w:val="005A5DA3"/>
    <w:rsid w:val="005A7E90"/>
    <w:rsid w:val="005B5485"/>
    <w:rsid w:val="005B5629"/>
    <w:rsid w:val="005C1C5E"/>
    <w:rsid w:val="005C75B9"/>
    <w:rsid w:val="005D2939"/>
    <w:rsid w:val="005D3DEE"/>
    <w:rsid w:val="005D41F6"/>
    <w:rsid w:val="005E2DBA"/>
    <w:rsid w:val="005E3426"/>
    <w:rsid w:val="005E3939"/>
    <w:rsid w:val="005E59BF"/>
    <w:rsid w:val="005F2827"/>
    <w:rsid w:val="005F3B64"/>
    <w:rsid w:val="005F70EB"/>
    <w:rsid w:val="005F73D0"/>
    <w:rsid w:val="00615383"/>
    <w:rsid w:val="006159AB"/>
    <w:rsid w:val="00620F08"/>
    <w:rsid w:val="00622250"/>
    <w:rsid w:val="00633E33"/>
    <w:rsid w:val="006420D3"/>
    <w:rsid w:val="00646818"/>
    <w:rsid w:val="00650060"/>
    <w:rsid w:val="00650579"/>
    <w:rsid w:val="00653EB0"/>
    <w:rsid w:val="006546E1"/>
    <w:rsid w:val="0065713A"/>
    <w:rsid w:val="00657ED0"/>
    <w:rsid w:val="00662052"/>
    <w:rsid w:val="00665548"/>
    <w:rsid w:val="00675762"/>
    <w:rsid w:val="0069445F"/>
    <w:rsid w:val="006A1952"/>
    <w:rsid w:val="006A7AF5"/>
    <w:rsid w:val="006B3628"/>
    <w:rsid w:val="006B6F1C"/>
    <w:rsid w:val="006D2106"/>
    <w:rsid w:val="006D529A"/>
    <w:rsid w:val="006D7666"/>
    <w:rsid w:val="006F32A6"/>
    <w:rsid w:val="006F5550"/>
    <w:rsid w:val="0070057B"/>
    <w:rsid w:val="007042AE"/>
    <w:rsid w:val="007077C9"/>
    <w:rsid w:val="00713F36"/>
    <w:rsid w:val="00715A59"/>
    <w:rsid w:val="00716E5C"/>
    <w:rsid w:val="007200A5"/>
    <w:rsid w:val="00727AB8"/>
    <w:rsid w:val="00732DB4"/>
    <w:rsid w:val="00743CBA"/>
    <w:rsid w:val="00747D1B"/>
    <w:rsid w:val="007554F7"/>
    <w:rsid w:val="00760C92"/>
    <w:rsid w:val="00765842"/>
    <w:rsid w:val="00785488"/>
    <w:rsid w:val="00787EF3"/>
    <w:rsid w:val="00790B35"/>
    <w:rsid w:val="00791974"/>
    <w:rsid w:val="0079292E"/>
    <w:rsid w:val="007A03E9"/>
    <w:rsid w:val="007A390D"/>
    <w:rsid w:val="007A7CE4"/>
    <w:rsid w:val="007C2358"/>
    <w:rsid w:val="007D0BAF"/>
    <w:rsid w:val="007D18F4"/>
    <w:rsid w:val="007D61ED"/>
    <w:rsid w:val="007D648D"/>
    <w:rsid w:val="007F1BA2"/>
    <w:rsid w:val="007F693C"/>
    <w:rsid w:val="008104C6"/>
    <w:rsid w:val="00811B9E"/>
    <w:rsid w:val="008160E2"/>
    <w:rsid w:val="00820707"/>
    <w:rsid w:val="00820EFB"/>
    <w:rsid w:val="00825738"/>
    <w:rsid w:val="008307B3"/>
    <w:rsid w:val="0083185E"/>
    <w:rsid w:val="00831B23"/>
    <w:rsid w:val="00841341"/>
    <w:rsid w:val="00843526"/>
    <w:rsid w:val="00856D63"/>
    <w:rsid w:val="00861EEA"/>
    <w:rsid w:val="0086611A"/>
    <w:rsid w:val="00872413"/>
    <w:rsid w:val="008818C7"/>
    <w:rsid w:val="00882A7D"/>
    <w:rsid w:val="0088684E"/>
    <w:rsid w:val="00890558"/>
    <w:rsid w:val="008915CD"/>
    <w:rsid w:val="008A5FB7"/>
    <w:rsid w:val="008A6942"/>
    <w:rsid w:val="008B6919"/>
    <w:rsid w:val="008C1EDE"/>
    <w:rsid w:val="008C4326"/>
    <w:rsid w:val="008C7FE7"/>
    <w:rsid w:val="008D0AF5"/>
    <w:rsid w:val="008D31A2"/>
    <w:rsid w:val="008D4BE5"/>
    <w:rsid w:val="008E09A7"/>
    <w:rsid w:val="008E1D79"/>
    <w:rsid w:val="008E2A1A"/>
    <w:rsid w:val="008E4FB6"/>
    <w:rsid w:val="008F12FE"/>
    <w:rsid w:val="009138F5"/>
    <w:rsid w:val="0091572F"/>
    <w:rsid w:val="009245FF"/>
    <w:rsid w:val="009271CA"/>
    <w:rsid w:val="00932245"/>
    <w:rsid w:val="009342E6"/>
    <w:rsid w:val="00935F12"/>
    <w:rsid w:val="00943CBC"/>
    <w:rsid w:val="00946F8D"/>
    <w:rsid w:val="00947AD2"/>
    <w:rsid w:val="00951BBF"/>
    <w:rsid w:val="0095292B"/>
    <w:rsid w:val="009571AB"/>
    <w:rsid w:val="00962D87"/>
    <w:rsid w:val="00963DE5"/>
    <w:rsid w:val="00967A62"/>
    <w:rsid w:val="00973314"/>
    <w:rsid w:val="00980565"/>
    <w:rsid w:val="00981A87"/>
    <w:rsid w:val="009856B7"/>
    <w:rsid w:val="0099237A"/>
    <w:rsid w:val="00995AFF"/>
    <w:rsid w:val="009A1D33"/>
    <w:rsid w:val="009A3DA7"/>
    <w:rsid w:val="009A7C4F"/>
    <w:rsid w:val="009B3578"/>
    <w:rsid w:val="009B5CCA"/>
    <w:rsid w:val="009B6E4B"/>
    <w:rsid w:val="009D12B9"/>
    <w:rsid w:val="009D6C40"/>
    <w:rsid w:val="009E1A82"/>
    <w:rsid w:val="009E2726"/>
    <w:rsid w:val="009E512B"/>
    <w:rsid w:val="009F0C83"/>
    <w:rsid w:val="009F34F5"/>
    <w:rsid w:val="009F48EC"/>
    <w:rsid w:val="00A0079E"/>
    <w:rsid w:val="00A10F9D"/>
    <w:rsid w:val="00A13E1D"/>
    <w:rsid w:val="00A16DA2"/>
    <w:rsid w:val="00A16DC1"/>
    <w:rsid w:val="00A31DC2"/>
    <w:rsid w:val="00A321E0"/>
    <w:rsid w:val="00A325D8"/>
    <w:rsid w:val="00A5132D"/>
    <w:rsid w:val="00A52346"/>
    <w:rsid w:val="00A57AFE"/>
    <w:rsid w:val="00A63D42"/>
    <w:rsid w:val="00A719CF"/>
    <w:rsid w:val="00A72F8B"/>
    <w:rsid w:val="00A80C48"/>
    <w:rsid w:val="00A81E49"/>
    <w:rsid w:val="00A836F3"/>
    <w:rsid w:val="00A85100"/>
    <w:rsid w:val="00A90C84"/>
    <w:rsid w:val="00A91D6D"/>
    <w:rsid w:val="00A95C62"/>
    <w:rsid w:val="00A9702A"/>
    <w:rsid w:val="00AA0A59"/>
    <w:rsid w:val="00AB698B"/>
    <w:rsid w:val="00AC64E4"/>
    <w:rsid w:val="00AC6518"/>
    <w:rsid w:val="00AD0356"/>
    <w:rsid w:val="00AD35CB"/>
    <w:rsid w:val="00AE4B72"/>
    <w:rsid w:val="00AF4EE3"/>
    <w:rsid w:val="00B01009"/>
    <w:rsid w:val="00B04F66"/>
    <w:rsid w:val="00B06A9A"/>
    <w:rsid w:val="00B12D8C"/>
    <w:rsid w:val="00B226DE"/>
    <w:rsid w:val="00B302FB"/>
    <w:rsid w:val="00B31C16"/>
    <w:rsid w:val="00B32A29"/>
    <w:rsid w:val="00B34902"/>
    <w:rsid w:val="00B47A05"/>
    <w:rsid w:val="00B51EB7"/>
    <w:rsid w:val="00B569C8"/>
    <w:rsid w:val="00B60B7D"/>
    <w:rsid w:val="00B630F5"/>
    <w:rsid w:val="00B63EF3"/>
    <w:rsid w:val="00B63FCF"/>
    <w:rsid w:val="00B732A9"/>
    <w:rsid w:val="00B77BE8"/>
    <w:rsid w:val="00B846E4"/>
    <w:rsid w:val="00B92B42"/>
    <w:rsid w:val="00BA0577"/>
    <w:rsid w:val="00BA13F0"/>
    <w:rsid w:val="00BA2996"/>
    <w:rsid w:val="00BB62D2"/>
    <w:rsid w:val="00BC3FEB"/>
    <w:rsid w:val="00BD2D09"/>
    <w:rsid w:val="00BD457B"/>
    <w:rsid w:val="00BD74F2"/>
    <w:rsid w:val="00BE5CBD"/>
    <w:rsid w:val="00C003DF"/>
    <w:rsid w:val="00C02301"/>
    <w:rsid w:val="00C043E3"/>
    <w:rsid w:val="00C05766"/>
    <w:rsid w:val="00C26C19"/>
    <w:rsid w:val="00C3796E"/>
    <w:rsid w:val="00C40DD6"/>
    <w:rsid w:val="00C40F5E"/>
    <w:rsid w:val="00C45142"/>
    <w:rsid w:val="00C52537"/>
    <w:rsid w:val="00C561C2"/>
    <w:rsid w:val="00C605B0"/>
    <w:rsid w:val="00C627EF"/>
    <w:rsid w:val="00C654FC"/>
    <w:rsid w:val="00C66DE2"/>
    <w:rsid w:val="00C70836"/>
    <w:rsid w:val="00C75099"/>
    <w:rsid w:val="00C80210"/>
    <w:rsid w:val="00C82E41"/>
    <w:rsid w:val="00CA30B8"/>
    <w:rsid w:val="00CB7DB5"/>
    <w:rsid w:val="00CC548B"/>
    <w:rsid w:val="00CC7C5A"/>
    <w:rsid w:val="00CD1E3E"/>
    <w:rsid w:val="00CD2FCB"/>
    <w:rsid w:val="00CE08A8"/>
    <w:rsid w:val="00CF0B5B"/>
    <w:rsid w:val="00CF11CF"/>
    <w:rsid w:val="00CF13E9"/>
    <w:rsid w:val="00CF3114"/>
    <w:rsid w:val="00CF5B4A"/>
    <w:rsid w:val="00D0176B"/>
    <w:rsid w:val="00D034EC"/>
    <w:rsid w:val="00D40523"/>
    <w:rsid w:val="00D4797C"/>
    <w:rsid w:val="00D52367"/>
    <w:rsid w:val="00D523B9"/>
    <w:rsid w:val="00D53CB1"/>
    <w:rsid w:val="00D55A5C"/>
    <w:rsid w:val="00D67E7D"/>
    <w:rsid w:val="00D70004"/>
    <w:rsid w:val="00D756D6"/>
    <w:rsid w:val="00D769E4"/>
    <w:rsid w:val="00D76B51"/>
    <w:rsid w:val="00D7703B"/>
    <w:rsid w:val="00D842F3"/>
    <w:rsid w:val="00D87B50"/>
    <w:rsid w:val="00D96563"/>
    <w:rsid w:val="00DA22F2"/>
    <w:rsid w:val="00DA23EA"/>
    <w:rsid w:val="00DA2FED"/>
    <w:rsid w:val="00DA7FF1"/>
    <w:rsid w:val="00DB0295"/>
    <w:rsid w:val="00DB4118"/>
    <w:rsid w:val="00DB60CB"/>
    <w:rsid w:val="00DB60CD"/>
    <w:rsid w:val="00DB7C51"/>
    <w:rsid w:val="00DC431B"/>
    <w:rsid w:val="00DD12A6"/>
    <w:rsid w:val="00E00456"/>
    <w:rsid w:val="00E03071"/>
    <w:rsid w:val="00E100B3"/>
    <w:rsid w:val="00E1204F"/>
    <w:rsid w:val="00E161DF"/>
    <w:rsid w:val="00E20E8E"/>
    <w:rsid w:val="00E2235E"/>
    <w:rsid w:val="00E27089"/>
    <w:rsid w:val="00E309BE"/>
    <w:rsid w:val="00E3398C"/>
    <w:rsid w:val="00E566A8"/>
    <w:rsid w:val="00E576E2"/>
    <w:rsid w:val="00E609FF"/>
    <w:rsid w:val="00E60ABC"/>
    <w:rsid w:val="00E6325B"/>
    <w:rsid w:val="00E63881"/>
    <w:rsid w:val="00E72DCC"/>
    <w:rsid w:val="00E73070"/>
    <w:rsid w:val="00E7546E"/>
    <w:rsid w:val="00E777A5"/>
    <w:rsid w:val="00E805A1"/>
    <w:rsid w:val="00E80E87"/>
    <w:rsid w:val="00E81D8E"/>
    <w:rsid w:val="00E913D5"/>
    <w:rsid w:val="00EA782A"/>
    <w:rsid w:val="00EB21EF"/>
    <w:rsid w:val="00EB2C15"/>
    <w:rsid w:val="00EB51B5"/>
    <w:rsid w:val="00EB6893"/>
    <w:rsid w:val="00EC18E4"/>
    <w:rsid w:val="00EC2013"/>
    <w:rsid w:val="00ED0834"/>
    <w:rsid w:val="00ED3F98"/>
    <w:rsid w:val="00ED7916"/>
    <w:rsid w:val="00EE0128"/>
    <w:rsid w:val="00EE20DD"/>
    <w:rsid w:val="00EE2886"/>
    <w:rsid w:val="00EE601A"/>
    <w:rsid w:val="00EF7F20"/>
    <w:rsid w:val="00F13E0E"/>
    <w:rsid w:val="00F14737"/>
    <w:rsid w:val="00F239E8"/>
    <w:rsid w:val="00F24321"/>
    <w:rsid w:val="00F24E3C"/>
    <w:rsid w:val="00F26C01"/>
    <w:rsid w:val="00F361DD"/>
    <w:rsid w:val="00F3656F"/>
    <w:rsid w:val="00F5155A"/>
    <w:rsid w:val="00F51A8F"/>
    <w:rsid w:val="00F523CB"/>
    <w:rsid w:val="00F53729"/>
    <w:rsid w:val="00F5460E"/>
    <w:rsid w:val="00F57B59"/>
    <w:rsid w:val="00F60B14"/>
    <w:rsid w:val="00F61BB7"/>
    <w:rsid w:val="00F644BA"/>
    <w:rsid w:val="00F6551C"/>
    <w:rsid w:val="00F7115B"/>
    <w:rsid w:val="00F71A6A"/>
    <w:rsid w:val="00F80EDA"/>
    <w:rsid w:val="00F840C6"/>
    <w:rsid w:val="00F8717A"/>
    <w:rsid w:val="00F87937"/>
    <w:rsid w:val="00F97191"/>
    <w:rsid w:val="00FA52F5"/>
    <w:rsid w:val="00FB44F3"/>
    <w:rsid w:val="00FC533A"/>
    <w:rsid w:val="00FD3328"/>
    <w:rsid w:val="00FD50F8"/>
    <w:rsid w:val="00FD5B97"/>
    <w:rsid w:val="00FE61D1"/>
    <w:rsid w:val="00FE63B6"/>
    <w:rsid w:val="00FF2D7F"/>
    <w:rsid w:val="00FF3288"/>
    <w:rsid w:val="00FF3971"/>
    <w:rsid w:val="00FF6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F51"/>
    <w:rPr>
      <w:rFonts w:eastAsiaTheme="minorEastAsia" w:cs="Times New Roman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2A2F51"/>
    <w:pPr>
      <w:keepNext/>
      <w:spacing w:after="0" w:line="240" w:lineRule="auto"/>
      <w:jc w:val="center"/>
      <w:outlineLvl w:val="7"/>
    </w:pPr>
    <w:rPr>
      <w:rFonts w:ascii="Times New Roman" w:hAnsi="Times New Roman"/>
      <w:b/>
      <w:spacing w:val="4"/>
      <w:sz w:val="24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18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2A2F51"/>
    <w:rPr>
      <w:rFonts w:ascii="Times New Roman" w:eastAsiaTheme="minorEastAsia" w:hAnsi="Times New Roman" w:cs="Times New Roman"/>
      <w:b/>
      <w:spacing w:val="4"/>
      <w:sz w:val="24"/>
      <w:szCs w:val="20"/>
      <w:lang w:eastAsia="ru-RU"/>
    </w:rPr>
  </w:style>
  <w:style w:type="paragraph" w:customStyle="1" w:styleId="COLBOTTOM">
    <w:name w:val="#COL_BOTTOM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16"/>
      <w:szCs w:val="16"/>
      <w:lang w:eastAsia="ru-RU"/>
    </w:rPr>
  </w:style>
  <w:style w:type="paragraph" w:customStyle="1" w:styleId="COLTOP">
    <w:name w:val="#COL_TOP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16"/>
      <w:szCs w:val="16"/>
      <w:lang w:eastAsia="ru-RU"/>
    </w:rPr>
  </w:style>
  <w:style w:type="paragraph" w:customStyle="1" w:styleId="PRINTSECTION">
    <w:name w:val="#PRINT_SECTION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16"/>
      <w:szCs w:val="16"/>
      <w:lang w:eastAsia="ru-RU"/>
    </w:rPr>
  </w:style>
  <w:style w:type="paragraph" w:customStyle="1" w:styleId="CENTERTEXT">
    <w:name w:val=".CENTERTEXT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DJVU">
    <w:name w:val=".DJVU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EMPTYLINE">
    <w:name w:val=".EMPTY_LINE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FORMATTEXT">
    <w:name w:val=".FORMATTEXT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HEADERTEXT">
    <w:name w:val=".HEADERTEXT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2B4279"/>
      <w:sz w:val="20"/>
      <w:szCs w:val="20"/>
      <w:lang w:eastAsia="ru-RU"/>
    </w:rPr>
  </w:style>
  <w:style w:type="paragraph" w:customStyle="1" w:styleId="HORIZLINE">
    <w:name w:val=".HORIZLINE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MIDDLEPICT">
    <w:name w:val=".MIDDLEPICT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TOPLEVELTEXT">
    <w:name w:val=".TOPLEVELTEXT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TradeMark">
    <w:name w:val=".TradeMark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Arial, sans-serif"/>
      <w:sz w:val="16"/>
      <w:szCs w:val="16"/>
      <w:lang w:eastAsia="ru-RU"/>
    </w:rPr>
  </w:style>
  <w:style w:type="paragraph" w:customStyle="1" w:styleId="UNFORMATTEXT">
    <w:name w:val=".UNFORMATTEXT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BODY">
    <w:name w:val="BODY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HTML">
    <w:name w:val="HTML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TABLE">
    <w:name w:val="TABLE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2A2F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A2F51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2A2F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A2F51"/>
    <w:rPr>
      <w:rFonts w:eastAsiaTheme="minorEastAsia" w:cs="Times New Roman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2A2F51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A2F51"/>
    <w:rPr>
      <w:rFonts w:eastAsiaTheme="minorEastAsia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A2F51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2A2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2F5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8818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table" w:styleId="ac">
    <w:name w:val="Table Grid"/>
    <w:basedOn w:val="a1"/>
    <w:uiPriority w:val="39"/>
    <w:rsid w:val="00973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unhideWhenUsed/>
    <w:rsid w:val="008E1D7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E1D7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E1D79"/>
    <w:rPr>
      <w:rFonts w:eastAsiaTheme="minorEastAsia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E1D7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E1D79"/>
    <w:rPr>
      <w:rFonts w:eastAsiaTheme="minorEastAsia" w:cs="Times New Roman"/>
      <w:b/>
      <w:bCs/>
      <w:sz w:val="20"/>
      <w:szCs w:val="20"/>
      <w:lang w:eastAsia="ru-RU"/>
    </w:rPr>
  </w:style>
  <w:style w:type="paragraph" w:styleId="af2">
    <w:name w:val="Normal (Web)"/>
    <w:basedOn w:val="a"/>
    <w:uiPriority w:val="99"/>
    <w:rsid w:val="00AD35C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xmsonormal">
    <w:name w:val="x_msonormal"/>
    <w:basedOn w:val="a"/>
    <w:rsid w:val="005F73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f3">
    <w:name w:val="Hyperlink"/>
    <w:basedOn w:val="a0"/>
    <w:uiPriority w:val="99"/>
    <w:unhideWhenUsed/>
    <w:rsid w:val="0046725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6725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F51"/>
    <w:rPr>
      <w:rFonts w:eastAsiaTheme="minorEastAsia" w:cs="Times New Roman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2A2F51"/>
    <w:pPr>
      <w:keepNext/>
      <w:spacing w:after="0" w:line="240" w:lineRule="auto"/>
      <w:jc w:val="center"/>
      <w:outlineLvl w:val="7"/>
    </w:pPr>
    <w:rPr>
      <w:rFonts w:ascii="Times New Roman" w:hAnsi="Times New Roman"/>
      <w:b/>
      <w:spacing w:val="4"/>
      <w:sz w:val="24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18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2A2F51"/>
    <w:rPr>
      <w:rFonts w:ascii="Times New Roman" w:eastAsiaTheme="minorEastAsia" w:hAnsi="Times New Roman" w:cs="Times New Roman"/>
      <w:b/>
      <w:spacing w:val="4"/>
      <w:sz w:val="24"/>
      <w:szCs w:val="20"/>
      <w:lang w:eastAsia="ru-RU"/>
    </w:rPr>
  </w:style>
  <w:style w:type="paragraph" w:customStyle="1" w:styleId="COLBOTTOM">
    <w:name w:val="#COL_BOTTOM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16"/>
      <w:szCs w:val="16"/>
      <w:lang w:eastAsia="ru-RU"/>
    </w:rPr>
  </w:style>
  <w:style w:type="paragraph" w:customStyle="1" w:styleId="COLTOP">
    <w:name w:val="#COL_TOP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16"/>
      <w:szCs w:val="16"/>
      <w:lang w:eastAsia="ru-RU"/>
    </w:rPr>
  </w:style>
  <w:style w:type="paragraph" w:customStyle="1" w:styleId="PRINTSECTION">
    <w:name w:val="#PRINT_SECTION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16"/>
      <w:szCs w:val="16"/>
      <w:lang w:eastAsia="ru-RU"/>
    </w:rPr>
  </w:style>
  <w:style w:type="paragraph" w:customStyle="1" w:styleId="CENTERTEXT">
    <w:name w:val=".CENTERTEXT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DJVU">
    <w:name w:val=".DJVU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EMPTYLINE">
    <w:name w:val=".EMPTY_LINE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FORMATTEXT">
    <w:name w:val=".FORMATTEXT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HEADERTEXT">
    <w:name w:val=".HEADERTEXT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2B4279"/>
      <w:sz w:val="20"/>
      <w:szCs w:val="20"/>
      <w:lang w:eastAsia="ru-RU"/>
    </w:rPr>
  </w:style>
  <w:style w:type="paragraph" w:customStyle="1" w:styleId="HORIZLINE">
    <w:name w:val=".HORIZLINE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MIDDLEPICT">
    <w:name w:val=".MIDDLEPICT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TOPLEVELTEXT">
    <w:name w:val=".TOPLEVELTEXT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TradeMark">
    <w:name w:val=".TradeMark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Arial, sans-serif"/>
      <w:sz w:val="16"/>
      <w:szCs w:val="16"/>
      <w:lang w:eastAsia="ru-RU"/>
    </w:rPr>
  </w:style>
  <w:style w:type="paragraph" w:customStyle="1" w:styleId="UNFORMATTEXT">
    <w:name w:val=".UNFORMATTEXT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BODY">
    <w:name w:val="BODY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HTML">
    <w:name w:val="HTML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customStyle="1" w:styleId="TABLE">
    <w:name w:val="TABLE"/>
    <w:uiPriority w:val="99"/>
    <w:rsid w:val="002A2F51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2A2F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A2F51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2A2F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A2F51"/>
    <w:rPr>
      <w:rFonts w:eastAsiaTheme="minorEastAsia" w:cs="Times New Roman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2A2F51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A2F51"/>
    <w:rPr>
      <w:rFonts w:eastAsiaTheme="minorEastAsia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A2F51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2A2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2F5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8818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table" w:styleId="ac">
    <w:name w:val="Table Grid"/>
    <w:basedOn w:val="a1"/>
    <w:uiPriority w:val="39"/>
    <w:rsid w:val="00973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unhideWhenUsed/>
    <w:rsid w:val="008E1D7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E1D7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E1D79"/>
    <w:rPr>
      <w:rFonts w:eastAsiaTheme="minorEastAsia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E1D7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E1D79"/>
    <w:rPr>
      <w:rFonts w:eastAsiaTheme="minorEastAsia" w:cs="Times New Roman"/>
      <w:b/>
      <w:bCs/>
      <w:sz w:val="20"/>
      <w:szCs w:val="20"/>
      <w:lang w:eastAsia="ru-RU"/>
    </w:rPr>
  </w:style>
  <w:style w:type="paragraph" w:styleId="af2">
    <w:name w:val="Normal (Web)"/>
    <w:basedOn w:val="a"/>
    <w:uiPriority w:val="99"/>
    <w:rsid w:val="00AD35C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xmsonormal">
    <w:name w:val="x_msonormal"/>
    <w:basedOn w:val="a"/>
    <w:rsid w:val="005F73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f3">
    <w:name w:val="Hyperlink"/>
    <w:basedOn w:val="a0"/>
    <w:uiPriority w:val="99"/>
    <w:unhideWhenUsed/>
    <w:rsid w:val="0046725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6725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3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3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4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u50@yandex.ru" TargetMode="External"/><Relationship Id="rId13" Type="http://schemas.openxmlformats.org/officeDocument/2006/relationships/hyperlink" Target="https://www.gov.spb.ru/gov/otrasl/socpit/normativdoc/menyu/menyu-dlya-gbdou/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spb.ru/gov/otrasl/socpit/normativdoc/menyu/assortimentnye-perechni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F4933EE386468EFB2FD4B72EFCE05CD8FFA589E1656FB163484D0A68CCCD8385165B21260BC5E23wFg0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6F4933EE386468EFB2FD4B72EFCE05CD8FFB5D99105CFB163484D0A68CCCD8385165B21260BC5F23wFg9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F4933EE386468EFB2FD4B72EFCE05CD8FFA5F9C1354FB163484D0A68CCCD8385165B21260BC5E23wFg3H" TargetMode="External"/><Relationship Id="rId14" Type="http://schemas.openxmlformats.org/officeDocument/2006/relationships/hyperlink" Target="https://www.gov.spb.ru/gov/otrasl/socpit/normativdoc/menyu/menyu-dlya-gdou-celiakiy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3D2FE-E8DC-4798-AC12-8CAE134C0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1986</Words>
  <Characters>11326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Иванов</dc:creator>
  <cp:lastModifiedBy>dou-50</cp:lastModifiedBy>
  <cp:revision>2</cp:revision>
  <dcterms:created xsi:type="dcterms:W3CDTF">2024-07-05T11:57:00Z</dcterms:created>
  <dcterms:modified xsi:type="dcterms:W3CDTF">2024-07-05T11:57:00Z</dcterms:modified>
</cp:coreProperties>
</file>