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AB6E6" w14:textId="4AFE3A41" w:rsidR="00BF7722" w:rsidRDefault="00E139A2">
      <w:pPr>
        <w:pBdr>
          <w:top w:val="none" w:sz="0" w:space="0" w:color="000000"/>
          <w:left w:val="none" w:sz="0" w:space="0" w:color="000000"/>
          <w:bottom w:val="none" w:sz="0" w:space="0" w:color="000000"/>
          <w:right w:val="none" w:sz="0" w:space="0" w:color="000000"/>
        </w:pBdr>
        <w:ind w:firstLine="567"/>
        <w:jc w:val="center"/>
        <w:rPr>
          <w:rFonts w:hAnsi="Times New Roman" w:cs="Times New Roman"/>
          <w:b/>
          <w:sz w:val="21"/>
          <w:szCs w:val="21"/>
        </w:rPr>
      </w:pPr>
      <w:r>
        <w:rPr>
          <w:rFonts w:hAnsi="Times New Roman" w:cs="Times New Roman"/>
          <w:b/>
          <w:sz w:val="21"/>
          <w:szCs w:val="21"/>
        </w:rPr>
        <w:t xml:space="preserve">ДОГОВОР № </w:t>
      </w:r>
      <w:r w:rsidR="005161EC">
        <w:rPr>
          <w:rFonts w:hAnsi="Times New Roman" w:cs="Times New Roman"/>
          <w:b/>
          <w:sz w:val="21"/>
          <w:szCs w:val="21"/>
        </w:rPr>
        <w:t>5</w:t>
      </w:r>
      <w:r w:rsidR="008E4A81">
        <w:rPr>
          <w:rFonts w:hAnsi="Times New Roman" w:cs="Times New Roman"/>
          <w:b/>
          <w:sz w:val="21"/>
          <w:szCs w:val="21"/>
        </w:rPr>
        <w:t>5</w:t>
      </w:r>
      <w:r w:rsidR="00A26B5C">
        <w:rPr>
          <w:rFonts w:hAnsi="Times New Roman" w:cs="Times New Roman"/>
          <w:b/>
          <w:sz w:val="21"/>
          <w:szCs w:val="21"/>
        </w:rPr>
        <w:t>22</w:t>
      </w:r>
    </w:p>
    <w:p w14:paraId="667760B5" w14:textId="77777777" w:rsidR="00BF7722" w:rsidRDefault="00E139A2">
      <w:pPr>
        <w:pBdr>
          <w:top w:val="none" w:sz="0" w:space="0" w:color="000000"/>
          <w:left w:val="none" w:sz="0" w:space="0" w:color="000000"/>
          <w:bottom w:val="none" w:sz="0" w:space="0" w:color="000000"/>
          <w:right w:val="none" w:sz="0" w:space="0" w:color="000000"/>
        </w:pBdr>
        <w:ind w:firstLine="567"/>
        <w:jc w:val="center"/>
        <w:rPr>
          <w:rFonts w:hAnsi="Times New Roman" w:cs="Times New Roman"/>
          <w:b/>
          <w:sz w:val="21"/>
          <w:szCs w:val="21"/>
        </w:rPr>
      </w:pPr>
      <w:r>
        <w:rPr>
          <w:rFonts w:hAnsi="Times New Roman" w:cs="Times New Roman"/>
          <w:b/>
          <w:sz w:val="21"/>
          <w:szCs w:val="21"/>
        </w:rPr>
        <w:t>на оказание услуг по разработке программы энергосбережения</w:t>
      </w:r>
    </w:p>
    <w:p w14:paraId="2A9E49E0" w14:textId="62BF5A11" w:rsidR="00420788" w:rsidRDefault="00420788">
      <w:pPr>
        <w:pBdr>
          <w:top w:val="none" w:sz="0" w:space="0" w:color="000000"/>
          <w:left w:val="none" w:sz="0" w:space="0" w:color="000000"/>
          <w:bottom w:val="none" w:sz="0" w:space="0" w:color="000000"/>
          <w:right w:val="none" w:sz="0" w:space="0" w:color="000000"/>
        </w:pBdr>
        <w:ind w:firstLine="567"/>
        <w:jc w:val="center"/>
        <w:rPr>
          <w:rFonts w:hAnsi="Times New Roman" w:cs="Times New Roman"/>
          <w:b/>
          <w:sz w:val="21"/>
          <w:szCs w:val="21"/>
        </w:rPr>
      </w:pPr>
      <w:r>
        <w:rPr>
          <w:rFonts w:hAnsi="Times New Roman" w:cs="Times New Roman"/>
          <w:b/>
          <w:sz w:val="21"/>
          <w:szCs w:val="21"/>
        </w:rPr>
        <w:t xml:space="preserve">ИКЗ </w:t>
      </w:r>
      <w:r w:rsidRPr="00420788">
        <w:rPr>
          <w:rFonts w:hAnsi="Times New Roman" w:cs="Times New Roman"/>
          <w:b/>
          <w:sz w:val="21"/>
          <w:szCs w:val="21"/>
        </w:rPr>
        <w:t>242780514492178050100100020000000244</w:t>
      </w:r>
    </w:p>
    <w:p w14:paraId="0CC5E0B7" w14:textId="77777777" w:rsidR="00BF7722" w:rsidRDefault="00BF7722">
      <w:pPr>
        <w:pBdr>
          <w:top w:val="none" w:sz="0" w:space="0" w:color="000000"/>
          <w:left w:val="none" w:sz="0" w:space="0" w:color="000000"/>
          <w:bottom w:val="none" w:sz="0" w:space="0" w:color="000000"/>
          <w:right w:val="none" w:sz="0" w:space="0" w:color="000000"/>
        </w:pBdr>
        <w:ind w:firstLine="567"/>
        <w:jc w:val="center"/>
        <w:rPr>
          <w:rFonts w:hAnsi="Times New Roman" w:cs="Times New Roman"/>
          <w:b/>
          <w:sz w:val="21"/>
          <w:szCs w:val="21"/>
        </w:rPr>
      </w:pPr>
    </w:p>
    <w:p w14:paraId="1E4A819B" w14:textId="1161F2C0"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b/>
          <w:sz w:val="21"/>
          <w:szCs w:val="21"/>
        </w:rPr>
      </w:pPr>
      <w:r>
        <w:rPr>
          <w:rFonts w:hAnsi="Times New Roman" w:cs="Times New Roman"/>
          <w:b/>
          <w:sz w:val="21"/>
          <w:szCs w:val="21"/>
        </w:rPr>
        <w:t xml:space="preserve">г. </w:t>
      </w:r>
      <w:r w:rsidR="001402B1">
        <w:rPr>
          <w:rFonts w:hAnsi="Times New Roman" w:cs="Times New Roman"/>
          <w:b/>
          <w:sz w:val="21"/>
          <w:szCs w:val="21"/>
        </w:rPr>
        <w:t>Санкт-Петербург</w:t>
      </w:r>
      <w:r>
        <w:rPr>
          <w:rFonts w:hAnsi="Times New Roman" w:cs="Times New Roman"/>
          <w:b/>
          <w:sz w:val="21"/>
          <w:szCs w:val="21"/>
        </w:rPr>
        <w:tab/>
      </w:r>
      <w:r>
        <w:rPr>
          <w:rFonts w:hAnsi="Times New Roman" w:cs="Times New Roman"/>
          <w:b/>
          <w:sz w:val="21"/>
          <w:szCs w:val="21"/>
        </w:rPr>
        <w:tab/>
      </w:r>
      <w:r>
        <w:rPr>
          <w:rFonts w:hAnsi="Times New Roman" w:cs="Times New Roman"/>
          <w:b/>
          <w:sz w:val="21"/>
          <w:szCs w:val="21"/>
        </w:rPr>
        <w:tab/>
      </w:r>
      <w:r>
        <w:rPr>
          <w:rFonts w:hAnsi="Times New Roman" w:cs="Times New Roman"/>
          <w:b/>
          <w:sz w:val="21"/>
          <w:szCs w:val="21"/>
        </w:rPr>
        <w:tab/>
      </w:r>
      <w:r>
        <w:rPr>
          <w:rFonts w:hAnsi="Times New Roman" w:cs="Times New Roman"/>
          <w:b/>
          <w:sz w:val="21"/>
          <w:szCs w:val="21"/>
        </w:rPr>
        <w:tab/>
        <w:t xml:space="preserve">                                                     </w:t>
      </w:r>
      <w:proofErr w:type="gramStart"/>
      <w:r>
        <w:rPr>
          <w:rFonts w:hAnsi="Times New Roman" w:cs="Times New Roman"/>
          <w:b/>
          <w:sz w:val="21"/>
          <w:szCs w:val="21"/>
        </w:rPr>
        <w:t xml:space="preserve">  </w:t>
      </w:r>
      <w:bookmarkStart w:id="0" w:name="_Hlk87365588"/>
      <w:r>
        <w:rPr>
          <w:rFonts w:hAnsi="Times New Roman" w:cs="Times New Roman"/>
          <w:b/>
          <w:sz w:val="21"/>
          <w:szCs w:val="21"/>
        </w:rPr>
        <w:t xml:space="preserve"> </w:t>
      </w:r>
      <w:r w:rsidR="0034153F">
        <w:rPr>
          <w:rFonts w:hAnsi="Times New Roman" w:cs="Times New Roman"/>
          <w:b/>
          <w:sz w:val="21"/>
          <w:szCs w:val="21"/>
        </w:rPr>
        <w:t>«</w:t>
      </w:r>
      <w:proofErr w:type="gramEnd"/>
      <w:r w:rsidR="00F54904">
        <w:rPr>
          <w:rFonts w:hAnsi="Times New Roman" w:cs="Times New Roman"/>
          <w:b/>
          <w:sz w:val="21"/>
          <w:szCs w:val="21"/>
        </w:rPr>
        <w:t>___</w:t>
      </w:r>
      <w:r w:rsidR="00420788">
        <w:rPr>
          <w:rFonts w:hAnsi="Times New Roman" w:cs="Times New Roman"/>
          <w:b/>
          <w:sz w:val="21"/>
          <w:szCs w:val="21"/>
        </w:rPr>
        <w:t xml:space="preserve">» </w:t>
      </w:r>
      <w:proofErr w:type="spellStart"/>
      <w:r w:rsidR="00420788">
        <w:rPr>
          <w:rFonts w:hAnsi="Times New Roman" w:cs="Times New Roman"/>
          <w:b/>
          <w:sz w:val="21"/>
          <w:szCs w:val="21"/>
        </w:rPr>
        <w:t>июн</w:t>
      </w:r>
      <w:r w:rsidR="00F54904">
        <w:rPr>
          <w:rFonts w:hAnsi="Times New Roman" w:cs="Times New Roman"/>
          <w:b/>
          <w:sz w:val="21"/>
          <w:szCs w:val="21"/>
        </w:rPr>
        <w:t>л</w:t>
      </w:r>
      <w:r w:rsidR="0034153F">
        <w:rPr>
          <w:rFonts w:hAnsi="Times New Roman" w:cs="Times New Roman"/>
          <w:b/>
          <w:sz w:val="21"/>
          <w:szCs w:val="21"/>
        </w:rPr>
        <w:t>я</w:t>
      </w:r>
      <w:proofErr w:type="spellEnd"/>
      <w:r w:rsidR="0034153F">
        <w:rPr>
          <w:rFonts w:hAnsi="Times New Roman" w:cs="Times New Roman"/>
          <w:b/>
          <w:sz w:val="21"/>
          <w:szCs w:val="21"/>
        </w:rPr>
        <w:t xml:space="preserve"> </w:t>
      </w:r>
      <w:r>
        <w:rPr>
          <w:rFonts w:hAnsi="Times New Roman" w:cs="Times New Roman"/>
          <w:b/>
          <w:sz w:val="21"/>
          <w:szCs w:val="21"/>
        </w:rPr>
        <w:t>2024 г.</w:t>
      </w:r>
      <w:bookmarkEnd w:id="0"/>
    </w:p>
    <w:p w14:paraId="2B5AE8D5" w14:textId="77777777" w:rsidR="00BF7722" w:rsidRDefault="00BF7722">
      <w:pPr>
        <w:pBdr>
          <w:top w:val="none" w:sz="0" w:space="0" w:color="000000"/>
          <w:left w:val="none" w:sz="0" w:space="0" w:color="000000"/>
          <w:bottom w:val="none" w:sz="0" w:space="0" w:color="000000"/>
          <w:right w:val="none" w:sz="0" w:space="0" w:color="000000"/>
        </w:pBdr>
        <w:jc w:val="both"/>
        <w:rPr>
          <w:rFonts w:hAnsi="Times New Roman" w:cs="Times New Roman"/>
          <w:b/>
          <w:sz w:val="21"/>
          <w:szCs w:val="21"/>
        </w:rPr>
      </w:pPr>
    </w:p>
    <w:p w14:paraId="59A2FED5" w14:textId="1AD40C29" w:rsidR="00BF7722" w:rsidRDefault="00A26B5C">
      <w:pPr>
        <w:pBdr>
          <w:top w:val="none" w:sz="0" w:space="0" w:color="000000"/>
          <w:left w:val="none" w:sz="0" w:space="0" w:color="000000"/>
          <w:bottom w:val="none" w:sz="0" w:space="0" w:color="000000"/>
          <w:right w:val="none" w:sz="0" w:space="0" w:color="000000"/>
        </w:pBdr>
        <w:shd w:val="clear" w:color="auto" w:fill="FFFFFF"/>
        <w:jc w:val="both"/>
        <w:rPr>
          <w:rFonts w:hAnsi="Times New Roman" w:cs="Times New Roman"/>
          <w:sz w:val="21"/>
          <w:szCs w:val="21"/>
        </w:rPr>
      </w:pPr>
      <w:r w:rsidRPr="00A26B5C">
        <w:rPr>
          <w:rFonts w:hAnsi="Times New Roman" w:cs="Times New Roman"/>
          <w:b/>
          <w:sz w:val="21"/>
          <w:szCs w:val="21"/>
        </w:rPr>
        <w:t>ГБДОУ детский сад № 14 Кировского района Санкт-Петербурга</w:t>
      </w:r>
      <w:r>
        <w:rPr>
          <w:rFonts w:hAnsi="Times New Roman" w:cs="Times New Roman"/>
          <w:b/>
          <w:sz w:val="21"/>
          <w:szCs w:val="21"/>
        </w:rPr>
        <w:t xml:space="preserve">, </w:t>
      </w:r>
      <w:r>
        <w:rPr>
          <w:rFonts w:hAnsi="Times New Roman" w:cs="Times New Roman"/>
          <w:sz w:val="21"/>
          <w:szCs w:val="21"/>
        </w:rPr>
        <w:t xml:space="preserve">именуемое в дальнейшем </w:t>
      </w:r>
      <w:r>
        <w:rPr>
          <w:rFonts w:hAnsi="Times New Roman" w:cs="Times New Roman"/>
          <w:b/>
          <w:sz w:val="21"/>
          <w:szCs w:val="21"/>
        </w:rPr>
        <w:t>«Заказчик»,</w:t>
      </w:r>
      <w:r>
        <w:rPr>
          <w:rFonts w:hAnsi="Times New Roman" w:cs="Times New Roman"/>
          <w:sz w:val="21"/>
          <w:szCs w:val="21"/>
        </w:rPr>
        <w:t xml:space="preserve"> в лице </w:t>
      </w:r>
      <w:r w:rsidR="00BB769E" w:rsidRPr="00BB769E">
        <w:rPr>
          <w:rFonts w:hAnsi="Times New Roman" w:cs="Times New Roman"/>
          <w:sz w:val="21"/>
          <w:szCs w:val="21"/>
        </w:rPr>
        <w:t xml:space="preserve">Заведующего </w:t>
      </w:r>
      <w:hyperlink r:id="rId7" w:history="1">
        <w:proofErr w:type="spellStart"/>
        <w:r w:rsidR="00BB769E" w:rsidRPr="00BB769E">
          <w:rPr>
            <w:rFonts w:hAnsi="Times New Roman" w:cs="Times New Roman"/>
            <w:sz w:val="21"/>
            <w:szCs w:val="21"/>
          </w:rPr>
          <w:t>Беляшкиной</w:t>
        </w:r>
        <w:proofErr w:type="spellEnd"/>
        <w:r w:rsidR="00BB769E" w:rsidRPr="00BB769E">
          <w:rPr>
            <w:rFonts w:hAnsi="Times New Roman" w:cs="Times New Roman"/>
            <w:sz w:val="21"/>
            <w:szCs w:val="21"/>
          </w:rPr>
          <w:t xml:space="preserve"> Ларисы Валерьевны</w:t>
        </w:r>
      </w:hyperlink>
      <w:r>
        <w:rPr>
          <w:rFonts w:hAnsi="Times New Roman" w:cs="Times New Roman"/>
          <w:sz w:val="21"/>
          <w:szCs w:val="21"/>
        </w:rPr>
        <w:t xml:space="preserve">, действующего на основании Устава, с одной стороны, и </w:t>
      </w:r>
      <w:bookmarkStart w:id="1" w:name="_Hlk113888790"/>
      <w:r w:rsidR="00F54904">
        <w:rPr>
          <w:rFonts w:eastAsia="Times New Roman" w:hAnsi="Times New Roman" w:cs="Times New Roman"/>
          <w:b/>
          <w:color w:val="auto"/>
          <w:sz w:val="21"/>
          <w:szCs w:val="21"/>
          <w:lang w:eastAsia="en-US"/>
        </w:rPr>
        <w:t>________________</w:t>
      </w:r>
      <w:r>
        <w:rPr>
          <w:rFonts w:eastAsia="Times New Roman" w:hAnsi="Times New Roman" w:cs="Times New Roman"/>
          <w:color w:val="auto"/>
          <w:sz w:val="21"/>
          <w:szCs w:val="21"/>
          <w:lang w:eastAsia="en-US"/>
        </w:rPr>
        <w:t xml:space="preserve">, именуемое в дальнейшем </w:t>
      </w:r>
      <w:r>
        <w:rPr>
          <w:rFonts w:eastAsia="Times New Roman" w:hAnsi="Times New Roman" w:cs="Times New Roman"/>
          <w:b/>
          <w:bCs/>
          <w:color w:val="auto"/>
          <w:sz w:val="21"/>
          <w:szCs w:val="21"/>
          <w:lang w:eastAsia="en-US"/>
        </w:rPr>
        <w:t>«Исполнитель»</w:t>
      </w:r>
      <w:r>
        <w:rPr>
          <w:rFonts w:eastAsia="Times New Roman" w:hAnsi="Times New Roman" w:cs="Times New Roman"/>
          <w:color w:val="auto"/>
          <w:sz w:val="21"/>
          <w:szCs w:val="21"/>
          <w:lang w:eastAsia="en-US"/>
        </w:rPr>
        <w:t xml:space="preserve">, в лице </w:t>
      </w:r>
      <w:r w:rsidR="00F54904">
        <w:rPr>
          <w:rFonts w:eastAsia="Times New Roman" w:hAnsi="Times New Roman" w:cs="Times New Roman"/>
          <w:b/>
          <w:color w:val="auto"/>
          <w:sz w:val="21"/>
          <w:szCs w:val="21"/>
          <w:lang w:eastAsia="en-US"/>
        </w:rPr>
        <w:t>_______________</w:t>
      </w:r>
      <w:r>
        <w:rPr>
          <w:rFonts w:eastAsia="Times New Roman" w:hAnsi="Times New Roman" w:cs="Times New Roman"/>
          <w:color w:val="auto"/>
          <w:sz w:val="21"/>
          <w:szCs w:val="21"/>
          <w:lang w:eastAsia="en-US"/>
        </w:rPr>
        <w:t xml:space="preserve">, действующего на основании </w:t>
      </w:r>
      <w:bookmarkEnd w:id="1"/>
      <w:r w:rsidR="00F54904">
        <w:rPr>
          <w:rFonts w:eastAsia="Times New Roman" w:hAnsi="Times New Roman" w:cs="Times New Roman"/>
          <w:b/>
          <w:color w:val="auto"/>
          <w:sz w:val="21"/>
          <w:szCs w:val="21"/>
          <w:lang w:eastAsia="en-US"/>
        </w:rPr>
        <w:t>_______________</w:t>
      </w:r>
      <w:r>
        <w:rPr>
          <w:rFonts w:eastAsia="Times New Roman" w:hAnsi="Times New Roman" w:cs="Times New Roman"/>
          <w:color w:val="auto"/>
          <w:sz w:val="21"/>
          <w:szCs w:val="21"/>
          <w:lang w:eastAsia="en-US"/>
        </w:rPr>
        <w:t xml:space="preserve">, с другой стороны, совместно именуемые </w:t>
      </w:r>
      <w:r>
        <w:rPr>
          <w:rFonts w:eastAsia="Times New Roman" w:hAnsi="Times New Roman" w:cs="Times New Roman"/>
          <w:b/>
          <w:bCs/>
          <w:color w:val="auto"/>
          <w:sz w:val="21"/>
          <w:szCs w:val="21"/>
          <w:lang w:eastAsia="en-US"/>
        </w:rPr>
        <w:t>«Стороны»,</w:t>
      </w:r>
      <w:r>
        <w:rPr>
          <w:rFonts w:eastAsia="Times New Roman" w:hAnsi="Times New Roman" w:cs="Times New Roman"/>
          <w:color w:val="auto"/>
          <w:sz w:val="21"/>
          <w:szCs w:val="21"/>
          <w:lang w:eastAsia="en-US"/>
        </w:rPr>
        <w:t xml:space="preserve"> заключили настоящий договор о нижеследующем:</w:t>
      </w:r>
    </w:p>
    <w:p w14:paraId="5D1707D8"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tabs>
          <w:tab w:val="left" w:pos="720"/>
        </w:tabs>
        <w:spacing w:before="120" w:after="120"/>
        <w:ind w:left="284"/>
        <w:jc w:val="center"/>
        <w:rPr>
          <w:rFonts w:eastAsia="Times New Roman Bold" w:hAnsi="Times New Roman" w:cs="Times New Roman"/>
          <w:b/>
          <w:sz w:val="21"/>
          <w:szCs w:val="21"/>
        </w:rPr>
      </w:pPr>
      <w:r>
        <w:rPr>
          <w:rFonts w:hAnsi="Times New Roman" w:cs="Times New Roman"/>
          <w:b/>
          <w:sz w:val="21"/>
          <w:szCs w:val="21"/>
        </w:rPr>
        <w:t>1. Предмет Договора</w:t>
      </w:r>
    </w:p>
    <w:p w14:paraId="5794DAD6"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ind w:firstLine="567"/>
        <w:jc w:val="both"/>
        <w:rPr>
          <w:rFonts w:hAnsi="Times New Roman" w:cs="Times New Roman"/>
          <w:b/>
          <w:sz w:val="21"/>
          <w:szCs w:val="21"/>
        </w:rPr>
      </w:pPr>
      <w:r>
        <w:rPr>
          <w:rFonts w:hAnsi="Times New Roman" w:cs="Times New Roman"/>
          <w:sz w:val="21"/>
          <w:szCs w:val="21"/>
        </w:rPr>
        <w:t xml:space="preserve">1.1. В соответствии с настоящим Договором Исполнитель обязуется </w:t>
      </w:r>
      <w:r>
        <w:rPr>
          <w:rFonts w:hAnsi="Times New Roman" w:cs="Times New Roman"/>
          <w:b/>
          <w:sz w:val="21"/>
          <w:szCs w:val="21"/>
        </w:rPr>
        <w:t xml:space="preserve">оказать услуги по </w:t>
      </w:r>
      <w:r>
        <w:rPr>
          <w:rFonts w:hAnsi="Times New Roman" w:cs="Times New Roman"/>
          <w:b/>
          <w:color w:val="auto"/>
          <w:sz w:val="21"/>
          <w:szCs w:val="21"/>
        </w:rPr>
        <w:t>разработке программы энергосбережения учреждения заказчика,</w:t>
      </w:r>
      <w:r>
        <w:rPr>
          <w:rFonts w:hAnsi="Times New Roman" w:cs="Times New Roman"/>
          <w:color w:val="auto"/>
          <w:sz w:val="21"/>
          <w:szCs w:val="21"/>
        </w:rPr>
        <w:t xml:space="preserve"> а </w:t>
      </w:r>
      <w:r>
        <w:rPr>
          <w:rFonts w:hAnsi="Times New Roman" w:cs="Times New Roman"/>
          <w:sz w:val="21"/>
          <w:szCs w:val="21"/>
        </w:rPr>
        <w:t>Заказчик обязуется принять результат оказанных услуг и оплатить их стоимость.</w:t>
      </w:r>
    </w:p>
    <w:p w14:paraId="049C16C4"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ind w:firstLine="567"/>
        <w:jc w:val="both"/>
        <w:rPr>
          <w:rFonts w:hAnsi="Times New Roman" w:cs="Times New Roman"/>
          <w:sz w:val="21"/>
          <w:szCs w:val="21"/>
        </w:rPr>
      </w:pPr>
      <w:r>
        <w:rPr>
          <w:rFonts w:hAnsi="Times New Roman" w:cs="Times New Roman"/>
          <w:sz w:val="21"/>
          <w:szCs w:val="21"/>
        </w:rPr>
        <w:t>1.2. Сроки оказания услуг определяются Техническим заданием (Приложение №1), являющимся неотъемлемой частью настоящего Договора.</w:t>
      </w:r>
    </w:p>
    <w:p w14:paraId="73221A91"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spacing w:before="120" w:after="120"/>
        <w:ind w:firstLine="567"/>
        <w:jc w:val="center"/>
        <w:rPr>
          <w:rFonts w:eastAsia="Times New Roman Bold" w:hAnsi="Times New Roman" w:cs="Times New Roman"/>
          <w:b/>
          <w:sz w:val="21"/>
          <w:szCs w:val="21"/>
        </w:rPr>
      </w:pPr>
      <w:r>
        <w:rPr>
          <w:rFonts w:hAnsi="Times New Roman" w:cs="Times New Roman"/>
          <w:b/>
          <w:sz w:val="21"/>
          <w:szCs w:val="21"/>
        </w:rPr>
        <w:t>2. Стоимость услуг и порядок расчетов</w:t>
      </w:r>
    </w:p>
    <w:p w14:paraId="7E6223CF" w14:textId="1085C9AF" w:rsidR="00BF7722" w:rsidRDefault="00E139A2">
      <w:pPr>
        <w:keepLines/>
        <w:widowControl w:val="0"/>
        <w:pBdr>
          <w:top w:val="none" w:sz="0" w:space="0" w:color="000000"/>
          <w:left w:val="none" w:sz="0" w:space="0" w:color="000000"/>
          <w:bottom w:val="none" w:sz="0" w:space="0" w:color="000000"/>
          <w:right w:val="none" w:sz="0" w:space="0" w:color="000000"/>
        </w:pBdr>
        <w:shd w:val="clear" w:color="auto" w:fill="FFFFFF"/>
        <w:tabs>
          <w:tab w:val="left" w:pos="1200"/>
          <w:tab w:val="left" w:pos="6331"/>
        </w:tabs>
        <w:ind w:firstLine="567"/>
        <w:jc w:val="both"/>
        <w:rPr>
          <w:rFonts w:eastAsia="Times New Roman" w:hAnsi="Times New Roman" w:cs="Times New Roman"/>
          <w:color w:val="auto"/>
          <w:sz w:val="21"/>
          <w:szCs w:val="21"/>
        </w:rPr>
      </w:pPr>
      <w:r>
        <w:rPr>
          <w:rFonts w:hAnsi="Times New Roman" w:cs="Times New Roman"/>
          <w:sz w:val="21"/>
          <w:szCs w:val="21"/>
        </w:rPr>
        <w:t xml:space="preserve">2.1. </w:t>
      </w:r>
      <w:r>
        <w:rPr>
          <w:rFonts w:eastAsia="Times New Roman" w:hAnsi="Times New Roman" w:cs="Times New Roman"/>
          <w:color w:val="auto"/>
          <w:sz w:val="21"/>
          <w:szCs w:val="21"/>
        </w:rPr>
        <w:t xml:space="preserve">Цена Договора составляет </w:t>
      </w:r>
      <w:bookmarkStart w:id="2" w:name="OLE_LINK5"/>
      <w:bookmarkStart w:id="3" w:name="OLE_LINK6"/>
      <w:bookmarkStart w:id="4" w:name="OLE_LINK7"/>
      <w:r w:rsidR="005C29F4">
        <w:rPr>
          <w:rFonts w:eastAsia="Times New Roman" w:hAnsi="Times New Roman" w:cs="Times New Roman"/>
          <w:b/>
          <w:color w:val="auto"/>
          <w:sz w:val="21"/>
          <w:szCs w:val="21"/>
        </w:rPr>
        <w:t>51</w:t>
      </w:r>
      <w:r>
        <w:rPr>
          <w:rFonts w:eastAsia="Times New Roman" w:hAnsi="Times New Roman" w:cs="Times New Roman"/>
          <w:b/>
          <w:color w:val="auto"/>
          <w:sz w:val="21"/>
          <w:szCs w:val="21"/>
        </w:rPr>
        <w:t xml:space="preserve"> </w:t>
      </w:r>
      <w:r w:rsidR="005C29F4">
        <w:rPr>
          <w:rFonts w:eastAsia="Times New Roman" w:hAnsi="Times New Roman" w:cs="Times New Roman"/>
          <w:b/>
          <w:color w:val="auto"/>
          <w:sz w:val="21"/>
          <w:szCs w:val="21"/>
        </w:rPr>
        <w:t>36</w:t>
      </w:r>
      <w:r>
        <w:rPr>
          <w:rFonts w:eastAsia="Times New Roman" w:hAnsi="Times New Roman" w:cs="Times New Roman"/>
          <w:b/>
          <w:color w:val="auto"/>
          <w:sz w:val="21"/>
          <w:szCs w:val="21"/>
        </w:rPr>
        <w:t>0 (</w:t>
      </w:r>
      <w:r>
        <w:rPr>
          <w:rFonts w:eastAsia="Times New Roman" w:hAnsi="Times New Roman" w:cs="Times New Roman"/>
          <w:b/>
          <w:color w:val="auto"/>
          <w:sz w:val="21"/>
          <w:szCs w:val="21"/>
        </w:rPr>
        <w:fldChar w:fldCharType="begin"/>
      </w:r>
      <w:r>
        <w:rPr>
          <w:rFonts w:eastAsia="Times New Roman" w:hAnsi="Times New Roman" w:cs="Times New Roman"/>
          <w:b/>
          <w:color w:val="auto"/>
          <w:sz w:val="21"/>
          <w:szCs w:val="21"/>
        </w:rPr>
        <w:instrText xml:space="preserve"> =</w:instrText>
      </w:r>
      <w:r w:rsidR="005C29F4">
        <w:rPr>
          <w:rFonts w:eastAsia="Times New Roman" w:hAnsi="Times New Roman" w:cs="Times New Roman"/>
          <w:b/>
          <w:color w:val="auto"/>
          <w:sz w:val="21"/>
          <w:szCs w:val="21"/>
        </w:rPr>
        <w:instrText>5136</w:instrText>
      </w:r>
      <w:r>
        <w:rPr>
          <w:rFonts w:eastAsia="Times New Roman" w:hAnsi="Times New Roman" w:cs="Times New Roman"/>
          <w:b/>
          <w:color w:val="auto"/>
          <w:sz w:val="21"/>
          <w:szCs w:val="21"/>
        </w:rPr>
        <w:instrText xml:space="preserve">0 \*CardText </w:instrText>
      </w:r>
      <w:r>
        <w:rPr>
          <w:rFonts w:eastAsia="Times New Roman" w:hAnsi="Times New Roman" w:cs="Times New Roman"/>
          <w:b/>
          <w:color w:val="auto"/>
          <w:sz w:val="21"/>
          <w:szCs w:val="21"/>
        </w:rPr>
        <w:fldChar w:fldCharType="separate"/>
      </w:r>
      <w:r w:rsidR="005C29F4">
        <w:rPr>
          <w:rFonts w:eastAsia="Times New Roman" w:hAnsi="Times New Roman" w:cs="Times New Roman"/>
          <w:b/>
          <w:noProof/>
          <w:color w:val="auto"/>
          <w:sz w:val="21"/>
          <w:szCs w:val="21"/>
        </w:rPr>
        <w:t>пятьдесят одна тысяча триста шестьдесят</w:t>
      </w:r>
      <w:r>
        <w:rPr>
          <w:rFonts w:eastAsia="Times New Roman" w:hAnsi="Times New Roman" w:cs="Times New Roman"/>
          <w:b/>
          <w:color w:val="auto"/>
          <w:sz w:val="21"/>
          <w:szCs w:val="21"/>
        </w:rPr>
        <w:fldChar w:fldCharType="end"/>
      </w:r>
      <w:r>
        <w:rPr>
          <w:rFonts w:eastAsia="Times New Roman" w:hAnsi="Times New Roman" w:cs="Times New Roman"/>
          <w:b/>
          <w:color w:val="auto"/>
          <w:sz w:val="21"/>
          <w:szCs w:val="21"/>
        </w:rPr>
        <w:t xml:space="preserve">) рублей 00 копеек, </w:t>
      </w:r>
      <w:r>
        <w:rPr>
          <w:rFonts w:eastAsia="Times New Roman" w:hAnsi="Times New Roman" w:cs="Times New Roman"/>
          <w:color w:val="auto"/>
          <w:sz w:val="21"/>
          <w:szCs w:val="21"/>
        </w:rPr>
        <w:t>НДС не облагается в связи с применением Исполнителем упрощенной системы налогообложения на основании ст. 346.11 гл. 26.2 НК РФ.</w:t>
      </w:r>
      <w:bookmarkEnd w:id="2"/>
      <w:bookmarkEnd w:id="3"/>
      <w:bookmarkEnd w:id="4"/>
    </w:p>
    <w:p w14:paraId="1604B536" w14:textId="77777777" w:rsidR="00BF7722" w:rsidRDefault="00E139A2">
      <w:pPr>
        <w:keepLines/>
        <w:widowControl w:val="0"/>
        <w:pBdr>
          <w:top w:val="none" w:sz="0" w:space="0" w:color="000000"/>
          <w:left w:val="none" w:sz="0" w:space="0" w:color="000000"/>
          <w:bottom w:val="none" w:sz="0" w:space="0" w:color="000000"/>
          <w:right w:val="none" w:sz="0" w:space="0" w:color="000000"/>
        </w:pBdr>
        <w:shd w:val="clear" w:color="auto" w:fill="FFFFFF"/>
        <w:tabs>
          <w:tab w:val="left" w:pos="1200"/>
          <w:tab w:val="left" w:pos="6331"/>
        </w:tabs>
        <w:ind w:firstLine="567"/>
        <w:jc w:val="both"/>
        <w:rPr>
          <w:rFonts w:eastAsia="Times New Roman" w:hAnsi="Times New Roman" w:cs="Times New Roman"/>
          <w:color w:val="auto"/>
          <w:sz w:val="21"/>
          <w:szCs w:val="21"/>
        </w:rPr>
      </w:pPr>
      <w:r>
        <w:rPr>
          <w:rFonts w:eastAsia="Times New Roman" w:hAnsi="Times New Roman" w:cs="Times New Roman"/>
          <w:color w:val="auto"/>
          <w:sz w:val="21"/>
          <w:szCs w:val="21"/>
        </w:rPr>
        <w:t>2.2. Оплата Услуг производится в течение 30 (тридцати) календарных дней после подписания Акта сдачи-приемки оказанных Услуг или УПД.</w:t>
      </w:r>
    </w:p>
    <w:p w14:paraId="4DA89994"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tabs>
          <w:tab w:val="num" w:pos="720"/>
        </w:tabs>
        <w:ind w:firstLine="567"/>
        <w:jc w:val="both"/>
        <w:rPr>
          <w:rFonts w:hAnsi="Times New Roman" w:cs="Times New Roman"/>
          <w:sz w:val="21"/>
          <w:szCs w:val="21"/>
        </w:rPr>
      </w:pPr>
      <w:r>
        <w:rPr>
          <w:rFonts w:hAnsi="Times New Roman" w:cs="Times New Roman"/>
          <w:sz w:val="21"/>
          <w:szCs w:val="21"/>
        </w:rPr>
        <w:t>2.3. Цена включает в себя все расходы Исполнителя, связанные с исполнением условий настоящего Договора, компенсацию всех издержек Исполнителя, уплату налогов, сборов и других обязательных платежей.</w:t>
      </w:r>
    </w:p>
    <w:p w14:paraId="5818AF1C" w14:textId="77777777" w:rsidR="00BF7722" w:rsidRDefault="00E139A2">
      <w:pPr>
        <w:pBdr>
          <w:top w:val="none" w:sz="4" w:space="0" w:color="000000"/>
          <w:left w:val="none" w:sz="4" w:space="0" w:color="000000"/>
          <w:bottom w:val="none" w:sz="4" w:space="0" w:color="000000"/>
          <w:right w:val="none" w:sz="4" w:space="0" w:color="000000"/>
          <w:between w:val="none" w:sz="4" w:space="0" w:color="000000"/>
        </w:pBdr>
        <w:tabs>
          <w:tab w:val="num" w:pos="720"/>
        </w:tabs>
        <w:ind w:firstLine="567"/>
        <w:jc w:val="both"/>
        <w:rPr>
          <w:rFonts w:hAnsi="Times New Roman" w:cs="Times New Roman"/>
          <w:sz w:val="21"/>
          <w:szCs w:val="21"/>
        </w:rPr>
      </w:pPr>
      <w:r>
        <w:rPr>
          <w:rFonts w:hAnsi="Times New Roman" w:cs="Times New Roman"/>
          <w:sz w:val="21"/>
          <w:szCs w:val="21"/>
        </w:rPr>
        <w:t>2.4. Платежи по настоящему Договору осуществляются в валюте РФ (в рублях).</w:t>
      </w:r>
    </w:p>
    <w:p w14:paraId="4602B809"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bCs/>
          <w:sz w:val="21"/>
          <w:szCs w:val="21"/>
        </w:rPr>
      </w:pPr>
      <w:r>
        <w:rPr>
          <w:rFonts w:hAnsi="Times New Roman" w:cs="Times New Roman"/>
          <w:bCs/>
          <w:sz w:val="21"/>
          <w:szCs w:val="21"/>
        </w:rPr>
        <w:t>2.5. В случае неисполнения или ненадлежащего исполнения обязательств Исполнителем, предусмотренных Договором, в том числе нарушения сроков их исполнения, и принятия Заказчиком решения о взыскании предусмотренной Договором неустойки (пени, штраф), Заказчик имеет право произвести оплату по Договору за вычетом соответствующего размера неустойки (штрафа, пени).</w:t>
      </w:r>
    </w:p>
    <w:p w14:paraId="715B1C90"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eastAsia="Times New Roman" w:hAnsi="Times New Roman" w:cs="Times New Roman"/>
          <w:b/>
          <w:sz w:val="21"/>
          <w:szCs w:val="21"/>
        </w:rPr>
      </w:pPr>
      <w:r>
        <w:rPr>
          <w:rFonts w:hAnsi="Times New Roman" w:cs="Times New Roman"/>
          <w:b/>
          <w:sz w:val="21"/>
          <w:szCs w:val="21"/>
        </w:rPr>
        <w:t>3. Порядок сдачи и приемки услуг</w:t>
      </w:r>
    </w:p>
    <w:p w14:paraId="4F63C4B6"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3.1. Сдача-приемка оказанных Услуг по настоящему Договору осуществляется путем подписания Сторонами Акта сдачи-приемки оказанных Услуг или Универсального передаточного документа (УПД).</w:t>
      </w:r>
    </w:p>
    <w:p w14:paraId="417E5275"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3.2. Заказчик обязуется в течение 5 (пяти) календарных дней со дня получения Акта сдачи-приемки оказанных Услуг рассмотреть, подписать и направить Исполнителю подписанный вышеназванный Акт или мотивированный отказ от его подписания. В случае не направления мотивированного отказа от подписания Акта в установленные сроки, Услуги считаются оказанными в полном объеме и с надлежащим качеством.</w:t>
      </w:r>
    </w:p>
    <w:p w14:paraId="262E3244"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3.3. При направлении мотивированного отказа Заказчика от подписания Акта сдачи-приемки оказанных Услуг, Стороны в течение 5 (пяти) календарных дней после даты получения мотивированного отказа Исполнителем подписывают двусторонний акт (в произвольной форме) с перечнем необходимых доработок и согласованных сроков их исполнения.</w:t>
      </w:r>
    </w:p>
    <w:p w14:paraId="554B136C"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3.4. В случае досрочного оказания Услуг Заказчик вправе принять их и оплатить согласно требованиям настоящего Договора.</w:t>
      </w:r>
    </w:p>
    <w:p w14:paraId="3C350355"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eastAsia="Times New Roman" w:hAnsi="Times New Roman" w:cs="Times New Roman"/>
          <w:b/>
          <w:sz w:val="21"/>
          <w:szCs w:val="21"/>
        </w:rPr>
      </w:pPr>
      <w:r>
        <w:rPr>
          <w:rFonts w:hAnsi="Times New Roman" w:cs="Times New Roman"/>
          <w:b/>
          <w:sz w:val="21"/>
          <w:szCs w:val="21"/>
        </w:rPr>
        <w:t>4. Права и обязанности сторон</w:t>
      </w:r>
    </w:p>
    <w:p w14:paraId="58CD9956"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hAnsi="Times New Roman" w:cs="Times New Roman"/>
          <w:sz w:val="21"/>
          <w:szCs w:val="21"/>
        </w:rPr>
        <w:t>4.1.  Заказчик имеет право:</w:t>
      </w:r>
    </w:p>
    <w:p w14:paraId="628060B1"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4.1.1. в любое время проверять ход и качество услуг, выполняемых Исполнителем по Договору, не вмешиваясь в его хозяйственную деятельность;</w:t>
      </w:r>
    </w:p>
    <w:p w14:paraId="720A4814"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4.1.2. отказаться от оплаты услуг в случае их несоответствия требованиям, установленным Договором и его приложениями, и требовать от Исполнителя исправления недостатков за счет последнего в полном объеме и в надлежащем качестве.</w:t>
      </w:r>
    </w:p>
    <w:p w14:paraId="0F7C290B"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hAnsi="Times New Roman" w:cs="Times New Roman"/>
          <w:sz w:val="21"/>
          <w:szCs w:val="21"/>
        </w:rPr>
        <w:t>4.2.  Заказчик обязан:</w:t>
      </w:r>
    </w:p>
    <w:p w14:paraId="293F558D"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4.2.1. оплатить результат оказанных услуг Исполнителем в размерах и в сроки, установленные настоящим Договором.</w:t>
      </w:r>
    </w:p>
    <w:p w14:paraId="7DC1D1CB"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4.2.2. в полном объеме предоставить Исполнителю исходные данные для оказания Услуг.</w:t>
      </w:r>
    </w:p>
    <w:p w14:paraId="0F9A5535"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hAnsi="Times New Roman" w:cs="Times New Roman"/>
          <w:sz w:val="21"/>
          <w:szCs w:val="21"/>
        </w:rPr>
        <w:t>4.3.  Исполнитель имеет право:</w:t>
      </w:r>
    </w:p>
    <w:p w14:paraId="2EC37A7E"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4.3.1. требовать оплаты результата оказанных услуг по Договору;</w:t>
      </w:r>
    </w:p>
    <w:p w14:paraId="1C3EFC02"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lastRenderedPageBreak/>
        <w:t>4.3.2. получать у Заказчика информацию, необходимую для оказания услуг по Договору.</w:t>
      </w:r>
    </w:p>
    <w:p w14:paraId="37569019"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4.4. Исполнитель обязан:</w:t>
      </w:r>
    </w:p>
    <w:p w14:paraId="0EE2F1D7"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4.4.1. оказать услуги в надлежащем качестве, в объеме и в сроки в соответствии с настоящим Договором;</w:t>
      </w:r>
    </w:p>
    <w:p w14:paraId="33648804" w14:textId="77777777" w:rsidR="00BF7722" w:rsidRDefault="00E139A2">
      <w:pPr>
        <w:pBdr>
          <w:top w:val="none" w:sz="0" w:space="0" w:color="000000"/>
          <w:left w:val="none" w:sz="0" w:space="0" w:color="000000"/>
          <w:bottom w:val="none" w:sz="0" w:space="0" w:color="000000"/>
          <w:right w:val="none" w:sz="0" w:space="0" w:color="000000"/>
        </w:pBdr>
        <w:tabs>
          <w:tab w:val="left" w:pos="993"/>
        </w:tabs>
        <w:ind w:firstLine="567"/>
        <w:jc w:val="both"/>
        <w:rPr>
          <w:rFonts w:hAnsi="Times New Roman" w:cs="Times New Roman"/>
          <w:sz w:val="21"/>
          <w:szCs w:val="21"/>
        </w:rPr>
      </w:pPr>
      <w:r>
        <w:rPr>
          <w:rFonts w:hAnsi="Times New Roman" w:cs="Times New Roman"/>
          <w:sz w:val="21"/>
          <w:szCs w:val="21"/>
        </w:rPr>
        <w:t>4.4.2. своими силами и за свой счет, в срок, определенный Заказчиком, устранять допущенные недостатки в оказанной услуге или иные отступления от условий Договора;</w:t>
      </w:r>
    </w:p>
    <w:p w14:paraId="32C2E329"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hAnsi="Times New Roman" w:cs="Times New Roman"/>
          <w:b/>
          <w:sz w:val="21"/>
          <w:szCs w:val="21"/>
        </w:rPr>
      </w:pPr>
      <w:r>
        <w:rPr>
          <w:rFonts w:hAnsi="Times New Roman" w:cs="Times New Roman"/>
          <w:b/>
          <w:sz w:val="21"/>
          <w:szCs w:val="21"/>
        </w:rPr>
        <w:t>5. Ответственность сторон</w:t>
      </w:r>
    </w:p>
    <w:p w14:paraId="79917056" w14:textId="77777777" w:rsidR="00BF7722" w:rsidRDefault="00E139A2">
      <w:pPr>
        <w:pBdr>
          <w:top w:val="none" w:sz="0" w:space="0" w:color="000000"/>
          <w:left w:val="none" w:sz="0" w:space="0" w:color="000000"/>
          <w:bottom w:val="none" w:sz="0" w:space="0" w:color="000000"/>
          <w:right w:val="none" w:sz="0" w:space="0" w:color="000000"/>
        </w:pBdr>
        <w:tabs>
          <w:tab w:val="left" w:pos="709"/>
        </w:tabs>
        <w:ind w:firstLine="567"/>
        <w:jc w:val="both"/>
        <w:rPr>
          <w:rFonts w:eastAsia="Times New Roman" w:hAnsi="Times New Roman" w:cs="Times New Roman"/>
          <w:sz w:val="21"/>
          <w:szCs w:val="21"/>
        </w:rPr>
      </w:pPr>
      <w:r>
        <w:rPr>
          <w:rFonts w:eastAsia="Times New Roman" w:hAnsi="Times New Roman" w:cs="Times New Roman"/>
          <w:sz w:val="21"/>
          <w:szCs w:val="21"/>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5B8F8847"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sz w:val="21"/>
          <w:szCs w:val="21"/>
        </w:rPr>
      </w:pPr>
      <w:r>
        <w:rPr>
          <w:rFonts w:hAnsi="Times New Roman" w:cs="Times New Roman"/>
          <w:sz w:val="21"/>
          <w:szCs w:val="21"/>
        </w:rPr>
        <w:t xml:space="preserve">5.2.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C6C0182" w14:textId="77777777" w:rsidR="00BF7722" w:rsidRDefault="00E139A2">
      <w:pPr>
        <w:pBdr>
          <w:top w:val="none" w:sz="0" w:space="0" w:color="000000"/>
          <w:left w:val="none" w:sz="0" w:space="0" w:color="000000"/>
          <w:bottom w:val="none" w:sz="0" w:space="0" w:color="000000"/>
          <w:right w:val="none" w:sz="0" w:space="0" w:color="000000"/>
        </w:pBdr>
        <w:tabs>
          <w:tab w:val="left" w:pos="709"/>
        </w:tabs>
        <w:ind w:firstLine="567"/>
        <w:jc w:val="both"/>
        <w:rPr>
          <w:rFonts w:eastAsia="Times New Roman" w:hAnsi="Times New Roman" w:cs="Times New Roman"/>
          <w:sz w:val="21"/>
          <w:szCs w:val="21"/>
          <w:lang w:eastAsia="ar-SA"/>
        </w:rPr>
      </w:pPr>
      <w:r>
        <w:rPr>
          <w:rFonts w:eastAsia="Times New Roman" w:hAnsi="Times New Roman" w:cs="Times New Roman"/>
          <w:sz w:val="21"/>
          <w:szCs w:val="21"/>
          <w:lang w:eastAsia="ar-SA"/>
        </w:rPr>
        <w:t xml:space="preserve">5.3. В случае просрочки исполнения Исполнителем обязательств, предусмотренных Договором, Исполнитель уплачивает Заказчику неустойку (штраф, пени). </w:t>
      </w:r>
      <w:r>
        <w:rPr>
          <w:rFonts w:eastAsia="Times New Roman" w:hAnsi="Times New Roman" w:cs="Times New Roman"/>
          <w:sz w:val="21"/>
          <w:szCs w:val="21"/>
          <w:lang w:eastAsia="en-US"/>
        </w:rPr>
        <w:t xml:space="preserve">Пеня начисляется за каждый день просрочки исполнения </w:t>
      </w:r>
      <w:r>
        <w:rPr>
          <w:rFonts w:eastAsia="Times New Roman" w:hAnsi="Times New Roman" w:cs="Times New Roman"/>
          <w:sz w:val="21"/>
          <w:szCs w:val="21"/>
          <w:lang w:eastAsia="ar-SA"/>
        </w:rPr>
        <w:t>Исполнителем</w:t>
      </w:r>
      <w:r>
        <w:rPr>
          <w:rFonts w:eastAsia="Times New Roman" w:hAnsi="Times New Roman" w:cs="Times New Roman"/>
          <w:sz w:val="21"/>
          <w:szCs w:val="21"/>
          <w:lang w:eastAsia="en-US"/>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4682996A" w14:textId="77777777" w:rsidR="00BF7722" w:rsidRDefault="00E139A2">
      <w:pPr>
        <w:pBdr>
          <w:top w:val="none" w:sz="0" w:space="0" w:color="000000"/>
          <w:left w:val="none" w:sz="0" w:space="0" w:color="000000"/>
          <w:bottom w:val="none" w:sz="0" w:space="0" w:color="000000"/>
          <w:right w:val="none" w:sz="0" w:space="0" w:color="000000"/>
        </w:pBdr>
        <w:tabs>
          <w:tab w:val="left" w:pos="709"/>
        </w:tabs>
        <w:ind w:firstLine="567"/>
        <w:jc w:val="both"/>
        <w:rPr>
          <w:rFonts w:eastAsia="Times New Roman" w:hAnsi="Times New Roman" w:cs="Times New Roman"/>
          <w:sz w:val="21"/>
          <w:szCs w:val="21"/>
        </w:rPr>
      </w:pPr>
      <w:r>
        <w:rPr>
          <w:rFonts w:eastAsia="Times New Roman" w:hAnsi="Times New Roman" w:cs="Times New Roman"/>
          <w:sz w:val="21"/>
          <w:szCs w:val="21"/>
        </w:rPr>
        <w:t>5.4.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1B445266" w14:textId="77777777" w:rsidR="00BF7722" w:rsidRDefault="00E139A2">
      <w:pPr>
        <w:pBdr>
          <w:top w:val="none" w:sz="0" w:space="0" w:color="000000"/>
          <w:left w:val="none" w:sz="0" w:space="0" w:color="000000"/>
          <w:bottom w:val="none" w:sz="0" w:space="0" w:color="000000"/>
          <w:right w:val="none" w:sz="0" w:space="0" w:color="000000"/>
        </w:pBdr>
        <w:tabs>
          <w:tab w:val="left" w:pos="709"/>
        </w:tabs>
        <w:ind w:firstLine="567"/>
        <w:jc w:val="both"/>
        <w:rPr>
          <w:rFonts w:eastAsia="Times New Roman" w:hAnsi="Times New Roman" w:cs="Times New Roman"/>
          <w:sz w:val="21"/>
          <w:szCs w:val="21"/>
          <w:lang w:eastAsia="en-US"/>
        </w:rPr>
      </w:pPr>
      <w:r>
        <w:rPr>
          <w:rFonts w:hAnsi="Times New Roman" w:cs="Times New Roman"/>
          <w:sz w:val="21"/>
          <w:szCs w:val="21"/>
        </w:rPr>
        <w:t xml:space="preserve">5.5. </w:t>
      </w:r>
      <w:r>
        <w:rPr>
          <w:rFonts w:eastAsia="Times New Roman" w:hAnsi="Times New Roman" w:cs="Times New Roman"/>
          <w:sz w:val="21"/>
          <w:szCs w:val="21"/>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719D332"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hAnsi="Times New Roman" w:cs="Times New Roman"/>
          <w:b/>
          <w:sz w:val="21"/>
          <w:szCs w:val="21"/>
        </w:rPr>
      </w:pPr>
      <w:r>
        <w:rPr>
          <w:rFonts w:hAnsi="Times New Roman" w:cs="Times New Roman"/>
          <w:b/>
          <w:sz w:val="21"/>
          <w:szCs w:val="21"/>
        </w:rPr>
        <w:t>6. Форс-мажорные обстоятельства</w:t>
      </w:r>
    </w:p>
    <w:p w14:paraId="24C7EB39"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 xml:space="preserve">6.1.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w:t>
      </w:r>
      <w:proofErr w:type="gramStart"/>
      <w:r>
        <w:rPr>
          <w:rFonts w:hAnsi="Times New Roman" w:cs="Times New Roman"/>
          <w:color w:val="auto"/>
          <w:sz w:val="21"/>
          <w:szCs w:val="21"/>
        </w:rPr>
        <w:t>и</w:t>
      </w:r>
      <w:proofErr w:type="gramEnd"/>
      <w:r>
        <w:rPr>
          <w:rFonts w:hAnsi="Times New Roman" w:cs="Times New Roman"/>
          <w:color w:val="auto"/>
          <w:sz w:val="21"/>
          <w:szCs w:val="21"/>
        </w:rPr>
        <w:t xml:space="preserve"> если эти обстоятельства непосредственно повлияли на исполнение настоящего Договора. </w:t>
      </w:r>
    </w:p>
    <w:p w14:paraId="2497BD2E"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6.2. Сторона, для которой создалась невозможность выполнения обязательств по настоящему Договору, обязана немедленно (в течение 5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6C414E86"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6.3. Обязанность доказать наличие обстоятельств непреодолимой силы лежит на Стороне Договора, не выполнившей свои обязательства по Договору.</w:t>
      </w:r>
    </w:p>
    <w:p w14:paraId="206E4917"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6.4. Если обстоятельства и их последствия будут длиться более 60 дней, то стороны расторгают Договор. В этом случае ни одна из Сторон не имеет права потребовать от другой стороны возмещения убытков.</w:t>
      </w:r>
    </w:p>
    <w:p w14:paraId="41F6CC19" w14:textId="77777777" w:rsidR="00BF7722" w:rsidRDefault="00E139A2">
      <w:pPr>
        <w:keepNext/>
        <w:pBdr>
          <w:top w:val="none" w:sz="0" w:space="0" w:color="000000"/>
          <w:left w:val="none" w:sz="0" w:space="0" w:color="000000"/>
          <w:bottom w:val="none" w:sz="0" w:space="0" w:color="000000"/>
          <w:right w:val="none" w:sz="0" w:space="0" w:color="000000"/>
        </w:pBdr>
        <w:spacing w:before="120" w:after="120"/>
        <w:ind w:firstLine="567"/>
        <w:jc w:val="center"/>
        <w:rPr>
          <w:rFonts w:hAnsi="Times New Roman" w:cs="Times New Roman"/>
          <w:b/>
          <w:sz w:val="21"/>
          <w:szCs w:val="21"/>
        </w:rPr>
      </w:pPr>
      <w:r>
        <w:rPr>
          <w:rFonts w:hAnsi="Times New Roman" w:cs="Times New Roman"/>
          <w:b/>
          <w:sz w:val="21"/>
          <w:szCs w:val="21"/>
        </w:rPr>
        <w:t>7. Порядок разрешения споров</w:t>
      </w:r>
    </w:p>
    <w:p w14:paraId="3400C5A2"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7.1 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настоящего Договора.</w:t>
      </w:r>
    </w:p>
    <w:p w14:paraId="1CAA9692"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7.2. Любые споры, разногласия и требования, возникающие из настоящего Договора, подлежат разрешению в Арбитражном суде г. Москвы.</w:t>
      </w:r>
    </w:p>
    <w:p w14:paraId="575F13CA" w14:textId="77777777" w:rsidR="00BF7722" w:rsidRDefault="00E139A2">
      <w:pPr>
        <w:pBdr>
          <w:top w:val="none" w:sz="0" w:space="0" w:color="000000"/>
          <w:left w:val="none" w:sz="0" w:space="0" w:color="000000"/>
          <w:bottom w:val="none" w:sz="0" w:space="0" w:color="000000"/>
          <w:right w:val="none" w:sz="0" w:space="0" w:color="000000"/>
        </w:pBdr>
        <w:spacing w:after="120"/>
        <w:ind w:firstLine="567"/>
        <w:jc w:val="center"/>
        <w:rPr>
          <w:rFonts w:hAnsi="Times New Roman" w:cs="Times New Roman"/>
          <w:b/>
          <w:sz w:val="21"/>
          <w:szCs w:val="21"/>
        </w:rPr>
      </w:pPr>
      <w:r>
        <w:rPr>
          <w:rFonts w:hAnsi="Times New Roman" w:cs="Times New Roman"/>
          <w:b/>
          <w:sz w:val="21"/>
          <w:szCs w:val="21"/>
        </w:rPr>
        <w:t>8. Срок действия Договора</w:t>
      </w:r>
    </w:p>
    <w:p w14:paraId="7587016C" w14:textId="58B99911"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iCs/>
          <w:color w:val="auto"/>
          <w:sz w:val="21"/>
          <w:szCs w:val="21"/>
        </w:rPr>
      </w:pPr>
      <w:r>
        <w:rPr>
          <w:rFonts w:hAnsi="Times New Roman" w:cs="Times New Roman"/>
          <w:color w:val="auto"/>
          <w:sz w:val="21"/>
          <w:szCs w:val="21"/>
        </w:rPr>
        <w:t xml:space="preserve">8.1. </w:t>
      </w:r>
      <w:r>
        <w:rPr>
          <w:rFonts w:hAnsi="Times New Roman" w:cs="Times New Roman"/>
          <w:iCs/>
          <w:color w:val="auto"/>
          <w:sz w:val="21"/>
          <w:szCs w:val="21"/>
        </w:rPr>
        <w:t>Договор вступает в силу с момента его подписания Сторонами и действует до полного исполнения обязательств</w:t>
      </w:r>
      <w:r w:rsidR="00420788">
        <w:rPr>
          <w:rFonts w:hAnsi="Times New Roman" w:cs="Times New Roman"/>
          <w:iCs/>
          <w:color w:val="auto"/>
          <w:sz w:val="21"/>
          <w:szCs w:val="21"/>
        </w:rPr>
        <w:t>, но не позднее 31 декабря 2024 года</w:t>
      </w:r>
      <w:r>
        <w:rPr>
          <w:rFonts w:hAnsi="Times New Roman" w:cs="Times New Roman"/>
          <w:iCs/>
          <w:color w:val="auto"/>
          <w:sz w:val="21"/>
          <w:szCs w:val="21"/>
        </w:rPr>
        <w:t>.</w:t>
      </w:r>
    </w:p>
    <w:p w14:paraId="574E92A8"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iCs/>
          <w:color w:val="auto"/>
          <w:sz w:val="21"/>
          <w:szCs w:val="21"/>
        </w:rPr>
        <w:t>8.2. </w:t>
      </w:r>
      <w:r>
        <w:rPr>
          <w:rFonts w:hAnsi="Times New Roman" w:cs="Times New Roman"/>
          <w:color w:val="auto"/>
          <w:sz w:val="21"/>
          <w:szCs w:val="21"/>
        </w:rPr>
        <w:t>Досрочное расторжение Договора по инициативе одной из Сторон возможно в порядке и на основаниях, предусмотренных действующим законодательством Российской Федерации и условиями настоящего Договора.</w:t>
      </w:r>
    </w:p>
    <w:p w14:paraId="7C5D0BC6"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 xml:space="preserve">8.3. В случаях, когда односторонний отказ от исполнения Договора допускается действующим законодательством Российской Федерации и условиями настоящего Договора, Сторона, решившая </w:t>
      </w:r>
      <w:r>
        <w:rPr>
          <w:rFonts w:hAnsi="Times New Roman" w:cs="Times New Roman"/>
          <w:color w:val="auto"/>
          <w:sz w:val="21"/>
          <w:szCs w:val="21"/>
        </w:rPr>
        <w:lastRenderedPageBreak/>
        <w:t>расторгнуть Договор, должна направить письменное уведомление о своих намерениях другой Стороне не позднее, чем за 20 (двадцать) календарных дней до предполагаемой даты расторжения.</w:t>
      </w:r>
    </w:p>
    <w:p w14:paraId="1899957B"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hAnsi="Times New Roman" w:cs="Times New Roman"/>
          <w:color w:val="auto"/>
          <w:sz w:val="21"/>
          <w:szCs w:val="21"/>
        </w:rPr>
      </w:pPr>
      <w:r>
        <w:rPr>
          <w:rFonts w:hAnsi="Times New Roman" w:cs="Times New Roman"/>
          <w:color w:val="auto"/>
          <w:sz w:val="21"/>
          <w:szCs w:val="21"/>
        </w:rPr>
        <w:t>8.4. В случае досрочного расторжения настоящего Договора Стороны обязаны произвести расчеты по своим обязательствам, возникшим до момента расторжения Договора.</w:t>
      </w:r>
    </w:p>
    <w:p w14:paraId="57084E8C"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hAnsi="Times New Roman" w:cs="Times New Roman"/>
          <w:b/>
          <w:sz w:val="21"/>
          <w:szCs w:val="21"/>
        </w:rPr>
      </w:pPr>
      <w:bookmarkStart w:id="5" w:name="_Hlk6417122"/>
      <w:r>
        <w:rPr>
          <w:rFonts w:hAnsi="Times New Roman" w:cs="Times New Roman"/>
          <w:b/>
          <w:sz w:val="21"/>
          <w:szCs w:val="21"/>
        </w:rPr>
        <w:t>9. Прочие условия</w:t>
      </w:r>
    </w:p>
    <w:p w14:paraId="74BA39E8"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 xml:space="preserve">9.1. Все изменения и дополнения к настоящему Договору имеют силу, если они выполнены в письменной форме и подписаны полномочными представителями </w:t>
      </w:r>
      <w:bookmarkEnd w:id="5"/>
      <w:r>
        <w:rPr>
          <w:rFonts w:eastAsia="Times New Roman" w:hAnsi="Times New Roman" w:cs="Times New Roman"/>
          <w:sz w:val="21"/>
          <w:szCs w:val="21"/>
        </w:rPr>
        <w:t>Сторон.</w:t>
      </w:r>
    </w:p>
    <w:p w14:paraId="274C6C73"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9.2. Настоящий Договор подписан в двух экземплярах, по одному для каждой из Сторон.</w:t>
      </w:r>
    </w:p>
    <w:p w14:paraId="39E9324C"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9.3. Все приложения к настоящему Договору являются его неотъемлемыми частями.</w:t>
      </w:r>
    </w:p>
    <w:p w14:paraId="423B6221"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9.4. Все нормативные акты, на которые сделана ссылка в данном Договоре или в Приложениях к нему, применяются Сторонами в редакции, действующей на дату подписания настоящего Договора.</w:t>
      </w:r>
    </w:p>
    <w:p w14:paraId="7B3061A1"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bookmarkStart w:id="6" w:name="_Hlk45871406"/>
      <w:r>
        <w:rPr>
          <w:rFonts w:eastAsia="Times New Roman" w:hAnsi="Times New Roman" w:cs="Times New Roman"/>
          <w:sz w:val="21"/>
          <w:szCs w:val="21"/>
        </w:rPr>
        <w:t>9.5. Стороны устанавливают, что согласование и подписание настоящего договора, а также предъявление акта сдачи-приемки оказанных Услуг, счета на оплату, направление уведомления может осуществляться по электронной почте. Документы, полученные по электронному виду связи, имеют силу подлинников до их замещения подлинниками. Уведомление вступает в силу в день получения его лицом, которому оно адресовано, если иное не установлено законом или настоящим Договором.</w:t>
      </w:r>
      <w:bookmarkEnd w:id="6"/>
    </w:p>
    <w:p w14:paraId="0A1E4EEF" w14:textId="77777777"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9.6. Подписание юридически значимых документов (в том числе договора, счёта, акта сдачи-приёмки оказанных услуг, отчетных документов по результатам оказанных услуг) может осуществляться Усиленной квалифицированной электронной подписью (УКЭП) через систему электронного документооборота. Оформление бумажных версий документов в данном случае не требуется.</w:t>
      </w:r>
    </w:p>
    <w:p w14:paraId="47C6DA99" w14:textId="77777777" w:rsidR="00BF7722" w:rsidRDefault="00E139A2">
      <w:pPr>
        <w:pBdr>
          <w:top w:val="none" w:sz="0" w:space="0" w:color="000000"/>
          <w:left w:val="none" w:sz="0" w:space="0" w:color="000000"/>
          <w:bottom w:val="none" w:sz="0" w:space="0" w:color="000000"/>
          <w:right w:val="none" w:sz="0" w:space="0" w:color="000000"/>
        </w:pBdr>
        <w:spacing w:before="120" w:after="120"/>
        <w:ind w:firstLine="567"/>
        <w:jc w:val="center"/>
        <w:rPr>
          <w:rFonts w:hAnsi="Times New Roman" w:cs="Times New Roman"/>
          <w:b/>
          <w:sz w:val="21"/>
          <w:szCs w:val="21"/>
        </w:rPr>
      </w:pPr>
      <w:r>
        <w:rPr>
          <w:rFonts w:hAnsi="Times New Roman" w:cs="Times New Roman"/>
          <w:b/>
          <w:sz w:val="21"/>
          <w:szCs w:val="21"/>
        </w:rPr>
        <w:t>10. Приложения</w:t>
      </w:r>
    </w:p>
    <w:p w14:paraId="32BD0D21" w14:textId="6229AB7F" w:rsidR="00BF7722" w:rsidRDefault="00E139A2">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10.1. Приложение №1: «Техническое задание»</w:t>
      </w:r>
    </w:p>
    <w:p w14:paraId="73A5156E" w14:textId="7DD78078" w:rsidR="00F54904" w:rsidRPr="00F54904" w:rsidRDefault="00F54904" w:rsidP="00F54904">
      <w:pPr>
        <w:pBdr>
          <w:top w:val="none" w:sz="0" w:space="0" w:color="000000"/>
          <w:left w:val="none" w:sz="0" w:space="0" w:color="000000"/>
          <w:bottom w:val="none" w:sz="0" w:space="0" w:color="000000"/>
          <w:right w:val="none" w:sz="0" w:space="0" w:color="000000"/>
        </w:pBdr>
        <w:ind w:firstLine="567"/>
        <w:jc w:val="both"/>
        <w:rPr>
          <w:rFonts w:eastAsia="Times New Roman" w:hAnsi="Times New Roman" w:cs="Times New Roman"/>
          <w:sz w:val="21"/>
          <w:szCs w:val="21"/>
        </w:rPr>
      </w:pPr>
      <w:r>
        <w:rPr>
          <w:rFonts w:eastAsia="Times New Roman" w:hAnsi="Times New Roman" w:cs="Times New Roman"/>
          <w:sz w:val="21"/>
          <w:szCs w:val="21"/>
        </w:rPr>
        <w:t>10.2. Приложение №2</w:t>
      </w:r>
      <w:r>
        <w:rPr>
          <w:rFonts w:eastAsia="Times New Roman" w:hAnsi="Times New Roman" w:cs="Times New Roman"/>
          <w:sz w:val="21"/>
          <w:szCs w:val="21"/>
        </w:rPr>
        <w:t xml:space="preserve">: </w:t>
      </w:r>
      <w:r w:rsidRPr="00F54904">
        <w:rPr>
          <w:rFonts w:eastAsia="Times New Roman" w:hAnsi="Times New Roman" w:cs="Times New Roman"/>
          <w:sz w:val="21"/>
          <w:szCs w:val="21"/>
        </w:rPr>
        <w:t>Расчет стоимости оказания услуг</w:t>
      </w:r>
    </w:p>
    <w:p w14:paraId="19AD73E5" w14:textId="77777777" w:rsidR="00BF7722" w:rsidRDefault="00E139A2">
      <w:pPr>
        <w:pStyle w:val="ConsPlusNormal"/>
        <w:widowControl/>
        <w:pBdr>
          <w:top w:val="none" w:sz="0" w:space="0" w:color="000000"/>
          <w:left w:val="none" w:sz="0" w:space="0" w:color="000000"/>
          <w:bottom w:val="none" w:sz="0" w:space="0" w:color="000000"/>
          <w:right w:val="none" w:sz="0" w:space="0" w:color="000000"/>
        </w:pBdr>
        <w:spacing w:before="120"/>
        <w:ind w:firstLine="567"/>
        <w:jc w:val="center"/>
        <w:rPr>
          <w:rFonts w:ascii="Times New Roman" w:hAnsi="Times New Roman"/>
          <w:b/>
          <w:bCs/>
          <w:spacing w:val="-1"/>
          <w:sz w:val="21"/>
          <w:szCs w:val="21"/>
        </w:rPr>
      </w:pPr>
      <w:r>
        <w:rPr>
          <w:rFonts w:ascii="Times New Roman" w:hAnsi="Times New Roman"/>
          <w:b/>
          <w:sz w:val="21"/>
          <w:szCs w:val="21"/>
        </w:rPr>
        <w:t>11. Реквизиты и подписи сторон</w:t>
      </w:r>
    </w:p>
    <w:p w14:paraId="2E43E7EB" w14:textId="77777777" w:rsidR="00BF7722" w:rsidRDefault="00BF7722">
      <w:pPr>
        <w:pStyle w:val="ConsPlusNormal"/>
        <w:widowControl/>
        <w:pBdr>
          <w:top w:val="none" w:sz="0" w:space="0" w:color="000000"/>
          <w:left w:val="none" w:sz="0" w:space="0" w:color="000000"/>
          <w:bottom w:val="none" w:sz="0" w:space="0" w:color="000000"/>
          <w:right w:val="none" w:sz="0" w:space="0" w:color="000000"/>
        </w:pBdr>
        <w:ind w:firstLine="567"/>
        <w:jc w:val="center"/>
        <w:rPr>
          <w:rFonts w:ascii="Times New Roman" w:hAnsi="Times New Roman"/>
          <w:b/>
          <w:bCs/>
          <w:spacing w:val="-1"/>
          <w:sz w:val="21"/>
          <w:szCs w:val="21"/>
        </w:rPr>
      </w:pPr>
    </w:p>
    <w:tbl>
      <w:tblPr>
        <w:tblpPr w:leftFromText="180" w:rightFromText="180" w:vertAnchor="text" w:tblpX="108" w:tblpY="1"/>
        <w:tblW w:w="10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318"/>
      </w:tblGrid>
      <w:tr w:rsidR="00BF7722" w14:paraId="42E92D99" w14:textId="77777777">
        <w:trPr>
          <w:trHeight w:val="2474"/>
        </w:trPr>
        <w:tc>
          <w:tcPr>
            <w:tcW w:w="5070" w:type="dxa"/>
          </w:tcPr>
          <w:p w14:paraId="7E24E009" w14:textId="77777777" w:rsidR="00BF7722" w:rsidRDefault="00E139A2">
            <w:pPr>
              <w:pBdr>
                <w:top w:val="none" w:sz="0" w:space="0" w:color="000000"/>
                <w:left w:val="none" w:sz="0" w:space="0" w:color="000000"/>
                <w:bottom w:val="none" w:sz="0" w:space="0" w:color="000000"/>
                <w:right w:val="none" w:sz="0" w:space="0" w:color="000000"/>
              </w:pBdr>
              <w:tabs>
                <w:tab w:val="left" w:pos="0"/>
              </w:tabs>
              <w:ind w:firstLine="34"/>
              <w:jc w:val="center"/>
              <w:rPr>
                <w:rFonts w:hAnsi="Times New Roman" w:cs="Times New Roman"/>
                <w:b/>
                <w:sz w:val="21"/>
                <w:szCs w:val="21"/>
              </w:rPr>
            </w:pPr>
            <w:r>
              <w:rPr>
                <w:rFonts w:hAnsi="Times New Roman" w:cs="Times New Roman"/>
                <w:b/>
                <w:sz w:val="21"/>
                <w:szCs w:val="21"/>
              </w:rPr>
              <w:t>Исполнитель</w:t>
            </w:r>
          </w:p>
          <w:p w14:paraId="67B3A5EA" w14:textId="77777777" w:rsidR="00BF7722" w:rsidRDefault="00BF7722">
            <w:pPr>
              <w:pBdr>
                <w:top w:val="none" w:sz="0" w:space="0" w:color="000000"/>
                <w:left w:val="none" w:sz="0" w:space="0" w:color="000000"/>
                <w:bottom w:val="none" w:sz="0" w:space="0" w:color="000000"/>
                <w:right w:val="none" w:sz="0" w:space="0" w:color="000000"/>
              </w:pBdr>
              <w:tabs>
                <w:tab w:val="left" w:pos="0"/>
              </w:tabs>
              <w:ind w:firstLine="34"/>
              <w:jc w:val="center"/>
              <w:rPr>
                <w:rFonts w:hAnsi="Times New Roman" w:cs="Times New Roman"/>
                <w:b/>
                <w:sz w:val="21"/>
                <w:szCs w:val="21"/>
              </w:rPr>
            </w:pPr>
          </w:p>
          <w:p w14:paraId="17F18B73" w14:textId="53E33D70" w:rsidR="00BF7722" w:rsidRDefault="00BF7722">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i/>
                <w:sz w:val="21"/>
                <w:szCs w:val="21"/>
              </w:rPr>
            </w:pPr>
          </w:p>
        </w:tc>
        <w:tc>
          <w:tcPr>
            <w:tcW w:w="5318" w:type="dxa"/>
          </w:tcPr>
          <w:p w14:paraId="287F80C3" w14:textId="77777777" w:rsidR="00BF7722" w:rsidRDefault="00E139A2">
            <w:pPr>
              <w:pBdr>
                <w:top w:val="none" w:sz="0" w:space="0" w:color="000000"/>
                <w:left w:val="none" w:sz="0" w:space="0" w:color="000000"/>
                <w:bottom w:val="none" w:sz="0" w:space="0" w:color="000000"/>
                <w:right w:val="none" w:sz="0" w:space="0" w:color="000000"/>
              </w:pBdr>
              <w:tabs>
                <w:tab w:val="left" w:pos="0"/>
              </w:tabs>
              <w:ind w:firstLine="34"/>
              <w:jc w:val="center"/>
              <w:rPr>
                <w:rFonts w:hAnsi="Times New Roman" w:cs="Times New Roman"/>
                <w:b/>
                <w:sz w:val="21"/>
                <w:szCs w:val="21"/>
              </w:rPr>
            </w:pPr>
            <w:r>
              <w:rPr>
                <w:rFonts w:hAnsi="Times New Roman" w:cs="Times New Roman"/>
                <w:b/>
                <w:sz w:val="21"/>
                <w:szCs w:val="21"/>
              </w:rPr>
              <w:t>Заказчик</w:t>
            </w:r>
            <w:r>
              <w:rPr>
                <w:rFonts w:hAnsi="Times New Roman" w:cs="Times New Roman"/>
                <w:b/>
                <w:sz w:val="21"/>
                <w:szCs w:val="21"/>
              </w:rPr>
              <w:br/>
            </w:r>
          </w:p>
          <w:p w14:paraId="23B745E8" w14:textId="01C68EEB" w:rsidR="00BF7722" w:rsidRDefault="00A26B5C" w:rsidP="00A26B5C">
            <w:pPr>
              <w:pBdr>
                <w:top w:val="none" w:sz="0" w:space="0" w:color="000000"/>
                <w:left w:val="none" w:sz="0" w:space="0" w:color="000000"/>
                <w:bottom w:val="none" w:sz="0" w:space="0" w:color="000000"/>
                <w:right w:val="none" w:sz="0" w:space="0" w:color="000000"/>
              </w:pBdr>
              <w:tabs>
                <w:tab w:val="left" w:pos="0"/>
              </w:tabs>
              <w:jc w:val="center"/>
              <w:rPr>
                <w:rFonts w:eastAsia="Times New Roman" w:hAnsi="Times New Roman" w:cs="Times New Roman"/>
                <w:b/>
                <w:color w:val="auto"/>
                <w:sz w:val="21"/>
                <w:szCs w:val="21"/>
              </w:rPr>
            </w:pPr>
            <w:r w:rsidRPr="00A26B5C">
              <w:rPr>
                <w:rFonts w:eastAsia="Times New Roman" w:hAnsi="Times New Roman" w:cs="Times New Roman"/>
                <w:b/>
                <w:color w:val="auto"/>
                <w:sz w:val="21"/>
                <w:szCs w:val="21"/>
              </w:rPr>
              <w:t>ГБДОУ детский сад № 14 Кировского района Санкт-Петербурга</w:t>
            </w:r>
          </w:p>
          <w:p w14:paraId="0471A11D" w14:textId="77777777" w:rsidR="00A26B5C" w:rsidRPr="00A26B5C" w:rsidRDefault="00A26B5C" w:rsidP="00A26B5C">
            <w:pPr>
              <w:pBdr>
                <w:top w:val="none" w:sz="0" w:space="0" w:color="000000"/>
                <w:left w:val="none" w:sz="0" w:space="0" w:color="000000"/>
                <w:bottom w:val="none" w:sz="0" w:space="0" w:color="000000"/>
                <w:right w:val="none" w:sz="0" w:space="0" w:color="000000"/>
              </w:pBdr>
              <w:tabs>
                <w:tab w:val="left" w:pos="0"/>
              </w:tabs>
              <w:jc w:val="center"/>
              <w:rPr>
                <w:rFonts w:eastAsia="Times New Roman" w:hAnsi="Times New Roman" w:cs="Times New Roman"/>
                <w:b/>
                <w:color w:val="auto"/>
                <w:sz w:val="21"/>
                <w:szCs w:val="21"/>
              </w:rPr>
            </w:pPr>
          </w:p>
          <w:p w14:paraId="49018CF4" w14:textId="77777777"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 xml:space="preserve">Юридический адрес: </w:t>
            </w:r>
          </w:p>
          <w:p w14:paraId="5B8944E8" w14:textId="240476FD"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Россия,</w:t>
            </w:r>
            <w:r w:rsidR="00BB769E" w:rsidRPr="00664234">
              <w:rPr>
                <w:rFonts w:eastAsia="Times New Roman" w:hAnsi="Times New Roman" w:cs="Times New Roman"/>
                <w:color w:val="auto"/>
                <w:sz w:val="21"/>
                <w:szCs w:val="21"/>
              </w:rPr>
              <w:t xml:space="preserve"> 198260, город Санкт-Петербург, ул. Козлова, д.47 к.2 </w:t>
            </w:r>
            <w:proofErr w:type="gramStart"/>
            <w:r w:rsidR="00BB769E" w:rsidRPr="00664234">
              <w:rPr>
                <w:rFonts w:eastAsia="Times New Roman" w:hAnsi="Times New Roman" w:cs="Times New Roman"/>
                <w:color w:val="auto"/>
                <w:sz w:val="21"/>
                <w:szCs w:val="21"/>
              </w:rPr>
              <w:t>литера</w:t>
            </w:r>
            <w:proofErr w:type="gramEnd"/>
            <w:r w:rsidR="00BB769E" w:rsidRPr="00664234">
              <w:rPr>
                <w:rFonts w:eastAsia="Times New Roman" w:hAnsi="Times New Roman" w:cs="Times New Roman"/>
                <w:color w:val="auto"/>
                <w:sz w:val="21"/>
                <w:szCs w:val="21"/>
              </w:rPr>
              <w:t xml:space="preserve"> а</w:t>
            </w:r>
          </w:p>
          <w:p w14:paraId="3C255112" w14:textId="7E5986F1"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ИНН</w:t>
            </w:r>
            <w:r w:rsidR="00E06F93" w:rsidRPr="00E06F93">
              <w:rPr>
                <w:rFonts w:eastAsia="Times New Roman" w:hAnsi="Times New Roman" w:cs="Times New Roman"/>
                <w:color w:val="auto"/>
                <w:sz w:val="21"/>
                <w:szCs w:val="21"/>
              </w:rPr>
              <w:t xml:space="preserve"> 7805144921</w:t>
            </w:r>
          </w:p>
          <w:p w14:paraId="7EA402BE" w14:textId="66EA391B"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КПП</w:t>
            </w:r>
            <w:r w:rsidR="00E06F93" w:rsidRPr="00E06F93">
              <w:rPr>
                <w:rFonts w:eastAsia="Times New Roman" w:hAnsi="Times New Roman" w:cs="Times New Roman"/>
                <w:color w:val="auto"/>
                <w:sz w:val="21"/>
                <w:szCs w:val="21"/>
              </w:rPr>
              <w:t xml:space="preserve"> 780501001</w:t>
            </w:r>
          </w:p>
          <w:p w14:paraId="750A1FBE" w14:textId="77777777"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 xml:space="preserve">Почтовый адрес: </w:t>
            </w:r>
          </w:p>
          <w:p w14:paraId="2070AB72" w14:textId="5A6A463F"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Россия,</w:t>
            </w:r>
            <w:r w:rsidR="00BB769E" w:rsidRPr="00664234">
              <w:rPr>
                <w:rFonts w:eastAsia="Times New Roman" w:hAnsi="Times New Roman" w:cs="Times New Roman"/>
                <w:color w:val="auto"/>
                <w:sz w:val="21"/>
                <w:szCs w:val="21"/>
              </w:rPr>
              <w:t xml:space="preserve"> 198260, город Санкт-Петербург, ул. Козлова, д.47 к.2 </w:t>
            </w:r>
            <w:proofErr w:type="gramStart"/>
            <w:r w:rsidR="00BB769E" w:rsidRPr="00664234">
              <w:rPr>
                <w:rFonts w:eastAsia="Times New Roman" w:hAnsi="Times New Roman" w:cs="Times New Roman"/>
                <w:color w:val="auto"/>
                <w:sz w:val="21"/>
                <w:szCs w:val="21"/>
              </w:rPr>
              <w:t>литера</w:t>
            </w:r>
            <w:proofErr w:type="gramEnd"/>
            <w:r w:rsidR="00BB769E" w:rsidRPr="00664234">
              <w:rPr>
                <w:rFonts w:eastAsia="Times New Roman" w:hAnsi="Times New Roman" w:cs="Times New Roman"/>
                <w:color w:val="auto"/>
                <w:sz w:val="21"/>
                <w:szCs w:val="21"/>
              </w:rPr>
              <w:t xml:space="preserve"> а</w:t>
            </w:r>
          </w:p>
          <w:p w14:paraId="1D6DEBCA" w14:textId="77777777" w:rsidR="00BF7722" w:rsidRPr="00664234" w:rsidRDefault="00E139A2"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r w:rsidRPr="00664234">
              <w:rPr>
                <w:rFonts w:eastAsia="Times New Roman" w:hAnsi="Times New Roman" w:cs="Times New Roman"/>
                <w:color w:val="auto"/>
                <w:sz w:val="21"/>
                <w:szCs w:val="21"/>
              </w:rPr>
              <w:t xml:space="preserve">Адрес электронной почты: </w:t>
            </w:r>
          </w:p>
          <w:p w14:paraId="1CFB60C7" w14:textId="5AC68CEA" w:rsidR="00BF7722" w:rsidRPr="00664234" w:rsidRDefault="00314F67" w:rsidP="00664234">
            <w:pPr>
              <w:pBdr>
                <w:top w:val="none" w:sz="0" w:space="0" w:color="000000"/>
                <w:left w:val="none" w:sz="0" w:space="0" w:color="000000"/>
                <w:bottom w:val="none" w:sz="0" w:space="0" w:color="000000"/>
                <w:right w:val="none" w:sz="0" w:space="0" w:color="000000"/>
              </w:pBdr>
              <w:rPr>
                <w:rFonts w:eastAsia="Times New Roman" w:hAnsi="Times New Roman" w:cs="Times New Roman"/>
                <w:color w:val="auto"/>
                <w:sz w:val="21"/>
                <w:szCs w:val="21"/>
              </w:rPr>
            </w:pPr>
            <w:hyperlink r:id="rId8" w:tooltip="dou14@kirov.spb.ru" w:history="1">
              <w:r w:rsidR="00BB769E" w:rsidRPr="00664234">
                <w:rPr>
                  <w:rFonts w:eastAsia="Times New Roman" w:hAnsi="Times New Roman" w:cs="Times New Roman"/>
                  <w:color w:val="auto"/>
                  <w:sz w:val="21"/>
                  <w:szCs w:val="21"/>
                </w:rPr>
                <w:t>dou14@kirov.spb.ru</w:t>
              </w:r>
            </w:hyperlink>
          </w:p>
          <w:p w14:paraId="72BC7533" w14:textId="77777777" w:rsidR="00BF7722" w:rsidRDefault="00E139A2" w:rsidP="00664234">
            <w:pPr>
              <w:pBdr>
                <w:top w:val="none" w:sz="0" w:space="0" w:color="000000"/>
                <w:left w:val="none" w:sz="0" w:space="0" w:color="000000"/>
                <w:bottom w:val="none" w:sz="0" w:space="0" w:color="000000"/>
                <w:right w:val="none" w:sz="0" w:space="0" w:color="000000"/>
              </w:pBdr>
              <w:rPr>
                <w:rFonts w:hAnsi="Times New Roman" w:cs="Times New Roman"/>
                <w:bCs/>
                <w:sz w:val="21"/>
                <w:szCs w:val="21"/>
              </w:rPr>
            </w:pPr>
            <w:r w:rsidRPr="00664234">
              <w:rPr>
                <w:rFonts w:eastAsia="Times New Roman" w:hAnsi="Times New Roman" w:cs="Times New Roman"/>
                <w:color w:val="auto"/>
                <w:sz w:val="21"/>
                <w:szCs w:val="21"/>
              </w:rPr>
              <w:t>Банковские реквизиты:</w:t>
            </w:r>
          </w:p>
        </w:tc>
      </w:tr>
      <w:tr w:rsidR="00BF7722" w14:paraId="046895EE" w14:textId="77777777">
        <w:trPr>
          <w:trHeight w:val="1206"/>
        </w:trPr>
        <w:tc>
          <w:tcPr>
            <w:tcW w:w="5070" w:type="dxa"/>
          </w:tcPr>
          <w:p w14:paraId="63B2AF1C" w14:textId="7C009219" w:rsidR="00BF7722" w:rsidRDefault="00F5490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c>
          <w:tcPr>
            <w:tcW w:w="5318" w:type="dxa"/>
          </w:tcPr>
          <w:p w14:paraId="3CE98331" w14:textId="2D2D06BA" w:rsidR="00BF7722" w:rsidRPr="00664234" w:rsidRDefault="00BB769E">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rPr>
            </w:pPr>
            <w:r w:rsidRPr="00664234">
              <w:rPr>
                <w:rFonts w:hAnsi="Times New Roman" w:cs="Times New Roman"/>
                <w:b/>
                <w:sz w:val="21"/>
                <w:szCs w:val="21"/>
              </w:rPr>
              <w:t xml:space="preserve">Заведующий </w:t>
            </w:r>
          </w:p>
          <w:p w14:paraId="636B2E75" w14:textId="77777777" w:rsidR="00664234" w:rsidRDefault="0066423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p>
          <w:p w14:paraId="655AB3E2" w14:textId="7E0BDB3B" w:rsidR="00BF7722" w:rsidRDefault="00E139A2">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sidRPr="00664234">
              <w:rPr>
                <w:rFonts w:hAnsi="Times New Roman" w:cs="Times New Roman"/>
                <w:b/>
                <w:sz w:val="21"/>
                <w:szCs w:val="21"/>
              </w:rPr>
              <w:t>/</w:t>
            </w:r>
            <w:r w:rsidR="00664234">
              <w:rPr>
                <w:rFonts w:hAnsi="Times New Roman" w:cs="Times New Roman"/>
                <w:b/>
                <w:sz w:val="21"/>
                <w:szCs w:val="21"/>
              </w:rPr>
              <w:t xml:space="preserve"> Л. В. </w:t>
            </w:r>
            <w:proofErr w:type="spellStart"/>
            <w:r w:rsidR="00664234" w:rsidRPr="00664234">
              <w:rPr>
                <w:rFonts w:hAnsi="Times New Roman" w:cs="Times New Roman"/>
                <w:b/>
                <w:sz w:val="21"/>
                <w:szCs w:val="21"/>
              </w:rPr>
              <w:t>Беляшкина</w:t>
            </w:r>
            <w:proofErr w:type="spellEnd"/>
            <w:r w:rsidR="00664234" w:rsidRPr="00664234">
              <w:rPr>
                <w:rFonts w:hAnsi="Times New Roman" w:cs="Times New Roman"/>
                <w:b/>
                <w:sz w:val="21"/>
                <w:szCs w:val="21"/>
              </w:rPr>
              <w:t xml:space="preserve"> </w:t>
            </w:r>
            <w:r w:rsidRPr="00664234">
              <w:rPr>
                <w:rFonts w:hAnsi="Times New Roman" w:cs="Times New Roman"/>
                <w:b/>
                <w:sz w:val="21"/>
                <w:szCs w:val="21"/>
              </w:rPr>
              <w:t>/</w:t>
            </w:r>
            <w:r>
              <w:rPr>
                <w:rFonts w:hAnsi="Times New Roman" w:cs="Times New Roman"/>
                <w:b/>
                <w:sz w:val="21"/>
                <w:szCs w:val="21"/>
              </w:rPr>
              <w:t xml:space="preserve"> </w:t>
            </w:r>
          </w:p>
          <w:p w14:paraId="63B3D112" w14:textId="24AF513A" w:rsidR="00BF7722" w:rsidRDefault="00F5490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r>
    </w:tbl>
    <w:p w14:paraId="3B4C7EA3" w14:textId="77777777" w:rsidR="00BF7722" w:rsidRDefault="00E139A2">
      <w:pPr>
        <w:pBdr>
          <w:top w:val="none" w:sz="0" w:space="0" w:color="000000"/>
          <w:left w:val="none" w:sz="0" w:space="0" w:color="000000"/>
          <w:bottom w:val="none" w:sz="0" w:space="0" w:color="000000"/>
          <w:right w:val="none" w:sz="0" w:space="0" w:color="000000"/>
        </w:pBdr>
        <w:jc w:val="right"/>
        <w:rPr>
          <w:rFonts w:hAnsi="Times New Roman" w:cs="Times New Roman"/>
          <w:sz w:val="21"/>
          <w:szCs w:val="21"/>
        </w:rPr>
      </w:pPr>
      <w:r>
        <w:rPr>
          <w:rFonts w:hAnsi="Times New Roman" w:cs="Times New Roman"/>
          <w:sz w:val="21"/>
          <w:szCs w:val="21"/>
        </w:rPr>
        <w:br w:type="page" w:clear="all"/>
      </w:r>
      <w:r>
        <w:rPr>
          <w:rFonts w:hAnsi="Times New Roman" w:cs="Times New Roman"/>
          <w:sz w:val="21"/>
          <w:szCs w:val="21"/>
        </w:rPr>
        <w:lastRenderedPageBreak/>
        <w:t>Приложение № 1</w:t>
      </w:r>
    </w:p>
    <w:p w14:paraId="00A30F61" w14:textId="24A65EC3" w:rsidR="00BF7722" w:rsidRDefault="00E139A2">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r>
        <w:rPr>
          <w:rFonts w:hAnsi="Times New Roman" w:cs="Times New Roman"/>
          <w:sz w:val="21"/>
          <w:szCs w:val="21"/>
        </w:rPr>
        <w:t xml:space="preserve"> к Договору № </w:t>
      </w:r>
      <w:r w:rsidR="005161EC">
        <w:rPr>
          <w:rFonts w:hAnsi="Times New Roman" w:cs="Times New Roman"/>
          <w:sz w:val="21"/>
          <w:szCs w:val="21"/>
        </w:rPr>
        <w:t>5</w:t>
      </w:r>
      <w:r w:rsidR="008E4A81">
        <w:rPr>
          <w:rFonts w:hAnsi="Times New Roman" w:cs="Times New Roman"/>
          <w:sz w:val="21"/>
          <w:szCs w:val="21"/>
        </w:rPr>
        <w:t>5</w:t>
      </w:r>
      <w:r w:rsidR="00A26B5C">
        <w:rPr>
          <w:rFonts w:hAnsi="Times New Roman" w:cs="Times New Roman"/>
          <w:sz w:val="21"/>
          <w:szCs w:val="21"/>
        </w:rPr>
        <w:t>22</w:t>
      </w:r>
    </w:p>
    <w:p w14:paraId="0A91BFC1" w14:textId="36AEFAC2" w:rsidR="00BF7722" w:rsidRDefault="00E139A2">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r>
        <w:rPr>
          <w:rFonts w:hAnsi="Times New Roman" w:cs="Times New Roman"/>
          <w:sz w:val="21"/>
          <w:szCs w:val="21"/>
        </w:rPr>
        <w:t xml:space="preserve">от </w:t>
      </w:r>
      <w:r w:rsidR="00420788" w:rsidRPr="00420788">
        <w:rPr>
          <w:rFonts w:hAnsi="Times New Roman" w:cs="Times New Roman"/>
          <w:sz w:val="21"/>
          <w:szCs w:val="21"/>
        </w:rPr>
        <w:t>«</w:t>
      </w:r>
      <w:r w:rsidR="00F54904">
        <w:rPr>
          <w:rFonts w:hAnsi="Times New Roman" w:cs="Times New Roman"/>
          <w:sz w:val="21"/>
          <w:szCs w:val="21"/>
        </w:rPr>
        <w:t>___</w:t>
      </w:r>
      <w:r w:rsidR="00420788" w:rsidRPr="00420788">
        <w:rPr>
          <w:rFonts w:hAnsi="Times New Roman" w:cs="Times New Roman"/>
          <w:sz w:val="21"/>
          <w:szCs w:val="21"/>
        </w:rPr>
        <w:t xml:space="preserve">» </w:t>
      </w:r>
      <w:r w:rsidR="00F54904">
        <w:rPr>
          <w:rFonts w:hAnsi="Times New Roman" w:cs="Times New Roman"/>
          <w:sz w:val="21"/>
          <w:szCs w:val="21"/>
        </w:rPr>
        <w:t>_______</w:t>
      </w:r>
      <w:r w:rsidR="00420788" w:rsidRPr="00420788">
        <w:rPr>
          <w:rFonts w:hAnsi="Times New Roman" w:cs="Times New Roman"/>
          <w:sz w:val="21"/>
          <w:szCs w:val="21"/>
        </w:rPr>
        <w:t xml:space="preserve"> 2024 г.</w:t>
      </w:r>
    </w:p>
    <w:p w14:paraId="1475F57B" w14:textId="77777777" w:rsidR="00BF7722" w:rsidRDefault="00BF7722">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p>
    <w:p w14:paraId="0C572EAA" w14:textId="77777777" w:rsidR="00BF7722" w:rsidRDefault="00BF7722">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p>
    <w:p w14:paraId="07A5E9B8" w14:textId="77777777" w:rsidR="00BF7722" w:rsidRDefault="00E139A2">
      <w:pPr>
        <w:keepNext/>
        <w:keepLines/>
        <w:pBdr>
          <w:top w:val="none" w:sz="0" w:space="0" w:color="000000"/>
          <w:left w:val="none" w:sz="0" w:space="0" w:color="000000"/>
          <w:bottom w:val="none" w:sz="0" w:space="0" w:color="000000"/>
          <w:right w:val="none" w:sz="0" w:space="0" w:color="000000"/>
        </w:pBdr>
        <w:ind w:left="-567"/>
        <w:jc w:val="center"/>
        <w:rPr>
          <w:rFonts w:hAnsi="Times New Roman" w:cs="Times New Roman"/>
          <w:b/>
          <w:sz w:val="21"/>
          <w:szCs w:val="21"/>
        </w:rPr>
      </w:pPr>
      <w:r>
        <w:rPr>
          <w:rFonts w:hAnsi="Times New Roman" w:cs="Times New Roman"/>
          <w:b/>
          <w:sz w:val="21"/>
          <w:szCs w:val="21"/>
        </w:rPr>
        <w:t>ТЕХНИЧЕСКОЕ ЗАДАНИЕ</w:t>
      </w:r>
    </w:p>
    <w:p w14:paraId="0303EB49" w14:textId="77777777" w:rsidR="00BF7722" w:rsidRDefault="00E139A2">
      <w:pPr>
        <w:keepNext/>
        <w:keepLines/>
        <w:pBdr>
          <w:top w:val="none" w:sz="0" w:space="0" w:color="000000"/>
          <w:left w:val="none" w:sz="0" w:space="0" w:color="000000"/>
          <w:bottom w:val="none" w:sz="0" w:space="0" w:color="000000"/>
          <w:right w:val="none" w:sz="0" w:space="0" w:color="000000"/>
        </w:pBdr>
        <w:ind w:left="-567"/>
        <w:jc w:val="center"/>
        <w:rPr>
          <w:rFonts w:hAnsi="Times New Roman" w:cs="Times New Roman"/>
          <w:sz w:val="21"/>
          <w:szCs w:val="21"/>
        </w:rPr>
      </w:pPr>
      <w:r>
        <w:rPr>
          <w:rFonts w:hAnsi="Times New Roman" w:cs="Times New Roman"/>
          <w:b/>
          <w:sz w:val="21"/>
          <w:szCs w:val="21"/>
        </w:rPr>
        <w:t>на оказание услуг по разработке программы энергосбережения</w:t>
      </w:r>
    </w:p>
    <w:p w14:paraId="48660A86" w14:textId="77777777" w:rsidR="00BF7722" w:rsidRDefault="00BF7722">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p>
    <w:p w14:paraId="0DAEA551" w14:textId="77777777" w:rsidR="00BF7722" w:rsidRDefault="00E139A2">
      <w:pPr>
        <w:numPr>
          <w:ilvl w:val="0"/>
          <w:numId w:val="30"/>
        </w:numPr>
        <w:pBdr>
          <w:top w:val="none" w:sz="0" w:space="0" w:color="000000"/>
          <w:left w:val="none" w:sz="0" w:space="0" w:color="000000"/>
          <w:bottom w:val="none" w:sz="0" w:space="0" w:color="000000"/>
          <w:right w:val="none" w:sz="0" w:space="0" w:color="000000"/>
        </w:pBdr>
        <w:spacing w:after="120"/>
        <w:jc w:val="both"/>
        <w:rPr>
          <w:rFonts w:hAnsi="Times New Roman" w:cs="Times New Roman"/>
          <w:b/>
          <w:sz w:val="21"/>
          <w:szCs w:val="21"/>
        </w:rPr>
      </w:pPr>
      <w:bookmarkStart w:id="7" w:name="bookmark14"/>
      <w:r>
        <w:rPr>
          <w:rFonts w:hAnsi="Times New Roman" w:cs="Times New Roman"/>
          <w:b/>
          <w:sz w:val="21"/>
          <w:szCs w:val="21"/>
        </w:rPr>
        <w:t>Цель, задачи, результаты и объем оказания услуг.</w:t>
      </w:r>
      <w:bookmarkEnd w:id="7"/>
    </w:p>
    <w:p w14:paraId="0008D312"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b/>
          <w:sz w:val="21"/>
          <w:szCs w:val="21"/>
        </w:rPr>
      </w:pPr>
      <w:r>
        <w:rPr>
          <w:rFonts w:hAnsi="Times New Roman" w:cs="Times New Roman"/>
          <w:sz w:val="21"/>
          <w:szCs w:val="21"/>
        </w:rPr>
        <w:t>Целью услуг по настоящему техническому заданию является разработка программы энергосбережения учреждения Заказчика.</w:t>
      </w:r>
    </w:p>
    <w:p w14:paraId="6D960751"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b/>
          <w:sz w:val="21"/>
          <w:szCs w:val="21"/>
        </w:rPr>
      </w:pPr>
      <w:r>
        <w:rPr>
          <w:rFonts w:hAnsi="Times New Roman" w:cs="Times New Roman"/>
          <w:sz w:val="21"/>
          <w:szCs w:val="21"/>
        </w:rPr>
        <w:t>Для достижения указанной цели Исполнителем должны быть решены следующие</w:t>
      </w:r>
      <w:r>
        <w:rPr>
          <w:rFonts w:hAnsi="Times New Roman" w:cs="Times New Roman"/>
          <w:b/>
          <w:sz w:val="21"/>
          <w:szCs w:val="21"/>
        </w:rPr>
        <w:t xml:space="preserve"> </w:t>
      </w:r>
      <w:r>
        <w:rPr>
          <w:rFonts w:hAnsi="Times New Roman" w:cs="Times New Roman"/>
          <w:sz w:val="21"/>
          <w:szCs w:val="21"/>
        </w:rPr>
        <w:t>задачи:</w:t>
      </w:r>
    </w:p>
    <w:p w14:paraId="2FA3ADF5"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 Получение от Заказчика необходимой исходной информации для разработки программы энергосбережения;</w:t>
      </w:r>
    </w:p>
    <w:p w14:paraId="3555571D"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 Определение перечня энергосберегающих мероприятий, объемов и источников финансирования программы энергосбережения учреждения;</w:t>
      </w:r>
    </w:p>
    <w:p w14:paraId="25FBB579"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 Разработка программы энергосбережения учреждения.</w:t>
      </w:r>
    </w:p>
    <w:p w14:paraId="446DB6CD"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Результатом оказания услуг по настоящему техническому заданию является программа энергосбережения учреждения заказчика.</w:t>
      </w:r>
    </w:p>
    <w:p w14:paraId="400ABA21"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Программа энергосбережения разрабатывается на период: 2024 – 2026 гг.</w:t>
      </w:r>
    </w:p>
    <w:p w14:paraId="76934DCA" w14:textId="77777777" w:rsidR="00BF7722" w:rsidRDefault="00BF7722">
      <w:pPr>
        <w:pBdr>
          <w:top w:val="none" w:sz="0" w:space="0" w:color="000000"/>
          <w:left w:val="none" w:sz="0" w:space="0" w:color="000000"/>
          <w:bottom w:val="none" w:sz="0" w:space="0" w:color="000000"/>
          <w:right w:val="none" w:sz="0" w:space="0" w:color="000000"/>
        </w:pBdr>
        <w:ind w:left="360"/>
        <w:jc w:val="both"/>
        <w:rPr>
          <w:rFonts w:hAnsi="Times New Roman" w:cs="Times New Roman"/>
          <w:sz w:val="21"/>
          <w:szCs w:val="21"/>
        </w:rPr>
      </w:pPr>
    </w:p>
    <w:p w14:paraId="0C1C3B5E" w14:textId="77777777" w:rsidR="00BF7722" w:rsidRDefault="00E139A2">
      <w:pPr>
        <w:numPr>
          <w:ilvl w:val="0"/>
          <w:numId w:val="31"/>
        </w:numPr>
        <w:pBdr>
          <w:top w:val="none" w:sz="0" w:space="0" w:color="000000"/>
          <w:left w:val="none" w:sz="0" w:space="0" w:color="000000"/>
          <w:bottom w:val="none" w:sz="0" w:space="0" w:color="000000"/>
          <w:right w:val="none" w:sz="0" w:space="0" w:color="000000"/>
        </w:pBdr>
        <w:spacing w:after="120"/>
        <w:ind w:left="357" w:hanging="357"/>
        <w:jc w:val="both"/>
        <w:rPr>
          <w:rFonts w:hAnsi="Times New Roman" w:cs="Times New Roman"/>
          <w:b/>
          <w:sz w:val="21"/>
          <w:szCs w:val="21"/>
        </w:rPr>
      </w:pPr>
      <w:bookmarkStart w:id="8" w:name="bookmark15"/>
      <w:r>
        <w:rPr>
          <w:rFonts w:hAnsi="Times New Roman" w:cs="Times New Roman"/>
          <w:b/>
          <w:sz w:val="21"/>
          <w:szCs w:val="21"/>
        </w:rPr>
        <w:t>Порядок и сроки оказания услуг.</w:t>
      </w:r>
      <w:bookmarkEnd w:id="8"/>
    </w:p>
    <w:p w14:paraId="321E37BA"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Оказание услуг производится в 2 (Два) этапа.</w:t>
      </w:r>
    </w:p>
    <w:p w14:paraId="4C4CA559"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Этап 1. Получение необходимой исходной информации для разработки программы энергосбережения.</w:t>
      </w:r>
    </w:p>
    <w:p w14:paraId="33702BD0"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В рамках первого этапа производится:</w:t>
      </w:r>
    </w:p>
    <w:p w14:paraId="714D944A"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 xml:space="preserve">- Подготовка Исполнителем и отправка Заказчику по электронной почте запроса в формате </w:t>
      </w:r>
      <w:r>
        <w:rPr>
          <w:rFonts w:hAnsi="Times New Roman" w:cs="Times New Roman"/>
          <w:sz w:val="21"/>
          <w:szCs w:val="21"/>
          <w:lang w:val="en-US"/>
        </w:rPr>
        <w:t>word</w:t>
      </w:r>
      <w:r>
        <w:rPr>
          <w:rFonts w:hAnsi="Times New Roman" w:cs="Times New Roman"/>
          <w:sz w:val="21"/>
          <w:szCs w:val="21"/>
        </w:rPr>
        <w:t xml:space="preserve"> на предоставление исходной информации для разработки программы энергосбережения в срок 3 рабочих дня с даты заключения Договора;</w:t>
      </w:r>
    </w:p>
    <w:p w14:paraId="483ED0E5"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 xml:space="preserve">- Отправка Заказчиком Исполнителю по электронной почте в срок 10 рабочих дней с даты заключения Договора, исходной информации для разработки программы энергосбережения в виде структурированной таблицы данных в формате </w:t>
      </w:r>
      <w:r>
        <w:rPr>
          <w:rFonts w:hAnsi="Times New Roman" w:cs="Times New Roman"/>
          <w:sz w:val="21"/>
          <w:szCs w:val="21"/>
          <w:lang w:val="en-US"/>
        </w:rPr>
        <w:t>word</w:t>
      </w:r>
      <w:r>
        <w:rPr>
          <w:rFonts w:hAnsi="Times New Roman" w:cs="Times New Roman"/>
          <w:sz w:val="21"/>
          <w:szCs w:val="21"/>
        </w:rPr>
        <w:t xml:space="preserve">. </w:t>
      </w:r>
    </w:p>
    <w:p w14:paraId="2CE0BE54"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Результатом оказанных услуг по первому этапу являются исходные данные для разработки Программы энергосбережения.</w:t>
      </w:r>
    </w:p>
    <w:p w14:paraId="44F26DE3"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Общий срок оказания услуг по первому этапу - 10 рабочих дней с момента заключения Договора. В случае предоставления Заказчиком исходных данных позже указанного срока, срок оказания услуг по первому этапу продлевается до момента фактического предоставления Заказчиком исходных данных.</w:t>
      </w:r>
    </w:p>
    <w:p w14:paraId="236E8159"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rPr>
          <w:rFonts w:hAnsi="Times New Roman" w:cs="Times New Roman"/>
          <w:sz w:val="21"/>
          <w:szCs w:val="21"/>
        </w:rPr>
      </w:pPr>
      <w:r>
        <w:rPr>
          <w:rFonts w:hAnsi="Times New Roman" w:cs="Times New Roman"/>
          <w:sz w:val="21"/>
          <w:szCs w:val="21"/>
        </w:rPr>
        <w:t xml:space="preserve">Результаты оказанных услуг по первому этапу являются промежуточными и не подлежат сдаче-приемке в соответствии с условиями </w:t>
      </w:r>
      <w:r>
        <w:rPr>
          <w:rFonts w:hAnsi="Times New Roman" w:cs="Times New Roman"/>
          <w:color w:val="auto"/>
          <w:sz w:val="21"/>
          <w:szCs w:val="21"/>
        </w:rPr>
        <w:t>Договора</w:t>
      </w:r>
      <w:r>
        <w:rPr>
          <w:rFonts w:hAnsi="Times New Roman" w:cs="Times New Roman"/>
          <w:sz w:val="21"/>
          <w:szCs w:val="21"/>
        </w:rPr>
        <w:t>.</w:t>
      </w:r>
    </w:p>
    <w:p w14:paraId="6164EBAD"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rPr>
          <w:rFonts w:hAnsi="Times New Roman" w:cs="Times New Roman"/>
          <w:sz w:val="21"/>
          <w:szCs w:val="21"/>
        </w:rPr>
      </w:pPr>
      <w:r>
        <w:rPr>
          <w:rFonts w:hAnsi="Times New Roman" w:cs="Times New Roman"/>
          <w:sz w:val="21"/>
          <w:szCs w:val="21"/>
        </w:rPr>
        <w:t>Этап 2. Разработка программы энергосбережения учреждения заказчика</w:t>
      </w:r>
    </w:p>
    <w:p w14:paraId="77B23C76"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rPr>
          <w:rFonts w:hAnsi="Times New Roman" w:cs="Times New Roman"/>
          <w:sz w:val="21"/>
          <w:szCs w:val="21"/>
        </w:rPr>
      </w:pPr>
      <w:r>
        <w:rPr>
          <w:rFonts w:hAnsi="Times New Roman" w:cs="Times New Roman"/>
          <w:sz w:val="21"/>
          <w:szCs w:val="21"/>
        </w:rPr>
        <w:t>В рамках второго этапа производится разработка программы энергосбережения учреждения заказчика.</w:t>
      </w:r>
    </w:p>
    <w:p w14:paraId="0BC67B4C"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rPr>
          <w:rFonts w:hAnsi="Times New Roman" w:cs="Times New Roman"/>
          <w:sz w:val="21"/>
          <w:szCs w:val="21"/>
        </w:rPr>
      </w:pPr>
      <w:r>
        <w:rPr>
          <w:rFonts w:hAnsi="Times New Roman" w:cs="Times New Roman"/>
          <w:sz w:val="21"/>
          <w:szCs w:val="21"/>
        </w:rPr>
        <w:t>Результатом оказанных услуг по второму этапу является программа энергосбережения учреждения заказчика.</w:t>
      </w:r>
    </w:p>
    <w:p w14:paraId="5874D2F9" w14:textId="77777777" w:rsidR="00BF7722" w:rsidRDefault="00E139A2">
      <w:pPr>
        <w:numPr>
          <w:ilvl w:val="2"/>
          <w:numId w:val="31"/>
        </w:numPr>
        <w:pBdr>
          <w:top w:val="none" w:sz="0" w:space="0" w:color="000000"/>
          <w:left w:val="none" w:sz="0" w:space="0" w:color="000000"/>
          <w:bottom w:val="none" w:sz="0" w:space="0" w:color="000000"/>
          <w:right w:val="none" w:sz="0" w:space="0" w:color="000000"/>
        </w:pBdr>
        <w:rPr>
          <w:rFonts w:hAnsi="Times New Roman" w:cs="Times New Roman"/>
          <w:sz w:val="21"/>
          <w:szCs w:val="21"/>
        </w:rPr>
      </w:pPr>
      <w:r>
        <w:rPr>
          <w:rFonts w:hAnsi="Times New Roman" w:cs="Times New Roman"/>
          <w:sz w:val="21"/>
          <w:szCs w:val="21"/>
        </w:rPr>
        <w:t>Общий срок оказания услуг по второму этапу - 20 рабочих дней с момента выполнения первого этапа.</w:t>
      </w:r>
    </w:p>
    <w:p w14:paraId="14CE756C" w14:textId="77777777" w:rsidR="00BF7722" w:rsidRDefault="00BF7722">
      <w:pPr>
        <w:pBdr>
          <w:top w:val="none" w:sz="0" w:space="0" w:color="000000"/>
          <w:left w:val="none" w:sz="0" w:space="0" w:color="000000"/>
          <w:bottom w:val="none" w:sz="0" w:space="0" w:color="000000"/>
          <w:right w:val="none" w:sz="0" w:space="0" w:color="000000"/>
        </w:pBdr>
        <w:ind w:left="360"/>
        <w:jc w:val="both"/>
        <w:rPr>
          <w:rFonts w:hAnsi="Times New Roman" w:cs="Times New Roman"/>
          <w:b/>
          <w:sz w:val="21"/>
          <w:szCs w:val="21"/>
        </w:rPr>
      </w:pPr>
    </w:p>
    <w:p w14:paraId="4F7B7757" w14:textId="77777777" w:rsidR="00BF7722" w:rsidRDefault="00E139A2">
      <w:pPr>
        <w:numPr>
          <w:ilvl w:val="0"/>
          <w:numId w:val="31"/>
        </w:numPr>
        <w:pBdr>
          <w:top w:val="none" w:sz="0" w:space="0" w:color="000000"/>
          <w:left w:val="none" w:sz="0" w:space="0" w:color="000000"/>
          <w:bottom w:val="none" w:sz="0" w:space="0" w:color="000000"/>
          <w:right w:val="none" w:sz="0" w:space="0" w:color="000000"/>
        </w:pBdr>
        <w:spacing w:after="120"/>
        <w:ind w:left="357" w:hanging="357"/>
        <w:jc w:val="both"/>
        <w:rPr>
          <w:rFonts w:hAnsi="Times New Roman" w:cs="Times New Roman"/>
          <w:b/>
          <w:sz w:val="21"/>
          <w:szCs w:val="21"/>
        </w:rPr>
      </w:pPr>
      <w:r>
        <w:rPr>
          <w:rFonts w:hAnsi="Times New Roman" w:cs="Times New Roman"/>
          <w:b/>
          <w:sz w:val="21"/>
          <w:szCs w:val="21"/>
        </w:rPr>
        <w:t>Требования к содержанию, оформлению и передаче результатов Услуг.</w:t>
      </w:r>
    </w:p>
    <w:p w14:paraId="4E9E2CE8"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Программа энергосбережения должна содержать:</w:t>
      </w:r>
    </w:p>
    <w:p w14:paraId="252D9421"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bookmarkStart w:id="9" w:name="_Hlk86683363"/>
      <w:r>
        <w:rPr>
          <w:rFonts w:hAnsi="Times New Roman" w:cs="Times New Roman"/>
          <w:sz w:val="21"/>
          <w:szCs w:val="21"/>
        </w:rPr>
        <w:t>Титульный лист;</w:t>
      </w:r>
    </w:p>
    <w:p w14:paraId="60987347"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Содержание;</w:t>
      </w:r>
    </w:p>
    <w:p w14:paraId="538B5AF6"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Паспорт программы энергосбережения;</w:t>
      </w:r>
    </w:p>
    <w:p w14:paraId="242D65FC"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Основания для разработки программы энергосбережения и область ее распространения. Указываются нормативно-правовые основания;</w:t>
      </w:r>
    </w:p>
    <w:p w14:paraId="7CAE4D7C"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Описание учреждения Заказчика: цель создания, ведомственная принадлежность, основные функции учреждения;</w:t>
      </w:r>
    </w:p>
    <w:p w14:paraId="45DF7F30"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Характеристика объектов учреждения;</w:t>
      </w:r>
    </w:p>
    <w:p w14:paraId="2A1F3911"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Сведения о наличии автотранспорта и спецтехники;</w:t>
      </w:r>
    </w:p>
    <w:p w14:paraId="0ADD18D8"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Анализ фактического потребления энергетических ресурсов;</w:t>
      </w:r>
    </w:p>
    <w:p w14:paraId="5F0EDDE0"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Анализ оснащенности приборами учета;</w:t>
      </w:r>
    </w:p>
    <w:p w14:paraId="5862B82F"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lastRenderedPageBreak/>
        <w:t xml:space="preserve">Анализ фактических показателей </w:t>
      </w:r>
      <w:proofErr w:type="spellStart"/>
      <w:r>
        <w:rPr>
          <w:rFonts w:hAnsi="Times New Roman" w:cs="Times New Roman"/>
          <w:sz w:val="21"/>
          <w:szCs w:val="21"/>
        </w:rPr>
        <w:t>энергоэффективности</w:t>
      </w:r>
      <w:proofErr w:type="spellEnd"/>
      <w:r>
        <w:rPr>
          <w:rFonts w:hAnsi="Times New Roman" w:cs="Times New Roman"/>
          <w:sz w:val="21"/>
          <w:szCs w:val="21"/>
        </w:rPr>
        <w:t>;</w:t>
      </w:r>
    </w:p>
    <w:p w14:paraId="5E40CCCC"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Информация о достигнутых результатах в области энергосбережения и повышения энергетической эффективности;</w:t>
      </w:r>
    </w:p>
    <w:p w14:paraId="76FD9342"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Перечень основных задач, которые необходимо решить для достижения целевых показателей в области энергосбережения и повышения энергетической эффективности;</w:t>
      </w:r>
    </w:p>
    <w:p w14:paraId="7907536B"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Механизм привлечения внебюджетных источников финансирования для целей энергосбережения и повышения энергетической эффективности;</w:t>
      </w:r>
    </w:p>
    <w:p w14:paraId="2918273C"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Определение потенциала снижения потребления ресурсов;</w:t>
      </w:r>
    </w:p>
    <w:p w14:paraId="1EA5E9E9"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Реестр проектов Программы энергосбережения;</w:t>
      </w:r>
    </w:p>
    <w:p w14:paraId="5E0B6390"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Дорожная карта Программы энергосбережения;</w:t>
      </w:r>
    </w:p>
    <w:p w14:paraId="75F775EF"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Паспорта проектов по каждому энергосберегающему мероприятию, содержащие пояснительную записку к каждому Паспорту проекта, Цели и задачи проекта, Критерии достижения целей, Расчет ожидаемых результатов экономии ресурса, Срок окупаемости проекта, Бюджет проекта, Ограничения проекта, Допущения проекта, Риски проекта;</w:t>
      </w:r>
    </w:p>
    <w:p w14:paraId="31743DDF"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Пояснительная записка к каждому проекту;</w:t>
      </w:r>
    </w:p>
    <w:p w14:paraId="53766B27"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Перечень мероприятий программы энергосбережения и повышения энергетической эффективности;</w:t>
      </w:r>
    </w:p>
    <w:p w14:paraId="00F99A87"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Описание системы информационного обеспечения в рамках реализации программы энергосбережения;</w:t>
      </w:r>
    </w:p>
    <w:p w14:paraId="02A9DAFA"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Описание системы пропаганды в рамках реализации программы энергосбережения;</w:t>
      </w:r>
    </w:p>
    <w:p w14:paraId="4942698F" w14:textId="77777777" w:rsidR="00BF7722" w:rsidRDefault="00E139A2">
      <w:pPr>
        <w:numPr>
          <w:ilvl w:val="0"/>
          <w:numId w:val="33"/>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Приложения к программе в виде табличных форм</w:t>
      </w:r>
      <w:bookmarkEnd w:id="9"/>
      <w:r>
        <w:rPr>
          <w:rFonts w:hAnsi="Times New Roman" w:cs="Times New Roman"/>
          <w:sz w:val="21"/>
          <w:szCs w:val="21"/>
        </w:rPr>
        <w:t>.</w:t>
      </w:r>
    </w:p>
    <w:p w14:paraId="13D875E5" w14:textId="77777777" w:rsidR="00BF7722" w:rsidRDefault="00E139A2">
      <w:pPr>
        <w:numPr>
          <w:ilvl w:val="1"/>
          <w:numId w:val="31"/>
        </w:num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По завершению второго этапа Исполнитель направляет Заказчику программу энергосбережения учреждения в формате .</w:t>
      </w:r>
      <w:r>
        <w:rPr>
          <w:rFonts w:hAnsi="Times New Roman" w:cs="Times New Roman"/>
          <w:sz w:val="21"/>
          <w:szCs w:val="21"/>
          <w:lang w:val="en-US"/>
        </w:rPr>
        <w:t>pdf</w:t>
      </w:r>
      <w:r>
        <w:rPr>
          <w:rFonts w:hAnsi="Times New Roman" w:cs="Times New Roman"/>
          <w:sz w:val="21"/>
          <w:szCs w:val="21"/>
        </w:rPr>
        <w:t xml:space="preserve"> на адрес электронной почты Заказчика.</w:t>
      </w:r>
    </w:p>
    <w:p w14:paraId="722F7C60" w14:textId="77777777" w:rsidR="00BF7722" w:rsidRDefault="00BF7722">
      <w:pPr>
        <w:pBdr>
          <w:top w:val="none" w:sz="0" w:space="0" w:color="000000"/>
          <w:left w:val="none" w:sz="0" w:space="0" w:color="000000"/>
          <w:bottom w:val="none" w:sz="0" w:space="0" w:color="000000"/>
          <w:right w:val="none" w:sz="0" w:space="0" w:color="000000"/>
        </w:pBdr>
        <w:ind w:left="360"/>
        <w:jc w:val="both"/>
        <w:rPr>
          <w:rFonts w:hAnsi="Times New Roman" w:cs="Times New Roman"/>
          <w:sz w:val="21"/>
          <w:szCs w:val="21"/>
        </w:rPr>
      </w:pPr>
    </w:p>
    <w:p w14:paraId="22C352D5" w14:textId="77777777" w:rsidR="00BF7722" w:rsidRDefault="00E139A2">
      <w:pPr>
        <w:numPr>
          <w:ilvl w:val="0"/>
          <w:numId w:val="31"/>
        </w:numPr>
        <w:pBdr>
          <w:top w:val="none" w:sz="0" w:space="0" w:color="000000"/>
          <w:left w:val="none" w:sz="0" w:space="0" w:color="000000"/>
          <w:bottom w:val="none" w:sz="0" w:space="0" w:color="000000"/>
          <w:right w:val="none" w:sz="0" w:space="0" w:color="000000"/>
        </w:pBdr>
        <w:spacing w:after="120"/>
        <w:ind w:left="357" w:hanging="357"/>
        <w:jc w:val="both"/>
        <w:rPr>
          <w:rFonts w:hAnsi="Times New Roman" w:cs="Times New Roman"/>
          <w:b/>
          <w:sz w:val="21"/>
          <w:szCs w:val="21"/>
        </w:rPr>
      </w:pPr>
      <w:bookmarkStart w:id="10" w:name="bookmark16"/>
      <w:r>
        <w:rPr>
          <w:rFonts w:hAnsi="Times New Roman" w:cs="Times New Roman"/>
          <w:b/>
          <w:sz w:val="21"/>
          <w:szCs w:val="21"/>
        </w:rPr>
        <w:t>Нормативно-правовая документация</w:t>
      </w:r>
      <w:bookmarkEnd w:id="10"/>
    </w:p>
    <w:p w14:paraId="3A4D74D8" w14:textId="77777777" w:rsidR="00BF7722" w:rsidRDefault="00E139A2">
      <w:pPr>
        <w:pBdr>
          <w:top w:val="none" w:sz="0" w:space="0" w:color="000000"/>
          <w:left w:val="none" w:sz="0" w:space="0" w:color="000000"/>
          <w:bottom w:val="none" w:sz="0" w:space="0" w:color="000000"/>
          <w:right w:val="none" w:sz="0" w:space="0" w:color="000000"/>
        </w:pBdr>
        <w:jc w:val="both"/>
        <w:rPr>
          <w:rFonts w:hAnsi="Times New Roman" w:cs="Times New Roman"/>
          <w:sz w:val="21"/>
          <w:szCs w:val="21"/>
        </w:rPr>
      </w:pPr>
      <w:r>
        <w:rPr>
          <w:rFonts w:hAnsi="Times New Roman" w:cs="Times New Roman"/>
          <w:sz w:val="21"/>
          <w:szCs w:val="21"/>
        </w:rPr>
        <w:t>Оказание услуг по настоящему Техническому заданию должно осуществляться в соответствии со следующей нормативно-правовой документацией:</w:t>
      </w:r>
    </w:p>
    <w:p w14:paraId="4888568A" w14:textId="77777777" w:rsidR="00BF7722" w:rsidRDefault="00E139A2">
      <w:pPr>
        <w:numPr>
          <w:ilvl w:val="0"/>
          <w:numId w:val="36"/>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16CBE55" w14:textId="77777777" w:rsidR="00BF7722" w:rsidRDefault="00E139A2">
      <w:pPr>
        <w:numPr>
          <w:ilvl w:val="0"/>
          <w:numId w:val="36"/>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14:paraId="33CE8052" w14:textId="77777777" w:rsidR="00BF7722" w:rsidRDefault="00E139A2">
      <w:pPr>
        <w:numPr>
          <w:ilvl w:val="0"/>
          <w:numId w:val="36"/>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Приказ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14:paraId="141DA188" w14:textId="77777777" w:rsidR="00BF7722" w:rsidRDefault="00E139A2">
      <w:pPr>
        <w:numPr>
          <w:ilvl w:val="0"/>
          <w:numId w:val="36"/>
        </w:numPr>
        <w:pBdr>
          <w:top w:val="none" w:sz="0" w:space="0" w:color="000000"/>
          <w:left w:val="none" w:sz="0" w:space="0" w:color="000000"/>
          <w:bottom w:val="none" w:sz="0" w:space="0" w:color="000000"/>
          <w:right w:val="none" w:sz="0" w:space="0" w:color="000000"/>
        </w:pBdr>
        <w:ind w:left="357" w:hanging="357"/>
        <w:jc w:val="both"/>
        <w:rPr>
          <w:rFonts w:hAnsi="Times New Roman" w:cs="Times New Roman"/>
          <w:sz w:val="21"/>
          <w:szCs w:val="21"/>
        </w:rPr>
      </w:pPr>
      <w:r>
        <w:rPr>
          <w:rFonts w:hAnsi="Times New Roman" w:cs="Times New Roman"/>
          <w:sz w:val="21"/>
          <w:szCs w:val="21"/>
        </w:rPr>
        <w:t>Приказ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(Зарегистрирован 02.08.2021 № 64515).</w:t>
      </w:r>
    </w:p>
    <w:p w14:paraId="4FCAACC8" w14:textId="77777777" w:rsidR="00BF7722" w:rsidRDefault="00BF7722">
      <w:pPr>
        <w:pBdr>
          <w:top w:val="none" w:sz="0" w:space="0" w:color="000000"/>
          <w:left w:val="none" w:sz="0" w:space="0" w:color="000000"/>
          <w:bottom w:val="none" w:sz="0" w:space="0" w:color="000000"/>
          <w:right w:val="none" w:sz="0" w:space="0" w:color="000000"/>
        </w:pBdr>
        <w:ind w:firstLine="426"/>
        <w:jc w:val="center"/>
        <w:rPr>
          <w:rFonts w:hAnsi="Times New Roman" w:cs="Times New Roman"/>
          <w:b/>
          <w:sz w:val="21"/>
          <w:szCs w:val="21"/>
        </w:rPr>
      </w:pPr>
    </w:p>
    <w:p w14:paraId="2D534E59" w14:textId="77777777" w:rsidR="00BF7722" w:rsidRDefault="00E139A2">
      <w:pPr>
        <w:pBdr>
          <w:top w:val="none" w:sz="0" w:space="0" w:color="000000"/>
          <w:left w:val="none" w:sz="0" w:space="0" w:color="000000"/>
          <w:bottom w:val="none" w:sz="0" w:space="0" w:color="000000"/>
          <w:right w:val="none" w:sz="0" w:space="0" w:color="000000"/>
        </w:pBdr>
        <w:ind w:firstLine="426"/>
        <w:jc w:val="center"/>
        <w:rPr>
          <w:rFonts w:hAnsi="Times New Roman" w:cs="Times New Roman"/>
          <w:b/>
          <w:sz w:val="21"/>
          <w:szCs w:val="21"/>
        </w:rPr>
      </w:pPr>
      <w:r>
        <w:rPr>
          <w:rFonts w:hAnsi="Times New Roman" w:cs="Times New Roman"/>
          <w:b/>
          <w:sz w:val="21"/>
          <w:szCs w:val="21"/>
        </w:rPr>
        <w:t>ПОДПИСИ СТОРОН:</w:t>
      </w:r>
    </w:p>
    <w:p w14:paraId="6FF17011" w14:textId="77777777" w:rsidR="00BF7722" w:rsidRDefault="00BF7722">
      <w:pPr>
        <w:pBdr>
          <w:top w:val="none" w:sz="0" w:space="0" w:color="000000"/>
          <w:left w:val="none" w:sz="0" w:space="0" w:color="000000"/>
          <w:bottom w:val="none" w:sz="0" w:space="0" w:color="000000"/>
          <w:right w:val="none" w:sz="0" w:space="0" w:color="000000"/>
        </w:pBdr>
        <w:rPr>
          <w:rFonts w:hAnsi="Times New Roman" w:cs="Times New Roman"/>
          <w:sz w:val="21"/>
          <w:szCs w:val="21"/>
        </w:rPr>
      </w:pP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5069"/>
      </w:tblGrid>
      <w:tr w:rsidR="00BF7722" w14:paraId="100DAE84" w14:textId="77777777">
        <w:tc>
          <w:tcPr>
            <w:tcW w:w="4962" w:type="dxa"/>
          </w:tcPr>
          <w:p w14:paraId="1C651DCF" w14:textId="77777777" w:rsidR="00BF7722" w:rsidRDefault="00E139A2">
            <w:pPr>
              <w:pBdr>
                <w:top w:val="none" w:sz="0" w:space="0" w:color="000000"/>
                <w:left w:val="none" w:sz="0" w:space="0" w:color="000000"/>
                <w:bottom w:val="none" w:sz="0" w:space="0" w:color="000000"/>
                <w:right w:val="none" w:sz="0" w:space="0" w:color="000000"/>
              </w:pBdr>
              <w:ind w:firstLine="34"/>
              <w:jc w:val="center"/>
              <w:rPr>
                <w:rFonts w:hAnsi="Times New Roman" w:cs="Times New Roman"/>
                <w:b/>
                <w:bCs/>
                <w:iCs/>
                <w:sz w:val="21"/>
                <w:szCs w:val="21"/>
              </w:rPr>
            </w:pPr>
            <w:r>
              <w:rPr>
                <w:rFonts w:hAnsi="Times New Roman" w:cs="Times New Roman"/>
                <w:b/>
                <w:bCs/>
                <w:iCs/>
                <w:sz w:val="21"/>
                <w:szCs w:val="21"/>
              </w:rPr>
              <w:t>Исполнитель</w:t>
            </w:r>
          </w:p>
        </w:tc>
        <w:tc>
          <w:tcPr>
            <w:tcW w:w="5069" w:type="dxa"/>
          </w:tcPr>
          <w:p w14:paraId="6E355BBF" w14:textId="77777777" w:rsidR="00BF7722" w:rsidRDefault="00E139A2">
            <w:pPr>
              <w:pBdr>
                <w:top w:val="none" w:sz="0" w:space="0" w:color="000000"/>
                <w:left w:val="none" w:sz="0" w:space="0" w:color="000000"/>
                <w:bottom w:val="none" w:sz="0" w:space="0" w:color="000000"/>
                <w:right w:val="none" w:sz="0" w:space="0" w:color="000000"/>
              </w:pBdr>
              <w:jc w:val="center"/>
              <w:rPr>
                <w:rFonts w:hAnsi="Times New Roman" w:cs="Times New Roman"/>
                <w:b/>
                <w:sz w:val="21"/>
                <w:szCs w:val="21"/>
              </w:rPr>
            </w:pPr>
            <w:r>
              <w:rPr>
                <w:rFonts w:hAnsi="Times New Roman" w:cs="Times New Roman"/>
                <w:b/>
                <w:sz w:val="21"/>
                <w:szCs w:val="21"/>
              </w:rPr>
              <w:t>Заказчик</w:t>
            </w:r>
          </w:p>
        </w:tc>
      </w:tr>
      <w:tr w:rsidR="00BF7722" w14:paraId="76B17802" w14:textId="77777777">
        <w:tc>
          <w:tcPr>
            <w:tcW w:w="4962" w:type="dxa"/>
          </w:tcPr>
          <w:p w14:paraId="2A8D2048" w14:textId="3086C704" w:rsidR="00BF7722" w:rsidRDefault="00E139A2">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w:t>
            </w:r>
          </w:p>
          <w:p w14:paraId="031C21C2" w14:textId="4FD8987B" w:rsidR="00BF7722" w:rsidRDefault="00F5490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c>
          <w:tcPr>
            <w:tcW w:w="5069" w:type="dxa"/>
          </w:tcPr>
          <w:p w14:paraId="2B34329B" w14:textId="77777777" w:rsidR="00664234" w:rsidRPr="00664234" w:rsidRDefault="00664234" w:rsidP="0066423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rPr>
            </w:pPr>
            <w:r w:rsidRPr="00664234">
              <w:rPr>
                <w:rFonts w:hAnsi="Times New Roman" w:cs="Times New Roman"/>
                <w:b/>
                <w:sz w:val="21"/>
                <w:szCs w:val="21"/>
              </w:rPr>
              <w:t xml:space="preserve">Заведующий </w:t>
            </w:r>
          </w:p>
          <w:p w14:paraId="0C86286C" w14:textId="77777777" w:rsidR="00664234" w:rsidRDefault="00664234" w:rsidP="0066423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p>
          <w:p w14:paraId="11C96EFC" w14:textId="0EF6E39D" w:rsidR="00664234" w:rsidRDefault="00664234" w:rsidP="0066423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sidRPr="00664234">
              <w:rPr>
                <w:rFonts w:hAnsi="Times New Roman" w:cs="Times New Roman"/>
                <w:b/>
                <w:sz w:val="21"/>
                <w:szCs w:val="21"/>
              </w:rPr>
              <w:t>/</w:t>
            </w:r>
            <w:r>
              <w:rPr>
                <w:rFonts w:hAnsi="Times New Roman" w:cs="Times New Roman"/>
                <w:b/>
                <w:sz w:val="21"/>
                <w:szCs w:val="21"/>
              </w:rPr>
              <w:t xml:space="preserve"> Л. В. </w:t>
            </w:r>
            <w:proofErr w:type="spellStart"/>
            <w:r w:rsidRPr="00664234">
              <w:rPr>
                <w:rFonts w:hAnsi="Times New Roman" w:cs="Times New Roman"/>
                <w:b/>
                <w:sz w:val="21"/>
                <w:szCs w:val="21"/>
              </w:rPr>
              <w:t>Беляшкина</w:t>
            </w:r>
            <w:proofErr w:type="spellEnd"/>
            <w:r w:rsidRPr="00664234">
              <w:rPr>
                <w:rFonts w:hAnsi="Times New Roman" w:cs="Times New Roman"/>
                <w:b/>
                <w:sz w:val="21"/>
                <w:szCs w:val="21"/>
              </w:rPr>
              <w:t xml:space="preserve"> /</w:t>
            </w:r>
            <w:r>
              <w:rPr>
                <w:rFonts w:hAnsi="Times New Roman" w:cs="Times New Roman"/>
                <w:b/>
                <w:sz w:val="21"/>
                <w:szCs w:val="21"/>
              </w:rPr>
              <w:t xml:space="preserve"> </w:t>
            </w:r>
          </w:p>
          <w:p w14:paraId="1F756BB3" w14:textId="1B362933" w:rsidR="00BF7722" w:rsidRDefault="00F54904" w:rsidP="00664234">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r>
    </w:tbl>
    <w:p w14:paraId="1155D798" w14:textId="74407683" w:rsidR="00BF7722" w:rsidRDefault="00BF7722">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680F8543" w14:textId="367836FA"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3CE1F448" w14:textId="4365315E"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1C23BA5E" w14:textId="21B16C1C"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2E8D3E59" w14:textId="7B9D9D71"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68ADF255" w14:textId="74369180"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6C78C78B" w14:textId="708C1D00"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4A416C6E" w14:textId="4AE9934C"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7DC4B48E" w14:textId="7E4FA5A4"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509280BC" w14:textId="1F618564"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7B46FFAD" w14:textId="6DCB9272"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1"/>
          <w:szCs w:val="21"/>
        </w:rPr>
      </w:pPr>
    </w:p>
    <w:p w14:paraId="18201BAD" w14:textId="5007D25B" w:rsidR="00F54904" w:rsidRDefault="00F54904" w:rsidP="00F54904">
      <w:pPr>
        <w:pBdr>
          <w:top w:val="none" w:sz="0" w:space="0" w:color="000000"/>
          <w:left w:val="none" w:sz="0" w:space="0" w:color="000000"/>
          <w:bottom w:val="none" w:sz="0" w:space="0" w:color="000000"/>
          <w:right w:val="none" w:sz="0" w:space="0" w:color="000000"/>
        </w:pBdr>
        <w:jc w:val="right"/>
        <w:rPr>
          <w:rFonts w:hAnsi="Times New Roman" w:cs="Times New Roman"/>
          <w:sz w:val="21"/>
          <w:szCs w:val="21"/>
        </w:rPr>
      </w:pPr>
      <w:r>
        <w:rPr>
          <w:rFonts w:hAnsi="Times New Roman" w:cs="Times New Roman"/>
          <w:sz w:val="21"/>
          <w:szCs w:val="21"/>
        </w:rPr>
        <w:t>Приложение № 2</w:t>
      </w:r>
    </w:p>
    <w:p w14:paraId="22D27851" w14:textId="77777777" w:rsidR="00F54904" w:rsidRDefault="00F54904" w:rsidP="00F54904">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r>
        <w:rPr>
          <w:rFonts w:hAnsi="Times New Roman" w:cs="Times New Roman"/>
          <w:sz w:val="21"/>
          <w:szCs w:val="21"/>
        </w:rPr>
        <w:t xml:space="preserve"> к Договору № 5522</w:t>
      </w:r>
    </w:p>
    <w:p w14:paraId="7F5E854D" w14:textId="77777777" w:rsidR="00F54904" w:rsidRDefault="00F54904" w:rsidP="00F54904">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r>
        <w:rPr>
          <w:rFonts w:hAnsi="Times New Roman" w:cs="Times New Roman"/>
          <w:sz w:val="21"/>
          <w:szCs w:val="21"/>
        </w:rPr>
        <w:t xml:space="preserve">от </w:t>
      </w:r>
      <w:r w:rsidRPr="00420788">
        <w:rPr>
          <w:rFonts w:hAnsi="Times New Roman" w:cs="Times New Roman"/>
          <w:sz w:val="21"/>
          <w:szCs w:val="21"/>
        </w:rPr>
        <w:t>«</w:t>
      </w:r>
      <w:r>
        <w:rPr>
          <w:rFonts w:hAnsi="Times New Roman" w:cs="Times New Roman"/>
          <w:sz w:val="21"/>
          <w:szCs w:val="21"/>
        </w:rPr>
        <w:t>___</w:t>
      </w:r>
      <w:r w:rsidRPr="00420788">
        <w:rPr>
          <w:rFonts w:hAnsi="Times New Roman" w:cs="Times New Roman"/>
          <w:sz w:val="21"/>
          <w:szCs w:val="21"/>
        </w:rPr>
        <w:t xml:space="preserve">» </w:t>
      </w:r>
      <w:r>
        <w:rPr>
          <w:rFonts w:hAnsi="Times New Roman" w:cs="Times New Roman"/>
          <w:sz w:val="21"/>
          <w:szCs w:val="21"/>
        </w:rPr>
        <w:t>_______</w:t>
      </w:r>
      <w:r w:rsidRPr="00420788">
        <w:rPr>
          <w:rFonts w:hAnsi="Times New Roman" w:cs="Times New Roman"/>
          <w:sz w:val="21"/>
          <w:szCs w:val="21"/>
        </w:rPr>
        <w:t xml:space="preserve"> 2024 г.</w:t>
      </w:r>
    </w:p>
    <w:p w14:paraId="682CDEEB" w14:textId="77777777" w:rsidR="00F54904" w:rsidRDefault="00F54904" w:rsidP="00F54904">
      <w:pPr>
        <w:keepNext/>
        <w:keepLines/>
        <w:pBdr>
          <w:top w:val="none" w:sz="0" w:space="0" w:color="000000"/>
          <w:left w:val="none" w:sz="0" w:space="0" w:color="000000"/>
          <w:bottom w:val="none" w:sz="0" w:space="0" w:color="000000"/>
          <w:right w:val="none" w:sz="0" w:space="0" w:color="000000"/>
        </w:pBdr>
        <w:ind w:left="-567"/>
        <w:jc w:val="right"/>
        <w:rPr>
          <w:rFonts w:hAnsi="Times New Roman" w:cs="Times New Roman"/>
          <w:sz w:val="21"/>
          <w:szCs w:val="21"/>
        </w:rPr>
      </w:pPr>
    </w:p>
    <w:p w14:paraId="3C31A45F" w14:textId="77777777" w:rsidR="00F54904" w:rsidRPr="00F54904" w:rsidRDefault="00F54904" w:rsidP="00F54904">
      <w:pPr>
        <w:ind w:firstLine="567"/>
        <w:jc w:val="center"/>
        <w:rPr>
          <w:rFonts w:hAnsi="Times New Roman" w:cs="Times New Roman"/>
          <w:b/>
          <w:sz w:val="22"/>
          <w:szCs w:val="22"/>
        </w:rPr>
      </w:pPr>
      <w:r w:rsidRPr="00F54904">
        <w:rPr>
          <w:rFonts w:hAnsi="Times New Roman" w:cs="Times New Roman"/>
          <w:b/>
          <w:sz w:val="22"/>
          <w:szCs w:val="22"/>
        </w:rPr>
        <w:t xml:space="preserve">Расчет стоимости оказания услуг </w:t>
      </w:r>
    </w:p>
    <w:p w14:paraId="577BAC00" w14:textId="77777777" w:rsidR="00F54904" w:rsidRPr="00F54904" w:rsidRDefault="00F54904" w:rsidP="00F54904">
      <w:pPr>
        <w:ind w:firstLine="567"/>
        <w:jc w:val="center"/>
        <w:rPr>
          <w:rFonts w:hAnsi="Times New Roman" w:cs="Times New Roman"/>
          <w:sz w:val="22"/>
          <w:szCs w:val="22"/>
        </w:rPr>
      </w:pP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3362"/>
        <w:gridCol w:w="1201"/>
        <w:gridCol w:w="1058"/>
        <w:gridCol w:w="1182"/>
        <w:gridCol w:w="1418"/>
      </w:tblGrid>
      <w:tr w:rsidR="00F54904" w:rsidRPr="00F54904" w14:paraId="577611AB" w14:textId="77777777" w:rsidTr="00391E2A">
        <w:trPr>
          <w:trHeight w:val="1298"/>
          <w:jc w:val="center"/>
        </w:trPr>
        <w:tc>
          <w:tcPr>
            <w:tcW w:w="731" w:type="dxa"/>
            <w:shd w:val="clear" w:color="auto" w:fill="auto"/>
            <w:vAlign w:val="center"/>
          </w:tcPr>
          <w:p w14:paraId="3E824D86" w14:textId="77777777" w:rsidR="00F54904" w:rsidRPr="00F54904" w:rsidRDefault="00F54904" w:rsidP="00391E2A">
            <w:pPr>
              <w:jc w:val="center"/>
              <w:rPr>
                <w:rFonts w:hAnsi="Times New Roman" w:cs="Times New Roman"/>
                <w:kern w:val="2"/>
                <w:sz w:val="22"/>
                <w:szCs w:val="22"/>
              </w:rPr>
            </w:pPr>
            <w:r w:rsidRPr="00F54904">
              <w:rPr>
                <w:rFonts w:hAnsi="Times New Roman" w:cs="Times New Roman"/>
                <w:bCs/>
                <w:sz w:val="22"/>
                <w:szCs w:val="22"/>
              </w:rPr>
              <w:t xml:space="preserve">№ </w:t>
            </w:r>
          </w:p>
        </w:tc>
        <w:tc>
          <w:tcPr>
            <w:tcW w:w="3362" w:type="dxa"/>
            <w:shd w:val="clear" w:color="auto" w:fill="auto"/>
            <w:vAlign w:val="center"/>
          </w:tcPr>
          <w:p w14:paraId="27E4D922" w14:textId="77777777" w:rsidR="00F54904" w:rsidRPr="00F54904" w:rsidRDefault="00F54904" w:rsidP="00391E2A">
            <w:pPr>
              <w:jc w:val="center"/>
              <w:rPr>
                <w:rFonts w:hAnsi="Times New Roman" w:cs="Times New Roman"/>
                <w:sz w:val="22"/>
                <w:szCs w:val="22"/>
              </w:rPr>
            </w:pPr>
            <w:r w:rsidRPr="00F54904">
              <w:rPr>
                <w:rFonts w:hAnsi="Times New Roman" w:cs="Times New Roman"/>
                <w:sz w:val="22"/>
                <w:szCs w:val="22"/>
              </w:rPr>
              <w:t>Наименование услуг</w:t>
            </w:r>
          </w:p>
        </w:tc>
        <w:tc>
          <w:tcPr>
            <w:tcW w:w="1201" w:type="dxa"/>
            <w:shd w:val="clear" w:color="auto" w:fill="auto"/>
            <w:vAlign w:val="center"/>
          </w:tcPr>
          <w:p w14:paraId="116AC3D2" w14:textId="77777777" w:rsidR="00F54904" w:rsidRPr="00F54904" w:rsidRDefault="00F54904" w:rsidP="00391E2A">
            <w:pPr>
              <w:jc w:val="center"/>
              <w:rPr>
                <w:rFonts w:hAnsi="Times New Roman" w:cs="Times New Roman"/>
                <w:bCs/>
                <w:sz w:val="22"/>
                <w:szCs w:val="22"/>
              </w:rPr>
            </w:pPr>
            <w:r w:rsidRPr="00F54904">
              <w:rPr>
                <w:rFonts w:hAnsi="Times New Roman" w:cs="Times New Roman"/>
                <w:bCs/>
                <w:sz w:val="22"/>
                <w:szCs w:val="22"/>
              </w:rPr>
              <w:t>Единица</w:t>
            </w:r>
          </w:p>
          <w:p w14:paraId="47E71A4B" w14:textId="77777777" w:rsidR="00F54904" w:rsidRPr="00F54904" w:rsidRDefault="00F54904" w:rsidP="00391E2A">
            <w:pPr>
              <w:jc w:val="center"/>
              <w:rPr>
                <w:rFonts w:hAnsi="Times New Roman" w:cs="Times New Roman"/>
                <w:bCs/>
                <w:sz w:val="22"/>
                <w:szCs w:val="22"/>
              </w:rPr>
            </w:pPr>
            <w:proofErr w:type="spellStart"/>
            <w:r w:rsidRPr="00F54904">
              <w:rPr>
                <w:rFonts w:hAnsi="Times New Roman" w:cs="Times New Roman"/>
                <w:bCs/>
                <w:sz w:val="22"/>
                <w:szCs w:val="22"/>
              </w:rPr>
              <w:t>изме</w:t>
            </w:r>
            <w:proofErr w:type="spellEnd"/>
            <w:r w:rsidRPr="00F54904">
              <w:rPr>
                <w:rFonts w:hAnsi="Times New Roman" w:cs="Times New Roman"/>
                <w:bCs/>
                <w:sz w:val="22"/>
                <w:szCs w:val="22"/>
              </w:rPr>
              <w:t>-</w:t>
            </w:r>
          </w:p>
          <w:p w14:paraId="07E88245" w14:textId="77777777" w:rsidR="00F54904" w:rsidRPr="00F54904" w:rsidRDefault="00F54904" w:rsidP="00391E2A">
            <w:pPr>
              <w:jc w:val="center"/>
              <w:rPr>
                <w:rFonts w:hAnsi="Times New Roman" w:cs="Times New Roman"/>
                <w:bCs/>
                <w:sz w:val="22"/>
                <w:szCs w:val="22"/>
              </w:rPr>
            </w:pPr>
            <w:r w:rsidRPr="00F54904">
              <w:rPr>
                <w:rFonts w:hAnsi="Times New Roman" w:cs="Times New Roman"/>
                <w:bCs/>
                <w:sz w:val="22"/>
                <w:szCs w:val="22"/>
              </w:rPr>
              <w:t>рения</w:t>
            </w:r>
          </w:p>
        </w:tc>
        <w:tc>
          <w:tcPr>
            <w:tcW w:w="1058" w:type="dxa"/>
            <w:shd w:val="clear" w:color="auto" w:fill="auto"/>
            <w:vAlign w:val="center"/>
          </w:tcPr>
          <w:p w14:paraId="7DDA4E6E" w14:textId="77777777" w:rsidR="00F54904" w:rsidRPr="00F54904" w:rsidRDefault="00F54904" w:rsidP="00391E2A">
            <w:pPr>
              <w:jc w:val="center"/>
              <w:rPr>
                <w:rFonts w:hAnsi="Times New Roman" w:cs="Times New Roman"/>
                <w:bCs/>
                <w:sz w:val="22"/>
                <w:szCs w:val="22"/>
              </w:rPr>
            </w:pPr>
            <w:r w:rsidRPr="00F54904">
              <w:rPr>
                <w:rFonts w:hAnsi="Times New Roman" w:cs="Times New Roman"/>
                <w:bCs/>
                <w:sz w:val="22"/>
                <w:szCs w:val="22"/>
              </w:rPr>
              <w:t>Кол-во</w:t>
            </w:r>
          </w:p>
        </w:tc>
        <w:tc>
          <w:tcPr>
            <w:tcW w:w="1182" w:type="dxa"/>
            <w:vAlign w:val="center"/>
          </w:tcPr>
          <w:p w14:paraId="3AFFC919" w14:textId="77777777" w:rsidR="00F54904" w:rsidRPr="00F54904" w:rsidRDefault="00F54904" w:rsidP="00391E2A">
            <w:pPr>
              <w:jc w:val="center"/>
              <w:rPr>
                <w:rFonts w:hAnsi="Times New Roman" w:cs="Times New Roman"/>
                <w:bCs/>
                <w:sz w:val="22"/>
                <w:szCs w:val="22"/>
              </w:rPr>
            </w:pPr>
            <w:r w:rsidRPr="00F54904">
              <w:rPr>
                <w:rFonts w:hAnsi="Times New Roman" w:cs="Times New Roman"/>
                <w:bCs/>
                <w:sz w:val="22"/>
                <w:szCs w:val="22"/>
              </w:rPr>
              <w:t xml:space="preserve">Цена (с НДС 20 %) </w:t>
            </w:r>
          </w:p>
          <w:p w14:paraId="01D296BB" w14:textId="77777777" w:rsidR="00F54904" w:rsidRPr="00F54904" w:rsidRDefault="00F54904" w:rsidP="00391E2A">
            <w:pPr>
              <w:jc w:val="center"/>
              <w:rPr>
                <w:rFonts w:hAnsi="Times New Roman" w:cs="Times New Roman"/>
                <w:sz w:val="22"/>
                <w:szCs w:val="22"/>
              </w:rPr>
            </w:pPr>
            <w:r w:rsidRPr="00F54904">
              <w:rPr>
                <w:rFonts w:hAnsi="Times New Roman" w:cs="Times New Roman"/>
                <w:bCs/>
                <w:sz w:val="22"/>
                <w:szCs w:val="22"/>
              </w:rPr>
              <w:t>руб.</w:t>
            </w:r>
          </w:p>
        </w:tc>
        <w:tc>
          <w:tcPr>
            <w:tcW w:w="1418" w:type="dxa"/>
            <w:shd w:val="clear" w:color="auto" w:fill="auto"/>
            <w:vAlign w:val="center"/>
          </w:tcPr>
          <w:p w14:paraId="06ED44D3" w14:textId="77777777" w:rsidR="00F54904" w:rsidRPr="00F54904" w:rsidRDefault="00F54904" w:rsidP="00391E2A">
            <w:pPr>
              <w:jc w:val="center"/>
              <w:rPr>
                <w:rFonts w:hAnsi="Times New Roman" w:cs="Times New Roman"/>
                <w:bCs/>
                <w:sz w:val="22"/>
                <w:szCs w:val="22"/>
              </w:rPr>
            </w:pPr>
            <w:r w:rsidRPr="00F54904">
              <w:rPr>
                <w:rFonts w:hAnsi="Times New Roman" w:cs="Times New Roman"/>
                <w:bCs/>
                <w:sz w:val="22"/>
                <w:szCs w:val="22"/>
              </w:rPr>
              <w:t>Сумма  (с НДС 20%),  руб.</w:t>
            </w:r>
          </w:p>
        </w:tc>
      </w:tr>
      <w:tr w:rsidR="00F54904" w:rsidRPr="00F54904" w14:paraId="42CA6194" w14:textId="77777777" w:rsidTr="00AD158E">
        <w:trPr>
          <w:trHeight w:val="145"/>
          <w:jc w:val="center"/>
        </w:trPr>
        <w:tc>
          <w:tcPr>
            <w:tcW w:w="731" w:type="dxa"/>
            <w:shd w:val="clear" w:color="auto" w:fill="auto"/>
            <w:vAlign w:val="center"/>
          </w:tcPr>
          <w:p w14:paraId="6790B4BC" w14:textId="77777777" w:rsidR="00F54904" w:rsidRPr="00F54904" w:rsidRDefault="00F54904" w:rsidP="00F54904">
            <w:pPr>
              <w:jc w:val="center"/>
              <w:rPr>
                <w:rFonts w:hAnsi="Times New Roman" w:cs="Times New Roman"/>
                <w:kern w:val="2"/>
                <w:sz w:val="22"/>
                <w:szCs w:val="22"/>
              </w:rPr>
            </w:pPr>
            <w:r w:rsidRPr="00F54904">
              <w:rPr>
                <w:rFonts w:hAnsi="Times New Roman" w:cs="Times New Roman"/>
                <w:kern w:val="2"/>
                <w:sz w:val="22"/>
                <w:szCs w:val="22"/>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572893B" w14:textId="5E522724" w:rsidR="00F54904" w:rsidRPr="00F54904" w:rsidRDefault="00F54904" w:rsidP="00F54904">
            <w:pPr>
              <w:rPr>
                <w:rFonts w:hAnsi="Times New Roman" w:cs="Times New Roman"/>
                <w:sz w:val="22"/>
                <w:szCs w:val="22"/>
              </w:rPr>
            </w:pPr>
            <w:r w:rsidRPr="00F54904">
              <w:rPr>
                <w:rFonts w:hAnsi="Times New Roman" w:cs="Times New Roman"/>
                <w:sz w:val="22"/>
                <w:szCs w:val="22"/>
              </w:rPr>
              <w:t>Оказание услуги по разработке программы энергосбережения учреждения ГБДОУ детского сада № 14   Кировского района Санкт-Петербурга в 2024 году</w:t>
            </w:r>
          </w:p>
        </w:tc>
        <w:tc>
          <w:tcPr>
            <w:tcW w:w="1201" w:type="dxa"/>
            <w:shd w:val="clear" w:color="auto" w:fill="auto"/>
            <w:vAlign w:val="center"/>
          </w:tcPr>
          <w:p w14:paraId="06077CB8" w14:textId="77777777" w:rsidR="00F54904" w:rsidRPr="00F54904" w:rsidRDefault="00F54904" w:rsidP="00F54904">
            <w:pPr>
              <w:jc w:val="center"/>
              <w:rPr>
                <w:rFonts w:hAnsi="Times New Roman" w:cs="Times New Roman"/>
                <w:sz w:val="22"/>
                <w:szCs w:val="22"/>
              </w:rPr>
            </w:pPr>
            <w:r w:rsidRPr="00F54904">
              <w:rPr>
                <w:rFonts w:hAnsi="Times New Roman" w:cs="Times New Roman"/>
                <w:bCs/>
                <w:sz w:val="22"/>
                <w:szCs w:val="22"/>
              </w:rPr>
              <w:t>Ед.</w:t>
            </w:r>
          </w:p>
        </w:tc>
        <w:tc>
          <w:tcPr>
            <w:tcW w:w="1058" w:type="dxa"/>
            <w:shd w:val="clear" w:color="auto" w:fill="auto"/>
            <w:vAlign w:val="center"/>
          </w:tcPr>
          <w:p w14:paraId="684861FA" w14:textId="1013C82C" w:rsidR="00F54904" w:rsidRPr="00F54904" w:rsidRDefault="00F54904" w:rsidP="00F54904">
            <w:pPr>
              <w:spacing w:before="150" w:after="150"/>
              <w:jc w:val="center"/>
              <w:rPr>
                <w:rFonts w:hAnsi="Times New Roman" w:cs="Times New Roman"/>
                <w:sz w:val="22"/>
                <w:szCs w:val="22"/>
              </w:rPr>
            </w:pPr>
            <w:r>
              <w:rPr>
                <w:rFonts w:hAnsi="Times New Roman" w:cs="Times New Roman"/>
                <w:sz w:val="22"/>
                <w:szCs w:val="22"/>
              </w:rPr>
              <w:t>1</w:t>
            </w:r>
          </w:p>
        </w:tc>
        <w:tc>
          <w:tcPr>
            <w:tcW w:w="1182" w:type="dxa"/>
          </w:tcPr>
          <w:p w14:paraId="3BE3AA6F" w14:textId="673A22BD" w:rsidR="00F54904" w:rsidRPr="00F54904" w:rsidRDefault="00F54904" w:rsidP="00F54904">
            <w:pPr>
              <w:spacing w:before="150" w:after="150"/>
              <w:jc w:val="center"/>
              <w:rPr>
                <w:rFonts w:hAnsi="Times New Roman" w:cs="Times New Roman"/>
                <w:sz w:val="22"/>
                <w:szCs w:val="22"/>
              </w:rPr>
            </w:pPr>
            <w:r w:rsidRPr="00254307">
              <w:t>51360,00</w:t>
            </w:r>
          </w:p>
        </w:tc>
        <w:tc>
          <w:tcPr>
            <w:tcW w:w="1418" w:type="dxa"/>
            <w:shd w:val="clear" w:color="auto" w:fill="auto"/>
          </w:tcPr>
          <w:p w14:paraId="280E2C68" w14:textId="6CB49EA6" w:rsidR="00F54904" w:rsidRPr="00F54904" w:rsidRDefault="00F54904" w:rsidP="00F54904">
            <w:pPr>
              <w:jc w:val="center"/>
              <w:rPr>
                <w:rFonts w:hAnsi="Times New Roman" w:cs="Times New Roman"/>
                <w:sz w:val="22"/>
                <w:szCs w:val="22"/>
              </w:rPr>
            </w:pPr>
            <w:r w:rsidRPr="00254307">
              <w:t>51360,00</w:t>
            </w:r>
          </w:p>
        </w:tc>
      </w:tr>
      <w:tr w:rsidR="00F54904" w:rsidRPr="00F54904" w14:paraId="480C8ED4" w14:textId="77777777" w:rsidTr="002B6817">
        <w:trPr>
          <w:trHeight w:val="145"/>
          <w:jc w:val="center"/>
        </w:trPr>
        <w:tc>
          <w:tcPr>
            <w:tcW w:w="7534" w:type="dxa"/>
            <w:gridSpan w:val="5"/>
            <w:shd w:val="clear" w:color="auto" w:fill="auto"/>
            <w:vAlign w:val="center"/>
          </w:tcPr>
          <w:p w14:paraId="795555BD" w14:textId="77777777" w:rsidR="00F54904" w:rsidRPr="00F54904" w:rsidRDefault="00F54904" w:rsidP="00391E2A">
            <w:pPr>
              <w:rPr>
                <w:rFonts w:hAnsi="Times New Roman" w:cs="Times New Roman"/>
                <w:sz w:val="22"/>
                <w:szCs w:val="22"/>
              </w:rPr>
            </w:pPr>
            <w:r w:rsidRPr="00F54904">
              <w:rPr>
                <w:rFonts w:hAnsi="Times New Roman" w:cs="Times New Roman"/>
                <w:sz w:val="22"/>
                <w:szCs w:val="22"/>
              </w:rPr>
              <w:t>Итого:</w:t>
            </w:r>
          </w:p>
        </w:tc>
        <w:tc>
          <w:tcPr>
            <w:tcW w:w="1418" w:type="dxa"/>
            <w:shd w:val="clear" w:color="auto" w:fill="auto"/>
            <w:vAlign w:val="center"/>
          </w:tcPr>
          <w:p w14:paraId="59C72613" w14:textId="6E247747" w:rsidR="00F54904" w:rsidRPr="00F54904" w:rsidRDefault="00F54904" w:rsidP="00391E2A">
            <w:pPr>
              <w:jc w:val="center"/>
              <w:rPr>
                <w:rFonts w:hAnsi="Times New Roman" w:cs="Times New Roman"/>
                <w:sz w:val="22"/>
                <w:szCs w:val="22"/>
              </w:rPr>
            </w:pPr>
            <w:r w:rsidRPr="00F54904">
              <w:rPr>
                <w:rFonts w:hAnsi="Times New Roman" w:cs="Times New Roman"/>
                <w:sz w:val="22"/>
                <w:szCs w:val="22"/>
              </w:rPr>
              <w:t>51360,00</w:t>
            </w:r>
          </w:p>
        </w:tc>
      </w:tr>
    </w:tbl>
    <w:p w14:paraId="6CA885C1" w14:textId="2BED76EE"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2"/>
          <w:szCs w:val="22"/>
        </w:rPr>
      </w:pPr>
    </w:p>
    <w:p w14:paraId="4FF8436E" w14:textId="023FAAEE"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2"/>
          <w:szCs w:val="22"/>
        </w:rPr>
      </w:pPr>
    </w:p>
    <w:p w14:paraId="5F8D2960" w14:textId="45793B91" w:rsid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2"/>
          <w:szCs w:val="22"/>
        </w:rPr>
      </w:pP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5069"/>
      </w:tblGrid>
      <w:tr w:rsidR="00F54904" w14:paraId="326FE2A7" w14:textId="77777777" w:rsidTr="00391E2A">
        <w:tc>
          <w:tcPr>
            <w:tcW w:w="4962" w:type="dxa"/>
          </w:tcPr>
          <w:p w14:paraId="2AB44D23" w14:textId="77777777" w:rsidR="00F54904" w:rsidRDefault="00F54904" w:rsidP="00391E2A">
            <w:pPr>
              <w:pBdr>
                <w:top w:val="none" w:sz="0" w:space="0" w:color="000000"/>
                <w:left w:val="none" w:sz="0" w:space="0" w:color="000000"/>
                <w:bottom w:val="none" w:sz="0" w:space="0" w:color="000000"/>
                <w:right w:val="none" w:sz="0" w:space="0" w:color="000000"/>
              </w:pBdr>
              <w:ind w:firstLine="34"/>
              <w:jc w:val="center"/>
              <w:rPr>
                <w:rFonts w:hAnsi="Times New Roman" w:cs="Times New Roman"/>
                <w:b/>
                <w:bCs/>
                <w:iCs/>
                <w:sz w:val="21"/>
                <w:szCs w:val="21"/>
              </w:rPr>
            </w:pPr>
            <w:r>
              <w:rPr>
                <w:rFonts w:hAnsi="Times New Roman" w:cs="Times New Roman"/>
                <w:b/>
                <w:bCs/>
                <w:iCs/>
                <w:sz w:val="21"/>
                <w:szCs w:val="21"/>
              </w:rPr>
              <w:t>Исполнитель</w:t>
            </w:r>
          </w:p>
        </w:tc>
        <w:tc>
          <w:tcPr>
            <w:tcW w:w="5069" w:type="dxa"/>
          </w:tcPr>
          <w:p w14:paraId="61FFEE90" w14:textId="77777777" w:rsidR="00F54904" w:rsidRDefault="00F54904" w:rsidP="00391E2A">
            <w:pPr>
              <w:pBdr>
                <w:top w:val="none" w:sz="0" w:space="0" w:color="000000"/>
                <w:left w:val="none" w:sz="0" w:space="0" w:color="000000"/>
                <w:bottom w:val="none" w:sz="0" w:space="0" w:color="000000"/>
                <w:right w:val="none" w:sz="0" w:space="0" w:color="000000"/>
              </w:pBdr>
              <w:jc w:val="center"/>
              <w:rPr>
                <w:rFonts w:hAnsi="Times New Roman" w:cs="Times New Roman"/>
                <w:b/>
                <w:sz w:val="21"/>
                <w:szCs w:val="21"/>
              </w:rPr>
            </w:pPr>
            <w:r>
              <w:rPr>
                <w:rFonts w:hAnsi="Times New Roman" w:cs="Times New Roman"/>
                <w:b/>
                <w:sz w:val="21"/>
                <w:szCs w:val="21"/>
              </w:rPr>
              <w:t>Заказчик</w:t>
            </w:r>
          </w:p>
        </w:tc>
      </w:tr>
      <w:tr w:rsidR="00F54904" w14:paraId="79CC6B24" w14:textId="77777777" w:rsidTr="00391E2A">
        <w:tc>
          <w:tcPr>
            <w:tcW w:w="4962" w:type="dxa"/>
          </w:tcPr>
          <w:p w14:paraId="0957006E" w14:textId="77777777" w:rsidR="00F5490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w:t>
            </w:r>
          </w:p>
          <w:p w14:paraId="69B834AE" w14:textId="77777777" w:rsidR="00F5490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c>
          <w:tcPr>
            <w:tcW w:w="5069" w:type="dxa"/>
          </w:tcPr>
          <w:p w14:paraId="5AC9E44E" w14:textId="77777777" w:rsidR="00F54904" w:rsidRPr="0066423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rPr>
            </w:pPr>
            <w:r w:rsidRPr="00664234">
              <w:rPr>
                <w:rFonts w:hAnsi="Times New Roman" w:cs="Times New Roman"/>
                <w:b/>
                <w:sz w:val="21"/>
                <w:szCs w:val="21"/>
              </w:rPr>
              <w:t xml:space="preserve">Заведующий </w:t>
            </w:r>
          </w:p>
          <w:p w14:paraId="0E487029" w14:textId="77777777" w:rsidR="00F5490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p>
          <w:p w14:paraId="0C0396FC" w14:textId="77777777" w:rsidR="00F5490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sidRPr="00664234">
              <w:rPr>
                <w:rFonts w:hAnsi="Times New Roman" w:cs="Times New Roman"/>
                <w:b/>
                <w:sz w:val="21"/>
                <w:szCs w:val="21"/>
              </w:rPr>
              <w:t>/</w:t>
            </w:r>
            <w:r>
              <w:rPr>
                <w:rFonts w:hAnsi="Times New Roman" w:cs="Times New Roman"/>
                <w:b/>
                <w:sz w:val="21"/>
                <w:szCs w:val="21"/>
              </w:rPr>
              <w:t xml:space="preserve"> Л. В. </w:t>
            </w:r>
            <w:proofErr w:type="spellStart"/>
            <w:r w:rsidRPr="00664234">
              <w:rPr>
                <w:rFonts w:hAnsi="Times New Roman" w:cs="Times New Roman"/>
                <w:b/>
                <w:sz w:val="21"/>
                <w:szCs w:val="21"/>
              </w:rPr>
              <w:t>Беляшкина</w:t>
            </w:r>
            <w:proofErr w:type="spellEnd"/>
            <w:r w:rsidRPr="00664234">
              <w:rPr>
                <w:rFonts w:hAnsi="Times New Roman" w:cs="Times New Roman"/>
                <w:b/>
                <w:sz w:val="21"/>
                <w:szCs w:val="21"/>
              </w:rPr>
              <w:t xml:space="preserve"> /</w:t>
            </w:r>
            <w:r>
              <w:rPr>
                <w:rFonts w:hAnsi="Times New Roman" w:cs="Times New Roman"/>
                <w:b/>
                <w:sz w:val="21"/>
                <w:szCs w:val="21"/>
              </w:rPr>
              <w:t xml:space="preserve"> </w:t>
            </w:r>
          </w:p>
          <w:p w14:paraId="00C3FCF8" w14:textId="77777777" w:rsidR="00F54904" w:rsidRDefault="00F54904" w:rsidP="00391E2A">
            <w:pPr>
              <w:pBdr>
                <w:top w:val="none" w:sz="0" w:space="0" w:color="000000"/>
                <w:left w:val="none" w:sz="0" w:space="0" w:color="000000"/>
                <w:bottom w:val="none" w:sz="0" w:space="0" w:color="000000"/>
                <w:right w:val="none" w:sz="0" w:space="0" w:color="000000"/>
              </w:pBdr>
              <w:tabs>
                <w:tab w:val="left" w:pos="0"/>
              </w:tabs>
              <w:jc w:val="both"/>
              <w:rPr>
                <w:rFonts w:hAnsi="Times New Roman" w:cs="Times New Roman"/>
                <w:b/>
                <w:sz w:val="21"/>
                <w:szCs w:val="21"/>
              </w:rPr>
            </w:pPr>
            <w:r>
              <w:rPr>
                <w:rFonts w:hAnsi="Times New Roman" w:cs="Times New Roman"/>
                <w:b/>
                <w:sz w:val="21"/>
                <w:szCs w:val="21"/>
              </w:rPr>
              <w:t>подписано ЭЦП</w:t>
            </w:r>
          </w:p>
        </w:tc>
      </w:tr>
    </w:tbl>
    <w:p w14:paraId="56EF0589" w14:textId="77777777" w:rsidR="00F54904" w:rsidRPr="00F54904" w:rsidRDefault="00F54904">
      <w:pPr>
        <w:pBdr>
          <w:top w:val="none" w:sz="0" w:space="0" w:color="000000"/>
          <w:left w:val="none" w:sz="0" w:space="0" w:color="000000"/>
          <w:bottom w:val="none" w:sz="0" w:space="0" w:color="000000"/>
          <w:right w:val="none" w:sz="0" w:space="0" w:color="000000"/>
        </w:pBdr>
        <w:spacing w:line="276" w:lineRule="auto"/>
        <w:rPr>
          <w:rFonts w:eastAsia="Times New Roman" w:hAnsi="Times New Roman" w:cs="Times New Roman"/>
          <w:color w:val="auto"/>
          <w:sz w:val="22"/>
          <w:szCs w:val="22"/>
        </w:rPr>
      </w:pPr>
      <w:bookmarkStart w:id="11" w:name="_GoBack"/>
      <w:bookmarkEnd w:id="11"/>
    </w:p>
    <w:sectPr w:rsidR="00F54904" w:rsidRPr="00F54904">
      <w:headerReference w:type="even" r:id="rId9"/>
      <w:headerReference w:type="default" r:id="rId10"/>
      <w:footerReference w:type="even" r:id="rId11"/>
      <w:footerReference w:type="default" r:id="rId12"/>
      <w:headerReference w:type="first" r:id="rId13"/>
      <w:footerReference w:type="first" r:id="rId14"/>
      <w:pgSz w:w="11900" w:h="16840"/>
      <w:pgMar w:top="851" w:right="851" w:bottom="426" w:left="1134" w:header="0" w:footer="284" w:gutter="0"/>
      <w:cols w:space="720"/>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7DFF6" w14:textId="77777777" w:rsidR="00314F67" w:rsidRDefault="00314F67">
      <w:pPr>
        <w:pBdr>
          <w:top w:val="none" w:sz="0" w:space="0" w:color="000000"/>
          <w:left w:val="none" w:sz="0" w:space="0" w:color="000000"/>
          <w:bottom w:val="none" w:sz="0" w:space="0" w:color="000000"/>
          <w:right w:val="none" w:sz="0" w:space="0" w:color="000000"/>
        </w:pBdr>
      </w:pPr>
      <w:r>
        <w:separator/>
      </w:r>
    </w:p>
  </w:endnote>
  <w:endnote w:type="continuationSeparator" w:id="0">
    <w:p w14:paraId="557F149C" w14:textId="77777777" w:rsidR="00314F67" w:rsidRDefault="00314F67">
      <w:pPr>
        <w:pBdr>
          <w:top w:val="none" w:sz="0" w:space="0" w:color="000000"/>
          <w:left w:val="none" w:sz="0" w:space="0" w:color="000000"/>
          <w:bottom w:val="none" w:sz="0" w:space="0" w:color="000000"/>
          <w:right w:val="none" w:sz="0" w:space="0" w:color="000000"/>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82FDC" w14:textId="77777777" w:rsidR="00BF7722" w:rsidRDefault="00BF7722">
    <w:pPr>
      <w:pStyle w:val="af7"/>
      <w:pBdr>
        <w:top w:val="none" w:sz="96" w:space="1" w:color="FFFFFF"/>
      </w:pBd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4176A" w14:textId="77777777" w:rsidR="00BF7722" w:rsidRDefault="00BF7722">
    <w:pPr>
      <w:pStyle w:val="af7"/>
      <w:pBdr>
        <w:top w:val="none" w:sz="96" w:space="1" w:color="FFFFFF"/>
      </w:pBd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1955F" w14:textId="77777777" w:rsidR="00BF7722" w:rsidRDefault="00BF7722">
    <w:pPr>
      <w:pStyle w:val="af7"/>
      <w:pBdr>
        <w:top w:val="none" w:sz="96" w:space="1" w:color="FFFFFF"/>
      </w:pBd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5AC5F" w14:textId="77777777" w:rsidR="00314F67" w:rsidRDefault="00314F67">
      <w:pPr>
        <w:pBdr>
          <w:top w:val="none" w:sz="0" w:space="0" w:color="000000"/>
          <w:left w:val="none" w:sz="0" w:space="0" w:color="000000"/>
          <w:bottom w:val="none" w:sz="0" w:space="0" w:color="000000"/>
          <w:right w:val="none" w:sz="0" w:space="0" w:color="000000"/>
        </w:pBdr>
      </w:pPr>
      <w:r>
        <w:separator/>
      </w:r>
    </w:p>
  </w:footnote>
  <w:footnote w:type="continuationSeparator" w:id="0">
    <w:p w14:paraId="6436D1D4" w14:textId="77777777" w:rsidR="00314F67" w:rsidRDefault="00314F67">
      <w:pPr>
        <w:pBdr>
          <w:top w:val="none" w:sz="0" w:space="0" w:color="000000"/>
          <w:left w:val="none" w:sz="0" w:space="0" w:color="000000"/>
          <w:bottom w:val="none" w:sz="0" w:space="0" w:color="000000"/>
          <w:right w:val="none" w:sz="0" w:space="0" w:color="000000"/>
        </w:pBd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A6DBA" w14:textId="77777777" w:rsidR="00BF7722" w:rsidRDefault="00BF7722">
    <w:pPr>
      <w:pStyle w:val="af5"/>
      <w:pBdr>
        <w:top w:val="none" w:sz="96" w:space="1" w:color="FFFFFF"/>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937B1" w14:textId="77777777" w:rsidR="00BF7722" w:rsidRDefault="00BF7722">
    <w:pPr>
      <w:pStyle w:val="af5"/>
      <w:pBdr>
        <w:top w:val="none" w:sz="96" w:space="1" w:color="FFFFFF"/>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0FE8F" w14:textId="77777777" w:rsidR="00BF7722" w:rsidRDefault="00BF7722">
    <w:pPr>
      <w:pStyle w:val="af5"/>
      <w:pBdr>
        <w:top w:val="none" w:sz="96" w:space="1" w:color="FFFFFF"/>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29C1"/>
    <w:multiLevelType w:val="multilevel"/>
    <w:tmpl w:val="16FE642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ind w:left="1440" w:hanging="720"/>
      </w:pPr>
      <w:rPr>
        <w:rFonts w:cs="Times New Roman" w:hint="default"/>
        <w:b w:val="0"/>
        <w:color w:val="000000"/>
        <w:sz w:val="24"/>
      </w:rPr>
    </w:lvl>
    <w:lvl w:ilvl="2">
      <w:start w:val="1"/>
      <w:numFmt w:val="decimal"/>
      <w:isLgl/>
      <w:lvlText w:val="%1.%2.%3."/>
      <w:lvlJc w:val="left"/>
      <w:pPr>
        <w:ind w:left="1440" w:hanging="720"/>
      </w:pPr>
      <w:rPr>
        <w:rFonts w:cs="Times New Roman" w:hint="default"/>
        <w:b w:val="0"/>
        <w:color w:val="000000"/>
        <w:sz w:val="24"/>
      </w:rPr>
    </w:lvl>
    <w:lvl w:ilvl="3">
      <w:start w:val="1"/>
      <w:numFmt w:val="decimal"/>
      <w:isLgl/>
      <w:lvlText w:val="%1.%2.%3.%4."/>
      <w:lvlJc w:val="left"/>
      <w:pPr>
        <w:ind w:left="1800" w:hanging="1080"/>
      </w:pPr>
      <w:rPr>
        <w:rFonts w:cs="Times New Roman" w:hint="default"/>
        <w:b w:val="0"/>
        <w:color w:val="000000"/>
        <w:sz w:val="24"/>
      </w:rPr>
    </w:lvl>
    <w:lvl w:ilvl="4">
      <w:start w:val="1"/>
      <w:numFmt w:val="decimal"/>
      <w:isLgl/>
      <w:lvlText w:val="%1.%2.%3.%4.%5."/>
      <w:lvlJc w:val="left"/>
      <w:pPr>
        <w:ind w:left="1800" w:hanging="1080"/>
      </w:pPr>
      <w:rPr>
        <w:rFonts w:cs="Times New Roman" w:hint="default"/>
        <w:b w:val="0"/>
        <w:color w:val="000000"/>
        <w:sz w:val="24"/>
      </w:rPr>
    </w:lvl>
    <w:lvl w:ilvl="5">
      <w:start w:val="1"/>
      <w:numFmt w:val="decimal"/>
      <w:isLgl/>
      <w:lvlText w:val="%1.%2.%3.%4.%5.%6."/>
      <w:lvlJc w:val="left"/>
      <w:pPr>
        <w:ind w:left="2160" w:hanging="1440"/>
      </w:pPr>
      <w:rPr>
        <w:rFonts w:cs="Times New Roman" w:hint="default"/>
        <w:b w:val="0"/>
        <w:color w:val="000000"/>
        <w:sz w:val="24"/>
      </w:rPr>
    </w:lvl>
    <w:lvl w:ilvl="6">
      <w:start w:val="1"/>
      <w:numFmt w:val="decimal"/>
      <w:isLgl/>
      <w:lvlText w:val="%1.%2.%3.%4.%5.%6.%7."/>
      <w:lvlJc w:val="left"/>
      <w:pPr>
        <w:ind w:left="2520" w:hanging="1800"/>
      </w:pPr>
      <w:rPr>
        <w:rFonts w:cs="Times New Roman" w:hint="default"/>
        <w:b w:val="0"/>
        <w:color w:val="000000"/>
        <w:sz w:val="24"/>
      </w:rPr>
    </w:lvl>
    <w:lvl w:ilvl="7">
      <w:start w:val="1"/>
      <w:numFmt w:val="decimal"/>
      <w:isLgl/>
      <w:lvlText w:val="%1.%2.%3.%4.%5.%6.%7.%8."/>
      <w:lvlJc w:val="left"/>
      <w:pPr>
        <w:ind w:left="2520" w:hanging="1800"/>
      </w:pPr>
      <w:rPr>
        <w:rFonts w:cs="Times New Roman" w:hint="default"/>
        <w:b w:val="0"/>
        <w:color w:val="000000"/>
        <w:sz w:val="24"/>
      </w:rPr>
    </w:lvl>
    <w:lvl w:ilvl="8">
      <w:start w:val="1"/>
      <w:numFmt w:val="decimal"/>
      <w:isLgl/>
      <w:lvlText w:val="%1.%2.%3.%4.%5.%6.%7.%8.%9."/>
      <w:lvlJc w:val="left"/>
      <w:pPr>
        <w:ind w:left="2880" w:hanging="2160"/>
      </w:pPr>
      <w:rPr>
        <w:rFonts w:cs="Times New Roman" w:hint="default"/>
        <w:b w:val="0"/>
        <w:color w:val="000000"/>
        <w:sz w:val="24"/>
      </w:rPr>
    </w:lvl>
  </w:abstractNum>
  <w:abstractNum w:abstractNumId="1" w15:restartNumberingAfterBreak="0">
    <w:nsid w:val="08C9495E"/>
    <w:multiLevelType w:val="hybridMultilevel"/>
    <w:tmpl w:val="A5FEAE9C"/>
    <w:lvl w:ilvl="0" w:tplc="2E0E4154">
      <w:start w:val="1"/>
      <w:numFmt w:val="bullet"/>
      <w:lvlText w:val=""/>
      <w:lvlJc w:val="left"/>
      <w:pPr>
        <w:tabs>
          <w:tab w:val="num" w:pos="1012"/>
        </w:tabs>
      </w:pPr>
      <w:rPr>
        <w:rFonts w:ascii="Wingdings" w:hAnsi="Wingdings" w:hint="default"/>
        <w:b w:val="0"/>
      </w:rPr>
    </w:lvl>
    <w:lvl w:ilvl="1" w:tplc="7FF66832">
      <w:start w:val="1"/>
      <w:numFmt w:val="lowerLetter"/>
      <w:lvlText w:val="%2."/>
      <w:lvlJc w:val="left"/>
      <w:pPr>
        <w:tabs>
          <w:tab w:val="num" w:pos="1455"/>
        </w:tabs>
        <w:ind w:left="1455" w:hanging="360"/>
      </w:pPr>
      <w:rPr>
        <w:rFonts w:cs="Times New Roman"/>
      </w:rPr>
    </w:lvl>
    <w:lvl w:ilvl="2" w:tplc="CAB62256">
      <w:start w:val="1"/>
      <w:numFmt w:val="lowerRoman"/>
      <w:lvlText w:val="%3."/>
      <w:lvlJc w:val="right"/>
      <w:pPr>
        <w:tabs>
          <w:tab w:val="num" w:pos="2175"/>
        </w:tabs>
        <w:ind w:left="2175" w:hanging="180"/>
      </w:pPr>
      <w:rPr>
        <w:rFonts w:cs="Times New Roman"/>
      </w:rPr>
    </w:lvl>
    <w:lvl w:ilvl="3" w:tplc="BF04B588">
      <w:start w:val="1"/>
      <w:numFmt w:val="decimal"/>
      <w:lvlText w:val="%4."/>
      <w:lvlJc w:val="left"/>
      <w:pPr>
        <w:tabs>
          <w:tab w:val="num" w:pos="2895"/>
        </w:tabs>
        <w:ind w:left="2895" w:hanging="360"/>
      </w:pPr>
      <w:rPr>
        <w:rFonts w:cs="Times New Roman"/>
      </w:rPr>
    </w:lvl>
    <w:lvl w:ilvl="4" w:tplc="A91E65CA">
      <w:start w:val="1"/>
      <w:numFmt w:val="lowerLetter"/>
      <w:lvlText w:val="%5."/>
      <w:lvlJc w:val="left"/>
      <w:pPr>
        <w:tabs>
          <w:tab w:val="num" w:pos="3615"/>
        </w:tabs>
        <w:ind w:left="3615" w:hanging="360"/>
      </w:pPr>
      <w:rPr>
        <w:rFonts w:cs="Times New Roman"/>
      </w:rPr>
    </w:lvl>
    <w:lvl w:ilvl="5" w:tplc="898E86DA">
      <w:start w:val="1"/>
      <w:numFmt w:val="lowerRoman"/>
      <w:lvlText w:val="%6."/>
      <w:lvlJc w:val="right"/>
      <w:pPr>
        <w:tabs>
          <w:tab w:val="num" w:pos="4335"/>
        </w:tabs>
        <w:ind w:left="4335" w:hanging="180"/>
      </w:pPr>
      <w:rPr>
        <w:rFonts w:cs="Times New Roman"/>
      </w:rPr>
    </w:lvl>
    <w:lvl w:ilvl="6" w:tplc="E938A1B4">
      <w:start w:val="1"/>
      <w:numFmt w:val="decimal"/>
      <w:lvlText w:val="%7."/>
      <w:lvlJc w:val="left"/>
      <w:pPr>
        <w:tabs>
          <w:tab w:val="num" w:pos="5055"/>
        </w:tabs>
        <w:ind w:left="5055" w:hanging="360"/>
      </w:pPr>
      <w:rPr>
        <w:rFonts w:cs="Times New Roman"/>
      </w:rPr>
    </w:lvl>
    <w:lvl w:ilvl="7" w:tplc="EB801830">
      <w:start w:val="1"/>
      <w:numFmt w:val="lowerLetter"/>
      <w:lvlText w:val="%8."/>
      <w:lvlJc w:val="left"/>
      <w:pPr>
        <w:tabs>
          <w:tab w:val="num" w:pos="5775"/>
        </w:tabs>
        <w:ind w:left="5775" w:hanging="360"/>
      </w:pPr>
      <w:rPr>
        <w:rFonts w:cs="Times New Roman"/>
      </w:rPr>
    </w:lvl>
    <w:lvl w:ilvl="8" w:tplc="5D82B34A">
      <w:start w:val="1"/>
      <w:numFmt w:val="lowerRoman"/>
      <w:lvlText w:val="%9."/>
      <w:lvlJc w:val="right"/>
      <w:pPr>
        <w:tabs>
          <w:tab w:val="num" w:pos="6495"/>
        </w:tabs>
        <w:ind w:left="6495" w:hanging="180"/>
      </w:pPr>
      <w:rPr>
        <w:rFonts w:cs="Times New Roman"/>
      </w:rPr>
    </w:lvl>
  </w:abstractNum>
  <w:abstractNum w:abstractNumId="2" w15:restartNumberingAfterBreak="0">
    <w:nsid w:val="0D970836"/>
    <w:multiLevelType w:val="hybridMultilevel"/>
    <w:tmpl w:val="55EE0F1A"/>
    <w:styleLink w:val="List0"/>
    <w:lvl w:ilvl="0" w:tplc="BFBAB26E">
      <w:start w:val="1"/>
      <w:numFmt w:val="decimal"/>
      <w:lvlText w:val="%1."/>
      <w:lvlJc w:val="left"/>
      <w:pPr>
        <w:tabs>
          <w:tab w:val="num" w:pos="4471"/>
        </w:tabs>
        <w:ind w:left="4471" w:hanging="360"/>
      </w:pPr>
      <w:rPr>
        <w:rFonts w:ascii="Times New Roman Bold" w:eastAsia="Times New Roman" w:hAnsi="Times New Roman Bold" w:cs="Times New Roman Bold"/>
        <w:position w:val="0"/>
        <w:sz w:val="26"/>
        <w:szCs w:val="26"/>
      </w:rPr>
    </w:lvl>
    <w:lvl w:ilvl="1" w:tplc="D2D00482">
      <w:start w:val="1"/>
      <w:numFmt w:val="lowerLetter"/>
      <w:lvlText w:val="%2."/>
      <w:lvlJc w:val="left"/>
      <w:pPr>
        <w:tabs>
          <w:tab w:val="num" w:pos="5221"/>
        </w:tabs>
        <w:ind w:left="5221" w:hanging="390"/>
      </w:pPr>
      <w:rPr>
        <w:rFonts w:ascii="Times New Roman Bold" w:eastAsia="Times New Roman" w:hAnsi="Times New Roman Bold" w:cs="Times New Roman Bold"/>
        <w:position w:val="0"/>
        <w:sz w:val="26"/>
        <w:szCs w:val="26"/>
      </w:rPr>
    </w:lvl>
    <w:lvl w:ilvl="2" w:tplc="5428F548">
      <w:start w:val="1"/>
      <w:numFmt w:val="lowerRoman"/>
      <w:lvlText w:val="%3."/>
      <w:lvlJc w:val="left"/>
      <w:pPr>
        <w:tabs>
          <w:tab w:val="num" w:pos="5936"/>
        </w:tabs>
        <w:ind w:left="5936" w:hanging="321"/>
      </w:pPr>
      <w:rPr>
        <w:rFonts w:ascii="Times New Roman Bold" w:eastAsia="Times New Roman" w:hAnsi="Times New Roman Bold" w:cs="Times New Roman Bold"/>
        <w:position w:val="0"/>
        <w:sz w:val="26"/>
        <w:szCs w:val="26"/>
      </w:rPr>
    </w:lvl>
    <w:lvl w:ilvl="3" w:tplc="74E87A66">
      <w:start w:val="1"/>
      <w:numFmt w:val="decimal"/>
      <w:lvlText w:val="%4."/>
      <w:lvlJc w:val="left"/>
      <w:pPr>
        <w:tabs>
          <w:tab w:val="num" w:pos="6661"/>
        </w:tabs>
        <w:ind w:left="6661" w:hanging="390"/>
      </w:pPr>
      <w:rPr>
        <w:rFonts w:ascii="Times New Roman Bold" w:eastAsia="Times New Roman" w:hAnsi="Times New Roman Bold" w:cs="Times New Roman Bold"/>
        <w:position w:val="0"/>
        <w:sz w:val="26"/>
        <w:szCs w:val="26"/>
      </w:rPr>
    </w:lvl>
    <w:lvl w:ilvl="4" w:tplc="1502756C">
      <w:start w:val="1"/>
      <w:numFmt w:val="lowerLetter"/>
      <w:lvlText w:val="%5."/>
      <w:lvlJc w:val="left"/>
      <w:pPr>
        <w:tabs>
          <w:tab w:val="num" w:pos="7381"/>
        </w:tabs>
        <w:ind w:left="7381" w:hanging="390"/>
      </w:pPr>
      <w:rPr>
        <w:rFonts w:ascii="Times New Roman Bold" w:eastAsia="Times New Roman" w:hAnsi="Times New Roman Bold" w:cs="Times New Roman Bold"/>
        <w:position w:val="0"/>
        <w:sz w:val="26"/>
        <w:szCs w:val="26"/>
      </w:rPr>
    </w:lvl>
    <w:lvl w:ilvl="5" w:tplc="2A148DE8">
      <w:start w:val="1"/>
      <w:numFmt w:val="lowerRoman"/>
      <w:lvlText w:val="%6."/>
      <w:lvlJc w:val="left"/>
      <w:pPr>
        <w:tabs>
          <w:tab w:val="num" w:pos="8096"/>
        </w:tabs>
        <w:ind w:left="8096" w:hanging="321"/>
      </w:pPr>
      <w:rPr>
        <w:rFonts w:ascii="Times New Roman Bold" w:eastAsia="Times New Roman" w:hAnsi="Times New Roman Bold" w:cs="Times New Roman Bold"/>
        <w:position w:val="0"/>
        <w:sz w:val="26"/>
        <w:szCs w:val="26"/>
      </w:rPr>
    </w:lvl>
    <w:lvl w:ilvl="6" w:tplc="89B6AE7C">
      <w:start w:val="1"/>
      <w:numFmt w:val="decimal"/>
      <w:lvlText w:val="%7."/>
      <w:lvlJc w:val="left"/>
      <w:pPr>
        <w:tabs>
          <w:tab w:val="num" w:pos="8821"/>
        </w:tabs>
        <w:ind w:left="8821" w:hanging="390"/>
      </w:pPr>
      <w:rPr>
        <w:rFonts w:ascii="Times New Roman Bold" w:eastAsia="Times New Roman" w:hAnsi="Times New Roman Bold" w:cs="Times New Roman Bold"/>
        <w:position w:val="0"/>
        <w:sz w:val="26"/>
        <w:szCs w:val="26"/>
      </w:rPr>
    </w:lvl>
    <w:lvl w:ilvl="7" w:tplc="3D1CB720">
      <w:start w:val="1"/>
      <w:numFmt w:val="lowerLetter"/>
      <w:lvlText w:val="%8."/>
      <w:lvlJc w:val="left"/>
      <w:pPr>
        <w:tabs>
          <w:tab w:val="num" w:pos="9541"/>
        </w:tabs>
        <w:ind w:left="9541" w:hanging="390"/>
      </w:pPr>
      <w:rPr>
        <w:rFonts w:ascii="Times New Roman Bold" w:eastAsia="Times New Roman" w:hAnsi="Times New Roman Bold" w:cs="Times New Roman Bold"/>
        <w:position w:val="0"/>
        <w:sz w:val="26"/>
        <w:szCs w:val="26"/>
      </w:rPr>
    </w:lvl>
    <w:lvl w:ilvl="8" w:tplc="E5FEEE16">
      <w:start w:val="1"/>
      <w:numFmt w:val="lowerRoman"/>
      <w:lvlText w:val="%9."/>
      <w:lvlJc w:val="left"/>
      <w:pPr>
        <w:tabs>
          <w:tab w:val="num" w:pos="10256"/>
        </w:tabs>
        <w:ind w:left="10256" w:hanging="321"/>
      </w:pPr>
      <w:rPr>
        <w:rFonts w:ascii="Times New Roman Bold" w:eastAsia="Times New Roman" w:hAnsi="Times New Roman Bold" w:cs="Times New Roman Bold"/>
        <w:position w:val="0"/>
        <w:sz w:val="26"/>
        <w:szCs w:val="26"/>
      </w:rPr>
    </w:lvl>
  </w:abstractNum>
  <w:abstractNum w:abstractNumId="3" w15:restartNumberingAfterBreak="0">
    <w:nsid w:val="181C2613"/>
    <w:multiLevelType w:val="hybridMultilevel"/>
    <w:tmpl w:val="D01C5A50"/>
    <w:lvl w:ilvl="0" w:tplc="18E0B3F8">
      <w:start w:val="1"/>
      <w:numFmt w:val="bullet"/>
      <w:lvlText w:val=""/>
      <w:lvlJc w:val="left"/>
      <w:pPr>
        <w:ind w:left="720" w:hanging="360"/>
      </w:pPr>
      <w:rPr>
        <w:rFonts w:ascii="Symbol" w:hAnsi="Symbol" w:hint="default"/>
      </w:rPr>
    </w:lvl>
    <w:lvl w:ilvl="1" w:tplc="D5F6F3B2">
      <w:start w:val="1"/>
      <w:numFmt w:val="bullet"/>
      <w:lvlText w:val="o"/>
      <w:lvlJc w:val="left"/>
      <w:pPr>
        <w:ind w:left="1440" w:hanging="360"/>
      </w:pPr>
      <w:rPr>
        <w:rFonts w:ascii="Courier New" w:hAnsi="Courier New" w:cs="Courier New" w:hint="default"/>
      </w:rPr>
    </w:lvl>
    <w:lvl w:ilvl="2" w:tplc="AD4491FA">
      <w:start w:val="1"/>
      <w:numFmt w:val="bullet"/>
      <w:lvlText w:val=""/>
      <w:lvlJc w:val="left"/>
      <w:pPr>
        <w:ind w:left="2160" w:hanging="360"/>
      </w:pPr>
      <w:rPr>
        <w:rFonts w:ascii="Wingdings" w:hAnsi="Wingdings" w:hint="default"/>
      </w:rPr>
    </w:lvl>
    <w:lvl w:ilvl="3" w:tplc="D1B474AE">
      <w:start w:val="1"/>
      <w:numFmt w:val="bullet"/>
      <w:lvlText w:val=""/>
      <w:lvlJc w:val="left"/>
      <w:pPr>
        <w:ind w:left="2880" w:hanging="360"/>
      </w:pPr>
      <w:rPr>
        <w:rFonts w:ascii="Symbol" w:hAnsi="Symbol" w:hint="default"/>
      </w:rPr>
    </w:lvl>
    <w:lvl w:ilvl="4" w:tplc="9708750A">
      <w:start w:val="1"/>
      <w:numFmt w:val="bullet"/>
      <w:lvlText w:val="o"/>
      <w:lvlJc w:val="left"/>
      <w:pPr>
        <w:ind w:left="3600" w:hanging="360"/>
      </w:pPr>
      <w:rPr>
        <w:rFonts w:ascii="Courier New" w:hAnsi="Courier New" w:cs="Courier New" w:hint="default"/>
      </w:rPr>
    </w:lvl>
    <w:lvl w:ilvl="5" w:tplc="9BFC814E">
      <w:start w:val="1"/>
      <w:numFmt w:val="bullet"/>
      <w:lvlText w:val=""/>
      <w:lvlJc w:val="left"/>
      <w:pPr>
        <w:ind w:left="4320" w:hanging="360"/>
      </w:pPr>
      <w:rPr>
        <w:rFonts w:ascii="Wingdings" w:hAnsi="Wingdings" w:hint="default"/>
      </w:rPr>
    </w:lvl>
    <w:lvl w:ilvl="6" w:tplc="01E2ADCE">
      <w:start w:val="1"/>
      <w:numFmt w:val="bullet"/>
      <w:lvlText w:val=""/>
      <w:lvlJc w:val="left"/>
      <w:pPr>
        <w:ind w:left="5040" w:hanging="360"/>
      </w:pPr>
      <w:rPr>
        <w:rFonts w:ascii="Symbol" w:hAnsi="Symbol" w:hint="default"/>
      </w:rPr>
    </w:lvl>
    <w:lvl w:ilvl="7" w:tplc="608C49A6">
      <w:start w:val="1"/>
      <w:numFmt w:val="bullet"/>
      <w:lvlText w:val="o"/>
      <w:lvlJc w:val="left"/>
      <w:pPr>
        <w:ind w:left="5760" w:hanging="360"/>
      </w:pPr>
      <w:rPr>
        <w:rFonts w:ascii="Courier New" w:hAnsi="Courier New" w:cs="Courier New" w:hint="default"/>
      </w:rPr>
    </w:lvl>
    <w:lvl w:ilvl="8" w:tplc="E0EAFBA8">
      <w:start w:val="1"/>
      <w:numFmt w:val="bullet"/>
      <w:lvlText w:val=""/>
      <w:lvlJc w:val="left"/>
      <w:pPr>
        <w:ind w:left="6480" w:hanging="360"/>
      </w:pPr>
      <w:rPr>
        <w:rFonts w:ascii="Wingdings" w:hAnsi="Wingdings" w:hint="default"/>
      </w:rPr>
    </w:lvl>
  </w:abstractNum>
  <w:abstractNum w:abstractNumId="4" w15:restartNumberingAfterBreak="0">
    <w:nsid w:val="188F5100"/>
    <w:multiLevelType w:val="multilevel"/>
    <w:tmpl w:val="487AE33C"/>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8C15A76"/>
    <w:multiLevelType w:val="multilevel"/>
    <w:tmpl w:val="39EED85A"/>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862"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1E9F60D5"/>
    <w:multiLevelType w:val="hybridMultilevel"/>
    <w:tmpl w:val="2A3ED5C4"/>
    <w:lvl w:ilvl="0" w:tplc="4B7ADAD2">
      <w:start w:val="1"/>
      <w:numFmt w:val="bullet"/>
      <w:lvlText w:val=""/>
      <w:lvlJc w:val="left"/>
      <w:pPr>
        <w:ind w:left="720" w:hanging="360"/>
      </w:pPr>
      <w:rPr>
        <w:rFonts w:ascii="Symbol" w:hAnsi="Symbol" w:hint="default"/>
      </w:rPr>
    </w:lvl>
    <w:lvl w:ilvl="1" w:tplc="5F082CBA">
      <w:start w:val="1"/>
      <w:numFmt w:val="bullet"/>
      <w:lvlText w:val="o"/>
      <w:lvlJc w:val="left"/>
      <w:pPr>
        <w:ind w:left="1440" w:hanging="360"/>
      </w:pPr>
      <w:rPr>
        <w:rFonts w:ascii="Courier New" w:hAnsi="Courier New" w:cs="Courier New" w:hint="default"/>
      </w:rPr>
    </w:lvl>
    <w:lvl w:ilvl="2" w:tplc="303E061A">
      <w:start w:val="1"/>
      <w:numFmt w:val="bullet"/>
      <w:lvlText w:val=""/>
      <w:lvlJc w:val="left"/>
      <w:pPr>
        <w:ind w:left="2160" w:hanging="360"/>
      </w:pPr>
      <w:rPr>
        <w:rFonts w:ascii="Wingdings" w:hAnsi="Wingdings" w:hint="default"/>
      </w:rPr>
    </w:lvl>
    <w:lvl w:ilvl="3" w:tplc="6AEA30C2">
      <w:start w:val="1"/>
      <w:numFmt w:val="bullet"/>
      <w:lvlText w:val=""/>
      <w:lvlJc w:val="left"/>
      <w:pPr>
        <w:ind w:left="2880" w:hanging="360"/>
      </w:pPr>
      <w:rPr>
        <w:rFonts w:ascii="Symbol" w:hAnsi="Symbol" w:hint="default"/>
      </w:rPr>
    </w:lvl>
    <w:lvl w:ilvl="4" w:tplc="D994936C">
      <w:start w:val="1"/>
      <w:numFmt w:val="bullet"/>
      <w:lvlText w:val="o"/>
      <w:lvlJc w:val="left"/>
      <w:pPr>
        <w:ind w:left="3600" w:hanging="360"/>
      </w:pPr>
      <w:rPr>
        <w:rFonts w:ascii="Courier New" w:hAnsi="Courier New" w:cs="Courier New" w:hint="default"/>
      </w:rPr>
    </w:lvl>
    <w:lvl w:ilvl="5" w:tplc="2A0C60B2">
      <w:start w:val="1"/>
      <w:numFmt w:val="bullet"/>
      <w:lvlText w:val=""/>
      <w:lvlJc w:val="left"/>
      <w:pPr>
        <w:ind w:left="4320" w:hanging="360"/>
      </w:pPr>
      <w:rPr>
        <w:rFonts w:ascii="Wingdings" w:hAnsi="Wingdings" w:hint="default"/>
      </w:rPr>
    </w:lvl>
    <w:lvl w:ilvl="6" w:tplc="F5B0FE3C">
      <w:start w:val="1"/>
      <w:numFmt w:val="bullet"/>
      <w:lvlText w:val=""/>
      <w:lvlJc w:val="left"/>
      <w:pPr>
        <w:ind w:left="5040" w:hanging="360"/>
      </w:pPr>
      <w:rPr>
        <w:rFonts w:ascii="Symbol" w:hAnsi="Symbol" w:hint="default"/>
      </w:rPr>
    </w:lvl>
    <w:lvl w:ilvl="7" w:tplc="C6E861D8">
      <w:start w:val="1"/>
      <w:numFmt w:val="bullet"/>
      <w:lvlText w:val="o"/>
      <w:lvlJc w:val="left"/>
      <w:pPr>
        <w:ind w:left="5760" w:hanging="360"/>
      </w:pPr>
      <w:rPr>
        <w:rFonts w:ascii="Courier New" w:hAnsi="Courier New" w:cs="Courier New" w:hint="default"/>
      </w:rPr>
    </w:lvl>
    <w:lvl w:ilvl="8" w:tplc="31142238">
      <w:start w:val="1"/>
      <w:numFmt w:val="bullet"/>
      <w:lvlText w:val=""/>
      <w:lvlJc w:val="left"/>
      <w:pPr>
        <w:ind w:left="6480" w:hanging="360"/>
      </w:pPr>
      <w:rPr>
        <w:rFonts w:ascii="Wingdings" w:hAnsi="Wingdings" w:hint="default"/>
      </w:rPr>
    </w:lvl>
  </w:abstractNum>
  <w:abstractNum w:abstractNumId="7" w15:restartNumberingAfterBreak="0">
    <w:nsid w:val="1EF0027B"/>
    <w:multiLevelType w:val="hybridMultilevel"/>
    <w:tmpl w:val="8EB41CFA"/>
    <w:lvl w:ilvl="0" w:tplc="EBF49EDE">
      <w:start w:val="1"/>
      <w:numFmt w:val="bullet"/>
      <w:lvlText w:val=""/>
      <w:lvlJc w:val="left"/>
      <w:pPr>
        <w:ind w:left="360" w:hanging="360"/>
      </w:pPr>
      <w:rPr>
        <w:rFonts w:ascii="Wingdings" w:hAnsi="Wingdings" w:hint="default"/>
      </w:rPr>
    </w:lvl>
    <w:lvl w:ilvl="1" w:tplc="5C86F9AE">
      <w:start w:val="1"/>
      <w:numFmt w:val="bullet"/>
      <w:lvlText w:val="o"/>
      <w:lvlJc w:val="left"/>
      <w:pPr>
        <w:ind w:left="1440" w:hanging="360"/>
      </w:pPr>
      <w:rPr>
        <w:rFonts w:ascii="Courier New" w:hAnsi="Courier New" w:hint="default"/>
      </w:rPr>
    </w:lvl>
    <w:lvl w:ilvl="2" w:tplc="179E673C">
      <w:start w:val="1"/>
      <w:numFmt w:val="bullet"/>
      <w:lvlText w:val=""/>
      <w:lvlJc w:val="left"/>
      <w:pPr>
        <w:ind w:left="2160" w:hanging="360"/>
      </w:pPr>
      <w:rPr>
        <w:rFonts w:ascii="Wingdings" w:hAnsi="Wingdings" w:hint="default"/>
      </w:rPr>
    </w:lvl>
    <w:lvl w:ilvl="3" w:tplc="CC7C5A0C">
      <w:start w:val="1"/>
      <w:numFmt w:val="bullet"/>
      <w:lvlText w:val=""/>
      <w:lvlJc w:val="left"/>
      <w:pPr>
        <w:ind w:left="2880" w:hanging="360"/>
      </w:pPr>
      <w:rPr>
        <w:rFonts w:ascii="Symbol" w:hAnsi="Symbol" w:hint="default"/>
      </w:rPr>
    </w:lvl>
    <w:lvl w:ilvl="4" w:tplc="EBBACD62">
      <w:start w:val="1"/>
      <w:numFmt w:val="bullet"/>
      <w:lvlText w:val="o"/>
      <w:lvlJc w:val="left"/>
      <w:pPr>
        <w:ind w:left="3600" w:hanging="360"/>
      </w:pPr>
      <w:rPr>
        <w:rFonts w:ascii="Courier New" w:hAnsi="Courier New" w:hint="default"/>
      </w:rPr>
    </w:lvl>
    <w:lvl w:ilvl="5" w:tplc="D5B62AA2">
      <w:start w:val="1"/>
      <w:numFmt w:val="bullet"/>
      <w:lvlText w:val=""/>
      <w:lvlJc w:val="left"/>
      <w:pPr>
        <w:ind w:left="4320" w:hanging="360"/>
      </w:pPr>
      <w:rPr>
        <w:rFonts w:ascii="Wingdings" w:hAnsi="Wingdings" w:hint="default"/>
      </w:rPr>
    </w:lvl>
    <w:lvl w:ilvl="6" w:tplc="0E54211C">
      <w:start w:val="1"/>
      <w:numFmt w:val="bullet"/>
      <w:lvlText w:val=""/>
      <w:lvlJc w:val="left"/>
      <w:pPr>
        <w:ind w:left="5040" w:hanging="360"/>
      </w:pPr>
      <w:rPr>
        <w:rFonts w:ascii="Symbol" w:hAnsi="Symbol" w:hint="default"/>
      </w:rPr>
    </w:lvl>
    <w:lvl w:ilvl="7" w:tplc="B93E0AF6">
      <w:start w:val="1"/>
      <w:numFmt w:val="bullet"/>
      <w:lvlText w:val="o"/>
      <w:lvlJc w:val="left"/>
      <w:pPr>
        <w:ind w:left="5760" w:hanging="360"/>
      </w:pPr>
      <w:rPr>
        <w:rFonts w:ascii="Courier New" w:hAnsi="Courier New" w:hint="default"/>
      </w:rPr>
    </w:lvl>
    <w:lvl w:ilvl="8" w:tplc="D7A43E9C">
      <w:start w:val="1"/>
      <w:numFmt w:val="bullet"/>
      <w:lvlText w:val=""/>
      <w:lvlJc w:val="left"/>
      <w:pPr>
        <w:ind w:left="6480" w:hanging="360"/>
      </w:pPr>
      <w:rPr>
        <w:rFonts w:ascii="Wingdings" w:hAnsi="Wingdings" w:hint="default"/>
      </w:rPr>
    </w:lvl>
  </w:abstractNum>
  <w:abstractNum w:abstractNumId="8" w15:restartNumberingAfterBreak="0">
    <w:nsid w:val="1FD56877"/>
    <w:multiLevelType w:val="hybridMultilevel"/>
    <w:tmpl w:val="EBA266EC"/>
    <w:lvl w:ilvl="0" w:tplc="C8C26256">
      <w:start w:val="1"/>
      <w:numFmt w:val="bullet"/>
      <w:lvlText w:val=""/>
      <w:lvlJc w:val="left"/>
      <w:pPr>
        <w:ind w:left="1571" w:hanging="360"/>
      </w:pPr>
      <w:rPr>
        <w:rFonts w:ascii="Symbol" w:hAnsi="Symbol" w:hint="default"/>
      </w:rPr>
    </w:lvl>
    <w:lvl w:ilvl="1" w:tplc="D1A67D40">
      <w:start w:val="1"/>
      <w:numFmt w:val="bullet"/>
      <w:lvlText w:val="o"/>
      <w:lvlJc w:val="left"/>
      <w:pPr>
        <w:ind w:left="2291" w:hanging="360"/>
      </w:pPr>
      <w:rPr>
        <w:rFonts w:ascii="Courier New" w:hAnsi="Courier New" w:hint="default"/>
      </w:rPr>
    </w:lvl>
    <w:lvl w:ilvl="2" w:tplc="6ED0BED2">
      <w:start w:val="1"/>
      <w:numFmt w:val="bullet"/>
      <w:lvlText w:val=""/>
      <w:lvlJc w:val="left"/>
      <w:pPr>
        <w:ind w:left="3011" w:hanging="360"/>
      </w:pPr>
      <w:rPr>
        <w:rFonts w:ascii="Wingdings" w:hAnsi="Wingdings" w:hint="default"/>
      </w:rPr>
    </w:lvl>
    <w:lvl w:ilvl="3" w:tplc="162285C0">
      <w:start w:val="1"/>
      <w:numFmt w:val="bullet"/>
      <w:lvlText w:val=""/>
      <w:lvlJc w:val="left"/>
      <w:pPr>
        <w:ind w:left="3731" w:hanging="360"/>
      </w:pPr>
      <w:rPr>
        <w:rFonts w:ascii="Symbol" w:hAnsi="Symbol" w:hint="default"/>
      </w:rPr>
    </w:lvl>
    <w:lvl w:ilvl="4" w:tplc="91A01614">
      <w:start w:val="1"/>
      <w:numFmt w:val="bullet"/>
      <w:lvlText w:val="o"/>
      <w:lvlJc w:val="left"/>
      <w:pPr>
        <w:ind w:left="4451" w:hanging="360"/>
      </w:pPr>
      <w:rPr>
        <w:rFonts w:ascii="Courier New" w:hAnsi="Courier New" w:hint="default"/>
      </w:rPr>
    </w:lvl>
    <w:lvl w:ilvl="5" w:tplc="650297CC">
      <w:start w:val="1"/>
      <w:numFmt w:val="bullet"/>
      <w:lvlText w:val=""/>
      <w:lvlJc w:val="left"/>
      <w:pPr>
        <w:ind w:left="5171" w:hanging="360"/>
      </w:pPr>
      <w:rPr>
        <w:rFonts w:ascii="Wingdings" w:hAnsi="Wingdings" w:hint="default"/>
      </w:rPr>
    </w:lvl>
    <w:lvl w:ilvl="6" w:tplc="0DD2B45E">
      <w:start w:val="1"/>
      <w:numFmt w:val="bullet"/>
      <w:lvlText w:val=""/>
      <w:lvlJc w:val="left"/>
      <w:pPr>
        <w:ind w:left="5891" w:hanging="360"/>
      </w:pPr>
      <w:rPr>
        <w:rFonts w:ascii="Symbol" w:hAnsi="Symbol" w:hint="default"/>
      </w:rPr>
    </w:lvl>
    <w:lvl w:ilvl="7" w:tplc="32986684">
      <w:start w:val="1"/>
      <w:numFmt w:val="bullet"/>
      <w:lvlText w:val="o"/>
      <w:lvlJc w:val="left"/>
      <w:pPr>
        <w:ind w:left="6611" w:hanging="360"/>
      </w:pPr>
      <w:rPr>
        <w:rFonts w:ascii="Courier New" w:hAnsi="Courier New" w:hint="default"/>
      </w:rPr>
    </w:lvl>
    <w:lvl w:ilvl="8" w:tplc="66FC5D46">
      <w:start w:val="1"/>
      <w:numFmt w:val="bullet"/>
      <w:lvlText w:val=""/>
      <w:lvlJc w:val="left"/>
      <w:pPr>
        <w:ind w:left="7331" w:hanging="360"/>
      </w:pPr>
      <w:rPr>
        <w:rFonts w:ascii="Wingdings" w:hAnsi="Wingdings" w:hint="default"/>
      </w:rPr>
    </w:lvl>
  </w:abstractNum>
  <w:abstractNum w:abstractNumId="9" w15:restartNumberingAfterBreak="0">
    <w:nsid w:val="20B20DCD"/>
    <w:multiLevelType w:val="hybridMultilevel"/>
    <w:tmpl w:val="33023F7C"/>
    <w:lvl w:ilvl="0" w:tplc="082A8272">
      <w:start w:val="1"/>
      <w:numFmt w:val="bullet"/>
      <w:lvlText w:val=""/>
      <w:lvlJc w:val="left"/>
      <w:pPr>
        <w:ind w:left="1211" w:hanging="360"/>
      </w:pPr>
      <w:rPr>
        <w:rFonts w:ascii="Wingdings" w:hAnsi="Wingdings" w:hint="default"/>
      </w:rPr>
    </w:lvl>
    <w:lvl w:ilvl="1" w:tplc="DC3C7584">
      <w:start w:val="1"/>
      <w:numFmt w:val="bullet"/>
      <w:lvlText w:val="o"/>
      <w:lvlJc w:val="left"/>
      <w:pPr>
        <w:ind w:left="1931" w:hanging="360"/>
      </w:pPr>
      <w:rPr>
        <w:rFonts w:ascii="Courier New" w:hAnsi="Courier New" w:hint="default"/>
      </w:rPr>
    </w:lvl>
    <w:lvl w:ilvl="2" w:tplc="C33C6C6E">
      <w:start w:val="1"/>
      <w:numFmt w:val="bullet"/>
      <w:lvlText w:val=""/>
      <w:lvlJc w:val="left"/>
      <w:pPr>
        <w:ind w:left="2651" w:hanging="360"/>
      </w:pPr>
      <w:rPr>
        <w:rFonts w:ascii="Wingdings" w:hAnsi="Wingdings" w:hint="default"/>
      </w:rPr>
    </w:lvl>
    <w:lvl w:ilvl="3" w:tplc="46E05544">
      <w:start w:val="1"/>
      <w:numFmt w:val="bullet"/>
      <w:lvlText w:val=""/>
      <w:lvlJc w:val="left"/>
      <w:pPr>
        <w:ind w:left="3371" w:hanging="360"/>
      </w:pPr>
      <w:rPr>
        <w:rFonts w:ascii="Symbol" w:hAnsi="Symbol" w:hint="default"/>
      </w:rPr>
    </w:lvl>
    <w:lvl w:ilvl="4" w:tplc="970C0DD0">
      <w:start w:val="1"/>
      <w:numFmt w:val="bullet"/>
      <w:lvlText w:val="o"/>
      <w:lvlJc w:val="left"/>
      <w:pPr>
        <w:ind w:left="4091" w:hanging="360"/>
      </w:pPr>
      <w:rPr>
        <w:rFonts w:ascii="Courier New" w:hAnsi="Courier New" w:hint="default"/>
      </w:rPr>
    </w:lvl>
    <w:lvl w:ilvl="5" w:tplc="548E3B44">
      <w:start w:val="1"/>
      <w:numFmt w:val="bullet"/>
      <w:lvlText w:val=""/>
      <w:lvlJc w:val="left"/>
      <w:pPr>
        <w:ind w:left="4811" w:hanging="360"/>
      </w:pPr>
      <w:rPr>
        <w:rFonts w:ascii="Wingdings" w:hAnsi="Wingdings" w:hint="default"/>
      </w:rPr>
    </w:lvl>
    <w:lvl w:ilvl="6" w:tplc="F7BA4E6C">
      <w:start w:val="1"/>
      <w:numFmt w:val="bullet"/>
      <w:lvlText w:val=""/>
      <w:lvlJc w:val="left"/>
      <w:pPr>
        <w:ind w:left="5531" w:hanging="360"/>
      </w:pPr>
      <w:rPr>
        <w:rFonts w:ascii="Symbol" w:hAnsi="Symbol" w:hint="default"/>
      </w:rPr>
    </w:lvl>
    <w:lvl w:ilvl="7" w:tplc="0900978A">
      <w:start w:val="1"/>
      <w:numFmt w:val="bullet"/>
      <w:lvlText w:val="o"/>
      <w:lvlJc w:val="left"/>
      <w:pPr>
        <w:ind w:left="6251" w:hanging="360"/>
      </w:pPr>
      <w:rPr>
        <w:rFonts w:ascii="Courier New" w:hAnsi="Courier New" w:hint="default"/>
      </w:rPr>
    </w:lvl>
    <w:lvl w:ilvl="8" w:tplc="00BA2088">
      <w:start w:val="1"/>
      <w:numFmt w:val="bullet"/>
      <w:lvlText w:val=""/>
      <w:lvlJc w:val="left"/>
      <w:pPr>
        <w:ind w:left="6971" w:hanging="360"/>
      </w:pPr>
      <w:rPr>
        <w:rFonts w:ascii="Wingdings" w:hAnsi="Wingdings" w:hint="default"/>
      </w:rPr>
    </w:lvl>
  </w:abstractNum>
  <w:abstractNum w:abstractNumId="10" w15:restartNumberingAfterBreak="0">
    <w:nsid w:val="2ABA63E3"/>
    <w:multiLevelType w:val="hybridMultilevel"/>
    <w:tmpl w:val="96862B58"/>
    <w:lvl w:ilvl="0" w:tplc="37621FEC">
      <w:start w:val="1"/>
      <w:numFmt w:val="bullet"/>
      <w:lvlText w:val=""/>
      <w:lvlJc w:val="left"/>
      <w:pPr>
        <w:ind w:left="720" w:hanging="360"/>
      </w:pPr>
      <w:rPr>
        <w:rFonts w:ascii="Symbol" w:hAnsi="Symbol" w:hint="default"/>
      </w:rPr>
    </w:lvl>
    <w:lvl w:ilvl="1" w:tplc="1C542276">
      <w:start w:val="1"/>
      <w:numFmt w:val="bullet"/>
      <w:lvlText w:val="o"/>
      <w:lvlJc w:val="left"/>
      <w:pPr>
        <w:ind w:left="1440" w:hanging="360"/>
      </w:pPr>
      <w:rPr>
        <w:rFonts w:ascii="Courier New" w:hAnsi="Courier New" w:cs="Courier New" w:hint="default"/>
      </w:rPr>
    </w:lvl>
    <w:lvl w:ilvl="2" w:tplc="7DBC0678">
      <w:start w:val="1"/>
      <w:numFmt w:val="bullet"/>
      <w:lvlText w:val=""/>
      <w:lvlJc w:val="left"/>
      <w:pPr>
        <w:ind w:left="2160" w:hanging="360"/>
      </w:pPr>
      <w:rPr>
        <w:rFonts w:ascii="Wingdings" w:hAnsi="Wingdings" w:hint="default"/>
      </w:rPr>
    </w:lvl>
    <w:lvl w:ilvl="3" w:tplc="73D88E1E">
      <w:start w:val="1"/>
      <w:numFmt w:val="bullet"/>
      <w:lvlText w:val=""/>
      <w:lvlJc w:val="left"/>
      <w:pPr>
        <w:ind w:left="2880" w:hanging="360"/>
      </w:pPr>
      <w:rPr>
        <w:rFonts w:ascii="Symbol" w:hAnsi="Symbol" w:hint="default"/>
      </w:rPr>
    </w:lvl>
    <w:lvl w:ilvl="4" w:tplc="BEBE213E">
      <w:start w:val="1"/>
      <w:numFmt w:val="bullet"/>
      <w:lvlText w:val="o"/>
      <w:lvlJc w:val="left"/>
      <w:pPr>
        <w:ind w:left="3600" w:hanging="360"/>
      </w:pPr>
      <w:rPr>
        <w:rFonts w:ascii="Courier New" w:hAnsi="Courier New" w:cs="Courier New" w:hint="default"/>
      </w:rPr>
    </w:lvl>
    <w:lvl w:ilvl="5" w:tplc="95685890">
      <w:start w:val="1"/>
      <w:numFmt w:val="bullet"/>
      <w:lvlText w:val=""/>
      <w:lvlJc w:val="left"/>
      <w:pPr>
        <w:ind w:left="4320" w:hanging="360"/>
      </w:pPr>
      <w:rPr>
        <w:rFonts w:ascii="Wingdings" w:hAnsi="Wingdings" w:hint="default"/>
      </w:rPr>
    </w:lvl>
    <w:lvl w:ilvl="6" w:tplc="FCC6BD2A">
      <w:start w:val="1"/>
      <w:numFmt w:val="bullet"/>
      <w:lvlText w:val=""/>
      <w:lvlJc w:val="left"/>
      <w:pPr>
        <w:ind w:left="5040" w:hanging="360"/>
      </w:pPr>
      <w:rPr>
        <w:rFonts w:ascii="Symbol" w:hAnsi="Symbol" w:hint="default"/>
      </w:rPr>
    </w:lvl>
    <w:lvl w:ilvl="7" w:tplc="6F3853A6">
      <w:start w:val="1"/>
      <w:numFmt w:val="bullet"/>
      <w:lvlText w:val="o"/>
      <w:lvlJc w:val="left"/>
      <w:pPr>
        <w:ind w:left="5760" w:hanging="360"/>
      </w:pPr>
      <w:rPr>
        <w:rFonts w:ascii="Courier New" w:hAnsi="Courier New" w:cs="Courier New" w:hint="default"/>
      </w:rPr>
    </w:lvl>
    <w:lvl w:ilvl="8" w:tplc="5B66E1F4">
      <w:start w:val="1"/>
      <w:numFmt w:val="bullet"/>
      <w:lvlText w:val=""/>
      <w:lvlJc w:val="left"/>
      <w:pPr>
        <w:ind w:left="6480" w:hanging="360"/>
      </w:pPr>
      <w:rPr>
        <w:rFonts w:ascii="Wingdings" w:hAnsi="Wingdings" w:hint="default"/>
      </w:rPr>
    </w:lvl>
  </w:abstractNum>
  <w:abstractNum w:abstractNumId="11" w15:restartNumberingAfterBreak="0">
    <w:nsid w:val="2BF34E46"/>
    <w:multiLevelType w:val="multilevel"/>
    <w:tmpl w:val="1D022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0E413D"/>
    <w:multiLevelType w:val="multilevel"/>
    <w:tmpl w:val="F88E09BA"/>
    <w:lvl w:ilvl="0">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15:restartNumberingAfterBreak="0">
    <w:nsid w:val="2E17742B"/>
    <w:multiLevelType w:val="multilevel"/>
    <w:tmpl w:val="D0700C8A"/>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517035A"/>
    <w:multiLevelType w:val="hybridMultilevel"/>
    <w:tmpl w:val="8F6C864C"/>
    <w:lvl w:ilvl="0" w:tplc="771CCADC">
      <w:start w:val="1"/>
      <w:numFmt w:val="decimal"/>
      <w:lvlText w:val="%1."/>
      <w:lvlJc w:val="left"/>
      <w:rPr>
        <w:rFonts w:cs="Times New Roman"/>
        <w:position w:val="0"/>
      </w:rPr>
    </w:lvl>
    <w:lvl w:ilvl="1" w:tplc="1506F704">
      <w:start w:val="1"/>
      <w:numFmt w:val="lowerLetter"/>
      <w:lvlText w:val="%2."/>
      <w:lvlJc w:val="left"/>
      <w:rPr>
        <w:rFonts w:cs="Times New Roman"/>
        <w:position w:val="0"/>
      </w:rPr>
    </w:lvl>
    <w:lvl w:ilvl="2" w:tplc="F1B68AA0">
      <w:start w:val="1"/>
      <w:numFmt w:val="lowerRoman"/>
      <w:lvlText w:val="%3."/>
      <w:lvlJc w:val="left"/>
      <w:rPr>
        <w:rFonts w:cs="Times New Roman"/>
        <w:position w:val="0"/>
      </w:rPr>
    </w:lvl>
    <w:lvl w:ilvl="3" w:tplc="8E76BDD6">
      <w:start w:val="1"/>
      <w:numFmt w:val="decimal"/>
      <w:lvlText w:val="%4."/>
      <w:lvlJc w:val="left"/>
      <w:rPr>
        <w:rFonts w:cs="Times New Roman"/>
        <w:position w:val="0"/>
      </w:rPr>
    </w:lvl>
    <w:lvl w:ilvl="4" w:tplc="4BBA99AC">
      <w:start w:val="1"/>
      <w:numFmt w:val="lowerLetter"/>
      <w:lvlText w:val="%5."/>
      <w:lvlJc w:val="left"/>
      <w:rPr>
        <w:rFonts w:cs="Times New Roman"/>
        <w:position w:val="0"/>
      </w:rPr>
    </w:lvl>
    <w:lvl w:ilvl="5" w:tplc="CF80EC52">
      <w:start w:val="1"/>
      <w:numFmt w:val="lowerRoman"/>
      <w:lvlText w:val="%6."/>
      <w:lvlJc w:val="left"/>
      <w:rPr>
        <w:rFonts w:cs="Times New Roman"/>
        <w:position w:val="0"/>
      </w:rPr>
    </w:lvl>
    <w:lvl w:ilvl="6" w:tplc="977E64B8">
      <w:start w:val="1"/>
      <w:numFmt w:val="decimal"/>
      <w:lvlText w:val="%7."/>
      <w:lvlJc w:val="left"/>
      <w:rPr>
        <w:rFonts w:cs="Times New Roman"/>
        <w:position w:val="0"/>
      </w:rPr>
    </w:lvl>
    <w:lvl w:ilvl="7" w:tplc="43D827B8">
      <w:start w:val="1"/>
      <w:numFmt w:val="lowerLetter"/>
      <w:lvlText w:val="%8."/>
      <w:lvlJc w:val="left"/>
      <w:rPr>
        <w:rFonts w:cs="Times New Roman"/>
        <w:position w:val="0"/>
      </w:rPr>
    </w:lvl>
    <w:lvl w:ilvl="8" w:tplc="12F228A6">
      <w:start w:val="1"/>
      <w:numFmt w:val="lowerRoman"/>
      <w:lvlText w:val="%9."/>
      <w:lvlJc w:val="left"/>
      <w:rPr>
        <w:rFonts w:cs="Times New Roman"/>
        <w:position w:val="0"/>
      </w:rPr>
    </w:lvl>
  </w:abstractNum>
  <w:abstractNum w:abstractNumId="15" w15:restartNumberingAfterBreak="0">
    <w:nsid w:val="38C6329F"/>
    <w:multiLevelType w:val="multilevel"/>
    <w:tmpl w:val="7E0AD8E4"/>
    <w:lvl w:ilvl="0">
      <w:start w:val="1"/>
      <w:numFmt w:val="decimal"/>
      <w:lvlText w:val="%1."/>
      <w:lvlJc w:val="left"/>
      <w:pPr>
        <w:ind w:left="786" w:hanging="360"/>
      </w:pPr>
      <w:rPr>
        <w:rFonts w:cs="Times New Roman" w:hint="default"/>
        <w:color w:val="0D0D0D"/>
        <w:sz w:val="20"/>
        <w:szCs w:val="20"/>
      </w:rPr>
    </w:lvl>
    <w:lvl w:ilvl="1">
      <w:start w:val="1"/>
      <w:numFmt w:val="bullet"/>
      <w:lvlText w:val=""/>
      <w:lvlJc w:val="left"/>
      <w:pPr>
        <w:ind w:left="870" w:hanging="510"/>
      </w:pPr>
      <w:rPr>
        <w:rFonts w:ascii="Wingdings" w:hAnsi="Wingdings"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3E9D5CBB"/>
    <w:multiLevelType w:val="hybridMultilevel"/>
    <w:tmpl w:val="5AC4A0C6"/>
    <w:lvl w:ilvl="0" w:tplc="541E6C3C">
      <w:start w:val="1"/>
      <w:numFmt w:val="decimal"/>
      <w:lvlText w:val="%1."/>
      <w:lvlJc w:val="left"/>
      <w:pPr>
        <w:tabs>
          <w:tab w:val="num" w:pos="720"/>
        </w:tabs>
        <w:ind w:left="720" w:hanging="360"/>
      </w:pPr>
      <w:rPr>
        <w:rFonts w:ascii="Times New Roman Bold" w:eastAsia="Times New Roman" w:hAnsi="Times New Roman Bold" w:cs="Times New Roman Bold"/>
        <w:position w:val="0"/>
        <w:sz w:val="26"/>
        <w:szCs w:val="26"/>
      </w:rPr>
    </w:lvl>
    <w:lvl w:ilvl="1" w:tplc="C0A2ADAC">
      <w:start w:val="1"/>
      <w:numFmt w:val="lowerLetter"/>
      <w:lvlText w:val="%2."/>
      <w:lvlJc w:val="left"/>
      <w:pPr>
        <w:tabs>
          <w:tab w:val="num" w:pos="1470"/>
        </w:tabs>
        <w:ind w:left="1470" w:hanging="390"/>
      </w:pPr>
      <w:rPr>
        <w:rFonts w:ascii="Times New Roman Bold" w:eastAsia="Times New Roman" w:hAnsi="Times New Roman Bold" w:cs="Times New Roman Bold"/>
        <w:position w:val="0"/>
        <w:sz w:val="26"/>
        <w:szCs w:val="26"/>
      </w:rPr>
    </w:lvl>
    <w:lvl w:ilvl="2" w:tplc="239203B2">
      <w:start w:val="1"/>
      <w:numFmt w:val="lowerRoman"/>
      <w:lvlText w:val="%3."/>
      <w:lvlJc w:val="left"/>
      <w:pPr>
        <w:tabs>
          <w:tab w:val="num" w:pos="2185"/>
        </w:tabs>
        <w:ind w:left="2185" w:hanging="321"/>
      </w:pPr>
      <w:rPr>
        <w:rFonts w:ascii="Times New Roman Bold" w:eastAsia="Times New Roman" w:hAnsi="Times New Roman Bold" w:cs="Times New Roman Bold"/>
        <w:position w:val="0"/>
        <w:sz w:val="26"/>
        <w:szCs w:val="26"/>
      </w:rPr>
    </w:lvl>
    <w:lvl w:ilvl="3" w:tplc="2B76D448">
      <w:start w:val="1"/>
      <w:numFmt w:val="decimal"/>
      <w:lvlText w:val="%4."/>
      <w:lvlJc w:val="left"/>
      <w:pPr>
        <w:tabs>
          <w:tab w:val="num" w:pos="2910"/>
        </w:tabs>
        <w:ind w:left="2910" w:hanging="390"/>
      </w:pPr>
      <w:rPr>
        <w:rFonts w:ascii="Times New Roman Bold" w:eastAsia="Times New Roman" w:hAnsi="Times New Roman Bold" w:cs="Times New Roman Bold"/>
        <w:position w:val="0"/>
        <w:sz w:val="26"/>
        <w:szCs w:val="26"/>
      </w:rPr>
    </w:lvl>
    <w:lvl w:ilvl="4" w:tplc="80EAFA3E">
      <w:start w:val="1"/>
      <w:numFmt w:val="lowerLetter"/>
      <w:lvlText w:val="%5."/>
      <w:lvlJc w:val="left"/>
      <w:pPr>
        <w:tabs>
          <w:tab w:val="num" w:pos="3630"/>
        </w:tabs>
        <w:ind w:left="3630" w:hanging="390"/>
      </w:pPr>
      <w:rPr>
        <w:rFonts w:ascii="Times New Roman Bold" w:eastAsia="Times New Roman" w:hAnsi="Times New Roman Bold" w:cs="Times New Roman Bold"/>
        <w:position w:val="0"/>
        <w:sz w:val="26"/>
        <w:szCs w:val="26"/>
      </w:rPr>
    </w:lvl>
    <w:lvl w:ilvl="5" w:tplc="D7705BD2">
      <w:start w:val="1"/>
      <w:numFmt w:val="lowerRoman"/>
      <w:lvlText w:val="%6."/>
      <w:lvlJc w:val="left"/>
      <w:pPr>
        <w:tabs>
          <w:tab w:val="num" w:pos="4345"/>
        </w:tabs>
        <w:ind w:left="4345" w:hanging="321"/>
      </w:pPr>
      <w:rPr>
        <w:rFonts w:ascii="Times New Roman Bold" w:eastAsia="Times New Roman" w:hAnsi="Times New Roman Bold" w:cs="Times New Roman Bold"/>
        <w:position w:val="0"/>
        <w:sz w:val="26"/>
        <w:szCs w:val="26"/>
      </w:rPr>
    </w:lvl>
    <w:lvl w:ilvl="6" w:tplc="1A023B32">
      <w:start w:val="1"/>
      <w:numFmt w:val="decimal"/>
      <w:lvlText w:val="%7."/>
      <w:lvlJc w:val="left"/>
      <w:pPr>
        <w:tabs>
          <w:tab w:val="num" w:pos="5070"/>
        </w:tabs>
        <w:ind w:left="5070" w:hanging="390"/>
      </w:pPr>
      <w:rPr>
        <w:rFonts w:ascii="Times New Roman Bold" w:eastAsia="Times New Roman" w:hAnsi="Times New Roman Bold" w:cs="Times New Roman Bold"/>
        <w:position w:val="0"/>
        <w:sz w:val="26"/>
        <w:szCs w:val="26"/>
      </w:rPr>
    </w:lvl>
    <w:lvl w:ilvl="7" w:tplc="3E884A5C">
      <w:start w:val="1"/>
      <w:numFmt w:val="lowerLetter"/>
      <w:lvlText w:val="%8."/>
      <w:lvlJc w:val="left"/>
      <w:pPr>
        <w:tabs>
          <w:tab w:val="num" w:pos="5790"/>
        </w:tabs>
        <w:ind w:left="5790" w:hanging="390"/>
      </w:pPr>
      <w:rPr>
        <w:rFonts w:ascii="Times New Roman Bold" w:eastAsia="Times New Roman" w:hAnsi="Times New Roman Bold" w:cs="Times New Roman Bold"/>
        <w:position w:val="0"/>
        <w:sz w:val="26"/>
        <w:szCs w:val="26"/>
      </w:rPr>
    </w:lvl>
    <w:lvl w:ilvl="8" w:tplc="11DEF17C">
      <w:start w:val="1"/>
      <w:numFmt w:val="lowerRoman"/>
      <w:lvlText w:val="%9."/>
      <w:lvlJc w:val="left"/>
      <w:pPr>
        <w:tabs>
          <w:tab w:val="num" w:pos="6505"/>
        </w:tabs>
        <w:ind w:left="6505" w:hanging="321"/>
      </w:pPr>
      <w:rPr>
        <w:rFonts w:ascii="Times New Roman Bold" w:eastAsia="Times New Roman" w:hAnsi="Times New Roman Bold" w:cs="Times New Roman Bold"/>
        <w:position w:val="0"/>
        <w:sz w:val="26"/>
        <w:szCs w:val="26"/>
      </w:rPr>
    </w:lvl>
  </w:abstractNum>
  <w:abstractNum w:abstractNumId="17" w15:restartNumberingAfterBreak="0">
    <w:nsid w:val="4A2D654D"/>
    <w:multiLevelType w:val="hybridMultilevel"/>
    <w:tmpl w:val="EE92F5D2"/>
    <w:lvl w:ilvl="0" w:tplc="FE9EC098">
      <w:start w:val="1"/>
      <w:numFmt w:val="bullet"/>
      <w:lvlText w:val=""/>
      <w:lvlJc w:val="left"/>
      <w:pPr>
        <w:ind w:left="1260" w:hanging="360"/>
      </w:pPr>
      <w:rPr>
        <w:rFonts w:ascii="Wingdings" w:hAnsi="Wingdings" w:hint="default"/>
      </w:rPr>
    </w:lvl>
    <w:lvl w:ilvl="1" w:tplc="15361F8E">
      <w:start w:val="1"/>
      <w:numFmt w:val="bullet"/>
      <w:lvlText w:val="o"/>
      <w:lvlJc w:val="left"/>
      <w:pPr>
        <w:ind w:left="1980" w:hanging="360"/>
      </w:pPr>
      <w:rPr>
        <w:rFonts w:ascii="Courier New" w:hAnsi="Courier New" w:hint="default"/>
      </w:rPr>
    </w:lvl>
    <w:lvl w:ilvl="2" w:tplc="D8FE4430">
      <w:start w:val="1"/>
      <w:numFmt w:val="bullet"/>
      <w:lvlText w:val=""/>
      <w:lvlJc w:val="left"/>
      <w:pPr>
        <w:ind w:left="2700" w:hanging="360"/>
      </w:pPr>
      <w:rPr>
        <w:rFonts w:ascii="Wingdings" w:hAnsi="Wingdings" w:hint="default"/>
      </w:rPr>
    </w:lvl>
    <w:lvl w:ilvl="3" w:tplc="6AA6C746">
      <w:start w:val="1"/>
      <w:numFmt w:val="bullet"/>
      <w:lvlText w:val=""/>
      <w:lvlJc w:val="left"/>
      <w:pPr>
        <w:ind w:left="3420" w:hanging="360"/>
      </w:pPr>
      <w:rPr>
        <w:rFonts w:ascii="Symbol" w:hAnsi="Symbol" w:hint="default"/>
      </w:rPr>
    </w:lvl>
    <w:lvl w:ilvl="4" w:tplc="7B92FA3C">
      <w:start w:val="1"/>
      <w:numFmt w:val="bullet"/>
      <w:lvlText w:val="o"/>
      <w:lvlJc w:val="left"/>
      <w:pPr>
        <w:ind w:left="4140" w:hanging="360"/>
      </w:pPr>
      <w:rPr>
        <w:rFonts w:ascii="Courier New" w:hAnsi="Courier New" w:hint="default"/>
      </w:rPr>
    </w:lvl>
    <w:lvl w:ilvl="5" w:tplc="5D0AAC0E">
      <w:start w:val="1"/>
      <w:numFmt w:val="bullet"/>
      <w:lvlText w:val=""/>
      <w:lvlJc w:val="left"/>
      <w:pPr>
        <w:ind w:left="4860" w:hanging="360"/>
      </w:pPr>
      <w:rPr>
        <w:rFonts w:ascii="Wingdings" w:hAnsi="Wingdings" w:hint="default"/>
      </w:rPr>
    </w:lvl>
    <w:lvl w:ilvl="6" w:tplc="0BC6ED62">
      <w:start w:val="1"/>
      <w:numFmt w:val="bullet"/>
      <w:lvlText w:val=""/>
      <w:lvlJc w:val="left"/>
      <w:pPr>
        <w:ind w:left="5580" w:hanging="360"/>
      </w:pPr>
      <w:rPr>
        <w:rFonts w:ascii="Symbol" w:hAnsi="Symbol" w:hint="default"/>
      </w:rPr>
    </w:lvl>
    <w:lvl w:ilvl="7" w:tplc="7DCA40F4">
      <w:start w:val="1"/>
      <w:numFmt w:val="bullet"/>
      <w:lvlText w:val="o"/>
      <w:lvlJc w:val="left"/>
      <w:pPr>
        <w:ind w:left="6300" w:hanging="360"/>
      </w:pPr>
      <w:rPr>
        <w:rFonts w:ascii="Courier New" w:hAnsi="Courier New" w:hint="default"/>
      </w:rPr>
    </w:lvl>
    <w:lvl w:ilvl="8" w:tplc="37FC2490">
      <w:start w:val="1"/>
      <w:numFmt w:val="bullet"/>
      <w:lvlText w:val=""/>
      <w:lvlJc w:val="left"/>
      <w:pPr>
        <w:ind w:left="7020" w:hanging="360"/>
      </w:pPr>
      <w:rPr>
        <w:rFonts w:ascii="Wingdings" w:hAnsi="Wingdings" w:hint="default"/>
      </w:rPr>
    </w:lvl>
  </w:abstractNum>
  <w:abstractNum w:abstractNumId="18" w15:restartNumberingAfterBreak="0">
    <w:nsid w:val="517651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2E5861"/>
    <w:multiLevelType w:val="hybridMultilevel"/>
    <w:tmpl w:val="9F7C0084"/>
    <w:lvl w:ilvl="0" w:tplc="22DCC680">
      <w:start w:val="1"/>
      <w:numFmt w:val="bullet"/>
      <w:lvlText w:val=""/>
      <w:lvlJc w:val="left"/>
      <w:pPr>
        <w:ind w:left="720" w:hanging="360"/>
      </w:pPr>
      <w:rPr>
        <w:rFonts w:ascii="Symbol" w:hAnsi="Symbol" w:hint="default"/>
      </w:rPr>
    </w:lvl>
    <w:lvl w:ilvl="1" w:tplc="A2A626C6">
      <w:start w:val="1"/>
      <w:numFmt w:val="bullet"/>
      <w:lvlText w:val="o"/>
      <w:lvlJc w:val="left"/>
      <w:pPr>
        <w:ind w:left="1440" w:hanging="360"/>
      </w:pPr>
      <w:rPr>
        <w:rFonts w:ascii="Courier New" w:hAnsi="Courier New" w:cs="Courier New" w:hint="default"/>
      </w:rPr>
    </w:lvl>
    <w:lvl w:ilvl="2" w:tplc="F302226A">
      <w:start w:val="1"/>
      <w:numFmt w:val="bullet"/>
      <w:lvlText w:val=""/>
      <w:lvlJc w:val="left"/>
      <w:pPr>
        <w:ind w:left="2160" w:hanging="360"/>
      </w:pPr>
      <w:rPr>
        <w:rFonts w:ascii="Wingdings" w:hAnsi="Wingdings" w:hint="default"/>
      </w:rPr>
    </w:lvl>
    <w:lvl w:ilvl="3" w:tplc="9BD22D5A">
      <w:start w:val="1"/>
      <w:numFmt w:val="bullet"/>
      <w:lvlText w:val=""/>
      <w:lvlJc w:val="left"/>
      <w:pPr>
        <w:ind w:left="2880" w:hanging="360"/>
      </w:pPr>
      <w:rPr>
        <w:rFonts w:ascii="Symbol" w:hAnsi="Symbol" w:hint="default"/>
      </w:rPr>
    </w:lvl>
    <w:lvl w:ilvl="4" w:tplc="2B249234">
      <w:start w:val="1"/>
      <w:numFmt w:val="bullet"/>
      <w:lvlText w:val="o"/>
      <w:lvlJc w:val="left"/>
      <w:pPr>
        <w:ind w:left="3600" w:hanging="360"/>
      </w:pPr>
      <w:rPr>
        <w:rFonts w:ascii="Courier New" w:hAnsi="Courier New" w:cs="Courier New" w:hint="default"/>
      </w:rPr>
    </w:lvl>
    <w:lvl w:ilvl="5" w:tplc="663EC02C">
      <w:start w:val="1"/>
      <w:numFmt w:val="bullet"/>
      <w:lvlText w:val=""/>
      <w:lvlJc w:val="left"/>
      <w:pPr>
        <w:ind w:left="4320" w:hanging="360"/>
      </w:pPr>
      <w:rPr>
        <w:rFonts w:ascii="Wingdings" w:hAnsi="Wingdings" w:hint="default"/>
      </w:rPr>
    </w:lvl>
    <w:lvl w:ilvl="6" w:tplc="D10C602A">
      <w:start w:val="1"/>
      <w:numFmt w:val="bullet"/>
      <w:lvlText w:val=""/>
      <w:lvlJc w:val="left"/>
      <w:pPr>
        <w:ind w:left="5040" w:hanging="360"/>
      </w:pPr>
      <w:rPr>
        <w:rFonts w:ascii="Symbol" w:hAnsi="Symbol" w:hint="default"/>
      </w:rPr>
    </w:lvl>
    <w:lvl w:ilvl="7" w:tplc="C6BE101A">
      <w:start w:val="1"/>
      <w:numFmt w:val="bullet"/>
      <w:lvlText w:val="o"/>
      <w:lvlJc w:val="left"/>
      <w:pPr>
        <w:ind w:left="5760" w:hanging="360"/>
      </w:pPr>
      <w:rPr>
        <w:rFonts w:ascii="Courier New" w:hAnsi="Courier New" w:cs="Courier New" w:hint="default"/>
      </w:rPr>
    </w:lvl>
    <w:lvl w:ilvl="8" w:tplc="016CFD9A">
      <w:start w:val="1"/>
      <w:numFmt w:val="bullet"/>
      <w:lvlText w:val=""/>
      <w:lvlJc w:val="left"/>
      <w:pPr>
        <w:ind w:left="6480" w:hanging="360"/>
      </w:pPr>
      <w:rPr>
        <w:rFonts w:ascii="Wingdings" w:hAnsi="Wingdings" w:hint="default"/>
      </w:rPr>
    </w:lvl>
  </w:abstractNum>
  <w:abstractNum w:abstractNumId="20" w15:restartNumberingAfterBreak="0">
    <w:nsid w:val="56780140"/>
    <w:multiLevelType w:val="hybridMultilevel"/>
    <w:tmpl w:val="322AD430"/>
    <w:lvl w:ilvl="0" w:tplc="B2A86D84">
      <w:start w:val="1"/>
      <w:numFmt w:val="bullet"/>
      <w:lvlText w:val=""/>
      <w:lvlJc w:val="left"/>
      <w:pPr>
        <w:ind w:left="1800" w:hanging="360"/>
      </w:pPr>
      <w:rPr>
        <w:rFonts w:ascii="Symbol" w:hAnsi="Symbol" w:hint="default"/>
      </w:rPr>
    </w:lvl>
    <w:lvl w:ilvl="1" w:tplc="DBD62A2E">
      <w:start w:val="1"/>
      <w:numFmt w:val="bullet"/>
      <w:lvlText w:val="o"/>
      <w:lvlJc w:val="left"/>
      <w:pPr>
        <w:ind w:left="2520" w:hanging="360"/>
      </w:pPr>
      <w:rPr>
        <w:rFonts w:ascii="Courier New" w:hAnsi="Courier New" w:hint="default"/>
      </w:rPr>
    </w:lvl>
    <w:lvl w:ilvl="2" w:tplc="9C2016F2">
      <w:start w:val="1"/>
      <w:numFmt w:val="bullet"/>
      <w:lvlText w:val=""/>
      <w:lvlJc w:val="left"/>
      <w:pPr>
        <w:ind w:left="3240" w:hanging="360"/>
      </w:pPr>
      <w:rPr>
        <w:rFonts w:ascii="Wingdings" w:hAnsi="Wingdings" w:hint="default"/>
      </w:rPr>
    </w:lvl>
    <w:lvl w:ilvl="3" w:tplc="8D7A2E56">
      <w:start w:val="1"/>
      <w:numFmt w:val="bullet"/>
      <w:lvlText w:val=""/>
      <w:lvlJc w:val="left"/>
      <w:pPr>
        <w:ind w:left="3960" w:hanging="360"/>
      </w:pPr>
      <w:rPr>
        <w:rFonts w:ascii="Symbol" w:hAnsi="Symbol" w:hint="default"/>
      </w:rPr>
    </w:lvl>
    <w:lvl w:ilvl="4" w:tplc="12C0B3A0">
      <w:start w:val="1"/>
      <w:numFmt w:val="bullet"/>
      <w:lvlText w:val="o"/>
      <w:lvlJc w:val="left"/>
      <w:pPr>
        <w:ind w:left="4680" w:hanging="360"/>
      </w:pPr>
      <w:rPr>
        <w:rFonts w:ascii="Courier New" w:hAnsi="Courier New" w:hint="default"/>
      </w:rPr>
    </w:lvl>
    <w:lvl w:ilvl="5" w:tplc="B94A04D2">
      <w:start w:val="1"/>
      <w:numFmt w:val="bullet"/>
      <w:lvlText w:val=""/>
      <w:lvlJc w:val="left"/>
      <w:pPr>
        <w:ind w:left="5400" w:hanging="360"/>
      </w:pPr>
      <w:rPr>
        <w:rFonts w:ascii="Wingdings" w:hAnsi="Wingdings" w:hint="default"/>
      </w:rPr>
    </w:lvl>
    <w:lvl w:ilvl="6" w:tplc="2632B4CA">
      <w:start w:val="1"/>
      <w:numFmt w:val="bullet"/>
      <w:lvlText w:val=""/>
      <w:lvlJc w:val="left"/>
      <w:pPr>
        <w:ind w:left="6120" w:hanging="360"/>
      </w:pPr>
      <w:rPr>
        <w:rFonts w:ascii="Symbol" w:hAnsi="Symbol" w:hint="default"/>
      </w:rPr>
    </w:lvl>
    <w:lvl w:ilvl="7" w:tplc="4C28ED1E">
      <w:start w:val="1"/>
      <w:numFmt w:val="bullet"/>
      <w:lvlText w:val="o"/>
      <w:lvlJc w:val="left"/>
      <w:pPr>
        <w:ind w:left="6840" w:hanging="360"/>
      </w:pPr>
      <w:rPr>
        <w:rFonts w:ascii="Courier New" w:hAnsi="Courier New" w:hint="default"/>
      </w:rPr>
    </w:lvl>
    <w:lvl w:ilvl="8" w:tplc="2E107632">
      <w:start w:val="1"/>
      <w:numFmt w:val="bullet"/>
      <w:lvlText w:val=""/>
      <w:lvlJc w:val="left"/>
      <w:pPr>
        <w:ind w:left="7560" w:hanging="360"/>
      </w:pPr>
      <w:rPr>
        <w:rFonts w:ascii="Wingdings" w:hAnsi="Wingdings" w:hint="default"/>
      </w:rPr>
    </w:lvl>
  </w:abstractNum>
  <w:abstractNum w:abstractNumId="21" w15:restartNumberingAfterBreak="0">
    <w:nsid w:val="57830AE2"/>
    <w:multiLevelType w:val="multilevel"/>
    <w:tmpl w:val="463A9A1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588A7450"/>
    <w:multiLevelType w:val="hybridMultilevel"/>
    <w:tmpl w:val="E788D388"/>
    <w:lvl w:ilvl="0" w:tplc="BDE22C76">
      <w:start w:val="1"/>
      <w:numFmt w:val="bullet"/>
      <w:lvlText w:val=""/>
      <w:lvlJc w:val="left"/>
      <w:pPr>
        <w:ind w:left="1146" w:hanging="360"/>
      </w:pPr>
      <w:rPr>
        <w:rFonts w:ascii="Wingdings" w:hAnsi="Wingdings" w:hint="default"/>
      </w:rPr>
    </w:lvl>
    <w:lvl w:ilvl="1" w:tplc="2C542052">
      <w:start w:val="1"/>
      <w:numFmt w:val="bullet"/>
      <w:lvlText w:val="o"/>
      <w:lvlJc w:val="left"/>
      <w:pPr>
        <w:ind w:left="1866" w:hanging="360"/>
      </w:pPr>
      <w:rPr>
        <w:rFonts w:ascii="Courier New" w:hAnsi="Courier New" w:hint="default"/>
      </w:rPr>
    </w:lvl>
    <w:lvl w:ilvl="2" w:tplc="67EE8C4C">
      <w:start w:val="1"/>
      <w:numFmt w:val="bullet"/>
      <w:lvlText w:val=""/>
      <w:lvlJc w:val="left"/>
      <w:pPr>
        <w:ind w:left="2586" w:hanging="360"/>
      </w:pPr>
      <w:rPr>
        <w:rFonts w:ascii="Wingdings" w:hAnsi="Wingdings" w:hint="default"/>
      </w:rPr>
    </w:lvl>
    <w:lvl w:ilvl="3" w:tplc="AF88914C">
      <w:start w:val="1"/>
      <w:numFmt w:val="bullet"/>
      <w:lvlText w:val=""/>
      <w:lvlJc w:val="left"/>
      <w:pPr>
        <w:ind w:left="3306" w:hanging="360"/>
      </w:pPr>
      <w:rPr>
        <w:rFonts w:ascii="Symbol" w:hAnsi="Symbol" w:hint="default"/>
      </w:rPr>
    </w:lvl>
    <w:lvl w:ilvl="4" w:tplc="904A0954">
      <w:start w:val="1"/>
      <w:numFmt w:val="bullet"/>
      <w:lvlText w:val="o"/>
      <w:lvlJc w:val="left"/>
      <w:pPr>
        <w:ind w:left="4026" w:hanging="360"/>
      </w:pPr>
      <w:rPr>
        <w:rFonts w:ascii="Courier New" w:hAnsi="Courier New" w:hint="default"/>
      </w:rPr>
    </w:lvl>
    <w:lvl w:ilvl="5" w:tplc="24EE03EE">
      <w:start w:val="1"/>
      <w:numFmt w:val="bullet"/>
      <w:lvlText w:val=""/>
      <w:lvlJc w:val="left"/>
      <w:pPr>
        <w:ind w:left="4746" w:hanging="360"/>
      </w:pPr>
      <w:rPr>
        <w:rFonts w:ascii="Wingdings" w:hAnsi="Wingdings" w:hint="default"/>
      </w:rPr>
    </w:lvl>
    <w:lvl w:ilvl="6" w:tplc="3948002E">
      <w:start w:val="1"/>
      <w:numFmt w:val="bullet"/>
      <w:lvlText w:val=""/>
      <w:lvlJc w:val="left"/>
      <w:pPr>
        <w:ind w:left="5466" w:hanging="360"/>
      </w:pPr>
      <w:rPr>
        <w:rFonts w:ascii="Symbol" w:hAnsi="Symbol" w:hint="default"/>
      </w:rPr>
    </w:lvl>
    <w:lvl w:ilvl="7" w:tplc="5C64C930">
      <w:start w:val="1"/>
      <w:numFmt w:val="bullet"/>
      <w:lvlText w:val="o"/>
      <w:lvlJc w:val="left"/>
      <w:pPr>
        <w:ind w:left="6186" w:hanging="360"/>
      </w:pPr>
      <w:rPr>
        <w:rFonts w:ascii="Courier New" w:hAnsi="Courier New" w:hint="default"/>
      </w:rPr>
    </w:lvl>
    <w:lvl w:ilvl="8" w:tplc="BAE2F550">
      <w:start w:val="1"/>
      <w:numFmt w:val="bullet"/>
      <w:lvlText w:val=""/>
      <w:lvlJc w:val="left"/>
      <w:pPr>
        <w:ind w:left="6906" w:hanging="360"/>
      </w:pPr>
      <w:rPr>
        <w:rFonts w:ascii="Wingdings" w:hAnsi="Wingdings" w:hint="default"/>
      </w:rPr>
    </w:lvl>
  </w:abstractNum>
  <w:abstractNum w:abstractNumId="23" w15:restartNumberingAfterBreak="0">
    <w:nsid w:val="5D292EC9"/>
    <w:multiLevelType w:val="hybridMultilevel"/>
    <w:tmpl w:val="043A8800"/>
    <w:lvl w:ilvl="0" w:tplc="06346948">
      <w:start w:val="1"/>
      <w:numFmt w:val="bullet"/>
      <w:lvlText w:val=""/>
      <w:lvlJc w:val="left"/>
      <w:pPr>
        <w:ind w:left="1080" w:hanging="360"/>
      </w:pPr>
      <w:rPr>
        <w:rFonts w:ascii="Symbol" w:hAnsi="Symbol" w:hint="default"/>
      </w:rPr>
    </w:lvl>
    <w:lvl w:ilvl="1" w:tplc="8F08B8A0">
      <w:start w:val="1"/>
      <w:numFmt w:val="bullet"/>
      <w:lvlText w:val="o"/>
      <w:lvlJc w:val="left"/>
      <w:pPr>
        <w:ind w:left="1800" w:hanging="360"/>
      </w:pPr>
      <w:rPr>
        <w:rFonts w:ascii="Courier New" w:hAnsi="Courier New" w:cs="Courier New" w:hint="default"/>
      </w:rPr>
    </w:lvl>
    <w:lvl w:ilvl="2" w:tplc="5E0A2910">
      <w:start w:val="1"/>
      <w:numFmt w:val="bullet"/>
      <w:lvlText w:val=""/>
      <w:lvlJc w:val="left"/>
      <w:pPr>
        <w:ind w:left="2520" w:hanging="360"/>
      </w:pPr>
      <w:rPr>
        <w:rFonts w:ascii="Wingdings" w:hAnsi="Wingdings" w:hint="default"/>
      </w:rPr>
    </w:lvl>
    <w:lvl w:ilvl="3" w:tplc="8DA0C362">
      <w:start w:val="1"/>
      <w:numFmt w:val="bullet"/>
      <w:lvlText w:val=""/>
      <w:lvlJc w:val="left"/>
      <w:pPr>
        <w:ind w:left="3240" w:hanging="360"/>
      </w:pPr>
      <w:rPr>
        <w:rFonts w:ascii="Symbol" w:hAnsi="Symbol" w:hint="default"/>
      </w:rPr>
    </w:lvl>
    <w:lvl w:ilvl="4" w:tplc="F7681174">
      <w:start w:val="1"/>
      <w:numFmt w:val="bullet"/>
      <w:lvlText w:val="o"/>
      <w:lvlJc w:val="left"/>
      <w:pPr>
        <w:ind w:left="3960" w:hanging="360"/>
      </w:pPr>
      <w:rPr>
        <w:rFonts w:ascii="Courier New" w:hAnsi="Courier New" w:cs="Courier New" w:hint="default"/>
      </w:rPr>
    </w:lvl>
    <w:lvl w:ilvl="5" w:tplc="EAF8B1A2">
      <w:start w:val="1"/>
      <w:numFmt w:val="bullet"/>
      <w:lvlText w:val=""/>
      <w:lvlJc w:val="left"/>
      <w:pPr>
        <w:ind w:left="4680" w:hanging="360"/>
      </w:pPr>
      <w:rPr>
        <w:rFonts w:ascii="Wingdings" w:hAnsi="Wingdings" w:hint="default"/>
      </w:rPr>
    </w:lvl>
    <w:lvl w:ilvl="6" w:tplc="0310EEF4">
      <w:start w:val="1"/>
      <w:numFmt w:val="bullet"/>
      <w:lvlText w:val=""/>
      <w:lvlJc w:val="left"/>
      <w:pPr>
        <w:ind w:left="5400" w:hanging="360"/>
      </w:pPr>
      <w:rPr>
        <w:rFonts w:ascii="Symbol" w:hAnsi="Symbol" w:hint="default"/>
      </w:rPr>
    </w:lvl>
    <w:lvl w:ilvl="7" w:tplc="C1F20796">
      <w:start w:val="1"/>
      <w:numFmt w:val="bullet"/>
      <w:lvlText w:val="o"/>
      <w:lvlJc w:val="left"/>
      <w:pPr>
        <w:ind w:left="6120" w:hanging="360"/>
      </w:pPr>
      <w:rPr>
        <w:rFonts w:ascii="Courier New" w:hAnsi="Courier New" w:cs="Courier New" w:hint="default"/>
      </w:rPr>
    </w:lvl>
    <w:lvl w:ilvl="8" w:tplc="478AFA3A">
      <w:start w:val="1"/>
      <w:numFmt w:val="bullet"/>
      <w:lvlText w:val=""/>
      <w:lvlJc w:val="left"/>
      <w:pPr>
        <w:ind w:left="6840" w:hanging="360"/>
      </w:pPr>
      <w:rPr>
        <w:rFonts w:ascii="Wingdings" w:hAnsi="Wingdings" w:hint="default"/>
      </w:rPr>
    </w:lvl>
  </w:abstractNum>
  <w:abstractNum w:abstractNumId="24" w15:restartNumberingAfterBreak="0">
    <w:nsid w:val="5FBA31DF"/>
    <w:multiLevelType w:val="hybridMultilevel"/>
    <w:tmpl w:val="027A41C8"/>
    <w:lvl w:ilvl="0" w:tplc="F4EC9376">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1" w:tplc="A83225FA">
      <w:start w:val="1"/>
      <w:numFmt w:val="decimal"/>
      <w:lvlText w:val=""/>
      <w:lvlJc w:val="left"/>
    </w:lvl>
    <w:lvl w:ilvl="2" w:tplc="5FE6953A">
      <w:start w:val="1"/>
      <w:numFmt w:val="decimal"/>
      <w:lvlText w:val=""/>
      <w:lvlJc w:val="left"/>
    </w:lvl>
    <w:lvl w:ilvl="3" w:tplc="5A42EB08">
      <w:start w:val="1"/>
      <w:numFmt w:val="decimal"/>
      <w:lvlText w:val=""/>
      <w:lvlJc w:val="left"/>
    </w:lvl>
    <w:lvl w:ilvl="4" w:tplc="3228A802">
      <w:start w:val="1"/>
      <w:numFmt w:val="decimal"/>
      <w:lvlText w:val=""/>
      <w:lvlJc w:val="left"/>
    </w:lvl>
    <w:lvl w:ilvl="5" w:tplc="E04C3E26">
      <w:start w:val="1"/>
      <w:numFmt w:val="decimal"/>
      <w:lvlText w:val=""/>
      <w:lvlJc w:val="left"/>
    </w:lvl>
    <w:lvl w:ilvl="6" w:tplc="BF2EF5EE">
      <w:start w:val="1"/>
      <w:numFmt w:val="decimal"/>
      <w:lvlText w:val=""/>
      <w:lvlJc w:val="left"/>
    </w:lvl>
    <w:lvl w:ilvl="7" w:tplc="4B8A5714">
      <w:start w:val="1"/>
      <w:numFmt w:val="decimal"/>
      <w:lvlText w:val=""/>
      <w:lvlJc w:val="left"/>
    </w:lvl>
    <w:lvl w:ilvl="8" w:tplc="227C3CFA">
      <w:start w:val="1"/>
      <w:numFmt w:val="decimal"/>
      <w:lvlText w:val=""/>
      <w:lvlJc w:val="left"/>
    </w:lvl>
  </w:abstractNum>
  <w:abstractNum w:abstractNumId="25" w15:restartNumberingAfterBreak="0">
    <w:nsid w:val="615F322A"/>
    <w:multiLevelType w:val="hybridMultilevel"/>
    <w:tmpl w:val="5D341932"/>
    <w:lvl w:ilvl="0" w:tplc="DB7A6888">
      <w:start w:val="1"/>
      <w:numFmt w:val="bullet"/>
      <w:lvlText w:val=""/>
      <w:lvlJc w:val="left"/>
      <w:pPr>
        <w:ind w:left="720" w:hanging="360"/>
      </w:pPr>
      <w:rPr>
        <w:rFonts w:ascii="Symbol" w:hAnsi="Symbol" w:hint="default"/>
      </w:rPr>
    </w:lvl>
    <w:lvl w:ilvl="1" w:tplc="87427492">
      <w:start w:val="1"/>
      <w:numFmt w:val="bullet"/>
      <w:lvlText w:val="o"/>
      <w:lvlJc w:val="left"/>
      <w:pPr>
        <w:ind w:left="1440" w:hanging="360"/>
      </w:pPr>
      <w:rPr>
        <w:rFonts w:ascii="Courier New" w:hAnsi="Courier New" w:cs="Courier New" w:hint="default"/>
      </w:rPr>
    </w:lvl>
    <w:lvl w:ilvl="2" w:tplc="84D2CEBA">
      <w:start w:val="1"/>
      <w:numFmt w:val="bullet"/>
      <w:lvlText w:val=""/>
      <w:lvlJc w:val="left"/>
      <w:pPr>
        <w:ind w:left="2160" w:hanging="360"/>
      </w:pPr>
      <w:rPr>
        <w:rFonts w:ascii="Wingdings" w:hAnsi="Wingdings" w:hint="default"/>
      </w:rPr>
    </w:lvl>
    <w:lvl w:ilvl="3" w:tplc="5F04BBA0">
      <w:start w:val="1"/>
      <w:numFmt w:val="bullet"/>
      <w:lvlText w:val=""/>
      <w:lvlJc w:val="left"/>
      <w:pPr>
        <w:ind w:left="2880" w:hanging="360"/>
      </w:pPr>
      <w:rPr>
        <w:rFonts w:ascii="Symbol" w:hAnsi="Symbol" w:hint="default"/>
      </w:rPr>
    </w:lvl>
    <w:lvl w:ilvl="4" w:tplc="77C8A9CA">
      <w:start w:val="1"/>
      <w:numFmt w:val="bullet"/>
      <w:lvlText w:val="o"/>
      <w:lvlJc w:val="left"/>
      <w:pPr>
        <w:ind w:left="3600" w:hanging="360"/>
      </w:pPr>
      <w:rPr>
        <w:rFonts w:ascii="Courier New" w:hAnsi="Courier New" w:cs="Courier New" w:hint="default"/>
      </w:rPr>
    </w:lvl>
    <w:lvl w:ilvl="5" w:tplc="4190B7AE">
      <w:start w:val="1"/>
      <w:numFmt w:val="bullet"/>
      <w:lvlText w:val=""/>
      <w:lvlJc w:val="left"/>
      <w:pPr>
        <w:ind w:left="4320" w:hanging="360"/>
      </w:pPr>
      <w:rPr>
        <w:rFonts w:ascii="Wingdings" w:hAnsi="Wingdings" w:hint="default"/>
      </w:rPr>
    </w:lvl>
    <w:lvl w:ilvl="6" w:tplc="3E3E361E">
      <w:start w:val="1"/>
      <w:numFmt w:val="bullet"/>
      <w:lvlText w:val=""/>
      <w:lvlJc w:val="left"/>
      <w:pPr>
        <w:ind w:left="5040" w:hanging="360"/>
      </w:pPr>
      <w:rPr>
        <w:rFonts w:ascii="Symbol" w:hAnsi="Symbol" w:hint="default"/>
      </w:rPr>
    </w:lvl>
    <w:lvl w:ilvl="7" w:tplc="87962D14">
      <w:start w:val="1"/>
      <w:numFmt w:val="bullet"/>
      <w:lvlText w:val="o"/>
      <w:lvlJc w:val="left"/>
      <w:pPr>
        <w:ind w:left="5760" w:hanging="360"/>
      </w:pPr>
      <w:rPr>
        <w:rFonts w:ascii="Courier New" w:hAnsi="Courier New" w:cs="Courier New" w:hint="default"/>
      </w:rPr>
    </w:lvl>
    <w:lvl w:ilvl="8" w:tplc="D24A0288">
      <w:start w:val="1"/>
      <w:numFmt w:val="bullet"/>
      <w:lvlText w:val=""/>
      <w:lvlJc w:val="left"/>
      <w:pPr>
        <w:ind w:left="6480" w:hanging="360"/>
      </w:pPr>
      <w:rPr>
        <w:rFonts w:ascii="Wingdings" w:hAnsi="Wingdings" w:hint="default"/>
      </w:rPr>
    </w:lvl>
  </w:abstractNum>
  <w:abstractNum w:abstractNumId="26" w15:restartNumberingAfterBreak="0">
    <w:nsid w:val="638B16BF"/>
    <w:multiLevelType w:val="hybridMultilevel"/>
    <w:tmpl w:val="95ECF5E6"/>
    <w:lvl w:ilvl="0" w:tplc="33547366">
      <w:start w:val="1"/>
      <w:numFmt w:val="bullet"/>
      <w:lvlText w:val=""/>
      <w:lvlJc w:val="left"/>
      <w:pPr>
        <w:ind w:left="1710" w:hanging="360"/>
      </w:pPr>
      <w:rPr>
        <w:rFonts w:ascii="Wingdings" w:hAnsi="Wingdings" w:hint="default"/>
      </w:rPr>
    </w:lvl>
    <w:lvl w:ilvl="1" w:tplc="96606092">
      <w:start w:val="1"/>
      <w:numFmt w:val="bullet"/>
      <w:lvlText w:val="o"/>
      <w:lvlJc w:val="left"/>
      <w:pPr>
        <w:ind w:left="2430" w:hanging="360"/>
      </w:pPr>
      <w:rPr>
        <w:rFonts w:ascii="Courier New" w:hAnsi="Courier New" w:hint="default"/>
      </w:rPr>
    </w:lvl>
    <w:lvl w:ilvl="2" w:tplc="2248A83C">
      <w:start w:val="1"/>
      <w:numFmt w:val="bullet"/>
      <w:lvlText w:val=""/>
      <w:lvlJc w:val="left"/>
      <w:pPr>
        <w:ind w:left="3150" w:hanging="360"/>
      </w:pPr>
      <w:rPr>
        <w:rFonts w:ascii="Wingdings" w:hAnsi="Wingdings" w:hint="default"/>
      </w:rPr>
    </w:lvl>
    <w:lvl w:ilvl="3" w:tplc="78501F22">
      <w:start w:val="1"/>
      <w:numFmt w:val="bullet"/>
      <w:lvlText w:val=""/>
      <w:lvlJc w:val="left"/>
      <w:pPr>
        <w:ind w:left="3870" w:hanging="360"/>
      </w:pPr>
      <w:rPr>
        <w:rFonts w:ascii="Symbol" w:hAnsi="Symbol" w:hint="default"/>
      </w:rPr>
    </w:lvl>
    <w:lvl w:ilvl="4" w:tplc="A2E0EC22">
      <w:start w:val="1"/>
      <w:numFmt w:val="bullet"/>
      <w:lvlText w:val="o"/>
      <w:lvlJc w:val="left"/>
      <w:pPr>
        <w:ind w:left="4590" w:hanging="360"/>
      </w:pPr>
      <w:rPr>
        <w:rFonts w:ascii="Courier New" w:hAnsi="Courier New" w:hint="default"/>
      </w:rPr>
    </w:lvl>
    <w:lvl w:ilvl="5" w:tplc="71289D04">
      <w:start w:val="1"/>
      <w:numFmt w:val="bullet"/>
      <w:lvlText w:val=""/>
      <w:lvlJc w:val="left"/>
      <w:pPr>
        <w:ind w:left="5310" w:hanging="360"/>
      </w:pPr>
      <w:rPr>
        <w:rFonts w:ascii="Wingdings" w:hAnsi="Wingdings" w:hint="default"/>
      </w:rPr>
    </w:lvl>
    <w:lvl w:ilvl="6" w:tplc="11F65BA4">
      <w:start w:val="1"/>
      <w:numFmt w:val="bullet"/>
      <w:lvlText w:val=""/>
      <w:lvlJc w:val="left"/>
      <w:pPr>
        <w:ind w:left="6030" w:hanging="360"/>
      </w:pPr>
      <w:rPr>
        <w:rFonts w:ascii="Symbol" w:hAnsi="Symbol" w:hint="default"/>
      </w:rPr>
    </w:lvl>
    <w:lvl w:ilvl="7" w:tplc="26642EB0">
      <w:start w:val="1"/>
      <w:numFmt w:val="bullet"/>
      <w:lvlText w:val="o"/>
      <w:lvlJc w:val="left"/>
      <w:pPr>
        <w:ind w:left="6750" w:hanging="360"/>
      </w:pPr>
      <w:rPr>
        <w:rFonts w:ascii="Courier New" w:hAnsi="Courier New" w:hint="default"/>
      </w:rPr>
    </w:lvl>
    <w:lvl w:ilvl="8" w:tplc="703C1816">
      <w:start w:val="1"/>
      <w:numFmt w:val="bullet"/>
      <w:lvlText w:val=""/>
      <w:lvlJc w:val="left"/>
      <w:pPr>
        <w:ind w:left="7470" w:hanging="360"/>
      </w:pPr>
      <w:rPr>
        <w:rFonts w:ascii="Wingdings" w:hAnsi="Wingdings" w:hint="default"/>
      </w:rPr>
    </w:lvl>
  </w:abstractNum>
  <w:abstractNum w:abstractNumId="27" w15:restartNumberingAfterBreak="0">
    <w:nsid w:val="652D35D9"/>
    <w:multiLevelType w:val="multilevel"/>
    <w:tmpl w:val="E668B374"/>
    <w:lvl w:ilvl="0">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8" w15:restartNumberingAfterBreak="0">
    <w:nsid w:val="6ED81593"/>
    <w:multiLevelType w:val="hybridMultilevel"/>
    <w:tmpl w:val="B1466B0A"/>
    <w:lvl w:ilvl="0" w:tplc="C6287976">
      <w:start w:val="1"/>
      <w:numFmt w:val="bullet"/>
      <w:lvlText w:val=""/>
      <w:lvlJc w:val="left"/>
      <w:pPr>
        <w:ind w:left="720" w:hanging="360"/>
      </w:pPr>
      <w:rPr>
        <w:rFonts w:ascii="Symbol" w:hAnsi="Symbol" w:hint="default"/>
      </w:rPr>
    </w:lvl>
    <w:lvl w:ilvl="1" w:tplc="3AE00732">
      <w:start w:val="1"/>
      <w:numFmt w:val="bullet"/>
      <w:lvlText w:val="o"/>
      <w:lvlJc w:val="left"/>
      <w:pPr>
        <w:ind w:left="1440" w:hanging="360"/>
      </w:pPr>
      <w:rPr>
        <w:rFonts w:ascii="Courier New" w:hAnsi="Courier New" w:hint="default"/>
      </w:rPr>
    </w:lvl>
    <w:lvl w:ilvl="2" w:tplc="593A92CC">
      <w:start w:val="1"/>
      <w:numFmt w:val="bullet"/>
      <w:lvlText w:val=""/>
      <w:lvlJc w:val="left"/>
      <w:pPr>
        <w:ind w:left="2160" w:hanging="360"/>
      </w:pPr>
      <w:rPr>
        <w:rFonts w:ascii="Wingdings" w:hAnsi="Wingdings" w:hint="default"/>
      </w:rPr>
    </w:lvl>
    <w:lvl w:ilvl="3" w:tplc="19B0D4C2">
      <w:start w:val="1"/>
      <w:numFmt w:val="bullet"/>
      <w:lvlText w:val=""/>
      <w:lvlJc w:val="left"/>
      <w:pPr>
        <w:ind w:left="2880" w:hanging="360"/>
      </w:pPr>
      <w:rPr>
        <w:rFonts w:ascii="Symbol" w:hAnsi="Symbol" w:hint="default"/>
      </w:rPr>
    </w:lvl>
    <w:lvl w:ilvl="4" w:tplc="9C9A4C2C">
      <w:start w:val="1"/>
      <w:numFmt w:val="bullet"/>
      <w:lvlText w:val="o"/>
      <w:lvlJc w:val="left"/>
      <w:pPr>
        <w:ind w:left="3600" w:hanging="360"/>
      </w:pPr>
      <w:rPr>
        <w:rFonts w:ascii="Courier New" w:hAnsi="Courier New" w:hint="default"/>
      </w:rPr>
    </w:lvl>
    <w:lvl w:ilvl="5" w:tplc="94B0B2CE">
      <w:start w:val="1"/>
      <w:numFmt w:val="bullet"/>
      <w:lvlText w:val=""/>
      <w:lvlJc w:val="left"/>
      <w:pPr>
        <w:ind w:left="4320" w:hanging="360"/>
      </w:pPr>
      <w:rPr>
        <w:rFonts w:ascii="Wingdings" w:hAnsi="Wingdings" w:hint="default"/>
      </w:rPr>
    </w:lvl>
    <w:lvl w:ilvl="6" w:tplc="F9827F6E">
      <w:start w:val="1"/>
      <w:numFmt w:val="bullet"/>
      <w:lvlText w:val=""/>
      <w:lvlJc w:val="left"/>
      <w:pPr>
        <w:ind w:left="5040" w:hanging="360"/>
      </w:pPr>
      <w:rPr>
        <w:rFonts w:ascii="Symbol" w:hAnsi="Symbol" w:hint="default"/>
      </w:rPr>
    </w:lvl>
    <w:lvl w:ilvl="7" w:tplc="00EA4902">
      <w:start w:val="1"/>
      <w:numFmt w:val="bullet"/>
      <w:lvlText w:val="o"/>
      <w:lvlJc w:val="left"/>
      <w:pPr>
        <w:ind w:left="5760" w:hanging="360"/>
      </w:pPr>
      <w:rPr>
        <w:rFonts w:ascii="Courier New" w:hAnsi="Courier New" w:hint="default"/>
      </w:rPr>
    </w:lvl>
    <w:lvl w:ilvl="8" w:tplc="59069736">
      <w:start w:val="1"/>
      <w:numFmt w:val="bullet"/>
      <w:lvlText w:val=""/>
      <w:lvlJc w:val="left"/>
      <w:pPr>
        <w:ind w:left="6480" w:hanging="360"/>
      </w:pPr>
      <w:rPr>
        <w:rFonts w:ascii="Wingdings" w:hAnsi="Wingdings" w:hint="default"/>
      </w:rPr>
    </w:lvl>
  </w:abstractNum>
  <w:abstractNum w:abstractNumId="29" w15:restartNumberingAfterBreak="0">
    <w:nsid w:val="6F363341"/>
    <w:multiLevelType w:val="hybridMultilevel"/>
    <w:tmpl w:val="DED090F0"/>
    <w:lvl w:ilvl="0" w:tplc="F1669ED8">
      <w:start w:val="1"/>
      <w:numFmt w:val="bullet"/>
      <w:lvlText w:val=""/>
      <w:lvlJc w:val="left"/>
      <w:pPr>
        <w:ind w:left="2136" w:hanging="360"/>
      </w:pPr>
      <w:rPr>
        <w:rFonts w:ascii="Symbol" w:hAnsi="Symbol" w:hint="default"/>
      </w:rPr>
    </w:lvl>
    <w:lvl w:ilvl="1" w:tplc="4CB4F9BA">
      <w:start w:val="1"/>
      <w:numFmt w:val="bullet"/>
      <w:lvlText w:val="o"/>
      <w:lvlJc w:val="left"/>
      <w:pPr>
        <w:ind w:left="2856" w:hanging="360"/>
      </w:pPr>
      <w:rPr>
        <w:rFonts w:ascii="Courier New" w:hAnsi="Courier New" w:hint="default"/>
      </w:rPr>
    </w:lvl>
    <w:lvl w:ilvl="2" w:tplc="E57ECF76">
      <w:start w:val="1"/>
      <w:numFmt w:val="bullet"/>
      <w:lvlText w:val=""/>
      <w:lvlJc w:val="left"/>
      <w:pPr>
        <w:ind w:left="3576" w:hanging="360"/>
      </w:pPr>
      <w:rPr>
        <w:rFonts w:ascii="Wingdings" w:hAnsi="Wingdings" w:hint="default"/>
      </w:rPr>
    </w:lvl>
    <w:lvl w:ilvl="3" w:tplc="95C667A8">
      <w:start w:val="1"/>
      <w:numFmt w:val="bullet"/>
      <w:lvlText w:val=""/>
      <w:lvlJc w:val="left"/>
      <w:pPr>
        <w:ind w:left="4296" w:hanging="360"/>
      </w:pPr>
      <w:rPr>
        <w:rFonts w:ascii="Symbol" w:hAnsi="Symbol" w:hint="default"/>
      </w:rPr>
    </w:lvl>
    <w:lvl w:ilvl="4" w:tplc="3946A2AC">
      <w:start w:val="1"/>
      <w:numFmt w:val="bullet"/>
      <w:lvlText w:val="o"/>
      <w:lvlJc w:val="left"/>
      <w:pPr>
        <w:ind w:left="5016" w:hanging="360"/>
      </w:pPr>
      <w:rPr>
        <w:rFonts w:ascii="Courier New" w:hAnsi="Courier New" w:hint="default"/>
      </w:rPr>
    </w:lvl>
    <w:lvl w:ilvl="5" w:tplc="4A0C46E8">
      <w:start w:val="1"/>
      <w:numFmt w:val="bullet"/>
      <w:lvlText w:val=""/>
      <w:lvlJc w:val="left"/>
      <w:pPr>
        <w:ind w:left="5736" w:hanging="360"/>
      </w:pPr>
      <w:rPr>
        <w:rFonts w:ascii="Wingdings" w:hAnsi="Wingdings" w:hint="default"/>
      </w:rPr>
    </w:lvl>
    <w:lvl w:ilvl="6" w:tplc="C1A2F702">
      <w:start w:val="1"/>
      <w:numFmt w:val="bullet"/>
      <w:lvlText w:val=""/>
      <w:lvlJc w:val="left"/>
      <w:pPr>
        <w:ind w:left="6456" w:hanging="360"/>
      </w:pPr>
      <w:rPr>
        <w:rFonts w:ascii="Symbol" w:hAnsi="Symbol" w:hint="default"/>
      </w:rPr>
    </w:lvl>
    <w:lvl w:ilvl="7" w:tplc="C400AE52">
      <w:start w:val="1"/>
      <w:numFmt w:val="bullet"/>
      <w:lvlText w:val="o"/>
      <w:lvlJc w:val="left"/>
      <w:pPr>
        <w:ind w:left="7176" w:hanging="360"/>
      </w:pPr>
      <w:rPr>
        <w:rFonts w:ascii="Courier New" w:hAnsi="Courier New" w:hint="default"/>
      </w:rPr>
    </w:lvl>
    <w:lvl w:ilvl="8" w:tplc="2F7AC9EC">
      <w:start w:val="1"/>
      <w:numFmt w:val="bullet"/>
      <w:lvlText w:val=""/>
      <w:lvlJc w:val="left"/>
      <w:pPr>
        <w:ind w:left="7896" w:hanging="360"/>
      </w:pPr>
      <w:rPr>
        <w:rFonts w:ascii="Wingdings" w:hAnsi="Wingdings" w:hint="default"/>
      </w:rPr>
    </w:lvl>
  </w:abstractNum>
  <w:abstractNum w:abstractNumId="30" w15:restartNumberingAfterBreak="0">
    <w:nsid w:val="71DF532D"/>
    <w:multiLevelType w:val="hybridMultilevel"/>
    <w:tmpl w:val="51CC7108"/>
    <w:lvl w:ilvl="0" w:tplc="E13AFAD6">
      <w:start w:val="1"/>
      <w:numFmt w:val="bullet"/>
      <w:lvlText w:val=""/>
      <w:lvlJc w:val="left"/>
      <w:pPr>
        <w:ind w:left="1440" w:hanging="360"/>
      </w:pPr>
      <w:rPr>
        <w:rFonts w:ascii="Wingdings" w:hAnsi="Wingdings" w:hint="default"/>
      </w:rPr>
    </w:lvl>
    <w:lvl w:ilvl="1" w:tplc="6E809D30">
      <w:start w:val="1"/>
      <w:numFmt w:val="bullet"/>
      <w:lvlText w:val="o"/>
      <w:lvlJc w:val="left"/>
      <w:pPr>
        <w:ind w:left="2160" w:hanging="360"/>
      </w:pPr>
      <w:rPr>
        <w:rFonts w:ascii="Courier New" w:hAnsi="Courier New" w:hint="default"/>
      </w:rPr>
    </w:lvl>
    <w:lvl w:ilvl="2" w:tplc="A88A218C">
      <w:start w:val="1"/>
      <w:numFmt w:val="bullet"/>
      <w:lvlText w:val=""/>
      <w:lvlJc w:val="left"/>
      <w:pPr>
        <w:ind w:left="2880" w:hanging="360"/>
      </w:pPr>
      <w:rPr>
        <w:rFonts w:ascii="Wingdings" w:hAnsi="Wingdings" w:hint="default"/>
      </w:rPr>
    </w:lvl>
    <w:lvl w:ilvl="3" w:tplc="82A8FE36">
      <w:start w:val="1"/>
      <w:numFmt w:val="bullet"/>
      <w:lvlText w:val=""/>
      <w:lvlJc w:val="left"/>
      <w:pPr>
        <w:ind w:left="3600" w:hanging="360"/>
      </w:pPr>
      <w:rPr>
        <w:rFonts w:ascii="Symbol" w:hAnsi="Symbol" w:hint="default"/>
      </w:rPr>
    </w:lvl>
    <w:lvl w:ilvl="4" w:tplc="F6944210">
      <w:start w:val="1"/>
      <w:numFmt w:val="bullet"/>
      <w:lvlText w:val="o"/>
      <w:lvlJc w:val="left"/>
      <w:pPr>
        <w:ind w:left="4320" w:hanging="360"/>
      </w:pPr>
      <w:rPr>
        <w:rFonts w:ascii="Courier New" w:hAnsi="Courier New" w:hint="default"/>
      </w:rPr>
    </w:lvl>
    <w:lvl w:ilvl="5" w:tplc="EB0CEEAC">
      <w:start w:val="1"/>
      <w:numFmt w:val="bullet"/>
      <w:lvlText w:val=""/>
      <w:lvlJc w:val="left"/>
      <w:pPr>
        <w:ind w:left="5040" w:hanging="360"/>
      </w:pPr>
      <w:rPr>
        <w:rFonts w:ascii="Wingdings" w:hAnsi="Wingdings" w:hint="default"/>
      </w:rPr>
    </w:lvl>
    <w:lvl w:ilvl="6" w:tplc="FA006DE4">
      <w:start w:val="1"/>
      <w:numFmt w:val="bullet"/>
      <w:lvlText w:val=""/>
      <w:lvlJc w:val="left"/>
      <w:pPr>
        <w:ind w:left="5760" w:hanging="360"/>
      </w:pPr>
      <w:rPr>
        <w:rFonts w:ascii="Symbol" w:hAnsi="Symbol" w:hint="default"/>
      </w:rPr>
    </w:lvl>
    <w:lvl w:ilvl="7" w:tplc="2B8636D8">
      <w:start w:val="1"/>
      <w:numFmt w:val="bullet"/>
      <w:lvlText w:val="o"/>
      <w:lvlJc w:val="left"/>
      <w:pPr>
        <w:ind w:left="6480" w:hanging="360"/>
      </w:pPr>
      <w:rPr>
        <w:rFonts w:ascii="Courier New" w:hAnsi="Courier New" w:hint="default"/>
      </w:rPr>
    </w:lvl>
    <w:lvl w:ilvl="8" w:tplc="46989704">
      <w:start w:val="1"/>
      <w:numFmt w:val="bullet"/>
      <w:lvlText w:val=""/>
      <w:lvlJc w:val="left"/>
      <w:pPr>
        <w:ind w:left="7200" w:hanging="360"/>
      </w:pPr>
      <w:rPr>
        <w:rFonts w:ascii="Wingdings" w:hAnsi="Wingdings" w:hint="default"/>
      </w:rPr>
    </w:lvl>
  </w:abstractNum>
  <w:abstractNum w:abstractNumId="31" w15:restartNumberingAfterBreak="0">
    <w:nsid w:val="76432B1F"/>
    <w:multiLevelType w:val="hybridMultilevel"/>
    <w:tmpl w:val="E7124526"/>
    <w:lvl w:ilvl="0" w:tplc="25881B94">
      <w:start w:val="1"/>
      <w:numFmt w:val="bullet"/>
      <w:lvlText w:val=""/>
      <w:lvlJc w:val="left"/>
      <w:pPr>
        <w:ind w:left="720" w:hanging="360"/>
      </w:pPr>
      <w:rPr>
        <w:rFonts w:ascii="Symbol" w:hAnsi="Symbol" w:hint="default"/>
      </w:rPr>
    </w:lvl>
    <w:lvl w:ilvl="1" w:tplc="70200E30">
      <w:start w:val="1"/>
      <w:numFmt w:val="bullet"/>
      <w:lvlText w:val="o"/>
      <w:lvlJc w:val="left"/>
      <w:pPr>
        <w:ind w:left="1440" w:hanging="360"/>
      </w:pPr>
      <w:rPr>
        <w:rFonts w:ascii="Courier New" w:hAnsi="Courier New" w:hint="default"/>
      </w:rPr>
    </w:lvl>
    <w:lvl w:ilvl="2" w:tplc="90FEDB14">
      <w:start w:val="1"/>
      <w:numFmt w:val="bullet"/>
      <w:lvlText w:val=""/>
      <w:lvlJc w:val="left"/>
      <w:pPr>
        <w:ind w:left="2160" w:hanging="360"/>
      </w:pPr>
      <w:rPr>
        <w:rFonts w:ascii="Wingdings" w:hAnsi="Wingdings" w:hint="default"/>
      </w:rPr>
    </w:lvl>
    <w:lvl w:ilvl="3" w:tplc="2B164950">
      <w:start w:val="1"/>
      <w:numFmt w:val="bullet"/>
      <w:lvlText w:val=""/>
      <w:lvlJc w:val="left"/>
      <w:pPr>
        <w:ind w:left="2880" w:hanging="360"/>
      </w:pPr>
      <w:rPr>
        <w:rFonts w:ascii="Symbol" w:hAnsi="Symbol" w:hint="default"/>
      </w:rPr>
    </w:lvl>
    <w:lvl w:ilvl="4" w:tplc="0A664E58">
      <w:start w:val="1"/>
      <w:numFmt w:val="bullet"/>
      <w:lvlText w:val="o"/>
      <w:lvlJc w:val="left"/>
      <w:pPr>
        <w:ind w:left="3600" w:hanging="360"/>
      </w:pPr>
      <w:rPr>
        <w:rFonts w:ascii="Courier New" w:hAnsi="Courier New" w:hint="default"/>
      </w:rPr>
    </w:lvl>
    <w:lvl w:ilvl="5" w:tplc="ED847E20">
      <w:start w:val="1"/>
      <w:numFmt w:val="bullet"/>
      <w:lvlText w:val=""/>
      <w:lvlJc w:val="left"/>
      <w:pPr>
        <w:ind w:left="4320" w:hanging="360"/>
      </w:pPr>
      <w:rPr>
        <w:rFonts w:ascii="Wingdings" w:hAnsi="Wingdings" w:hint="default"/>
      </w:rPr>
    </w:lvl>
    <w:lvl w:ilvl="6" w:tplc="1BB8B7F8">
      <w:start w:val="1"/>
      <w:numFmt w:val="bullet"/>
      <w:lvlText w:val=""/>
      <w:lvlJc w:val="left"/>
      <w:pPr>
        <w:ind w:left="5040" w:hanging="360"/>
      </w:pPr>
      <w:rPr>
        <w:rFonts w:ascii="Symbol" w:hAnsi="Symbol" w:hint="default"/>
      </w:rPr>
    </w:lvl>
    <w:lvl w:ilvl="7" w:tplc="255CBA86">
      <w:start w:val="1"/>
      <w:numFmt w:val="bullet"/>
      <w:lvlText w:val="o"/>
      <w:lvlJc w:val="left"/>
      <w:pPr>
        <w:ind w:left="5760" w:hanging="360"/>
      </w:pPr>
      <w:rPr>
        <w:rFonts w:ascii="Courier New" w:hAnsi="Courier New" w:hint="default"/>
      </w:rPr>
    </w:lvl>
    <w:lvl w:ilvl="8" w:tplc="2F38E76A">
      <w:start w:val="1"/>
      <w:numFmt w:val="bullet"/>
      <w:lvlText w:val=""/>
      <w:lvlJc w:val="left"/>
      <w:pPr>
        <w:ind w:left="6480" w:hanging="360"/>
      </w:pPr>
      <w:rPr>
        <w:rFonts w:ascii="Wingdings" w:hAnsi="Wingdings" w:hint="default"/>
      </w:rPr>
    </w:lvl>
  </w:abstractNum>
  <w:abstractNum w:abstractNumId="32" w15:restartNumberingAfterBreak="0">
    <w:nsid w:val="77EC71B2"/>
    <w:multiLevelType w:val="multilevel"/>
    <w:tmpl w:val="34E0F28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bullet"/>
      <w:lvlText w:val=""/>
      <w:lvlJc w:val="left"/>
      <w:pPr>
        <w:ind w:left="720" w:hanging="720"/>
      </w:pPr>
      <w:rPr>
        <w:rFonts w:ascii="Wingdings" w:hAnsi="Wingding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15:restartNumberingAfterBreak="0">
    <w:nsid w:val="794D6082"/>
    <w:multiLevelType w:val="hybridMultilevel"/>
    <w:tmpl w:val="4D0078A6"/>
    <w:lvl w:ilvl="0" w:tplc="FEA81580">
      <w:start w:val="1"/>
      <w:numFmt w:val="bullet"/>
      <w:lvlText w:val=""/>
      <w:lvlJc w:val="left"/>
      <w:pPr>
        <w:ind w:left="360" w:hanging="360"/>
      </w:pPr>
      <w:rPr>
        <w:rFonts w:ascii="Wingdings" w:hAnsi="Wingdings" w:hint="default"/>
      </w:rPr>
    </w:lvl>
    <w:lvl w:ilvl="1" w:tplc="5268BAA0">
      <w:start w:val="1"/>
      <w:numFmt w:val="bullet"/>
      <w:lvlText w:val="o"/>
      <w:lvlJc w:val="left"/>
      <w:pPr>
        <w:ind w:left="1080" w:hanging="360"/>
      </w:pPr>
      <w:rPr>
        <w:rFonts w:ascii="Courier New" w:hAnsi="Courier New" w:hint="default"/>
      </w:rPr>
    </w:lvl>
    <w:lvl w:ilvl="2" w:tplc="37528DE6">
      <w:start w:val="1"/>
      <w:numFmt w:val="bullet"/>
      <w:lvlText w:val=""/>
      <w:lvlJc w:val="left"/>
      <w:pPr>
        <w:ind w:left="1800" w:hanging="360"/>
      </w:pPr>
      <w:rPr>
        <w:rFonts w:ascii="Wingdings" w:hAnsi="Wingdings" w:hint="default"/>
      </w:rPr>
    </w:lvl>
    <w:lvl w:ilvl="3" w:tplc="1DB28AB0">
      <w:start w:val="1"/>
      <w:numFmt w:val="bullet"/>
      <w:lvlText w:val=""/>
      <w:lvlJc w:val="left"/>
      <w:pPr>
        <w:ind w:left="2520" w:hanging="360"/>
      </w:pPr>
      <w:rPr>
        <w:rFonts w:ascii="Symbol" w:hAnsi="Symbol" w:hint="default"/>
      </w:rPr>
    </w:lvl>
    <w:lvl w:ilvl="4" w:tplc="F3E2ED1E">
      <w:start w:val="1"/>
      <w:numFmt w:val="bullet"/>
      <w:lvlText w:val="o"/>
      <w:lvlJc w:val="left"/>
      <w:pPr>
        <w:ind w:left="3240" w:hanging="360"/>
      </w:pPr>
      <w:rPr>
        <w:rFonts w:ascii="Courier New" w:hAnsi="Courier New" w:hint="default"/>
      </w:rPr>
    </w:lvl>
    <w:lvl w:ilvl="5" w:tplc="3DB81CEA">
      <w:start w:val="1"/>
      <w:numFmt w:val="bullet"/>
      <w:lvlText w:val=""/>
      <w:lvlJc w:val="left"/>
      <w:pPr>
        <w:ind w:left="3960" w:hanging="360"/>
      </w:pPr>
      <w:rPr>
        <w:rFonts w:ascii="Wingdings" w:hAnsi="Wingdings" w:hint="default"/>
      </w:rPr>
    </w:lvl>
    <w:lvl w:ilvl="6" w:tplc="B92EC7A8">
      <w:start w:val="1"/>
      <w:numFmt w:val="bullet"/>
      <w:lvlText w:val=""/>
      <w:lvlJc w:val="left"/>
      <w:pPr>
        <w:ind w:left="4680" w:hanging="360"/>
      </w:pPr>
      <w:rPr>
        <w:rFonts w:ascii="Symbol" w:hAnsi="Symbol" w:hint="default"/>
      </w:rPr>
    </w:lvl>
    <w:lvl w:ilvl="7" w:tplc="281ABE76">
      <w:start w:val="1"/>
      <w:numFmt w:val="bullet"/>
      <w:lvlText w:val="o"/>
      <w:lvlJc w:val="left"/>
      <w:pPr>
        <w:ind w:left="5400" w:hanging="360"/>
      </w:pPr>
      <w:rPr>
        <w:rFonts w:ascii="Courier New" w:hAnsi="Courier New" w:hint="default"/>
      </w:rPr>
    </w:lvl>
    <w:lvl w:ilvl="8" w:tplc="690C5EE8">
      <w:start w:val="1"/>
      <w:numFmt w:val="bullet"/>
      <w:lvlText w:val=""/>
      <w:lvlJc w:val="left"/>
      <w:pPr>
        <w:ind w:left="6120" w:hanging="360"/>
      </w:pPr>
      <w:rPr>
        <w:rFonts w:ascii="Wingdings" w:hAnsi="Wingdings" w:hint="default"/>
      </w:rPr>
    </w:lvl>
  </w:abstractNum>
  <w:abstractNum w:abstractNumId="34" w15:restartNumberingAfterBreak="0">
    <w:nsid w:val="7D213411"/>
    <w:multiLevelType w:val="hybridMultilevel"/>
    <w:tmpl w:val="7CEE5DF6"/>
    <w:lvl w:ilvl="0" w:tplc="23EA28F6">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1" w:tplc="E22C39A2">
      <w:start w:val="1"/>
      <w:numFmt w:val="decimal"/>
      <w:lvlText w:val=""/>
      <w:lvlJc w:val="left"/>
    </w:lvl>
    <w:lvl w:ilvl="2" w:tplc="6D142BDC">
      <w:start w:val="1"/>
      <w:numFmt w:val="decimal"/>
      <w:lvlText w:val=""/>
      <w:lvlJc w:val="left"/>
    </w:lvl>
    <w:lvl w:ilvl="3" w:tplc="DA9C115E">
      <w:start w:val="1"/>
      <w:numFmt w:val="decimal"/>
      <w:lvlText w:val=""/>
      <w:lvlJc w:val="left"/>
    </w:lvl>
    <w:lvl w:ilvl="4" w:tplc="8A6E0626">
      <w:start w:val="1"/>
      <w:numFmt w:val="decimal"/>
      <w:lvlText w:val=""/>
      <w:lvlJc w:val="left"/>
    </w:lvl>
    <w:lvl w:ilvl="5" w:tplc="3DFC477E">
      <w:start w:val="1"/>
      <w:numFmt w:val="decimal"/>
      <w:lvlText w:val=""/>
      <w:lvlJc w:val="left"/>
    </w:lvl>
    <w:lvl w:ilvl="6" w:tplc="16E48E00">
      <w:start w:val="1"/>
      <w:numFmt w:val="decimal"/>
      <w:lvlText w:val=""/>
      <w:lvlJc w:val="left"/>
    </w:lvl>
    <w:lvl w:ilvl="7" w:tplc="3F562E1E">
      <w:start w:val="1"/>
      <w:numFmt w:val="decimal"/>
      <w:lvlText w:val=""/>
      <w:lvlJc w:val="left"/>
    </w:lvl>
    <w:lvl w:ilvl="8" w:tplc="8C8A1030">
      <w:start w:val="1"/>
      <w:numFmt w:val="decimal"/>
      <w:lvlText w:val=""/>
      <w:lvlJc w:val="left"/>
    </w:lvl>
  </w:abstractNum>
  <w:abstractNum w:abstractNumId="35" w15:restartNumberingAfterBreak="0">
    <w:nsid w:val="7FD976B1"/>
    <w:multiLevelType w:val="hybridMultilevel"/>
    <w:tmpl w:val="6C1C062C"/>
    <w:lvl w:ilvl="0" w:tplc="01A67680">
      <w:start w:val="1"/>
      <w:numFmt w:val="bullet"/>
      <w:lvlText w:val=""/>
      <w:lvlJc w:val="left"/>
      <w:pPr>
        <w:ind w:left="1560" w:hanging="360"/>
      </w:pPr>
      <w:rPr>
        <w:rFonts w:ascii="Wingdings" w:hAnsi="Wingdings" w:hint="default"/>
      </w:rPr>
    </w:lvl>
    <w:lvl w:ilvl="1" w:tplc="A33A5A62">
      <w:start w:val="1"/>
      <w:numFmt w:val="bullet"/>
      <w:lvlText w:val="o"/>
      <w:lvlJc w:val="left"/>
      <w:pPr>
        <w:ind w:left="2280" w:hanging="360"/>
      </w:pPr>
      <w:rPr>
        <w:rFonts w:ascii="Courier New" w:hAnsi="Courier New" w:hint="default"/>
      </w:rPr>
    </w:lvl>
    <w:lvl w:ilvl="2" w:tplc="DE90D20E">
      <w:start w:val="1"/>
      <w:numFmt w:val="bullet"/>
      <w:lvlText w:val=""/>
      <w:lvlJc w:val="left"/>
      <w:pPr>
        <w:ind w:left="3000" w:hanging="360"/>
      </w:pPr>
      <w:rPr>
        <w:rFonts w:ascii="Wingdings" w:hAnsi="Wingdings" w:hint="default"/>
      </w:rPr>
    </w:lvl>
    <w:lvl w:ilvl="3" w:tplc="20801DE6">
      <w:start w:val="1"/>
      <w:numFmt w:val="bullet"/>
      <w:lvlText w:val=""/>
      <w:lvlJc w:val="left"/>
      <w:pPr>
        <w:ind w:left="3720" w:hanging="360"/>
      </w:pPr>
      <w:rPr>
        <w:rFonts w:ascii="Symbol" w:hAnsi="Symbol" w:hint="default"/>
      </w:rPr>
    </w:lvl>
    <w:lvl w:ilvl="4" w:tplc="613837EA">
      <w:start w:val="1"/>
      <w:numFmt w:val="bullet"/>
      <w:lvlText w:val="o"/>
      <w:lvlJc w:val="left"/>
      <w:pPr>
        <w:ind w:left="4440" w:hanging="360"/>
      </w:pPr>
      <w:rPr>
        <w:rFonts w:ascii="Courier New" w:hAnsi="Courier New" w:hint="default"/>
      </w:rPr>
    </w:lvl>
    <w:lvl w:ilvl="5" w:tplc="795C39EE">
      <w:start w:val="1"/>
      <w:numFmt w:val="bullet"/>
      <w:lvlText w:val=""/>
      <w:lvlJc w:val="left"/>
      <w:pPr>
        <w:ind w:left="5160" w:hanging="360"/>
      </w:pPr>
      <w:rPr>
        <w:rFonts w:ascii="Wingdings" w:hAnsi="Wingdings" w:hint="default"/>
      </w:rPr>
    </w:lvl>
    <w:lvl w:ilvl="6" w:tplc="E714664E">
      <w:start w:val="1"/>
      <w:numFmt w:val="bullet"/>
      <w:lvlText w:val=""/>
      <w:lvlJc w:val="left"/>
      <w:pPr>
        <w:ind w:left="5880" w:hanging="360"/>
      </w:pPr>
      <w:rPr>
        <w:rFonts w:ascii="Symbol" w:hAnsi="Symbol" w:hint="default"/>
      </w:rPr>
    </w:lvl>
    <w:lvl w:ilvl="7" w:tplc="417ED32C">
      <w:start w:val="1"/>
      <w:numFmt w:val="bullet"/>
      <w:lvlText w:val="o"/>
      <w:lvlJc w:val="left"/>
      <w:pPr>
        <w:ind w:left="6600" w:hanging="360"/>
      </w:pPr>
      <w:rPr>
        <w:rFonts w:ascii="Courier New" w:hAnsi="Courier New" w:hint="default"/>
      </w:rPr>
    </w:lvl>
    <w:lvl w:ilvl="8" w:tplc="BD2613DA">
      <w:start w:val="1"/>
      <w:numFmt w:val="bullet"/>
      <w:lvlText w:val=""/>
      <w:lvlJc w:val="left"/>
      <w:pPr>
        <w:ind w:left="7320" w:hanging="360"/>
      </w:pPr>
      <w:rPr>
        <w:rFonts w:ascii="Wingdings" w:hAnsi="Wingdings" w:hint="default"/>
      </w:rPr>
    </w:lvl>
  </w:abstractNum>
  <w:num w:numId="1">
    <w:abstractNumId w:val="16"/>
  </w:num>
  <w:num w:numId="2">
    <w:abstractNumId w:val="14"/>
  </w:num>
  <w:num w:numId="3">
    <w:abstractNumId w:val="2"/>
    <w:lvlOverride w:ilvl="0">
      <w:lvl w:ilvl="0" w:tplc="BFBAB26E">
        <w:start w:val="1"/>
        <w:numFmt w:val="decimal"/>
        <w:lvlText w:val="%1."/>
        <w:lvlJc w:val="left"/>
        <w:pPr>
          <w:tabs>
            <w:tab w:val="num" w:pos="4471"/>
          </w:tabs>
          <w:ind w:left="4471" w:hanging="360"/>
        </w:pPr>
        <w:rPr>
          <w:rFonts w:ascii="Times New Roman Bold" w:eastAsia="Times New Roman" w:hAnsi="Times New Roman Bold" w:cs="Times New Roman Bold"/>
          <w:position w:val="0"/>
          <w:sz w:val="21"/>
          <w:szCs w:val="21"/>
        </w:rPr>
      </w:lvl>
    </w:lvlOverride>
  </w:num>
  <w:num w:numId="4">
    <w:abstractNumId w:val="0"/>
  </w:num>
  <w:num w:numId="5">
    <w:abstractNumId w:val="33"/>
  </w:num>
  <w:num w:numId="6">
    <w:abstractNumId w:val="15"/>
  </w:num>
  <w:num w:numId="7">
    <w:abstractNumId w:val="1"/>
  </w:num>
  <w:num w:numId="8">
    <w:abstractNumId w:val="30"/>
  </w:num>
  <w:num w:numId="9">
    <w:abstractNumId w:val="32"/>
  </w:num>
  <w:num w:numId="10">
    <w:abstractNumId w:val="7"/>
  </w:num>
  <w:num w:numId="11">
    <w:abstractNumId w:val="17"/>
  </w:num>
  <w:num w:numId="12">
    <w:abstractNumId w:val="4"/>
  </w:num>
  <w:num w:numId="13">
    <w:abstractNumId w:val="5"/>
  </w:num>
  <w:num w:numId="14">
    <w:abstractNumId w:val="21"/>
  </w:num>
  <w:num w:numId="15">
    <w:abstractNumId w:val="31"/>
  </w:num>
  <w:num w:numId="16">
    <w:abstractNumId w:val="8"/>
  </w:num>
  <w:num w:numId="17">
    <w:abstractNumId w:val="20"/>
  </w:num>
  <w:num w:numId="18">
    <w:abstractNumId w:val="28"/>
  </w:num>
  <w:num w:numId="19">
    <w:abstractNumId w:val="26"/>
  </w:num>
  <w:num w:numId="20">
    <w:abstractNumId w:val="22"/>
  </w:num>
  <w:num w:numId="21">
    <w:abstractNumId w:val="29"/>
  </w:num>
  <w:num w:numId="22">
    <w:abstractNumId w:val="9"/>
  </w:num>
  <w:num w:numId="23">
    <w:abstractNumId w:val="35"/>
  </w:num>
  <w:num w:numId="24">
    <w:abstractNumId w:val="19"/>
  </w:num>
  <w:num w:numId="25">
    <w:abstractNumId w:val="13"/>
  </w:num>
  <w:num w:numId="26">
    <w:abstractNumId w:val="24"/>
  </w:num>
  <w:num w:numId="27">
    <w:abstractNumId w:val="27"/>
  </w:num>
  <w:num w:numId="28">
    <w:abstractNumId w:val="34"/>
  </w:num>
  <w:num w:numId="29">
    <w:abstractNumId w:val="18"/>
  </w:num>
  <w:num w:numId="30">
    <w:abstractNumId w:val="12"/>
  </w:num>
  <w:num w:numId="31">
    <w:abstractNumId w:val="11"/>
  </w:num>
  <w:num w:numId="32">
    <w:abstractNumId w:val="23"/>
  </w:num>
  <w:num w:numId="33">
    <w:abstractNumId w:val="3"/>
  </w:num>
  <w:num w:numId="34">
    <w:abstractNumId w:val="25"/>
  </w:num>
  <w:num w:numId="35">
    <w:abstractNumId w:val="6"/>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22"/>
    <w:rsid w:val="001402B1"/>
    <w:rsid w:val="0019301B"/>
    <w:rsid w:val="00220B94"/>
    <w:rsid w:val="002F2B7C"/>
    <w:rsid w:val="00314F67"/>
    <w:rsid w:val="0032581F"/>
    <w:rsid w:val="0034153F"/>
    <w:rsid w:val="0035412B"/>
    <w:rsid w:val="003772DE"/>
    <w:rsid w:val="00402F4E"/>
    <w:rsid w:val="00420788"/>
    <w:rsid w:val="005161EC"/>
    <w:rsid w:val="00531C25"/>
    <w:rsid w:val="00551CA4"/>
    <w:rsid w:val="005C29F4"/>
    <w:rsid w:val="005D1A5D"/>
    <w:rsid w:val="005D4306"/>
    <w:rsid w:val="005F232E"/>
    <w:rsid w:val="0061595D"/>
    <w:rsid w:val="00664234"/>
    <w:rsid w:val="006650AA"/>
    <w:rsid w:val="00686F44"/>
    <w:rsid w:val="006C0337"/>
    <w:rsid w:val="006C3E58"/>
    <w:rsid w:val="00714E12"/>
    <w:rsid w:val="0085188C"/>
    <w:rsid w:val="008632B9"/>
    <w:rsid w:val="008E4A81"/>
    <w:rsid w:val="009A5132"/>
    <w:rsid w:val="00A26B5C"/>
    <w:rsid w:val="00BB769E"/>
    <w:rsid w:val="00BF7722"/>
    <w:rsid w:val="00C521AF"/>
    <w:rsid w:val="00D27BE7"/>
    <w:rsid w:val="00D533D0"/>
    <w:rsid w:val="00D94656"/>
    <w:rsid w:val="00E06F93"/>
    <w:rsid w:val="00E139A2"/>
    <w:rsid w:val="00E92531"/>
    <w:rsid w:val="00F54904"/>
    <w:rsid w:val="00F82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21BA5"/>
  <w15:docId w15:val="{9BC6D294-8A7C-4330-AAB0-72EDEC89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96" w:space="31" w:color="FFFFFF"/>
        <w:left w:val="none" w:sz="96" w:space="31" w:color="FFFFFF"/>
        <w:bottom w:val="none" w:sz="96" w:space="31" w:color="FFFFFF"/>
        <w:right w:val="none" w:sz="96" w:space="31" w:color="FFFFFF"/>
      </w:pBdr>
    </w:pPr>
    <w:rPr>
      <w:rFonts w:hAnsi="Arial Unicode MS" w:cs="Arial Unicode MS"/>
      <w:color w:val="000000"/>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character" w:styleId="af2">
    <w:name w:val="Hyperlink"/>
    <w:rPr>
      <w:u w:val="single"/>
    </w:rPr>
  </w:style>
  <w:style w:type="table" w:customStyle="1" w:styleId="TableNormal1">
    <w:name w:val="Table Normal1"/>
    <w:pPr>
      <w:pBdr>
        <w:top w:val="none" w:sz="96" w:space="31" w:color="FFFFFF"/>
        <w:left w:val="none" w:sz="96" w:space="31" w:color="FFFFFF"/>
        <w:bottom w:val="none" w:sz="96" w:space="31" w:color="FFFFFF"/>
        <w:right w:val="none" w:sz="96" w:space="31" w:color="FFFFFF"/>
      </w:pBdr>
    </w:pPr>
    <w:tblPr>
      <w:tblInd w:w="0" w:type="dxa"/>
      <w:tblCellMar>
        <w:top w:w="0" w:type="dxa"/>
        <w:left w:w="0" w:type="dxa"/>
        <w:bottom w:w="0" w:type="dxa"/>
        <w:right w:w="0" w:type="dxa"/>
      </w:tblCellMar>
    </w:tblPr>
  </w:style>
  <w:style w:type="paragraph" w:customStyle="1" w:styleId="af3">
    <w:name w:val="Колонтитулы"/>
    <w:pPr>
      <w:pBdr>
        <w:top w:val="none" w:sz="96" w:space="31" w:color="FFFFFF"/>
        <w:left w:val="none" w:sz="96" w:space="31" w:color="FFFFFF"/>
        <w:bottom w:val="none" w:sz="96" w:space="31" w:color="FFFFFF"/>
        <w:right w:val="none" w:sz="96" w:space="31" w:color="FFFFFF"/>
      </w:pBdr>
      <w:tabs>
        <w:tab w:val="right" w:pos="9020"/>
      </w:tabs>
    </w:pPr>
    <w:rPr>
      <w:rFonts w:ascii="Helvetica" w:hAnsi="Arial Unicode MS" w:cs="Arial Unicode MS"/>
      <w:color w:val="000000"/>
      <w:sz w:val="24"/>
      <w:szCs w:val="24"/>
    </w:rPr>
  </w:style>
  <w:style w:type="paragraph" w:customStyle="1" w:styleId="ConsPlusNormal">
    <w:name w:val="ConsPlusNormal"/>
    <w:link w:val="ConsPlusNormal0"/>
    <w:pPr>
      <w:widowControl w:val="0"/>
      <w:pBdr>
        <w:top w:val="none" w:sz="96" w:space="31" w:color="FFFFFF"/>
        <w:left w:val="none" w:sz="96" w:space="31" w:color="FFFFFF"/>
        <w:bottom w:val="none" w:sz="96" w:space="31" w:color="FFFFFF"/>
        <w:right w:val="none" w:sz="96" w:space="31" w:color="FFFFFF"/>
      </w:pBdr>
      <w:ind w:firstLine="720"/>
    </w:pPr>
    <w:rPr>
      <w:rFonts w:ascii="Arial" w:eastAsia="Times New Roman" w:hAnsi="Arial"/>
      <w:color w:val="000000"/>
    </w:rPr>
  </w:style>
  <w:style w:type="paragraph" w:customStyle="1" w:styleId="af4">
    <w:name w:val="По умолчанию"/>
    <w:pPr>
      <w:pBdr>
        <w:top w:val="none" w:sz="96" w:space="31" w:color="FFFFFF"/>
        <w:left w:val="none" w:sz="96" w:space="31" w:color="FFFFFF"/>
        <w:bottom w:val="none" w:sz="96" w:space="31" w:color="FFFFFF"/>
        <w:right w:val="none" w:sz="96" w:space="31" w:color="FFFFFF"/>
      </w:pBdr>
    </w:pPr>
    <w:rPr>
      <w:rFonts w:ascii="Arial Unicode MS" w:hAnsi="Helvetica" w:cs="Arial Unicode MS"/>
      <w:color w:val="000000"/>
      <w:sz w:val="22"/>
      <w:szCs w:val="22"/>
    </w:rPr>
  </w:style>
  <w:style w:type="character" w:customStyle="1" w:styleId="Hyperlink0">
    <w:name w:val="Hyperlink.0"/>
    <w:rPr>
      <w:rFonts w:cs="Times New Roman"/>
      <w:u w:val="single"/>
    </w:rPr>
  </w:style>
  <w:style w:type="paragraph" w:styleId="af5">
    <w:name w:val="header"/>
    <w:basedOn w:val="a"/>
    <w:link w:val="af6"/>
    <w:semiHidden/>
    <w:pPr>
      <w:tabs>
        <w:tab w:val="center" w:pos="4677"/>
        <w:tab w:val="right" w:pos="9355"/>
      </w:tabs>
    </w:pPr>
  </w:style>
  <w:style w:type="character" w:customStyle="1" w:styleId="af6">
    <w:name w:val="Верхний колонтитул Знак"/>
    <w:link w:val="af5"/>
    <w:semiHidden/>
    <w:rPr>
      <w:rFonts w:hAnsi="Arial Unicode MS" w:cs="Arial Unicode MS"/>
      <w:color w:val="000000"/>
      <w:sz w:val="24"/>
      <w:szCs w:val="24"/>
    </w:rPr>
  </w:style>
  <w:style w:type="paragraph" w:styleId="af7">
    <w:name w:val="footer"/>
    <w:basedOn w:val="a"/>
    <w:link w:val="af8"/>
    <w:uiPriority w:val="99"/>
    <w:pPr>
      <w:tabs>
        <w:tab w:val="center" w:pos="4677"/>
        <w:tab w:val="right" w:pos="9355"/>
      </w:tabs>
    </w:pPr>
  </w:style>
  <w:style w:type="character" w:customStyle="1" w:styleId="af8">
    <w:name w:val="Нижний колонтитул Знак"/>
    <w:link w:val="af7"/>
    <w:uiPriority w:val="99"/>
    <w:rPr>
      <w:rFonts w:hAnsi="Arial Unicode MS" w:cs="Arial Unicode MS"/>
      <w:color w:val="000000"/>
      <w:sz w:val="24"/>
      <w:szCs w:val="24"/>
    </w:rPr>
  </w:style>
  <w:style w:type="paragraph" w:customStyle="1" w:styleId="13">
    <w:name w:val="Без интервала1"/>
    <w:rPr>
      <w:rFonts w:ascii="Calibri" w:eastAsia="Times New Roman" w:hAnsi="Calibri" w:cs="Calibri"/>
      <w:sz w:val="22"/>
      <w:szCs w:val="22"/>
      <w:lang w:eastAsia="en-US"/>
    </w:rPr>
  </w:style>
  <w:style w:type="character" w:customStyle="1" w:styleId="ConsPlusNormal0">
    <w:name w:val="ConsPlusNormal Знак"/>
    <w:link w:val="ConsPlusNormal"/>
    <w:rPr>
      <w:rFonts w:ascii="Arial" w:eastAsia="Times New Roman" w:hAnsi="Arial"/>
      <w:color w:val="000000"/>
    </w:rPr>
  </w:style>
  <w:style w:type="paragraph" w:customStyle="1" w:styleId="af9">
    <w:name w:val="Обычный + по ширине"/>
    <w:basedOn w:val="a"/>
    <w:pPr>
      <w:pBdr>
        <w:top w:val="none" w:sz="0" w:space="0" w:color="000000"/>
        <w:left w:val="none" w:sz="0" w:space="0" w:color="000000"/>
        <w:bottom w:val="none" w:sz="0" w:space="0" w:color="000000"/>
        <w:right w:val="none" w:sz="0" w:space="0" w:color="000000"/>
      </w:pBdr>
      <w:jc w:val="both"/>
    </w:pPr>
    <w:rPr>
      <w:rFonts w:hAnsi="Times New Roman" w:cs="Times New Roman"/>
      <w:color w:val="auto"/>
    </w:rPr>
  </w:style>
  <w:style w:type="paragraph" w:styleId="afa">
    <w:name w:val="Body Text"/>
    <w:basedOn w:val="a"/>
    <w:link w:val="afb"/>
    <w:semiHidden/>
    <w:pPr>
      <w:pBdr>
        <w:top w:val="none" w:sz="0" w:space="0" w:color="000000"/>
        <w:left w:val="none" w:sz="0" w:space="0" w:color="000000"/>
        <w:bottom w:val="none" w:sz="0" w:space="0" w:color="000000"/>
        <w:right w:val="none" w:sz="0" w:space="0" w:color="000000"/>
      </w:pBdr>
      <w:jc w:val="center"/>
    </w:pPr>
    <w:rPr>
      <w:rFonts w:ascii="Arial" w:hAnsi="Arial" w:cs="Arial"/>
      <w:color w:val="auto"/>
    </w:rPr>
  </w:style>
  <w:style w:type="character" w:customStyle="1" w:styleId="afb">
    <w:name w:val="Основной текст Знак"/>
    <w:link w:val="afa"/>
    <w:semiHidden/>
    <w:rPr>
      <w:rFonts w:ascii="Arial" w:hAnsi="Arial" w:cs="Arial"/>
      <w:sz w:val="24"/>
      <w:szCs w:val="24"/>
    </w:rPr>
  </w:style>
  <w:style w:type="paragraph" w:customStyle="1" w:styleId="afc">
    <w:name w:val="Пункт"/>
    <w:basedOn w:val="a"/>
    <w:pPr>
      <w:pBdr>
        <w:top w:val="none" w:sz="0" w:space="0" w:color="000000"/>
        <w:left w:val="none" w:sz="0" w:space="0" w:color="000000"/>
        <w:bottom w:val="none" w:sz="0" w:space="0" w:color="000000"/>
        <w:right w:val="none" w:sz="0" w:space="0" w:color="000000"/>
      </w:pBdr>
      <w:tabs>
        <w:tab w:val="num" w:pos="1980"/>
      </w:tabs>
      <w:ind w:left="1404" w:hanging="504"/>
      <w:jc w:val="both"/>
    </w:pPr>
    <w:rPr>
      <w:rFonts w:hAnsi="Times New Roman" w:cs="Times New Roman"/>
      <w:color w:val="auto"/>
      <w:szCs w:val="28"/>
    </w:rPr>
  </w:style>
  <w:style w:type="character" w:styleId="afd">
    <w:name w:val="Emphasis"/>
    <w:qFormat/>
    <w:rPr>
      <w:i/>
    </w:rPr>
  </w:style>
  <w:style w:type="paragraph" w:customStyle="1" w:styleId="14">
    <w:name w:val="Рецензия1"/>
    <w:hidden/>
    <w:semiHidden/>
    <w:rPr>
      <w:rFonts w:hAnsi="Arial Unicode MS" w:cs="Arial Unicode MS"/>
      <w:color w:val="000000"/>
      <w:sz w:val="24"/>
      <w:szCs w:val="24"/>
    </w:rPr>
  </w:style>
  <w:style w:type="paragraph" w:styleId="afe">
    <w:name w:val="Balloon Text"/>
    <w:basedOn w:val="a"/>
    <w:link w:val="aff"/>
    <w:semiHidden/>
    <w:rPr>
      <w:rFonts w:ascii="Tahoma" w:hAnsi="Tahoma" w:cs="Tahoma"/>
      <w:sz w:val="16"/>
      <w:szCs w:val="16"/>
    </w:rPr>
  </w:style>
  <w:style w:type="character" w:customStyle="1" w:styleId="aff">
    <w:name w:val="Текст выноски Знак"/>
    <w:link w:val="afe"/>
    <w:semiHidden/>
    <w:rPr>
      <w:rFonts w:ascii="Tahoma" w:hAnsi="Tahoma" w:cs="Tahoma"/>
      <w:color w:val="000000"/>
      <w:sz w:val="16"/>
      <w:szCs w:val="16"/>
    </w:rPr>
  </w:style>
  <w:style w:type="paragraph" w:customStyle="1" w:styleId="15">
    <w:name w:val="Абзац списка1"/>
    <w:basedOn w:val="a"/>
    <w:pPr>
      <w:pBdr>
        <w:top w:val="none" w:sz="0" w:space="0" w:color="000000"/>
        <w:left w:val="none" w:sz="0" w:space="0" w:color="000000"/>
        <w:bottom w:val="none" w:sz="0" w:space="0" w:color="000000"/>
        <w:right w:val="none" w:sz="0" w:space="0" w:color="000000"/>
      </w:pBdr>
      <w:spacing w:after="200" w:line="276" w:lineRule="auto"/>
      <w:ind w:left="720"/>
      <w:contextualSpacing/>
    </w:pPr>
    <w:rPr>
      <w:rFonts w:ascii="Calibri" w:eastAsia="Times New Roman" w:hAnsi="Calibri" w:cs="Times New Roman"/>
      <w:color w:val="auto"/>
      <w:sz w:val="22"/>
      <w:szCs w:val="22"/>
      <w:lang w:eastAsia="en-US"/>
    </w:rPr>
  </w:style>
  <w:style w:type="paragraph" w:customStyle="1" w:styleId="16">
    <w:name w:val="Абзац списка1"/>
    <w:basedOn w:val="a"/>
    <w:pPr>
      <w:pBdr>
        <w:top w:val="none" w:sz="0" w:space="0" w:color="000000"/>
        <w:left w:val="none" w:sz="0" w:space="0" w:color="000000"/>
        <w:bottom w:val="none" w:sz="0" w:space="0" w:color="000000"/>
        <w:right w:val="none" w:sz="0" w:space="0" w:color="000000"/>
      </w:pBdr>
      <w:spacing w:line="360" w:lineRule="auto"/>
      <w:ind w:left="720" w:firstLine="851"/>
      <w:contextualSpacing/>
      <w:jc w:val="both"/>
    </w:pPr>
    <w:rPr>
      <w:rFonts w:hAnsi="Times New Roman" w:cs="Calibri"/>
      <w:lang w:eastAsia="en-US"/>
    </w:rPr>
  </w:style>
  <w:style w:type="table" w:styleId="aff0">
    <w:name w:val="Table Grid"/>
    <w:basedOn w:val="a1"/>
    <w:rPr>
      <w:rFonts w:ascii="Calibri" w:eastAsia="Times New Roman"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0">
    <w:name w:val="List 0"/>
    <w:pPr>
      <w:numPr>
        <w:numId w:val="37"/>
      </w:numPr>
    </w:pPr>
  </w:style>
  <w:style w:type="numbering" w:customStyle="1" w:styleId="List01">
    <w:name w:val="List 01"/>
    <w:basedOn w:val="a2"/>
  </w:style>
  <w:style w:type="table" w:customStyle="1" w:styleId="17">
    <w:name w:val="Сетка таблицы1"/>
    <w:basedOn w:val="a1"/>
    <w:next w:val="aff0"/>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3">
    <w:name w:val="Заголовок №3_"/>
    <w:link w:val="34"/>
    <w:rPr>
      <w:rFonts w:eastAsia="Times New Roman"/>
      <w:b/>
      <w:bCs/>
      <w:shd w:val="clear" w:color="auto" w:fill="FFFFFF"/>
    </w:rPr>
  </w:style>
  <w:style w:type="character" w:customStyle="1" w:styleId="TrebuchetMS85pt">
    <w:name w:val="Колонтитул + Trebuchet MS;8;5 pt;Не полужирный"/>
    <w:rPr>
      <w:rFonts w:ascii="Trebuchet MS" w:eastAsia="Trebuchet MS" w:hAnsi="Trebuchet MS" w:cs="Trebuchet MS"/>
      <w:b/>
      <w:bCs/>
      <w:i w:val="0"/>
      <w:iCs w:val="0"/>
      <w:smallCaps w:val="0"/>
      <w:strike w:val="0"/>
      <w:color w:val="000000"/>
      <w:spacing w:val="0"/>
      <w:position w:val="0"/>
      <w:sz w:val="17"/>
      <w:szCs w:val="17"/>
      <w:u w:val="none"/>
      <w:lang w:val="ru-RU" w:eastAsia="ru-RU" w:bidi="ru-RU"/>
    </w:rPr>
  </w:style>
  <w:style w:type="character" w:customStyle="1" w:styleId="95pt">
    <w:name w:val="Колонтитул + 9;5 pt;Не полужирный"/>
    <w:rPr>
      <w:rFonts w:ascii="Times New Roman" w:eastAsia="Times New Roman" w:hAnsi="Times New Roman" w:cs="Times New Roman"/>
      <w:b/>
      <w:bCs/>
      <w:i w:val="0"/>
      <w:iCs w:val="0"/>
      <w:smallCaps w:val="0"/>
      <w:strike w:val="0"/>
      <w:color w:val="000000"/>
      <w:spacing w:val="0"/>
      <w:position w:val="0"/>
      <w:sz w:val="19"/>
      <w:szCs w:val="19"/>
      <w:u w:val="none"/>
      <w:lang w:val="ru-RU" w:eastAsia="ru-RU" w:bidi="ru-RU"/>
    </w:rPr>
  </w:style>
  <w:style w:type="paragraph" w:customStyle="1" w:styleId="34">
    <w:name w:val="Заголовок №3"/>
    <w:basedOn w:val="a"/>
    <w:link w:val="33"/>
    <w:pPr>
      <w:widowControl w:val="0"/>
      <w:pBdr>
        <w:top w:val="none" w:sz="0" w:space="0" w:color="000000"/>
        <w:left w:val="none" w:sz="0" w:space="0" w:color="000000"/>
        <w:bottom w:val="none" w:sz="0" w:space="0" w:color="000000"/>
        <w:right w:val="none" w:sz="0" w:space="0" w:color="000000"/>
      </w:pBdr>
      <w:shd w:val="clear" w:color="auto" w:fill="FFFFFF"/>
      <w:spacing w:after="180" w:line="0" w:lineRule="atLeast"/>
      <w:ind w:hanging="540"/>
      <w:jc w:val="both"/>
      <w:outlineLvl w:val="2"/>
    </w:pPr>
    <w:rPr>
      <w:rFonts w:eastAsia="Times New Roman" w:hAnsi="Times New Roman" w:cs="Times New Roman"/>
      <w:b/>
      <w:bCs/>
      <w:color w:val="auto"/>
      <w:sz w:val="20"/>
      <w:szCs w:val="20"/>
    </w:rPr>
  </w:style>
  <w:style w:type="character" w:customStyle="1" w:styleId="UnresolvedMention">
    <w:name w:val="Unresolved Mention"/>
    <w:uiPriority w:val="99"/>
    <w:semiHidden/>
    <w:unhideWhenUsed/>
    <w:rPr>
      <w:color w:val="605E5C"/>
      <w:shd w:val="clear" w:color="auto" w:fill="E1DFDD"/>
    </w:rPr>
  </w:style>
  <w:style w:type="character" w:customStyle="1" w:styleId="pagetitle-item">
    <w:name w:val="pagetitle-item"/>
    <w:basedOn w:val="a0"/>
    <w:rsid w:val="00A26B5C"/>
  </w:style>
  <w:style w:type="character" w:customStyle="1" w:styleId="pagetitile-button-container">
    <w:name w:val="pagetitile-button-container"/>
    <w:basedOn w:val="a0"/>
    <w:rsid w:val="00A26B5C"/>
  </w:style>
  <w:style w:type="character" w:customStyle="1" w:styleId="chief-title">
    <w:name w:val="chief-title"/>
    <w:basedOn w:val="a0"/>
    <w:rsid w:val="00BB769E"/>
  </w:style>
  <w:style w:type="character" w:customStyle="1" w:styleId="company-infotext">
    <w:name w:val="company-info__text"/>
    <w:basedOn w:val="a0"/>
    <w:rsid w:val="00BB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14@kirov.spb.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rusprofile.ru/person/belyashkina-lv-780507984658"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2527</Words>
  <Characters>14409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Сотникова Алена Владимировна</dc:creator>
  <cp:keywords/>
  <cp:lastModifiedBy>user</cp:lastModifiedBy>
  <cp:revision>7</cp:revision>
  <dcterms:created xsi:type="dcterms:W3CDTF">2024-06-26T11:26:00Z</dcterms:created>
  <dcterms:modified xsi:type="dcterms:W3CDTF">2024-07-11T17:17:00Z</dcterms:modified>
</cp:coreProperties>
</file>