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F87B7" w14:textId="77A738E6" w:rsidR="00BD257C" w:rsidRPr="00664836" w:rsidRDefault="004263EF" w:rsidP="003015AF">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Контракт</w:t>
      </w:r>
      <w:r w:rsidR="00BD257C" w:rsidRPr="00664836">
        <w:rPr>
          <w:rFonts w:ascii="Times New Roman" w:hAnsi="Times New Roman" w:cs="Times New Roman"/>
          <w:b/>
          <w:bCs/>
          <w:sz w:val="24"/>
          <w:szCs w:val="24"/>
        </w:rPr>
        <w:t xml:space="preserve"> </w:t>
      </w:r>
      <w:r w:rsidRPr="00664836">
        <w:rPr>
          <w:rFonts w:ascii="Times New Roman" w:hAnsi="Times New Roman" w:cs="Times New Roman"/>
          <w:b/>
          <w:bCs/>
          <w:sz w:val="24"/>
          <w:szCs w:val="24"/>
        </w:rPr>
        <w:t>N</w:t>
      </w:r>
    </w:p>
    <w:p w14:paraId="2DE6CF0B" w14:textId="29F8D82E" w:rsidR="004263EF" w:rsidRPr="00664836" w:rsidRDefault="006C7A7C"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на</w:t>
      </w:r>
      <w:r w:rsidR="004263EF" w:rsidRPr="00664836">
        <w:rPr>
          <w:rFonts w:ascii="Times New Roman" w:hAnsi="Times New Roman" w:cs="Times New Roman"/>
          <w:b/>
          <w:bCs/>
          <w:sz w:val="24"/>
          <w:szCs w:val="24"/>
        </w:rPr>
        <w:t xml:space="preserve"> выполнение </w:t>
      </w:r>
      <w:r w:rsidR="0063011D">
        <w:rPr>
          <w:rFonts w:ascii="Times New Roman" w:hAnsi="Times New Roman" w:cs="Times New Roman"/>
          <w:b/>
          <w:bCs/>
          <w:sz w:val="24"/>
          <w:szCs w:val="24"/>
        </w:rPr>
        <w:t>подрядных работ</w:t>
      </w:r>
    </w:p>
    <w:p w14:paraId="0AA197B7" w14:textId="461E26BD" w:rsidR="004263EF" w:rsidRPr="00664836" w:rsidRDefault="004263EF"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 xml:space="preserve">(Идентификационный код закупки </w:t>
      </w:r>
      <w:r w:rsidR="009A3FF9" w:rsidRPr="00664836">
        <w:rPr>
          <w:rFonts w:ascii="Times New Roman" w:hAnsi="Times New Roman" w:cs="Times New Roman"/>
          <w:b/>
          <w:bCs/>
          <w:sz w:val="24"/>
          <w:szCs w:val="24"/>
        </w:rPr>
        <w:t>№</w:t>
      </w:r>
      <w:r w:rsidR="0063011D">
        <w:rPr>
          <w:rFonts w:ascii="Times New Roman" w:hAnsi="Times New Roman" w:cs="Times New Roman"/>
          <w:b/>
          <w:bCs/>
          <w:sz w:val="24"/>
          <w:szCs w:val="24"/>
        </w:rPr>
        <w:t xml:space="preserve"> </w:t>
      </w:r>
      <w:r w:rsidR="006D438C" w:rsidRPr="006D438C">
        <w:rPr>
          <w:rFonts w:ascii="Times New Roman" w:hAnsi="Times New Roman" w:cs="Times New Roman"/>
          <w:b/>
          <w:bCs/>
          <w:sz w:val="24"/>
          <w:szCs w:val="24"/>
        </w:rPr>
        <w:t>242781019459778100100100230000000244</w:t>
      </w:r>
      <w:r w:rsidRPr="00664836">
        <w:rPr>
          <w:rFonts w:ascii="Times New Roman" w:hAnsi="Times New Roman" w:cs="Times New Roman"/>
          <w:b/>
          <w:bCs/>
          <w:sz w:val="24"/>
          <w:szCs w:val="24"/>
        </w:rPr>
        <w:t>)</w:t>
      </w:r>
    </w:p>
    <w:p w14:paraId="7445FC3A" w14:textId="77777777" w:rsidR="004263EF" w:rsidRPr="00664836" w:rsidRDefault="004263EF" w:rsidP="001B212C">
      <w:pPr>
        <w:spacing w:after="0" w:line="240" w:lineRule="auto"/>
        <w:jc w:val="both"/>
        <w:rPr>
          <w:rFonts w:ascii="Times New Roman" w:hAnsi="Times New Roman" w:cs="Times New Roman"/>
          <w:sz w:val="24"/>
          <w:szCs w:val="24"/>
        </w:rPr>
      </w:pPr>
    </w:p>
    <w:tbl>
      <w:tblPr>
        <w:tblW w:w="9336" w:type="dxa"/>
        <w:tblInd w:w="20" w:type="dxa"/>
        <w:tblCellMar>
          <w:left w:w="0" w:type="dxa"/>
          <w:right w:w="0" w:type="dxa"/>
        </w:tblCellMar>
        <w:tblLook w:val="04A0" w:firstRow="1" w:lastRow="0" w:firstColumn="1" w:lastColumn="0" w:noHBand="0" w:noVBand="1"/>
      </w:tblPr>
      <w:tblGrid>
        <w:gridCol w:w="3070"/>
        <w:gridCol w:w="6266"/>
      </w:tblGrid>
      <w:tr w:rsidR="004263EF" w:rsidRPr="00664836" w14:paraId="539DBDB4" w14:textId="77777777" w:rsidTr="00ED6A08">
        <w:tc>
          <w:tcPr>
            <w:tcW w:w="0" w:type="auto"/>
            <w:hideMark/>
          </w:tcPr>
          <w:p w14:paraId="3BEA387A" w14:textId="77777777" w:rsidR="004263EF" w:rsidRPr="00664836" w:rsidRDefault="004263EF"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г. Санкт-Петербург    </w:t>
            </w:r>
          </w:p>
        </w:tc>
        <w:tc>
          <w:tcPr>
            <w:tcW w:w="6266" w:type="dxa"/>
            <w:hideMark/>
          </w:tcPr>
          <w:p w14:paraId="23858075" w14:textId="2E6FBE92" w:rsidR="004263EF" w:rsidRPr="00664836" w:rsidRDefault="00664836" w:rsidP="00ED6A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63EF" w:rsidRPr="00664836">
              <w:rPr>
                <w:rFonts w:ascii="Times New Roman" w:hAnsi="Times New Roman" w:cs="Times New Roman"/>
                <w:sz w:val="24"/>
                <w:szCs w:val="24"/>
              </w:rPr>
              <w:t>«__» ________ 202</w:t>
            </w:r>
            <w:r w:rsidR="006C7A7C" w:rsidRPr="00664836">
              <w:rPr>
                <w:rFonts w:ascii="Times New Roman" w:hAnsi="Times New Roman" w:cs="Times New Roman"/>
                <w:sz w:val="24"/>
                <w:szCs w:val="24"/>
              </w:rPr>
              <w:t>4</w:t>
            </w:r>
            <w:r w:rsidR="004263EF" w:rsidRPr="00664836">
              <w:rPr>
                <w:rFonts w:ascii="Times New Roman" w:hAnsi="Times New Roman" w:cs="Times New Roman"/>
                <w:sz w:val="24"/>
                <w:szCs w:val="24"/>
              </w:rPr>
              <w:t xml:space="preserve"> г.</w:t>
            </w:r>
          </w:p>
        </w:tc>
      </w:tr>
      <w:tr w:rsidR="00664836" w:rsidRPr="00664836" w14:paraId="32DA342B" w14:textId="77777777" w:rsidTr="00ED6A08">
        <w:tc>
          <w:tcPr>
            <w:tcW w:w="0" w:type="auto"/>
          </w:tcPr>
          <w:p w14:paraId="65837AE1" w14:textId="77777777" w:rsidR="00664836" w:rsidRPr="00664836" w:rsidRDefault="00664836" w:rsidP="001B212C">
            <w:pPr>
              <w:spacing w:after="0" w:line="240" w:lineRule="auto"/>
              <w:jc w:val="both"/>
              <w:rPr>
                <w:rFonts w:ascii="Times New Roman" w:hAnsi="Times New Roman" w:cs="Times New Roman"/>
                <w:sz w:val="24"/>
                <w:szCs w:val="24"/>
              </w:rPr>
            </w:pPr>
          </w:p>
        </w:tc>
        <w:tc>
          <w:tcPr>
            <w:tcW w:w="6266" w:type="dxa"/>
          </w:tcPr>
          <w:p w14:paraId="000DF770" w14:textId="77777777" w:rsidR="00664836" w:rsidRPr="00664836" w:rsidRDefault="00664836" w:rsidP="001B212C">
            <w:pPr>
              <w:spacing w:after="0" w:line="240" w:lineRule="auto"/>
              <w:jc w:val="both"/>
              <w:rPr>
                <w:rFonts w:ascii="Times New Roman" w:hAnsi="Times New Roman" w:cs="Times New Roman"/>
                <w:sz w:val="24"/>
                <w:szCs w:val="24"/>
              </w:rPr>
            </w:pPr>
          </w:p>
        </w:tc>
      </w:tr>
    </w:tbl>
    <w:p w14:paraId="78101D1A" w14:textId="3E802DF5" w:rsidR="00317715" w:rsidRPr="00664836" w:rsidRDefault="0031771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Санкт–Петербургское государственное бюджетное учреждение «Комплексный центр социального обслуживания населения Московского района» (СПб ГБУ «КЦСОН Московского района», </w:t>
      </w:r>
      <w:r w:rsidR="00FB1E1A">
        <w:rPr>
          <w:rFonts w:ascii="Times New Roman" w:hAnsi="Times New Roman" w:cs="Times New Roman"/>
          <w:sz w:val="24"/>
          <w:szCs w:val="24"/>
        </w:rPr>
        <w:t>У</w:t>
      </w:r>
      <w:r w:rsidRPr="00664836">
        <w:rPr>
          <w:rFonts w:ascii="Times New Roman" w:hAnsi="Times New Roman" w:cs="Times New Roman"/>
          <w:sz w:val="24"/>
          <w:szCs w:val="24"/>
        </w:rPr>
        <w:t xml:space="preserve">чреждение), именуемое в дальнейшем «Заказчик», в лице директора Богдановой Людмилы Анатольевны, действующего на основании Устава, с одной стороны, и </w:t>
      </w:r>
    </w:p>
    <w:p w14:paraId="3D45BFD9" w14:textId="33C47D13" w:rsidR="00664836" w:rsidRPr="00664836" w:rsidRDefault="00317715"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ab/>
        <w:t xml:space="preserve">_______________________, именуемое в дальнейшем «Подрядчик», в лице _____________________, действующего на основании _______________, с другой стороны, далее именуемые «Стороны», </w:t>
      </w:r>
      <w:r w:rsidR="006D438C" w:rsidRPr="006D438C">
        <w:rPr>
          <w:rFonts w:ascii="Times New Roman" w:hAnsi="Times New Roman" w:cs="Times New Roman"/>
          <w:sz w:val="24"/>
          <w:szCs w:val="24"/>
        </w:rPr>
        <w:t>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13FF10E1" w14:textId="77777777" w:rsidR="006D438C" w:rsidRDefault="006D438C" w:rsidP="001B212C">
      <w:pPr>
        <w:spacing w:after="0" w:line="240" w:lineRule="auto"/>
        <w:jc w:val="center"/>
        <w:rPr>
          <w:rFonts w:ascii="Times New Roman" w:hAnsi="Times New Roman" w:cs="Times New Roman"/>
          <w:b/>
          <w:bCs/>
          <w:sz w:val="24"/>
          <w:szCs w:val="24"/>
        </w:rPr>
      </w:pPr>
    </w:p>
    <w:p w14:paraId="37DDBF33" w14:textId="77777777" w:rsidR="004263EF" w:rsidRPr="00664836" w:rsidRDefault="004263EF"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1. Предмет Контракта</w:t>
      </w:r>
    </w:p>
    <w:p w14:paraId="50FCD96C" w14:textId="77777777" w:rsidR="004263EF" w:rsidRPr="00664836" w:rsidRDefault="004263EF" w:rsidP="001B212C">
      <w:pPr>
        <w:spacing w:after="0" w:line="240" w:lineRule="auto"/>
        <w:jc w:val="center"/>
        <w:rPr>
          <w:rFonts w:ascii="Times New Roman" w:hAnsi="Times New Roman" w:cs="Times New Roman"/>
          <w:b/>
          <w:bCs/>
          <w:sz w:val="24"/>
          <w:szCs w:val="24"/>
        </w:rPr>
      </w:pPr>
    </w:p>
    <w:p w14:paraId="0F2DF288" w14:textId="6A99E532"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1.1. В соответствии с Контрактом Подрядчик обязуется в порядке и сроки, предусмотренные Контрактом, </w:t>
      </w:r>
      <w:r w:rsidR="00B03F59" w:rsidRPr="006D438C">
        <w:rPr>
          <w:rFonts w:ascii="Times New Roman" w:hAnsi="Times New Roman" w:cs="Times New Roman"/>
          <w:b/>
          <w:sz w:val="24"/>
          <w:szCs w:val="24"/>
        </w:rPr>
        <w:t>выполнить работы по разработке проектно-сметной документации по капитальному ремонту помещений по адресу: С</w:t>
      </w:r>
      <w:r w:rsidR="00A16C60" w:rsidRPr="006D438C">
        <w:rPr>
          <w:rFonts w:ascii="Times New Roman" w:hAnsi="Times New Roman" w:cs="Times New Roman"/>
          <w:b/>
          <w:sz w:val="24"/>
          <w:szCs w:val="24"/>
        </w:rPr>
        <w:t>анкт-Петербург</w:t>
      </w:r>
      <w:r w:rsidR="00B03F59" w:rsidRPr="006D438C">
        <w:rPr>
          <w:rFonts w:ascii="Times New Roman" w:hAnsi="Times New Roman" w:cs="Times New Roman"/>
          <w:b/>
          <w:sz w:val="24"/>
          <w:szCs w:val="24"/>
        </w:rPr>
        <w:t>, Московский пр., д. 149Б, лит.А</w:t>
      </w:r>
      <w:r w:rsidR="00B03F59" w:rsidRPr="00B03F59">
        <w:rPr>
          <w:rFonts w:ascii="Times New Roman" w:hAnsi="Times New Roman" w:cs="Times New Roman"/>
          <w:sz w:val="24"/>
          <w:szCs w:val="24"/>
        </w:rPr>
        <w:t xml:space="preserve"> (далее – Работы) согласно приложений к Контракту</w:t>
      </w:r>
      <w:r w:rsidRPr="00664836">
        <w:rPr>
          <w:rFonts w:ascii="Times New Roman" w:hAnsi="Times New Roman" w:cs="Times New Roman"/>
          <w:sz w:val="24"/>
          <w:szCs w:val="24"/>
        </w:rPr>
        <w:t>, а Заказчик обязуется принять и оплатить выполненные Работы на условиях, предусмотренных Контрактом.</w:t>
      </w:r>
    </w:p>
    <w:p w14:paraId="70BE0D44" w14:textId="68439509"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1.2. </w:t>
      </w:r>
      <w:r w:rsidR="00B72E1C" w:rsidRPr="00664836">
        <w:rPr>
          <w:rFonts w:ascii="Times New Roman" w:hAnsi="Times New Roman" w:cs="Times New Roman"/>
          <w:sz w:val="24"/>
          <w:szCs w:val="24"/>
        </w:rPr>
        <w:t>Функциональные, технические</w:t>
      </w:r>
      <w:r w:rsidR="00136BB7" w:rsidRPr="00664836">
        <w:rPr>
          <w:rFonts w:ascii="Times New Roman" w:hAnsi="Times New Roman" w:cs="Times New Roman"/>
          <w:sz w:val="24"/>
          <w:szCs w:val="24"/>
        </w:rPr>
        <w:t xml:space="preserve">, </w:t>
      </w:r>
      <w:r w:rsidR="00B72E1C" w:rsidRPr="00664836">
        <w:rPr>
          <w:rFonts w:ascii="Times New Roman" w:hAnsi="Times New Roman" w:cs="Times New Roman"/>
          <w:sz w:val="24"/>
          <w:szCs w:val="24"/>
        </w:rPr>
        <w:t>качественные характеристики Работ</w:t>
      </w:r>
      <w:r w:rsidR="00136BB7" w:rsidRPr="00664836">
        <w:rPr>
          <w:rFonts w:ascii="Times New Roman" w:hAnsi="Times New Roman" w:cs="Times New Roman"/>
          <w:sz w:val="24"/>
          <w:szCs w:val="24"/>
        </w:rPr>
        <w:t>, а также состав, объем, единицы измерения выполняемых Работ по Контракту</w:t>
      </w:r>
      <w:r w:rsidR="00B72E1C" w:rsidRPr="00664836">
        <w:rPr>
          <w:rFonts w:ascii="Times New Roman" w:hAnsi="Times New Roman" w:cs="Times New Roman"/>
          <w:sz w:val="24"/>
          <w:szCs w:val="24"/>
        </w:rPr>
        <w:t xml:space="preserve"> установлены в </w:t>
      </w:r>
      <w:hyperlink r:id="rId8" w:history="1">
        <w:r w:rsidR="00B72E1C" w:rsidRPr="00664836">
          <w:rPr>
            <w:rStyle w:val="a8"/>
            <w:rFonts w:ascii="Times New Roman" w:hAnsi="Times New Roman" w:cs="Times New Roman"/>
            <w:color w:val="auto"/>
            <w:sz w:val="24"/>
            <w:szCs w:val="24"/>
            <w:u w:val="none"/>
          </w:rPr>
          <w:t>Описании</w:t>
        </w:r>
      </w:hyperlink>
      <w:r w:rsidR="00B72E1C" w:rsidRPr="00664836">
        <w:rPr>
          <w:rFonts w:ascii="Times New Roman" w:hAnsi="Times New Roman" w:cs="Times New Roman"/>
          <w:sz w:val="24"/>
          <w:szCs w:val="24"/>
        </w:rPr>
        <w:t xml:space="preserve"> объекта закупки (Приложение N 1 к Контракту</w:t>
      </w:r>
      <w:r w:rsidR="00FB1E1A">
        <w:rPr>
          <w:rFonts w:ascii="Times New Roman" w:hAnsi="Times New Roman" w:cs="Times New Roman"/>
          <w:sz w:val="24"/>
          <w:szCs w:val="24"/>
        </w:rPr>
        <w:t>)</w:t>
      </w:r>
      <w:r w:rsidR="00136BB7" w:rsidRPr="00664836">
        <w:rPr>
          <w:rFonts w:ascii="Times New Roman" w:hAnsi="Times New Roman" w:cs="Times New Roman"/>
          <w:sz w:val="24"/>
          <w:szCs w:val="24"/>
        </w:rPr>
        <w:t xml:space="preserve"> и Р</w:t>
      </w:r>
      <w:r w:rsidR="005F0272" w:rsidRPr="00664836">
        <w:rPr>
          <w:rFonts w:ascii="Times New Roman" w:hAnsi="Times New Roman" w:cs="Times New Roman"/>
          <w:sz w:val="24"/>
          <w:szCs w:val="24"/>
        </w:rPr>
        <w:t>асчете цены контракта (Приложение N 2</w:t>
      </w:r>
      <w:r w:rsidRPr="00664836">
        <w:rPr>
          <w:rFonts w:ascii="Times New Roman" w:hAnsi="Times New Roman" w:cs="Times New Roman"/>
          <w:sz w:val="24"/>
          <w:szCs w:val="24"/>
        </w:rPr>
        <w:t xml:space="preserve"> к Контракту)</w:t>
      </w:r>
      <w:r w:rsidR="00136BB7" w:rsidRPr="00664836">
        <w:rPr>
          <w:rFonts w:ascii="Times New Roman" w:hAnsi="Times New Roman" w:cs="Times New Roman"/>
          <w:sz w:val="24"/>
          <w:szCs w:val="24"/>
        </w:rPr>
        <w:t>.</w:t>
      </w:r>
    </w:p>
    <w:p w14:paraId="460FDCF1" w14:textId="1384EE04" w:rsidR="004263EF" w:rsidRPr="00B03F59" w:rsidRDefault="004263EF" w:rsidP="001B212C">
      <w:pPr>
        <w:spacing w:after="0" w:line="240" w:lineRule="auto"/>
        <w:ind w:firstLine="708"/>
        <w:jc w:val="both"/>
        <w:rPr>
          <w:rFonts w:ascii="Times New Roman" w:hAnsi="Times New Roman" w:cs="Times New Roman"/>
          <w:sz w:val="24"/>
          <w:szCs w:val="24"/>
        </w:rPr>
      </w:pPr>
      <w:r w:rsidRPr="00B03F59">
        <w:rPr>
          <w:rFonts w:ascii="Times New Roman" w:hAnsi="Times New Roman" w:cs="Times New Roman"/>
          <w:sz w:val="24"/>
          <w:szCs w:val="24"/>
        </w:rPr>
        <w:t>1.3. Место выполнения Работ:</w:t>
      </w:r>
      <w:r w:rsidR="008659AF" w:rsidRPr="00B03F59">
        <w:rPr>
          <w:rFonts w:ascii="Times New Roman" w:hAnsi="Times New Roman" w:cs="Times New Roman"/>
          <w:sz w:val="24"/>
          <w:szCs w:val="24"/>
        </w:rPr>
        <w:t xml:space="preserve"> </w:t>
      </w:r>
      <w:r w:rsidR="00B72E1C" w:rsidRPr="00B03F59">
        <w:rPr>
          <w:rFonts w:ascii="Times New Roman" w:hAnsi="Times New Roman" w:cs="Times New Roman"/>
          <w:sz w:val="24"/>
          <w:szCs w:val="24"/>
        </w:rPr>
        <w:t xml:space="preserve">Санкт-Петербург, </w:t>
      </w:r>
      <w:r w:rsidR="00B03F59" w:rsidRPr="00B03F59">
        <w:rPr>
          <w:rFonts w:ascii="Times New Roman" w:hAnsi="Times New Roman" w:cs="Times New Roman"/>
          <w:sz w:val="24"/>
          <w:szCs w:val="24"/>
        </w:rPr>
        <w:t>Московский пр., д. 149Б, лит.А</w:t>
      </w:r>
      <w:r w:rsidR="00136BB7" w:rsidRPr="00B03F59">
        <w:rPr>
          <w:rFonts w:ascii="Times New Roman" w:hAnsi="Times New Roman" w:cs="Times New Roman"/>
          <w:sz w:val="24"/>
          <w:szCs w:val="24"/>
        </w:rPr>
        <w:t xml:space="preserve"> (далее </w:t>
      </w:r>
      <w:r w:rsidR="00FB1E1A" w:rsidRPr="00B03F59">
        <w:rPr>
          <w:rFonts w:ascii="Times New Roman" w:hAnsi="Times New Roman" w:cs="Times New Roman"/>
          <w:sz w:val="24"/>
          <w:szCs w:val="24"/>
        </w:rPr>
        <w:t>– Объект)</w:t>
      </w:r>
      <w:r w:rsidR="003A0093" w:rsidRPr="00B03F59">
        <w:rPr>
          <w:rFonts w:ascii="Times New Roman" w:hAnsi="Times New Roman" w:cs="Times New Roman"/>
          <w:sz w:val="24"/>
          <w:szCs w:val="24"/>
        </w:rPr>
        <w:t>.</w:t>
      </w:r>
    </w:p>
    <w:p w14:paraId="699BF179" w14:textId="77777777" w:rsidR="009C36F5" w:rsidRPr="00B03F59" w:rsidRDefault="009C36F5" w:rsidP="001B212C">
      <w:pPr>
        <w:spacing w:after="0" w:line="240" w:lineRule="auto"/>
        <w:ind w:firstLine="708"/>
        <w:jc w:val="both"/>
        <w:rPr>
          <w:rFonts w:ascii="Times New Roman" w:hAnsi="Times New Roman" w:cs="Times New Roman"/>
          <w:sz w:val="24"/>
          <w:szCs w:val="24"/>
        </w:rPr>
      </w:pPr>
      <w:r w:rsidRPr="00B03F59">
        <w:rPr>
          <w:rFonts w:ascii="Times New Roman" w:hAnsi="Times New Roman" w:cs="Times New Roman"/>
          <w:sz w:val="24"/>
          <w:szCs w:val="24"/>
        </w:rPr>
        <w:t xml:space="preserve">1.4. Сроки выполнения Работ: </w:t>
      </w:r>
    </w:p>
    <w:p w14:paraId="1E8BACB0" w14:textId="44129F21" w:rsidR="003A0093" w:rsidRPr="00B03F59" w:rsidRDefault="003A0093" w:rsidP="001B212C">
      <w:pPr>
        <w:spacing w:after="0" w:line="240" w:lineRule="auto"/>
        <w:ind w:firstLine="708"/>
        <w:jc w:val="both"/>
        <w:rPr>
          <w:rFonts w:ascii="Times New Roman" w:hAnsi="Times New Roman" w:cs="Times New Roman"/>
          <w:sz w:val="24"/>
          <w:szCs w:val="24"/>
        </w:rPr>
      </w:pPr>
      <w:r w:rsidRPr="00B03F59">
        <w:rPr>
          <w:rFonts w:ascii="Times New Roman" w:hAnsi="Times New Roman" w:cs="Times New Roman"/>
          <w:sz w:val="24"/>
          <w:szCs w:val="24"/>
        </w:rPr>
        <w:t xml:space="preserve">Начало выполнения </w:t>
      </w:r>
      <w:r w:rsidR="00432635" w:rsidRPr="00B03F59">
        <w:rPr>
          <w:rFonts w:ascii="Times New Roman" w:hAnsi="Times New Roman" w:cs="Times New Roman"/>
          <w:sz w:val="24"/>
          <w:szCs w:val="24"/>
        </w:rPr>
        <w:t>Р</w:t>
      </w:r>
      <w:r w:rsidRPr="00B03F59">
        <w:rPr>
          <w:rFonts w:ascii="Times New Roman" w:hAnsi="Times New Roman" w:cs="Times New Roman"/>
          <w:sz w:val="24"/>
          <w:szCs w:val="24"/>
        </w:rPr>
        <w:t>абот: с даты подписания</w:t>
      </w:r>
      <w:r w:rsidR="00136BB7" w:rsidRPr="00B03F59">
        <w:rPr>
          <w:rFonts w:ascii="Times New Roman" w:hAnsi="Times New Roman" w:cs="Times New Roman"/>
          <w:sz w:val="24"/>
          <w:szCs w:val="24"/>
        </w:rPr>
        <w:t xml:space="preserve"> уполномоченными на это представителями</w:t>
      </w:r>
      <w:r w:rsidRPr="00B03F59">
        <w:rPr>
          <w:rFonts w:ascii="Times New Roman" w:hAnsi="Times New Roman" w:cs="Times New Roman"/>
          <w:sz w:val="24"/>
          <w:szCs w:val="24"/>
        </w:rPr>
        <w:t xml:space="preserve"> Сторон</w:t>
      </w:r>
      <w:r w:rsidR="00136BB7" w:rsidRPr="00B03F59">
        <w:rPr>
          <w:rFonts w:ascii="Times New Roman" w:hAnsi="Times New Roman" w:cs="Times New Roman"/>
          <w:sz w:val="24"/>
          <w:szCs w:val="24"/>
        </w:rPr>
        <w:t xml:space="preserve">, а также организации, осуществляющей технический надзор за выполнением </w:t>
      </w:r>
      <w:r w:rsidR="00FB1E1A" w:rsidRPr="00B03F59">
        <w:rPr>
          <w:rFonts w:ascii="Times New Roman" w:hAnsi="Times New Roman" w:cs="Times New Roman"/>
          <w:sz w:val="24"/>
          <w:szCs w:val="24"/>
        </w:rPr>
        <w:t>Р</w:t>
      </w:r>
      <w:r w:rsidR="00136BB7" w:rsidRPr="00B03F59">
        <w:rPr>
          <w:rFonts w:ascii="Times New Roman" w:hAnsi="Times New Roman" w:cs="Times New Roman"/>
          <w:sz w:val="24"/>
          <w:szCs w:val="24"/>
        </w:rPr>
        <w:t>абот по Контракту – СПб ГБУ «Служба заказчика администрации Московского района» (далее – Служба заказчика)</w:t>
      </w:r>
      <w:r w:rsidRPr="00B03F59">
        <w:rPr>
          <w:rFonts w:ascii="Times New Roman" w:hAnsi="Times New Roman" w:cs="Times New Roman"/>
          <w:sz w:val="24"/>
          <w:szCs w:val="24"/>
        </w:rPr>
        <w:t xml:space="preserve"> акта передачи Объекта для выполнения </w:t>
      </w:r>
      <w:r w:rsidR="00136BB7" w:rsidRPr="00B03F59">
        <w:rPr>
          <w:rFonts w:ascii="Times New Roman" w:hAnsi="Times New Roman" w:cs="Times New Roman"/>
          <w:sz w:val="24"/>
          <w:szCs w:val="24"/>
        </w:rPr>
        <w:t>Р</w:t>
      </w:r>
      <w:r w:rsidRPr="00B03F59">
        <w:rPr>
          <w:rFonts w:ascii="Times New Roman" w:hAnsi="Times New Roman" w:cs="Times New Roman"/>
          <w:sz w:val="24"/>
          <w:szCs w:val="24"/>
        </w:rPr>
        <w:t xml:space="preserve">абот. Акт передачи Объекта в работу должен быть подписан Сторонами в течение 3 (трех) рабочих дней с даты заключения </w:t>
      </w:r>
      <w:r w:rsidR="00FB1E1A" w:rsidRPr="008544B2">
        <w:rPr>
          <w:rFonts w:ascii="Times New Roman" w:hAnsi="Times New Roman" w:cs="Times New Roman"/>
          <w:sz w:val="24"/>
          <w:szCs w:val="24"/>
        </w:rPr>
        <w:t>К</w:t>
      </w:r>
      <w:r w:rsidRPr="008544B2">
        <w:rPr>
          <w:rFonts w:ascii="Times New Roman" w:hAnsi="Times New Roman" w:cs="Times New Roman"/>
          <w:sz w:val="24"/>
          <w:szCs w:val="24"/>
        </w:rPr>
        <w:t>онтракта</w:t>
      </w:r>
      <w:r w:rsidR="00821583" w:rsidRPr="008544B2">
        <w:rPr>
          <w:rFonts w:ascii="Times New Roman" w:hAnsi="Times New Roman" w:cs="Times New Roman"/>
          <w:sz w:val="24"/>
          <w:szCs w:val="24"/>
        </w:rPr>
        <w:t xml:space="preserve"> </w:t>
      </w:r>
      <w:r w:rsidR="008413CA" w:rsidRPr="008544B2">
        <w:rPr>
          <w:rFonts w:ascii="Times New Roman" w:hAnsi="Times New Roman" w:cs="Times New Roman"/>
          <w:sz w:val="24"/>
          <w:szCs w:val="24"/>
        </w:rPr>
        <w:t xml:space="preserve">в ходе очной встречи </w:t>
      </w:r>
      <w:r w:rsidR="00821583" w:rsidRPr="008544B2">
        <w:rPr>
          <w:rFonts w:ascii="Times New Roman" w:hAnsi="Times New Roman" w:cs="Times New Roman"/>
          <w:sz w:val="24"/>
          <w:szCs w:val="24"/>
        </w:rPr>
        <w:t>уполномоченны</w:t>
      </w:r>
      <w:r w:rsidR="008413CA" w:rsidRPr="008544B2">
        <w:rPr>
          <w:rFonts w:ascii="Times New Roman" w:hAnsi="Times New Roman" w:cs="Times New Roman"/>
          <w:sz w:val="24"/>
          <w:szCs w:val="24"/>
        </w:rPr>
        <w:t>х</w:t>
      </w:r>
      <w:r w:rsidR="00821583" w:rsidRPr="008544B2">
        <w:rPr>
          <w:rFonts w:ascii="Times New Roman" w:hAnsi="Times New Roman" w:cs="Times New Roman"/>
          <w:sz w:val="24"/>
          <w:szCs w:val="24"/>
        </w:rPr>
        <w:t xml:space="preserve"> </w:t>
      </w:r>
      <w:r w:rsidR="008413CA" w:rsidRPr="008544B2">
        <w:rPr>
          <w:rFonts w:ascii="Times New Roman" w:hAnsi="Times New Roman" w:cs="Times New Roman"/>
          <w:sz w:val="24"/>
          <w:szCs w:val="24"/>
        </w:rPr>
        <w:t xml:space="preserve">на это </w:t>
      </w:r>
      <w:r w:rsidR="00821583" w:rsidRPr="008544B2">
        <w:rPr>
          <w:rFonts w:ascii="Times New Roman" w:hAnsi="Times New Roman" w:cs="Times New Roman"/>
          <w:sz w:val="24"/>
          <w:szCs w:val="24"/>
        </w:rPr>
        <w:t>представител</w:t>
      </w:r>
      <w:r w:rsidR="008413CA" w:rsidRPr="008544B2">
        <w:rPr>
          <w:rFonts w:ascii="Times New Roman" w:hAnsi="Times New Roman" w:cs="Times New Roman"/>
          <w:sz w:val="24"/>
          <w:szCs w:val="24"/>
        </w:rPr>
        <w:t>ей</w:t>
      </w:r>
      <w:r w:rsidR="00821583" w:rsidRPr="008544B2">
        <w:rPr>
          <w:rFonts w:ascii="Times New Roman" w:hAnsi="Times New Roman" w:cs="Times New Roman"/>
          <w:sz w:val="24"/>
          <w:szCs w:val="24"/>
        </w:rPr>
        <w:t xml:space="preserve"> Сторон в присутствии представителя Службы Заказчика.</w:t>
      </w:r>
      <w:r w:rsidR="00821583">
        <w:rPr>
          <w:rFonts w:ascii="Times New Roman" w:hAnsi="Times New Roman" w:cs="Times New Roman"/>
          <w:sz w:val="24"/>
          <w:szCs w:val="24"/>
        </w:rPr>
        <w:t xml:space="preserve"> </w:t>
      </w:r>
    </w:p>
    <w:p w14:paraId="6F6CADD5" w14:textId="78A1146B" w:rsidR="003A0093" w:rsidRPr="00664836" w:rsidRDefault="003A0093" w:rsidP="001B212C">
      <w:pPr>
        <w:spacing w:after="0" w:line="240" w:lineRule="auto"/>
        <w:jc w:val="both"/>
        <w:rPr>
          <w:rFonts w:ascii="Times New Roman" w:hAnsi="Times New Roman" w:cs="Times New Roman"/>
          <w:sz w:val="24"/>
          <w:szCs w:val="24"/>
        </w:rPr>
      </w:pPr>
      <w:r w:rsidRPr="00B03F59">
        <w:rPr>
          <w:rFonts w:ascii="Times New Roman" w:hAnsi="Times New Roman" w:cs="Times New Roman"/>
          <w:sz w:val="24"/>
          <w:szCs w:val="24"/>
        </w:rPr>
        <w:tab/>
        <w:t xml:space="preserve">Окончание выполнения </w:t>
      </w:r>
      <w:r w:rsidR="00721CEF" w:rsidRPr="00B03F59">
        <w:rPr>
          <w:rFonts w:ascii="Times New Roman" w:hAnsi="Times New Roman" w:cs="Times New Roman"/>
          <w:sz w:val="24"/>
          <w:szCs w:val="24"/>
        </w:rPr>
        <w:t>Р</w:t>
      </w:r>
      <w:r w:rsidRPr="00B03F59">
        <w:rPr>
          <w:rFonts w:ascii="Times New Roman" w:hAnsi="Times New Roman" w:cs="Times New Roman"/>
          <w:sz w:val="24"/>
          <w:szCs w:val="24"/>
        </w:rPr>
        <w:t xml:space="preserve">абот: не позднее </w:t>
      </w:r>
      <w:r w:rsidR="001B212C" w:rsidRPr="00B03F59">
        <w:rPr>
          <w:rFonts w:ascii="Times New Roman" w:hAnsi="Times New Roman" w:cs="Times New Roman"/>
          <w:sz w:val="24"/>
          <w:szCs w:val="24"/>
        </w:rPr>
        <w:t>30</w:t>
      </w:r>
      <w:r w:rsidRPr="00B03F59">
        <w:rPr>
          <w:rFonts w:ascii="Times New Roman" w:hAnsi="Times New Roman" w:cs="Times New Roman"/>
          <w:sz w:val="24"/>
          <w:szCs w:val="24"/>
        </w:rPr>
        <w:t>.</w:t>
      </w:r>
      <w:r w:rsidR="00B03F59" w:rsidRPr="00B03F59">
        <w:rPr>
          <w:rFonts w:ascii="Times New Roman" w:hAnsi="Times New Roman" w:cs="Times New Roman"/>
          <w:sz w:val="24"/>
          <w:szCs w:val="24"/>
        </w:rPr>
        <w:t>11</w:t>
      </w:r>
      <w:r w:rsidRPr="00B03F59">
        <w:rPr>
          <w:rFonts w:ascii="Times New Roman" w:hAnsi="Times New Roman" w:cs="Times New Roman"/>
          <w:sz w:val="24"/>
          <w:szCs w:val="24"/>
        </w:rPr>
        <w:t>.2024 г. (включительно).</w:t>
      </w:r>
    </w:p>
    <w:p w14:paraId="3755B2AD" w14:textId="77777777" w:rsidR="00915868" w:rsidRPr="00664836" w:rsidRDefault="0091586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ab/>
        <w:t>Работы по Контракту выполняются непрерывно. Заказчик и Подрядчик, за исключением случаев, установленных законодательством РФ и Контрактом, не вправе приостанавливать выполнение Работ.</w:t>
      </w:r>
    </w:p>
    <w:p w14:paraId="6DB458B5" w14:textId="77777777" w:rsidR="00915868" w:rsidRPr="00664836" w:rsidRDefault="00915868" w:rsidP="001B212C">
      <w:pPr>
        <w:spacing w:after="0" w:line="240" w:lineRule="auto"/>
        <w:jc w:val="both"/>
        <w:rPr>
          <w:rFonts w:ascii="Times New Roman" w:hAnsi="Times New Roman" w:cs="Times New Roman"/>
          <w:sz w:val="24"/>
          <w:szCs w:val="24"/>
        </w:rPr>
      </w:pPr>
    </w:p>
    <w:p w14:paraId="3ABC0AFF" w14:textId="77777777" w:rsidR="00915868" w:rsidRPr="00664836" w:rsidRDefault="009C36F5"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2. Цена Контракта и порядок расчетов</w:t>
      </w:r>
    </w:p>
    <w:p w14:paraId="5AFE9A33" w14:textId="77777777" w:rsidR="009C36F5" w:rsidRPr="00664836" w:rsidRDefault="009C36F5"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 </w:t>
      </w:r>
    </w:p>
    <w:p w14:paraId="746E6DE4" w14:textId="6AD6E7F8" w:rsidR="00D41D0A" w:rsidRPr="00664836" w:rsidRDefault="00D41D0A" w:rsidP="001B212C">
      <w:pPr>
        <w:spacing w:after="0" w:line="240" w:lineRule="auto"/>
        <w:ind w:firstLine="708"/>
        <w:jc w:val="both"/>
        <w:rPr>
          <w:rFonts w:ascii="Times New Roman" w:hAnsi="Times New Roman" w:cs="Times New Roman"/>
          <w:sz w:val="24"/>
          <w:szCs w:val="24"/>
        </w:rPr>
      </w:pPr>
      <w:bookmarkStart w:id="0" w:name="Par62"/>
      <w:bookmarkEnd w:id="0"/>
      <w:r w:rsidRPr="00664836">
        <w:rPr>
          <w:rFonts w:ascii="Times New Roman" w:hAnsi="Times New Roman" w:cs="Times New Roman"/>
          <w:sz w:val="24"/>
          <w:szCs w:val="24"/>
        </w:rPr>
        <w:t xml:space="preserve">2.1. </w:t>
      </w:r>
      <w:r w:rsidR="002A3397" w:rsidRPr="00664836">
        <w:rPr>
          <w:rFonts w:ascii="Times New Roman" w:hAnsi="Times New Roman" w:cs="Times New Roman"/>
          <w:sz w:val="24"/>
          <w:szCs w:val="24"/>
        </w:rPr>
        <w:t>Цена Контракта</w:t>
      </w:r>
      <w:r w:rsidR="008413CA">
        <w:rPr>
          <w:rFonts w:ascii="Times New Roman" w:hAnsi="Times New Roman" w:cs="Times New Roman"/>
          <w:sz w:val="24"/>
          <w:szCs w:val="24"/>
        </w:rPr>
        <w:t xml:space="preserve"> (цена Работ)</w:t>
      </w:r>
      <w:r w:rsidR="002A3397" w:rsidRPr="00664836">
        <w:rPr>
          <w:rFonts w:ascii="Times New Roman" w:hAnsi="Times New Roman" w:cs="Times New Roman"/>
          <w:sz w:val="24"/>
          <w:szCs w:val="24"/>
        </w:rPr>
        <w:t xml:space="preserve"> составляет </w:t>
      </w:r>
      <w:r w:rsidRPr="00664836">
        <w:rPr>
          <w:rFonts w:ascii="Times New Roman" w:hAnsi="Times New Roman" w:cs="Times New Roman"/>
          <w:sz w:val="24"/>
          <w:szCs w:val="24"/>
        </w:rPr>
        <w:t xml:space="preserve">_______________________ </w:t>
      </w:r>
      <w:r w:rsidR="002A3397" w:rsidRPr="00664836">
        <w:rPr>
          <w:rFonts w:ascii="Times New Roman" w:hAnsi="Times New Roman" w:cs="Times New Roman"/>
          <w:sz w:val="24"/>
          <w:szCs w:val="24"/>
        </w:rPr>
        <w:t>руб. (</w:t>
      </w:r>
      <w:r w:rsidRPr="00664836">
        <w:rPr>
          <w:rFonts w:ascii="Times New Roman" w:hAnsi="Times New Roman" w:cs="Times New Roman"/>
          <w:sz w:val="24"/>
          <w:szCs w:val="24"/>
        </w:rPr>
        <w:t>____________________</w:t>
      </w:r>
      <w:r w:rsidR="002A3397" w:rsidRPr="00664836">
        <w:rPr>
          <w:rFonts w:ascii="Times New Roman" w:hAnsi="Times New Roman" w:cs="Times New Roman"/>
          <w:sz w:val="24"/>
          <w:szCs w:val="24"/>
        </w:rPr>
        <w:t xml:space="preserve">), </w:t>
      </w:r>
      <w:r w:rsidRPr="00664836">
        <w:rPr>
          <w:rFonts w:ascii="Times New Roman" w:hAnsi="Times New Roman" w:cs="Times New Roman"/>
          <w:sz w:val="24"/>
          <w:szCs w:val="24"/>
        </w:rPr>
        <w:t xml:space="preserve">в том числе налог на добавленную стоимость (далее – НДС) по налоговой ставке ______ (__________)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 </w:t>
      </w:r>
    </w:p>
    <w:p w14:paraId="4B7ABC16" w14:textId="77777777" w:rsidR="00D41D0A" w:rsidRPr="00664836" w:rsidRDefault="00D41D0A" w:rsidP="001B212C">
      <w:pPr>
        <w:spacing w:after="0" w:line="240" w:lineRule="auto"/>
        <w:jc w:val="both"/>
        <w:rPr>
          <w:rFonts w:ascii="Times New Roman" w:hAnsi="Times New Roman" w:cs="Times New Roman"/>
          <w:sz w:val="18"/>
          <w:szCs w:val="18"/>
        </w:rPr>
      </w:pPr>
      <w:r w:rsidRPr="00664836">
        <w:rPr>
          <w:rFonts w:ascii="Times New Roman" w:hAnsi="Times New Roman" w:cs="Times New Roman"/>
          <w:sz w:val="18"/>
          <w:szCs w:val="18"/>
        </w:rPr>
        <w:t xml:space="preserve"> (В случае если выполнение работ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w:t>
      </w:r>
    </w:p>
    <w:p w14:paraId="3E8E865D" w14:textId="3AEE99C7"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lastRenderedPageBreak/>
        <w:t xml:space="preserve">2.2. Цена настоящего </w:t>
      </w:r>
      <w:r w:rsidR="00D41D0A" w:rsidRPr="00664836">
        <w:rPr>
          <w:rFonts w:ascii="Times New Roman" w:hAnsi="Times New Roman" w:cs="Times New Roman"/>
          <w:sz w:val="24"/>
          <w:szCs w:val="24"/>
        </w:rPr>
        <w:t>К</w:t>
      </w:r>
      <w:r w:rsidRPr="00664836">
        <w:rPr>
          <w:rFonts w:ascii="Times New Roman" w:hAnsi="Times New Roman" w:cs="Times New Roman"/>
          <w:sz w:val="24"/>
          <w:szCs w:val="24"/>
        </w:rPr>
        <w:t xml:space="preserve">онтракта включает в себя установленные действующим законодательством выплаты, учитывает все расходы </w:t>
      </w:r>
      <w:r w:rsidR="00FB1E1A">
        <w:rPr>
          <w:rFonts w:ascii="Times New Roman" w:hAnsi="Times New Roman" w:cs="Times New Roman"/>
          <w:sz w:val="24"/>
          <w:szCs w:val="24"/>
        </w:rPr>
        <w:t>П</w:t>
      </w:r>
      <w:r w:rsidRPr="00664836">
        <w:rPr>
          <w:rFonts w:ascii="Times New Roman" w:hAnsi="Times New Roman" w:cs="Times New Roman"/>
          <w:sz w:val="24"/>
          <w:szCs w:val="24"/>
        </w:rPr>
        <w:t xml:space="preserve">одрядчика, в том числе сопутствующие, связанные с надлежащим исполнением обязательств по настоящему </w:t>
      </w:r>
      <w:r w:rsidR="00FB1E1A">
        <w:rPr>
          <w:rFonts w:ascii="Times New Roman" w:hAnsi="Times New Roman" w:cs="Times New Roman"/>
          <w:sz w:val="24"/>
          <w:szCs w:val="24"/>
        </w:rPr>
        <w:t>К</w:t>
      </w:r>
      <w:r w:rsidRPr="00664836">
        <w:rPr>
          <w:rFonts w:ascii="Times New Roman" w:hAnsi="Times New Roman" w:cs="Times New Roman"/>
          <w:sz w:val="24"/>
          <w:szCs w:val="24"/>
        </w:rPr>
        <w:t xml:space="preserve">онтракту, накладные расходы, необходимые для выполнения </w:t>
      </w:r>
      <w:r w:rsidR="00FB1E1A">
        <w:rPr>
          <w:rFonts w:ascii="Times New Roman" w:hAnsi="Times New Roman" w:cs="Times New Roman"/>
          <w:sz w:val="24"/>
          <w:szCs w:val="24"/>
        </w:rPr>
        <w:t>П</w:t>
      </w:r>
      <w:r w:rsidRPr="00664836">
        <w:rPr>
          <w:rFonts w:ascii="Times New Roman" w:hAnsi="Times New Roman" w:cs="Times New Roman"/>
          <w:sz w:val="24"/>
          <w:szCs w:val="24"/>
        </w:rPr>
        <w:t xml:space="preserve">одрядчиком всех обязательств по настоящему </w:t>
      </w:r>
      <w:r w:rsidR="00FB1E1A">
        <w:rPr>
          <w:rFonts w:ascii="Times New Roman" w:hAnsi="Times New Roman" w:cs="Times New Roman"/>
          <w:sz w:val="24"/>
          <w:szCs w:val="24"/>
        </w:rPr>
        <w:t>К</w:t>
      </w:r>
      <w:r w:rsidRPr="00664836">
        <w:rPr>
          <w:rFonts w:ascii="Times New Roman" w:hAnsi="Times New Roman" w:cs="Times New Roman"/>
          <w:sz w:val="24"/>
          <w:szCs w:val="24"/>
        </w:rPr>
        <w:t>онтракту, а также все налоги, сборы и иные обязательные платежи, установленные законодательством Российской Федерации</w:t>
      </w:r>
      <w:r w:rsidR="00D41D0A" w:rsidRPr="00664836">
        <w:rPr>
          <w:rFonts w:ascii="Times New Roman" w:hAnsi="Times New Roman" w:cs="Times New Roman"/>
          <w:sz w:val="24"/>
          <w:szCs w:val="24"/>
        </w:rPr>
        <w:t>.</w:t>
      </w:r>
      <w:r w:rsidRPr="00664836">
        <w:rPr>
          <w:rFonts w:ascii="Times New Roman" w:hAnsi="Times New Roman" w:cs="Times New Roman"/>
          <w:sz w:val="24"/>
          <w:szCs w:val="24"/>
        </w:rPr>
        <w:t xml:space="preserve"> </w:t>
      </w:r>
    </w:p>
    <w:p w14:paraId="7CC5669D" w14:textId="177694FF"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Цена Контракта является твердой</w:t>
      </w:r>
      <w:r w:rsidR="008413CA">
        <w:rPr>
          <w:rFonts w:ascii="Times New Roman" w:hAnsi="Times New Roman" w:cs="Times New Roman"/>
          <w:sz w:val="24"/>
          <w:szCs w:val="24"/>
        </w:rPr>
        <w:t>,</w:t>
      </w:r>
      <w:r w:rsidRPr="00664836">
        <w:rPr>
          <w:rFonts w:ascii="Times New Roman" w:hAnsi="Times New Roman" w:cs="Times New Roman"/>
          <w:sz w:val="24"/>
          <w:szCs w:val="24"/>
        </w:rPr>
        <w:t xml:space="preserve"> определ</w:t>
      </w:r>
      <w:r w:rsidR="008413CA">
        <w:rPr>
          <w:rFonts w:ascii="Times New Roman" w:hAnsi="Times New Roman" w:cs="Times New Roman"/>
          <w:sz w:val="24"/>
          <w:szCs w:val="24"/>
        </w:rPr>
        <w:t>ена</w:t>
      </w:r>
      <w:r w:rsidRPr="00664836">
        <w:rPr>
          <w:rFonts w:ascii="Times New Roman" w:hAnsi="Times New Roman" w:cs="Times New Roman"/>
          <w:sz w:val="24"/>
          <w:szCs w:val="24"/>
        </w:rPr>
        <w:t xml:space="preserve"> на весь срок исполнения Контракта и включает в себя прибыль </w:t>
      </w:r>
      <w:r w:rsidR="00D41D0A" w:rsidRPr="00664836">
        <w:rPr>
          <w:rFonts w:ascii="Times New Roman" w:hAnsi="Times New Roman" w:cs="Times New Roman"/>
          <w:sz w:val="24"/>
          <w:szCs w:val="24"/>
        </w:rPr>
        <w:t>П</w:t>
      </w:r>
      <w:r w:rsidRPr="00664836">
        <w:rPr>
          <w:rFonts w:ascii="Times New Roman" w:hAnsi="Times New Roman" w:cs="Times New Roman"/>
          <w:sz w:val="24"/>
          <w:szCs w:val="24"/>
        </w:rPr>
        <w:t xml:space="preserve">одрядчика, уплату налогов, сборов, других обязательных платежей и иных расходов </w:t>
      </w:r>
      <w:r w:rsidR="00D41D0A" w:rsidRPr="00664836">
        <w:rPr>
          <w:rFonts w:ascii="Times New Roman" w:hAnsi="Times New Roman" w:cs="Times New Roman"/>
          <w:sz w:val="24"/>
          <w:szCs w:val="24"/>
        </w:rPr>
        <w:t>П</w:t>
      </w:r>
      <w:r w:rsidRPr="00664836">
        <w:rPr>
          <w:rFonts w:ascii="Times New Roman" w:hAnsi="Times New Roman" w:cs="Times New Roman"/>
          <w:sz w:val="24"/>
          <w:szCs w:val="24"/>
        </w:rPr>
        <w:t xml:space="preserve">одрядчика, связанных с выполнением обязательств по </w:t>
      </w:r>
      <w:r w:rsidR="00D41D0A" w:rsidRPr="00664836">
        <w:rPr>
          <w:rFonts w:ascii="Times New Roman" w:hAnsi="Times New Roman" w:cs="Times New Roman"/>
          <w:sz w:val="24"/>
          <w:szCs w:val="24"/>
        </w:rPr>
        <w:t>К</w:t>
      </w:r>
      <w:r w:rsidRPr="00664836">
        <w:rPr>
          <w:rFonts w:ascii="Times New Roman" w:hAnsi="Times New Roman" w:cs="Times New Roman"/>
          <w:sz w:val="24"/>
          <w:szCs w:val="24"/>
        </w:rPr>
        <w:t>онтракту.</w:t>
      </w:r>
    </w:p>
    <w:p w14:paraId="3BFE8428" w14:textId="77777777"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ФЗ № 44.</w:t>
      </w:r>
    </w:p>
    <w:p w14:paraId="2E20B465" w14:textId="7BCC7CB0"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Цена Контракта может быть снижена по соглашению Сторон без</w:t>
      </w:r>
      <w:r w:rsidR="00FB1E1A">
        <w:rPr>
          <w:rFonts w:ascii="Times New Roman" w:hAnsi="Times New Roman" w:cs="Times New Roman"/>
          <w:sz w:val="24"/>
          <w:szCs w:val="24"/>
        </w:rPr>
        <w:t xml:space="preserve"> </w:t>
      </w:r>
      <w:r w:rsidRPr="00664836">
        <w:rPr>
          <w:rFonts w:ascii="Times New Roman" w:hAnsi="Times New Roman" w:cs="Times New Roman"/>
          <w:sz w:val="24"/>
          <w:szCs w:val="24"/>
        </w:rPr>
        <w:t>изменения</w:t>
      </w:r>
      <w:r w:rsidR="00FB1E1A">
        <w:rPr>
          <w:rFonts w:ascii="Times New Roman" w:hAnsi="Times New Roman" w:cs="Times New Roman"/>
          <w:sz w:val="24"/>
          <w:szCs w:val="24"/>
        </w:rPr>
        <w:t>,</w:t>
      </w:r>
      <w:r w:rsidRPr="00664836">
        <w:rPr>
          <w:rFonts w:ascii="Times New Roman" w:hAnsi="Times New Roman" w:cs="Times New Roman"/>
          <w:sz w:val="24"/>
          <w:szCs w:val="24"/>
        </w:rPr>
        <w:t xml:space="preserve"> предусмотренных Контрактом объема и качества выполняемых Работ и иных условий Контракта.</w:t>
      </w:r>
    </w:p>
    <w:p w14:paraId="37B55392" w14:textId="77777777" w:rsidR="000841BC" w:rsidRPr="00664836" w:rsidRDefault="009C36F5" w:rsidP="001B212C">
      <w:pPr>
        <w:spacing w:after="0" w:line="240" w:lineRule="auto"/>
        <w:ind w:firstLine="708"/>
        <w:jc w:val="both"/>
        <w:rPr>
          <w:rFonts w:ascii="Times New Roman" w:hAnsi="Times New Roman" w:cs="Times New Roman"/>
          <w:sz w:val="24"/>
          <w:szCs w:val="24"/>
        </w:rPr>
      </w:pPr>
      <w:bookmarkStart w:id="1" w:name="Par66"/>
      <w:bookmarkEnd w:id="1"/>
      <w:r w:rsidRPr="00664836">
        <w:rPr>
          <w:rFonts w:ascii="Times New Roman" w:hAnsi="Times New Roman" w:cs="Times New Roman"/>
          <w:sz w:val="24"/>
          <w:szCs w:val="24"/>
        </w:rPr>
        <w:t>2.3. Источник финансирования Контракта</w:t>
      </w:r>
      <w:r w:rsidR="000841BC" w:rsidRPr="00664836">
        <w:rPr>
          <w:rFonts w:ascii="Times New Roman" w:hAnsi="Times New Roman" w:cs="Times New Roman"/>
          <w:sz w:val="24"/>
          <w:szCs w:val="24"/>
        </w:rPr>
        <w:t>:</w:t>
      </w:r>
      <w:r w:rsidRPr="00664836">
        <w:rPr>
          <w:rFonts w:ascii="Times New Roman" w:hAnsi="Times New Roman" w:cs="Times New Roman"/>
          <w:sz w:val="24"/>
          <w:szCs w:val="24"/>
        </w:rPr>
        <w:t xml:space="preserve"> </w:t>
      </w:r>
      <w:r w:rsidR="000841BC" w:rsidRPr="00664836">
        <w:rPr>
          <w:rFonts w:ascii="Times New Roman" w:hAnsi="Times New Roman" w:cs="Times New Roman"/>
          <w:sz w:val="24"/>
          <w:szCs w:val="24"/>
        </w:rPr>
        <w:t>Внебюджетные средства. Средства бюджетных учреждений.</w:t>
      </w:r>
    </w:p>
    <w:p w14:paraId="4253C974" w14:textId="68F28712"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2.4. Оплата за фактически выполненные </w:t>
      </w:r>
      <w:r w:rsidR="00FB1E1A">
        <w:rPr>
          <w:rFonts w:ascii="Times New Roman" w:hAnsi="Times New Roman" w:cs="Times New Roman"/>
          <w:sz w:val="24"/>
          <w:szCs w:val="24"/>
        </w:rPr>
        <w:t>Р</w:t>
      </w:r>
      <w:r w:rsidRPr="00664836">
        <w:rPr>
          <w:rFonts w:ascii="Times New Roman" w:hAnsi="Times New Roman" w:cs="Times New Roman"/>
          <w:sz w:val="24"/>
          <w:szCs w:val="24"/>
        </w:rPr>
        <w:t xml:space="preserve">аботы осуществляется Заказчиком на основании счета, предоставленного Подрядчиком, в срок не более чем 7 (семь) рабочих дней с даты подписания Заказчиком </w:t>
      </w:r>
      <w:r w:rsidR="008073D3" w:rsidRPr="008073D3">
        <w:rPr>
          <w:rFonts w:ascii="Times New Roman" w:hAnsi="Times New Roman" w:cs="Times New Roman"/>
          <w:sz w:val="24"/>
          <w:szCs w:val="24"/>
        </w:rPr>
        <w:t>акт о приемке выполненных работ</w:t>
      </w:r>
      <w:r w:rsidR="003F0826" w:rsidRPr="003F0826">
        <w:t xml:space="preserve"> </w:t>
      </w:r>
      <w:r w:rsidR="003F0826" w:rsidRPr="003F0826">
        <w:rPr>
          <w:rFonts w:ascii="Times New Roman" w:hAnsi="Times New Roman" w:cs="Times New Roman"/>
          <w:sz w:val="24"/>
          <w:szCs w:val="24"/>
        </w:rPr>
        <w:t>по унифицированной форме КС-2</w:t>
      </w:r>
      <w:r w:rsidRPr="00664836">
        <w:rPr>
          <w:rFonts w:ascii="Times New Roman" w:hAnsi="Times New Roman" w:cs="Times New Roman"/>
          <w:sz w:val="24"/>
          <w:szCs w:val="24"/>
        </w:rPr>
        <w:t xml:space="preserve">, </w:t>
      </w:r>
      <w:r w:rsidR="008073D3">
        <w:rPr>
          <w:rFonts w:ascii="Times New Roman" w:hAnsi="Times New Roman" w:cs="Times New Roman"/>
          <w:sz w:val="24"/>
          <w:szCs w:val="24"/>
        </w:rPr>
        <w:t>с</w:t>
      </w:r>
      <w:r w:rsidRPr="00664836">
        <w:rPr>
          <w:rFonts w:ascii="Times New Roman" w:hAnsi="Times New Roman" w:cs="Times New Roman"/>
          <w:sz w:val="24"/>
          <w:szCs w:val="24"/>
        </w:rPr>
        <w:t xml:space="preserve"> приложен</w:t>
      </w:r>
      <w:r w:rsidR="008073D3">
        <w:rPr>
          <w:rFonts w:ascii="Times New Roman" w:hAnsi="Times New Roman" w:cs="Times New Roman"/>
          <w:sz w:val="24"/>
          <w:szCs w:val="24"/>
        </w:rPr>
        <w:t>ием</w:t>
      </w:r>
      <w:r w:rsidRPr="00664836">
        <w:rPr>
          <w:rFonts w:ascii="Times New Roman" w:hAnsi="Times New Roman" w:cs="Times New Roman"/>
          <w:sz w:val="24"/>
          <w:szCs w:val="24"/>
        </w:rPr>
        <w:t xml:space="preserve"> </w:t>
      </w:r>
      <w:r w:rsidR="008073D3" w:rsidRPr="008073D3">
        <w:rPr>
          <w:rFonts w:ascii="Times New Roman" w:hAnsi="Times New Roman" w:cs="Times New Roman"/>
          <w:sz w:val="24"/>
          <w:szCs w:val="24"/>
        </w:rPr>
        <w:t>справк</w:t>
      </w:r>
      <w:r w:rsidR="008073D3">
        <w:rPr>
          <w:rFonts w:ascii="Times New Roman" w:hAnsi="Times New Roman" w:cs="Times New Roman"/>
          <w:sz w:val="24"/>
          <w:szCs w:val="24"/>
        </w:rPr>
        <w:t>и</w:t>
      </w:r>
      <w:r w:rsidR="008073D3" w:rsidRPr="008073D3">
        <w:rPr>
          <w:rFonts w:ascii="Times New Roman" w:hAnsi="Times New Roman" w:cs="Times New Roman"/>
          <w:sz w:val="24"/>
          <w:szCs w:val="24"/>
        </w:rPr>
        <w:t xml:space="preserve"> о стоимости выполненных работ и затрат по унифицированной форме КС-3, подписанные со стороны Подрядчика, счёт-фактур</w:t>
      </w:r>
      <w:r w:rsidR="008073D3">
        <w:rPr>
          <w:rFonts w:ascii="Times New Roman" w:hAnsi="Times New Roman" w:cs="Times New Roman"/>
          <w:sz w:val="24"/>
          <w:szCs w:val="24"/>
        </w:rPr>
        <w:t>ы</w:t>
      </w:r>
      <w:r w:rsidR="008073D3" w:rsidRPr="008073D3">
        <w:rPr>
          <w:rFonts w:ascii="Times New Roman" w:hAnsi="Times New Roman" w:cs="Times New Roman"/>
          <w:sz w:val="24"/>
          <w:szCs w:val="24"/>
        </w:rPr>
        <w:t xml:space="preserve"> (если Подрядчик является плательщиком НДС).</w:t>
      </w:r>
    </w:p>
    <w:p w14:paraId="23643093" w14:textId="297CC935" w:rsidR="009C36F5" w:rsidRPr="00664836" w:rsidRDefault="003F492A"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2.5. </w:t>
      </w:r>
      <w:r w:rsidR="009C36F5" w:rsidRPr="00664836">
        <w:rPr>
          <w:rFonts w:ascii="Times New Roman" w:hAnsi="Times New Roman" w:cs="Times New Roman"/>
          <w:sz w:val="24"/>
          <w:szCs w:val="24"/>
        </w:rPr>
        <w:t>Авансирование не предусмотрено.</w:t>
      </w:r>
    </w:p>
    <w:p w14:paraId="55A82B2D" w14:textId="31F3DC55"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2.</w:t>
      </w:r>
      <w:r w:rsidR="003F492A">
        <w:rPr>
          <w:rFonts w:ascii="Times New Roman" w:hAnsi="Times New Roman" w:cs="Times New Roman"/>
          <w:sz w:val="24"/>
          <w:szCs w:val="24"/>
        </w:rPr>
        <w:t>6</w:t>
      </w:r>
      <w:r w:rsidRPr="00664836">
        <w:rPr>
          <w:rFonts w:ascii="Times New Roman" w:hAnsi="Times New Roman" w:cs="Times New Roman"/>
          <w:sz w:val="24"/>
          <w:szCs w:val="24"/>
        </w:rPr>
        <w:t>.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14:paraId="2F8D4AE5" w14:textId="234E5908"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2.</w:t>
      </w:r>
      <w:r w:rsidR="003F492A">
        <w:rPr>
          <w:rFonts w:ascii="Times New Roman" w:hAnsi="Times New Roman" w:cs="Times New Roman"/>
          <w:sz w:val="24"/>
          <w:szCs w:val="24"/>
        </w:rPr>
        <w:t>7</w:t>
      </w:r>
      <w:r w:rsidRPr="00664836">
        <w:rPr>
          <w:rFonts w:ascii="Times New Roman" w:hAnsi="Times New Roman" w:cs="Times New Roman"/>
          <w:sz w:val="24"/>
          <w:szCs w:val="24"/>
        </w:rPr>
        <w:t>.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A7EFC18" w14:textId="76962F7F" w:rsidR="009C36F5" w:rsidRPr="00664836" w:rsidRDefault="009C36F5" w:rsidP="001B212C">
      <w:pPr>
        <w:spacing w:after="0" w:line="240" w:lineRule="auto"/>
        <w:ind w:firstLine="708"/>
        <w:jc w:val="both"/>
        <w:rPr>
          <w:rFonts w:ascii="Times New Roman" w:hAnsi="Times New Roman" w:cs="Times New Roman"/>
          <w:sz w:val="24"/>
          <w:szCs w:val="24"/>
        </w:rPr>
      </w:pPr>
      <w:bookmarkStart w:id="2" w:name="Par83"/>
      <w:bookmarkEnd w:id="2"/>
      <w:r w:rsidRPr="00664836">
        <w:rPr>
          <w:rFonts w:ascii="Times New Roman" w:hAnsi="Times New Roman" w:cs="Times New Roman"/>
          <w:sz w:val="24"/>
          <w:szCs w:val="24"/>
        </w:rPr>
        <w:t>2.</w:t>
      </w:r>
      <w:r w:rsidR="003F492A">
        <w:rPr>
          <w:rFonts w:ascii="Times New Roman" w:hAnsi="Times New Roman" w:cs="Times New Roman"/>
          <w:sz w:val="24"/>
          <w:szCs w:val="24"/>
        </w:rPr>
        <w:t>8</w:t>
      </w:r>
      <w:r w:rsidRPr="00664836">
        <w:rPr>
          <w:rFonts w:ascii="Times New Roman" w:hAnsi="Times New Roman" w:cs="Times New Roman"/>
          <w:sz w:val="24"/>
          <w:szCs w:val="24"/>
        </w:rPr>
        <w:t>. Датой оплаты считается дата списания денежных средств со счета Заказчика, указанного в Контракте.</w:t>
      </w:r>
    </w:p>
    <w:p w14:paraId="549A1ACE" w14:textId="40C4D5CE" w:rsidR="009C36F5" w:rsidRPr="00664836" w:rsidRDefault="009C36F5"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2.</w:t>
      </w:r>
      <w:r w:rsidR="003F492A">
        <w:rPr>
          <w:rFonts w:ascii="Times New Roman" w:hAnsi="Times New Roman" w:cs="Times New Roman"/>
          <w:sz w:val="24"/>
          <w:szCs w:val="24"/>
        </w:rPr>
        <w:t>9</w:t>
      </w:r>
      <w:r w:rsidRPr="00664836">
        <w:rPr>
          <w:rFonts w:ascii="Times New Roman" w:hAnsi="Times New Roman" w:cs="Times New Roman"/>
          <w:sz w:val="24"/>
          <w:szCs w:val="24"/>
        </w:rPr>
        <w:t>. Суммы неисполненных Подрядчиком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Подрядчику.</w:t>
      </w:r>
    </w:p>
    <w:p w14:paraId="370334DE" w14:textId="77777777" w:rsidR="004263EF" w:rsidRPr="00664836" w:rsidRDefault="004263EF" w:rsidP="001B212C">
      <w:pPr>
        <w:spacing w:after="0" w:line="240" w:lineRule="auto"/>
        <w:jc w:val="both"/>
        <w:rPr>
          <w:rFonts w:ascii="Times New Roman" w:hAnsi="Times New Roman" w:cs="Times New Roman"/>
          <w:sz w:val="24"/>
          <w:szCs w:val="24"/>
        </w:rPr>
      </w:pPr>
    </w:p>
    <w:p w14:paraId="110FEEEF" w14:textId="77777777" w:rsidR="004263EF" w:rsidRPr="00664836" w:rsidRDefault="004263EF"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3. Порядок, сроки и условия приемки Работ</w:t>
      </w:r>
    </w:p>
    <w:p w14:paraId="2B4E08D6" w14:textId="77777777" w:rsidR="004263EF" w:rsidRPr="00664836" w:rsidRDefault="00664836" w:rsidP="001B21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6BB5D48E" w14:textId="03C628AE" w:rsidR="00260BE2" w:rsidRPr="00664836" w:rsidRDefault="00260BE2"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3.1. 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521A43" w:rsidRPr="00664836">
        <w:rPr>
          <w:rFonts w:ascii="Times New Roman" w:hAnsi="Times New Roman" w:cs="Times New Roman"/>
          <w:sz w:val="24"/>
          <w:szCs w:val="24"/>
        </w:rPr>
        <w:t xml:space="preserve"> Приемка выполненных </w:t>
      </w:r>
      <w:r w:rsidR="000841BC" w:rsidRPr="00664836">
        <w:rPr>
          <w:rFonts w:ascii="Times New Roman" w:hAnsi="Times New Roman" w:cs="Times New Roman"/>
          <w:sz w:val="24"/>
          <w:szCs w:val="24"/>
        </w:rPr>
        <w:t>Р</w:t>
      </w:r>
      <w:r w:rsidR="00521A43" w:rsidRPr="00664836">
        <w:rPr>
          <w:rFonts w:ascii="Times New Roman" w:hAnsi="Times New Roman" w:cs="Times New Roman"/>
          <w:sz w:val="24"/>
          <w:szCs w:val="24"/>
        </w:rPr>
        <w:t>абот</w:t>
      </w:r>
      <w:r w:rsidR="008413CA">
        <w:rPr>
          <w:rFonts w:ascii="Times New Roman" w:hAnsi="Times New Roman" w:cs="Times New Roman"/>
          <w:sz w:val="24"/>
          <w:szCs w:val="24"/>
        </w:rPr>
        <w:t xml:space="preserve"> </w:t>
      </w:r>
      <w:r w:rsidR="00521A43" w:rsidRPr="00664836">
        <w:rPr>
          <w:rFonts w:ascii="Times New Roman" w:hAnsi="Times New Roman" w:cs="Times New Roman"/>
          <w:sz w:val="24"/>
          <w:szCs w:val="24"/>
        </w:rPr>
        <w:t xml:space="preserve">осуществляется на основании документов о приемке </w:t>
      </w:r>
      <w:r w:rsidR="000841BC" w:rsidRPr="00664836">
        <w:rPr>
          <w:rFonts w:ascii="Times New Roman" w:hAnsi="Times New Roman" w:cs="Times New Roman"/>
          <w:sz w:val="24"/>
          <w:szCs w:val="24"/>
        </w:rPr>
        <w:t>Р</w:t>
      </w:r>
      <w:r w:rsidR="00521A43" w:rsidRPr="00664836">
        <w:rPr>
          <w:rFonts w:ascii="Times New Roman" w:hAnsi="Times New Roman" w:cs="Times New Roman"/>
          <w:sz w:val="24"/>
          <w:szCs w:val="24"/>
        </w:rPr>
        <w:t>абот, подтверждающих их выполне</w:t>
      </w:r>
      <w:r w:rsidR="006C4709" w:rsidRPr="00664836">
        <w:rPr>
          <w:rFonts w:ascii="Times New Roman" w:hAnsi="Times New Roman" w:cs="Times New Roman"/>
          <w:sz w:val="24"/>
          <w:szCs w:val="24"/>
        </w:rPr>
        <w:t>ние в соответствии с условиями К</w:t>
      </w:r>
      <w:r w:rsidR="00521A43" w:rsidRPr="00664836">
        <w:rPr>
          <w:rFonts w:ascii="Times New Roman" w:hAnsi="Times New Roman" w:cs="Times New Roman"/>
          <w:sz w:val="24"/>
          <w:szCs w:val="24"/>
        </w:rPr>
        <w:t>онтракта.</w:t>
      </w:r>
    </w:p>
    <w:p w14:paraId="39A82B1F" w14:textId="77777777" w:rsidR="00260BE2" w:rsidRPr="00664836" w:rsidRDefault="00260BE2"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Выполнение Работ осуществляется Подрядчиком в сроки, установленные настоящим Контрактом.</w:t>
      </w:r>
    </w:p>
    <w:p w14:paraId="30C68BA0" w14:textId="77777777" w:rsidR="006348B2" w:rsidRDefault="006348B2" w:rsidP="006348B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6348B2">
        <w:rPr>
          <w:rFonts w:ascii="Times New Roman" w:hAnsi="Times New Roman" w:cs="Times New Roman"/>
          <w:sz w:val="24"/>
          <w:szCs w:val="24"/>
        </w:rPr>
        <w:t>.</w:t>
      </w:r>
      <w:r>
        <w:rPr>
          <w:rFonts w:ascii="Times New Roman" w:hAnsi="Times New Roman" w:cs="Times New Roman"/>
          <w:sz w:val="24"/>
          <w:szCs w:val="24"/>
        </w:rPr>
        <w:t>2</w:t>
      </w:r>
      <w:r w:rsidRPr="006348B2">
        <w:rPr>
          <w:rFonts w:ascii="Times New Roman" w:hAnsi="Times New Roman" w:cs="Times New Roman"/>
          <w:sz w:val="24"/>
          <w:szCs w:val="24"/>
        </w:rPr>
        <w:t xml:space="preserve">. Датой сдачи </w:t>
      </w:r>
      <w:r w:rsidRPr="00664836">
        <w:rPr>
          <w:rFonts w:ascii="Times New Roman" w:hAnsi="Times New Roman" w:cs="Times New Roman"/>
          <w:sz w:val="24"/>
          <w:szCs w:val="24"/>
        </w:rPr>
        <w:t>Подрядчиком</w:t>
      </w:r>
      <w:r w:rsidRPr="006348B2">
        <w:rPr>
          <w:rFonts w:ascii="Times New Roman" w:hAnsi="Times New Roman" w:cs="Times New Roman"/>
          <w:sz w:val="24"/>
          <w:szCs w:val="24"/>
        </w:rPr>
        <w:t xml:space="preserve"> </w:t>
      </w:r>
      <w:r>
        <w:rPr>
          <w:rFonts w:ascii="Times New Roman" w:hAnsi="Times New Roman" w:cs="Times New Roman"/>
          <w:sz w:val="24"/>
          <w:szCs w:val="24"/>
        </w:rPr>
        <w:t>выполненных Работ</w:t>
      </w:r>
      <w:r w:rsidRPr="006348B2">
        <w:rPr>
          <w:rFonts w:ascii="Times New Roman" w:hAnsi="Times New Roman" w:cs="Times New Roman"/>
          <w:sz w:val="24"/>
          <w:szCs w:val="24"/>
        </w:rPr>
        <w:t xml:space="preserve"> и приёмки их Заказчиком считается дата подписания представителем Заказчика акт о приемке выполненных работ по унифицированной форме КС-2</w:t>
      </w:r>
      <w:r>
        <w:rPr>
          <w:rFonts w:ascii="Times New Roman" w:hAnsi="Times New Roman" w:cs="Times New Roman"/>
          <w:sz w:val="24"/>
          <w:szCs w:val="24"/>
        </w:rPr>
        <w:t>.</w:t>
      </w:r>
    </w:p>
    <w:p w14:paraId="033E8CBA" w14:textId="77777777" w:rsidR="006348B2" w:rsidRDefault="006348B2" w:rsidP="006348B2">
      <w:pPr>
        <w:spacing w:after="0" w:line="240" w:lineRule="auto"/>
        <w:ind w:firstLine="708"/>
        <w:jc w:val="both"/>
        <w:rPr>
          <w:rFonts w:ascii="Times New Roman" w:hAnsi="Times New Roman" w:cs="Times New Roman"/>
          <w:sz w:val="24"/>
          <w:szCs w:val="24"/>
        </w:rPr>
      </w:pPr>
    </w:p>
    <w:p w14:paraId="6C13DB2E" w14:textId="77DAFA5E" w:rsidR="006348B2" w:rsidRPr="006348B2" w:rsidRDefault="003F0826" w:rsidP="006348B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3</w:t>
      </w:r>
      <w:r w:rsidR="006348B2" w:rsidRPr="006348B2">
        <w:rPr>
          <w:rFonts w:ascii="Times New Roman" w:hAnsi="Times New Roman" w:cs="Times New Roman"/>
          <w:sz w:val="24"/>
          <w:szCs w:val="24"/>
        </w:rPr>
        <w:t>.</w:t>
      </w:r>
      <w:r>
        <w:rPr>
          <w:rFonts w:ascii="Times New Roman" w:hAnsi="Times New Roman" w:cs="Times New Roman"/>
          <w:sz w:val="24"/>
          <w:szCs w:val="24"/>
        </w:rPr>
        <w:t>3</w:t>
      </w:r>
      <w:r w:rsidR="006348B2" w:rsidRPr="006348B2">
        <w:rPr>
          <w:rFonts w:ascii="Times New Roman" w:hAnsi="Times New Roman" w:cs="Times New Roman"/>
          <w:sz w:val="24"/>
          <w:szCs w:val="24"/>
        </w:rPr>
        <w:t xml:space="preserve">. При обнаружении Заказчиком в ходе приёмки </w:t>
      </w:r>
      <w:r>
        <w:rPr>
          <w:rFonts w:ascii="Times New Roman" w:hAnsi="Times New Roman" w:cs="Times New Roman"/>
          <w:sz w:val="24"/>
          <w:szCs w:val="24"/>
        </w:rPr>
        <w:t>Работ</w:t>
      </w:r>
      <w:r w:rsidR="006348B2" w:rsidRPr="006348B2">
        <w:rPr>
          <w:rFonts w:ascii="Times New Roman" w:hAnsi="Times New Roman" w:cs="Times New Roman"/>
          <w:sz w:val="24"/>
          <w:szCs w:val="24"/>
        </w:rPr>
        <w:t xml:space="preserve"> недостатков в </w:t>
      </w:r>
      <w:r>
        <w:rPr>
          <w:rFonts w:ascii="Times New Roman" w:hAnsi="Times New Roman" w:cs="Times New Roman"/>
          <w:sz w:val="24"/>
          <w:szCs w:val="24"/>
        </w:rPr>
        <w:t>выполненных Работах</w:t>
      </w:r>
      <w:r w:rsidR="006348B2" w:rsidRPr="006348B2">
        <w:rPr>
          <w:rFonts w:ascii="Times New Roman" w:hAnsi="Times New Roman" w:cs="Times New Roman"/>
          <w:sz w:val="24"/>
          <w:szCs w:val="24"/>
        </w:rPr>
        <w:t xml:space="preserve">, представителем Заказчика составляется Акт с предписанием </w:t>
      </w:r>
      <w:r>
        <w:rPr>
          <w:rFonts w:ascii="Times New Roman" w:hAnsi="Times New Roman" w:cs="Times New Roman"/>
          <w:sz w:val="24"/>
          <w:szCs w:val="24"/>
        </w:rPr>
        <w:t>Подрядчику</w:t>
      </w:r>
      <w:r w:rsidR="006348B2" w:rsidRPr="006348B2">
        <w:rPr>
          <w:rFonts w:ascii="Times New Roman" w:hAnsi="Times New Roman" w:cs="Times New Roman"/>
          <w:sz w:val="24"/>
          <w:szCs w:val="24"/>
        </w:rPr>
        <w:t xml:space="preserve"> об устранении выявленных недостатков. </w:t>
      </w:r>
    </w:p>
    <w:p w14:paraId="50CC6E85" w14:textId="2B54D7E7" w:rsidR="006348B2" w:rsidRPr="006348B2" w:rsidRDefault="003F0826" w:rsidP="006348B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6348B2" w:rsidRPr="006348B2">
        <w:rPr>
          <w:rFonts w:ascii="Times New Roman" w:hAnsi="Times New Roman" w:cs="Times New Roman"/>
          <w:sz w:val="24"/>
          <w:szCs w:val="24"/>
        </w:rPr>
        <w:t>.</w:t>
      </w:r>
      <w:r>
        <w:rPr>
          <w:rFonts w:ascii="Times New Roman" w:hAnsi="Times New Roman" w:cs="Times New Roman"/>
          <w:sz w:val="24"/>
          <w:szCs w:val="24"/>
        </w:rPr>
        <w:t>4</w:t>
      </w:r>
      <w:r w:rsidR="006348B2" w:rsidRPr="006348B2">
        <w:rPr>
          <w:rFonts w:ascii="Times New Roman" w:hAnsi="Times New Roman" w:cs="Times New Roman"/>
          <w:sz w:val="24"/>
          <w:szCs w:val="24"/>
        </w:rPr>
        <w:t xml:space="preserve">.  </w:t>
      </w:r>
      <w:r>
        <w:rPr>
          <w:rFonts w:ascii="Times New Roman" w:hAnsi="Times New Roman" w:cs="Times New Roman"/>
          <w:sz w:val="24"/>
          <w:szCs w:val="24"/>
        </w:rPr>
        <w:t>Подрядчик</w:t>
      </w:r>
      <w:r w:rsidR="006348B2" w:rsidRPr="006348B2">
        <w:rPr>
          <w:rFonts w:ascii="Times New Roman" w:hAnsi="Times New Roman" w:cs="Times New Roman"/>
          <w:sz w:val="24"/>
          <w:szCs w:val="24"/>
        </w:rPr>
        <w:t xml:space="preserve"> обязан устранить все обнаруженные недостатки своими силами и за свой счет в сроки, указанные Заказчиком. </w:t>
      </w:r>
    </w:p>
    <w:p w14:paraId="4DB8B311" w14:textId="42F2ED87" w:rsidR="006348B2" w:rsidRPr="006348B2" w:rsidRDefault="003F0826" w:rsidP="006348B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6348B2" w:rsidRPr="006348B2">
        <w:rPr>
          <w:rFonts w:ascii="Times New Roman" w:hAnsi="Times New Roman" w:cs="Times New Roman"/>
          <w:sz w:val="24"/>
          <w:szCs w:val="24"/>
        </w:rPr>
        <w:t>.</w:t>
      </w:r>
      <w:r>
        <w:rPr>
          <w:rFonts w:ascii="Times New Roman" w:hAnsi="Times New Roman" w:cs="Times New Roman"/>
          <w:sz w:val="24"/>
          <w:szCs w:val="24"/>
        </w:rPr>
        <w:t>5</w:t>
      </w:r>
      <w:r w:rsidR="006348B2" w:rsidRPr="006348B2">
        <w:rPr>
          <w:rFonts w:ascii="Times New Roman" w:hAnsi="Times New Roman" w:cs="Times New Roman"/>
          <w:sz w:val="24"/>
          <w:szCs w:val="24"/>
        </w:rPr>
        <w:t xml:space="preserve">. Устранение </w:t>
      </w:r>
      <w:r>
        <w:rPr>
          <w:rFonts w:ascii="Times New Roman" w:hAnsi="Times New Roman" w:cs="Times New Roman"/>
          <w:sz w:val="24"/>
          <w:szCs w:val="24"/>
        </w:rPr>
        <w:t>Подрядчиком</w:t>
      </w:r>
      <w:r w:rsidR="006348B2" w:rsidRPr="006348B2">
        <w:rPr>
          <w:rFonts w:ascii="Times New Roman" w:hAnsi="Times New Roman" w:cs="Times New Roman"/>
          <w:sz w:val="24"/>
          <w:szCs w:val="24"/>
        </w:rPr>
        <w:t xml:space="preserve"> в установленные сроки выявленных Заказчиком недостатков не освобождает его от уплаты неустойки, предусмотренной настоящим Контрактом.</w:t>
      </w:r>
    </w:p>
    <w:p w14:paraId="41BA6958" w14:textId="4D45F9FA" w:rsidR="006348B2" w:rsidRPr="006348B2" w:rsidRDefault="003F0826" w:rsidP="006348B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6348B2" w:rsidRPr="006348B2">
        <w:rPr>
          <w:rFonts w:ascii="Times New Roman" w:hAnsi="Times New Roman" w:cs="Times New Roman"/>
          <w:sz w:val="24"/>
          <w:szCs w:val="24"/>
        </w:rPr>
        <w:t>.</w:t>
      </w:r>
      <w:r>
        <w:rPr>
          <w:rFonts w:ascii="Times New Roman" w:hAnsi="Times New Roman" w:cs="Times New Roman"/>
          <w:sz w:val="24"/>
          <w:szCs w:val="24"/>
        </w:rPr>
        <w:t>6</w:t>
      </w:r>
      <w:r w:rsidR="006348B2" w:rsidRPr="006348B2">
        <w:rPr>
          <w:rFonts w:ascii="Times New Roman" w:hAnsi="Times New Roman" w:cs="Times New Roman"/>
          <w:sz w:val="24"/>
          <w:szCs w:val="24"/>
        </w:rPr>
        <w:t xml:space="preserve">. Приёмка </w:t>
      </w:r>
      <w:r>
        <w:rPr>
          <w:rFonts w:ascii="Times New Roman" w:hAnsi="Times New Roman" w:cs="Times New Roman"/>
          <w:sz w:val="24"/>
          <w:szCs w:val="24"/>
        </w:rPr>
        <w:t>выполненных работ</w:t>
      </w:r>
      <w:r w:rsidR="006348B2" w:rsidRPr="006348B2">
        <w:rPr>
          <w:rFonts w:ascii="Times New Roman" w:hAnsi="Times New Roman" w:cs="Times New Roman"/>
          <w:sz w:val="24"/>
          <w:szCs w:val="24"/>
        </w:rPr>
        <w:t xml:space="preserve"> и оформление её результатов осуществляются в течение 10 (десяти) рабочих дней. В этот срок не включается время, затраченное </w:t>
      </w:r>
      <w:r w:rsidR="00F75070">
        <w:rPr>
          <w:rFonts w:ascii="Times New Roman" w:hAnsi="Times New Roman" w:cs="Times New Roman"/>
          <w:sz w:val="24"/>
          <w:szCs w:val="24"/>
        </w:rPr>
        <w:t>Подрядчиком</w:t>
      </w:r>
      <w:r w:rsidR="006348B2" w:rsidRPr="006348B2">
        <w:rPr>
          <w:rFonts w:ascii="Times New Roman" w:hAnsi="Times New Roman" w:cs="Times New Roman"/>
          <w:sz w:val="24"/>
          <w:szCs w:val="24"/>
        </w:rPr>
        <w:t xml:space="preserve"> на устранение замечаний Заказчика, выявленных в ходе приёмки.</w:t>
      </w:r>
    </w:p>
    <w:p w14:paraId="53217B41" w14:textId="4248D420" w:rsidR="00260BE2" w:rsidRPr="00664836" w:rsidRDefault="00260BE2"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3.</w:t>
      </w:r>
      <w:r w:rsidR="00F75070">
        <w:rPr>
          <w:rFonts w:ascii="Times New Roman" w:hAnsi="Times New Roman" w:cs="Times New Roman"/>
          <w:sz w:val="24"/>
          <w:szCs w:val="24"/>
        </w:rPr>
        <w:t>7</w:t>
      </w:r>
      <w:r w:rsidRPr="00664836">
        <w:rPr>
          <w:rFonts w:ascii="Times New Roman" w:hAnsi="Times New Roman" w:cs="Times New Roman"/>
          <w:sz w:val="24"/>
          <w:szCs w:val="24"/>
        </w:rPr>
        <w:t>. 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документе о приемке.</w:t>
      </w:r>
    </w:p>
    <w:p w14:paraId="3F8023A7" w14:textId="51CC937D" w:rsidR="00260BE2" w:rsidRPr="00664836" w:rsidRDefault="00F75070"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3.8</w:t>
      </w:r>
      <w:r w:rsidR="00260BE2" w:rsidRPr="00664836">
        <w:rPr>
          <w:rFonts w:ascii="Times New Roman" w:hAnsi="Times New Roman" w:cs="Times New Roman"/>
          <w:sz w:val="24"/>
          <w:szCs w:val="24"/>
        </w:rPr>
        <w:t>. Подрядчик обязан по результатам выполнения Работ передать Заказчику документы, предусмотренные законодательством Российской Федерации и Контрактом. Скан-образы таких документов могут быть прикреплены Подрядчиком к документу о приемке, предусмотренному пунктом 3.</w:t>
      </w:r>
      <w:r w:rsidR="00D32172" w:rsidRPr="00664836">
        <w:rPr>
          <w:rFonts w:ascii="Times New Roman" w:hAnsi="Times New Roman" w:cs="Times New Roman"/>
          <w:sz w:val="24"/>
          <w:szCs w:val="24"/>
        </w:rPr>
        <w:t>3</w:t>
      </w:r>
      <w:r w:rsidR="00260BE2" w:rsidRPr="00664836">
        <w:rPr>
          <w:rFonts w:ascii="Times New Roman" w:hAnsi="Times New Roman" w:cs="Times New Roman"/>
          <w:sz w:val="24"/>
          <w:szCs w:val="24"/>
        </w:rPr>
        <w:t xml:space="preserve"> Контракта. </w:t>
      </w:r>
    </w:p>
    <w:p w14:paraId="31E491E3" w14:textId="7AC98F74" w:rsidR="001A6FFC" w:rsidRPr="00664836" w:rsidRDefault="001A6FFC"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3.</w:t>
      </w:r>
      <w:r w:rsidR="00F75070">
        <w:rPr>
          <w:rFonts w:ascii="Times New Roman" w:hAnsi="Times New Roman" w:cs="Times New Roman"/>
          <w:sz w:val="24"/>
          <w:szCs w:val="24"/>
        </w:rPr>
        <w:t>9</w:t>
      </w:r>
      <w:r w:rsidRPr="00664836">
        <w:rPr>
          <w:rFonts w:ascii="Times New Roman" w:hAnsi="Times New Roman" w:cs="Times New Roman"/>
          <w:sz w:val="24"/>
          <w:szCs w:val="24"/>
        </w:rPr>
        <w:t>. 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28BD9199" w14:textId="77777777" w:rsidR="001A6FFC" w:rsidRPr="00664836" w:rsidRDefault="001A6FFC" w:rsidP="001B212C">
      <w:pPr>
        <w:spacing w:after="0" w:line="240" w:lineRule="auto"/>
        <w:jc w:val="both"/>
        <w:rPr>
          <w:rFonts w:ascii="Times New Roman" w:hAnsi="Times New Roman" w:cs="Times New Roman"/>
          <w:sz w:val="24"/>
          <w:szCs w:val="24"/>
        </w:rPr>
      </w:pPr>
    </w:p>
    <w:p w14:paraId="0B877626" w14:textId="77777777" w:rsidR="004263EF" w:rsidRPr="00664836" w:rsidRDefault="004263EF"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4. Взаимодействие Сторон</w:t>
      </w:r>
    </w:p>
    <w:p w14:paraId="66CC41EE" w14:textId="77777777" w:rsidR="004263EF" w:rsidRPr="00664836" w:rsidRDefault="004263EF" w:rsidP="001B212C">
      <w:pPr>
        <w:spacing w:after="0" w:line="240" w:lineRule="auto"/>
        <w:jc w:val="both"/>
        <w:rPr>
          <w:rFonts w:ascii="Times New Roman" w:hAnsi="Times New Roman" w:cs="Times New Roman"/>
          <w:sz w:val="24"/>
          <w:szCs w:val="24"/>
        </w:rPr>
      </w:pPr>
    </w:p>
    <w:p w14:paraId="3A98CF3D" w14:textId="0398E033" w:rsidR="00E653AA" w:rsidRPr="00E653AA" w:rsidRDefault="00E653AA" w:rsidP="00E653AA">
      <w:pPr>
        <w:spacing w:after="0" w:line="240" w:lineRule="auto"/>
        <w:ind w:firstLine="708"/>
        <w:jc w:val="both"/>
        <w:rPr>
          <w:rFonts w:ascii="Times New Roman" w:hAnsi="Times New Roman" w:cs="Times New Roman"/>
          <w:b/>
          <w:sz w:val="24"/>
          <w:szCs w:val="24"/>
        </w:rPr>
      </w:pPr>
      <w:r w:rsidRPr="00E653AA">
        <w:rPr>
          <w:rFonts w:ascii="Times New Roman" w:hAnsi="Times New Roman" w:cs="Times New Roman"/>
          <w:b/>
          <w:sz w:val="24"/>
          <w:szCs w:val="24"/>
        </w:rPr>
        <w:t>4.</w:t>
      </w:r>
      <w:r w:rsidR="00EB1A87">
        <w:rPr>
          <w:rFonts w:ascii="Times New Roman" w:hAnsi="Times New Roman" w:cs="Times New Roman"/>
          <w:b/>
          <w:sz w:val="24"/>
          <w:szCs w:val="24"/>
        </w:rPr>
        <w:t>1</w:t>
      </w:r>
      <w:r w:rsidRPr="00E653AA">
        <w:rPr>
          <w:rFonts w:ascii="Times New Roman" w:hAnsi="Times New Roman" w:cs="Times New Roman"/>
          <w:b/>
          <w:sz w:val="24"/>
          <w:szCs w:val="24"/>
        </w:rPr>
        <w:t>. Подрядчик обязан:</w:t>
      </w:r>
    </w:p>
    <w:p w14:paraId="1353235E" w14:textId="5F0B2825" w:rsid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.1. П</w:t>
      </w:r>
      <w:r w:rsidRPr="00E653AA">
        <w:rPr>
          <w:rFonts w:ascii="Times New Roman" w:hAnsi="Times New Roman" w:cs="Times New Roman"/>
          <w:sz w:val="24"/>
          <w:szCs w:val="24"/>
        </w:rPr>
        <w:t xml:space="preserve">ринять на себя обязательства в соответствии </w:t>
      </w:r>
      <w:r w:rsidR="00A13503">
        <w:rPr>
          <w:rFonts w:ascii="Times New Roman" w:hAnsi="Times New Roman" w:cs="Times New Roman"/>
          <w:sz w:val="24"/>
          <w:szCs w:val="24"/>
        </w:rPr>
        <w:t xml:space="preserve">с заданием Заказчика, </w:t>
      </w:r>
      <w:r w:rsidRPr="00E653AA">
        <w:rPr>
          <w:rFonts w:ascii="Times New Roman" w:hAnsi="Times New Roman" w:cs="Times New Roman"/>
          <w:sz w:val="24"/>
          <w:szCs w:val="24"/>
        </w:rPr>
        <w:t xml:space="preserve">условиями Контракта и в сроки, установленные Контрактом, осуществить подготовку проектной документации в целях капитального ремонта помещений </w:t>
      </w:r>
      <w:r w:rsidR="00A13503" w:rsidRPr="00B03F59">
        <w:rPr>
          <w:rFonts w:ascii="Times New Roman" w:hAnsi="Times New Roman" w:cs="Times New Roman"/>
          <w:sz w:val="24"/>
          <w:szCs w:val="24"/>
        </w:rPr>
        <w:t>по адрес</w:t>
      </w:r>
      <w:r w:rsidR="00A13503">
        <w:rPr>
          <w:rFonts w:ascii="Times New Roman" w:hAnsi="Times New Roman" w:cs="Times New Roman"/>
          <w:sz w:val="24"/>
          <w:szCs w:val="24"/>
        </w:rPr>
        <w:t>у</w:t>
      </w:r>
      <w:r w:rsidR="00A13503" w:rsidRPr="00B03F59">
        <w:rPr>
          <w:rFonts w:ascii="Times New Roman" w:hAnsi="Times New Roman" w:cs="Times New Roman"/>
          <w:sz w:val="24"/>
          <w:szCs w:val="24"/>
        </w:rPr>
        <w:t>: С</w:t>
      </w:r>
      <w:r w:rsidR="00A13503">
        <w:rPr>
          <w:rFonts w:ascii="Times New Roman" w:hAnsi="Times New Roman" w:cs="Times New Roman"/>
          <w:sz w:val="24"/>
          <w:szCs w:val="24"/>
        </w:rPr>
        <w:t>анкт-Петербург</w:t>
      </w:r>
      <w:r w:rsidR="00A13503" w:rsidRPr="00B03F59">
        <w:rPr>
          <w:rFonts w:ascii="Times New Roman" w:hAnsi="Times New Roman" w:cs="Times New Roman"/>
          <w:sz w:val="24"/>
          <w:szCs w:val="24"/>
        </w:rPr>
        <w:t>, Московский пр., д. 149Б, лит.А</w:t>
      </w:r>
      <w:r w:rsidR="00F75070">
        <w:rPr>
          <w:rFonts w:ascii="Times New Roman" w:hAnsi="Times New Roman" w:cs="Times New Roman"/>
          <w:sz w:val="24"/>
          <w:szCs w:val="24"/>
        </w:rPr>
        <w:t>.</w:t>
      </w:r>
    </w:p>
    <w:p w14:paraId="1FC885EA" w14:textId="522F1BA8" w:rsidR="0016630F" w:rsidRPr="00E653AA" w:rsidRDefault="0016630F"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.2.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14:paraId="77807635" w14:textId="109114E5"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w:t>
      </w:r>
      <w:r w:rsidR="0016630F">
        <w:rPr>
          <w:rFonts w:ascii="Times New Roman" w:hAnsi="Times New Roman" w:cs="Times New Roman"/>
          <w:sz w:val="24"/>
          <w:szCs w:val="24"/>
        </w:rPr>
        <w:t>3</w:t>
      </w:r>
      <w:r>
        <w:rPr>
          <w:rFonts w:ascii="Times New Roman" w:hAnsi="Times New Roman" w:cs="Times New Roman"/>
          <w:sz w:val="24"/>
          <w:szCs w:val="24"/>
        </w:rPr>
        <w:t>. В</w:t>
      </w:r>
      <w:r w:rsidRPr="00E653AA">
        <w:rPr>
          <w:rFonts w:ascii="Times New Roman" w:hAnsi="Times New Roman" w:cs="Times New Roman"/>
          <w:sz w:val="24"/>
          <w:szCs w:val="24"/>
        </w:rPr>
        <w:t>ыполнить Работы в порядке, объеме, в срок и на условиях, предусмотренных Контрактом;</w:t>
      </w:r>
    </w:p>
    <w:p w14:paraId="1643BDC7" w14:textId="7DB3AE7B"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w:t>
      </w:r>
      <w:r w:rsidR="0016630F">
        <w:rPr>
          <w:rFonts w:ascii="Times New Roman" w:hAnsi="Times New Roman" w:cs="Times New Roman"/>
          <w:sz w:val="24"/>
          <w:szCs w:val="24"/>
        </w:rPr>
        <w:t>4</w:t>
      </w:r>
      <w:r>
        <w:rPr>
          <w:rFonts w:ascii="Times New Roman" w:hAnsi="Times New Roman" w:cs="Times New Roman"/>
          <w:sz w:val="24"/>
          <w:szCs w:val="24"/>
        </w:rPr>
        <w:t>. Я</w:t>
      </w:r>
      <w:r w:rsidRPr="00E653AA">
        <w:rPr>
          <w:rFonts w:ascii="Times New Roman" w:hAnsi="Times New Roman" w:cs="Times New Roman"/>
          <w:sz w:val="24"/>
          <w:szCs w:val="24"/>
        </w:rPr>
        <w:t>вляться членом саморегулируемой организации в области архитектурно-строительного проектирования;</w:t>
      </w:r>
    </w:p>
    <w:p w14:paraId="3FD42BC6" w14:textId="4C7A1E92"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w:t>
      </w:r>
      <w:r w:rsidR="0016630F">
        <w:rPr>
          <w:rFonts w:ascii="Times New Roman" w:hAnsi="Times New Roman" w:cs="Times New Roman"/>
          <w:sz w:val="24"/>
          <w:szCs w:val="24"/>
        </w:rPr>
        <w:t>5</w:t>
      </w:r>
      <w:r>
        <w:rPr>
          <w:rFonts w:ascii="Times New Roman" w:hAnsi="Times New Roman" w:cs="Times New Roman"/>
          <w:sz w:val="24"/>
          <w:szCs w:val="24"/>
        </w:rPr>
        <w:t>. О</w:t>
      </w:r>
      <w:r w:rsidRPr="00E653AA">
        <w:rPr>
          <w:rFonts w:ascii="Times New Roman" w:hAnsi="Times New Roman" w:cs="Times New Roman"/>
          <w:sz w:val="24"/>
          <w:szCs w:val="24"/>
        </w:rPr>
        <w:t>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законодательством РФ, а также требованиям, установленным Контрактом;</w:t>
      </w:r>
    </w:p>
    <w:p w14:paraId="49A01269" w14:textId="3755480B"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w:t>
      </w:r>
      <w:r w:rsidR="0016630F">
        <w:rPr>
          <w:rFonts w:ascii="Times New Roman" w:hAnsi="Times New Roman" w:cs="Times New Roman"/>
          <w:sz w:val="24"/>
          <w:szCs w:val="24"/>
        </w:rPr>
        <w:t>6</w:t>
      </w:r>
      <w:r>
        <w:rPr>
          <w:rFonts w:ascii="Times New Roman" w:hAnsi="Times New Roman" w:cs="Times New Roman"/>
          <w:sz w:val="24"/>
          <w:szCs w:val="24"/>
        </w:rPr>
        <w:t>. О</w:t>
      </w:r>
      <w:r w:rsidRPr="00E653AA">
        <w:rPr>
          <w:rFonts w:ascii="Times New Roman" w:hAnsi="Times New Roman" w:cs="Times New Roman"/>
          <w:sz w:val="24"/>
          <w:szCs w:val="24"/>
        </w:rPr>
        <w:t xml:space="preserve">беспечивать гарантии качества выполненных Работ в соответствии с </w:t>
      </w:r>
      <w:r w:rsidRPr="00AD379F">
        <w:rPr>
          <w:rFonts w:ascii="Times New Roman" w:hAnsi="Times New Roman" w:cs="Times New Roman"/>
          <w:sz w:val="24"/>
          <w:szCs w:val="24"/>
        </w:rPr>
        <w:t xml:space="preserve">разделом </w:t>
      </w:r>
      <w:r w:rsidR="006D4C27" w:rsidRPr="00AD379F">
        <w:rPr>
          <w:rFonts w:ascii="Times New Roman" w:hAnsi="Times New Roman" w:cs="Times New Roman"/>
          <w:sz w:val="24"/>
          <w:szCs w:val="24"/>
        </w:rPr>
        <w:t>5</w:t>
      </w:r>
      <w:r w:rsidRPr="00AD379F">
        <w:rPr>
          <w:rFonts w:ascii="Times New Roman" w:hAnsi="Times New Roman" w:cs="Times New Roman"/>
          <w:sz w:val="24"/>
          <w:szCs w:val="24"/>
        </w:rPr>
        <w:t xml:space="preserve"> Контракта;</w:t>
      </w:r>
    </w:p>
    <w:p w14:paraId="1CEF2AED" w14:textId="37FAFC4F"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w:t>
      </w:r>
      <w:r w:rsidR="0016630F">
        <w:rPr>
          <w:rFonts w:ascii="Times New Roman" w:hAnsi="Times New Roman" w:cs="Times New Roman"/>
          <w:sz w:val="24"/>
          <w:szCs w:val="24"/>
        </w:rPr>
        <w:t>7</w:t>
      </w:r>
      <w:r>
        <w:rPr>
          <w:rFonts w:ascii="Times New Roman" w:hAnsi="Times New Roman" w:cs="Times New Roman"/>
          <w:sz w:val="24"/>
          <w:szCs w:val="24"/>
        </w:rPr>
        <w:t>. Ф</w:t>
      </w:r>
      <w:r w:rsidRPr="00E653AA">
        <w:rPr>
          <w:rFonts w:ascii="Times New Roman" w:hAnsi="Times New Roman" w:cs="Times New Roman"/>
          <w:sz w:val="24"/>
          <w:szCs w:val="24"/>
        </w:rPr>
        <w:t>ормировать и направлять Заказчику документ о приемке с приложением документов, являющихся его неотъемлемой частью в соответствии с законодательством РФ и условиями Контракта;</w:t>
      </w:r>
    </w:p>
    <w:p w14:paraId="455E19C5" w14:textId="610A8F2A"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w:t>
      </w:r>
      <w:r w:rsidR="0016630F">
        <w:rPr>
          <w:rFonts w:ascii="Times New Roman" w:hAnsi="Times New Roman" w:cs="Times New Roman"/>
          <w:sz w:val="24"/>
          <w:szCs w:val="24"/>
        </w:rPr>
        <w:t>8</w:t>
      </w:r>
      <w:r>
        <w:rPr>
          <w:rFonts w:ascii="Times New Roman" w:hAnsi="Times New Roman" w:cs="Times New Roman"/>
          <w:sz w:val="24"/>
          <w:szCs w:val="24"/>
        </w:rPr>
        <w:t>. У</w:t>
      </w:r>
      <w:r w:rsidRPr="00E653AA">
        <w:rPr>
          <w:rFonts w:ascii="Times New Roman" w:hAnsi="Times New Roman" w:cs="Times New Roman"/>
          <w:sz w:val="24"/>
          <w:szCs w:val="24"/>
        </w:rPr>
        <w:t>странять за свой счет в установленный Заказчиком разумный срок недостатки</w:t>
      </w:r>
      <w:r w:rsidR="0016630F">
        <w:rPr>
          <w:rFonts w:ascii="Times New Roman" w:hAnsi="Times New Roman" w:cs="Times New Roman"/>
          <w:sz w:val="24"/>
          <w:szCs w:val="24"/>
        </w:rPr>
        <w:t xml:space="preserve"> (дефекты)</w:t>
      </w:r>
      <w:r w:rsidRPr="00E653AA">
        <w:rPr>
          <w:rFonts w:ascii="Times New Roman" w:hAnsi="Times New Roman" w:cs="Times New Roman"/>
          <w:sz w:val="24"/>
          <w:szCs w:val="24"/>
        </w:rPr>
        <w:t>,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капитального ремонта или в процессе эксплуатации Объект</w:t>
      </w:r>
      <w:r w:rsidR="0016630F">
        <w:rPr>
          <w:rFonts w:ascii="Times New Roman" w:hAnsi="Times New Roman" w:cs="Times New Roman"/>
          <w:sz w:val="24"/>
          <w:szCs w:val="24"/>
        </w:rPr>
        <w:t>а</w:t>
      </w:r>
      <w:r w:rsidRPr="00E653AA">
        <w:rPr>
          <w:rFonts w:ascii="Times New Roman" w:hAnsi="Times New Roman" w:cs="Times New Roman"/>
          <w:sz w:val="24"/>
          <w:szCs w:val="24"/>
        </w:rPr>
        <w:t xml:space="preserve">, возникшие вследствие невыполнения или ненадлежащего выполнения Работ Подрядчиком и (или) третьими лицами, привлеченными им для выполнения Работ, а в случае если указанные недостатки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w:t>
      </w:r>
      <w:r w:rsidRPr="00E653AA">
        <w:rPr>
          <w:rFonts w:ascii="Times New Roman" w:hAnsi="Times New Roman" w:cs="Times New Roman"/>
          <w:sz w:val="24"/>
          <w:szCs w:val="24"/>
        </w:rPr>
        <w:lastRenderedPageBreak/>
        <w:t xml:space="preserve">недостатков, такие недостатки должны быть устранены Подрядчиком в срок не позднее 5 (пяти) дней со дня получения уведомления о выявленных недостатках; </w:t>
      </w:r>
    </w:p>
    <w:p w14:paraId="460F7920" w14:textId="7ADE1505"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.9. П</w:t>
      </w:r>
      <w:r w:rsidRPr="00E653AA">
        <w:rPr>
          <w:rFonts w:ascii="Times New Roman" w:hAnsi="Times New Roman" w:cs="Times New Roman"/>
          <w:sz w:val="24"/>
          <w:szCs w:val="24"/>
        </w:rPr>
        <w:t>олучить все необходимые разрешения, согласования уполномоченных органов, организаций, необходимые для выполнения Работ;</w:t>
      </w:r>
    </w:p>
    <w:p w14:paraId="5AA6A34E" w14:textId="128E4D04"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.10.</w:t>
      </w:r>
      <w:r w:rsidRPr="00E653AA">
        <w:rPr>
          <w:rFonts w:ascii="Times New Roman" w:hAnsi="Times New Roman" w:cs="Times New Roman"/>
          <w:sz w:val="24"/>
          <w:szCs w:val="24"/>
        </w:rPr>
        <w:t xml:space="preserve"> </w:t>
      </w:r>
      <w:r>
        <w:rPr>
          <w:rFonts w:ascii="Times New Roman" w:hAnsi="Times New Roman" w:cs="Times New Roman"/>
          <w:sz w:val="24"/>
          <w:szCs w:val="24"/>
        </w:rPr>
        <w:t>Н</w:t>
      </w:r>
      <w:r w:rsidRPr="00E653AA">
        <w:rPr>
          <w:rFonts w:ascii="Times New Roman" w:hAnsi="Times New Roman" w:cs="Times New Roman"/>
          <w:sz w:val="24"/>
          <w:szCs w:val="24"/>
        </w:rPr>
        <w:t>емедленно письменно предупреждать Заказчика при обнаружении не завися</w:t>
      </w:r>
      <w:r>
        <w:rPr>
          <w:rFonts w:ascii="Times New Roman" w:hAnsi="Times New Roman" w:cs="Times New Roman"/>
          <w:sz w:val="24"/>
          <w:szCs w:val="24"/>
        </w:rPr>
        <w:t xml:space="preserve">щих </w:t>
      </w:r>
      <w:r w:rsidRPr="00E653AA">
        <w:rPr>
          <w:rFonts w:ascii="Times New Roman" w:hAnsi="Times New Roman" w:cs="Times New Roman"/>
          <w:sz w:val="24"/>
          <w:szCs w:val="24"/>
        </w:rPr>
        <w:t>от Подрядчика обстоятельств, которые создают невозможность завершения Работ в срок;</w:t>
      </w:r>
    </w:p>
    <w:p w14:paraId="45D3C9A4" w14:textId="7B313505"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.11. В</w:t>
      </w:r>
      <w:r w:rsidRPr="00E653AA">
        <w:rPr>
          <w:rFonts w:ascii="Times New Roman" w:hAnsi="Times New Roman" w:cs="Times New Roman"/>
          <w:sz w:val="24"/>
          <w:szCs w:val="24"/>
        </w:rPr>
        <w:t xml:space="preserve"> случаях, предусмотренных законодательством, Контрактом, согласовывать документацию с органами власти, организациями, необходимость согласования с которыми определяется действующими нормативными документами, особенностями Объект</w:t>
      </w:r>
      <w:r w:rsidR="0016630F">
        <w:rPr>
          <w:rFonts w:ascii="Times New Roman" w:hAnsi="Times New Roman" w:cs="Times New Roman"/>
          <w:sz w:val="24"/>
          <w:szCs w:val="24"/>
        </w:rPr>
        <w:t>а</w:t>
      </w:r>
      <w:r w:rsidRPr="00E653AA">
        <w:rPr>
          <w:rFonts w:ascii="Times New Roman" w:hAnsi="Times New Roman" w:cs="Times New Roman"/>
          <w:sz w:val="24"/>
          <w:szCs w:val="24"/>
        </w:rPr>
        <w:t>, при этом, затраты на согласование проектной документации несет Подрядчик;</w:t>
      </w:r>
    </w:p>
    <w:p w14:paraId="68EB7E67" w14:textId="0FAF4CD4"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.12. П</w:t>
      </w:r>
      <w:r w:rsidRPr="00E653AA">
        <w:rPr>
          <w:rFonts w:ascii="Times New Roman" w:hAnsi="Times New Roman" w:cs="Times New Roman"/>
          <w:sz w:val="24"/>
          <w:szCs w:val="24"/>
        </w:rPr>
        <w:t>ри выполнении Работ обеспечивать выполнение необходимых мероприятий по технике безопасности, пожарной, электробезопасности, охраны окружающей среды, выполнение требований действующего законодательства РФ, нормативных правовых актов РФ и Санкт-Петербурга;</w:t>
      </w:r>
    </w:p>
    <w:p w14:paraId="2D5D2FDA" w14:textId="05994325"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.13. П</w:t>
      </w:r>
      <w:r w:rsidRPr="00E653AA">
        <w:rPr>
          <w:rFonts w:ascii="Times New Roman" w:hAnsi="Times New Roman" w:cs="Times New Roman"/>
          <w:sz w:val="24"/>
          <w:szCs w:val="24"/>
        </w:rPr>
        <w:t>ередать Заказчику в установленном Контрактом сроки готовую</w:t>
      </w:r>
      <w:r w:rsidR="0016630F">
        <w:rPr>
          <w:rFonts w:ascii="Times New Roman" w:hAnsi="Times New Roman" w:cs="Times New Roman"/>
          <w:sz w:val="24"/>
          <w:szCs w:val="24"/>
        </w:rPr>
        <w:t xml:space="preserve"> проектную</w:t>
      </w:r>
      <w:r w:rsidRPr="00E653AA">
        <w:rPr>
          <w:rFonts w:ascii="Times New Roman" w:hAnsi="Times New Roman" w:cs="Times New Roman"/>
          <w:sz w:val="24"/>
          <w:szCs w:val="24"/>
        </w:rPr>
        <w:t xml:space="preserve"> документацию в количестве, объеме и составе, установленном Контрактом;</w:t>
      </w:r>
    </w:p>
    <w:p w14:paraId="6B019064" w14:textId="2F8641E6"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EB1A87">
        <w:rPr>
          <w:rFonts w:ascii="Times New Roman" w:hAnsi="Times New Roman" w:cs="Times New Roman"/>
          <w:sz w:val="24"/>
          <w:szCs w:val="24"/>
        </w:rPr>
        <w:t>1</w:t>
      </w:r>
      <w:r>
        <w:rPr>
          <w:rFonts w:ascii="Times New Roman" w:hAnsi="Times New Roman" w:cs="Times New Roman"/>
          <w:sz w:val="24"/>
          <w:szCs w:val="24"/>
        </w:rPr>
        <w:t>.14. С</w:t>
      </w:r>
      <w:r w:rsidRPr="00E653AA">
        <w:rPr>
          <w:rFonts w:ascii="Times New Roman" w:hAnsi="Times New Roman" w:cs="Times New Roman"/>
          <w:sz w:val="24"/>
          <w:szCs w:val="24"/>
        </w:rPr>
        <w:t xml:space="preserve">облюдать конфиденциальность в отношении всей информации, </w:t>
      </w:r>
      <w:r w:rsidR="0016630F">
        <w:rPr>
          <w:rFonts w:ascii="Times New Roman" w:hAnsi="Times New Roman" w:cs="Times New Roman"/>
          <w:sz w:val="24"/>
          <w:szCs w:val="24"/>
        </w:rPr>
        <w:t xml:space="preserve">персональных данных, </w:t>
      </w:r>
      <w:r w:rsidRPr="00E653AA">
        <w:rPr>
          <w:rFonts w:ascii="Times New Roman" w:hAnsi="Times New Roman" w:cs="Times New Roman"/>
          <w:sz w:val="24"/>
          <w:szCs w:val="24"/>
        </w:rPr>
        <w:t>ставш</w:t>
      </w:r>
      <w:r w:rsidR="0016630F">
        <w:rPr>
          <w:rFonts w:ascii="Times New Roman" w:hAnsi="Times New Roman" w:cs="Times New Roman"/>
          <w:sz w:val="24"/>
          <w:szCs w:val="24"/>
        </w:rPr>
        <w:t>их</w:t>
      </w:r>
      <w:r w:rsidRPr="00E653AA">
        <w:rPr>
          <w:rFonts w:ascii="Times New Roman" w:hAnsi="Times New Roman" w:cs="Times New Roman"/>
          <w:sz w:val="24"/>
          <w:szCs w:val="24"/>
        </w:rPr>
        <w:t xml:space="preserve"> известн</w:t>
      </w:r>
      <w:r w:rsidR="0016630F">
        <w:rPr>
          <w:rFonts w:ascii="Times New Roman" w:hAnsi="Times New Roman" w:cs="Times New Roman"/>
          <w:sz w:val="24"/>
          <w:szCs w:val="24"/>
        </w:rPr>
        <w:t xml:space="preserve">ыми </w:t>
      </w:r>
      <w:r w:rsidRPr="00E653AA">
        <w:rPr>
          <w:rFonts w:ascii="Times New Roman" w:hAnsi="Times New Roman" w:cs="Times New Roman"/>
          <w:sz w:val="24"/>
          <w:szCs w:val="24"/>
        </w:rPr>
        <w:t>Подрядчику в связи с исполнением обязательств по Контракту;</w:t>
      </w:r>
    </w:p>
    <w:p w14:paraId="13D2292D" w14:textId="4F706F5F" w:rsidR="00136BB7" w:rsidRPr="00664836" w:rsidRDefault="00136BB7"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4.1.</w:t>
      </w:r>
      <w:r w:rsidR="009F78F5" w:rsidRPr="00664836">
        <w:rPr>
          <w:rFonts w:ascii="Times New Roman" w:hAnsi="Times New Roman" w:cs="Times New Roman"/>
          <w:sz w:val="24"/>
          <w:szCs w:val="24"/>
        </w:rPr>
        <w:t>1</w:t>
      </w:r>
      <w:r w:rsidR="00D75A62">
        <w:rPr>
          <w:rFonts w:ascii="Times New Roman" w:hAnsi="Times New Roman" w:cs="Times New Roman"/>
          <w:sz w:val="24"/>
          <w:szCs w:val="24"/>
        </w:rPr>
        <w:t>5</w:t>
      </w:r>
      <w:r w:rsidRPr="00664836">
        <w:rPr>
          <w:rFonts w:ascii="Times New Roman" w:hAnsi="Times New Roman" w:cs="Times New Roman"/>
          <w:sz w:val="24"/>
          <w:szCs w:val="24"/>
        </w:rPr>
        <w:t xml:space="preserve">. </w:t>
      </w:r>
      <w:r w:rsidR="00E653AA">
        <w:rPr>
          <w:rFonts w:ascii="Times New Roman" w:hAnsi="Times New Roman" w:cs="Times New Roman"/>
          <w:sz w:val="24"/>
          <w:szCs w:val="24"/>
        </w:rPr>
        <w:t>П</w:t>
      </w:r>
      <w:r w:rsidRPr="00664836">
        <w:rPr>
          <w:rFonts w:ascii="Times New Roman" w:hAnsi="Times New Roman" w:cs="Times New Roman"/>
          <w:sz w:val="24"/>
          <w:szCs w:val="24"/>
        </w:rPr>
        <w:t>редоставить Заказчику не позднее 2 (двух) календарных дней с даты заключения контракта контактные данные лица Подрядчика, ответственного за выполнение Работ (Ф.И.О.,</w:t>
      </w:r>
      <w:r w:rsidR="00D75A62">
        <w:rPr>
          <w:rFonts w:ascii="Times New Roman" w:hAnsi="Times New Roman" w:cs="Times New Roman"/>
          <w:sz w:val="24"/>
          <w:szCs w:val="24"/>
        </w:rPr>
        <w:t xml:space="preserve"> должность,</w:t>
      </w:r>
      <w:r w:rsidRPr="00664836">
        <w:rPr>
          <w:rFonts w:ascii="Times New Roman" w:hAnsi="Times New Roman" w:cs="Times New Roman"/>
          <w:sz w:val="24"/>
          <w:szCs w:val="24"/>
        </w:rPr>
        <w:t xml:space="preserve"> адрес электронной почты и номер телефона).</w:t>
      </w:r>
    </w:p>
    <w:p w14:paraId="00825BC6" w14:textId="77777777" w:rsidR="004263EF" w:rsidRPr="00E653AA" w:rsidRDefault="004263EF" w:rsidP="001B212C">
      <w:pPr>
        <w:spacing w:after="0" w:line="240" w:lineRule="auto"/>
        <w:ind w:firstLine="708"/>
        <w:jc w:val="both"/>
        <w:rPr>
          <w:rFonts w:ascii="Times New Roman" w:hAnsi="Times New Roman" w:cs="Times New Roman"/>
          <w:b/>
          <w:sz w:val="24"/>
          <w:szCs w:val="24"/>
        </w:rPr>
      </w:pPr>
      <w:r w:rsidRPr="00E653AA">
        <w:rPr>
          <w:rFonts w:ascii="Times New Roman" w:hAnsi="Times New Roman" w:cs="Times New Roman"/>
          <w:b/>
          <w:sz w:val="24"/>
          <w:szCs w:val="24"/>
        </w:rPr>
        <w:t>4.2. Подрядчик вправе:</w:t>
      </w:r>
    </w:p>
    <w:p w14:paraId="7C3F9A7D" w14:textId="11C087C1"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4.2.1. Т</w:t>
      </w:r>
      <w:r w:rsidRPr="00E653AA">
        <w:rPr>
          <w:rFonts w:ascii="Times New Roman" w:hAnsi="Times New Roman" w:cs="Times New Roman"/>
          <w:sz w:val="24"/>
          <w:szCs w:val="24"/>
        </w:rPr>
        <w:t>ребовать от Заказчика произвести приемку выполненных Работ в порядке и сроки, предусмотренные Контрактом;</w:t>
      </w:r>
    </w:p>
    <w:p w14:paraId="107D1AE9" w14:textId="6939A3AF"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4.2.2. Т</w:t>
      </w:r>
      <w:r w:rsidRPr="00E653AA">
        <w:rPr>
          <w:rFonts w:ascii="Times New Roman" w:hAnsi="Times New Roman" w:cs="Times New Roman"/>
          <w:sz w:val="24"/>
          <w:szCs w:val="24"/>
        </w:rPr>
        <w:t>ребовать от Заказчика своевременной оплаты выполненных и принятых Работ в порядке и на условиях, предусмотренных Контрактом;</w:t>
      </w:r>
    </w:p>
    <w:p w14:paraId="2A7E1CC9" w14:textId="0DB6A33D"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4.2.3. Т</w:t>
      </w:r>
      <w:r w:rsidRPr="00E653AA">
        <w:rPr>
          <w:rFonts w:ascii="Times New Roman" w:hAnsi="Times New Roman" w:cs="Times New Roman"/>
          <w:sz w:val="24"/>
          <w:szCs w:val="24"/>
        </w:rPr>
        <w:t>ребовать от Заказчика предоставления имеющейся у него информации, необходимой для исполнения обязательств по Контракту, письменно запрашивать у Заказчика разъяснения и уточнения относительно выполнения Работ в рамках Контракта.</w:t>
      </w:r>
    </w:p>
    <w:p w14:paraId="43231114" w14:textId="2C1F6D84"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4.2.4. Т</w:t>
      </w:r>
      <w:r w:rsidRPr="00E653AA">
        <w:rPr>
          <w:rFonts w:ascii="Times New Roman" w:hAnsi="Times New Roman" w:cs="Times New Roman"/>
          <w:sz w:val="24"/>
          <w:szCs w:val="24"/>
        </w:rPr>
        <w:t xml:space="preserve">ребовать от Заказчика уплаты неустоек (штрафов, пеней) в соответствии с </w:t>
      </w:r>
      <w:r w:rsidRPr="000422B1">
        <w:rPr>
          <w:rFonts w:ascii="Times New Roman" w:hAnsi="Times New Roman" w:cs="Times New Roman"/>
          <w:sz w:val="24"/>
          <w:szCs w:val="24"/>
        </w:rPr>
        <w:t xml:space="preserve">разделом </w:t>
      </w:r>
      <w:r w:rsidR="000422B1" w:rsidRPr="000422B1">
        <w:rPr>
          <w:rFonts w:ascii="Times New Roman" w:hAnsi="Times New Roman" w:cs="Times New Roman"/>
          <w:sz w:val="24"/>
          <w:szCs w:val="24"/>
        </w:rPr>
        <w:t>6</w:t>
      </w:r>
      <w:r w:rsidRPr="000422B1">
        <w:rPr>
          <w:rFonts w:ascii="Times New Roman" w:hAnsi="Times New Roman" w:cs="Times New Roman"/>
          <w:sz w:val="24"/>
          <w:szCs w:val="24"/>
        </w:rPr>
        <w:t xml:space="preserve"> Контракта;</w:t>
      </w:r>
    </w:p>
    <w:p w14:paraId="3352FFBD" w14:textId="29C60212"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4.2.5. П</w:t>
      </w:r>
      <w:r w:rsidRPr="00E653AA">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w:t>
      </w:r>
      <w:r w:rsidR="00D75A62">
        <w:rPr>
          <w:rFonts w:ascii="Times New Roman" w:hAnsi="Times New Roman" w:cs="Times New Roman"/>
          <w:sz w:val="24"/>
          <w:szCs w:val="24"/>
        </w:rPr>
        <w:t xml:space="preserve"> ФЗ № 44</w:t>
      </w:r>
      <w:r w:rsidRPr="00E653AA">
        <w:rPr>
          <w:rFonts w:ascii="Times New Roman" w:hAnsi="Times New Roman" w:cs="Times New Roman"/>
          <w:sz w:val="24"/>
          <w:szCs w:val="24"/>
        </w:rPr>
        <w:t>;</w:t>
      </w:r>
    </w:p>
    <w:p w14:paraId="1229B67A" w14:textId="1F76DD0F"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4.2.6. П</w:t>
      </w:r>
      <w:r w:rsidRPr="00E653AA">
        <w:rPr>
          <w:rFonts w:ascii="Times New Roman" w:hAnsi="Times New Roman" w:cs="Times New Roman"/>
          <w:sz w:val="24"/>
          <w:szCs w:val="24"/>
        </w:rPr>
        <w:t xml:space="preserve">о согласованию с Заказчиком (путем заключения дополнительного соглашения) выполнить Работы, качество, характеристики которых являются улучшенными по сравнению с качеством и соответствующими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D75A62">
        <w:rPr>
          <w:rFonts w:ascii="Times New Roman" w:hAnsi="Times New Roman" w:cs="Times New Roman"/>
          <w:sz w:val="24"/>
          <w:szCs w:val="24"/>
        </w:rPr>
        <w:t>ФЗ № 44);</w:t>
      </w:r>
    </w:p>
    <w:p w14:paraId="63C1F9D4" w14:textId="0EE0F581" w:rsidR="00905FE9" w:rsidRPr="00664836"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4.2.7. П</w:t>
      </w:r>
      <w:r w:rsidRPr="00E653AA">
        <w:rPr>
          <w:rFonts w:ascii="Times New Roman" w:hAnsi="Times New Roman" w:cs="Times New Roman"/>
          <w:sz w:val="24"/>
          <w:szCs w:val="24"/>
        </w:rPr>
        <w:t>о письменному согласованию с Заказчиком досрочно выполнить Работы.</w:t>
      </w:r>
    </w:p>
    <w:p w14:paraId="239A17FA" w14:textId="2E0B5986" w:rsidR="004263EF" w:rsidRPr="00E653AA" w:rsidRDefault="00664836" w:rsidP="00D75A6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004263EF" w:rsidRPr="00E653AA">
        <w:rPr>
          <w:rFonts w:ascii="Times New Roman" w:hAnsi="Times New Roman" w:cs="Times New Roman"/>
          <w:b/>
          <w:sz w:val="24"/>
          <w:szCs w:val="24"/>
        </w:rPr>
        <w:t>4.3. Заказчик обязан:</w:t>
      </w:r>
    </w:p>
    <w:p w14:paraId="24A2127A" w14:textId="20658BA1"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4.3.1. О</w:t>
      </w:r>
      <w:r w:rsidRPr="00E653AA">
        <w:rPr>
          <w:rFonts w:ascii="Times New Roman" w:hAnsi="Times New Roman" w:cs="Times New Roman"/>
          <w:sz w:val="24"/>
          <w:szCs w:val="24"/>
        </w:rPr>
        <w:t>существлять приемку результатов выполненных Работ по Контракту после получения положительного заключения государственной экспертизы проектной документации;</w:t>
      </w:r>
    </w:p>
    <w:p w14:paraId="78AB9740" w14:textId="32C1EF67"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4.3.2. П</w:t>
      </w:r>
      <w:r w:rsidRPr="00E653AA">
        <w:rPr>
          <w:rFonts w:ascii="Times New Roman" w:hAnsi="Times New Roman" w:cs="Times New Roman"/>
          <w:sz w:val="24"/>
          <w:szCs w:val="24"/>
        </w:rPr>
        <w:t>ровести экспертизу для проверки предоставленных Подрядчиком результатов</w:t>
      </w:r>
      <w:r w:rsidR="00D75A62">
        <w:rPr>
          <w:rFonts w:ascii="Times New Roman" w:hAnsi="Times New Roman" w:cs="Times New Roman"/>
          <w:sz w:val="24"/>
          <w:szCs w:val="24"/>
        </w:rPr>
        <w:t xml:space="preserve"> Работ</w:t>
      </w:r>
      <w:r w:rsidRPr="00E653AA">
        <w:rPr>
          <w:rFonts w:ascii="Times New Roman" w:hAnsi="Times New Roman" w:cs="Times New Roman"/>
          <w:sz w:val="24"/>
          <w:szCs w:val="24"/>
        </w:rPr>
        <w:t>, предусмотренных Контрактом, в части их соответствия условиям Контракта;</w:t>
      </w:r>
    </w:p>
    <w:p w14:paraId="69D676A5" w14:textId="0DD51FAB"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4.3.3. </w:t>
      </w:r>
      <w:r w:rsidR="00D75A62">
        <w:rPr>
          <w:rFonts w:ascii="Times New Roman" w:hAnsi="Times New Roman" w:cs="Times New Roman"/>
          <w:sz w:val="24"/>
          <w:szCs w:val="24"/>
        </w:rPr>
        <w:t xml:space="preserve">Оплачивать выполненные по Контракту Работы в размерах, установленных Контрактом </w:t>
      </w:r>
      <w:r w:rsidR="00EB1A87">
        <w:rPr>
          <w:rFonts w:ascii="Times New Roman" w:hAnsi="Times New Roman" w:cs="Times New Roman"/>
          <w:sz w:val="24"/>
          <w:szCs w:val="24"/>
        </w:rPr>
        <w:t xml:space="preserve">не позднее </w:t>
      </w:r>
      <w:r w:rsidR="00EB1A87" w:rsidRPr="00664836">
        <w:rPr>
          <w:rFonts w:ascii="Times New Roman" w:hAnsi="Times New Roman" w:cs="Times New Roman"/>
          <w:sz w:val="24"/>
          <w:szCs w:val="24"/>
        </w:rPr>
        <w:t>7 (сем</w:t>
      </w:r>
      <w:r w:rsidR="00EB1A87">
        <w:rPr>
          <w:rFonts w:ascii="Times New Roman" w:hAnsi="Times New Roman" w:cs="Times New Roman"/>
          <w:sz w:val="24"/>
          <w:szCs w:val="24"/>
        </w:rPr>
        <w:t>и</w:t>
      </w:r>
      <w:r w:rsidR="00EB1A87" w:rsidRPr="00664836">
        <w:rPr>
          <w:rFonts w:ascii="Times New Roman" w:hAnsi="Times New Roman" w:cs="Times New Roman"/>
          <w:sz w:val="24"/>
          <w:szCs w:val="24"/>
        </w:rPr>
        <w:t>) рабочих дней с даты подписания Заказчиком документа о приемке</w:t>
      </w:r>
      <w:r w:rsidR="00EB1A87">
        <w:rPr>
          <w:rFonts w:ascii="Times New Roman" w:hAnsi="Times New Roman" w:cs="Times New Roman"/>
          <w:sz w:val="24"/>
          <w:szCs w:val="24"/>
        </w:rPr>
        <w:t>.</w:t>
      </w:r>
    </w:p>
    <w:p w14:paraId="639296A5" w14:textId="67807CCC"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 П</w:t>
      </w:r>
      <w:r w:rsidRPr="00E653AA">
        <w:rPr>
          <w:rFonts w:ascii="Times New Roman" w:hAnsi="Times New Roman" w:cs="Times New Roman"/>
          <w:sz w:val="24"/>
          <w:szCs w:val="24"/>
        </w:rPr>
        <w:t xml:space="preserve">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09AA17B4" w14:textId="6081BA02" w:rsidR="00E653AA" w:rsidRPr="00E653AA" w:rsidRDefault="00E653AA" w:rsidP="00E653AA">
      <w:pPr>
        <w:spacing w:after="0" w:line="240" w:lineRule="auto"/>
        <w:ind w:firstLine="708"/>
        <w:jc w:val="both"/>
        <w:rPr>
          <w:rFonts w:ascii="Times New Roman" w:hAnsi="Times New Roman" w:cs="Times New Roman"/>
          <w:sz w:val="24"/>
          <w:szCs w:val="24"/>
        </w:rPr>
      </w:pPr>
      <w:r w:rsidRPr="00E653AA">
        <w:rPr>
          <w:rFonts w:ascii="Times New Roman" w:hAnsi="Times New Roman" w:cs="Times New Roman"/>
          <w:sz w:val="24"/>
          <w:szCs w:val="24"/>
        </w:rPr>
        <w:lastRenderedPageBreak/>
        <w:t>а) Подрядчик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w:t>
      </w:r>
      <w:r w:rsidR="00EB1A87">
        <w:rPr>
          <w:rFonts w:ascii="Times New Roman" w:hAnsi="Times New Roman" w:cs="Times New Roman"/>
          <w:sz w:val="24"/>
          <w:szCs w:val="24"/>
        </w:rPr>
        <w:t xml:space="preserve"> ФЗ № 44</w:t>
      </w:r>
      <w:r w:rsidRPr="00E653AA">
        <w:rPr>
          <w:rFonts w:ascii="Times New Roman" w:hAnsi="Times New Roman" w:cs="Times New Roman"/>
          <w:sz w:val="24"/>
          <w:szCs w:val="24"/>
        </w:rPr>
        <w:t xml:space="preserve">; </w:t>
      </w:r>
    </w:p>
    <w:p w14:paraId="5D5C0D1C" w14:textId="77777777" w:rsidR="00E653AA" w:rsidRPr="00E653AA" w:rsidRDefault="00E653AA" w:rsidP="00E653AA">
      <w:pPr>
        <w:spacing w:after="0" w:line="240" w:lineRule="auto"/>
        <w:ind w:firstLine="708"/>
        <w:jc w:val="both"/>
        <w:rPr>
          <w:rFonts w:ascii="Times New Roman" w:hAnsi="Times New Roman" w:cs="Times New Roman"/>
          <w:sz w:val="24"/>
          <w:szCs w:val="24"/>
        </w:rPr>
      </w:pPr>
      <w:r w:rsidRPr="00E653AA">
        <w:rPr>
          <w:rFonts w:ascii="Times New Roman" w:hAnsi="Times New Roman" w:cs="Times New Roman"/>
          <w:sz w:val="24"/>
          <w:szCs w:val="24"/>
        </w:rPr>
        <w:t>б) при определении Подрядчика, Подрядчик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подрядчика.</w:t>
      </w:r>
    </w:p>
    <w:p w14:paraId="2F6FD845" w14:textId="38369F69" w:rsidR="00E653AA" w:rsidRP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4.3.5. В</w:t>
      </w:r>
      <w:r w:rsidRPr="00E653AA">
        <w:rPr>
          <w:rFonts w:ascii="Times New Roman" w:hAnsi="Times New Roman" w:cs="Times New Roman"/>
          <w:sz w:val="24"/>
          <w:szCs w:val="24"/>
        </w:rPr>
        <w:t xml:space="preserve">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w:t>
      </w:r>
    </w:p>
    <w:p w14:paraId="59F6C121" w14:textId="37DF4023" w:rsidR="00E653AA" w:rsidRDefault="00E653AA" w:rsidP="00E653A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4.3.6. Т</w:t>
      </w:r>
      <w:r w:rsidRPr="00E653AA">
        <w:rPr>
          <w:rFonts w:ascii="Times New Roman" w:hAnsi="Times New Roman" w:cs="Times New Roman"/>
          <w:sz w:val="24"/>
          <w:szCs w:val="24"/>
        </w:rPr>
        <w:t xml:space="preserve">ребовать уплаты неустоек (штрафов, пеней) в соответствии с разделом </w:t>
      </w:r>
      <w:r w:rsidR="00EB1A87">
        <w:rPr>
          <w:rFonts w:ascii="Times New Roman" w:hAnsi="Times New Roman" w:cs="Times New Roman"/>
          <w:sz w:val="24"/>
          <w:szCs w:val="24"/>
        </w:rPr>
        <w:t>6</w:t>
      </w:r>
      <w:r w:rsidRPr="00E653AA">
        <w:rPr>
          <w:rFonts w:ascii="Times New Roman" w:hAnsi="Times New Roman" w:cs="Times New Roman"/>
          <w:sz w:val="24"/>
          <w:szCs w:val="24"/>
        </w:rPr>
        <w:t xml:space="preserve"> Контракта.</w:t>
      </w:r>
    </w:p>
    <w:p w14:paraId="18EC3500" w14:textId="6A5BF0EB" w:rsidR="004263EF" w:rsidRPr="00E653AA" w:rsidRDefault="004263EF" w:rsidP="00E653AA">
      <w:pPr>
        <w:spacing w:after="0" w:line="240" w:lineRule="auto"/>
        <w:ind w:firstLine="708"/>
        <w:jc w:val="both"/>
        <w:rPr>
          <w:rFonts w:ascii="Times New Roman" w:hAnsi="Times New Roman" w:cs="Times New Roman"/>
          <w:b/>
          <w:sz w:val="24"/>
          <w:szCs w:val="24"/>
        </w:rPr>
      </w:pPr>
      <w:r w:rsidRPr="00E653AA">
        <w:rPr>
          <w:rFonts w:ascii="Times New Roman" w:hAnsi="Times New Roman" w:cs="Times New Roman"/>
          <w:b/>
          <w:sz w:val="24"/>
          <w:szCs w:val="24"/>
        </w:rPr>
        <w:t>4.4. Заказчик вправе:</w:t>
      </w:r>
    </w:p>
    <w:p w14:paraId="54FB0EEB"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4.4.1. </w:t>
      </w:r>
      <w:r w:rsidR="00B56B10" w:rsidRPr="00664836">
        <w:rPr>
          <w:rFonts w:ascii="Times New Roman" w:hAnsi="Times New Roman" w:cs="Times New Roman"/>
          <w:sz w:val="24"/>
          <w:szCs w:val="24"/>
        </w:rPr>
        <w:t>Требовать от Подрядчика надлежащего и своевременного выполнения обязательств, предусмотренных Контрактом.</w:t>
      </w:r>
    </w:p>
    <w:p w14:paraId="3E7822DD" w14:textId="77777777" w:rsidR="004D3FE2"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4.4.2. Требовать от Подрядчика своевременного устранения нарушений, выявленных как в ходе приемки, так и в течение </w:t>
      </w:r>
      <w:r w:rsidR="004D3FE2" w:rsidRPr="00664836">
        <w:rPr>
          <w:rFonts w:ascii="Times New Roman" w:hAnsi="Times New Roman" w:cs="Times New Roman"/>
          <w:sz w:val="24"/>
          <w:szCs w:val="24"/>
        </w:rPr>
        <w:t>срока предоставления гарантий качества выполненных Работ.</w:t>
      </w:r>
    </w:p>
    <w:p w14:paraId="21DE5BCB"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4.4.3. Проверять ход и качество выполнения Подрядчиком условий Контракта.</w:t>
      </w:r>
    </w:p>
    <w:p w14:paraId="6A74369D"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4.4.4. Требовать возмещения убытков в соответствии с </w:t>
      </w:r>
      <w:hyperlink w:anchor="Par252" w:history="1">
        <w:r w:rsidRPr="00664836">
          <w:rPr>
            <w:rStyle w:val="a8"/>
            <w:rFonts w:ascii="Times New Roman" w:hAnsi="Times New Roman" w:cs="Times New Roman"/>
            <w:color w:val="auto"/>
            <w:sz w:val="24"/>
            <w:szCs w:val="24"/>
            <w:u w:val="none"/>
          </w:rPr>
          <w:t>разделом 6</w:t>
        </w:r>
      </w:hyperlink>
      <w:r w:rsidRPr="00664836">
        <w:rPr>
          <w:rFonts w:ascii="Times New Roman" w:hAnsi="Times New Roman" w:cs="Times New Roman"/>
          <w:sz w:val="24"/>
          <w:szCs w:val="24"/>
        </w:rPr>
        <w:t xml:space="preserve"> Контракта, причиненных по вине Подрядчика.</w:t>
      </w:r>
    </w:p>
    <w:p w14:paraId="076003E6"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4.4.5. 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w:t>
      </w:r>
      <w:hyperlink r:id="rId9" w:history="1">
        <w:r w:rsidRPr="00664836">
          <w:rPr>
            <w:rStyle w:val="a8"/>
            <w:rFonts w:ascii="Times New Roman" w:hAnsi="Times New Roman" w:cs="Times New Roman"/>
            <w:color w:val="auto"/>
            <w:sz w:val="24"/>
            <w:szCs w:val="24"/>
            <w:u w:val="none"/>
          </w:rPr>
          <w:t>ФЗ</w:t>
        </w:r>
      </w:hyperlink>
      <w:r w:rsidRPr="00664836">
        <w:rPr>
          <w:rFonts w:ascii="Times New Roman" w:hAnsi="Times New Roman" w:cs="Times New Roman"/>
          <w:sz w:val="24"/>
          <w:szCs w:val="24"/>
        </w:rPr>
        <w:t xml:space="preserve"> N 44.</w:t>
      </w:r>
    </w:p>
    <w:p w14:paraId="09824063"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4.4.6. Отказаться от приемки и оплаты Работ, не соответствующих условиям Контракта.</w:t>
      </w:r>
    </w:p>
    <w:p w14:paraId="64ECC16C"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64836">
          <w:rPr>
            <w:rStyle w:val="a8"/>
            <w:rFonts w:ascii="Times New Roman" w:hAnsi="Times New Roman" w:cs="Times New Roman"/>
            <w:color w:val="auto"/>
            <w:sz w:val="24"/>
            <w:szCs w:val="24"/>
            <w:u w:val="none"/>
          </w:rPr>
          <w:t>статьи 95</w:t>
        </w:r>
      </w:hyperlink>
      <w:r w:rsidRPr="00664836">
        <w:rPr>
          <w:rFonts w:ascii="Times New Roman" w:hAnsi="Times New Roman" w:cs="Times New Roman"/>
          <w:sz w:val="24"/>
          <w:szCs w:val="24"/>
        </w:rPr>
        <w:t xml:space="preserve"> ФЗ N 44.</w:t>
      </w:r>
    </w:p>
    <w:p w14:paraId="69C5338F" w14:textId="77777777" w:rsidR="004263EF" w:rsidRPr="00664836" w:rsidRDefault="004263EF" w:rsidP="001B212C">
      <w:pPr>
        <w:spacing w:after="0" w:line="240" w:lineRule="auto"/>
        <w:ind w:firstLine="708"/>
        <w:jc w:val="both"/>
        <w:rPr>
          <w:rFonts w:ascii="Times New Roman" w:hAnsi="Times New Roman" w:cs="Times New Roman"/>
          <w:sz w:val="24"/>
          <w:szCs w:val="24"/>
        </w:rPr>
      </w:pPr>
      <w:bookmarkStart w:id="3" w:name="Par233"/>
      <w:bookmarkEnd w:id="3"/>
      <w:r w:rsidRPr="00664836">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w:t>
      </w:r>
      <w:hyperlink r:id="rId11" w:history="1">
        <w:r w:rsidRPr="00664836">
          <w:rPr>
            <w:rStyle w:val="a8"/>
            <w:rFonts w:ascii="Times New Roman" w:hAnsi="Times New Roman" w:cs="Times New Roman"/>
            <w:color w:val="auto"/>
            <w:sz w:val="24"/>
            <w:szCs w:val="24"/>
            <w:u w:val="none"/>
          </w:rPr>
          <w:t>ФЗ</w:t>
        </w:r>
      </w:hyperlink>
      <w:r w:rsidRPr="00664836">
        <w:rPr>
          <w:rFonts w:ascii="Times New Roman" w:hAnsi="Times New Roman" w:cs="Times New Roman"/>
          <w:sz w:val="24"/>
          <w:szCs w:val="24"/>
        </w:rPr>
        <w:t xml:space="preserve"> N 44.</w:t>
      </w:r>
    </w:p>
    <w:p w14:paraId="4D57E14C" w14:textId="77777777" w:rsidR="004263EF" w:rsidRPr="00664836" w:rsidRDefault="004263EF" w:rsidP="001B212C">
      <w:pPr>
        <w:spacing w:after="0" w:line="240" w:lineRule="auto"/>
        <w:jc w:val="both"/>
        <w:rPr>
          <w:rFonts w:ascii="Times New Roman" w:hAnsi="Times New Roman" w:cs="Times New Roman"/>
          <w:sz w:val="24"/>
          <w:szCs w:val="24"/>
        </w:rPr>
      </w:pPr>
    </w:p>
    <w:p w14:paraId="3F6AED1D" w14:textId="03A97265" w:rsidR="004263EF" w:rsidRPr="00664836" w:rsidRDefault="004263EF" w:rsidP="001B212C">
      <w:pPr>
        <w:spacing w:after="0" w:line="240" w:lineRule="auto"/>
        <w:jc w:val="center"/>
        <w:rPr>
          <w:rFonts w:ascii="Times New Roman" w:hAnsi="Times New Roman" w:cs="Times New Roman"/>
          <w:b/>
          <w:bCs/>
          <w:sz w:val="24"/>
          <w:szCs w:val="24"/>
        </w:rPr>
      </w:pPr>
      <w:r w:rsidRPr="00664836">
        <w:rPr>
          <w:rFonts w:ascii="Times New Roman" w:hAnsi="Times New Roman" w:cs="Times New Roman"/>
          <w:b/>
          <w:bCs/>
          <w:sz w:val="24"/>
          <w:szCs w:val="24"/>
        </w:rPr>
        <w:t>5. Гарантия, качество Работ, обеспечение гарантийных</w:t>
      </w:r>
      <w:r w:rsidR="00131D0C">
        <w:rPr>
          <w:rFonts w:ascii="Times New Roman" w:hAnsi="Times New Roman" w:cs="Times New Roman"/>
          <w:b/>
          <w:bCs/>
          <w:sz w:val="24"/>
          <w:szCs w:val="24"/>
        </w:rPr>
        <w:t xml:space="preserve"> </w:t>
      </w:r>
      <w:r w:rsidRPr="00664836">
        <w:rPr>
          <w:rFonts w:ascii="Times New Roman" w:hAnsi="Times New Roman" w:cs="Times New Roman"/>
          <w:b/>
          <w:bCs/>
          <w:sz w:val="24"/>
          <w:szCs w:val="24"/>
        </w:rPr>
        <w:t>обязательств</w:t>
      </w:r>
    </w:p>
    <w:p w14:paraId="04173679" w14:textId="77777777" w:rsidR="004263EF" w:rsidRPr="00664836" w:rsidRDefault="004263EF" w:rsidP="001B212C">
      <w:pPr>
        <w:spacing w:after="0" w:line="240" w:lineRule="auto"/>
        <w:jc w:val="both"/>
        <w:rPr>
          <w:rFonts w:ascii="Times New Roman" w:hAnsi="Times New Roman" w:cs="Times New Roman"/>
          <w:sz w:val="24"/>
          <w:szCs w:val="24"/>
        </w:rPr>
      </w:pPr>
    </w:p>
    <w:p w14:paraId="623487B1" w14:textId="250DB358" w:rsidR="00FE62F5" w:rsidRDefault="00FE62F5" w:rsidP="00FE62F5">
      <w:pPr>
        <w:widowControl w:val="0"/>
        <w:tabs>
          <w:tab w:val="left" w:pos="555"/>
        </w:tabs>
        <w:spacing w:after="0" w:line="240" w:lineRule="auto"/>
        <w:jc w:val="both"/>
        <w:rPr>
          <w:rFonts w:ascii="Times New Roman" w:eastAsia="Calibri" w:hAnsi="Times New Roman" w:cs="Times New Roman"/>
          <w:sz w:val="24"/>
          <w:szCs w:val="24"/>
          <w:lang w:eastAsia="ar-SA"/>
        </w:rPr>
      </w:pPr>
      <w:r>
        <w:rPr>
          <w:rFonts w:ascii="Times New Roman" w:hAnsi="Times New Roman" w:cs="Times New Roman"/>
          <w:sz w:val="24"/>
          <w:szCs w:val="24"/>
        </w:rPr>
        <w:tab/>
      </w:r>
      <w:r w:rsidR="004263EF" w:rsidRPr="00664836">
        <w:rPr>
          <w:rFonts w:ascii="Times New Roman" w:hAnsi="Times New Roman" w:cs="Times New Roman"/>
          <w:sz w:val="24"/>
          <w:szCs w:val="24"/>
        </w:rPr>
        <w:t xml:space="preserve">5.1. </w:t>
      </w:r>
      <w:r w:rsidR="00F75070" w:rsidRPr="00F75070">
        <w:rPr>
          <w:rFonts w:ascii="Times New Roman" w:eastAsia="Calibri" w:hAnsi="Times New Roman" w:cs="Times New Roman"/>
          <w:sz w:val="24"/>
          <w:szCs w:val="24"/>
          <w:lang w:eastAsia="ar-SA"/>
        </w:rPr>
        <w:t>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проектно-сметной документации.</w:t>
      </w:r>
      <w:r w:rsidRPr="00FE62F5">
        <w:rPr>
          <w:rFonts w:ascii="Times New Roman" w:eastAsia="Calibri" w:hAnsi="Times New Roman" w:cs="Times New Roman"/>
          <w:sz w:val="24"/>
          <w:szCs w:val="24"/>
          <w:lang w:eastAsia="ar-SA"/>
        </w:rPr>
        <w:t xml:space="preserve"> </w:t>
      </w:r>
    </w:p>
    <w:p w14:paraId="1AF80D45" w14:textId="6C69772C" w:rsidR="00FE62F5" w:rsidRPr="00F75070" w:rsidRDefault="00FE62F5" w:rsidP="00FE62F5">
      <w:pPr>
        <w:widowControl w:val="0"/>
        <w:tabs>
          <w:tab w:val="left" w:pos="555"/>
        </w:tabs>
        <w:spacing w:after="0" w:line="24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b/>
      </w:r>
      <w:r w:rsidRPr="00F75070">
        <w:rPr>
          <w:rFonts w:ascii="Times New Roman" w:eastAsia="Calibri" w:hAnsi="Times New Roman" w:cs="Times New Roman"/>
          <w:sz w:val="24"/>
          <w:szCs w:val="24"/>
          <w:lang w:eastAsia="ar-SA"/>
        </w:rPr>
        <w:t xml:space="preserve">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14:paraId="2CA733C1" w14:textId="045EE982" w:rsidR="004263EF" w:rsidRPr="00664836" w:rsidRDefault="00131D0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5.2</w:t>
      </w:r>
      <w:r w:rsidR="004263EF" w:rsidRPr="00664836">
        <w:rPr>
          <w:rFonts w:ascii="Times New Roman" w:hAnsi="Times New Roman" w:cs="Times New Roman"/>
          <w:sz w:val="24"/>
          <w:szCs w:val="24"/>
        </w:rPr>
        <w:t>. Гарантии качества выполненных Работ распространяются на все выполненные Подрядчиком Работы.</w:t>
      </w:r>
    </w:p>
    <w:p w14:paraId="25794BE8" w14:textId="07E7712E"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5.</w:t>
      </w:r>
      <w:r w:rsidR="00131D0C">
        <w:rPr>
          <w:rFonts w:ascii="Times New Roman" w:hAnsi="Times New Roman" w:cs="Times New Roman"/>
          <w:sz w:val="24"/>
          <w:szCs w:val="24"/>
        </w:rPr>
        <w:t>3</w:t>
      </w:r>
      <w:r w:rsidRPr="00664836">
        <w:rPr>
          <w:rFonts w:ascii="Times New Roman" w:hAnsi="Times New Roman" w:cs="Times New Roman"/>
          <w:sz w:val="24"/>
          <w:szCs w:val="24"/>
        </w:rPr>
        <w:t xml:space="preserve">. Срок предоставления гарантии качества выполненных Работ составляет </w:t>
      </w:r>
      <w:r w:rsidR="00412E13" w:rsidRPr="00664836">
        <w:rPr>
          <w:rFonts w:ascii="Times New Roman" w:hAnsi="Times New Roman" w:cs="Times New Roman"/>
          <w:sz w:val="24"/>
          <w:szCs w:val="24"/>
        </w:rPr>
        <w:t>36</w:t>
      </w:r>
      <w:r w:rsidRPr="00664836">
        <w:rPr>
          <w:rFonts w:ascii="Times New Roman" w:hAnsi="Times New Roman" w:cs="Times New Roman"/>
          <w:sz w:val="24"/>
          <w:szCs w:val="24"/>
        </w:rPr>
        <w:t xml:space="preserve"> месяцев с даты подписания Заказчиком документа о приемке.</w:t>
      </w:r>
    </w:p>
    <w:p w14:paraId="3961C020" w14:textId="3BECB3DA"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5.</w:t>
      </w:r>
      <w:r w:rsidR="00131D0C">
        <w:rPr>
          <w:rFonts w:ascii="Times New Roman" w:hAnsi="Times New Roman" w:cs="Times New Roman"/>
          <w:sz w:val="24"/>
          <w:szCs w:val="24"/>
        </w:rPr>
        <w:t>4</w:t>
      </w:r>
      <w:r w:rsidRPr="00664836">
        <w:rPr>
          <w:rFonts w:ascii="Times New Roman" w:hAnsi="Times New Roman" w:cs="Times New Roman"/>
          <w:sz w:val="24"/>
          <w:szCs w:val="24"/>
        </w:rPr>
        <w:t>. Подрядчик предоставляет Заказчику гарантии качества выполненных Работ, оформленные соответствующими документами, подтверждающими надлежащее качество выполненных Работ.</w:t>
      </w:r>
    </w:p>
    <w:p w14:paraId="2E86B7E9" w14:textId="7F129FC8" w:rsidR="00F75070" w:rsidRPr="00F75070" w:rsidRDefault="007876D7" w:rsidP="00F75070">
      <w:pPr>
        <w:spacing w:after="0" w:line="240" w:lineRule="auto"/>
        <w:ind w:firstLine="680"/>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5.5. </w:t>
      </w:r>
      <w:r w:rsidR="00F75070" w:rsidRPr="00F75070">
        <w:rPr>
          <w:rFonts w:ascii="Times New Roman" w:eastAsia="Calibri" w:hAnsi="Times New Roman" w:cs="Times New Roman"/>
          <w:sz w:val="24"/>
          <w:szCs w:val="24"/>
          <w:lang w:eastAsia="ar-SA"/>
        </w:rPr>
        <w:t xml:space="preserve">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w:t>
      </w:r>
      <w:r w:rsidR="00F75070" w:rsidRPr="00F75070">
        <w:rPr>
          <w:rFonts w:ascii="Times New Roman" w:eastAsia="Calibri" w:hAnsi="Times New Roman" w:cs="Times New Roman"/>
          <w:sz w:val="24"/>
          <w:szCs w:val="24"/>
          <w:lang w:eastAsia="ar-SA"/>
        </w:rPr>
        <w:lastRenderedPageBreak/>
        <w:t>этом Подрядчика и устанавливает разумные сроки устранения недостатков, а Подрядчик обязан безвозмездно устранить недост</w:t>
      </w:r>
      <w:r>
        <w:rPr>
          <w:rFonts w:ascii="Times New Roman" w:eastAsia="Calibri" w:hAnsi="Times New Roman" w:cs="Times New Roman"/>
          <w:sz w:val="24"/>
          <w:szCs w:val="24"/>
          <w:lang w:eastAsia="ar-SA"/>
        </w:rPr>
        <w:t xml:space="preserve">атки в установленный </w:t>
      </w:r>
      <w:r w:rsidR="00F75070" w:rsidRPr="00F75070">
        <w:rPr>
          <w:rFonts w:ascii="Times New Roman" w:eastAsia="Calibri" w:hAnsi="Times New Roman" w:cs="Times New Roman"/>
          <w:sz w:val="24"/>
          <w:szCs w:val="24"/>
          <w:lang w:eastAsia="ar-SA"/>
        </w:rPr>
        <w:t>заказчиком срок, а также возместить Заказчику причиненный ущерб.</w:t>
      </w:r>
    </w:p>
    <w:p w14:paraId="48A89385" w14:textId="7F0C2A91" w:rsidR="007876D7" w:rsidRDefault="007876D7" w:rsidP="007876D7">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5.</w:t>
      </w:r>
      <w:r>
        <w:rPr>
          <w:rFonts w:ascii="Times New Roman" w:hAnsi="Times New Roman" w:cs="Times New Roman"/>
          <w:sz w:val="24"/>
          <w:szCs w:val="24"/>
        </w:rPr>
        <w:t>6</w:t>
      </w:r>
      <w:r w:rsidRPr="00664836">
        <w:rPr>
          <w:rFonts w:ascii="Times New Roman" w:hAnsi="Times New Roman" w:cs="Times New Roman"/>
          <w:sz w:val="24"/>
          <w:szCs w:val="24"/>
        </w:rPr>
        <w:t>. Подрядчик гарантирует устранение недостатков выполненных Работ, выявленных в течение срока гарантий качества выполненных Работ.</w:t>
      </w:r>
    </w:p>
    <w:p w14:paraId="014A2650" w14:textId="2F813ADD" w:rsidR="00F75070" w:rsidRPr="00F75070" w:rsidRDefault="007876D7" w:rsidP="00F75070">
      <w:pPr>
        <w:spacing w:after="0" w:line="240" w:lineRule="auto"/>
        <w:ind w:firstLine="680"/>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5.7. В случае не устранения </w:t>
      </w:r>
      <w:r w:rsidR="00F75070" w:rsidRPr="00F75070">
        <w:rPr>
          <w:rFonts w:ascii="Times New Roman" w:eastAsia="Calibri" w:hAnsi="Times New Roman" w:cs="Times New Roman"/>
          <w:sz w:val="24"/>
          <w:szCs w:val="24"/>
          <w:lang w:eastAsia="ar-SA"/>
        </w:rPr>
        <w:t>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14AC752D" w14:textId="77777777" w:rsidR="00F75070" w:rsidRPr="00F75070" w:rsidRDefault="00F75070" w:rsidP="00F75070">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F75070">
        <w:rPr>
          <w:rFonts w:ascii="Times New Roman" w:eastAsia="Times New Roman" w:hAnsi="Times New Roman" w:cs="Times New Roman"/>
          <w:sz w:val="24"/>
          <w:szCs w:val="24"/>
          <w:lang w:eastAsia="ru-RU" w:bidi="ru-RU"/>
        </w:rPr>
        <w:tab/>
      </w:r>
    </w:p>
    <w:p w14:paraId="193BE2D8" w14:textId="77777777" w:rsidR="00ED6A08" w:rsidRPr="00ED6A08" w:rsidRDefault="00ED6A08" w:rsidP="00ED6A08">
      <w:pPr>
        <w:spacing w:after="0" w:line="240" w:lineRule="auto"/>
        <w:ind w:firstLine="708"/>
        <w:jc w:val="center"/>
        <w:rPr>
          <w:rFonts w:ascii="Times New Roman" w:hAnsi="Times New Roman" w:cs="Times New Roman"/>
          <w:b/>
          <w:bCs/>
          <w:sz w:val="24"/>
          <w:szCs w:val="24"/>
        </w:rPr>
      </w:pPr>
      <w:bookmarkStart w:id="4" w:name="Par252"/>
      <w:bookmarkEnd w:id="4"/>
      <w:r w:rsidRPr="00ED6A08">
        <w:rPr>
          <w:rFonts w:ascii="Times New Roman" w:hAnsi="Times New Roman" w:cs="Times New Roman"/>
          <w:b/>
          <w:bCs/>
          <w:sz w:val="24"/>
          <w:szCs w:val="24"/>
        </w:rPr>
        <w:t>6.</w:t>
      </w:r>
      <w:r w:rsidRPr="00ED6A08">
        <w:rPr>
          <w:rFonts w:ascii="Times New Roman" w:hAnsi="Times New Roman" w:cs="Times New Roman"/>
          <w:b/>
          <w:bCs/>
          <w:sz w:val="24"/>
          <w:szCs w:val="24"/>
        </w:rPr>
        <w:tab/>
        <w:t>Ответственность сторон</w:t>
      </w:r>
    </w:p>
    <w:p w14:paraId="297A2FFE" w14:textId="77777777" w:rsidR="00ED6A08" w:rsidRPr="00ED6A08" w:rsidRDefault="00ED6A08" w:rsidP="00ED6A08">
      <w:pPr>
        <w:spacing w:after="0" w:line="240" w:lineRule="auto"/>
        <w:ind w:firstLine="708"/>
        <w:jc w:val="both"/>
        <w:rPr>
          <w:rFonts w:ascii="Times New Roman" w:hAnsi="Times New Roman" w:cs="Times New Roman"/>
          <w:b/>
          <w:bCs/>
          <w:sz w:val="24"/>
          <w:szCs w:val="24"/>
        </w:rPr>
      </w:pPr>
    </w:p>
    <w:p w14:paraId="4F8FED9A" w14:textId="77777777" w:rsidR="00ED6A08" w:rsidRPr="00ED6A08" w:rsidRDefault="00ED6A08" w:rsidP="00ED6A08">
      <w:pPr>
        <w:spacing w:after="0" w:line="240" w:lineRule="auto"/>
        <w:ind w:firstLine="708"/>
        <w:jc w:val="both"/>
        <w:rPr>
          <w:rFonts w:ascii="Times New Roman" w:hAnsi="Times New Roman" w:cs="Times New Roman"/>
          <w:bCs/>
          <w:sz w:val="24"/>
          <w:szCs w:val="24"/>
        </w:rPr>
      </w:pPr>
      <w:r w:rsidRPr="00ED6A08">
        <w:rPr>
          <w:rFonts w:ascii="Times New Roman" w:hAnsi="Times New Roman" w:cs="Times New Roman"/>
          <w:bCs/>
          <w:sz w:val="24"/>
          <w:szCs w:val="24"/>
        </w:rPr>
        <w:t>6.1.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РФ.</w:t>
      </w:r>
    </w:p>
    <w:p w14:paraId="5F9B0DFA" w14:textId="44209B83" w:rsidR="00ED6A08" w:rsidRPr="00ED6A08" w:rsidRDefault="00ED6A08" w:rsidP="00ED6A08">
      <w:pPr>
        <w:spacing w:after="0" w:line="240" w:lineRule="auto"/>
        <w:ind w:firstLine="708"/>
        <w:jc w:val="both"/>
        <w:rPr>
          <w:rFonts w:ascii="Times New Roman" w:hAnsi="Times New Roman" w:cs="Times New Roman"/>
          <w:bCs/>
          <w:sz w:val="24"/>
          <w:szCs w:val="24"/>
        </w:rPr>
      </w:pPr>
      <w:r w:rsidRPr="00ED6A08">
        <w:rPr>
          <w:rFonts w:ascii="Times New Roman" w:hAnsi="Times New Roman" w:cs="Times New Roman"/>
          <w:bCs/>
          <w:sz w:val="24"/>
          <w:szCs w:val="24"/>
        </w:rPr>
        <w:t>6.2. В случае просрочки исполнения Заказчиком обязательства по оплате по настоящему Контракту Исполнитель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Российской Федерации от неуплаченной в срок стоимости услуг по Контракту, предусмотренной в п.</w:t>
      </w:r>
      <w:r>
        <w:rPr>
          <w:rFonts w:ascii="Times New Roman" w:hAnsi="Times New Roman" w:cs="Times New Roman"/>
          <w:bCs/>
          <w:sz w:val="24"/>
          <w:szCs w:val="24"/>
        </w:rPr>
        <w:t>2</w:t>
      </w:r>
      <w:r w:rsidRPr="00ED6A08">
        <w:rPr>
          <w:rFonts w:ascii="Times New Roman" w:hAnsi="Times New Roman" w:cs="Times New Roman"/>
          <w:bCs/>
          <w:sz w:val="24"/>
          <w:szCs w:val="24"/>
        </w:rPr>
        <w:t>.1 Контракта.</w:t>
      </w:r>
    </w:p>
    <w:p w14:paraId="5A741246" w14:textId="77777777" w:rsidR="00ED6A08" w:rsidRPr="00ED6A08" w:rsidRDefault="00ED6A08" w:rsidP="00ED6A08">
      <w:pPr>
        <w:spacing w:after="0" w:line="240" w:lineRule="auto"/>
        <w:ind w:firstLine="708"/>
        <w:jc w:val="both"/>
        <w:rPr>
          <w:rFonts w:ascii="Times New Roman" w:hAnsi="Times New Roman" w:cs="Times New Roman"/>
          <w:bCs/>
          <w:sz w:val="24"/>
          <w:szCs w:val="24"/>
        </w:rPr>
      </w:pPr>
      <w:r w:rsidRPr="00ED6A08">
        <w:rPr>
          <w:rFonts w:ascii="Times New Roman" w:hAnsi="Times New Roman" w:cs="Times New Roman"/>
          <w:bCs/>
          <w:sz w:val="24"/>
          <w:szCs w:val="24"/>
        </w:rPr>
        <w:t>6.3. В случае просрочки Исполнителем своих обязательств, предусмотренных настоящим Контрактом, Исполнитель уплачивает неустойку. Неустойка начисляется за каждый день просрочки исполнения обязательств, начиная со дня, следующего после дня истечения установленного срока исполнения обязательств по настоящему Контракту. Размер такой неустойки устанавливается в размере одной трехсотой действующей на день уплаты неустойки ключевой ставки Центрального банка Российской Федерации от стоимости услуг по Контракту.</w:t>
      </w:r>
    </w:p>
    <w:p w14:paraId="31EDFB32" w14:textId="77777777" w:rsidR="00ED6A08" w:rsidRPr="00ED6A08" w:rsidRDefault="00ED6A08" w:rsidP="00ED6A08">
      <w:pPr>
        <w:spacing w:after="0" w:line="240" w:lineRule="auto"/>
        <w:ind w:firstLine="708"/>
        <w:jc w:val="both"/>
        <w:rPr>
          <w:rFonts w:ascii="Times New Roman" w:hAnsi="Times New Roman" w:cs="Times New Roman"/>
          <w:bCs/>
          <w:sz w:val="24"/>
          <w:szCs w:val="24"/>
        </w:rPr>
      </w:pPr>
      <w:r w:rsidRPr="00ED6A08">
        <w:rPr>
          <w:rFonts w:ascii="Times New Roman" w:hAnsi="Times New Roman" w:cs="Times New Roman"/>
          <w:bCs/>
          <w:sz w:val="24"/>
          <w:szCs w:val="24"/>
        </w:rPr>
        <w:t xml:space="preserve">6.4.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14:paraId="11CA78FF" w14:textId="77777777" w:rsidR="00ED6A08" w:rsidRPr="00ED6A08" w:rsidRDefault="00ED6A08" w:rsidP="00ED6A08">
      <w:pPr>
        <w:spacing w:after="0" w:line="240" w:lineRule="auto"/>
        <w:ind w:firstLine="708"/>
        <w:jc w:val="both"/>
        <w:rPr>
          <w:rFonts w:ascii="Times New Roman" w:hAnsi="Times New Roman" w:cs="Times New Roman"/>
          <w:bCs/>
          <w:sz w:val="24"/>
          <w:szCs w:val="24"/>
        </w:rPr>
      </w:pPr>
      <w:r w:rsidRPr="00ED6A08">
        <w:rPr>
          <w:rFonts w:ascii="Times New Roman" w:hAnsi="Times New Roman" w:cs="Times New Roman"/>
          <w:bCs/>
          <w:sz w:val="24"/>
          <w:szCs w:val="24"/>
        </w:rPr>
        <w:t xml:space="preserve">6.5. В случае просрочки Исполнителем своих обязательств,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в течение 10 дней после получения Исполнителем указанного требования рассматривается как согласие Исполнителя с требованием. </w:t>
      </w:r>
    </w:p>
    <w:p w14:paraId="1F907B39" w14:textId="77777777" w:rsidR="00ED6A08" w:rsidRPr="00ED6A08" w:rsidRDefault="00ED6A08" w:rsidP="00ED6A08">
      <w:pPr>
        <w:spacing w:after="0" w:line="240" w:lineRule="auto"/>
        <w:ind w:firstLine="708"/>
        <w:jc w:val="both"/>
        <w:rPr>
          <w:rFonts w:ascii="Times New Roman" w:hAnsi="Times New Roman" w:cs="Times New Roman"/>
          <w:bCs/>
          <w:sz w:val="24"/>
          <w:szCs w:val="24"/>
        </w:rPr>
      </w:pPr>
      <w:r w:rsidRPr="00ED6A08">
        <w:rPr>
          <w:rFonts w:ascii="Times New Roman" w:hAnsi="Times New Roman" w:cs="Times New Roman"/>
          <w:bCs/>
          <w:sz w:val="24"/>
          <w:szCs w:val="24"/>
        </w:rPr>
        <w:t>6.6. Уплата неустойки не освобождает Исполнителя от выполнения обязательств в натуре.</w:t>
      </w:r>
    </w:p>
    <w:p w14:paraId="777100B3" w14:textId="04D3F01C" w:rsidR="00521A43" w:rsidRPr="00ED6A08" w:rsidRDefault="00ED6A08" w:rsidP="00ED6A08">
      <w:pPr>
        <w:spacing w:after="0" w:line="240" w:lineRule="auto"/>
        <w:ind w:firstLine="708"/>
        <w:jc w:val="both"/>
        <w:rPr>
          <w:rFonts w:ascii="Times New Roman" w:hAnsi="Times New Roman" w:cs="Times New Roman"/>
          <w:sz w:val="24"/>
          <w:szCs w:val="24"/>
        </w:rPr>
      </w:pPr>
      <w:r w:rsidRPr="00ED6A08">
        <w:rPr>
          <w:rFonts w:ascii="Times New Roman" w:hAnsi="Times New Roman" w:cs="Times New Roman"/>
          <w:bCs/>
          <w:sz w:val="24"/>
          <w:szCs w:val="24"/>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CFA7EF" w14:textId="77777777" w:rsidR="00ED6A08" w:rsidRPr="00664836" w:rsidRDefault="00ED6A08" w:rsidP="001B212C">
      <w:pPr>
        <w:spacing w:after="0" w:line="240" w:lineRule="auto"/>
        <w:jc w:val="both"/>
        <w:rPr>
          <w:rFonts w:ascii="Times New Roman" w:hAnsi="Times New Roman" w:cs="Times New Roman"/>
          <w:sz w:val="24"/>
          <w:szCs w:val="24"/>
        </w:rPr>
      </w:pPr>
    </w:p>
    <w:p w14:paraId="20EB3034" w14:textId="7D696A4F" w:rsidR="004263EF" w:rsidRDefault="006D438C" w:rsidP="001B21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w:t>
      </w:r>
      <w:r w:rsidR="004263EF" w:rsidRPr="00596DA1">
        <w:rPr>
          <w:rFonts w:ascii="Times New Roman" w:hAnsi="Times New Roman" w:cs="Times New Roman"/>
          <w:b/>
          <w:bCs/>
          <w:sz w:val="24"/>
          <w:szCs w:val="24"/>
        </w:rPr>
        <w:t>. Обстоятельства непреодолимой силы</w:t>
      </w:r>
    </w:p>
    <w:p w14:paraId="123702FE" w14:textId="77777777" w:rsidR="00ED6A08" w:rsidRDefault="00ED6A08" w:rsidP="001B212C">
      <w:pPr>
        <w:spacing w:after="0" w:line="240" w:lineRule="auto"/>
        <w:ind w:firstLine="708"/>
        <w:jc w:val="both"/>
        <w:rPr>
          <w:rFonts w:ascii="Times New Roman" w:hAnsi="Times New Roman" w:cs="Times New Roman"/>
          <w:sz w:val="24"/>
          <w:szCs w:val="24"/>
        </w:rPr>
      </w:pPr>
    </w:p>
    <w:p w14:paraId="47819C02" w14:textId="01420739" w:rsidR="000F1785"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0F1785" w:rsidRPr="00664836">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24AE526" w14:textId="10326888" w:rsidR="000F1785"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0F1785" w:rsidRPr="00664836">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w:t>
      </w:r>
      <w:r w:rsidR="000F1785" w:rsidRPr="00664836">
        <w:rPr>
          <w:rFonts w:ascii="Times New Roman" w:hAnsi="Times New Roman" w:cs="Times New Roman"/>
          <w:sz w:val="24"/>
          <w:szCs w:val="24"/>
        </w:rPr>
        <w:lastRenderedPageBreak/>
        <w:t>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45B647" w14:textId="677AC545" w:rsidR="000F1785"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0F1785" w:rsidRPr="00664836">
        <w:rPr>
          <w:rFonts w:ascii="Times New Roman" w:hAnsi="Times New Roman" w:cs="Times New Roman"/>
          <w:sz w:val="24"/>
          <w:szCs w:val="24"/>
        </w:rPr>
        <w:t>.3. 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36E829A" w14:textId="43469F4C" w:rsidR="000F1785"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0F1785" w:rsidRPr="00664836">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9552B7" w14:textId="20E1A3B2" w:rsidR="000F1785"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0F1785" w:rsidRPr="00664836">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8933197" w14:textId="56CC32F8" w:rsidR="000F1785"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0F1785" w:rsidRPr="00664836">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1E2321E" w14:textId="77777777" w:rsidR="004263EF" w:rsidRDefault="004263EF" w:rsidP="001B212C">
      <w:pPr>
        <w:spacing w:after="0" w:line="240" w:lineRule="auto"/>
        <w:jc w:val="both"/>
        <w:rPr>
          <w:rFonts w:ascii="Times New Roman" w:hAnsi="Times New Roman" w:cs="Times New Roman"/>
          <w:sz w:val="24"/>
          <w:szCs w:val="24"/>
        </w:rPr>
      </w:pPr>
    </w:p>
    <w:p w14:paraId="3C33558F" w14:textId="3BD74391" w:rsidR="00F75070" w:rsidRPr="00596DA1" w:rsidRDefault="00F75070" w:rsidP="00F7507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Pr="00596DA1">
        <w:rPr>
          <w:rFonts w:ascii="Times New Roman" w:hAnsi="Times New Roman" w:cs="Times New Roman"/>
          <w:b/>
          <w:bCs/>
          <w:sz w:val="24"/>
          <w:szCs w:val="24"/>
        </w:rPr>
        <w:t xml:space="preserve">. </w:t>
      </w:r>
      <w:r>
        <w:rPr>
          <w:rFonts w:ascii="Times New Roman" w:hAnsi="Times New Roman" w:cs="Times New Roman"/>
          <w:b/>
          <w:bCs/>
          <w:sz w:val="24"/>
          <w:szCs w:val="24"/>
        </w:rPr>
        <w:t>Права на результаты интеллектуальной деятельности</w:t>
      </w:r>
    </w:p>
    <w:p w14:paraId="18661CBA" w14:textId="77777777" w:rsidR="00F75070" w:rsidRPr="00664836" w:rsidRDefault="00F75070" w:rsidP="00F75070">
      <w:pPr>
        <w:spacing w:after="0" w:line="240" w:lineRule="auto"/>
        <w:jc w:val="both"/>
        <w:rPr>
          <w:rFonts w:ascii="Times New Roman" w:hAnsi="Times New Roman" w:cs="Times New Roman"/>
          <w:sz w:val="24"/>
          <w:szCs w:val="24"/>
        </w:rPr>
      </w:pPr>
    </w:p>
    <w:p w14:paraId="2068D3E1" w14:textId="7B8536C1" w:rsidR="00F75070" w:rsidRPr="00F22197" w:rsidRDefault="00F75070" w:rsidP="00F75070">
      <w:pPr>
        <w:spacing w:after="0"/>
        <w:ind w:firstLine="708"/>
        <w:jc w:val="both"/>
        <w:rPr>
          <w:rFonts w:ascii="Times New Roman" w:hAnsi="Times New Roman" w:cs="Times New Roman"/>
          <w:sz w:val="24"/>
          <w:szCs w:val="24"/>
        </w:rPr>
      </w:pPr>
      <w:r>
        <w:rPr>
          <w:rFonts w:ascii="Times New Roman" w:hAnsi="Times New Roman" w:cs="Times New Roman"/>
          <w:sz w:val="24"/>
          <w:szCs w:val="24"/>
        </w:rPr>
        <w:t>8</w:t>
      </w:r>
      <w:r w:rsidRPr="00F22197">
        <w:rPr>
          <w:rFonts w:ascii="Times New Roman" w:hAnsi="Times New Roman" w:cs="Times New Roman"/>
          <w:sz w:val="24"/>
          <w:szCs w:val="24"/>
        </w:rPr>
        <w:t>.1.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городу Санкт-Петербургу со всеми корректировками и доработками, как полностью, так и частями, в полном объеме для использования их в любой форме и любым способом.</w:t>
      </w:r>
    </w:p>
    <w:p w14:paraId="70951D13" w14:textId="50EAF5EF" w:rsidR="00F75070" w:rsidRPr="00F22197" w:rsidRDefault="00F75070" w:rsidP="00F75070">
      <w:pPr>
        <w:spacing w:after="0"/>
        <w:ind w:firstLine="708"/>
        <w:jc w:val="both"/>
        <w:rPr>
          <w:rFonts w:ascii="Times New Roman" w:hAnsi="Times New Roman" w:cs="Times New Roman"/>
          <w:sz w:val="24"/>
          <w:szCs w:val="24"/>
        </w:rPr>
      </w:pPr>
      <w:r>
        <w:rPr>
          <w:rFonts w:ascii="Times New Roman" w:hAnsi="Times New Roman" w:cs="Times New Roman"/>
          <w:sz w:val="24"/>
          <w:szCs w:val="24"/>
        </w:rPr>
        <w:t>8</w:t>
      </w:r>
      <w:r w:rsidRPr="00F22197">
        <w:rPr>
          <w:rFonts w:ascii="Times New Roman" w:hAnsi="Times New Roman" w:cs="Times New Roman"/>
          <w:sz w:val="24"/>
          <w:szCs w:val="24"/>
        </w:rPr>
        <w:t>.2. Днем передачи исключительных прав от Подрядчика является день подписания Сторонами акта о приемке выполненных работ (форма КС-2) в соответствии с условиями Контракта.</w:t>
      </w:r>
    </w:p>
    <w:p w14:paraId="238966E7" w14:textId="7F8B0901" w:rsidR="00F75070" w:rsidRPr="00F22197" w:rsidRDefault="00F75070" w:rsidP="00F75070">
      <w:pPr>
        <w:spacing w:after="0"/>
        <w:ind w:firstLine="708"/>
        <w:jc w:val="both"/>
        <w:rPr>
          <w:rFonts w:ascii="Times New Roman" w:hAnsi="Times New Roman" w:cs="Times New Roman"/>
          <w:sz w:val="24"/>
          <w:szCs w:val="24"/>
        </w:rPr>
      </w:pPr>
      <w:r>
        <w:rPr>
          <w:rFonts w:ascii="Times New Roman" w:hAnsi="Times New Roman" w:cs="Times New Roman"/>
          <w:sz w:val="24"/>
          <w:szCs w:val="24"/>
        </w:rPr>
        <w:t>8</w:t>
      </w:r>
      <w:r w:rsidRPr="00F22197">
        <w:rPr>
          <w:rFonts w:ascii="Times New Roman" w:hAnsi="Times New Roman" w:cs="Times New Roman"/>
          <w:sz w:val="24"/>
          <w:szCs w:val="24"/>
        </w:rPr>
        <w:t>.3.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693D6F47" w14:textId="623FD826" w:rsidR="00F75070" w:rsidRPr="00F22197" w:rsidRDefault="00F75070" w:rsidP="00F75070">
      <w:pPr>
        <w:spacing w:after="0"/>
        <w:ind w:firstLine="708"/>
        <w:jc w:val="both"/>
        <w:rPr>
          <w:rFonts w:ascii="Times New Roman" w:hAnsi="Times New Roman" w:cs="Times New Roman"/>
          <w:sz w:val="24"/>
          <w:szCs w:val="24"/>
        </w:rPr>
      </w:pPr>
      <w:r>
        <w:rPr>
          <w:rFonts w:ascii="Times New Roman" w:hAnsi="Times New Roman" w:cs="Times New Roman"/>
          <w:sz w:val="24"/>
          <w:szCs w:val="24"/>
        </w:rPr>
        <w:t>8</w:t>
      </w:r>
      <w:r w:rsidRPr="00F22197">
        <w:rPr>
          <w:rFonts w:ascii="Times New Roman" w:hAnsi="Times New Roman" w:cs="Times New Roman"/>
          <w:sz w:val="24"/>
          <w:szCs w:val="24"/>
        </w:rPr>
        <w:t>.4.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городу Санкт-Петербург. Передаваемые Подрядчиком исключительные права означают право города Санкт-Петербург использовать сопутствующую документацию в любой форме и любым не противоречащим законодательству Российской Федерации способом.</w:t>
      </w:r>
    </w:p>
    <w:p w14:paraId="74E2DBF1" w14:textId="23B1995C" w:rsidR="00F75070" w:rsidRPr="00F22197" w:rsidRDefault="00F75070" w:rsidP="00F75070">
      <w:pPr>
        <w:spacing w:after="0"/>
        <w:ind w:firstLine="708"/>
        <w:jc w:val="both"/>
        <w:rPr>
          <w:rFonts w:ascii="Times New Roman" w:hAnsi="Times New Roman" w:cs="Times New Roman"/>
          <w:sz w:val="24"/>
          <w:szCs w:val="24"/>
        </w:rPr>
      </w:pPr>
      <w:r>
        <w:rPr>
          <w:rFonts w:ascii="Times New Roman" w:hAnsi="Times New Roman" w:cs="Times New Roman"/>
          <w:sz w:val="24"/>
          <w:szCs w:val="24"/>
        </w:rPr>
        <w:t>8</w:t>
      </w:r>
      <w:r w:rsidRPr="00F22197">
        <w:rPr>
          <w:rFonts w:ascii="Times New Roman" w:hAnsi="Times New Roman" w:cs="Times New Roman"/>
          <w:sz w:val="24"/>
          <w:szCs w:val="24"/>
        </w:rPr>
        <w:t xml:space="preserve">.5.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 городом Санкт-Петербург, выступать в защиту интересов Сторон Контракта, а в случае неблагоприятного решения суда – возместить убытки. </w:t>
      </w:r>
    </w:p>
    <w:p w14:paraId="3E1CB4FF" w14:textId="31C12682" w:rsidR="00F75070" w:rsidRPr="00F22197" w:rsidRDefault="00F75070" w:rsidP="00F750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8</w:t>
      </w:r>
      <w:r w:rsidRPr="00F22197">
        <w:rPr>
          <w:rFonts w:ascii="Times New Roman" w:hAnsi="Times New Roman" w:cs="Times New Roman"/>
          <w:sz w:val="24"/>
          <w:szCs w:val="24"/>
        </w:rPr>
        <w:t>.6. Подрядчик гарантирует отсутствие нарушения исключительных прав третьих лиц, связанных с выполнением Работ в рамках Контракта.</w:t>
      </w:r>
    </w:p>
    <w:p w14:paraId="6E586BA2" w14:textId="4266BFC9" w:rsidR="00F75070" w:rsidRPr="00664836" w:rsidRDefault="00F75070" w:rsidP="00F750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8</w:t>
      </w:r>
      <w:r w:rsidRPr="00F22197">
        <w:rPr>
          <w:rFonts w:ascii="Times New Roman" w:hAnsi="Times New Roman" w:cs="Times New Roman"/>
          <w:sz w:val="24"/>
          <w:szCs w:val="24"/>
        </w:rPr>
        <w:t>.7.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и материальный ущерб, возмещаются Подрядчиком в полном объеме.</w:t>
      </w:r>
    </w:p>
    <w:p w14:paraId="32D54E8D" w14:textId="77777777" w:rsidR="00F75070" w:rsidRPr="00664836" w:rsidRDefault="00F75070" w:rsidP="001B212C">
      <w:pPr>
        <w:spacing w:after="0" w:line="240" w:lineRule="auto"/>
        <w:jc w:val="both"/>
        <w:rPr>
          <w:rFonts w:ascii="Times New Roman" w:hAnsi="Times New Roman" w:cs="Times New Roman"/>
          <w:sz w:val="24"/>
          <w:szCs w:val="24"/>
        </w:rPr>
      </w:pPr>
    </w:p>
    <w:p w14:paraId="2E1E33A7" w14:textId="07D3B863" w:rsidR="004263EF" w:rsidRPr="00596DA1" w:rsidRDefault="006D438C" w:rsidP="001B21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004263EF" w:rsidRPr="00596DA1">
        <w:rPr>
          <w:rFonts w:ascii="Times New Roman" w:hAnsi="Times New Roman" w:cs="Times New Roman"/>
          <w:b/>
          <w:bCs/>
          <w:sz w:val="24"/>
          <w:szCs w:val="24"/>
        </w:rPr>
        <w:t>. Срок действия и порядок изменения, расторжения</w:t>
      </w:r>
      <w:r w:rsidR="000D73C4" w:rsidRPr="00596DA1">
        <w:rPr>
          <w:rFonts w:ascii="Times New Roman" w:hAnsi="Times New Roman" w:cs="Times New Roman"/>
          <w:b/>
          <w:bCs/>
          <w:sz w:val="24"/>
          <w:szCs w:val="24"/>
        </w:rPr>
        <w:t xml:space="preserve"> </w:t>
      </w:r>
      <w:r w:rsidR="004263EF" w:rsidRPr="00596DA1">
        <w:rPr>
          <w:rFonts w:ascii="Times New Roman" w:hAnsi="Times New Roman" w:cs="Times New Roman"/>
          <w:b/>
          <w:bCs/>
          <w:sz w:val="24"/>
          <w:szCs w:val="24"/>
        </w:rPr>
        <w:t>Контракта.</w:t>
      </w:r>
    </w:p>
    <w:p w14:paraId="57B05CB7" w14:textId="77777777" w:rsidR="004263EF" w:rsidRPr="00596DA1" w:rsidRDefault="004263EF" w:rsidP="001B212C">
      <w:pPr>
        <w:spacing w:after="0" w:line="240" w:lineRule="auto"/>
        <w:jc w:val="center"/>
        <w:rPr>
          <w:rFonts w:ascii="Times New Roman" w:hAnsi="Times New Roman" w:cs="Times New Roman"/>
          <w:b/>
          <w:bCs/>
          <w:sz w:val="24"/>
          <w:szCs w:val="24"/>
        </w:rPr>
      </w:pPr>
      <w:r w:rsidRPr="00596DA1">
        <w:rPr>
          <w:rFonts w:ascii="Times New Roman" w:hAnsi="Times New Roman" w:cs="Times New Roman"/>
          <w:b/>
          <w:bCs/>
          <w:sz w:val="24"/>
          <w:szCs w:val="24"/>
        </w:rPr>
        <w:t>Срок исполнения Контракта</w:t>
      </w:r>
    </w:p>
    <w:p w14:paraId="23E1CA86" w14:textId="77777777" w:rsidR="004263EF" w:rsidRPr="00664836" w:rsidRDefault="004263EF" w:rsidP="001B212C">
      <w:pPr>
        <w:spacing w:after="0" w:line="240" w:lineRule="auto"/>
        <w:jc w:val="both"/>
        <w:rPr>
          <w:rFonts w:ascii="Times New Roman" w:hAnsi="Times New Roman" w:cs="Times New Roman"/>
          <w:sz w:val="24"/>
          <w:szCs w:val="24"/>
        </w:rPr>
      </w:pPr>
    </w:p>
    <w:p w14:paraId="28233BB1" w14:textId="4FC2F7AE" w:rsidR="004263EF" w:rsidRPr="00664836" w:rsidRDefault="006D438C" w:rsidP="001B212C">
      <w:pPr>
        <w:spacing w:after="0" w:line="240" w:lineRule="auto"/>
        <w:ind w:firstLine="708"/>
        <w:jc w:val="both"/>
        <w:rPr>
          <w:rFonts w:ascii="Times New Roman" w:hAnsi="Times New Roman" w:cs="Times New Roman"/>
          <w:sz w:val="24"/>
          <w:szCs w:val="24"/>
        </w:rPr>
      </w:pPr>
      <w:bookmarkStart w:id="5" w:name="Par369"/>
      <w:bookmarkEnd w:id="5"/>
      <w:r>
        <w:rPr>
          <w:rFonts w:ascii="Times New Roman" w:hAnsi="Times New Roman" w:cs="Times New Roman"/>
          <w:sz w:val="24"/>
          <w:szCs w:val="24"/>
        </w:rPr>
        <w:t>9.</w:t>
      </w:r>
      <w:r w:rsidR="004263EF" w:rsidRPr="00664836">
        <w:rPr>
          <w:rFonts w:ascii="Times New Roman" w:hAnsi="Times New Roman" w:cs="Times New Roman"/>
          <w:sz w:val="24"/>
          <w:szCs w:val="24"/>
        </w:rPr>
        <w:t xml:space="preserve">1. Контракт вступает в силу с даты его заключения Сторонами и действует по </w:t>
      </w:r>
      <w:r w:rsidR="004263EF" w:rsidRPr="003F4DAE">
        <w:rPr>
          <w:rFonts w:ascii="Times New Roman" w:hAnsi="Times New Roman" w:cs="Times New Roman"/>
          <w:sz w:val="24"/>
          <w:szCs w:val="24"/>
        </w:rPr>
        <w:t>"</w:t>
      </w:r>
      <w:r>
        <w:rPr>
          <w:rFonts w:ascii="Times New Roman" w:hAnsi="Times New Roman" w:cs="Times New Roman"/>
          <w:sz w:val="24"/>
          <w:szCs w:val="24"/>
        </w:rPr>
        <w:t>28</w:t>
      </w:r>
      <w:r w:rsidR="004263EF" w:rsidRPr="003F4DAE">
        <w:rPr>
          <w:rFonts w:ascii="Times New Roman" w:hAnsi="Times New Roman" w:cs="Times New Roman"/>
          <w:sz w:val="24"/>
          <w:szCs w:val="24"/>
        </w:rPr>
        <w:t xml:space="preserve">" </w:t>
      </w:r>
      <w:r w:rsidR="00AD379F">
        <w:rPr>
          <w:rFonts w:ascii="Times New Roman" w:hAnsi="Times New Roman" w:cs="Times New Roman"/>
          <w:sz w:val="24"/>
          <w:szCs w:val="24"/>
        </w:rPr>
        <w:t>дека</w:t>
      </w:r>
      <w:r w:rsidR="004148C6" w:rsidRPr="003F4DAE">
        <w:rPr>
          <w:rFonts w:ascii="Times New Roman" w:hAnsi="Times New Roman" w:cs="Times New Roman"/>
          <w:sz w:val="24"/>
          <w:szCs w:val="24"/>
        </w:rPr>
        <w:t>бря</w:t>
      </w:r>
      <w:r w:rsidR="004263EF" w:rsidRPr="003F4DAE">
        <w:rPr>
          <w:rFonts w:ascii="Times New Roman" w:hAnsi="Times New Roman" w:cs="Times New Roman"/>
          <w:sz w:val="24"/>
          <w:szCs w:val="24"/>
        </w:rPr>
        <w:t xml:space="preserve"> </w:t>
      </w:r>
      <w:r w:rsidR="004148C6" w:rsidRPr="003F4DAE">
        <w:rPr>
          <w:rFonts w:ascii="Times New Roman" w:hAnsi="Times New Roman" w:cs="Times New Roman"/>
          <w:sz w:val="24"/>
          <w:szCs w:val="24"/>
        </w:rPr>
        <w:t>2024</w:t>
      </w:r>
      <w:r w:rsidR="003F4DAE" w:rsidRPr="003F4DAE">
        <w:rPr>
          <w:rFonts w:ascii="Times New Roman" w:hAnsi="Times New Roman" w:cs="Times New Roman"/>
          <w:sz w:val="24"/>
          <w:szCs w:val="24"/>
        </w:rPr>
        <w:t xml:space="preserve"> г.</w:t>
      </w:r>
      <w:r w:rsidR="004263EF" w:rsidRPr="003F4DAE">
        <w:rPr>
          <w:rFonts w:ascii="Times New Roman" w:hAnsi="Times New Roman" w:cs="Times New Roman"/>
          <w:sz w:val="24"/>
          <w:szCs w:val="24"/>
        </w:rPr>
        <w:t>, а в части неисполненных обязательств - до полного их исполнения</w:t>
      </w:r>
      <w:r w:rsidR="004263EF" w:rsidRPr="00664836">
        <w:rPr>
          <w:rFonts w:ascii="Times New Roman" w:hAnsi="Times New Roman" w:cs="Times New Roman"/>
          <w:sz w:val="24"/>
          <w:szCs w:val="24"/>
        </w:rPr>
        <w:t xml:space="preserve"> Сторонами. Окончание срока действия Контракта не влечет прекращения неисполненных обязательств Сторон по Контракту.</w:t>
      </w:r>
    </w:p>
    <w:p w14:paraId="57C4F8B2" w14:textId="767F9848"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2</w:t>
      </w:r>
      <w:r w:rsidR="004263EF" w:rsidRPr="00664836">
        <w:rPr>
          <w:rFonts w:ascii="Times New Roman" w:hAnsi="Times New Roman" w:cs="Times New Roman"/>
          <w:sz w:val="24"/>
          <w:szCs w:val="24"/>
        </w:rPr>
        <w:t xml:space="preserve">. </w:t>
      </w:r>
      <w:r w:rsidR="00F063E5" w:rsidRPr="00664836">
        <w:rPr>
          <w:rFonts w:ascii="Times New Roman" w:hAnsi="Times New Roman" w:cs="Times New Roman"/>
          <w:sz w:val="24"/>
          <w:szCs w:val="24"/>
        </w:rPr>
        <w:t>Изменение существенных усл</w:t>
      </w:r>
      <w:r w:rsidR="00D843F3" w:rsidRPr="00664836">
        <w:rPr>
          <w:rFonts w:ascii="Times New Roman" w:hAnsi="Times New Roman" w:cs="Times New Roman"/>
          <w:sz w:val="24"/>
          <w:szCs w:val="24"/>
        </w:rPr>
        <w:t>овий К</w:t>
      </w:r>
      <w:r w:rsidR="00F063E5" w:rsidRPr="00664836">
        <w:rPr>
          <w:rFonts w:ascii="Times New Roman" w:hAnsi="Times New Roman" w:cs="Times New Roman"/>
          <w:sz w:val="24"/>
          <w:szCs w:val="24"/>
        </w:rPr>
        <w:t>онтракта при его исполнении не допускается, за исключением их изменения в случаях,</w:t>
      </w:r>
      <w:r w:rsidR="004263EF" w:rsidRPr="00664836">
        <w:rPr>
          <w:rFonts w:ascii="Times New Roman" w:hAnsi="Times New Roman" w:cs="Times New Roman"/>
          <w:sz w:val="24"/>
          <w:szCs w:val="24"/>
        </w:rPr>
        <w:t xml:space="preserve"> предусмотренных </w:t>
      </w:r>
      <w:hyperlink r:id="rId12" w:history="1">
        <w:r w:rsidR="004263EF" w:rsidRPr="00664836">
          <w:rPr>
            <w:rStyle w:val="a8"/>
            <w:rFonts w:ascii="Times New Roman" w:hAnsi="Times New Roman" w:cs="Times New Roman"/>
            <w:color w:val="auto"/>
            <w:sz w:val="24"/>
            <w:szCs w:val="24"/>
            <w:u w:val="none"/>
          </w:rPr>
          <w:t>ФЗ</w:t>
        </w:r>
      </w:hyperlink>
      <w:r w:rsidR="004263EF" w:rsidRPr="00664836">
        <w:rPr>
          <w:rFonts w:ascii="Times New Roman" w:hAnsi="Times New Roman" w:cs="Times New Roman"/>
          <w:sz w:val="24"/>
          <w:szCs w:val="24"/>
        </w:rPr>
        <w:t xml:space="preserve"> N 44.</w:t>
      </w:r>
    </w:p>
    <w:p w14:paraId="2C342BFA" w14:textId="7771077F" w:rsidR="00CF426D" w:rsidRPr="00CF426D" w:rsidRDefault="006D438C" w:rsidP="00CF426D">
      <w:pPr>
        <w:spacing w:after="0"/>
        <w:ind w:firstLine="708"/>
        <w:jc w:val="both"/>
        <w:rPr>
          <w:rFonts w:ascii="Times New Roman" w:hAnsi="Times New Roman" w:cs="Times New Roman"/>
          <w:sz w:val="24"/>
          <w:szCs w:val="24"/>
        </w:rPr>
      </w:pPr>
      <w:bookmarkStart w:id="6" w:name="Par372"/>
      <w:bookmarkEnd w:id="6"/>
      <w:r>
        <w:rPr>
          <w:rFonts w:ascii="Times New Roman" w:hAnsi="Times New Roman" w:cs="Times New Roman"/>
          <w:sz w:val="24"/>
          <w:szCs w:val="24"/>
        </w:rPr>
        <w:t>9</w:t>
      </w:r>
      <w:r w:rsidR="004263EF" w:rsidRPr="00CF426D">
        <w:rPr>
          <w:rFonts w:ascii="Times New Roman" w:hAnsi="Times New Roman" w:cs="Times New Roman"/>
          <w:sz w:val="24"/>
          <w:szCs w:val="24"/>
        </w:rPr>
        <w:t>.</w:t>
      </w:r>
      <w:r>
        <w:rPr>
          <w:rFonts w:ascii="Times New Roman" w:hAnsi="Times New Roman" w:cs="Times New Roman"/>
          <w:sz w:val="24"/>
          <w:szCs w:val="24"/>
        </w:rPr>
        <w:t>3</w:t>
      </w:r>
      <w:r w:rsidR="004263EF" w:rsidRPr="00CF426D">
        <w:rPr>
          <w:rFonts w:ascii="Times New Roman" w:hAnsi="Times New Roman" w:cs="Times New Roman"/>
          <w:sz w:val="24"/>
          <w:szCs w:val="24"/>
        </w:rPr>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rsidR="004263EF" w:rsidRPr="00F22197">
        <w:rPr>
          <w:rFonts w:ascii="Times New Roman" w:hAnsi="Times New Roman" w:cs="Times New Roman"/>
          <w:sz w:val="24"/>
          <w:szCs w:val="24"/>
        </w:rPr>
        <w:t>соглашением и является неотъемлемой частью Контракта.</w:t>
      </w:r>
      <w:r w:rsidR="00CF426D" w:rsidRPr="00F22197">
        <w:rPr>
          <w:rFonts w:ascii="Times New Roman" w:hAnsi="Times New Roman" w:cs="Times New Roman"/>
          <w:sz w:val="24"/>
          <w:szCs w:val="24"/>
        </w:rPr>
        <w:t xml:space="preserve"> Все дополнения, изменения к Контракту </w:t>
      </w:r>
      <w:r>
        <w:rPr>
          <w:rFonts w:ascii="Times New Roman" w:hAnsi="Times New Roman" w:cs="Times New Roman"/>
          <w:sz w:val="24"/>
          <w:szCs w:val="24"/>
        </w:rPr>
        <w:t xml:space="preserve">могут </w:t>
      </w:r>
      <w:r w:rsidR="00CF426D" w:rsidRPr="00F22197">
        <w:rPr>
          <w:rFonts w:ascii="Times New Roman" w:hAnsi="Times New Roman" w:cs="Times New Roman"/>
          <w:sz w:val="24"/>
          <w:szCs w:val="24"/>
        </w:rPr>
        <w:t>составлят</w:t>
      </w:r>
      <w:r>
        <w:rPr>
          <w:rFonts w:ascii="Times New Roman" w:hAnsi="Times New Roman" w:cs="Times New Roman"/>
          <w:sz w:val="24"/>
          <w:szCs w:val="24"/>
        </w:rPr>
        <w:t>ь</w:t>
      </w:r>
      <w:r w:rsidR="00CF426D" w:rsidRPr="00F22197">
        <w:rPr>
          <w:rFonts w:ascii="Times New Roman" w:hAnsi="Times New Roman" w:cs="Times New Roman"/>
          <w:sz w:val="24"/>
          <w:szCs w:val="24"/>
        </w:rPr>
        <w:t>ся в форме электронного документа и подписыва</w:t>
      </w:r>
      <w:r>
        <w:rPr>
          <w:rFonts w:ascii="Times New Roman" w:hAnsi="Times New Roman" w:cs="Times New Roman"/>
          <w:sz w:val="24"/>
          <w:szCs w:val="24"/>
        </w:rPr>
        <w:t>ть</w:t>
      </w:r>
      <w:r w:rsidR="00CF426D" w:rsidRPr="00F22197">
        <w:rPr>
          <w:rFonts w:ascii="Times New Roman" w:hAnsi="Times New Roman" w:cs="Times New Roman"/>
          <w:sz w:val="24"/>
          <w:szCs w:val="24"/>
        </w:rPr>
        <w:t>ся усиленными электронными подписями.</w:t>
      </w:r>
    </w:p>
    <w:p w14:paraId="5EFDD7C7" w14:textId="2638ABFF"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4</w:t>
      </w:r>
      <w:r w:rsidR="004263EF" w:rsidRPr="00664836">
        <w:rPr>
          <w:rFonts w:ascii="Times New Roman" w:hAnsi="Times New Roman" w:cs="Times New Roman"/>
          <w:sz w:val="24"/>
          <w:szCs w:val="24"/>
        </w:rPr>
        <w:t xml:space="preserve">. Расторжение Контракта допускается по соглашению Сторон, </w:t>
      </w:r>
      <w:r w:rsidR="005E0986">
        <w:rPr>
          <w:rFonts w:ascii="Times New Roman" w:hAnsi="Times New Roman" w:cs="Times New Roman"/>
          <w:sz w:val="24"/>
          <w:szCs w:val="24"/>
        </w:rPr>
        <w:t>на основании</w:t>
      </w:r>
      <w:r w:rsidR="004263EF" w:rsidRPr="00664836">
        <w:rPr>
          <w:rFonts w:ascii="Times New Roman" w:hAnsi="Times New Roman" w:cs="Times New Roman"/>
          <w:sz w:val="24"/>
          <w:szCs w:val="24"/>
        </w:rPr>
        <w:t xml:space="preserve"> решени</w:t>
      </w:r>
      <w:r w:rsidR="005E0986">
        <w:rPr>
          <w:rFonts w:ascii="Times New Roman" w:hAnsi="Times New Roman" w:cs="Times New Roman"/>
          <w:sz w:val="24"/>
          <w:szCs w:val="24"/>
        </w:rPr>
        <w:t>я</w:t>
      </w:r>
      <w:r w:rsidR="004263EF" w:rsidRPr="00664836">
        <w:rPr>
          <w:rFonts w:ascii="Times New Roman" w:hAnsi="Times New Roman" w:cs="Times New Roman"/>
          <w:sz w:val="24"/>
          <w:szCs w:val="24"/>
        </w:rPr>
        <w:t xml:space="preserve"> суда, в случае одностороннего отказа Стороны от исполнения Контракта в</w:t>
      </w:r>
      <w:r w:rsidR="005E0986">
        <w:rPr>
          <w:rFonts w:ascii="Times New Roman" w:hAnsi="Times New Roman" w:cs="Times New Roman"/>
          <w:sz w:val="24"/>
          <w:szCs w:val="24"/>
        </w:rPr>
        <w:t xml:space="preserve"> случаях, когда такой отказ допускается в</w:t>
      </w:r>
      <w:r w:rsidR="004263EF" w:rsidRPr="00664836">
        <w:rPr>
          <w:rFonts w:ascii="Times New Roman" w:hAnsi="Times New Roman" w:cs="Times New Roman"/>
          <w:sz w:val="24"/>
          <w:szCs w:val="24"/>
        </w:rPr>
        <w:t xml:space="preserve"> соответствии с законодательством Российской Федерации</w:t>
      </w:r>
      <w:r w:rsidR="005E0986">
        <w:rPr>
          <w:rFonts w:ascii="Times New Roman" w:hAnsi="Times New Roman" w:cs="Times New Roman"/>
          <w:sz w:val="24"/>
          <w:szCs w:val="24"/>
        </w:rPr>
        <w:t xml:space="preserve"> и условиями Контракта</w:t>
      </w:r>
      <w:r w:rsidR="004263EF" w:rsidRPr="00664836">
        <w:rPr>
          <w:rFonts w:ascii="Times New Roman" w:hAnsi="Times New Roman" w:cs="Times New Roman"/>
          <w:sz w:val="24"/>
          <w:szCs w:val="24"/>
        </w:rPr>
        <w:t>.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B4BD01F" w14:textId="7D679CE5"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5</w:t>
      </w:r>
      <w:r w:rsidR="004263EF" w:rsidRPr="00664836">
        <w:rPr>
          <w:rFonts w:ascii="Times New Roman" w:hAnsi="Times New Roman" w:cs="Times New Roman"/>
          <w:sz w:val="24"/>
          <w:szCs w:val="24"/>
        </w:rPr>
        <w:t xml:space="preserve">. </w:t>
      </w:r>
      <w:r w:rsidR="005E0986">
        <w:rPr>
          <w:rFonts w:ascii="Times New Roman" w:hAnsi="Times New Roman" w:cs="Times New Roman"/>
          <w:sz w:val="24"/>
          <w:szCs w:val="24"/>
        </w:rPr>
        <w:t xml:space="preserve">Порядок принятия </w:t>
      </w:r>
      <w:r w:rsidR="004263EF" w:rsidRPr="00664836">
        <w:rPr>
          <w:rFonts w:ascii="Times New Roman" w:hAnsi="Times New Roman" w:cs="Times New Roman"/>
          <w:sz w:val="24"/>
          <w:szCs w:val="24"/>
        </w:rPr>
        <w:t>Сторон</w:t>
      </w:r>
      <w:r w:rsidR="005E0986">
        <w:rPr>
          <w:rFonts w:ascii="Times New Roman" w:hAnsi="Times New Roman" w:cs="Times New Roman"/>
          <w:sz w:val="24"/>
          <w:szCs w:val="24"/>
        </w:rPr>
        <w:t>ами решения об одностороннем отказе от исполнения Контракта устанавливается ФЗ № 44.</w:t>
      </w:r>
    </w:p>
    <w:p w14:paraId="367C2581" w14:textId="5AFFF031"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6</w:t>
      </w:r>
      <w:r w:rsidR="004263EF" w:rsidRPr="00664836">
        <w:rPr>
          <w:rFonts w:ascii="Times New Roman" w:hAnsi="Times New Roman" w:cs="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13" w:history="1">
        <w:r w:rsidR="004263EF" w:rsidRPr="00664836">
          <w:rPr>
            <w:rStyle w:val="a8"/>
            <w:rFonts w:ascii="Times New Roman" w:hAnsi="Times New Roman" w:cs="Times New Roman"/>
            <w:color w:val="auto"/>
            <w:sz w:val="24"/>
            <w:szCs w:val="24"/>
            <w:u w:val="none"/>
          </w:rPr>
          <w:t>кодексом</w:t>
        </w:r>
      </w:hyperlink>
      <w:r w:rsidR="004263EF" w:rsidRPr="00664836">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53B7A373" w14:textId="67DB519C"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7</w:t>
      </w:r>
      <w:r w:rsidR="004263EF" w:rsidRPr="00664836">
        <w:rPr>
          <w:rFonts w:ascii="Times New Roman" w:hAnsi="Times New Roman" w:cs="Times New Roman"/>
          <w:sz w:val="24"/>
          <w:szCs w:val="24"/>
        </w:rPr>
        <w:t xml:space="preserve">. В случае принятия Заказчиком решения об одностороннем отказе от исполнения Контракта такое решение направляется Подрядчику и размещается в единой информационной системе в сфере закупок в порядке, установленном </w:t>
      </w:r>
      <w:hyperlink r:id="rId14" w:history="1">
        <w:r w:rsidR="004263EF" w:rsidRPr="00664836">
          <w:rPr>
            <w:rStyle w:val="a8"/>
            <w:rFonts w:ascii="Times New Roman" w:hAnsi="Times New Roman" w:cs="Times New Roman"/>
            <w:color w:val="auto"/>
            <w:sz w:val="24"/>
            <w:szCs w:val="24"/>
            <w:u w:val="none"/>
          </w:rPr>
          <w:t>частью 12.1 статьи 95</w:t>
        </w:r>
      </w:hyperlink>
      <w:r w:rsidR="004263EF" w:rsidRPr="00664836">
        <w:rPr>
          <w:rFonts w:ascii="Times New Roman" w:hAnsi="Times New Roman" w:cs="Times New Roman"/>
          <w:sz w:val="24"/>
          <w:szCs w:val="24"/>
        </w:rPr>
        <w:t xml:space="preserve"> ФЗ N 44.</w:t>
      </w:r>
    </w:p>
    <w:p w14:paraId="47064799" w14:textId="1B60178F"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8</w:t>
      </w:r>
      <w:r w:rsidR="004263EF" w:rsidRPr="00664836">
        <w:rPr>
          <w:rFonts w:ascii="Times New Roman" w:hAnsi="Times New Roman" w:cs="Times New Roman"/>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56F583BC" w14:textId="30AF6175"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w:t>
      </w:r>
      <w:r>
        <w:rPr>
          <w:rFonts w:ascii="Times New Roman" w:hAnsi="Times New Roman" w:cs="Times New Roman"/>
          <w:sz w:val="24"/>
          <w:szCs w:val="24"/>
        </w:rPr>
        <w:t>9.</w:t>
      </w:r>
      <w:r w:rsidR="004263EF" w:rsidRPr="00664836">
        <w:rPr>
          <w:rFonts w:ascii="Times New Roman" w:hAnsi="Times New Roman" w:cs="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w:t>
      </w:r>
      <w:hyperlink r:id="rId15" w:history="1">
        <w:r w:rsidR="004263EF" w:rsidRPr="00664836">
          <w:rPr>
            <w:rStyle w:val="a8"/>
            <w:rFonts w:ascii="Times New Roman" w:hAnsi="Times New Roman" w:cs="Times New Roman"/>
            <w:color w:val="auto"/>
            <w:sz w:val="24"/>
            <w:szCs w:val="24"/>
            <w:u w:val="none"/>
          </w:rPr>
          <w:t>пунктом 1 части 10 статьи 104</w:t>
        </w:r>
      </w:hyperlink>
      <w:r w:rsidR="004263EF" w:rsidRPr="00664836">
        <w:rPr>
          <w:rFonts w:ascii="Times New Roman" w:hAnsi="Times New Roman" w:cs="Times New Roman"/>
          <w:sz w:val="24"/>
          <w:szCs w:val="24"/>
        </w:rPr>
        <w:t xml:space="preserve"> ФЗ N 44, обращение о включении информации о Подрядчике в реестр недобросовестных поставщиков (подрядчиков, исполнителей).</w:t>
      </w:r>
    </w:p>
    <w:p w14:paraId="23CBA442" w14:textId="53F6EDF2" w:rsidR="004263EF" w:rsidRPr="00664836" w:rsidRDefault="006D438C"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.1</w:t>
      </w:r>
      <w:r>
        <w:rPr>
          <w:rFonts w:ascii="Times New Roman" w:hAnsi="Times New Roman" w:cs="Times New Roman"/>
          <w:sz w:val="24"/>
          <w:szCs w:val="24"/>
        </w:rPr>
        <w:t>0</w:t>
      </w:r>
      <w:r w:rsidR="004263EF" w:rsidRPr="00664836">
        <w:rPr>
          <w:rFonts w:ascii="Times New Roman" w:hAnsi="Times New Roman" w:cs="Times New Roman"/>
          <w:sz w:val="24"/>
          <w:szCs w:val="24"/>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6692D1A"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BF40FF8"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В случае отмены Заказчиком в соответствии с </w:t>
      </w:r>
      <w:hyperlink r:id="rId16" w:history="1">
        <w:r w:rsidRPr="00664836">
          <w:rPr>
            <w:rStyle w:val="a8"/>
            <w:rFonts w:ascii="Times New Roman" w:hAnsi="Times New Roman" w:cs="Times New Roman"/>
            <w:color w:val="auto"/>
            <w:sz w:val="24"/>
            <w:szCs w:val="24"/>
            <w:u w:val="none"/>
          </w:rPr>
          <w:t>ФЗ</w:t>
        </w:r>
      </w:hyperlink>
      <w:r w:rsidRPr="00664836">
        <w:rPr>
          <w:rFonts w:ascii="Times New Roman" w:hAnsi="Times New Roman" w:cs="Times New Roman"/>
          <w:sz w:val="24"/>
          <w:szCs w:val="24"/>
        </w:rPr>
        <w:t xml:space="preserve"> N 44 не вступившего в силу решения об одностороннем отказе от исполнения Контракта, размещенного в единой </w:t>
      </w:r>
      <w:r w:rsidRPr="00664836">
        <w:rPr>
          <w:rFonts w:ascii="Times New Roman" w:hAnsi="Times New Roman" w:cs="Times New Roman"/>
          <w:sz w:val="24"/>
          <w:szCs w:val="24"/>
        </w:rPr>
        <w:lastRenderedPageBreak/>
        <w:t xml:space="preserve">информационной системе в соответствии с </w:t>
      </w:r>
      <w:hyperlink r:id="rId17" w:history="1">
        <w:r w:rsidRPr="00664836">
          <w:rPr>
            <w:rStyle w:val="a8"/>
            <w:rFonts w:ascii="Times New Roman" w:hAnsi="Times New Roman" w:cs="Times New Roman"/>
            <w:color w:val="auto"/>
            <w:sz w:val="24"/>
            <w:szCs w:val="24"/>
            <w:u w:val="none"/>
          </w:rPr>
          <w:t>частью 12.1 статьи 95</w:t>
        </w:r>
      </w:hyperlink>
      <w:r w:rsidRPr="00664836">
        <w:rPr>
          <w:rFonts w:ascii="Times New Roman" w:hAnsi="Times New Roman" w:cs="Times New Roman"/>
          <w:sz w:val="24"/>
          <w:szCs w:val="24"/>
        </w:rPr>
        <w:t xml:space="preserve"> ФЗ N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7D15688B" w14:textId="6BDC7ECF" w:rsidR="004263EF" w:rsidRPr="00664836" w:rsidRDefault="006348B2"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.1</w:t>
      </w:r>
      <w:r>
        <w:rPr>
          <w:rFonts w:ascii="Times New Roman" w:hAnsi="Times New Roman" w:cs="Times New Roman"/>
          <w:sz w:val="24"/>
          <w:szCs w:val="24"/>
        </w:rPr>
        <w:t>1</w:t>
      </w:r>
      <w:r w:rsidR="004263EF" w:rsidRPr="00664836">
        <w:rPr>
          <w:rFonts w:ascii="Times New Roman" w:hAnsi="Times New Roman" w:cs="Times New Roman"/>
          <w:sz w:val="24"/>
          <w:szCs w:val="24"/>
        </w:rPr>
        <w:t xml:space="preserve">. Подрядчик вправе принять решение об одностороннем отказе от исполнения Контракта по основаниям, предусмотренным Гражданским </w:t>
      </w:r>
      <w:hyperlink r:id="rId18" w:history="1">
        <w:r w:rsidR="004263EF" w:rsidRPr="00664836">
          <w:rPr>
            <w:rStyle w:val="a8"/>
            <w:rFonts w:ascii="Times New Roman" w:hAnsi="Times New Roman" w:cs="Times New Roman"/>
            <w:color w:val="auto"/>
            <w:sz w:val="24"/>
            <w:szCs w:val="24"/>
            <w:u w:val="none"/>
          </w:rPr>
          <w:t>кодексом</w:t>
        </w:r>
      </w:hyperlink>
      <w:r w:rsidR="004263EF" w:rsidRPr="00664836">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39589954" w14:textId="6FB065E0" w:rsidR="004263EF" w:rsidRPr="00664836" w:rsidRDefault="006348B2"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.1</w:t>
      </w:r>
      <w:r>
        <w:rPr>
          <w:rFonts w:ascii="Times New Roman" w:hAnsi="Times New Roman" w:cs="Times New Roman"/>
          <w:sz w:val="24"/>
          <w:szCs w:val="24"/>
        </w:rPr>
        <w:t>2</w:t>
      </w:r>
      <w:r w:rsidR="004263EF" w:rsidRPr="00664836">
        <w:rPr>
          <w:rFonts w:ascii="Times New Roman" w:hAnsi="Times New Roman" w:cs="Times New Roman"/>
          <w:sz w:val="24"/>
          <w:szCs w:val="24"/>
        </w:rPr>
        <w:t xml:space="preserve">. В случае принятия Подрядчиком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19" w:history="1">
        <w:r w:rsidR="004263EF" w:rsidRPr="00664836">
          <w:rPr>
            <w:rStyle w:val="a8"/>
            <w:rFonts w:ascii="Times New Roman" w:hAnsi="Times New Roman" w:cs="Times New Roman"/>
            <w:color w:val="auto"/>
            <w:sz w:val="24"/>
            <w:szCs w:val="24"/>
            <w:u w:val="none"/>
          </w:rPr>
          <w:t>частью 20.1 статьи 95</w:t>
        </w:r>
      </w:hyperlink>
      <w:r w:rsidR="004263EF" w:rsidRPr="00664836">
        <w:rPr>
          <w:rFonts w:ascii="Times New Roman" w:hAnsi="Times New Roman" w:cs="Times New Roman"/>
          <w:sz w:val="24"/>
          <w:szCs w:val="24"/>
        </w:rPr>
        <w:t xml:space="preserve"> ФЗ N 44.</w:t>
      </w:r>
    </w:p>
    <w:p w14:paraId="16FEF6AC" w14:textId="574ED618" w:rsidR="004263EF" w:rsidRPr="00664836" w:rsidRDefault="006348B2"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.1</w:t>
      </w:r>
      <w:r>
        <w:rPr>
          <w:rFonts w:ascii="Times New Roman" w:hAnsi="Times New Roman" w:cs="Times New Roman"/>
          <w:sz w:val="24"/>
          <w:szCs w:val="24"/>
        </w:rPr>
        <w:t>3</w:t>
      </w:r>
      <w:r w:rsidR="004263EF" w:rsidRPr="00664836">
        <w:rPr>
          <w:rFonts w:ascii="Times New Roman" w:hAnsi="Times New Roman" w:cs="Times New Roman"/>
          <w:sz w:val="24"/>
          <w:szCs w:val="24"/>
        </w:rPr>
        <w:t>. 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4E49DF14" w14:textId="77777777" w:rsidR="004263EF" w:rsidRPr="00664836" w:rsidRDefault="004263EF" w:rsidP="001B212C">
      <w:pPr>
        <w:spacing w:after="0" w:line="240" w:lineRule="auto"/>
        <w:ind w:firstLine="708"/>
        <w:jc w:val="both"/>
        <w:rPr>
          <w:rFonts w:ascii="Times New Roman" w:hAnsi="Times New Roman" w:cs="Times New Roman"/>
          <w:sz w:val="24"/>
          <w:szCs w:val="24"/>
        </w:rPr>
      </w:pPr>
      <w:r w:rsidRPr="00664836">
        <w:rPr>
          <w:rFonts w:ascii="Times New Roman" w:hAnsi="Times New Roman" w:cs="Times New Roman"/>
          <w:sz w:val="24"/>
          <w:szCs w:val="24"/>
        </w:rPr>
        <w:t xml:space="preserve">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с порядком, предусмотренным </w:t>
      </w:r>
      <w:hyperlink r:id="rId20" w:history="1">
        <w:r w:rsidRPr="00664836">
          <w:rPr>
            <w:rStyle w:val="a8"/>
            <w:rFonts w:ascii="Times New Roman" w:hAnsi="Times New Roman" w:cs="Times New Roman"/>
            <w:color w:val="auto"/>
            <w:sz w:val="24"/>
            <w:szCs w:val="24"/>
            <w:u w:val="none"/>
          </w:rPr>
          <w:t>пунктом 1 части 10 статьи 104</w:t>
        </w:r>
      </w:hyperlink>
      <w:r w:rsidRPr="00664836">
        <w:rPr>
          <w:rFonts w:ascii="Times New Roman" w:hAnsi="Times New Roman" w:cs="Times New Roman"/>
          <w:sz w:val="24"/>
          <w:szCs w:val="24"/>
        </w:rPr>
        <w:t xml:space="preserve"> ФЗ N 44, обращение о включении информации о Подрядчике в реестр недобросовестных поставщиков (подрядчиков, исполнителей).</w:t>
      </w:r>
    </w:p>
    <w:p w14:paraId="02FFDDC2" w14:textId="7AF9BB88" w:rsidR="004263EF" w:rsidRPr="00664836" w:rsidRDefault="006348B2"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.1</w:t>
      </w:r>
      <w:r>
        <w:rPr>
          <w:rFonts w:ascii="Times New Roman" w:hAnsi="Times New Roman" w:cs="Times New Roman"/>
          <w:sz w:val="24"/>
          <w:szCs w:val="24"/>
        </w:rPr>
        <w:t>4</w:t>
      </w:r>
      <w:r w:rsidR="004263EF" w:rsidRPr="00664836">
        <w:rPr>
          <w:rFonts w:ascii="Times New Roman" w:hAnsi="Times New Roman" w:cs="Times New Roman"/>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EB06A3" w14:textId="2329A0EB" w:rsidR="004263EF" w:rsidRPr="00664836" w:rsidRDefault="006348B2" w:rsidP="001B212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4263EF" w:rsidRPr="00664836">
        <w:rPr>
          <w:rFonts w:ascii="Times New Roman" w:hAnsi="Times New Roman" w:cs="Times New Roman"/>
          <w:sz w:val="24"/>
          <w:szCs w:val="24"/>
        </w:rPr>
        <w:t>.1</w:t>
      </w:r>
      <w:r>
        <w:rPr>
          <w:rFonts w:ascii="Times New Roman" w:hAnsi="Times New Roman" w:cs="Times New Roman"/>
          <w:sz w:val="24"/>
          <w:szCs w:val="24"/>
        </w:rPr>
        <w:t>5</w:t>
      </w:r>
      <w:r w:rsidR="004263EF" w:rsidRPr="00664836">
        <w:rPr>
          <w:rFonts w:ascii="Times New Roman" w:hAnsi="Times New Roman" w:cs="Times New Roman"/>
          <w:sz w:val="24"/>
          <w:szCs w:val="24"/>
        </w:rPr>
        <w:t xml:space="preserve">. В случае отмены Подрядчиком в соответствии с </w:t>
      </w:r>
      <w:hyperlink r:id="rId21" w:history="1">
        <w:r w:rsidR="004263EF" w:rsidRPr="00664836">
          <w:rPr>
            <w:rStyle w:val="a8"/>
            <w:rFonts w:ascii="Times New Roman" w:hAnsi="Times New Roman" w:cs="Times New Roman"/>
            <w:color w:val="auto"/>
            <w:sz w:val="24"/>
            <w:szCs w:val="24"/>
            <w:u w:val="none"/>
          </w:rPr>
          <w:t>ФЗ</w:t>
        </w:r>
      </w:hyperlink>
      <w:r w:rsidR="004263EF" w:rsidRPr="00664836">
        <w:rPr>
          <w:rFonts w:ascii="Times New Roman" w:hAnsi="Times New Roman" w:cs="Times New Roman"/>
          <w:sz w:val="24"/>
          <w:szCs w:val="24"/>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22" w:history="1">
        <w:r w:rsidR="004263EF" w:rsidRPr="00664836">
          <w:rPr>
            <w:rStyle w:val="a8"/>
            <w:rFonts w:ascii="Times New Roman" w:hAnsi="Times New Roman" w:cs="Times New Roman"/>
            <w:color w:val="auto"/>
            <w:sz w:val="24"/>
            <w:szCs w:val="24"/>
            <w:u w:val="none"/>
          </w:rPr>
          <w:t>частью 20.1 статьи 95</w:t>
        </w:r>
      </w:hyperlink>
      <w:r w:rsidR="004263EF" w:rsidRPr="00664836">
        <w:rPr>
          <w:rFonts w:ascii="Times New Roman" w:hAnsi="Times New Roman" w:cs="Times New Roman"/>
          <w:sz w:val="24"/>
          <w:szCs w:val="24"/>
        </w:rPr>
        <w:t xml:space="preserve"> ФЗ N 44, Подрядчик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w:t>
      </w:r>
    </w:p>
    <w:p w14:paraId="3FF19B97" w14:textId="77777777" w:rsidR="00A10164" w:rsidRPr="00664836" w:rsidRDefault="00A10164" w:rsidP="001B212C">
      <w:pPr>
        <w:spacing w:after="0" w:line="240" w:lineRule="auto"/>
        <w:jc w:val="both"/>
        <w:rPr>
          <w:rFonts w:ascii="Times New Roman" w:hAnsi="Times New Roman" w:cs="Times New Roman"/>
          <w:sz w:val="24"/>
          <w:szCs w:val="24"/>
        </w:rPr>
      </w:pPr>
    </w:p>
    <w:p w14:paraId="515A675B" w14:textId="2DB47812" w:rsidR="00F75070" w:rsidRPr="00F75070" w:rsidRDefault="00F75070" w:rsidP="00F75070">
      <w:pPr>
        <w:widowControl w:val="0"/>
        <w:shd w:val="clear" w:color="auto" w:fill="FFFFFF"/>
        <w:spacing w:after="0" w:line="254" w:lineRule="exact"/>
        <w:ind w:left="-142" w:right="-115"/>
        <w:jc w:val="center"/>
        <w:rPr>
          <w:rFonts w:ascii="Times New Roman" w:hAnsi="Times New Roman" w:cs="Times New Roman"/>
          <w:b/>
          <w:sz w:val="24"/>
          <w:szCs w:val="24"/>
        </w:rPr>
      </w:pPr>
      <w:r>
        <w:rPr>
          <w:rFonts w:ascii="Times New Roman" w:hAnsi="Times New Roman" w:cs="Times New Roman"/>
          <w:b/>
          <w:sz w:val="24"/>
          <w:szCs w:val="24"/>
        </w:rPr>
        <w:t>10</w:t>
      </w:r>
      <w:r w:rsidRPr="00F75070">
        <w:rPr>
          <w:rFonts w:ascii="Times New Roman" w:hAnsi="Times New Roman" w:cs="Times New Roman"/>
          <w:b/>
          <w:sz w:val="24"/>
          <w:szCs w:val="24"/>
        </w:rPr>
        <w:t>. Прочие условия</w:t>
      </w:r>
    </w:p>
    <w:p w14:paraId="143BF47D" w14:textId="77777777" w:rsidR="00F75070" w:rsidRPr="00F75070" w:rsidRDefault="00F75070" w:rsidP="00F75070">
      <w:pPr>
        <w:widowControl w:val="0"/>
        <w:shd w:val="clear" w:color="auto" w:fill="FFFFFF"/>
        <w:spacing w:after="0" w:line="240" w:lineRule="auto"/>
        <w:ind w:left="-142" w:right="-115"/>
        <w:jc w:val="both"/>
        <w:rPr>
          <w:rFonts w:ascii="Times New Roman" w:hAnsi="Times New Roman" w:cs="Times New Roman"/>
          <w:sz w:val="24"/>
          <w:szCs w:val="24"/>
        </w:rPr>
      </w:pPr>
    </w:p>
    <w:p w14:paraId="5B1F1E80" w14:textId="6F8C0A67" w:rsidR="00F75070" w:rsidRPr="00F75070" w:rsidRDefault="00F75070" w:rsidP="00F75070">
      <w:pPr>
        <w:spacing w:after="0" w:line="240" w:lineRule="auto"/>
        <w:ind w:firstLine="708"/>
        <w:jc w:val="both"/>
        <w:rPr>
          <w:rFonts w:ascii="Times New Roman" w:eastAsia="Times New Roman" w:hAnsi="Times New Roman" w:cs="Times New Roman"/>
          <w:sz w:val="24"/>
          <w:szCs w:val="24"/>
          <w:lang w:eastAsia="ru-RU"/>
        </w:rPr>
      </w:pPr>
      <w:bookmarkStart w:id="7" w:name="sub_31301"/>
      <w:r>
        <w:rPr>
          <w:rFonts w:ascii="Times New Roman" w:eastAsia="Times New Roman" w:hAnsi="Times New Roman" w:cs="Times New Roman"/>
          <w:sz w:val="24"/>
          <w:szCs w:val="24"/>
          <w:lang w:eastAsia="ru-RU"/>
        </w:rPr>
        <w:t>10</w:t>
      </w:r>
      <w:r w:rsidRPr="00F75070">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53E1EC17" w14:textId="63CEB1F9" w:rsidR="00F75070" w:rsidRPr="00F75070" w:rsidRDefault="00F75070" w:rsidP="00F7507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F75070">
        <w:rPr>
          <w:rFonts w:ascii="Times New Roman" w:eastAsia="Times New Roman" w:hAnsi="Times New Roman" w:cs="Times New Roman"/>
          <w:sz w:val="24"/>
          <w:szCs w:val="24"/>
          <w:lang w:eastAsia="ru-RU"/>
        </w:rPr>
        <w:t xml:space="preserve">.2. Стороны принимают все меры к разрешению споров и разногласий путем переговоров. В случае не достижения договоренности, разногласия решают в претензионном порядке. </w:t>
      </w:r>
      <w:r w:rsidRPr="00F75070">
        <w:rPr>
          <w:rFonts w:ascii="Times New Roman" w:eastAsia="Times New Roman" w:hAnsi="Times New Roman" w:cs="Times New Roman"/>
          <w:sz w:val="24"/>
          <w:szCs w:val="24"/>
          <w:shd w:val="clear" w:color="auto" w:fill="FFFFFF"/>
          <w:lang w:eastAsia="ru-RU"/>
        </w:rPr>
        <w:t>Претензия направляется по электронной почте, указанной в Контракте с подтверждением на бумажном носителе по почте заказным письмом с уведомлением о вручении. Датой получения претензии считается дата ее передачи по электронной почте, указанной в Контракте. Срок для ответа на претензию устанавливается 3 (три) рабочих дня со дня ее получения, если иной срок не установлен в самой претензии. Ответ на претензию направляется по электронной почте, указанной в Контракте, с подтверждением на бумажном носителе по почте заказным письмом с уведомлением о вручении</w:t>
      </w:r>
      <w:r w:rsidRPr="00F75070">
        <w:rPr>
          <w:rFonts w:ascii="Times New Roman" w:eastAsia="Times New Roman" w:hAnsi="Times New Roman" w:cs="Times New Roman"/>
          <w:sz w:val="24"/>
          <w:szCs w:val="24"/>
          <w:lang w:eastAsia="ru-RU"/>
        </w:rPr>
        <w:t xml:space="preserve">. При не урегулировании Сторонами спора в досудебном порядке </w:t>
      </w:r>
      <w:r w:rsidRPr="00F75070">
        <w:rPr>
          <w:rFonts w:ascii="Times New Roman" w:eastAsia="Times New Roman" w:hAnsi="Times New Roman" w:cs="Times New Roman"/>
          <w:bCs/>
          <w:iCs/>
          <w:sz w:val="24"/>
          <w:szCs w:val="24"/>
          <w:lang w:eastAsia="ru-RU"/>
        </w:rPr>
        <w:t>спор подлежит рассмотрению Арбитражным судом города Санкт-Петербурга и Ленинградский области.</w:t>
      </w:r>
    </w:p>
    <w:p w14:paraId="1D2B1529" w14:textId="39D163D4" w:rsidR="00F75070" w:rsidRPr="00F75070" w:rsidRDefault="00F75070" w:rsidP="00F75070">
      <w:pPr>
        <w:tabs>
          <w:tab w:val="left" w:pos="0"/>
        </w:tabs>
        <w:spacing w:after="0" w:line="240" w:lineRule="auto"/>
        <w:ind w:firstLine="567"/>
        <w:jc w:val="both"/>
        <w:rPr>
          <w:rFonts w:ascii="Times New Roman" w:eastAsia="Times New Roman" w:hAnsi="Times New Roman" w:cs="Times New Roman"/>
          <w:sz w:val="24"/>
          <w:szCs w:val="24"/>
          <w:lang w:eastAsia="ru-RU"/>
        </w:rPr>
      </w:pPr>
      <w:bookmarkStart w:id="8" w:name="sub_31302"/>
      <w:bookmarkEnd w:id="7"/>
      <w:r w:rsidRPr="00F75070">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10</w:t>
      </w:r>
      <w:r w:rsidRPr="00F75070">
        <w:rPr>
          <w:rFonts w:ascii="Times New Roman" w:eastAsia="Times New Roman" w:hAnsi="Times New Roman" w:cs="Times New Roman"/>
          <w:sz w:val="24"/>
          <w:szCs w:val="24"/>
          <w:lang w:eastAsia="ru-RU"/>
        </w:rPr>
        <w:t xml:space="preserve">.3. В случае изменения у какой-либо из Сторон местонахождения, названия, банковских реквизитов и иной юридически значимой информации, она обязана в течение 3-х дней письменно известить об этом другую Сторону. </w:t>
      </w:r>
    </w:p>
    <w:p w14:paraId="18D78177" w14:textId="3799D1F7" w:rsidR="00F75070" w:rsidRPr="00F75070" w:rsidRDefault="00F75070" w:rsidP="00F75070">
      <w:pPr>
        <w:tabs>
          <w:tab w:val="left" w:pos="709"/>
          <w:tab w:val="left" w:pos="993"/>
        </w:tabs>
        <w:spacing w:after="0" w:line="240" w:lineRule="auto"/>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lastRenderedPageBreak/>
        <w:tab/>
      </w:r>
      <w:r>
        <w:rPr>
          <w:rFonts w:ascii="Times New Roman" w:eastAsia="Times New Roman" w:hAnsi="Times New Roman" w:cs="Times New Roman"/>
          <w:sz w:val="24"/>
          <w:szCs w:val="24"/>
          <w:lang w:eastAsia="ru-RU"/>
        </w:rPr>
        <w:t>10</w:t>
      </w:r>
      <w:r w:rsidRPr="00F75070">
        <w:rPr>
          <w:rFonts w:ascii="Times New Roman" w:eastAsia="Times New Roman" w:hAnsi="Times New Roman" w:cs="Times New Roman"/>
          <w:sz w:val="24"/>
          <w:szCs w:val="24"/>
          <w:lang w:eastAsia="ru-RU"/>
        </w:rPr>
        <w:t>.4. 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по электронной почте, указанной, в разделе 1</w:t>
      </w:r>
      <w:r w:rsidR="00ED6A08">
        <w:rPr>
          <w:rFonts w:ascii="Times New Roman" w:eastAsia="Times New Roman" w:hAnsi="Times New Roman" w:cs="Times New Roman"/>
          <w:sz w:val="24"/>
          <w:szCs w:val="24"/>
          <w:lang w:eastAsia="ru-RU"/>
        </w:rPr>
        <w:t>3</w:t>
      </w:r>
      <w:r w:rsidRPr="00F75070">
        <w:rPr>
          <w:rFonts w:ascii="Times New Roman" w:eastAsia="Times New Roman" w:hAnsi="Times New Roman" w:cs="Times New Roman"/>
          <w:sz w:val="24"/>
          <w:szCs w:val="24"/>
          <w:lang w:eastAsia="ru-RU"/>
        </w:rPr>
        <w:t xml:space="preserve"> настоящего Контракта. с последующим направлением документа и (или) юридически значимого сообщения заказным письмом с уведомлением о вручении.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1E8E7538" w14:textId="1E8256F9" w:rsidR="00F75070" w:rsidRPr="00F75070" w:rsidRDefault="00F75070" w:rsidP="00F75070">
      <w:pPr>
        <w:tabs>
          <w:tab w:val="left" w:pos="709"/>
          <w:tab w:val="left" w:pos="993"/>
        </w:tabs>
        <w:spacing w:after="0" w:line="240" w:lineRule="auto"/>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ab/>
      </w:r>
      <w:r w:rsidR="00ED6A08">
        <w:rPr>
          <w:rFonts w:ascii="Times New Roman" w:eastAsia="Times New Roman" w:hAnsi="Times New Roman" w:cs="Times New Roman"/>
          <w:sz w:val="24"/>
          <w:szCs w:val="24"/>
          <w:lang w:eastAsia="ru-RU"/>
        </w:rPr>
        <w:t>10</w:t>
      </w:r>
      <w:r w:rsidRPr="00F75070">
        <w:rPr>
          <w:rFonts w:ascii="Times New Roman" w:eastAsia="Times New Roman" w:hAnsi="Times New Roman" w:cs="Times New Roman"/>
          <w:sz w:val="24"/>
          <w:szCs w:val="24"/>
          <w:lang w:eastAsia="ru-RU"/>
        </w:rPr>
        <w:t>.5. В рамках исполнения Контракта Стороны договорились о возможности обмена документами посредством электронного документооборота (ЭДО) с использованием системы СБиС ООО «Компания «Тензор»».</w:t>
      </w:r>
    </w:p>
    <w:p w14:paraId="5A33A7A7" w14:textId="0E9038D9" w:rsidR="00F75070" w:rsidRPr="00F75070" w:rsidRDefault="00ED6A08" w:rsidP="00F75070">
      <w:pPr>
        <w:spacing w:after="0" w:line="240" w:lineRule="auto"/>
        <w:ind w:firstLine="708"/>
        <w:jc w:val="both"/>
        <w:rPr>
          <w:rFonts w:ascii="Times New Roman" w:eastAsia="Times New Roman" w:hAnsi="Times New Roman" w:cs="Times New Roman"/>
          <w:sz w:val="24"/>
          <w:szCs w:val="24"/>
          <w:lang w:eastAsia="ru-RU"/>
        </w:rPr>
      </w:pPr>
      <w:bookmarkStart w:id="9" w:name="sub_31305"/>
      <w:bookmarkEnd w:id="8"/>
      <w:r>
        <w:rPr>
          <w:rFonts w:ascii="Times New Roman" w:eastAsia="Times New Roman" w:hAnsi="Times New Roman" w:cs="Times New Roman"/>
          <w:sz w:val="24"/>
          <w:szCs w:val="24"/>
          <w:lang w:eastAsia="ru-RU"/>
        </w:rPr>
        <w:t>10</w:t>
      </w:r>
      <w:r w:rsidR="00F75070" w:rsidRPr="00F75070">
        <w:rPr>
          <w:rFonts w:ascii="Times New Roman" w:eastAsia="Times New Roman" w:hAnsi="Times New Roman" w:cs="Times New Roman"/>
          <w:sz w:val="24"/>
          <w:szCs w:val="24"/>
          <w:lang w:eastAsia="ru-RU"/>
        </w:rPr>
        <w:t xml:space="preserve">.6.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 </w:t>
      </w:r>
      <w:bookmarkEnd w:id="9"/>
      <w:r w:rsidR="00F75070" w:rsidRPr="00F75070">
        <w:rPr>
          <w:rFonts w:ascii="Times New Roman" w:eastAsia="Times New Roman" w:hAnsi="Times New Roman" w:cs="Times New Roman"/>
          <w:sz w:val="24"/>
          <w:szCs w:val="24"/>
          <w:lang w:eastAsia="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0AB3A85C" w14:textId="39E4C463" w:rsidR="00F75070" w:rsidRPr="00F75070" w:rsidRDefault="00ED6A08" w:rsidP="00F75070">
      <w:pPr>
        <w:spacing w:after="0" w:line="240" w:lineRule="auto"/>
        <w:ind w:firstLine="708"/>
        <w:jc w:val="both"/>
        <w:rPr>
          <w:rFonts w:ascii="Times New Roman" w:eastAsia="Times New Roman" w:hAnsi="Times New Roman" w:cs="Times New Roman"/>
          <w:sz w:val="24"/>
          <w:szCs w:val="24"/>
          <w:lang w:eastAsia="ru-RU"/>
        </w:rPr>
      </w:pPr>
      <w:bookmarkStart w:id="10" w:name="sub_31306"/>
      <w:r>
        <w:rPr>
          <w:rFonts w:ascii="Times New Roman" w:eastAsia="Times New Roman" w:hAnsi="Times New Roman" w:cs="Times New Roman"/>
          <w:sz w:val="24"/>
          <w:szCs w:val="24"/>
          <w:lang w:eastAsia="ru-RU"/>
        </w:rPr>
        <w:t>10</w:t>
      </w:r>
      <w:r w:rsidR="00F75070" w:rsidRPr="00F75070">
        <w:rPr>
          <w:rFonts w:ascii="Times New Roman" w:eastAsia="Times New Roman" w:hAnsi="Times New Roman" w:cs="Times New Roman"/>
          <w:sz w:val="24"/>
          <w:szCs w:val="24"/>
          <w:lang w:eastAsia="ru-RU"/>
        </w:rPr>
        <w:t>.7. Стороны обязуются обеспечить конфиденциальность сведений, относящихся к предмету Контракта, и ставших им известными в ходе исполнения Контракта.</w:t>
      </w:r>
    </w:p>
    <w:bookmarkEnd w:id="10"/>
    <w:p w14:paraId="294E7A1C" w14:textId="77777777" w:rsidR="00F75070" w:rsidRPr="00F75070" w:rsidRDefault="00F75070" w:rsidP="00F75070">
      <w:pPr>
        <w:spacing w:after="0" w:line="240" w:lineRule="auto"/>
        <w:rPr>
          <w:rFonts w:ascii="Times New Roman" w:eastAsia="Times New Roman" w:hAnsi="Times New Roman" w:cs="Times New Roman"/>
          <w:b/>
          <w:bCs/>
          <w:sz w:val="24"/>
          <w:szCs w:val="24"/>
          <w:lang w:eastAsia="ru-RU"/>
        </w:rPr>
      </w:pPr>
      <w:r w:rsidRPr="00F75070">
        <w:rPr>
          <w:rFonts w:ascii="Times New Roman" w:eastAsia="Times New Roman" w:hAnsi="Times New Roman" w:cs="Times New Roman"/>
          <w:b/>
          <w:bCs/>
          <w:sz w:val="24"/>
          <w:szCs w:val="24"/>
          <w:lang w:eastAsia="ru-RU"/>
        </w:rPr>
        <w:tab/>
      </w:r>
    </w:p>
    <w:p w14:paraId="42AF4FDA" w14:textId="26ED7758" w:rsidR="00F75070" w:rsidRPr="00F75070" w:rsidRDefault="00F75070" w:rsidP="00F75070">
      <w:pPr>
        <w:spacing w:after="0" w:line="240" w:lineRule="auto"/>
        <w:jc w:val="center"/>
        <w:rPr>
          <w:rFonts w:ascii="Times New Roman" w:eastAsia="Times New Roman" w:hAnsi="Times New Roman" w:cs="Times New Roman"/>
          <w:b/>
          <w:bCs/>
          <w:sz w:val="24"/>
          <w:szCs w:val="24"/>
          <w:lang w:eastAsia="ru-RU"/>
        </w:rPr>
      </w:pPr>
      <w:r w:rsidRPr="00F75070">
        <w:rPr>
          <w:rFonts w:ascii="Times New Roman" w:eastAsia="Times New Roman" w:hAnsi="Times New Roman" w:cs="Times New Roman"/>
          <w:b/>
          <w:bCs/>
          <w:sz w:val="24"/>
          <w:szCs w:val="24"/>
          <w:lang w:eastAsia="ru-RU"/>
        </w:rPr>
        <w:t>1</w:t>
      </w:r>
      <w:r w:rsidR="00ED6A08">
        <w:rPr>
          <w:rFonts w:ascii="Times New Roman" w:eastAsia="Times New Roman" w:hAnsi="Times New Roman" w:cs="Times New Roman"/>
          <w:b/>
          <w:bCs/>
          <w:sz w:val="24"/>
          <w:szCs w:val="24"/>
          <w:lang w:eastAsia="ru-RU"/>
        </w:rPr>
        <w:t>1</w:t>
      </w:r>
      <w:r w:rsidRPr="00F75070">
        <w:rPr>
          <w:rFonts w:ascii="Times New Roman" w:eastAsia="Times New Roman" w:hAnsi="Times New Roman" w:cs="Times New Roman"/>
          <w:b/>
          <w:bCs/>
          <w:sz w:val="24"/>
          <w:szCs w:val="24"/>
          <w:lang w:eastAsia="ru-RU"/>
        </w:rPr>
        <w:t>. Антикоррупционные условия</w:t>
      </w:r>
    </w:p>
    <w:p w14:paraId="5A972334" w14:textId="77777777" w:rsidR="00F75070" w:rsidRPr="00F75070" w:rsidRDefault="00F75070" w:rsidP="00F75070">
      <w:pPr>
        <w:spacing w:after="0" w:line="240" w:lineRule="auto"/>
        <w:jc w:val="center"/>
        <w:rPr>
          <w:rFonts w:ascii="Times New Roman" w:eastAsia="Times New Roman" w:hAnsi="Times New Roman" w:cs="Times New Roman"/>
          <w:b/>
          <w:bCs/>
          <w:sz w:val="24"/>
          <w:szCs w:val="24"/>
          <w:lang w:eastAsia="ru-RU"/>
        </w:rPr>
      </w:pPr>
    </w:p>
    <w:p w14:paraId="732E66E4" w14:textId="78BDC7F7" w:rsidR="00F75070" w:rsidRPr="00F75070" w:rsidRDefault="00F75070" w:rsidP="00F75070">
      <w:pPr>
        <w:spacing w:after="0" w:line="240" w:lineRule="auto"/>
        <w:ind w:firstLine="70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1</w:t>
      </w:r>
      <w:r w:rsidR="00ED6A08">
        <w:rPr>
          <w:rFonts w:ascii="Times New Roman" w:eastAsia="Times New Roman" w:hAnsi="Times New Roman" w:cs="Times New Roman"/>
          <w:sz w:val="24"/>
          <w:szCs w:val="24"/>
          <w:lang w:eastAsia="ru-RU"/>
        </w:rPr>
        <w:t>1</w:t>
      </w:r>
      <w:r w:rsidRPr="00F75070">
        <w:rPr>
          <w:rFonts w:ascii="Times New Roman" w:eastAsia="Times New Roman" w:hAnsi="Times New Roman" w:cs="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2E3356" w14:textId="77777777" w:rsidR="00F75070" w:rsidRPr="00F75070" w:rsidRDefault="00F75070" w:rsidP="00F75070">
      <w:pPr>
        <w:spacing w:after="0" w:line="240" w:lineRule="auto"/>
        <w:ind w:firstLine="70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74437B" w14:textId="77777777" w:rsidR="00F75070" w:rsidRPr="00F75070" w:rsidRDefault="00F75070" w:rsidP="00F75070">
      <w:pPr>
        <w:spacing w:after="0" w:line="240" w:lineRule="auto"/>
        <w:ind w:firstLine="70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4DAC57" w14:textId="77777777" w:rsidR="00F75070" w:rsidRPr="00F75070" w:rsidRDefault="00F75070" w:rsidP="00F75070">
      <w:pPr>
        <w:spacing w:after="0" w:line="240" w:lineRule="auto"/>
        <w:ind w:firstLine="70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1A1CCA6" w14:textId="24C915EA" w:rsidR="00292305" w:rsidRPr="00664836" w:rsidRDefault="00292305" w:rsidP="00292305">
      <w:pPr>
        <w:spacing w:after="0" w:line="240" w:lineRule="auto"/>
        <w:ind w:firstLine="708"/>
        <w:jc w:val="both"/>
        <w:rPr>
          <w:rFonts w:ascii="Times New Roman" w:hAnsi="Times New Roman" w:cs="Times New Roman"/>
          <w:sz w:val="24"/>
          <w:szCs w:val="24"/>
        </w:rPr>
      </w:pPr>
    </w:p>
    <w:p w14:paraId="10785A10" w14:textId="4BA5ADF7" w:rsidR="004263EF" w:rsidRPr="00596DA1" w:rsidRDefault="004263EF" w:rsidP="001B212C">
      <w:pPr>
        <w:spacing w:after="0" w:line="240" w:lineRule="auto"/>
        <w:jc w:val="center"/>
        <w:rPr>
          <w:rFonts w:ascii="Times New Roman" w:hAnsi="Times New Roman" w:cs="Times New Roman"/>
          <w:b/>
          <w:bCs/>
          <w:sz w:val="24"/>
          <w:szCs w:val="24"/>
        </w:rPr>
      </w:pPr>
      <w:r w:rsidRPr="00596DA1">
        <w:rPr>
          <w:rFonts w:ascii="Times New Roman" w:hAnsi="Times New Roman" w:cs="Times New Roman"/>
          <w:b/>
          <w:bCs/>
          <w:sz w:val="24"/>
          <w:szCs w:val="24"/>
        </w:rPr>
        <w:t>1</w:t>
      </w:r>
      <w:r w:rsidR="00ED6A08">
        <w:rPr>
          <w:rFonts w:ascii="Times New Roman" w:hAnsi="Times New Roman" w:cs="Times New Roman"/>
          <w:b/>
          <w:bCs/>
          <w:sz w:val="24"/>
          <w:szCs w:val="24"/>
        </w:rPr>
        <w:t>2</w:t>
      </w:r>
      <w:r w:rsidRPr="00596DA1">
        <w:rPr>
          <w:rFonts w:ascii="Times New Roman" w:hAnsi="Times New Roman" w:cs="Times New Roman"/>
          <w:b/>
          <w:bCs/>
          <w:sz w:val="24"/>
          <w:szCs w:val="24"/>
        </w:rPr>
        <w:t>. Перечень приложений</w:t>
      </w:r>
    </w:p>
    <w:p w14:paraId="7423DB52" w14:textId="77777777" w:rsidR="004263EF" w:rsidRPr="00664836" w:rsidRDefault="004263EF" w:rsidP="001B212C">
      <w:pPr>
        <w:spacing w:after="0" w:line="240" w:lineRule="auto"/>
        <w:jc w:val="both"/>
        <w:rPr>
          <w:rFonts w:ascii="Times New Roman" w:hAnsi="Times New Roman" w:cs="Times New Roman"/>
          <w:sz w:val="24"/>
          <w:szCs w:val="24"/>
        </w:rPr>
      </w:pPr>
    </w:p>
    <w:p w14:paraId="1EA1CBE2" w14:textId="77777777" w:rsidR="00C12E03" w:rsidRPr="00664836" w:rsidRDefault="00C12E03" w:rsidP="001B212C">
      <w:pPr>
        <w:spacing w:after="0" w:line="240" w:lineRule="auto"/>
        <w:ind w:firstLine="708"/>
        <w:jc w:val="both"/>
        <w:rPr>
          <w:rFonts w:ascii="Times New Roman" w:hAnsi="Times New Roman" w:cs="Times New Roman"/>
          <w:sz w:val="24"/>
          <w:szCs w:val="24"/>
        </w:rPr>
      </w:pPr>
      <w:bookmarkStart w:id="11" w:name="Par435"/>
      <w:bookmarkEnd w:id="11"/>
      <w:r w:rsidRPr="00664836">
        <w:rPr>
          <w:rFonts w:ascii="Times New Roman" w:hAnsi="Times New Roman" w:cs="Times New Roman"/>
          <w:sz w:val="24"/>
          <w:szCs w:val="24"/>
        </w:rPr>
        <w:t>Неотъемлемой частью Контракта является следующее:</w:t>
      </w:r>
    </w:p>
    <w:p w14:paraId="40175094" w14:textId="5E6C7530" w:rsidR="00E518AA" w:rsidRPr="00664836" w:rsidRDefault="00C12E03"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Приложение N 1 </w:t>
      </w:r>
      <w:r w:rsidR="007876D7">
        <w:rPr>
          <w:rFonts w:ascii="Times New Roman" w:hAnsi="Times New Roman" w:cs="Times New Roman"/>
          <w:sz w:val="24"/>
          <w:szCs w:val="24"/>
        </w:rPr>
        <w:t>–</w:t>
      </w:r>
      <w:r w:rsidRPr="00664836">
        <w:rPr>
          <w:rFonts w:ascii="Times New Roman" w:hAnsi="Times New Roman" w:cs="Times New Roman"/>
          <w:sz w:val="24"/>
          <w:szCs w:val="24"/>
        </w:rPr>
        <w:t xml:space="preserve"> </w:t>
      </w:r>
      <w:r w:rsidR="007876D7" w:rsidRPr="007876D7">
        <w:rPr>
          <w:rFonts w:ascii="Times New Roman" w:hAnsi="Times New Roman" w:cs="Times New Roman"/>
          <w:sz w:val="24"/>
          <w:szCs w:val="24"/>
        </w:rPr>
        <w:t>Задание на проектирование</w:t>
      </w:r>
    </w:p>
    <w:p w14:paraId="597B0F70" w14:textId="77777777" w:rsidR="00C12E03" w:rsidRPr="00664836" w:rsidRDefault="00C12E03"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Приложение N 2 - Расчет цены контракта</w:t>
      </w:r>
      <w:r w:rsidR="00E518AA" w:rsidRPr="00664836">
        <w:rPr>
          <w:rFonts w:ascii="Times New Roman" w:hAnsi="Times New Roman" w:cs="Times New Roman"/>
          <w:sz w:val="24"/>
          <w:szCs w:val="24"/>
        </w:rPr>
        <w:t xml:space="preserve"> </w:t>
      </w:r>
    </w:p>
    <w:p w14:paraId="610C1513" w14:textId="77777777" w:rsidR="00C12E03" w:rsidRPr="00664836" w:rsidRDefault="00C12E03" w:rsidP="001B212C">
      <w:pPr>
        <w:spacing w:after="0" w:line="240" w:lineRule="auto"/>
        <w:jc w:val="both"/>
        <w:rPr>
          <w:rFonts w:ascii="Times New Roman" w:hAnsi="Times New Roman" w:cs="Times New Roman"/>
          <w:sz w:val="24"/>
          <w:szCs w:val="24"/>
        </w:rPr>
      </w:pPr>
    </w:p>
    <w:p w14:paraId="27916E7E" w14:textId="2DEF98C9" w:rsidR="004263EF" w:rsidRPr="00596DA1" w:rsidRDefault="004263EF" w:rsidP="001B212C">
      <w:pPr>
        <w:spacing w:after="0" w:line="240" w:lineRule="auto"/>
        <w:jc w:val="center"/>
        <w:rPr>
          <w:rFonts w:ascii="Times New Roman" w:hAnsi="Times New Roman" w:cs="Times New Roman"/>
          <w:b/>
          <w:bCs/>
          <w:sz w:val="24"/>
          <w:szCs w:val="24"/>
        </w:rPr>
      </w:pPr>
      <w:r w:rsidRPr="00596DA1">
        <w:rPr>
          <w:rFonts w:ascii="Times New Roman" w:hAnsi="Times New Roman" w:cs="Times New Roman"/>
          <w:b/>
          <w:bCs/>
          <w:sz w:val="24"/>
          <w:szCs w:val="24"/>
        </w:rPr>
        <w:t>1</w:t>
      </w:r>
      <w:r w:rsidR="00ED6A08">
        <w:rPr>
          <w:rFonts w:ascii="Times New Roman" w:hAnsi="Times New Roman" w:cs="Times New Roman"/>
          <w:b/>
          <w:bCs/>
          <w:sz w:val="24"/>
          <w:szCs w:val="24"/>
        </w:rPr>
        <w:t>3</w:t>
      </w:r>
      <w:r w:rsidRPr="00596DA1">
        <w:rPr>
          <w:rFonts w:ascii="Times New Roman" w:hAnsi="Times New Roman" w:cs="Times New Roman"/>
          <w:b/>
          <w:bCs/>
          <w:sz w:val="24"/>
          <w:szCs w:val="24"/>
        </w:rPr>
        <w:t>. Адреса. Банковские реквизиты и подписи Сторон:</w:t>
      </w:r>
    </w:p>
    <w:p w14:paraId="1148A387" w14:textId="77777777" w:rsidR="004263EF" w:rsidRPr="00664836" w:rsidRDefault="004263EF" w:rsidP="001B212C">
      <w:pPr>
        <w:spacing w:after="0" w:line="240" w:lineRule="auto"/>
        <w:jc w:val="both"/>
        <w:rPr>
          <w:rFonts w:ascii="Times New Roman" w:hAnsi="Times New Roman" w:cs="Times New Roman"/>
          <w:sz w:val="24"/>
          <w:szCs w:val="24"/>
        </w:rPr>
      </w:pPr>
    </w:p>
    <w:tbl>
      <w:tblPr>
        <w:tblW w:w="9214" w:type="dxa"/>
        <w:tblLayout w:type="fixed"/>
        <w:tblCellMar>
          <w:left w:w="73" w:type="dxa"/>
          <w:right w:w="73" w:type="dxa"/>
        </w:tblCellMar>
        <w:tblLook w:val="04A0" w:firstRow="1" w:lastRow="0" w:firstColumn="1" w:lastColumn="0" w:noHBand="0" w:noVBand="1"/>
      </w:tblPr>
      <w:tblGrid>
        <w:gridCol w:w="4962"/>
        <w:gridCol w:w="166"/>
        <w:gridCol w:w="4086"/>
      </w:tblGrid>
      <w:tr w:rsidR="00664836" w:rsidRPr="00664836" w14:paraId="2AB48CF1" w14:textId="77777777" w:rsidTr="00F22197">
        <w:trPr>
          <w:trHeight w:val="212"/>
        </w:trPr>
        <w:tc>
          <w:tcPr>
            <w:tcW w:w="4962" w:type="dxa"/>
            <w:shd w:val="clear" w:color="auto" w:fill="auto"/>
          </w:tcPr>
          <w:p w14:paraId="2AB63E06"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Заказчик:</w:t>
            </w:r>
          </w:p>
          <w:p w14:paraId="2C7626B3" w14:textId="77777777" w:rsidR="0094362D" w:rsidRPr="00664836" w:rsidRDefault="0094362D" w:rsidP="001B212C">
            <w:pPr>
              <w:spacing w:after="0" w:line="240" w:lineRule="auto"/>
              <w:jc w:val="both"/>
              <w:rPr>
                <w:rFonts w:ascii="Times New Roman" w:hAnsi="Times New Roman" w:cs="Times New Roman"/>
                <w:sz w:val="24"/>
                <w:szCs w:val="24"/>
              </w:rPr>
            </w:pPr>
          </w:p>
        </w:tc>
        <w:tc>
          <w:tcPr>
            <w:tcW w:w="166" w:type="dxa"/>
            <w:shd w:val="clear" w:color="auto" w:fill="auto"/>
          </w:tcPr>
          <w:p w14:paraId="4BB7758C" w14:textId="77777777" w:rsidR="0094362D" w:rsidRPr="00664836" w:rsidRDefault="0094362D" w:rsidP="001B212C">
            <w:pPr>
              <w:spacing w:after="0" w:line="240" w:lineRule="auto"/>
              <w:jc w:val="both"/>
              <w:rPr>
                <w:rFonts w:ascii="Times New Roman" w:hAnsi="Times New Roman" w:cs="Times New Roman"/>
                <w:sz w:val="24"/>
                <w:szCs w:val="24"/>
              </w:rPr>
            </w:pPr>
          </w:p>
        </w:tc>
        <w:tc>
          <w:tcPr>
            <w:tcW w:w="4086" w:type="dxa"/>
            <w:shd w:val="clear" w:color="auto" w:fill="auto"/>
          </w:tcPr>
          <w:p w14:paraId="58255180"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Подрядчик:</w:t>
            </w:r>
          </w:p>
        </w:tc>
      </w:tr>
      <w:tr w:rsidR="00664836" w:rsidRPr="00664836" w14:paraId="6951B356" w14:textId="77777777" w:rsidTr="00F22197">
        <w:trPr>
          <w:trHeight w:val="2520"/>
        </w:trPr>
        <w:tc>
          <w:tcPr>
            <w:tcW w:w="4962" w:type="dxa"/>
            <w:shd w:val="clear" w:color="auto" w:fill="auto"/>
          </w:tcPr>
          <w:p w14:paraId="6B8FD38A"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lastRenderedPageBreak/>
              <w:t>Санкт–Петербургское государственное бюджетное учреждение «Комплексный центр социального обслуживания населения Московского района»</w:t>
            </w:r>
          </w:p>
          <w:p w14:paraId="07B334BF"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(СПб ГБУ «КЦСОН Московского района»)</w:t>
            </w:r>
          </w:p>
          <w:p w14:paraId="00FB2E2D"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196135, Санкт-Петербург, ул. Ленсовета, д.4, Литера А; </w:t>
            </w:r>
          </w:p>
          <w:p w14:paraId="3F271CF6"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ИНН 7810194597; КПП 781001001; </w:t>
            </w:r>
          </w:p>
          <w:p w14:paraId="5A8ECE14"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Р/с 03224643400000007200, </w:t>
            </w:r>
          </w:p>
          <w:p w14:paraId="3384A9DC"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казн.счет 40102810945370000005; </w:t>
            </w:r>
          </w:p>
          <w:p w14:paraId="0375398A"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Получатель: Комитет финансов Санкт-Петербурга (СПб ГБУ «КЦСОН Московского района», л/с 0591068); </w:t>
            </w:r>
          </w:p>
          <w:p w14:paraId="432D03BA"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Банк: Северо-Западное ГУ Банка России/УФК по г. Санкт-Петербургу,</w:t>
            </w:r>
          </w:p>
          <w:p w14:paraId="30F4D0EF"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г. Санкт-Петербург; БИК 014030106; </w:t>
            </w:r>
          </w:p>
          <w:p w14:paraId="3B003CE9"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ОКПО 52172928;</w:t>
            </w:r>
          </w:p>
          <w:p w14:paraId="132D998E"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ОКВЭД 88.10; ОКОГУ 2300220; </w:t>
            </w:r>
          </w:p>
          <w:p w14:paraId="57688712"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ОКАТО 40284000000; </w:t>
            </w:r>
          </w:p>
          <w:p w14:paraId="60129700"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ОГРН 1027804917832. </w:t>
            </w:r>
          </w:p>
          <w:p w14:paraId="4437D68F"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тел. 8(812) 241-34-92, 246-29-31;</w:t>
            </w:r>
          </w:p>
          <w:p w14:paraId="2D2EF395"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 эл.почта: </w:t>
            </w:r>
            <w:hyperlink r:id="rId23" w:history="1">
              <w:r w:rsidRPr="00664836">
                <w:rPr>
                  <w:rStyle w:val="a8"/>
                  <w:rFonts w:ascii="Times New Roman" w:hAnsi="Times New Roman" w:cs="Times New Roman"/>
                  <w:color w:val="auto"/>
                  <w:sz w:val="24"/>
                  <w:szCs w:val="24"/>
                  <w:u w:val="none"/>
                </w:rPr>
                <w:t>kcson-mosk@yandex.ru</w:t>
              </w:r>
            </w:hyperlink>
            <w:r w:rsidRPr="00664836">
              <w:rPr>
                <w:rFonts w:ascii="Times New Roman" w:hAnsi="Times New Roman" w:cs="Times New Roman"/>
                <w:sz w:val="24"/>
                <w:szCs w:val="24"/>
              </w:rPr>
              <w:t>,</w:t>
            </w:r>
          </w:p>
          <w:p w14:paraId="7D43677A"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 xml:space="preserve"> </w:t>
            </w:r>
            <w:hyperlink r:id="rId24" w:history="1">
              <w:r w:rsidRPr="00664836">
                <w:rPr>
                  <w:rStyle w:val="a8"/>
                  <w:rFonts w:ascii="Times New Roman" w:hAnsi="Times New Roman" w:cs="Times New Roman"/>
                  <w:color w:val="auto"/>
                  <w:sz w:val="24"/>
                  <w:szCs w:val="24"/>
                  <w:u w:val="none"/>
                </w:rPr>
                <w:t>zakupki@kcson-mosk.ru</w:t>
              </w:r>
            </w:hyperlink>
            <w:r w:rsidRPr="00664836">
              <w:rPr>
                <w:rFonts w:ascii="Times New Roman" w:hAnsi="Times New Roman" w:cs="Times New Roman"/>
                <w:sz w:val="24"/>
                <w:szCs w:val="24"/>
              </w:rPr>
              <w:t>.</w:t>
            </w:r>
          </w:p>
          <w:p w14:paraId="32A59FB0" w14:textId="77777777" w:rsidR="0094362D" w:rsidRPr="00664836"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Директор</w:t>
            </w:r>
          </w:p>
          <w:p w14:paraId="16EBFA88" w14:textId="77777777" w:rsidR="0094362D" w:rsidRPr="00664836" w:rsidRDefault="0094362D" w:rsidP="001B212C">
            <w:pPr>
              <w:spacing w:after="0" w:line="240" w:lineRule="auto"/>
              <w:jc w:val="both"/>
              <w:rPr>
                <w:rFonts w:ascii="Times New Roman" w:hAnsi="Times New Roman" w:cs="Times New Roman"/>
                <w:sz w:val="24"/>
                <w:szCs w:val="24"/>
              </w:rPr>
            </w:pPr>
          </w:p>
          <w:p w14:paraId="5761A293" w14:textId="77777777" w:rsidR="00F22197" w:rsidRDefault="0094362D"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___________________ Л.А. Богданова</w:t>
            </w:r>
          </w:p>
          <w:p w14:paraId="1DF58767" w14:textId="34BD106D" w:rsidR="00F75070" w:rsidRPr="00664836" w:rsidRDefault="00F75070" w:rsidP="001B21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tc>
        <w:tc>
          <w:tcPr>
            <w:tcW w:w="166" w:type="dxa"/>
            <w:shd w:val="clear" w:color="auto" w:fill="auto"/>
          </w:tcPr>
          <w:p w14:paraId="6F583D7A" w14:textId="77777777" w:rsidR="0094362D" w:rsidRPr="00664836" w:rsidRDefault="0094362D" w:rsidP="001B212C">
            <w:pPr>
              <w:spacing w:after="0" w:line="240" w:lineRule="auto"/>
              <w:jc w:val="both"/>
              <w:rPr>
                <w:rFonts w:ascii="Times New Roman" w:hAnsi="Times New Roman" w:cs="Times New Roman"/>
                <w:sz w:val="24"/>
                <w:szCs w:val="24"/>
              </w:rPr>
            </w:pPr>
          </w:p>
        </w:tc>
        <w:tc>
          <w:tcPr>
            <w:tcW w:w="4086" w:type="dxa"/>
            <w:shd w:val="clear" w:color="auto" w:fill="auto"/>
          </w:tcPr>
          <w:p w14:paraId="39EC1D34" w14:textId="77777777" w:rsidR="0094362D" w:rsidRDefault="00F75070" w:rsidP="001B212C">
            <w:pPr>
              <w:spacing w:after="0" w:line="240" w:lineRule="auto"/>
              <w:jc w:val="both"/>
              <w:rPr>
                <w:rFonts w:ascii="Times New Roman" w:hAnsi="Times New Roman"/>
              </w:rPr>
            </w:pPr>
            <w:r>
              <w:rPr>
                <w:rFonts w:ascii="Times New Roman" w:hAnsi="Times New Roman"/>
              </w:rPr>
              <w:t>__________________________________</w:t>
            </w:r>
          </w:p>
          <w:p w14:paraId="1F5EC546" w14:textId="77777777" w:rsidR="00F75070" w:rsidRDefault="00F75070" w:rsidP="001B212C">
            <w:pPr>
              <w:spacing w:after="0" w:line="240" w:lineRule="auto"/>
              <w:jc w:val="both"/>
              <w:rPr>
                <w:rFonts w:ascii="Times New Roman" w:hAnsi="Times New Roman" w:cs="Times New Roman"/>
                <w:sz w:val="24"/>
                <w:szCs w:val="24"/>
              </w:rPr>
            </w:pPr>
          </w:p>
          <w:p w14:paraId="11C2CB59" w14:textId="77777777" w:rsidR="00F75070" w:rsidRDefault="00F75070" w:rsidP="001B212C">
            <w:pPr>
              <w:spacing w:after="0" w:line="240" w:lineRule="auto"/>
              <w:jc w:val="both"/>
              <w:rPr>
                <w:rFonts w:ascii="Times New Roman" w:hAnsi="Times New Roman" w:cs="Times New Roman"/>
                <w:sz w:val="24"/>
                <w:szCs w:val="24"/>
              </w:rPr>
            </w:pPr>
          </w:p>
          <w:p w14:paraId="78FFE2A8" w14:textId="77777777" w:rsidR="00F75070" w:rsidRDefault="00F75070" w:rsidP="001B212C">
            <w:pPr>
              <w:spacing w:after="0" w:line="240" w:lineRule="auto"/>
              <w:jc w:val="both"/>
              <w:rPr>
                <w:rFonts w:ascii="Times New Roman" w:hAnsi="Times New Roman" w:cs="Times New Roman"/>
                <w:sz w:val="24"/>
                <w:szCs w:val="24"/>
              </w:rPr>
            </w:pPr>
          </w:p>
          <w:p w14:paraId="0BA73242" w14:textId="77777777" w:rsidR="00F75070" w:rsidRDefault="00F75070" w:rsidP="001B212C">
            <w:pPr>
              <w:spacing w:after="0" w:line="240" w:lineRule="auto"/>
              <w:jc w:val="both"/>
              <w:rPr>
                <w:rFonts w:ascii="Times New Roman" w:hAnsi="Times New Roman" w:cs="Times New Roman"/>
                <w:sz w:val="24"/>
                <w:szCs w:val="24"/>
              </w:rPr>
            </w:pPr>
          </w:p>
          <w:p w14:paraId="283FBEC2" w14:textId="77777777" w:rsidR="00F75070" w:rsidRDefault="00F75070" w:rsidP="001B212C">
            <w:pPr>
              <w:spacing w:after="0" w:line="240" w:lineRule="auto"/>
              <w:jc w:val="both"/>
              <w:rPr>
                <w:rFonts w:ascii="Times New Roman" w:hAnsi="Times New Roman" w:cs="Times New Roman"/>
                <w:sz w:val="24"/>
                <w:szCs w:val="24"/>
              </w:rPr>
            </w:pPr>
          </w:p>
          <w:p w14:paraId="3085D578" w14:textId="77777777" w:rsidR="00F75070" w:rsidRDefault="00F75070" w:rsidP="001B212C">
            <w:pPr>
              <w:spacing w:after="0" w:line="240" w:lineRule="auto"/>
              <w:jc w:val="both"/>
              <w:rPr>
                <w:rFonts w:ascii="Times New Roman" w:hAnsi="Times New Roman" w:cs="Times New Roman"/>
                <w:sz w:val="24"/>
                <w:szCs w:val="24"/>
              </w:rPr>
            </w:pPr>
          </w:p>
          <w:p w14:paraId="195B30E4" w14:textId="77777777" w:rsidR="00F75070" w:rsidRDefault="00F75070" w:rsidP="001B212C">
            <w:pPr>
              <w:spacing w:after="0" w:line="240" w:lineRule="auto"/>
              <w:jc w:val="both"/>
              <w:rPr>
                <w:rFonts w:ascii="Times New Roman" w:hAnsi="Times New Roman" w:cs="Times New Roman"/>
                <w:sz w:val="24"/>
                <w:szCs w:val="24"/>
              </w:rPr>
            </w:pPr>
          </w:p>
          <w:p w14:paraId="5A6F5B91" w14:textId="77777777" w:rsidR="00F75070" w:rsidRDefault="00F75070" w:rsidP="001B212C">
            <w:pPr>
              <w:spacing w:after="0" w:line="240" w:lineRule="auto"/>
              <w:jc w:val="both"/>
              <w:rPr>
                <w:rFonts w:ascii="Times New Roman" w:hAnsi="Times New Roman" w:cs="Times New Roman"/>
                <w:sz w:val="24"/>
                <w:szCs w:val="24"/>
              </w:rPr>
            </w:pPr>
          </w:p>
          <w:p w14:paraId="7D18A11D" w14:textId="77777777" w:rsidR="00F75070" w:rsidRDefault="00F75070" w:rsidP="001B212C">
            <w:pPr>
              <w:spacing w:after="0" w:line="240" w:lineRule="auto"/>
              <w:jc w:val="both"/>
              <w:rPr>
                <w:rFonts w:ascii="Times New Roman" w:hAnsi="Times New Roman" w:cs="Times New Roman"/>
                <w:sz w:val="24"/>
                <w:szCs w:val="24"/>
              </w:rPr>
            </w:pPr>
          </w:p>
          <w:p w14:paraId="34E9D4C4" w14:textId="77777777" w:rsidR="00F75070" w:rsidRDefault="00F75070" w:rsidP="001B212C">
            <w:pPr>
              <w:spacing w:after="0" w:line="240" w:lineRule="auto"/>
              <w:jc w:val="both"/>
              <w:rPr>
                <w:rFonts w:ascii="Times New Roman" w:hAnsi="Times New Roman" w:cs="Times New Roman"/>
                <w:sz w:val="24"/>
                <w:szCs w:val="24"/>
              </w:rPr>
            </w:pPr>
          </w:p>
          <w:p w14:paraId="0994272B" w14:textId="77777777" w:rsidR="00F75070" w:rsidRDefault="00F75070" w:rsidP="001B212C">
            <w:pPr>
              <w:spacing w:after="0" w:line="240" w:lineRule="auto"/>
              <w:jc w:val="both"/>
              <w:rPr>
                <w:rFonts w:ascii="Times New Roman" w:hAnsi="Times New Roman" w:cs="Times New Roman"/>
                <w:sz w:val="24"/>
                <w:szCs w:val="24"/>
              </w:rPr>
            </w:pPr>
          </w:p>
          <w:p w14:paraId="13AF466F" w14:textId="77777777" w:rsidR="00F75070" w:rsidRDefault="00F75070" w:rsidP="001B212C">
            <w:pPr>
              <w:spacing w:after="0" w:line="240" w:lineRule="auto"/>
              <w:jc w:val="both"/>
              <w:rPr>
                <w:rFonts w:ascii="Times New Roman" w:hAnsi="Times New Roman" w:cs="Times New Roman"/>
                <w:sz w:val="24"/>
                <w:szCs w:val="24"/>
              </w:rPr>
            </w:pPr>
          </w:p>
          <w:p w14:paraId="462DD170" w14:textId="77777777" w:rsidR="00F75070" w:rsidRDefault="00F75070" w:rsidP="001B212C">
            <w:pPr>
              <w:spacing w:after="0" w:line="240" w:lineRule="auto"/>
              <w:jc w:val="both"/>
              <w:rPr>
                <w:rFonts w:ascii="Times New Roman" w:hAnsi="Times New Roman" w:cs="Times New Roman"/>
                <w:sz w:val="24"/>
                <w:szCs w:val="24"/>
              </w:rPr>
            </w:pPr>
          </w:p>
          <w:p w14:paraId="66C8899B" w14:textId="77777777" w:rsidR="00F75070" w:rsidRDefault="00F75070" w:rsidP="001B212C">
            <w:pPr>
              <w:spacing w:after="0" w:line="240" w:lineRule="auto"/>
              <w:jc w:val="both"/>
              <w:rPr>
                <w:rFonts w:ascii="Times New Roman" w:hAnsi="Times New Roman" w:cs="Times New Roman"/>
                <w:sz w:val="24"/>
                <w:szCs w:val="24"/>
              </w:rPr>
            </w:pPr>
          </w:p>
          <w:p w14:paraId="3653E9EF" w14:textId="77777777" w:rsidR="00F75070" w:rsidRDefault="00F75070" w:rsidP="001B212C">
            <w:pPr>
              <w:spacing w:after="0" w:line="240" w:lineRule="auto"/>
              <w:jc w:val="both"/>
              <w:rPr>
                <w:rFonts w:ascii="Times New Roman" w:hAnsi="Times New Roman" w:cs="Times New Roman"/>
                <w:sz w:val="24"/>
                <w:szCs w:val="24"/>
              </w:rPr>
            </w:pPr>
          </w:p>
          <w:p w14:paraId="4C423B82" w14:textId="77777777" w:rsidR="00F75070" w:rsidRDefault="00F75070" w:rsidP="001B212C">
            <w:pPr>
              <w:spacing w:after="0" w:line="240" w:lineRule="auto"/>
              <w:jc w:val="both"/>
              <w:rPr>
                <w:rFonts w:ascii="Times New Roman" w:hAnsi="Times New Roman" w:cs="Times New Roman"/>
                <w:sz w:val="24"/>
                <w:szCs w:val="24"/>
              </w:rPr>
            </w:pPr>
          </w:p>
          <w:p w14:paraId="23F1C138" w14:textId="77777777" w:rsidR="00F75070" w:rsidRDefault="00F75070" w:rsidP="001B212C">
            <w:pPr>
              <w:spacing w:after="0" w:line="240" w:lineRule="auto"/>
              <w:jc w:val="both"/>
              <w:rPr>
                <w:rFonts w:ascii="Times New Roman" w:hAnsi="Times New Roman" w:cs="Times New Roman"/>
                <w:sz w:val="24"/>
                <w:szCs w:val="24"/>
              </w:rPr>
            </w:pPr>
          </w:p>
          <w:p w14:paraId="0C8E56C4" w14:textId="77777777" w:rsidR="00F75070" w:rsidRDefault="00F75070" w:rsidP="001B212C">
            <w:pPr>
              <w:spacing w:after="0" w:line="240" w:lineRule="auto"/>
              <w:jc w:val="both"/>
              <w:rPr>
                <w:rFonts w:ascii="Times New Roman" w:hAnsi="Times New Roman" w:cs="Times New Roman"/>
                <w:sz w:val="24"/>
                <w:szCs w:val="24"/>
              </w:rPr>
            </w:pPr>
          </w:p>
          <w:p w14:paraId="4BA35360" w14:textId="77777777" w:rsidR="00F75070" w:rsidRDefault="00F75070" w:rsidP="001B212C">
            <w:pPr>
              <w:spacing w:after="0" w:line="240" w:lineRule="auto"/>
              <w:jc w:val="both"/>
              <w:rPr>
                <w:rFonts w:ascii="Times New Roman" w:hAnsi="Times New Roman" w:cs="Times New Roman"/>
                <w:sz w:val="24"/>
                <w:szCs w:val="24"/>
              </w:rPr>
            </w:pPr>
          </w:p>
          <w:p w14:paraId="53C2703A" w14:textId="77777777" w:rsidR="00F75070" w:rsidRDefault="00F75070" w:rsidP="001B212C">
            <w:pPr>
              <w:spacing w:after="0" w:line="240" w:lineRule="auto"/>
              <w:jc w:val="both"/>
              <w:rPr>
                <w:rFonts w:ascii="Times New Roman" w:hAnsi="Times New Roman" w:cs="Times New Roman"/>
                <w:sz w:val="24"/>
                <w:szCs w:val="24"/>
              </w:rPr>
            </w:pPr>
          </w:p>
          <w:p w14:paraId="65583F8E" w14:textId="77777777" w:rsidR="00F75070" w:rsidRDefault="00F75070" w:rsidP="001B212C">
            <w:pPr>
              <w:spacing w:after="0" w:line="240" w:lineRule="auto"/>
              <w:jc w:val="both"/>
              <w:rPr>
                <w:rFonts w:ascii="Times New Roman" w:hAnsi="Times New Roman" w:cs="Times New Roman"/>
                <w:sz w:val="24"/>
                <w:szCs w:val="24"/>
              </w:rPr>
            </w:pPr>
          </w:p>
          <w:p w14:paraId="058B064D" w14:textId="77777777" w:rsidR="00F75070" w:rsidRDefault="00F75070" w:rsidP="001B212C">
            <w:pPr>
              <w:spacing w:after="0" w:line="240" w:lineRule="auto"/>
              <w:jc w:val="both"/>
              <w:rPr>
                <w:rFonts w:ascii="Times New Roman" w:hAnsi="Times New Roman" w:cs="Times New Roman"/>
                <w:sz w:val="24"/>
                <w:szCs w:val="24"/>
              </w:rPr>
            </w:pPr>
          </w:p>
          <w:p w14:paraId="21A44ECD" w14:textId="77777777" w:rsidR="00F75070" w:rsidRDefault="00F75070" w:rsidP="00F75070">
            <w:pPr>
              <w:pStyle w:val="3f4"/>
              <w:ind w:right="-115"/>
              <w:jc w:val="left"/>
              <w:rPr>
                <w:rFonts w:ascii="Times New Roman" w:eastAsia="Times New Roman" w:hAnsi="Times New Roman" w:cs="Times New Roman"/>
                <w:lang w:eastAsia="ru-RU"/>
              </w:rPr>
            </w:pPr>
          </w:p>
          <w:p w14:paraId="376FCEE9" w14:textId="77777777" w:rsidR="00F75070" w:rsidRDefault="00F75070" w:rsidP="00F75070">
            <w:pPr>
              <w:pStyle w:val="3f4"/>
              <w:ind w:right="-115"/>
              <w:jc w:val="left"/>
              <w:rPr>
                <w:rFonts w:ascii="Times New Roman" w:eastAsia="Times New Roman" w:hAnsi="Times New Roman" w:cs="Times New Roman"/>
                <w:lang w:eastAsia="ru-RU"/>
              </w:rPr>
            </w:pPr>
          </w:p>
          <w:p w14:paraId="417D7809" w14:textId="77777777" w:rsidR="00F75070" w:rsidRDefault="00F75070" w:rsidP="00F75070">
            <w:pPr>
              <w:pStyle w:val="3f4"/>
              <w:ind w:right="-115"/>
              <w:jc w:val="left"/>
              <w:rPr>
                <w:rFonts w:ascii="Times New Roman" w:eastAsia="Times New Roman" w:hAnsi="Times New Roman" w:cs="Times New Roman"/>
                <w:lang w:eastAsia="ru-RU"/>
              </w:rPr>
            </w:pPr>
            <w:r w:rsidRPr="00390682">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ФИО</w:t>
            </w:r>
          </w:p>
          <w:p w14:paraId="764FAAA0" w14:textId="0572D6BA" w:rsidR="00F75070" w:rsidRPr="00664836" w:rsidRDefault="00F75070" w:rsidP="00F75070">
            <w:pPr>
              <w:spacing w:after="0" w:line="240" w:lineRule="auto"/>
              <w:jc w:val="both"/>
              <w:rPr>
                <w:rFonts w:ascii="Times New Roman" w:hAnsi="Times New Roman" w:cs="Times New Roman"/>
                <w:sz w:val="24"/>
                <w:szCs w:val="24"/>
              </w:rPr>
            </w:pPr>
            <w:r>
              <w:rPr>
                <w:rFonts w:ascii="Times New Roman" w:eastAsia="Times New Roman" w:hAnsi="Times New Roman" w:cs="Times New Roman"/>
                <w:lang w:eastAsia="ru-RU"/>
              </w:rPr>
              <w:t>Подписано ЭП</w:t>
            </w:r>
          </w:p>
        </w:tc>
      </w:tr>
    </w:tbl>
    <w:p w14:paraId="5156696E" w14:textId="77777777" w:rsidR="003015AF" w:rsidRDefault="003015AF" w:rsidP="001B212C">
      <w:pPr>
        <w:spacing w:after="0" w:line="240" w:lineRule="auto"/>
        <w:jc w:val="right"/>
        <w:rPr>
          <w:rFonts w:ascii="Times New Roman" w:hAnsi="Times New Roman" w:cs="Times New Roman"/>
          <w:sz w:val="24"/>
          <w:szCs w:val="24"/>
        </w:rPr>
      </w:pPr>
    </w:p>
    <w:p w14:paraId="513040BA" w14:textId="77777777" w:rsidR="003015AF" w:rsidRDefault="003015AF" w:rsidP="001B212C">
      <w:pPr>
        <w:spacing w:after="0" w:line="240" w:lineRule="auto"/>
        <w:jc w:val="right"/>
        <w:rPr>
          <w:rFonts w:ascii="Times New Roman" w:hAnsi="Times New Roman" w:cs="Times New Roman"/>
          <w:sz w:val="24"/>
          <w:szCs w:val="24"/>
        </w:rPr>
      </w:pPr>
    </w:p>
    <w:p w14:paraId="433001CD" w14:textId="77777777" w:rsidR="003015AF" w:rsidRDefault="003015AF" w:rsidP="001B212C">
      <w:pPr>
        <w:spacing w:after="0" w:line="240" w:lineRule="auto"/>
        <w:jc w:val="right"/>
        <w:rPr>
          <w:rFonts w:ascii="Times New Roman" w:hAnsi="Times New Roman" w:cs="Times New Roman"/>
          <w:sz w:val="24"/>
          <w:szCs w:val="24"/>
        </w:rPr>
      </w:pPr>
    </w:p>
    <w:p w14:paraId="23C1F455" w14:textId="77777777" w:rsidR="003015AF" w:rsidRDefault="003015AF" w:rsidP="001B212C">
      <w:pPr>
        <w:spacing w:after="0" w:line="240" w:lineRule="auto"/>
        <w:jc w:val="right"/>
        <w:rPr>
          <w:rFonts w:ascii="Times New Roman" w:hAnsi="Times New Roman" w:cs="Times New Roman"/>
          <w:sz w:val="24"/>
          <w:szCs w:val="24"/>
        </w:rPr>
      </w:pPr>
    </w:p>
    <w:p w14:paraId="5148CFE6" w14:textId="77777777" w:rsidR="007876D7" w:rsidRDefault="007876D7" w:rsidP="001B212C">
      <w:pPr>
        <w:spacing w:after="0" w:line="240" w:lineRule="auto"/>
        <w:jc w:val="right"/>
        <w:rPr>
          <w:rFonts w:ascii="Times New Roman" w:hAnsi="Times New Roman" w:cs="Times New Roman"/>
          <w:sz w:val="24"/>
          <w:szCs w:val="24"/>
        </w:rPr>
      </w:pPr>
    </w:p>
    <w:p w14:paraId="62C73911" w14:textId="77777777" w:rsidR="003015AF" w:rsidRDefault="003015AF" w:rsidP="001B212C">
      <w:pPr>
        <w:spacing w:after="0" w:line="240" w:lineRule="auto"/>
        <w:jc w:val="right"/>
        <w:rPr>
          <w:rFonts w:ascii="Times New Roman" w:hAnsi="Times New Roman" w:cs="Times New Roman"/>
          <w:sz w:val="24"/>
          <w:szCs w:val="24"/>
        </w:rPr>
      </w:pPr>
    </w:p>
    <w:p w14:paraId="0FE5395D" w14:textId="77777777" w:rsidR="003015AF" w:rsidRDefault="003015AF" w:rsidP="001B212C">
      <w:pPr>
        <w:spacing w:after="0" w:line="240" w:lineRule="auto"/>
        <w:jc w:val="right"/>
        <w:rPr>
          <w:rFonts w:ascii="Times New Roman" w:hAnsi="Times New Roman" w:cs="Times New Roman"/>
          <w:sz w:val="24"/>
          <w:szCs w:val="24"/>
        </w:rPr>
      </w:pPr>
    </w:p>
    <w:p w14:paraId="67D665BF" w14:textId="77777777" w:rsidR="003015AF" w:rsidRDefault="003015AF" w:rsidP="001B212C">
      <w:pPr>
        <w:spacing w:after="0" w:line="240" w:lineRule="auto"/>
        <w:jc w:val="right"/>
        <w:rPr>
          <w:rFonts w:ascii="Times New Roman" w:hAnsi="Times New Roman" w:cs="Times New Roman"/>
          <w:sz w:val="24"/>
          <w:szCs w:val="24"/>
        </w:rPr>
      </w:pPr>
    </w:p>
    <w:p w14:paraId="2318BD29" w14:textId="77777777" w:rsidR="00ED6A08" w:rsidRDefault="00ED6A08" w:rsidP="001B212C">
      <w:pPr>
        <w:spacing w:after="0" w:line="240" w:lineRule="auto"/>
        <w:jc w:val="right"/>
        <w:rPr>
          <w:rFonts w:ascii="Times New Roman" w:hAnsi="Times New Roman" w:cs="Times New Roman"/>
          <w:sz w:val="24"/>
          <w:szCs w:val="24"/>
        </w:rPr>
      </w:pPr>
    </w:p>
    <w:p w14:paraId="071D8BDD" w14:textId="77777777" w:rsidR="00ED6A08" w:rsidRDefault="00ED6A08" w:rsidP="001B212C">
      <w:pPr>
        <w:spacing w:after="0" w:line="240" w:lineRule="auto"/>
        <w:jc w:val="right"/>
        <w:rPr>
          <w:rFonts w:ascii="Times New Roman" w:hAnsi="Times New Roman" w:cs="Times New Roman"/>
          <w:sz w:val="24"/>
          <w:szCs w:val="24"/>
        </w:rPr>
      </w:pPr>
    </w:p>
    <w:p w14:paraId="138B5915" w14:textId="77777777" w:rsidR="00ED6A08" w:rsidRDefault="00ED6A08" w:rsidP="001B212C">
      <w:pPr>
        <w:spacing w:after="0" w:line="240" w:lineRule="auto"/>
        <w:jc w:val="right"/>
        <w:rPr>
          <w:rFonts w:ascii="Times New Roman" w:hAnsi="Times New Roman" w:cs="Times New Roman"/>
          <w:sz w:val="24"/>
          <w:szCs w:val="24"/>
        </w:rPr>
      </w:pPr>
    </w:p>
    <w:p w14:paraId="63E52C28" w14:textId="77777777" w:rsidR="00ED6A08" w:rsidRDefault="00ED6A08" w:rsidP="001B212C">
      <w:pPr>
        <w:spacing w:after="0" w:line="240" w:lineRule="auto"/>
        <w:jc w:val="right"/>
        <w:rPr>
          <w:rFonts w:ascii="Times New Roman" w:hAnsi="Times New Roman" w:cs="Times New Roman"/>
          <w:sz w:val="24"/>
          <w:szCs w:val="24"/>
        </w:rPr>
      </w:pPr>
    </w:p>
    <w:p w14:paraId="69DBD6D7" w14:textId="77777777" w:rsidR="00ED6A08" w:rsidRDefault="00ED6A08" w:rsidP="001B212C">
      <w:pPr>
        <w:spacing w:after="0" w:line="240" w:lineRule="auto"/>
        <w:jc w:val="right"/>
        <w:rPr>
          <w:rFonts w:ascii="Times New Roman" w:hAnsi="Times New Roman" w:cs="Times New Roman"/>
          <w:sz w:val="24"/>
          <w:szCs w:val="24"/>
        </w:rPr>
      </w:pPr>
    </w:p>
    <w:p w14:paraId="31CDEDEB" w14:textId="77777777" w:rsidR="00ED6A08" w:rsidRDefault="00ED6A08" w:rsidP="001B212C">
      <w:pPr>
        <w:spacing w:after="0" w:line="240" w:lineRule="auto"/>
        <w:jc w:val="right"/>
        <w:rPr>
          <w:rFonts w:ascii="Times New Roman" w:hAnsi="Times New Roman" w:cs="Times New Roman"/>
          <w:sz w:val="24"/>
          <w:szCs w:val="24"/>
        </w:rPr>
      </w:pPr>
    </w:p>
    <w:p w14:paraId="442D14DB" w14:textId="77777777" w:rsidR="00ED6A08" w:rsidRDefault="00ED6A08" w:rsidP="001B212C">
      <w:pPr>
        <w:spacing w:after="0" w:line="240" w:lineRule="auto"/>
        <w:jc w:val="right"/>
        <w:rPr>
          <w:rFonts w:ascii="Times New Roman" w:hAnsi="Times New Roman" w:cs="Times New Roman"/>
          <w:sz w:val="24"/>
          <w:szCs w:val="24"/>
        </w:rPr>
      </w:pPr>
    </w:p>
    <w:p w14:paraId="1085F026" w14:textId="77777777" w:rsidR="00ED6A08" w:rsidRDefault="00ED6A08" w:rsidP="001B212C">
      <w:pPr>
        <w:spacing w:after="0" w:line="240" w:lineRule="auto"/>
        <w:jc w:val="right"/>
        <w:rPr>
          <w:rFonts w:ascii="Times New Roman" w:hAnsi="Times New Roman" w:cs="Times New Roman"/>
          <w:sz w:val="24"/>
          <w:szCs w:val="24"/>
        </w:rPr>
      </w:pPr>
    </w:p>
    <w:p w14:paraId="7D5AAC6E" w14:textId="77777777" w:rsidR="00ED6A08" w:rsidRDefault="00ED6A08" w:rsidP="001B212C">
      <w:pPr>
        <w:spacing w:after="0" w:line="240" w:lineRule="auto"/>
        <w:jc w:val="right"/>
        <w:rPr>
          <w:rFonts w:ascii="Times New Roman" w:hAnsi="Times New Roman" w:cs="Times New Roman"/>
          <w:sz w:val="24"/>
          <w:szCs w:val="24"/>
        </w:rPr>
      </w:pPr>
    </w:p>
    <w:p w14:paraId="1A95F4DE" w14:textId="77777777" w:rsidR="00ED6A08" w:rsidRDefault="00ED6A08" w:rsidP="001B212C">
      <w:pPr>
        <w:spacing w:after="0" w:line="240" w:lineRule="auto"/>
        <w:jc w:val="right"/>
        <w:rPr>
          <w:rFonts w:ascii="Times New Roman" w:hAnsi="Times New Roman" w:cs="Times New Roman"/>
          <w:sz w:val="24"/>
          <w:szCs w:val="24"/>
        </w:rPr>
      </w:pPr>
    </w:p>
    <w:p w14:paraId="05DFBAB3" w14:textId="77777777" w:rsidR="00ED6A08" w:rsidRDefault="00ED6A08" w:rsidP="001B212C">
      <w:pPr>
        <w:spacing w:after="0" w:line="240" w:lineRule="auto"/>
        <w:jc w:val="right"/>
        <w:rPr>
          <w:rFonts w:ascii="Times New Roman" w:hAnsi="Times New Roman" w:cs="Times New Roman"/>
          <w:sz w:val="24"/>
          <w:szCs w:val="24"/>
        </w:rPr>
      </w:pPr>
    </w:p>
    <w:p w14:paraId="730A1487" w14:textId="77777777" w:rsidR="00ED6A08" w:rsidRDefault="00ED6A08" w:rsidP="001B212C">
      <w:pPr>
        <w:spacing w:after="0" w:line="240" w:lineRule="auto"/>
        <w:jc w:val="right"/>
        <w:rPr>
          <w:rFonts w:ascii="Times New Roman" w:hAnsi="Times New Roman" w:cs="Times New Roman"/>
          <w:sz w:val="24"/>
          <w:szCs w:val="24"/>
        </w:rPr>
      </w:pPr>
    </w:p>
    <w:p w14:paraId="64C28563" w14:textId="77777777" w:rsidR="00ED6A08" w:rsidRDefault="00ED6A08" w:rsidP="001B212C">
      <w:pPr>
        <w:spacing w:after="0" w:line="240" w:lineRule="auto"/>
        <w:jc w:val="right"/>
        <w:rPr>
          <w:rFonts w:ascii="Times New Roman" w:hAnsi="Times New Roman" w:cs="Times New Roman"/>
          <w:sz w:val="24"/>
          <w:szCs w:val="24"/>
        </w:rPr>
      </w:pPr>
    </w:p>
    <w:p w14:paraId="15841B08" w14:textId="77777777" w:rsidR="00ED6A08" w:rsidRDefault="00ED6A08" w:rsidP="001B212C">
      <w:pPr>
        <w:spacing w:after="0" w:line="240" w:lineRule="auto"/>
        <w:jc w:val="right"/>
        <w:rPr>
          <w:rFonts w:ascii="Times New Roman" w:hAnsi="Times New Roman" w:cs="Times New Roman"/>
          <w:sz w:val="24"/>
          <w:szCs w:val="24"/>
        </w:rPr>
      </w:pPr>
    </w:p>
    <w:p w14:paraId="080DC33F" w14:textId="77777777" w:rsidR="00ED6A08" w:rsidRDefault="00ED6A08" w:rsidP="001B212C">
      <w:pPr>
        <w:spacing w:after="0" w:line="240" w:lineRule="auto"/>
        <w:jc w:val="right"/>
        <w:rPr>
          <w:rFonts w:ascii="Times New Roman" w:hAnsi="Times New Roman" w:cs="Times New Roman"/>
          <w:sz w:val="24"/>
          <w:szCs w:val="24"/>
        </w:rPr>
      </w:pPr>
    </w:p>
    <w:p w14:paraId="13080A5A" w14:textId="77777777" w:rsidR="00ED6A08" w:rsidRDefault="00ED6A08" w:rsidP="001B212C">
      <w:pPr>
        <w:spacing w:after="0" w:line="240" w:lineRule="auto"/>
        <w:jc w:val="right"/>
        <w:rPr>
          <w:rFonts w:ascii="Times New Roman" w:hAnsi="Times New Roman" w:cs="Times New Roman"/>
          <w:sz w:val="24"/>
          <w:szCs w:val="24"/>
        </w:rPr>
      </w:pPr>
    </w:p>
    <w:p w14:paraId="3681D698" w14:textId="77777777" w:rsidR="00ED6A08" w:rsidRDefault="00ED6A08" w:rsidP="001B212C">
      <w:pPr>
        <w:spacing w:after="0" w:line="240" w:lineRule="auto"/>
        <w:jc w:val="right"/>
        <w:rPr>
          <w:rFonts w:ascii="Times New Roman" w:hAnsi="Times New Roman" w:cs="Times New Roman"/>
          <w:sz w:val="24"/>
          <w:szCs w:val="24"/>
        </w:rPr>
      </w:pPr>
    </w:p>
    <w:p w14:paraId="2E124C07" w14:textId="77777777" w:rsidR="00ED6A08" w:rsidRDefault="00ED6A08" w:rsidP="001B212C">
      <w:pPr>
        <w:spacing w:after="0" w:line="240" w:lineRule="auto"/>
        <w:jc w:val="right"/>
        <w:rPr>
          <w:rFonts w:ascii="Times New Roman" w:hAnsi="Times New Roman" w:cs="Times New Roman"/>
          <w:sz w:val="24"/>
          <w:szCs w:val="24"/>
        </w:rPr>
      </w:pPr>
    </w:p>
    <w:p w14:paraId="5FC3326C" w14:textId="77777777" w:rsidR="00ED6A08" w:rsidRDefault="00ED6A08" w:rsidP="001B212C">
      <w:pPr>
        <w:spacing w:after="0" w:line="240" w:lineRule="auto"/>
        <w:jc w:val="right"/>
        <w:rPr>
          <w:rFonts w:ascii="Times New Roman" w:hAnsi="Times New Roman" w:cs="Times New Roman"/>
          <w:sz w:val="24"/>
          <w:szCs w:val="24"/>
        </w:rPr>
      </w:pPr>
    </w:p>
    <w:p w14:paraId="3C5FE848" w14:textId="77777777" w:rsidR="00B72E1C" w:rsidRPr="00664836" w:rsidRDefault="00B72E1C" w:rsidP="001B212C">
      <w:pPr>
        <w:spacing w:after="0" w:line="240" w:lineRule="auto"/>
        <w:jc w:val="right"/>
        <w:rPr>
          <w:rFonts w:ascii="Times New Roman" w:hAnsi="Times New Roman" w:cs="Times New Roman"/>
          <w:sz w:val="24"/>
          <w:szCs w:val="24"/>
        </w:rPr>
      </w:pPr>
      <w:r w:rsidRPr="00664836">
        <w:rPr>
          <w:rFonts w:ascii="Times New Roman" w:hAnsi="Times New Roman" w:cs="Times New Roman"/>
          <w:sz w:val="24"/>
          <w:szCs w:val="24"/>
        </w:rPr>
        <w:lastRenderedPageBreak/>
        <w:t>Приложение № 1</w:t>
      </w:r>
    </w:p>
    <w:p w14:paraId="465ED644" w14:textId="051D70EA" w:rsidR="00B72E1C" w:rsidRPr="00664836" w:rsidRDefault="00596DA1" w:rsidP="001B212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B72E1C" w:rsidRPr="00664836">
        <w:rPr>
          <w:rFonts w:ascii="Times New Roman" w:hAnsi="Times New Roman" w:cs="Times New Roman"/>
          <w:sz w:val="24"/>
          <w:szCs w:val="24"/>
        </w:rPr>
        <w:t xml:space="preserve">к контракту № </w:t>
      </w:r>
      <w:r w:rsidR="003015AF">
        <w:rPr>
          <w:rFonts w:ascii="Times New Roman" w:hAnsi="Times New Roman" w:cs="Times New Roman"/>
          <w:sz w:val="24"/>
          <w:szCs w:val="24"/>
        </w:rPr>
        <w:t>___</w:t>
      </w:r>
      <w:r w:rsidR="00B72E1C" w:rsidRPr="00664836">
        <w:rPr>
          <w:rFonts w:ascii="Times New Roman" w:hAnsi="Times New Roman" w:cs="Times New Roman"/>
          <w:sz w:val="24"/>
          <w:szCs w:val="24"/>
        </w:rPr>
        <w:t xml:space="preserve">   от «___» __________2024 г.</w:t>
      </w:r>
    </w:p>
    <w:p w14:paraId="3F4ECCD0" w14:textId="77777777" w:rsidR="00B72E1C" w:rsidRPr="00664836" w:rsidRDefault="00B72E1C" w:rsidP="001B212C">
      <w:pPr>
        <w:spacing w:after="0" w:line="240" w:lineRule="auto"/>
        <w:jc w:val="both"/>
        <w:rPr>
          <w:rFonts w:ascii="Times New Roman" w:hAnsi="Times New Roman" w:cs="Times New Roman"/>
          <w:sz w:val="24"/>
          <w:szCs w:val="24"/>
        </w:rPr>
      </w:pPr>
    </w:p>
    <w:p w14:paraId="4D1426CC" w14:textId="77777777" w:rsidR="00B72E1C" w:rsidRPr="00664836" w:rsidRDefault="00B72E1C" w:rsidP="001B212C">
      <w:pPr>
        <w:spacing w:after="0" w:line="240" w:lineRule="auto"/>
        <w:jc w:val="both"/>
        <w:rPr>
          <w:rFonts w:ascii="Times New Roman" w:hAnsi="Times New Roman" w:cs="Times New Roman"/>
          <w:sz w:val="24"/>
          <w:szCs w:val="24"/>
        </w:rPr>
      </w:pPr>
    </w:p>
    <w:p w14:paraId="0053DAC3" w14:textId="77777777" w:rsidR="00F75070" w:rsidRPr="00F75070" w:rsidRDefault="00F75070" w:rsidP="00F75070">
      <w:pPr>
        <w:spacing w:after="0" w:line="240" w:lineRule="auto"/>
        <w:jc w:val="center"/>
        <w:rPr>
          <w:rFonts w:ascii="Times New Roman" w:eastAsia="Times New Roman" w:hAnsi="Times New Roman" w:cs="Times New Roman"/>
          <w:b/>
          <w:sz w:val="24"/>
          <w:szCs w:val="24"/>
          <w:lang w:eastAsia="ru-RU"/>
        </w:rPr>
      </w:pPr>
      <w:r w:rsidRPr="00F75070">
        <w:rPr>
          <w:rFonts w:ascii="Times New Roman" w:eastAsia="Times New Roman" w:hAnsi="Times New Roman" w:cs="Times New Roman"/>
          <w:b/>
          <w:sz w:val="24"/>
          <w:szCs w:val="24"/>
          <w:lang w:eastAsia="ru-RU"/>
        </w:rPr>
        <w:t>ЗАДАНИЕ НА ПРОЕКТИРОВАНИЕ</w:t>
      </w:r>
    </w:p>
    <w:p w14:paraId="2BFC1D1E" w14:textId="77777777" w:rsidR="00F75070" w:rsidRPr="00F75070" w:rsidRDefault="00F75070" w:rsidP="00F75070">
      <w:pPr>
        <w:spacing w:after="0" w:line="240" w:lineRule="auto"/>
        <w:jc w:val="center"/>
        <w:rPr>
          <w:rFonts w:ascii="Times New Roman" w:eastAsia="Times New Roman" w:hAnsi="Times New Roman" w:cs="Times New Roman"/>
          <w:b/>
          <w:sz w:val="24"/>
          <w:szCs w:val="24"/>
          <w:lang w:eastAsia="ru-RU"/>
        </w:rPr>
      </w:pPr>
    </w:p>
    <w:p w14:paraId="01F5DD2C" w14:textId="77777777" w:rsidR="00F75070" w:rsidRPr="00F75070" w:rsidRDefault="00F75070" w:rsidP="00F75070">
      <w:pPr>
        <w:spacing w:after="0" w:line="240" w:lineRule="auto"/>
        <w:ind w:left="360"/>
        <w:contextualSpacing/>
        <w:jc w:val="both"/>
        <w:rPr>
          <w:rFonts w:ascii="Times New Roman" w:eastAsia="Times New Roman" w:hAnsi="Times New Roman" w:cs="Times New Roman"/>
          <w:b/>
          <w:sz w:val="24"/>
          <w:szCs w:val="24"/>
          <w:lang w:eastAsia="ru-RU"/>
        </w:rPr>
      </w:pPr>
      <w:r w:rsidRPr="00F75070">
        <w:rPr>
          <w:rFonts w:ascii="Times New Roman" w:eastAsia="Times New Roman" w:hAnsi="Times New Roman" w:cs="Times New Roman"/>
          <w:b/>
          <w:color w:val="000000"/>
          <w:sz w:val="24"/>
          <w:szCs w:val="24"/>
          <w:lang w:eastAsia="ru-RU"/>
        </w:rPr>
        <w:t>Разработка проектно-сметной документации на</w:t>
      </w:r>
      <w:r w:rsidRPr="00F75070">
        <w:rPr>
          <w:rFonts w:ascii="Times New Roman" w:eastAsia="Times New Roman" w:hAnsi="Times New Roman" w:cs="Times New Roman"/>
          <w:b/>
          <w:sz w:val="24"/>
          <w:szCs w:val="24"/>
          <w:lang w:eastAsia="ru-RU"/>
        </w:rPr>
        <w:t xml:space="preserve"> капитальный ремонт помещений объекта </w:t>
      </w:r>
      <w:r w:rsidRPr="00F75070">
        <w:rPr>
          <w:rFonts w:ascii="Times New Roman" w:eastAsia="Times New Roman" w:hAnsi="Times New Roman" w:cs="Times New Roman"/>
          <w:b/>
          <w:bCs/>
          <w:sz w:val="24"/>
          <w:szCs w:val="24"/>
          <w:lang w:eastAsia="zh-CN"/>
        </w:rPr>
        <w:t xml:space="preserve">СПб ГБУ «КЦСОН Московского района» </w:t>
      </w:r>
      <w:r w:rsidRPr="00F75070">
        <w:rPr>
          <w:rFonts w:ascii="Times New Roman" w:eastAsia="Times New Roman" w:hAnsi="Times New Roman" w:cs="Times New Roman"/>
          <w:b/>
          <w:sz w:val="24"/>
          <w:szCs w:val="24"/>
          <w:lang w:eastAsia="ru-RU"/>
        </w:rPr>
        <w:t>по адресу: г. Санкт-Петербург, Московский пр. 149б, литера А</w:t>
      </w:r>
    </w:p>
    <w:p w14:paraId="5032979B" w14:textId="77777777" w:rsidR="00F75070" w:rsidRPr="00F75070" w:rsidRDefault="00F75070" w:rsidP="00F75070">
      <w:pPr>
        <w:spacing w:after="0" w:line="240" w:lineRule="auto"/>
        <w:contextualSpacing/>
        <w:jc w:val="center"/>
        <w:rPr>
          <w:rFonts w:ascii="Times New Roman" w:eastAsia="Calibri" w:hAnsi="Times New Roman" w:cs="Times New Roman"/>
          <w:sz w:val="24"/>
          <w:szCs w:val="24"/>
        </w:rPr>
      </w:pPr>
    </w:p>
    <w:tbl>
      <w:tblPr>
        <w:tblW w:w="96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614"/>
        <w:gridCol w:w="6521"/>
      </w:tblGrid>
      <w:tr w:rsidR="00F75070" w:rsidRPr="007876D7" w14:paraId="21EF4EF8" w14:textId="77777777" w:rsidTr="00F75070">
        <w:trPr>
          <w:trHeight w:val="430"/>
        </w:trPr>
        <w:tc>
          <w:tcPr>
            <w:tcW w:w="534" w:type="dxa"/>
            <w:tcBorders>
              <w:top w:val="single" w:sz="4" w:space="0" w:color="auto"/>
              <w:left w:val="single" w:sz="4" w:space="0" w:color="auto"/>
              <w:bottom w:val="single" w:sz="4" w:space="0" w:color="auto"/>
              <w:right w:val="single" w:sz="4" w:space="0" w:color="auto"/>
            </w:tcBorders>
          </w:tcPr>
          <w:p w14:paraId="3FEEFF1C" w14:textId="77777777" w:rsidR="00F75070" w:rsidRPr="007876D7" w:rsidRDefault="00F75070" w:rsidP="00F75070">
            <w:pPr>
              <w:spacing w:after="0" w:line="240" w:lineRule="auto"/>
              <w:jc w:val="center"/>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№п/п</w:t>
            </w:r>
          </w:p>
        </w:tc>
        <w:tc>
          <w:tcPr>
            <w:tcW w:w="2614" w:type="dxa"/>
            <w:tcBorders>
              <w:top w:val="single" w:sz="4" w:space="0" w:color="auto"/>
              <w:left w:val="single" w:sz="4" w:space="0" w:color="auto"/>
              <w:bottom w:val="single" w:sz="4" w:space="0" w:color="auto"/>
              <w:right w:val="single" w:sz="4" w:space="0" w:color="auto"/>
            </w:tcBorders>
            <w:vAlign w:val="center"/>
          </w:tcPr>
          <w:p w14:paraId="4EBDB1EF" w14:textId="77777777" w:rsidR="00F75070" w:rsidRPr="007876D7" w:rsidRDefault="00F75070" w:rsidP="00F75070">
            <w:pPr>
              <w:spacing w:after="0" w:line="240" w:lineRule="auto"/>
              <w:jc w:val="center"/>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Перечень требований</w:t>
            </w:r>
          </w:p>
        </w:tc>
        <w:tc>
          <w:tcPr>
            <w:tcW w:w="6521" w:type="dxa"/>
            <w:tcBorders>
              <w:top w:val="single" w:sz="4" w:space="0" w:color="auto"/>
              <w:left w:val="single" w:sz="4" w:space="0" w:color="auto"/>
              <w:bottom w:val="single" w:sz="4" w:space="0" w:color="auto"/>
              <w:right w:val="single" w:sz="4" w:space="0" w:color="auto"/>
            </w:tcBorders>
            <w:vAlign w:val="center"/>
          </w:tcPr>
          <w:p w14:paraId="5E5FF2B7" w14:textId="77777777" w:rsidR="00F75070" w:rsidRPr="007876D7" w:rsidRDefault="00F75070" w:rsidP="00F75070">
            <w:pPr>
              <w:spacing w:after="0" w:line="240" w:lineRule="auto"/>
              <w:jc w:val="center"/>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Содержание требований</w:t>
            </w:r>
          </w:p>
        </w:tc>
      </w:tr>
      <w:tr w:rsidR="00F75070" w:rsidRPr="007876D7" w14:paraId="0B49954F" w14:textId="77777777" w:rsidTr="00F75070">
        <w:trPr>
          <w:trHeight w:val="242"/>
        </w:trPr>
        <w:tc>
          <w:tcPr>
            <w:tcW w:w="534" w:type="dxa"/>
            <w:tcBorders>
              <w:top w:val="single" w:sz="4" w:space="0" w:color="auto"/>
              <w:left w:val="single" w:sz="4" w:space="0" w:color="auto"/>
              <w:bottom w:val="single" w:sz="4" w:space="0" w:color="auto"/>
              <w:right w:val="single" w:sz="4" w:space="0" w:color="auto"/>
            </w:tcBorders>
          </w:tcPr>
          <w:p w14:paraId="74B53690" w14:textId="77777777" w:rsidR="00F75070" w:rsidRPr="007876D7" w:rsidRDefault="00F75070" w:rsidP="00F75070">
            <w:pPr>
              <w:spacing w:after="0" w:line="240" w:lineRule="auto"/>
              <w:jc w:val="center"/>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1</w:t>
            </w:r>
          </w:p>
        </w:tc>
        <w:tc>
          <w:tcPr>
            <w:tcW w:w="2614" w:type="dxa"/>
            <w:tcBorders>
              <w:top w:val="single" w:sz="4" w:space="0" w:color="auto"/>
              <w:left w:val="single" w:sz="4" w:space="0" w:color="auto"/>
              <w:bottom w:val="single" w:sz="4" w:space="0" w:color="auto"/>
              <w:right w:val="single" w:sz="4" w:space="0" w:color="auto"/>
            </w:tcBorders>
          </w:tcPr>
          <w:p w14:paraId="66FB3489" w14:textId="77777777" w:rsidR="00F75070" w:rsidRPr="007876D7" w:rsidRDefault="00F75070" w:rsidP="00F75070">
            <w:pPr>
              <w:spacing w:after="0" w:line="240" w:lineRule="auto"/>
              <w:jc w:val="center"/>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2</w:t>
            </w:r>
          </w:p>
        </w:tc>
        <w:tc>
          <w:tcPr>
            <w:tcW w:w="6521" w:type="dxa"/>
            <w:tcBorders>
              <w:top w:val="single" w:sz="4" w:space="0" w:color="auto"/>
              <w:left w:val="single" w:sz="4" w:space="0" w:color="auto"/>
              <w:bottom w:val="single" w:sz="4" w:space="0" w:color="auto"/>
              <w:right w:val="single" w:sz="4" w:space="0" w:color="auto"/>
            </w:tcBorders>
          </w:tcPr>
          <w:p w14:paraId="4E1B6048" w14:textId="77777777" w:rsidR="00F75070" w:rsidRPr="007876D7" w:rsidRDefault="00F75070" w:rsidP="00F75070">
            <w:pPr>
              <w:spacing w:after="0" w:line="240" w:lineRule="auto"/>
              <w:jc w:val="center"/>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3</w:t>
            </w:r>
          </w:p>
        </w:tc>
      </w:tr>
      <w:tr w:rsidR="00F75070" w:rsidRPr="007876D7" w14:paraId="17F5AB57" w14:textId="77777777" w:rsidTr="00F75070">
        <w:trPr>
          <w:trHeight w:val="507"/>
        </w:trPr>
        <w:tc>
          <w:tcPr>
            <w:tcW w:w="534" w:type="dxa"/>
            <w:tcBorders>
              <w:top w:val="single" w:sz="4" w:space="0" w:color="auto"/>
              <w:left w:val="single" w:sz="4" w:space="0" w:color="auto"/>
              <w:bottom w:val="single" w:sz="4" w:space="0" w:color="auto"/>
              <w:right w:val="single" w:sz="4" w:space="0" w:color="auto"/>
            </w:tcBorders>
          </w:tcPr>
          <w:p w14:paraId="20F1A170"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1</w:t>
            </w:r>
          </w:p>
        </w:tc>
        <w:tc>
          <w:tcPr>
            <w:tcW w:w="2614" w:type="dxa"/>
            <w:tcBorders>
              <w:top w:val="single" w:sz="4" w:space="0" w:color="auto"/>
              <w:left w:val="single" w:sz="4" w:space="0" w:color="auto"/>
              <w:bottom w:val="single" w:sz="4" w:space="0" w:color="auto"/>
              <w:right w:val="single" w:sz="4" w:space="0" w:color="auto"/>
            </w:tcBorders>
          </w:tcPr>
          <w:p w14:paraId="70CAFFD4"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Место расположения объекта</w:t>
            </w:r>
          </w:p>
        </w:tc>
        <w:tc>
          <w:tcPr>
            <w:tcW w:w="6521" w:type="dxa"/>
            <w:tcBorders>
              <w:top w:val="single" w:sz="4" w:space="0" w:color="auto"/>
              <w:left w:val="single" w:sz="4" w:space="0" w:color="auto"/>
              <w:bottom w:val="single" w:sz="4" w:space="0" w:color="auto"/>
              <w:right w:val="single" w:sz="4" w:space="0" w:color="auto"/>
            </w:tcBorders>
          </w:tcPr>
          <w:p w14:paraId="4DF70132" w14:textId="1B801484" w:rsidR="00F75070" w:rsidRPr="007876D7" w:rsidRDefault="00F75070" w:rsidP="007876D7">
            <w:pPr>
              <w:spacing w:after="0" w:line="240" w:lineRule="auto"/>
              <w:contextualSpacing/>
              <w:rPr>
                <w:rFonts w:ascii="Times New Roman" w:eastAsia="Calibri" w:hAnsi="Times New Roman" w:cs="Times New Roman"/>
              </w:rPr>
            </w:pPr>
            <w:r w:rsidRPr="007876D7">
              <w:rPr>
                <w:rFonts w:ascii="Times New Roman" w:eastAsia="Times New Roman" w:hAnsi="Times New Roman" w:cs="Times New Roman"/>
                <w:lang w:eastAsia="ru-RU"/>
              </w:rPr>
              <w:t>г. Санкт-Петербург, Московский пр. 149б, литера А, помещение 6Н,</w:t>
            </w:r>
            <w:r w:rsidRPr="007876D7">
              <w:rPr>
                <w:rFonts w:ascii="Times New Roman" w:eastAsia="Calibri" w:hAnsi="Times New Roman" w:cs="Times New Roman"/>
              </w:rPr>
              <w:t xml:space="preserve"> н</w:t>
            </w:r>
            <w:r w:rsidR="007876D7">
              <w:rPr>
                <w:rFonts w:ascii="Times New Roman" w:eastAsia="Calibri" w:hAnsi="Times New Roman" w:cs="Times New Roman"/>
              </w:rPr>
              <w:t>а 1 этаже многоквартирного дома</w:t>
            </w:r>
          </w:p>
        </w:tc>
      </w:tr>
      <w:tr w:rsidR="00F75070" w:rsidRPr="007876D7" w14:paraId="6D53F4E9" w14:textId="77777777" w:rsidTr="00F75070">
        <w:trPr>
          <w:trHeight w:val="661"/>
        </w:trPr>
        <w:tc>
          <w:tcPr>
            <w:tcW w:w="534" w:type="dxa"/>
            <w:tcBorders>
              <w:top w:val="single" w:sz="4" w:space="0" w:color="auto"/>
              <w:left w:val="single" w:sz="4" w:space="0" w:color="auto"/>
              <w:bottom w:val="single" w:sz="4" w:space="0" w:color="auto"/>
              <w:right w:val="single" w:sz="4" w:space="0" w:color="auto"/>
            </w:tcBorders>
          </w:tcPr>
          <w:p w14:paraId="46BAE9B8"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2</w:t>
            </w:r>
          </w:p>
        </w:tc>
        <w:tc>
          <w:tcPr>
            <w:tcW w:w="2614" w:type="dxa"/>
            <w:tcBorders>
              <w:top w:val="single" w:sz="4" w:space="0" w:color="auto"/>
              <w:left w:val="single" w:sz="4" w:space="0" w:color="auto"/>
              <w:bottom w:val="single" w:sz="4" w:space="0" w:color="auto"/>
              <w:right w:val="single" w:sz="4" w:space="0" w:color="auto"/>
            </w:tcBorders>
          </w:tcPr>
          <w:p w14:paraId="0BA50BC4"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Заказчик</w:t>
            </w:r>
          </w:p>
        </w:tc>
        <w:tc>
          <w:tcPr>
            <w:tcW w:w="6521" w:type="dxa"/>
            <w:tcBorders>
              <w:top w:val="single" w:sz="4" w:space="0" w:color="auto"/>
              <w:left w:val="single" w:sz="4" w:space="0" w:color="auto"/>
              <w:bottom w:val="single" w:sz="4" w:space="0" w:color="auto"/>
              <w:right w:val="single" w:sz="4" w:space="0" w:color="auto"/>
            </w:tcBorders>
            <w:vAlign w:val="center"/>
          </w:tcPr>
          <w:p w14:paraId="55C12276" w14:textId="77777777" w:rsidR="00F75070" w:rsidRPr="007876D7" w:rsidRDefault="00F75070" w:rsidP="00F75070">
            <w:pPr>
              <w:spacing w:after="0" w:line="240" w:lineRule="auto"/>
              <w:contextualSpacing/>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Санкт-Петербургское государственное бюджетное учреждение «Комплексный центр социального обслуживания населения Московского района»</w:t>
            </w:r>
          </w:p>
        </w:tc>
      </w:tr>
      <w:tr w:rsidR="00F75070" w:rsidRPr="007876D7" w14:paraId="041A1007" w14:textId="77777777" w:rsidTr="00F75070">
        <w:trPr>
          <w:trHeight w:val="661"/>
        </w:trPr>
        <w:tc>
          <w:tcPr>
            <w:tcW w:w="534" w:type="dxa"/>
            <w:tcBorders>
              <w:top w:val="single" w:sz="4" w:space="0" w:color="auto"/>
              <w:left w:val="single" w:sz="4" w:space="0" w:color="auto"/>
              <w:bottom w:val="single" w:sz="4" w:space="0" w:color="auto"/>
              <w:right w:val="single" w:sz="4" w:space="0" w:color="auto"/>
            </w:tcBorders>
          </w:tcPr>
          <w:p w14:paraId="48E78C00"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3</w:t>
            </w:r>
          </w:p>
        </w:tc>
        <w:tc>
          <w:tcPr>
            <w:tcW w:w="2614" w:type="dxa"/>
            <w:tcBorders>
              <w:top w:val="single" w:sz="4" w:space="0" w:color="auto"/>
              <w:left w:val="single" w:sz="4" w:space="0" w:color="auto"/>
              <w:bottom w:val="single" w:sz="4" w:space="0" w:color="auto"/>
              <w:right w:val="single" w:sz="4" w:space="0" w:color="auto"/>
            </w:tcBorders>
          </w:tcPr>
          <w:p w14:paraId="75F2B17D"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Подрядчик</w:t>
            </w:r>
          </w:p>
        </w:tc>
        <w:tc>
          <w:tcPr>
            <w:tcW w:w="6521" w:type="dxa"/>
            <w:tcBorders>
              <w:top w:val="single" w:sz="4" w:space="0" w:color="auto"/>
              <w:left w:val="single" w:sz="4" w:space="0" w:color="auto"/>
              <w:bottom w:val="single" w:sz="4" w:space="0" w:color="auto"/>
              <w:right w:val="single" w:sz="4" w:space="0" w:color="auto"/>
            </w:tcBorders>
          </w:tcPr>
          <w:p w14:paraId="7A901246" w14:textId="77777777" w:rsidR="00F75070" w:rsidRPr="007876D7" w:rsidRDefault="00F75070" w:rsidP="00F75070">
            <w:pPr>
              <w:spacing w:after="0" w:line="240" w:lineRule="auto"/>
              <w:rPr>
                <w:rFonts w:ascii="Times New Roman" w:eastAsia="Calibri" w:hAnsi="Times New Roman" w:cs="Times New Roman"/>
              </w:rPr>
            </w:pPr>
            <w:r w:rsidRPr="007876D7">
              <w:rPr>
                <w:rFonts w:ascii="Times New Roman" w:eastAsia="Times New Roman" w:hAnsi="Times New Roman" w:cs="Times New Roman"/>
                <w:color w:val="000000"/>
                <w:lang w:eastAsia="ru-RU"/>
              </w:rPr>
              <w:t xml:space="preserve">В соответствии с Федеральным Законом от 05.04.2013 года №44-ФЗ "О контрактной системе в сфере закупок товаров, работ, услуг для обеспечения государственных </w:t>
            </w:r>
            <w:r w:rsidRPr="007876D7">
              <w:rPr>
                <w:rFonts w:ascii="Times New Roman" w:eastAsia="Times New Roman" w:hAnsi="Times New Roman" w:cs="Times New Roman"/>
                <w:color w:val="000000"/>
                <w:lang w:eastAsia="ru-RU"/>
              </w:rPr>
              <w:br/>
              <w:t>и муниципальных нужд»</w:t>
            </w:r>
          </w:p>
        </w:tc>
      </w:tr>
      <w:tr w:rsidR="00F75070" w:rsidRPr="007876D7" w14:paraId="5197013A" w14:textId="77777777" w:rsidTr="00F75070">
        <w:tc>
          <w:tcPr>
            <w:tcW w:w="534" w:type="dxa"/>
            <w:tcBorders>
              <w:top w:val="single" w:sz="4" w:space="0" w:color="auto"/>
              <w:left w:val="single" w:sz="4" w:space="0" w:color="auto"/>
              <w:bottom w:val="single" w:sz="4" w:space="0" w:color="auto"/>
              <w:right w:val="single" w:sz="4" w:space="0" w:color="auto"/>
            </w:tcBorders>
          </w:tcPr>
          <w:p w14:paraId="76E5951C"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4</w:t>
            </w:r>
          </w:p>
        </w:tc>
        <w:tc>
          <w:tcPr>
            <w:tcW w:w="2614" w:type="dxa"/>
            <w:tcBorders>
              <w:top w:val="single" w:sz="4" w:space="0" w:color="auto"/>
              <w:left w:val="single" w:sz="4" w:space="0" w:color="auto"/>
              <w:bottom w:val="single" w:sz="4" w:space="0" w:color="auto"/>
              <w:right w:val="single" w:sz="4" w:space="0" w:color="auto"/>
            </w:tcBorders>
          </w:tcPr>
          <w:p w14:paraId="609658B1"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Стадийность проектирования</w:t>
            </w:r>
          </w:p>
        </w:tc>
        <w:tc>
          <w:tcPr>
            <w:tcW w:w="6521" w:type="dxa"/>
            <w:tcBorders>
              <w:top w:val="single" w:sz="4" w:space="0" w:color="auto"/>
              <w:left w:val="single" w:sz="4" w:space="0" w:color="auto"/>
              <w:bottom w:val="single" w:sz="4" w:space="0" w:color="auto"/>
              <w:right w:val="single" w:sz="4" w:space="0" w:color="auto"/>
            </w:tcBorders>
          </w:tcPr>
          <w:p w14:paraId="02D57285"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Рабочая документация</w:t>
            </w:r>
            <w:r w:rsidRPr="007876D7">
              <w:rPr>
                <w:rFonts w:ascii="Times New Roman" w:eastAsia="Times New Roman" w:hAnsi="Times New Roman" w:cs="Times New Roman"/>
                <w:bCs/>
                <w:lang w:eastAsia="ru-RU"/>
              </w:rPr>
              <w:tab/>
            </w:r>
          </w:p>
        </w:tc>
      </w:tr>
      <w:tr w:rsidR="00F75070" w:rsidRPr="007876D7" w14:paraId="011DF9FD" w14:textId="77777777" w:rsidTr="00F75070">
        <w:trPr>
          <w:trHeight w:val="693"/>
        </w:trPr>
        <w:tc>
          <w:tcPr>
            <w:tcW w:w="534" w:type="dxa"/>
            <w:tcBorders>
              <w:top w:val="single" w:sz="4" w:space="0" w:color="auto"/>
              <w:left w:val="single" w:sz="4" w:space="0" w:color="auto"/>
              <w:bottom w:val="single" w:sz="4" w:space="0" w:color="auto"/>
              <w:right w:val="single" w:sz="4" w:space="0" w:color="auto"/>
            </w:tcBorders>
          </w:tcPr>
          <w:p w14:paraId="2916EEA8"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5</w:t>
            </w:r>
          </w:p>
        </w:tc>
        <w:tc>
          <w:tcPr>
            <w:tcW w:w="2614" w:type="dxa"/>
            <w:tcBorders>
              <w:top w:val="single" w:sz="4" w:space="0" w:color="auto"/>
              <w:left w:val="single" w:sz="4" w:space="0" w:color="auto"/>
              <w:bottom w:val="single" w:sz="4" w:space="0" w:color="auto"/>
              <w:right w:val="single" w:sz="4" w:space="0" w:color="auto"/>
            </w:tcBorders>
          </w:tcPr>
          <w:p w14:paraId="6FCE72AD"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Наименование работ</w:t>
            </w:r>
          </w:p>
        </w:tc>
        <w:tc>
          <w:tcPr>
            <w:tcW w:w="6521" w:type="dxa"/>
            <w:tcBorders>
              <w:top w:val="single" w:sz="4" w:space="0" w:color="auto"/>
              <w:left w:val="single" w:sz="4" w:space="0" w:color="auto"/>
              <w:bottom w:val="single" w:sz="4" w:space="0" w:color="auto"/>
              <w:right w:val="single" w:sz="4" w:space="0" w:color="auto"/>
            </w:tcBorders>
          </w:tcPr>
          <w:p w14:paraId="5E125A45" w14:textId="77777777" w:rsidR="00F75070" w:rsidRPr="007876D7" w:rsidRDefault="00F75070" w:rsidP="00F75070">
            <w:pPr>
              <w:spacing w:after="0" w:line="240" w:lineRule="auto"/>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Выполнение работ по разработке проектно-сметной документации по капитальному ремонту помещений по адресу: СПб, Московский пр., д. 149Б, лит.А</w:t>
            </w:r>
          </w:p>
        </w:tc>
      </w:tr>
      <w:tr w:rsidR="00F75070" w:rsidRPr="007876D7" w14:paraId="600F17C5" w14:textId="77777777" w:rsidTr="00F75070">
        <w:trPr>
          <w:trHeight w:val="1156"/>
        </w:trPr>
        <w:tc>
          <w:tcPr>
            <w:tcW w:w="534" w:type="dxa"/>
            <w:tcBorders>
              <w:top w:val="single" w:sz="4" w:space="0" w:color="auto"/>
              <w:left w:val="single" w:sz="4" w:space="0" w:color="auto"/>
              <w:bottom w:val="single" w:sz="4" w:space="0" w:color="auto"/>
              <w:right w:val="single" w:sz="4" w:space="0" w:color="auto"/>
            </w:tcBorders>
            <w:shd w:val="clear" w:color="auto" w:fill="FFFFFF"/>
          </w:tcPr>
          <w:p w14:paraId="760C081E"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6</w:t>
            </w:r>
          </w:p>
        </w:tc>
        <w:tc>
          <w:tcPr>
            <w:tcW w:w="2614" w:type="dxa"/>
            <w:tcBorders>
              <w:top w:val="single" w:sz="4" w:space="0" w:color="auto"/>
              <w:left w:val="single" w:sz="4" w:space="0" w:color="auto"/>
              <w:bottom w:val="single" w:sz="4" w:space="0" w:color="auto"/>
              <w:right w:val="single" w:sz="4" w:space="0" w:color="auto"/>
            </w:tcBorders>
            <w:shd w:val="clear" w:color="auto" w:fill="FFFFFF"/>
          </w:tcPr>
          <w:p w14:paraId="46A0635B"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Исходные данные для проектирования</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14:paraId="12107433" w14:textId="77777777" w:rsidR="00F75070" w:rsidRPr="007876D7" w:rsidRDefault="00F75070" w:rsidP="00F75070">
            <w:pPr>
              <w:spacing w:after="0" w:line="240" w:lineRule="auto"/>
              <w:ind w:left="317"/>
              <w:rPr>
                <w:rFonts w:ascii="Times New Roman" w:eastAsia="Calibri" w:hAnsi="Times New Roman" w:cs="Times New Roman"/>
                <w:bCs/>
              </w:rPr>
            </w:pPr>
            <w:r w:rsidRPr="007876D7">
              <w:rPr>
                <w:rFonts w:ascii="Times New Roman" w:eastAsia="Calibri" w:hAnsi="Times New Roman" w:cs="Times New Roman"/>
                <w:bCs/>
              </w:rPr>
              <w:t>1. Задание Заказчика;</w:t>
            </w:r>
          </w:p>
          <w:p w14:paraId="1C468FB6"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bCs/>
              </w:rPr>
              <w:t>Правоустанавливающие документы на объект;</w:t>
            </w:r>
          </w:p>
          <w:p w14:paraId="5A040205"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rPr>
              <w:t>Технический паспорт помещения;</w:t>
            </w:r>
          </w:p>
          <w:p w14:paraId="66CE6FE7"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bCs/>
              </w:rPr>
              <w:t>Кадастровый паспорт на помещение;</w:t>
            </w:r>
          </w:p>
          <w:p w14:paraId="18A7D4F3"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bCs/>
              </w:rPr>
              <w:t>Планы ПИБ;</w:t>
            </w:r>
          </w:p>
          <w:p w14:paraId="79A1348F"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bCs/>
              </w:rPr>
              <w:t>ТУ на присоединение электроустановок;</w:t>
            </w:r>
          </w:p>
          <w:p w14:paraId="386A3A53"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bCs/>
              </w:rPr>
              <w:t>Акт разграничения балансовой принадлежности;</w:t>
            </w:r>
          </w:p>
          <w:p w14:paraId="5E4C5D0A" w14:textId="77777777" w:rsidR="00F75070" w:rsidRPr="007876D7" w:rsidRDefault="00F75070" w:rsidP="00F75070">
            <w:pPr>
              <w:numPr>
                <w:ilvl w:val="0"/>
                <w:numId w:val="39"/>
              </w:numPr>
              <w:suppressAutoHyphens/>
              <w:spacing w:after="0" w:line="240" w:lineRule="auto"/>
              <w:rPr>
                <w:rFonts w:ascii="Times New Roman" w:eastAsia="Calibri" w:hAnsi="Times New Roman" w:cs="Times New Roman"/>
                <w:bCs/>
              </w:rPr>
            </w:pPr>
            <w:r w:rsidRPr="007876D7">
              <w:rPr>
                <w:rFonts w:ascii="Times New Roman" w:eastAsia="Calibri" w:hAnsi="Times New Roman" w:cs="Times New Roman"/>
                <w:bCs/>
              </w:rPr>
              <w:t>Проектная документация объекта (при наличии);</w:t>
            </w:r>
          </w:p>
          <w:p w14:paraId="329A2F23" w14:textId="77777777" w:rsidR="00F75070" w:rsidRPr="007876D7" w:rsidRDefault="00F75070" w:rsidP="00F75070">
            <w:pPr>
              <w:suppressAutoHyphens/>
              <w:spacing w:after="0" w:line="240" w:lineRule="auto"/>
              <w:ind w:left="319"/>
              <w:jc w:val="both"/>
              <w:rPr>
                <w:rFonts w:ascii="Times New Roman" w:eastAsia="Calibri" w:hAnsi="Times New Roman" w:cs="Times New Roman"/>
                <w:bCs/>
              </w:rPr>
            </w:pPr>
            <w:r w:rsidRPr="007876D7">
              <w:rPr>
                <w:rFonts w:ascii="Times New Roman" w:eastAsia="Calibri" w:hAnsi="Times New Roman" w:cs="Times New Roman"/>
                <w:bCs/>
              </w:rPr>
              <w:t>9. Технические условия на оснащение комплексными системами обеспечения безопасности объектов социальной инфраструктуры Санкт-Петербурга, разработанные Санкт-Петербургским государственным казенным учреждением «Городской мониторинговый центр» СПб ГКУ «ГМЦ».</w:t>
            </w:r>
          </w:p>
        </w:tc>
      </w:tr>
      <w:tr w:rsidR="00F75070" w:rsidRPr="007876D7" w14:paraId="5A1EE636" w14:textId="77777777" w:rsidTr="00F75070">
        <w:trPr>
          <w:trHeight w:val="441"/>
        </w:trPr>
        <w:tc>
          <w:tcPr>
            <w:tcW w:w="534" w:type="dxa"/>
            <w:tcBorders>
              <w:top w:val="single" w:sz="4" w:space="0" w:color="auto"/>
              <w:left w:val="single" w:sz="4" w:space="0" w:color="auto"/>
              <w:bottom w:val="single" w:sz="4" w:space="0" w:color="auto"/>
              <w:right w:val="single" w:sz="4" w:space="0" w:color="auto"/>
            </w:tcBorders>
          </w:tcPr>
          <w:p w14:paraId="3E0FDA66"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7</w:t>
            </w:r>
          </w:p>
        </w:tc>
        <w:tc>
          <w:tcPr>
            <w:tcW w:w="2614" w:type="dxa"/>
            <w:tcBorders>
              <w:top w:val="single" w:sz="4" w:space="0" w:color="auto"/>
              <w:left w:val="single" w:sz="4" w:space="0" w:color="auto"/>
              <w:bottom w:val="single" w:sz="4" w:space="0" w:color="auto"/>
              <w:right w:val="single" w:sz="4" w:space="0" w:color="auto"/>
            </w:tcBorders>
          </w:tcPr>
          <w:p w14:paraId="013A623C"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Источник финансирования</w:t>
            </w:r>
          </w:p>
        </w:tc>
        <w:tc>
          <w:tcPr>
            <w:tcW w:w="6521" w:type="dxa"/>
            <w:tcBorders>
              <w:top w:val="single" w:sz="4" w:space="0" w:color="auto"/>
              <w:left w:val="single" w:sz="4" w:space="0" w:color="auto"/>
              <w:bottom w:val="single" w:sz="4" w:space="0" w:color="auto"/>
              <w:right w:val="single" w:sz="4" w:space="0" w:color="auto"/>
            </w:tcBorders>
          </w:tcPr>
          <w:p w14:paraId="37D74FD8" w14:textId="77777777" w:rsidR="00F75070" w:rsidRPr="007876D7" w:rsidRDefault="00F75070" w:rsidP="00F75070">
            <w:pPr>
              <w:spacing w:after="0" w:line="240" w:lineRule="auto"/>
              <w:ind w:firstLine="317"/>
              <w:jc w:val="both"/>
              <w:rPr>
                <w:rFonts w:ascii="Times New Roman" w:eastAsia="Times New Roman" w:hAnsi="Times New Roman" w:cs="Times New Roman"/>
                <w:bCs/>
                <w:lang w:eastAsia="ru-RU"/>
              </w:rPr>
            </w:pPr>
            <w:r w:rsidRPr="007876D7">
              <w:rPr>
                <w:rFonts w:ascii="Times New Roman" w:eastAsia="Times New Roman" w:hAnsi="Times New Roman" w:cs="Times New Roman"/>
                <w:lang w:eastAsia="ru-RU"/>
              </w:rPr>
              <w:t>Внебюджетные средства, средства бюджетных учреждений, субсидии на иные цели, целевая статья 0320040530 «Расходы на капитальный ремонт учреждений социальной защиты», код вида расходов 243. Внебюджетные средства, средства бюджетных учреждений, код вида расходов 244 (Доходы от иной, приносящей доход деятельности).</w:t>
            </w:r>
          </w:p>
        </w:tc>
      </w:tr>
      <w:tr w:rsidR="00F75070" w:rsidRPr="007876D7" w14:paraId="16FF96E5" w14:textId="77777777" w:rsidTr="00F75070">
        <w:trPr>
          <w:trHeight w:val="567"/>
        </w:trPr>
        <w:tc>
          <w:tcPr>
            <w:tcW w:w="534" w:type="dxa"/>
            <w:tcBorders>
              <w:top w:val="single" w:sz="4" w:space="0" w:color="auto"/>
              <w:left w:val="single" w:sz="4" w:space="0" w:color="auto"/>
              <w:bottom w:val="single" w:sz="4" w:space="0" w:color="auto"/>
              <w:right w:val="single" w:sz="4" w:space="0" w:color="auto"/>
            </w:tcBorders>
          </w:tcPr>
          <w:p w14:paraId="6E729BA0"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8</w:t>
            </w:r>
          </w:p>
        </w:tc>
        <w:tc>
          <w:tcPr>
            <w:tcW w:w="2614" w:type="dxa"/>
            <w:tcBorders>
              <w:top w:val="single" w:sz="4" w:space="0" w:color="auto"/>
              <w:left w:val="single" w:sz="4" w:space="0" w:color="auto"/>
              <w:bottom w:val="single" w:sz="4" w:space="0" w:color="auto"/>
              <w:right w:val="single" w:sz="4" w:space="0" w:color="auto"/>
            </w:tcBorders>
          </w:tcPr>
          <w:p w14:paraId="3DC94C8D"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Объект капитального ремонта</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14:paraId="6E8A87C6" w14:textId="77777777" w:rsidR="00F75070" w:rsidRPr="007876D7" w:rsidRDefault="00F75070" w:rsidP="00F75070">
            <w:pPr>
              <w:suppressAutoHyphens/>
              <w:spacing w:after="0" w:line="240" w:lineRule="auto"/>
              <w:ind w:firstLine="317"/>
              <w:contextualSpacing/>
              <w:rPr>
                <w:rFonts w:ascii="Times New Roman" w:eastAsia="Times New Roman" w:hAnsi="Times New Roman" w:cs="Times New Roman"/>
                <w:b/>
                <w:bCs/>
                <w:color w:val="000000"/>
                <w:lang w:eastAsia="zh-CN"/>
              </w:rPr>
            </w:pPr>
            <w:r w:rsidRPr="007876D7">
              <w:rPr>
                <w:rFonts w:ascii="Times New Roman" w:eastAsia="Times New Roman" w:hAnsi="Times New Roman" w:cs="Times New Roman"/>
                <w:bCs/>
                <w:color w:val="000000"/>
                <w:lang w:eastAsia="zh-CN"/>
              </w:rPr>
              <w:t>Общая площадь помещений: 353,7 м2</w:t>
            </w:r>
          </w:p>
          <w:p w14:paraId="5387ACDE" w14:textId="77777777" w:rsidR="00F75070" w:rsidRPr="007876D7" w:rsidRDefault="00F75070" w:rsidP="00F75070">
            <w:pPr>
              <w:suppressAutoHyphens/>
              <w:spacing w:after="0" w:line="240" w:lineRule="auto"/>
              <w:ind w:firstLine="317"/>
              <w:contextualSpacing/>
              <w:rPr>
                <w:rFonts w:ascii="Times New Roman" w:eastAsia="Times New Roman" w:hAnsi="Times New Roman" w:cs="Times New Roman"/>
                <w:color w:val="000000"/>
                <w:lang w:eastAsia="ru-RU"/>
              </w:rPr>
            </w:pPr>
          </w:p>
        </w:tc>
      </w:tr>
      <w:tr w:rsidR="00F75070" w:rsidRPr="007876D7" w14:paraId="74B65C82" w14:textId="77777777" w:rsidTr="00F75070">
        <w:trPr>
          <w:trHeight w:val="629"/>
        </w:trPr>
        <w:tc>
          <w:tcPr>
            <w:tcW w:w="534" w:type="dxa"/>
            <w:tcBorders>
              <w:top w:val="single" w:sz="4" w:space="0" w:color="auto"/>
              <w:left w:val="single" w:sz="4" w:space="0" w:color="auto"/>
              <w:bottom w:val="single" w:sz="4" w:space="0" w:color="auto"/>
              <w:right w:val="single" w:sz="4" w:space="0" w:color="auto"/>
            </w:tcBorders>
          </w:tcPr>
          <w:p w14:paraId="664C854A"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lang w:eastAsia="ru-RU"/>
              </w:rPr>
              <w:t>9</w:t>
            </w:r>
          </w:p>
        </w:tc>
        <w:tc>
          <w:tcPr>
            <w:tcW w:w="2614" w:type="dxa"/>
            <w:tcBorders>
              <w:top w:val="single" w:sz="4" w:space="0" w:color="auto"/>
              <w:left w:val="single" w:sz="4" w:space="0" w:color="auto"/>
              <w:bottom w:val="single" w:sz="4" w:space="0" w:color="auto"/>
              <w:right w:val="single" w:sz="4" w:space="0" w:color="auto"/>
            </w:tcBorders>
          </w:tcPr>
          <w:p w14:paraId="20A24745"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Состав проектно-сметной документации</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center"/>
          </w:tcPr>
          <w:p w14:paraId="0C94DE50" w14:textId="77777777" w:rsidR="00F75070" w:rsidRPr="007876D7" w:rsidRDefault="00F75070" w:rsidP="00F75070">
            <w:pPr>
              <w:suppressAutoHyphens/>
              <w:spacing w:after="0" w:line="240" w:lineRule="auto"/>
              <w:jc w:val="both"/>
              <w:rPr>
                <w:rFonts w:ascii="Times New Roman" w:eastAsia="Calibri" w:hAnsi="Times New Roman" w:cs="Times New Roman"/>
                <w:bCs/>
              </w:rPr>
            </w:pPr>
            <w:r w:rsidRPr="007876D7">
              <w:rPr>
                <w:rFonts w:ascii="Times New Roman" w:eastAsia="Calibri" w:hAnsi="Times New Roman" w:cs="Times New Roman"/>
                <w:bCs/>
              </w:rPr>
              <w:t xml:space="preserve">     1. Раздел ПЗ «Пояснительная записка»;</w:t>
            </w:r>
          </w:p>
          <w:p w14:paraId="46215809"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2. Раздел АС «Архитектурно-строительные решения»;</w:t>
            </w:r>
          </w:p>
          <w:p w14:paraId="083B3B39"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3. Раздел ЭС «Система электроснабжения»;</w:t>
            </w:r>
          </w:p>
          <w:p w14:paraId="635BA709"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4. Раздел ЭО «Электрическое освещение (внутреннее)»;</w:t>
            </w:r>
          </w:p>
          <w:p w14:paraId="4E24005A"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5. Раздел ОВ «Система отопления, вентиляции и кондиционирования»;</w:t>
            </w:r>
          </w:p>
          <w:p w14:paraId="562E4EBE"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6. Раздел ВК «Внутренний водопровод и канализация»;</w:t>
            </w:r>
          </w:p>
          <w:p w14:paraId="498FA4E4"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7. Раздел АПС «Автоматическая пожарная сигнализация»;</w:t>
            </w:r>
          </w:p>
          <w:p w14:paraId="26B59ED0"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lastRenderedPageBreak/>
              <w:t>8. Раздел СКУД «Система контроля и управления доступом»;</w:t>
            </w:r>
          </w:p>
          <w:p w14:paraId="209A5F31"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9. Раздел СОУЭ «Система оповещения и управления эвакуацией»;</w:t>
            </w:r>
          </w:p>
          <w:p w14:paraId="5D42952B"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10. Раздел ТС «Тревожная сигнализация»;</w:t>
            </w:r>
          </w:p>
          <w:p w14:paraId="5E617F91"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11. Раздел ОС «Охранная сигнализация»;</w:t>
            </w:r>
          </w:p>
          <w:p w14:paraId="5D67BB8F"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12. Раздел СКС «Структурированная кабельная сеть»;</w:t>
            </w:r>
          </w:p>
          <w:p w14:paraId="6F934DA4"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13. Раздел СВН «Система видеонаблюдения»;</w:t>
            </w:r>
          </w:p>
          <w:p w14:paraId="01166D9D"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14. Раздел ОДИ «Мероприятия по обеспечению доступа инвалидов»;</w:t>
            </w:r>
          </w:p>
          <w:p w14:paraId="5477DC34"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15. Раздел ПОКР «Проект организации капитального ремонта»;</w:t>
            </w:r>
          </w:p>
          <w:p w14:paraId="15478B44"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16. Раздел СД «Сметная документация».</w:t>
            </w:r>
          </w:p>
        </w:tc>
      </w:tr>
      <w:tr w:rsidR="00F75070" w:rsidRPr="007876D7" w14:paraId="6C90CCBD" w14:textId="77777777" w:rsidTr="00F75070">
        <w:trPr>
          <w:trHeight w:val="629"/>
        </w:trPr>
        <w:tc>
          <w:tcPr>
            <w:tcW w:w="534" w:type="dxa"/>
            <w:tcBorders>
              <w:top w:val="single" w:sz="4" w:space="0" w:color="auto"/>
              <w:left w:val="single" w:sz="4" w:space="0" w:color="auto"/>
              <w:bottom w:val="single" w:sz="4" w:space="0" w:color="auto"/>
              <w:right w:val="single" w:sz="4" w:space="0" w:color="auto"/>
            </w:tcBorders>
          </w:tcPr>
          <w:p w14:paraId="1307D8E5"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lastRenderedPageBreak/>
              <w:t>10</w:t>
            </w:r>
          </w:p>
        </w:tc>
        <w:tc>
          <w:tcPr>
            <w:tcW w:w="2614" w:type="dxa"/>
            <w:tcBorders>
              <w:top w:val="single" w:sz="4" w:space="0" w:color="auto"/>
              <w:left w:val="single" w:sz="4" w:space="0" w:color="auto"/>
              <w:bottom w:val="single" w:sz="4" w:space="0" w:color="auto"/>
              <w:right w:val="single" w:sz="4" w:space="0" w:color="auto"/>
            </w:tcBorders>
          </w:tcPr>
          <w:p w14:paraId="2F1891CC"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Требования к разработке проектной документации</w:t>
            </w:r>
          </w:p>
        </w:tc>
        <w:tc>
          <w:tcPr>
            <w:tcW w:w="6521" w:type="dxa"/>
            <w:tcBorders>
              <w:top w:val="single" w:sz="4" w:space="0" w:color="auto"/>
              <w:left w:val="single" w:sz="4" w:space="0" w:color="auto"/>
              <w:bottom w:val="single" w:sz="4" w:space="0" w:color="auto"/>
              <w:right w:val="single" w:sz="4" w:space="0" w:color="auto"/>
            </w:tcBorders>
            <w:vAlign w:val="center"/>
          </w:tcPr>
          <w:p w14:paraId="5C9E1952"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При разработке проектной документации руководствоваться требованиями:</w:t>
            </w:r>
          </w:p>
          <w:p w14:paraId="383E534E"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Постановления Правительства РФ от 16.02.2008 № 87 «О составе разделов проектной документации и требованиях к их содержанию»;</w:t>
            </w:r>
          </w:p>
          <w:p w14:paraId="4A0E9C1F"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Гражданского Кодекса РФ;</w:t>
            </w:r>
          </w:p>
          <w:p w14:paraId="2D88215D"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Градостроительного Кодекса РФ;</w:t>
            </w:r>
          </w:p>
          <w:p w14:paraId="5A74A6EE"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Федерального закона Российской Федерации от 30 декабря 2009 г. N 384-ФЗ «Технический регламент о безопасности зданий и сооружений»;</w:t>
            </w:r>
          </w:p>
          <w:p w14:paraId="4834D080"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Постановления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2D2FA8C0"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Федерального закона от 22.07.2008 г. № 123-ФЗ «Технический регламент о требованиях пожарной безопасности»;</w:t>
            </w:r>
          </w:p>
          <w:p w14:paraId="186996F5"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СП 70.13330.2012 «Несущие и ограждающие конструкции»;</w:t>
            </w:r>
          </w:p>
          <w:p w14:paraId="25D0FA3D"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СП 71.13330.2017 «Изоляционные и отделочные покрытия»;</w:t>
            </w:r>
          </w:p>
          <w:p w14:paraId="5D1CC9B4"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СП 118.13330.2012 «Общественные здания и сооружения»;</w:t>
            </w:r>
          </w:p>
          <w:p w14:paraId="3472EC89"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xml:space="preserve">-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РФ от 31.07.2020 № 582); </w:t>
            </w:r>
          </w:p>
          <w:p w14:paraId="37E91E0F"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w:t>
            </w:r>
          </w:p>
          <w:p w14:paraId="0532FA92"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Постановление Правительства Российской Федерации от 16.09.2020 №1479 «Об утверждении Правил противопожарного режима в Российской Федерации» (с изменениями по Постановлению Правительства РФ от 30.03.2023 №510);</w:t>
            </w:r>
          </w:p>
          <w:p w14:paraId="0FC373B5"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Правилами устройства электроустановок (утверждены и введены приказом Минэнерго РФ от 08.07.02 № 204);</w:t>
            </w:r>
          </w:p>
          <w:p w14:paraId="583A90DD"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ГОСТ Р 21.101-2020 «Основные требования к проектной и рабочей документации»;</w:t>
            </w:r>
          </w:p>
          <w:p w14:paraId="59D44B45"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СП 439.1325800.2018 Здания и сооружения. «Правила проектирования аварийного освещения»;</w:t>
            </w:r>
          </w:p>
          <w:p w14:paraId="40587FDE"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СП 59.13330.2020 Доступность зданий и сооружений для маломобильных групп населения. Актуализированная редакция СНиП 35-01-2001;</w:t>
            </w:r>
          </w:p>
          <w:p w14:paraId="1E2E2D69" w14:textId="77777777" w:rsidR="00F75070" w:rsidRPr="007876D7" w:rsidRDefault="00F75070" w:rsidP="00F75070">
            <w:pPr>
              <w:suppressAutoHyphens/>
              <w:spacing w:after="0" w:line="240" w:lineRule="auto"/>
              <w:ind w:left="318"/>
              <w:jc w:val="both"/>
              <w:rPr>
                <w:rFonts w:ascii="Times New Roman" w:eastAsia="Calibri" w:hAnsi="Times New Roman" w:cs="Times New Roman"/>
                <w:bCs/>
              </w:rPr>
            </w:pPr>
            <w:r w:rsidRPr="007876D7">
              <w:rPr>
                <w:rFonts w:ascii="Times New Roman" w:eastAsia="Calibri" w:hAnsi="Times New Roman" w:cs="Times New Roman"/>
                <w:bCs/>
              </w:rPr>
              <w:t>- Других нормативных актов действующего законодательства РФ в области строительства на момент разработки проекта.</w:t>
            </w:r>
          </w:p>
        </w:tc>
      </w:tr>
      <w:tr w:rsidR="00F75070" w:rsidRPr="007876D7" w14:paraId="552D371D" w14:textId="77777777" w:rsidTr="00F75070">
        <w:trPr>
          <w:trHeight w:val="273"/>
        </w:trPr>
        <w:tc>
          <w:tcPr>
            <w:tcW w:w="534" w:type="dxa"/>
            <w:tcBorders>
              <w:top w:val="single" w:sz="4" w:space="0" w:color="auto"/>
              <w:left w:val="single" w:sz="4" w:space="0" w:color="auto"/>
              <w:bottom w:val="single" w:sz="4" w:space="0" w:color="auto"/>
              <w:right w:val="single" w:sz="4" w:space="0" w:color="auto"/>
            </w:tcBorders>
            <w:shd w:val="clear" w:color="auto" w:fill="auto"/>
          </w:tcPr>
          <w:p w14:paraId="0A0B6653"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11</w:t>
            </w:r>
          </w:p>
        </w:tc>
        <w:tc>
          <w:tcPr>
            <w:tcW w:w="2614" w:type="dxa"/>
            <w:tcBorders>
              <w:top w:val="single" w:sz="4" w:space="0" w:color="auto"/>
              <w:left w:val="single" w:sz="4" w:space="0" w:color="auto"/>
              <w:bottom w:val="single" w:sz="4" w:space="0" w:color="auto"/>
              <w:right w:val="single" w:sz="4" w:space="0" w:color="auto"/>
            </w:tcBorders>
            <w:shd w:val="clear" w:color="auto" w:fill="auto"/>
          </w:tcPr>
          <w:p w14:paraId="726134C6"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Основные требования к разделам проекта</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163279BB" w14:textId="77777777" w:rsidR="00F75070" w:rsidRPr="007876D7" w:rsidRDefault="00F75070" w:rsidP="00F75070">
            <w:pPr>
              <w:numPr>
                <w:ilvl w:val="0"/>
                <w:numId w:val="41"/>
              </w:numPr>
              <w:spacing w:after="0" w:line="240" w:lineRule="auto"/>
              <w:jc w:val="both"/>
              <w:rPr>
                <w:rFonts w:ascii="Times New Roman" w:eastAsia="Calibri" w:hAnsi="Times New Roman" w:cs="Times New Roman"/>
                <w:lang w:eastAsia="ru-RU"/>
              </w:rPr>
            </w:pPr>
            <w:r w:rsidRPr="007876D7">
              <w:rPr>
                <w:rFonts w:ascii="Times New Roman" w:eastAsia="Calibri" w:hAnsi="Times New Roman" w:cs="Times New Roman"/>
                <w:b/>
                <w:lang w:eastAsia="ru-RU"/>
              </w:rPr>
              <w:t>Раздел ПЗ «Пояснительная записка»</w:t>
            </w:r>
          </w:p>
          <w:p w14:paraId="2974C0B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Содержит исходные данные и условия для подготовки проектной документации: </w:t>
            </w:r>
          </w:p>
          <w:p w14:paraId="7F112442" w14:textId="77777777" w:rsidR="00F75070" w:rsidRPr="007876D7" w:rsidRDefault="00F75070" w:rsidP="00F75070">
            <w:pPr>
              <w:numPr>
                <w:ilvl w:val="0"/>
                <w:numId w:val="40"/>
              </w:numPr>
              <w:spacing w:after="0" w:line="240" w:lineRule="auto"/>
              <w:ind w:left="317" w:firstLine="0"/>
              <w:jc w:val="both"/>
              <w:rPr>
                <w:rFonts w:ascii="Times New Roman" w:eastAsia="Calibri" w:hAnsi="Times New Roman" w:cs="Times New Roman"/>
                <w:lang w:eastAsia="ru-RU"/>
              </w:rPr>
            </w:pPr>
            <w:r w:rsidRPr="007876D7">
              <w:rPr>
                <w:rFonts w:ascii="Times New Roman" w:eastAsia="Calibri" w:hAnsi="Times New Roman" w:cs="Times New Roman"/>
                <w:lang w:eastAsia="ru-RU"/>
              </w:rPr>
              <w:lastRenderedPageBreak/>
              <w:t>основание для проектирования (копия контракта);</w:t>
            </w:r>
          </w:p>
          <w:p w14:paraId="4FA8EFA3" w14:textId="77777777" w:rsidR="00F75070" w:rsidRPr="007876D7" w:rsidRDefault="00F75070" w:rsidP="00F75070">
            <w:pPr>
              <w:numPr>
                <w:ilvl w:val="0"/>
                <w:numId w:val="40"/>
              </w:numPr>
              <w:spacing w:after="0" w:line="240" w:lineRule="auto"/>
              <w:ind w:left="317" w:firstLine="0"/>
              <w:jc w:val="both"/>
              <w:rPr>
                <w:rFonts w:ascii="Times New Roman" w:eastAsia="Calibri" w:hAnsi="Times New Roman" w:cs="Times New Roman"/>
                <w:lang w:eastAsia="ru-RU"/>
              </w:rPr>
            </w:pPr>
            <w:r w:rsidRPr="007876D7">
              <w:rPr>
                <w:rFonts w:ascii="Times New Roman" w:eastAsia="Calibri" w:hAnsi="Times New Roman" w:cs="Times New Roman"/>
                <w:lang w:eastAsia="ru-RU"/>
              </w:rPr>
              <w:t>утвержденное задание на проектирование;</w:t>
            </w:r>
          </w:p>
          <w:p w14:paraId="1EFE1D34" w14:textId="77777777" w:rsidR="00F75070" w:rsidRPr="007876D7" w:rsidRDefault="00F75070" w:rsidP="00F75070">
            <w:pPr>
              <w:numPr>
                <w:ilvl w:val="0"/>
                <w:numId w:val="40"/>
              </w:numPr>
              <w:spacing w:after="0" w:line="240" w:lineRule="auto"/>
              <w:ind w:left="317" w:firstLine="0"/>
              <w:jc w:val="both"/>
              <w:rPr>
                <w:rFonts w:ascii="Times New Roman" w:eastAsia="Calibri" w:hAnsi="Times New Roman" w:cs="Times New Roman"/>
                <w:lang w:eastAsia="ru-RU"/>
              </w:rPr>
            </w:pPr>
            <w:r w:rsidRPr="007876D7">
              <w:rPr>
                <w:rFonts w:ascii="Times New Roman" w:eastAsia="Calibri" w:hAnsi="Times New Roman" w:cs="Times New Roman"/>
                <w:lang w:eastAsia="ru-RU"/>
              </w:rPr>
              <w:t>сведения о проектной организации (СРО)</w:t>
            </w:r>
          </w:p>
          <w:p w14:paraId="15B31754" w14:textId="77777777" w:rsidR="00F75070" w:rsidRPr="007876D7" w:rsidRDefault="00F75070" w:rsidP="00F75070">
            <w:pPr>
              <w:spacing w:after="0" w:line="240" w:lineRule="auto"/>
              <w:ind w:left="317"/>
              <w:jc w:val="both"/>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 xml:space="preserve">   Раздел содержит общее описание принятых проектных решений. </w:t>
            </w:r>
          </w:p>
          <w:p w14:paraId="1292B747" w14:textId="77777777" w:rsidR="00F75070" w:rsidRPr="007876D7" w:rsidRDefault="00F75070" w:rsidP="00F75070">
            <w:pPr>
              <w:spacing w:after="0" w:line="240" w:lineRule="auto"/>
              <w:ind w:left="317"/>
              <w:jc w:val="both"/>
              <w:rPr>
                <w:rFonts w:ascii="Times New Roman" w:eastAsia="Times New Roman" w:hAnsi="Times New Roman" w:cs="Times New Roman"/>
                <w:lang w:eastAsia="ru-RU"/>
              </w:rPr>
            </w:pPr>
          </w:p>
          <w:p w14:paraId="218DD664" w14:textId="77777777" w:rsidR="00F75070" w:rsidRPr="007876D7" w:rsidRDefault="00F75070" w:rsidP="00F75070">
            <w:pPr>
              <w:numPr>
                <w:ilvl w:val="0"/>
                <w:numId w:val="41"/>
              </w:numPr>
              <w:spacing w:after="0" w:line="240" w:lineRule="auto"/>
              <w:jc w:val="both"/>
              <w:rPr>
                <w:rFonts w:ascii="Times New Roman" w:eastAsia="Calibri" w:hAnsi="Times New Roman" w:cs="Times New Roman"/>
                <w:b/>
              </w:rPr>
            </w:pPr>
            <w:r w:rsidRPr="007876D7">
              <w:rPr>
                <w:rFonts w:ascii="Times New Roman" w:eastAsia="Calibri" w:hAnsi="Times New Roman" w:cs="Times New Roman"/>
                <w:b/>
                <w:lang w:eastAsia="ru-RU"/>
              </w:rPr>
              <w:t>Раздел АС «Архитектурно-строительные решения»</w:t>
            </w:r>
          </w:p>
          <w:p w14:paraId="59668BA0" w14:textId="77777777" w:rsidR="00F75070" w:rsidRPr="007876D7" w:rsidRDefault="00F75070" w:rsidP="00F75070">
            <w:pPr>
              <w:spacing w:after="0" w:line="240" w:lineRule="auto"/>
              <w:ind w:left="317"/>
              <w:jc w:val="both"/>
              <w:rPr>
                <w:rFonts w:ascii="Times New Roman" w:eastAsia="Calibri" w:hAnsi="Times New Roman" w:cs="Times New Roman"/>
                <w:b/>
              </w:rPr>
            </w:pPr>
            <w:r w:rsidRPr="007876D7">
              <w:rPr>
                <w:rFonts w:ascii="Times New Roman" w:eastAsia="Times New Roman" w:hAnsi="Times New Roman" w:cs="Times New Roman"/>
                <w:lang w:eastAsia="ru-RU"/>
              </w:rPr>
              <w:t>Предусмотреть:</w:t>
            </w:r>
          </w:p>
          <w:p w14:paraId="4E07560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Визуальное обследование в границах проектирования            помещений;</w:t>
            </w:r>
          </w:p>
          <w:p w14:paraId="0A7C7A1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Полный комплекс работ и мероприятий по ремонту и планировке помещений с учетом требований действующих нормативов, </w:t>
            </w:r>
          </w:p>
          <w:p w14:paraId="6465015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Замену оконных заполнений, отливов;</w:t>
            </w:r>
          </w:p>
          <w:p w14:paraId="11F0AAB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Замену дверных проёмов;</w:t>
            </w:r>
          </w:p>
          <w:p w14:paraId="58D2E97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Замену покрытия полов;</w:t>
            </w:r>
          </w:p>
          <w:p w14:paraId="2E53DED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Замена подвесных потолков</w:t>
            </w:r>
          </w:p>
          <w:p w14:paraId="629898B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Демонтажные и монтажные работы;</w:t>
            </w:r>
          </w:p>
          <w:p w14:paraId="1326E68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Усиление конструкций, расширение дверных проемов, установка противопожарных дверных блоков (при необходимости);</w:t>
            </w:r>
          </w:p>
          <w:p w14:paraId="5666277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Отделку помещений выполнить современными отделочными материалами преимущественно отечественного производства. Отделку помещений согласовать с Заказчиком. Предоставить виды и развертки внутренних поверхностей стен помещений, </w:t>
            </w:r>
            <w:r w:rsidRPr="007876D7">
              <w:rPr>
                <w:rFonts w:ascii="Times New Roman" w:eastAsia="Calibri" w:hAnsi="Times New Roman" w:cs="Times New Roman"/>
                <w:lang w:eastAsia="ru-RU"/>
              </w:rPr>
              <w:br/>
              <w:t>3D визуализацию, схемы технологических и санитарно-технических коммуникаций с опознавательной и сигнально-предупреждающей окраской; ведомости отделки помещений.</w:t>
            </w:r>
          </w:p>
          <w:p w14:paraId="28053EC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предусмотреть вывоз и утилизацию строительного мусора</w:t>
            </w:r>
          </w:p>
          <w:p w14:paraId="6C46086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 графической части представить планы компоновки помещений с экспликациями, схемы, спецификации материалов.</w:t>
            </w:r>
          </w:p>
          <w:p w14:paraId="55BCFC0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 разделе представить ведомость объемов работ по видам работ с указанием демонтажных, ремонтно-строительных и монтажных работ и данные по расходу материалов, ведомость отделки помещений.</w:t>
            </w:r>
          </w:p>
          <w:p w14:paraId="4E1E9E8B"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p>
          <w:p w14:paraId="07B52533" w14:textId="77777777" w:rsidR="00F75070" w:rsidRPr="007876D7" w:rsidRDefault="00F75070" w:rsidP="00F75070">
            <w:pPr>
              <w:numPr>
                <w:ilvl w:val="0"/>
                <w:numId w:val="41"/>
              </w:numPr>
              <w:suppressAutoHyphens/>
              <w:spacing w:after="0" w:line="240" w:lineRule="auto"/>
              <w:ind w:left="317" w:firstLine="0"/>
              <w:jc w:val="both"/>
              <w:rPr>
                <w:rFonts w:ascii="Times New Roman" w:eastAsia="Calibri" w:hAnsi="Times New Roman" w:cs="Times New Roman"/>
                <w:b/>
                <w:bCs/>
              </w:rPr>
            </w:pPr>
            <w:r w:rsidRPr="007876D7">
              <w:rPr>
                <w:rFonts w:ascii="Times New Roman" w:eastAsia="Calibri" w:hAnsi="Times New Roman" w:cs="Times New Roman"/>
                <w:b/>
                <w:bCs/>
              </w:rPr>
              <w:t>Раздел ЭС «Система электроснабжения»</w:t>
            </w:r>
          </w:p>
          <w:p w14:paraId="4B60BBD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В разделе предусмотреть:</w:t>
            </w:r>
          </w:p>
          <w:p w14:paraId="591213C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все необходимые электромонтажные работы в проектируемых границах;</w:t>
            </w:r>
          </w:p>
          <w:p w14:paraId="258E4EE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новую систему электроосвещения и аварийного электроосвещения в соответствии с существующей эл. мощностью, выделенной на объект. Искусственное освещение всех помещений с применением энергосберегающей технологии;</w:t>
            </w:r>
          </w:p>
          <w:p w14:paraId="5F75CCE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Предусмотреть: установку силовых щитов для обеспечения электроснабжения сетей освещения и розеток;</w:t>
            </w:r>
          </w:p>
          <w:p w14:paraId="4543BE9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Предусмотреть установку электротехнических изделий в распределительных щитах для обеспечения электроснабжением силовых сетей, розеток;</w:t>
            </w:r>
          </w:p>
          <w:p w14:paraId="52F2C76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Разработка и представление схемы электросетей и розеток;</w:t>
            </w:r>
          </w:p>
          <w:p w14:paraId="46D85E2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Предусмотреть новый контур заземления (при необходимости);</w:t>
            </w:r>
          </w:p>
          <w:p w14:paraId="75A1170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Расчет электрических нагрузок произвести в соответствии с действующими нормами и сопоставить их с выделенной мощностью;</w:t>
            </w:r>
          </w:p>
          <w:p w14:paraId="3FFD09A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Предусмотреть установку устройств защиты от дугового пробоя.</w:t>
            </w:r>
          </w:p>
          <w:p w14:paraId="69677E9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426F5E09" w14:textId="77777777" w:rsidR="00F75070" w:rsidRPr="007876D7" w:rsidRDefault="00F75070" w:rsidP="00F75070">
            <w:pPr>
              <w:numPr>
                <w:ilvl w:val="0"/>
                <w:numId w:val="41"/>
              </w:numPr>
              <w:suppressAutoHyphens/>
              <w:spacing w:after="0" w:line="240" w:lineRule="auto"/>
              <w:jc w:val="both"/>
              <w:rPr>
                <w:rFonts w:ascii="Times New Roman" w:eastAsia="Calibri" w:hAnsi="Times New Roman" w:cs="Times New Roman"/>
                <w:b/>
                <w:bCs/>
              </w:rPr>
            </w:pPr>
            <w:r w:rsidRPr="007876D7">
              <w:rPr>
                <w:rFonts w:ascii="Times New Roman" w:eastAsia="Calibri" w:hAnsi="Times New Roman" w:cs="Times New Roman"/>
                <w:b/>
                <w:bCs/>
              </w:rPr>
              <w:t>Раздел ЭО «Электрическое освещение (внутреннее)»</w:t>
            </w:r>
          </w:p>
          <w:p w14:paraId="4577658C" w14:textId="77777777" w:rsidR="00F75070" w:rsidRPr="007876D7" w:rsidRDefault="00F75070" w:rsidP="00F75070">
            <w:pPr>
              <w:suppressAutoHyphens/>
              <w:spacing w:after="0" w:line="240" w:lineRule="auto"/>
              <w:ind w:left="317"/>
              <w:jc w:val="both"/>
              <w:rPr>
                <w:rFonts w:ascii="Times New Roman" w:eastAsia="Calibri" w:hAnsi="Times New Roman" w:cs="Times New Roman"/>
                <w:bCs/>
              </w:rPr>
            </w:pPr>
            <w:r w:rsidRPr="007876D7">
              <w:rPr>
                <w:rFonts w:ascii="Times New Roman" w:eastAsia="Calibri" w:hAnsi="Times New Roman" w:cs="Times New Roman"/>
                <w:bCs/>
              </w:rPr>
              <w:t>Предусмотреть:</w:t>
            </w:r>
          </w:p>
          <w:p w14:paraId="107F836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b/>
                <w:bCs/>
              </w:rPr>
              <w:t xml:space="preserve"> </w:t>
            </w:r>
            <w:r w:rsidRPr="007876D7">
              <w:rPr>
                <w:rFonts w:ascii="Times New Roman" w:eastAsia="Calibri" w:hAnsi="Times New Roman" w:cs="Times New Roman"/>
                <w:lang w:eastAsia="ru-RU"/>
              </w:rPr>
              <w:t xml:space="preserve">- искусственное освещение всех помещений с использованием энергосберегающих технологий; </w:t>
            </w:r>
          </w:p>
          <w:p w14:paraId="06DFD9B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 аварийное освещение помещений;</w:t>
            </w:r>
          </w:p>
          <w:p w14:paraId="54AFDACE"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 xml:space="preserve">-  </w:t>
            </w:r>
            <w:r w:rsidRPr="007876D7">
              <w:rPr>
                <w:rFonts w:ascii="Times New Roman" w:eastAsia="Calibri" w:hAnsi="Times New Roman" w:cs="Times New Roman"/>
                <w:bCs/>
              </w:rPr>
              <w:t>представление схемы размещения светильников.</w:t>
            </w:r>
          </w:p>
          <w:p w14:paraId="7969F9C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71A16665" w14:textId="77777777" w:rsidR="00F75070" w:rsidRPr="007876D7" w:rsidRDefault="00F75070" w:rsidP="00F75070">
            <w:pPr>
              <w:numPr>
                <w:ilvl w:val="0"/>
                <w:numId w:val="41"/>
              </w:numPr>
              <w:spacing w:after="0" w:line="240" w:lineRule="auto"/>
              <w:ind w:left="317" w:firstLine="0"/>
              <w:jc w:val="both"/>
              <w:rPr>
                <w:rFonts w:ascii="Times New Roman" w:eastAsia="Calibri" w:hAnsi="Times New Roman" w:cs="Times New Roman"/>
                <w:b/>
                <w:lang w:eastAsia="ru-RU"/>
              </w:rPr>
            </w:pPr>
            <w:r w:rsidRPr="007876D7">
              <w:rPr>
                <w:rFonts w:ascii="Times New Roman" w:eastAsia="Calibri" w:hAnsi="Times New Roman" w:cs="Times New Roman"/>
                <w:b/>
                <w:lang w:eastAsia="ru-RU"/>
              </w:rPr>
              <w:t>Раздел ОВ «Система отопления, вентиляции и кондиционирования»</w:t>
            </w:r>
          </w:p>
          <w:p w14:paraId="57E2159E" w14:textId="77777777" w:rsidR="00F75070" w:rsidRPr="007876D7" w:rsidRDefault="00F75070" w:rsidP="00F75070">
            <w:pPr>
              <w:suppressAutoHyphens/>
              <w:spacing w:after="0" w:line="240" w:lineRule="auto"/>
              <w:ind w:left="317"/>
              <w:jc w:val="both"/>
              <w:rPr>
                <w:rFonts w:ascii="Times New Roman" w:eastAsia="Calibri" w:hAnsi="Times New Roman" w:cs="Times New Roman"/>
                <w:bCs/>
              </w:rPr>
            </w:pPr>
            <w:r w:rsidRPr="007876D7">
              <w:rPr>
                <w:rFonts w:ascii="Times New Roman" w:eastAsia="Calibri" w:hAnsi="Times New Roman" w:cs="Times New Roman"/>
                <w:bCs/>
              </w:rPr>
              <w:t xml:space="preserve">Предусмотреть: </w:t>
            </w:r>
          </w:p>
          <w:p w14:paraId="1764420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Замену системы отопления, включая з</w:t>
            </w:r>
            <w:r w:rsidRPr="007876D7">
              <w:rPr>
                <w:rFonts w:ascii="Times New Roman" w:eastAsia="Calibri" w:hAnsi="Times New Roman" w:cs="Times New Roman"/>
                <w:bCs/>
              </w:rPr>
              <w:t>амену трубопроводов системы и радиаторов отопления в границах проектирования;</w:t>
            </w:r>
          </w:p>
          <w:p w14:paraId="7C45515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На всех отопительных приборах должна быть установлена запорно-регулировочная арматура;</w:t>
            </w:r>
          </w:p>
          <w:p w14:paraId="0A4E782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Систему вентиляции в границах проектирования и подключение к системе электроснабжения; </w:t>
            </w:r>
          </w:p>
          <w:p w14:paraId="7F64729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Times New Roman" w:hAnsi="Times New Roman" w:cs="Times New Roman"/>
                <w:lang w:eastAsia="ru-RU"/>
              </w:rPr>
              <w:t xml:space="preserve">- </w:t>
            </w:r>
            <w:r w:rsidRPr="007876D7">
              <w:rPr>
                <w:rFonts w:ascii="Times New Roman" w:eastAsia="Calibri" w:hAnsi="Times New Roman" w:cs="Times New Roman"/>
                <w:lang w:eastAsia="ru-RU"/>
              </w:rPr>
              <w:t>Систему кондиционирования помещений при необходимости;</w:t>
            </w:r>
          </w:p>
          <w:p w14:paraId="4B8DFA4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Электроснабжение проектируемых систем вентиляции осуществить с автоматического трехполюсного выключателя, устанавливаемого силовом щите.</w:t>
            </w:r>
          </w:p>
          <w:p w14:paraId="20C8533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Представление схем отопления и вентиляции;</w:t>
            </w:r>
          </w:p>
          <w:p w14:paraId="402C0B8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 Предусмотреть контур заземления; </w:t>
            </w:r>
          </w:p>
          <w:p w14:paraId="74C3825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Выполнить расчет шума и вибрации;</w:t>
            </w:r>
          </w:p>
          <w:p w14:paraId="0B6B982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Выполнить паспортизацию систем теплопотребления и узла присоединения. (при необходимости);</w:t>
            </w:r>
          </w:p>
          <w:p w14:paraId="39B8B62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Устройство огнезащитных клапанов на воздуховодах в местах примыкания к вентиляционным шахтам; </w:t>
            </w:r>
          </w:p>
          <w:p w14:paraId="7E30F9E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Разработать проектные решения отдельно на каждую систему вентиляции;</w:t>
            </w:r>
          </w:p>
          <w:p w14:paraId="37EF861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Щит управления вентиляцией;</w:t>
            </w:r>
          </w:p>
          <w:p w14:paraId="7AF8916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Диспетчеризацию системы вентиляции;</w:t>
            </w:r>
          </w:p>
          <w:p w14:paraId="2CEEDCD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Интеграция воздушных противопожарных клапанов с системой АПС.</w:t>
            </w:r>
          </w:p>
          <w:p w14:paraId="629B9F7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074267C3" w14:textId="77777777" w:rsidR="00F75070" w:rsidRPr="007876D7" w:rsidRDefault="00F75070" w:rsidP="00F75070">
            <w:pPr>
              <w:numPr>
                <w:ilvl w:val="0"/>
                <w:numId w:val="41"/>
              </w:numPr>
              <w:spacing w:after="0" w:line="240" w:lineRule="auto"/>
              <w:ind w:left="317" w:firstLine="0"/>
              <w:jc w:val="both"/>
              <w:rPr>
                <w:rFonts w:ascii="Times New Roman" w:eastAsia="Calibri" w:hAnsi="Times New Roman" w:cs="Times New Roman"/>
                <w:b/>
                <w:lang w:eastAsia="ru-RU"/>
              </w:rPr>
            </w:pPr>
            <w:r w:rsidRPr="007876D7">
              <w:rPr>
                <w:rFonts w:ascii="Times New Roman" w:eastAsia="Calibri" w:hAnsi="Times New Roman" w:cs="Times New Roman"/>
                <w:b/>
                <w:bCs/>
              </w:rPr>
              <w:t>Раздел ВК «Внутренний водопровод и канализация»</w:t>
            </w:r>
          </w:p>
          <w:p w14:paraId="1993662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Предусмотреть:</w:t>
            </w:r>
          </w:p>
          <w:p w14:paraId="46C2B67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Обследование существующих инженерных систем здания;</w:t>
            </w:r>
          </w:p>
          <w:p w14:paraId="36DFCED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Полную замену систем ГВС, ХВС и канализации в проектируемых границах. с применением коррозионностойких материалов.</w:t>
            </w:r>
          </w:p>
          <w:p w14:paraId="430E405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Разработать в соответствии с действующими нормами и правилами с представлением соответствующих схем и чертежей. </w:t>
            </w:r>
          </w:p>
          <w:p w14:paraId="14C6C1E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28090678" w14:textId="77777777" w:rsidR="00F75070" w:rsidRPr="007876D7" w:rsidRDefault="00F75070" w:rsidP="00F75070">
            <w:pPr>
              <w:numPr>
                <w:ilvl w:val="0"/>
                <w:numId w:val="41"/>
              </w:numPr>
              <w:suppressAutoHyphens/>
              <w:spacing w:after="0" w:line="240" w:lineRule="auto"/>
              <w:ind w:left="317" w:firstLine="0"/>
              <w:jc w:val="both"/>
              <w:rPr>
                <w:rFonts w:ascii="Times New Roman" w:eastAsia="Calibri" w:hAnsi="Times New Roman" w:cs="Times New Roman"/>
                <w:b/>
                <w:bCs/>
              </w:rPr>
            </w:pPr>
            <w:r w:rsidRPr="007876D7">
              <w:rPr>
                <w:rFonts w:ascii="Times New Roman" w:eastAsia="Calibri" w:hAnsi="Times New Roman" w:cs="Times New Roman"/>
                <w:b/>
                <w:bCs/>
              </w:rPr>
              <w:t>Раздел АПС «Автоматическая пожарная   сигнализация»</w:t>
            </w:r>
          </w:p>
          <w:p w14:paraId="7D49FDBC"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Проектируется в соответствии с Техническими условиями на оснащение комплексными системами обеспечения безопасности объектов социальной инфраструктуры Санкт-Петербурга, разработанные Санкт-Петербургским государственным казенным учреждением «Городской мониторинговый центр» СПб ГКУ «ГМЦ».</w:t>
            </w:r>
          </w:p>
          <w:p w14:paraId="1A9814D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1. В качестве оборудования системы АПС должна быть использована система, отвечающая следующим требованиям:</w:t>
            </w:r>
          </w:p>
          <w:p w14:paraId="5763C27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1.1.  Адресно-аналоговая система</w:t>
            </w:r>
          </w:p>
          <w:p w14:paraId="2928F51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1.2. Система автоматической пожарной сигнализации должна иметь возможность интегрирования с другими инженерными системами:</w:t>
            </w:r>
          </w:p>
          <w:p w14:paraId="234FA90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lastRenderedPageBreak/>
              <w:t>- системой оповещения и управления эвакуацией;</w:t>
            </w:r>
          </w:p>
          <w:p w14:paraId="42156A4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системой контроля и управления доступом;</w:t>
            </w:r>
          </w:p>
          <w:p w14:paraId="4A9B311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системой автоматического пожаротушения;</w:t>
            </w:r>
          </w:p>
          <w:p w14:paraId="3EB6E62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системой вентиляции;</w:t>
            </w:r>
          </w:p>
          <w:p w14:paraId="09A8DCE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системой кондиционирования;</w:t>
            </w:r>
          </w:p>
          <w:p w14:paraId="2E2F8F9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пожарными огнезадерживающими клапанами;</w:t>
            </w:r>
          </w:p>
          <w:p w14:paraId="71A46F7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1.3. Информация обо всех событиях системы и подсистем должна отображаться на пульте управления. Должна быть предусмотрена возможность отображения состояния систем в реальном времени на персональном компьютере; </w:t>
            </w:r>
          </w:p>
          <w:p w14:paraId="4C56143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1.4. Все пульты управления, приёмно-контрольные приборы, и исполнительные устройства должны быть объединены в общий внутренний протокол для обмена информацией о состоянии АПС и передачи команд управления, а также для передачи информационных сигналов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(далее – АС «КСОМБ» ГИС СПб «АПК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АС «КСОМБ» ГИС СПб «АПК «Безопасный город».</w:t>
            </w:r>
          </w:p>
          <w:p w14:paraId="1D53052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1.5. Должны быть обеспечены приём/передача информационных сигналов в АС «КСОМБ» ГИС СПб «АПК «Безопасный город». Должна быть предусмотрена возможность организации нескольких удаленных рабочих мест оператора или администратора системы.</w:t>
            </w:r>
          </w:p>
          <w:p w14:paraId="14F9B4B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1.6. В зданиях классов функциональной пожарной опасности Ф 1.1, Ф 1.2, Ф 4.1, Ф 4.2 предусмотреть передачу сигналов о возникновении пожара на пульт подразделения пожарной охраны без участия сотрудников объекта или организации, транслирующей сигналы.</w:t>
            </w:r>
          </w:p>
          <w:p w14:paraId="4A957FA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1.7. Возможность написания сценариев управления, позволяющих выдавать одну или комплекс команд приёмно-контрольным приборам, исполнительным устройствам, а также программному обеспечению системы как по событию в системе или временному расписанию, так и по команде оператора.</w:t>
            </w:r>
          </w:p>
          <w:p w14:paraId="644F20F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1.8. Возможность применения в рамках одной конкретной системы пороговых, адресных и адресно-аналоговых извещателей.</w:t>
            </w:r>
          </w:p>
          <w:p w14:paraId="4AB0111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1.9. Измерение запыленности, задымлённости </w:t>
            </w:r>
            <w:r w:rsidRPr="007876D7">
              <w:rPr>
                <w:rFonts w:ascii="Times New Roman" w:eastAsia="Calibri" w:hAnsi="Times New Roman" w:cs="Times New Roman"/>
                <w:lang w:eastAsia="ru-RU"/>
              </w:rPr>
              <w:br/>
              <w:t>и температуры, графическое отображение статистики на пульте управления или на персональном компьютере.</w:t>
            </w:r>
          </w:p>
          <w:p w14:paraId="5F8BD6F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2. Типы применяемых извещателей и организация шлейфов СПС:</w:t>
            </w:r>
          </w:p>
          <w:p w14:paraId="12C2FCD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извещатель пожарный дымовой оптико-электронный адресно-аналоговый;</w:t>
            </w:r>
          </w:p>
          <w:p w14:paraId="5D6A19D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извещатель пожарный тепловой максимально-дифференциальный адресно-аналоговый;</w:t>
            </w:r>
          </w:p>
          <w:p w14:paraId="4A6E629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извещатели пожарные ручные электроконтактные адресные;</w:t>
            </w:r>
          </w:p>
          <w:p w14:paraId="07C8FCA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извещатель пожарный дымовой линейный и т.д.</w:t>
            </w:r>
          </w:p>
          <w:p w14:paraId="44910BD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Выбор конкретного типа извещателя для каждого помещения и способы организации шлейфов и разделов системы пожарной сигнализации определяются: </w:t>
            </w:r>
          </w:p>
          <w:p w14:paraId="0B806FB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«СП 484.1311500.2020 Свод правил. Системы противопожарной защиты. Системы пожарной сигнализации и автоматизация систем противопожарной защиты. Нормы и </w:t>
            </w:r>
            <w:r w:rsidRPr="007876D7">
              <w:rPr>
                <w:rFonts w:ascii="Times New Roman" w:eastAsia="Calibri" w:hAnsi="Times New Roman" w:cs="Times New Roman"/>
                <w:lang w:eastAsia="ru-RU"/>
              </w:rPr>
              <w:lastRenderedPageBreak/>
              <w:t xml:space="preserve">правила проектирования» (утверждён </w:t>
            </w:r>
            <w:r w:rsidRPr="007876D7">
              <w:rPr>
                <w:rFonts w:ascii="Times New Roman" w:eastAsia="Calibri" w:hAnsi="Times New Roman" w:cs="Times New Roman"/>
                <w:lang w:eastAsia="ru-RU"/>
              </w:rPr>
              <w:br/>
              <w:t xml:space="preserve">и введён в действие приказом МЧС РФ от 31.07.2020 </w:t>
            </w:r>
            <w:r w:rsidRPr="007876D7">
              <w:rPr>
                <w:rFonts w:ascii="Times New Roman" w:eastAsia="Calibri" w:hAnsi="Times New Roman" w:cs="Times New Roman"/>
                <w:lang w:eastAsia="ru-RU"/>
              </w:rPr>
              <w:br/>
              <w:t xml:space="preserve">№ 582); </w:t>
            </w:r>
          </w:p>
          <w:p w14:paraId="594B21F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РФ от 20.07.2020 № 539). </w:t>
            </w:r>
          </w:p>
          <w:p w14:paraId="3263C49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3. Кабельные соединения.</w:t>
            </w:r>
          </w:p>
          <w:p w14:paraId="3878F0D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Кабельные соединения (шлейфы сигнализации, питания, управления и пр.) системы пожарной сигнализации выполнить с использованием кабельных изделий не распространяющими горение с низким дымо- и газовыделением, в соответствии с требованиями нормативных правовых актов, национальных стандартов, а также технических норм и правил, действующих на территории РФ.</w:t>
            </w:r>
          </w:p>
          <w:p w14:paraId="12BBBC0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4. Размещение оборудования.</w:t>
            </w:r>
          </w:p>
          <w:p w14:paraId="4729F9B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Приёмная аппаратура пожарной сигнализации должна размещаться на посту охраны.</w:t>
            </w:r>
          </w:p>
          <w:p w14:paraId="305CD34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7421BAF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Электротехнические сооружения.</w:t>
            </w:r>
          </w:p>
          <w:p w14:paraId="4D0F22D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 Документацией предусмотреть подключение системы АПС к существующей системе электропитания и заземления здания 380/220В, в том числе:</w:t>
            </w:r>
          </w:p>
          <w:p w14:paraId="58B9B03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1.1. Предусмотреть прокладку кабеля электропитания от точки подключения до места расположения проектируемого оборудования системы пожарной сигнализации, марку и сечение кабелей электропитания определить при проектировании.</w:t>
            </w:r>
          </w:p>
          <w:p w14:paraId="66AAC4D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1.2. В точке подключения к сети электропитания предусмотреть установку автоматического выключателя необходимого номинала.</w:t>
            </w:r>
          </w:p>
          <w:p w14:paraId="404F2EA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1.3. Точка подключения определяется совместно представителем владельца здания во время проведения проектно-изыскательских работ.</w:t>
            </w:r>
          </w:p>
          <w:p w14:paraId="38BE54E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2. По степени обеспечения надёжности электроснабжения электроприёмники автоматической установки пожарной сигнализации должны быть отнесены к I категории согласно Правилам устройства электроустановок, утверждённым приказом Минэнерго РФ от 08.07.02 </w:t>
            </w:r>
          </w:p>
          <w:p w14:paraId="78CBE24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№3. Электропитание системы пожарной сигнализации должно быть бесперебойным и осуществляться либо от двух независимых источников переменного тока, либо </w:t>
            </w:r>
          </w:p>
          <w:p w14:paraId="40B4BF1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от одного источника переменного тока с автоматическим переключением в аварийном режиме на резервное питание от аккумуляторных батарей.</w:t>
            </w:r>
          </w:p>
          <w:p w14:paraId="7114CF8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3. При наличии одного источника электропитания допускается использовать в качестве резервного источника питания системы пожарной сигнализации аккумуляторные батареи или блоки бесперебойного питания, которые должны обеспечивать питание указанных электроприёмников </w:t>
            </w:r>
          </w:p>
          <w:p w14:paraId="4669F13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в дежурном режиме в течение 24 ч. плюс 1 ч. работы системы пожарной автоматики в тревожном режиме.</w:t>
            </w:r>
          </w:p>
          <w:p w14:paraId="6956B08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4. Подключение запроектировать в соответствии с требованиями «СП 6.13130.2021 Свод правил. Системы противопожарной защиты. Электроустановки низковольтные. </w:t>
            </w:r>
            <w:r w:rsidRPr="007876D7">
              <w:rPr>
                <w:rFonts w:ascii="Times New Roman" w:eastAsia="Calibri" w:hAnsi="Times New Roman" w:cs="Times New Roman"/>
                <w:lang w:eastAsia="ru-RU"/>
              </w:rPr>
              <w:lastRenderedPageBreak/>
              <w:t xml:space="preserve">Требования пожарной безопасности» (утверждён и введён в действие приказом МЧС РФ </w:t>
            </w:r>
          </w:p>
          <w:p w14:paraId="3DC0039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от 06.04.2021 № 200).204.</w:t>
            </w:r>
          </w:p>
          <w:p w14:paraId="0A558C33" w14:textId="77777777" w:rsidR="00F75070" w:rsidRPr="007876D7" w:rsidRDefault="00F75070" w:rsidP="00F75070">
            <w:pPr>
              <w:spacing w:after="0" w:line="240" w:lineRule="auto"/>
              <w:ind w:left="317"/>
              <w:jc w:val="both"/>
              <w:rPr>
                <w:rFonts w:ascii="Times New Roman" w:eastAsia="Calibri" w:hAnsi="Times New Roman" w:cs="Times New Roman"/>
                <w:b/>
                <w:lang w:eastAsia="ru-RU"/>
              </w:rPr>
            </w:pPr>
          </w:p>
          <w:p w14:paraId="0EF02EB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b/>
                <w:lang w:eastAsia="ru-RU"/>
              </w:rPr>
              <w:t>8.</w:t>
            </w:r>
            <w:r w:rsidRPr="007876D7">
              <w:rPr>
                <w:rFonts w:ascii="Times New Roman" w:eastAsia="Calibri" w:hAnsi="Times New Roman" w:cs="Times New Roman"/>
                <w:lang w:eastAsia="ru-RU"/>
              </w:rPr>
              <w:t xml:space="preserve"> </w:t>
            </w:r>
            <w:r w:rsidRPr="007876D7">
              <w:rPr>
                <w:rFonts w:ascii="Times New Roman" w:eastAsia="Calibri" w:hAnsi="Times New Roman" w:cs="Times New Roman"/>
                <w:b/>
                <w:lang w:eastAsia="ru-RU"/>
              </w:rPr>
              <w:t>Раздел СКУД</w:t>
            </w:r>
            <w:r w:rsidRPr="007876D7">
              <w:rPr>
                <w:rFonts w:ascii="Times New Roman" w:eastAsia="Calibri" w:hAnsi="Times New Roman" w:cs="Times New Roman"/>
                <w:lang w:eastAsia="ru-RU"/>
              </w:rPr>
              <w:t xml:space="preserve"> «</w:t>
            </w:r>
            <w:r w:rsidRPr="007876D7">
              <w:rPr>
                <w:rFonts w:ascii="Times New Roman" w:eastAsia="Calibri" w:hAnsi="Times New Roman" w:cs="Times New Roman"/>
                <w:b/>
                <w:bCs/>
              </w:rPr>
              <w:t>Система контроля и управления доступом»</w:t>
            </w:r>
          </w:p>
          <w:p w14:paraId="2F3BC53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Times New Roman" w:hAnsi="Times New Roman" w:cs="Times New Roman"/>
                <w:bCs/>
                <w:color w:val="000000"/>
                <w:lang w:eastAsia="ru-RU"/>
              </w:rPr>
              <w:t>1. </w:t>
            </w:r>
            <w:r w:rsidRPr="007876D7">
              <w:rPr>
                <w:rFonts w:ascii="Times New Roman" w:eastAsia="Calibri" w:hAnsi="Times New Roman" w:cs="Times New Roman"/>
                <w:lang w:eastAsia="ru-RU"/>
              </w:rPr>
              <w:t>Общие требования к системе СКУД.</w:t>
            </w:r>
          </w:p>
          <w:p w14:paraId="2309C06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Система контроля и управления доступом должна обеспечивать: </w:t>
            </w:r>
          </w:p>
          <w:p w14:paraId="4827C93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санкционированный вход в здание, помещения ограниченного доступа 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395F6F5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предотвращение несанкционированного прохода в помещения ограниченного доступа объекта;</w:t>
            </w:r>
          </w:p>
          <w:p w14:paraId="1D3E479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выдачу информации о попытках несанкционированного проникновения на объект.</w:t>
            </w:r>
          </w:p>
          <w:p w14:paraId="794CA16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открывание управляемых преграждающих устройств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0BD7CAF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запрет открывания преграждающего устройства после считывания идентификационного признака, доступ по которому не разрешён в данную зону доступа (помещение) в заданный временной интервал;</w:t>
            </w:r>
          </w:p>
          <w:p w14:paraId="7091957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санкционированное изменение (добавление, удаление) идентификационных признаков в устройствах управления </w:t>
            </w:r>
            <w:r w:rsidRPr="007876D7">
              <w:rPr>
                <w:rFonts w:ascii="Times New Roman" w:eastAsia="Calibri" w:hAnsi="Times New Roman" w:cs="Times New Roman"/>
                <w:lang w:eastAsia="ru-RU"/>
              </w:rPr>
              <w:br/>
              <w:t>и связь их с зонами доступа (помещениями) и временными интервалами доступа;</w:t>
            </w:r>
          </w:p>
          <w:p w14:paraId="1C207B4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25264CB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защиту технических и программных средств от несанкционированного доступа к элементам управления, установки режимов и к информации;</w:t>
            </w:r>
          </w:p>
          <w:p w14:paraId="49595D2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сохранение настроек и базы данных идентификационных признаков при отключении электропитания;</w:t>
            </w:r>
          </w:p>
          <w:p w14:paraId="04583B4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ручное, полуавтоматическое или автоматическое открывание преграждающих устройств для прохода при чрезвычайных ситуациях, пожаре при технических неисправностях в соответствии с правилами установленного режима и правилами противопожарной безопасности;</w:t>
            </w:r>
          </w:p>
          <w:p w14:paraId="47E6C18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открытие или блокировку любых дверей, оборудованных системой доступа, с рабочего места оператора системы;</w:t>
            </w:r>
          </w:p>
          <w:p w14:paraId="7A9BFEE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автоматическое закрытие устройства управления при отсутствии факта прохода через определённое время после считывания разрешенного идентификационного признака;</w:t>
            </w:r>
          </w:p>
          <w:p w14:paraId="4D8E1AF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закрытие преграждающего устройства на определенное время и выдачу сигнала тревоги при попытках подбора идентификационных признаков (кода);</w:t>
            </w:r>
          </w:p>
          <w:p w14:paraId="5FAC465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регистрацию и протоколирование текущих и тревожных событий;</w:t>
            </w:r>
          </w:p>
          <w:p w14:paraId="6F12AF8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автономную работу считывателя с преграждающего устройства в каждой точке доступа при отказе связи </w:t>
            </w:r>
            <w:r w:rsidRPr="007876D7">
              <w:rPr>
                <w:rFonts w:ascii="Times New Roman" w:eastAsia="Calibri" w:hAnsi="Times New Roman" w:cs="Times New Roman"/>
                <w:lang w:eastAsia="ru-RU"/>
              </w:rPr>
              <w:br/>
              <w:t xml:space="preserve">с устройства управления.   </w:t>
            </w:r>
          </w:p>
          <w:p w14:paraId="3AE48B8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6CCACBB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Состав систем контроля и управления доступом.</w:t>
            </w:r>
          </w:p>
          <w:p w14:paraId="3AF6BC8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lastRenderedPageBreak/>
              <w:t>2.1. Устройства преграждающие управляемые в составе преграждающих конструкций и исполнительных устройств - в общем случае замки, тип замка должен определяться, исходя из типа оборудуемой системой двери.</w:t>
            </w:r>
          </w:p>
          <w:p w14:paraId="26AB104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2.2. Устройства ввода идентификационных признаков </w:t>
            </w:r>
            <w:r w:rsidRPr="007876D7">
              <w:rPr>
                <w:rFonts w:ascii="Times New Roman" w:eastAsia="Calibri" w:hAnsi="Times New Roman" w:cs="Times New Roman"/>
                <w:lang w:eastAsia="ru-RU"/>
              </w:rPr>
              <w:br/>
              <w:t>в составе считывателей и идентификаторов должны обеспечивать:</w:t>
            </w:r>
          </w:p>
          <w:p w14:paraId="0B9B9AE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считывание идентификационного признака с идентификаторов;</w:t>
            </w:r>
          </w:p>
          <w:p w14:paraId="6B9365F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сравнение введенного идентификационного признака с хранящимся в памяти или базе данных устройства управления;</w:t>
            </w:r>
          </w:p>
          <w:p w14:paraId="10BB95D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формирование сигнала на открывание преграждающего устройства при идентификации пользователя;</w:t>
            </w:r>
          </w:p>
          <w:p w14:paraId="07701C2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обмен информацией с устройства управления;</w:t>
            </w:r>
          </w:p>
          <w:p w14:paraId="72F566E6" w14:textId="77777777" w:rsidR="00F75070" w:rsidRPr="007876D7" w:rsidRDefault="00F75070" w:rsidP="00F75070">
            <w:pPr>
              <w:spacing w:after="0" w:line="240" w:lineRule="auto"/>
              <w:ind w:left="317" w:hanging="424"/>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 считыватели должны быть защищены от манипулирования путём перебора или подбора идентификационных признаков.</w:t>
            </w:r>
          </w:p>
          <w:p w14:paraId="4B79781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2.3. Устройства управления в составе аппаратных и программных средств должны обеспечивать:</w:t>
            </w:r>
          </w:p>
          <w:p w14:paraId="0E020CC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приём информации от считывателей, её обработку, отображение в заданном виде и выработку сигналов управления преграждающими устройствами;</w:t>
            </w:r>
          </w:p>
          <w:p w14:paraId="7FB063F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введение баз данных работников объекта с возможностью задания характеристик их доступа (кода, временного интервала доступа, уровня доступа и другие);</w:t>
            </w:r>
          </w:p>
          <w:p w14:paraId="2CF7CD6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ведение электронного журнала регистрации прохода работников через точки доступа;</w:t>
            </w:r>
          </w:p>
          <w:p w14:paraId="398EC33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приоритетный вывод информации о тревожных ситуациях в точках доступа;</w:t>
            </w:r>
          </w:p>
          <w:p w14:paraId="34E367E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контроль исправности состояния преграждающих устройств, считывателей и линий связи.</w:t>
            </w:r>
          </w:p>
          <w:p w14:paraId="1314C8E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3. Программное обеспечение должно иметь следующие возможности и характеристики:</w:t>
            </w:r>
          </w:p>
          <w:p w14:paraId="1F6B24A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6C6AB88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добавление идентификаторов в список разрешения на проход для каждого контроллера системы (в память контроллера) по отдельности, при пропадании связи с ПО контроллер должен сохранять все списки в своей памяти;</w:t>
            </w:r>
          </w:p>
          <w:p w14:paraId="55359E9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формирование отчётов всех событий системы для учёта рабочего времени;</w:t>
            </w:r>
          </w:p>
          <w:p w14:paraId="0511931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отображать на поэтажных планах состояния всех точек системы;</w:t>
            </w:r>
          </w:p>
          <w:p w14:paraId="0E43E45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возможность объединения рабочих мест операторов СКУД в локальную вычислительную сеть;</w:t>
            </w:r>
          </w:p>
          <w:p w14:paraId="5D9ADBE7" w14:textId="77777777" w:rsidR="00F75070" w:rsidRPr="007876D7" w:rsidRDefault="00F75070" w:rsidP="00F75070">
            <w:pPr>
              <w:spacing w:after="0" w:line="240" w:lineRule="auto"/>
              <w:ind w:left="317" w:hanging="282"/>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 эргономичный пользовательский интерфейс.  </w:t>
            </w:r>
            <w:r w:rsidRPr="007876D7">
              <w:rPr>
                <w:rFonts w:ascii="Times New Roman" w:eastAsia="Calibri" w:hAnsi="Times New Roman" w:cs="Times New Roman"/>
                <w:lang w:eastAsia="ru-RU"/>
              </w:rPr>
              <w:br/>
            </w:r>
          </w:p>
          <w:p w14:paraId="18F31D0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4. Система должна строиться по модульному принципу – в случае выхода из строя программно-аппаратного обеспечения администратора системы все локальные устройства управления должны сохранять полную работоспособность. </w:t>
            </w:r>
            <w:r w:rsidRPr="007876D7">
              <w:rPr>
                <w:rFonts w:ascii="Times New Roman" w:eastAsia="Calibri" w:hAnsi="Times New Roman" w:cs="Times New Roman"/>
                <w:lang w:eastAsia="ru-RU"/>
              </w:rPr>
              <w:br/>
              <w:t>Все основные элементы системы должны быть объединены по интерфейсу RS 485 или по сети Ethernet.</w:t>
            </w:r>
          </w:p>
          <w:p w14:paraId="41ACCBB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При необходимости можно совмещать систему с использованием аудио-видео домофонов.</w:t>
            </w:r>
          </w:p>
          <w:p w14:paraId="1D10EEB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5. Кабельные соединения.</w:t>
            </w:r>
          </w:p>
          <w:p w14:paraId="2DA2F99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Трассы системы контроля и управления доступом прокладывать в гофрированных трубах при прокладке за </w:t>
            </w:r>
            <w:r w:rsidRPr="007876D7">
              <w:rPr>
                <w:rFonts w:ascii="Times New Roman" w:eastAsia="Calibri" w:hAnsi="Times New Roman" w:cs="Times New Roman"/>
                <w:lang w:eastAsia="ru-RU"/>
              </w:rPr>
              <w:lastRenderedPageBreak/>
              <w:t>подвесным потолком. Спуски к устройствам идентификации выполнять в кабель каналах или в штробах при использовании врезных устройств.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w:t>
            </w:r>
          </w:p>
          <w:p w14:paraId="604EBDA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Для прокладывания всех линий (шлейфов, питания, управления и пр.) использовать кабели с оболочками только из несгораемых материалов.</w:t>
            </w:r>
          </w:p>
          <w:p w14:paraId="47CF4DD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6. Размещение оборудования</w:t>
            </w:r>
          </w:p>
          <w:p w14:paraId="76E93F1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Приёмная аппаратура должна размещаться на посту охраны и в кабинете специалистов.</w:t>
            </w:r>
          </w:p>
          <w:p w14:paraId="6D25377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47CE4E76" w14:textId="77777777" w:rsidR="00F75070" w:rsidRPr="007876D7" w:rsidRDefault="00F75070" w:rsidP="00F75070">
            <w:pPr>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9. Раздел СОУЭ «Система оповещения и управления эвакуацией»</w:t>
            </w:r>
          </w:p>
          <w:p w14:paraId="50A4EA8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bCs/>
                <w:color w:val="000000"/>
              </w:rPr>
              <w:t>1</w:t>
            </w:r>
            <w:r w:rsidRPr="007876D7">
              <w:rPr>
                <w:rFonts w:ascii="Times New Roman" w:eastAsia="Calibri" w:hAnsi="Times New Roman" w:cs="Times New Roman"/>
                <w:lang w:eastAsia="ru-RU"/>
              </w:rPr>
              <w:t>. В качестве оборудования СОЭУ должна быть использована система, отвечающая следующим требованиям к системе:</w:t>
            </w:r>
          </w:p>
          <w:p w14:paraId="61C6C2F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1.1. Своевременная передачи звуковой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 и других чрезвычайных ситуациях. </w:t>
            </w:r>
          </w:p>
          <w:p w14:paraId="213364B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1.2. Система оповещения должна включаться автоматически от управляющих сигналов автоматической установкой пожарной сигнализации или пожаротушения. Сигналы ГО имеют приоритет над сигналами объектовых пультов управления. Сигнал «ПОЖАР» имеет высший приоритет.</w:t>
            </w:r>
          </w:p>
          <w:p w14:paraId="4BAB7D2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1.3. Система оповещения и управления эвакуацией людей при пожаре должна иметь возможность интегрирования с другими системами обеспечения безопасности:</w:t>
            </w:r>
          </w:p>
          <w:p w14:paraId="0CEDDFC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система автоматической пожарной сигнализации;</w:t>
            </w:r>
          </w:p>
          <w:p w14:paraId="1CAE59C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система автоматического пожаротушения.</w:t>
            </w:r>
          </w:p>
          <w:p w14:paraId="67B7705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1.4. Пульт управления должен полностью отображать состояние всех элементов системы (исправности и неисправности линий звукового и светового оповещения, наличие связи с этажными устройствами и пр.).</w:t>
            </w:r>
          </w:p>
          <w:p w14:paraId="035D071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1.5. Система должна позволять осуществлять трансляцию сообщений позонно (в соответствии с разработанным планом эвакуации).</w:t>
            </w:r>
          </w:p>
          <w:p w14:paraId="22E6605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1.6. Радиоканальные соединительные линии, а также соединительные линии в СОУЭ с речевым оповещением должны быть обеспечены системой автоматического контроля их работоспособности.</w:t>
            </w:r>
          </w:p>
          <w:p w14:paraId="7B09BE2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Times New Roman" w:hAnsi="Times New Roman" w:cs="Times New Roman"/>
                <w:bCs/>
                <w:color w:val="000000"/>
                <w:lang w:eastAsia="ru-RU"/>
              </w:rPr>
              <w:t>1.</w:t>
            </w:r>
            <w:r w:rsidRPr="007876D7">
              <w:rPr>
                <w:rFonts w:ascii="Times New Roman" w:eastAsia="Calibri" w:hAnsi="Times New Roman" w:cs="Times New Roman"/>
                <w:lang w:eastAsia="ru-RU"/>
              </w:rPr>
              <w:t xml:space="preserve">7. Конкретные характеристики системы должны соответствовать типу СОУЭ объекта, определённому </w:t>
            </w:r>
            <w:r w:rsidRPr="007876D7">
              <w:rPr>
                <w:rFonts w:ascii="Times New Roman" w:eastAsia="Calibri" w:hAnsi="Times New Roman" w:cs="Times New Roman"/>
                <w:lang w:eastAsia="ru-RU"/>
              </w:rPr>
              <w:br/>
              <w:t xml:space="preserve">в соответствии с классификацией, указанной в </w:t>
            </w:r>
            <w:r w:rsidRPr="007876D7">
              <w:rPr>
                <w:rFonts w:ascii="Times New Roman" w:eastAsia="Calibri" w:hAnsi="Times New Roman" w:cs="Times New Roman"/>
                <w:lang w:eastAsia="ru-RU"/>
              </w:rPr>
              <w:br/>
              <w:t>«СП 3.13130.2009.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РФ от 25.03.2009 № 173) (таблица 1). Тип СОУЭ для защищаемого объекта должен определяться по таблице 2 вышеуказанного свода правил.</w:t>
            </w:r>
          </w:p>
          <w:p w14:paraId="3FD1610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Кабельные соединения.</w:t>
            </w:r>
          </w:p>
          <w:p w14:paraId="5E84D2B6" w14:textId="77777777" w:rsidR="00F75070" w:rsidRPr="007876D7" w:rsidRDefault="00F75070" w:rsidP="00F75070">
            <w:pPr>
              <w:spacing w:after="0" w:line="240" w:lineRule="auto"/>
              <w:ind w:left="317"/>
              <w:jc w:val="both"/>
              <w:rPr>
                <w:rFonts w:ascii="Times New Roman" w:eastAsia="Times New Roman" w:hAnsi="Times New Roman" w:cs="Times New Roman"/>
                <w:bCs/>
                <w:color w:val="000000"/>
                <w:lang w:eastAsia="ru-RU"/>
              </w:rPr>
            </w:pPr>
            <w:r w:rsidRPr="007876D7">
              <w:rPr>
                <w:rFonts w:ascii="Times New Roman" w:eastAsia="Calibri" w:hAnsi="Times New Roman" w:cs="Times New Roman"/>
                <w:lang w:eastAsia="ru-RU"/>
              </w:rPr>
              <w:t>Кабельные соединения (линии связи, питания, управления и пр.) СОУЭ выполнить с использованием кабельных изделий не распространяющими горение с низким дымо- и газовыделением, в соответствии с требованиями нормативных правовых актов, национальных стандартов, а также технических норм и правил</w:t>
            </w:r>
            <w:r w:rsidRPr="007876D7">
              <w:rPr>
                <w:rFonts w:ascii="Times New Roman" w:eastAsia="Times New Roman" w:hAnsi="Times New Roman" w:cs="Times New Roman"/>
                <w:bCs/>
                <w:color w:val="000000"/>
                <w:lang w:eastAsia="ru-RU"/>
              </w:rPr>
              <w:t xml:space="preserve"> действующих  на территории РФ.</w:t>
            </w:r>
          </w:p>
          <w:p w14:paraId="289489A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3. Размещение оборудования.</w:t>
            </w:r>
          </w:p>
          <w:p w14:paraId="657196F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lastRenderedPageBreak/>
              <w:t>Центральный пульт управления СОУЭ должен размещаться на посту охраны.</w:t>
            </w:r>
          </w:p>
          <w:p w14:paraId="51B996F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57E23B28"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10. Раздел ТС «Тревожная сигнализация»</w:t>
            </w:r>
          </w:p>
          <w:p w14:paraId="1D043FCE" w14:textId="77777777" w:rsidR="00F75070" w:rsidRPr="007876D7" w:rsidRDefault="00F75070" w:rsidP="00F75070">
            <w:pPr>
              <w:spacing w:after="0" w:line="240" w:lineRule="auto"/>
              <w:ind w:left="317"/>
              <w:jc w:val="both"/>
              <w:rPr>
                <w:rFonts w:ascii="Times New Roman" w:eastAsia="Calibri" w:hAnsi="Times New Roman" w:cs="Times New Roman"/>
                <w:bCs/>
              </w:rPr>
            </w:pPr>
            <w:r w:rsidRPr="007876D7">
              <w:rPr>
                <w:rFonts w:ascii="Times New Roman" w:eastAsia="Calibri" w:hAnsi="Times New Roman" w:cs="Times New Roman"/>
                <w:bCs/>
              </w:rPr>
              <w:t>Пост охраны оборудовать:</w:t>
            </w:r>
          </w:p>
          <w:p w14:paraId="4710863F" w14:textId="77777777" w:rsidR="00F75070" w:rsidRPr="007876D7" w:rsidRDefault="00F75070" w:rsidP="00F75070">
            <w:pPr>
              <w:spacing w:after="0" w:line="240" w:lineRule="auto"/>
              <w:ind w:left="317"/>
              <w:jc w:val="both"/>
              <w:rPr>
                <w:rFonts w:ascii="Times New Roman" w:eastAsia="Calibri" w:hAnsi="Times New Roman" w:cs="Times New Roman"/>
                <w:bCs/>
              </w:rPr>
            </w:pPr>
            <w:r w:rsidRPr="007876D7">
              <w:rPr>
                <w:rFonts w:ascii="Times New Roman" w:eastAsia="Calibri" w:hAnsi="Times New Roman" w:cs="Times New Roman"/>
                <w:bCs/>
              </w:rPr>
              <w:t>- стационарной тревожной кнопкой;</w:t>
            </w:r>
          </w:p>
          <w:p w14:paraId="5FFAF281" w14:textId="77777777" w:rsidR="00F75070" w:rsidRPr="007876D7" w:rsidRDefault="00F75070" w:rsidP="00F75070">
            <w:pPr>
              <w:spacing w:after="0" w:line="240" w:lineRule="auto"/>
              <w:ind w:left="317"/>
              <w:jc w:val="both"/>
              <w:rPr>
                <w:rFonts w:ascii="Times New Roman" w:eastAsia="Calibri" w:hAnsi="Times New Roman" w:cs="Times New Roman"/>
                <w:bCs/>
              </w:rPr>
            </w:pPr>
            <w:r w:rsidRPr="007876D7">
              <w:rPr>
                <w:rFonts w:ascii="Times New Roman" w:eastAsia="Calibri" w:hAnsi="Times New Roman" w:cs="Times New Roman"/>
                <w:bCs/>
              </w:rPr>
              <w:t xml:space="preserve">- переносной тревожной кнопкой (2 шт) </w:t>
            </w:r>
          </w:p>
          <w:p w14:paraId="393633FA" w14:textId="77777777" w:rsidR="00F75070" w:rsidRPr="007876D7" w:rsidRDefault="00F75070" w:rsidP="00F75070">
            <w:pPr>
              <w:spacing w:after="0" w:line="240" w:lineRule="auto"/>
              <w:ind w:left="317" w:hanging="140"/>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 выводом сигнала сигнализации в СПб ГКУ «Городской мониторинговый центр» (ГМЦ).</w:t>
            </w:r>
          </w:p>
          <w:p w14:paraId="6F74D3FC" w14:textId="77777777" w:rsidR="00F75070" w:rsidRPr="007876D7" w:rsidRDefault="00F75070" w:rsidP="00F75070">
            <w:pPr>
              <w:spacing w:after="0" w:line="240" w:lineRule="auto"/>
              <w:ind w:left="317"/>
              <w:jc w:val="both"/>
              <w:rPr>
                <w:rFonts w:ascii="Times New Roman" w:eastAsia="Calibri" w:hAnsi="Times New Roman" w:cs="Times New Roman"/>
                <w:bCs/>
              </w:rPr>
            </w:pPr>
          </w:p>
          <w:p w14:paraId="6FF56667"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b/>
                <w:bCs/>
              </w:rPr>
              <w:t>11. Раздел ОС «Охранная сигнализации</w:t>
            </w:r>
            <w:r w:rsidRPr="007876D7">
              <w:rPr>
                <w:rFonts w:ascii="Times New Roman" w:eastAsia="Calibri" w:hAnsi="Times New Roman" w:cs="Times New Roman"/>
                <w:lang w:eastAsia="ru-RU"/>
              </w:rPr>
              <w:t>»</w:t>
            </w:r>
          </w:p>
          <w:p w14:paraId="3466610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w:t>
            </w:r>
            <w:r w:rsidRPr="007876D7">
              <w:rPr>
                <w:rFonts w:ascii="Times New Roman" w:eastAsia="Times New Roman" w:hAnsi="Times New Roman" w:cs="Times New Roman"/>
                <w:bCs/>
                <w:color w:val="000000"/>
                <w:lang w:eastAsia="ru-RU"/>
              </w:rPr>
              <w:t>1</w:t>
            </w:r>
            <w:r w:rsidRPr="007876D7">
              <w:rPr>
                <w:rFonts w:ascii="Times New Roman" w:eastAsia="Calibri" w:hAnsi="Times New Roman" w:cs="Times New Roman"/>
                <w:lang w:eastAsia="ru-RU"/>
              </w:rPr>
              <w:t>. Общие требования к системе ОС, ТС:</w:t>
            </w:r>
          </w:p>
          <w:p w14:paraId="56A3FFE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1.1. Адресно-аналоговая система.</w:t>
            </w:r>
          </w:p>
          <w:p w14:paraId="6C9D6F5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1.2. Системы охранной сигнализации должны:</w:t>
            </w:r>
          </w:p>
          <w:p w14:paraId="6EC5A423"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обнаруживать действия нарушителя и выдавать извещение о несанкционированном проникновении;</w:t>
            </w:r>
          </w:p>
          <w:p w14:paraId="2F36C7D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выдавать извещение о неисправности при отказе технических средств охранной сигнализации;</w:t>
            </w:r>
          </w:p>
          <w:p w14:paraId="639CE64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сохранять исправное состояние при воздействии факторов окружающей среды;</w:t>
            </w:r>
          </w:p>
          <w:p w14:paraId="153A4E7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78DFFE1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не должны выдавать ложных тревог при переключениях источников электропитания с основного на резервный и обратно;</w:t>
            </w:r>
          </w:p>
          <w:p w14:paraId="4422DB2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быть защищены от несанкционированного доступа к их управлению.</w:t>
            </w:r>
          </w:p>
          <w:p w14:paraId="083DF5C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1.3. Система охранной сигнализации в случае необходимости должна иметь возможность интегрирования с другими системами обеспечения безопасности:</w:t>
            </w:r>
          </w:p>
          <w:p w14:paraId="4C0ABD3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система контроля и управления доступом; </w:t>
            </w:r>
          </w:p>
          <w:p w14:paraId="530AC73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автоматическая установка пожарной сигнализации;</w:t>
            </w:r>
          </w:p>
          <w:p w14:paraId="5F89850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система видеонаблюдения.</w:t>
            </w:r>
          </w:p>
          <w:p w14:paraId="39C288D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1.4. Информация обо всех событиях системы и подсистем должна отображаться на пульте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770935C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Программное обеспечение должно иметь следующие возможности и характеристики:</w:t>
            </w:r>
          </w:p>
          <w:p w14:paraId="3761665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возможность подключения на рабочее место всех типов систем передачи извещений, в том числе с ручной и автоматизированной тактикой взятия-снятия объектов под охрану и использующие все задействованные каналы связи;</w:t>
            </w:r>
          </w:p>
          <w:p w14:paraId="2EA0F1D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возможность ведения текстовой, графической и оперативной баз данных;</w:t>
            </w:r>
          </w:p>
          <w:p w14:paraId="6F6AF98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Предусмотреть систему защиты информации, передачи извещений и каналов управления</w:t>
            </w:r>
          </w:p>
          <w:p w14:paraId="75F3BF3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Помещения оборудовать датчиками охранной сигнализации с выводом сигнала в СПб ГКУ «Городской мониторинговый центр».</w:t>
            </w:r>
          </w:p>
          <w:p w14:paraId="22FC18C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3C4F0B6B"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12. Раздел СКС «Структурированная кабельная сеть»</w:t>
            </w:r>
          </w:p>
          <w:p w14:paraId="3F75D725" w14:textId="77777777" w:rsidR="00F75070" w:rsidRPr="007876D7" w:rsidRDefault="00F75070" w:rsidP="00F75070">
            <w:pPr>
              <w:suppressAutoHyphens/>
              <w:spacing w:after="0" w:line="240" w:lineRule="auto"/>
              <w:ind w:left="317"/>
              <w:jc w:val="both"/>
              <w:rPr>
                <w:rFonts w:ascii="Times New Roman" w:eastAsia="Calibri" w:hAnsi="Times New Roman" w:cs="Times New Roman"/>
                <w:bCs/>
              </w:rPr>
            </w:pPr>
            <w:r w:rsidRPr="007876D7">
              <w:rPr>
                <w:rFonts w:ascii="Times New Roman" w:eastAsia="Calibri" w:hAnsi="Times New Roman" w:cs="Times New Roman"/>
                <w:bCs/>
              </w:rPr>
              <w:t>Выполнить:</w:t>
            </w:r>
          </w:p>
          <w:p w14:paraId="26CB870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разработку проекта кабельной сети. Кабели и оборудование, необходимое для работы компьютеров и оборудования в сети.</w:t>
            </w:r>
          </w:p>
          <w:p w14:paraId="6907D03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lastRenderedPageBreak/>
              <w:t>- разработка телефонной сети (кабель, оборудование).</w:t>
            </w:r>
          </w:p>
          <w:p w14:paraId="6BCAA79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администрирование системы СКС. Регламенты, права доступа, а также все нормативные и административные процедуры, для работы структурированной кабельной сети.</w:t>
            </w:r>
          </w:p>
          <w:p w14:paraId="588B2F41" w14:textId="77777777" w:rsidR="00F75070" w:rsidRPr="007876D7" w:rsidRDefault="00F75070" w:rsidP="00F75070">
            <w:pPr>
              <w:spacing w:after="0" w:line="240" w:lineRule="auto"/>
              <w:ind w:left="317"/>
              <w:jc w:val="both"/>
              <w:rPr>
                <w:rFonts w:ascii="Times New Roman" w:eastAsia="Calibri" w:hAnsi="Times New Roman" w:cs="Times New Roman"/>
                <w:b/>
                <w:lang w:eastAsia="ru-RU"/>
              </w:rPr>
            </w:pPr>
            <w:r w:rsidRPr="007876D7">
              <w:rPr>
                <w:rFonts w:ascii="Times New Roman" w:eastAsia="Calibri" w:hAnsi="Times New Roman" w:cs="Times New Roman"/>
                <w:lang w:eastAsia="ru-RU"/>
              </w:rPr>
              <w:t xml:space="preserve">   Раздел разработать в соответствии с действующими нормативами с представлением соответствующих схем и чертежей.</w:t>
            </w:r>
          </w:p>
          <w:p w14:paraId="6EA0B8D6"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p>
          <w:p w14:paraId="26DFDCFC"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13. Раздел СВН «Система видеонаблюдения»</w:t>
            </w:r>
          </w:p>
          <w:p w14:paraId="752D711B"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Выполнить разработку системы видеонаблюдения с  отображением данных с видеокамер на пост охраны. Демонтаж имеющейся системы и монтаж новой системы видеонаблюдения. </w:t>
            </w:r>
          </w:p>
          <w:p w14:paraId="6B59168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53C27E2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 Общие требования к системе видеонаблюдения.</w:t>
            </w:r>
          </w:p>
          <w:p w14:paraId="676F80A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1.1. Система видеонаблюдения должна быть спроектирована с учетом следующих требований:</w:t>
            </w:r>
          </w:p>
          <w:p w14:paraId="3BA76D9F"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сцены обзора видеокамер должны охватывать главный и запасной вход, территорию объекта, внешний периметр объекта, другие помещения, требующие обеспечение визуального контроля;</w:t>
            </w:r>
          </w:p>
          <w:p w14:paraId="2125364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сцены обзора видеокамер не должны перекрываться </w:t>
            </w:r>
            <w:r w:rsidRPr="007876D7">
              <w:rPr>
                <w:rFonts w:ascii="Times New Roman" w:eastAsia="Calibri" w:hAnsi="Times New Roman" w:cs="Times New Roman"/>
                <w:lang w:eastAsia="ru-RU"/>
              </w:rPr>
              <w:br/>
              <w:t>(даже частично) оптически не прозрачными препятствиями как то: ветки деревьев и кустарников, листва, различные трубы, столбы и прочие аналогичные объекты.</w:t>
            </w:r>
          </w:p>
          <w:p w14:paraId="2B9FAFD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282881A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обеспечение работы в автоматизированном режиме;</w:t>
            </w:r>
          </w:p>
          <w:p w14:paraId="3501A06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архивирование видеоинформации для последующего анализа событий;</w:t>
            </w:r>
          </w:p>
          <w:p w14:paraId="1A7381F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видеодокументирование событий в автоматическом режиме или по команде оператора;</w:t>
            </w:r>
          </w:p>
          <w:p w14:paraId="5C4E6FF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совместная работа с системами управления доступом и охранной сигнализации;</w:t>
            </w:r>
          </w:p>
          <w:p w14:paraId="482A6B9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воспроизведение ранее записанной информации;</w:t>
            </w:r>
          </w:p>
          <w:p w14:paraId="1E6F3CC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оперативный доступ к видеоархиву путем задания времени, даты и идентификатора телекамеры.</w:t>
            </w:r>
          </w:p>
          <w:p w14:paraId="2C7C6B5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1.2. Оборудование, устанавливаемое в отапливаемых помещениях, должно функционировать при температуре окружающего воздуха в интервале 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от -40°С до +50°С и относительной влажности воздуха до 95 %.</w:t>
            </w:r>
          </w:p>
          <w:p w14:paraId="3C2F1E3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1.3. Система должна функционировать круглосуточно, без учёта времени, необходимого для поведения регламентных работ в соответствии с инструкциями по эксплуатации системы.</w:t>
            </w:r>
          </w:p>
          <w:p w14:paraId="76A7A2A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1.4. 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 и восстановление работоспособности всех видов оборудования и подключенных к нему устройств); оборудование должно автоматически восстанавливать работоспособность при пропадании и последующем восстановлении питания.</w:t>
            </w:r>
          </w:p>
          <w:p w14:paraId="1818167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1.5. Все устанавливаемое оборудование должно иметь российские сертификаты соответствия, должно быть безвредно </w:t>
            </w:r>
            <w:r w:rsidRPr="007876D7">
              <w:rPr>
                <w:rFonts w:ascii="Times New Roman" w:eastAsia="Calibri" w:hAnsi="Times New Roman" w:cs="Times New Roman"/>
                <w:lang w:eastAsia="ru-RU"/>
              </w:rPr>
              <w:lastRenderedPageBreak/>
              <w:t>для здоровья лиц, имеющих доступ на территорию Объекта и эксплуатирующих его.</w:t>
            </w:r>
          </w:p>
          <w:p w14:paraId="6F21E05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01A93E8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Оборудование регистрации и отображения.</w:t>
            </w:r>
          </w:p>
          <w:p w14:paraId="54D0ACD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2.1. В качестве оборудования регистрации использовать цифровые дисковые рекордеры реального времени со следующими характеристиками:</w:t>
            </w:r>
          </w:p>
          <w:p w14:paraId="648482B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наличие функции одновременной работы в 4-х режимах (записи, поиска, воспроизведения и мониторинга в режиме реального времени);</w:t>
            </w:r>
          </w:p>
          <w:p w14:paraId="4A98538B"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поддержка объединения нескольких устройств по собственному протоколу для управления одним контроллером всеми регистраторами;</w:t>
            </w:r>
          </w:p>
          <w:p w14:paraId="50C9CEE4"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поддержка работы по сети (одновременно с нескольких удалённых постов наблюдения) – работа с архивом, просмотр выбранных камер, удаленное управление телеметрией;</w:t>
            </w:r>
          </w:p>
          <w:p w14:paraId="6912E109"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запись видеоизображения в реальном времени от всех камер с разрешением не менее 1280x720;</w:t>
            </w:r>
          </w:p>
          <w:p w14:paraId="144FF8CE"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ёмкость архива системы видеонаблюдения не менее </w:t>
            </w:r>
            <w:r w:rsidRPr="007876D7">
              <w:rPr>
                <w:rFonts w:ascii="Times New Roman" w:eastAsia="Calibri" w:hAnsi="Times New Roman" w:cs="Times New Roman"/>
                <w:lang w:eastAsia="ru-RU"/>
              </w:rPr>
              <w:br/>
              <w:t>10 суток в режиме реального времени;</w:t>
            </w:r>
          </w:p>
          <w:p w14:paraId="5B08A4D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для мест массового пребывания людей в соответствии с  требованиями Постановления Правительства РФ от 25.03.2015 № 272 «Об утверждении требований к антитеррористической защищённости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 </w:t>
            </w:r>
          </w:p>
          <w:p w14:paraId="75A8BA2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система видеонаблюдения должна обеспечивать непрерывное видеонаблюдение за состоянием обстановки на всей территории места массового пребывания людей, архивирование и хранение данных в течение 30 дней;</w:t>
            </w:r>
          </w:p>
          <w:p w14:paraId="64FB23AA"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1194305D"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2.2. В качестве средств отображения использовать жидкокристаллические мониторы с диагональю не менее </w:t>
            </w:r>
            <w:r w:rsidRPr="007876D7">
              <w:rPr>
                <w:rFonts w:ascii="Times New Roman" w:eastAsia="Calibri" w:hAnsi="Times New Roman" w:cs="Times New Roman"/>
                <w:lang w:eastAsia="ru-RU"/>
              </w:rPr>
              <w:br/>
              <w:t>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p w14:paraId="7D102012"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6EAB4CE5"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Дополнительные условия:</w:t>
            </w:r>
          </w:p>
          <w:p w14:paraId="3CB1DEDC"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 Документацией предусмотреть подключения системы видеонаблюдения к существующей системе электропитания и заземления здания 380/220В:</w:t>
            </w:r>
          </w:p>
          <w:p w14:paraId="0EBF6688"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Предусмотреть прокладку кабеля электропитания от точки подключения до места расположения проектируемого оборудования системы видеонаблюдения, марку и сечение кабелей электропитания определить при проектировании;</w:t>
            </w:r>
          </w:p>
          <w:p w14:paraId="5FCD2341"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3. В точке подключения к сети электропитания предусмотреть установку автоматических выключателей необходимого номинала;</w:t>
            </w:r>
          </w:p>
          <w:p w14:paraId="5BCE6920"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4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не менее 10 минут при пропадании основного электропитания.</w:t>
            </w:r>
          </w:p>
          <w:p w14:paraId="18A3DBC6"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lastRenderedPageBreak/>
              <w:t xml:space="preserve">   Предусмотреть демонтаж существующей системы видеонаблюдения, монтаж новой системы, ее подключение и настройку.</w:t>
            </w:r>
          </w:p>
          <w:p w14:paraId="61330B07" w14:textId="77777777" w:rsidR="00F75070" w:rsidRPr="007876D7" w:rsidRDefault="00F75070" w:rsidP="00F75070">
            <w:pPr>
              <w:spacing w:after="0" w:line="240" w:lineRule="auto"/>
              <w:ind w:left="317"/>
              <w:jc w:val="both"/>
              <w:rPr>
                <w:rFonts w:ascii="Times New Roman" w:eastAsia="Calibri" w:hAnsi="Times New Roman" w:cs="Times New Roman"/>
                <w:lang w:eastAsia="ru-RU"/>
              </w:rPr>
            </w:pPr>
          </w:p>
          <w:p w14:paraId="7E3AEC0C"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14. Раздел ОДИ «Мероприятия по обеспечению доступа инвалидов»</w:t>
            </w:r>
          </w:p>
          <w:p w14:paraId="357E86C4" w14:textId="77777777" w:rsidR="00F75070" w:rsidRPr="007876D7" w:rsidRDefault="00F75070" w:rsidP="00F75070">
            <w:pPr>
              <w:spacing w:after="0" w:line="240" w:lineRule="auto"/>
              <w:ind w:left="317"/>
              <w:jc w:val="both"/>
              <w:rPr>
                <w:rFonts w:ascii="Times New Roman" w:eastAsia="Calibri" w:hAnsi="Times New Roman" w:cs="Times New Roman"/>
                <w:b/>
                <w:lang w:eastAsia="ru-RU"/>
              </w:rPr>
            </w:pPr>
            <w:r w:rsidRPr="007876D7">
              <w:rPr>
                <w:rFonts w:ascii="Times New Roman" w:eastAsia="Calibri" w:hAnsi="Times New Roman" w:cs="Times New Roman"/>
                <w:lang w:eastAsia="ru-RU"/>
              </w:rPr>
              <w:t xml:space="preserve">   Мероприятия по обеспечению беспрепятственного доступа инвалидов и маломобильных групп населения разработать в соответствующими нормами и правилами.    Предусмотреть необходимые нормативами поручни, специальное оборудование санузлов, отсутствие порогов и соответствующую ширину проходов.</w:t>
            </w:r>
          </w:p>
          <w:p w14:paraId="5204D12A"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p>
          <w:p w14:paraId="1DD9086F"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15. Раздел ПОКР «Проект организации капитального ремонта»</w:t>
            </w:r>
          </w:p>
          <w:p w14:paraId="2A254B70"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Включает в себя:</w:t>
            </w:r>
          </w:p>
          <w:p w14:paraId="73CBDB9B"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календарный план проведения ремонта с указанием сроков начала и окончания работ и выполнения основных этапов работ;</w:t>
            </w:r>
          </w:p>
          <w:p w14:paraId="6EB4B3EE"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ведомость используемых оборудования и материалов:</w:t>
            </w:r>
          </w:p>
          <w:p w14:paraId="25679D96"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ведомость объёмов работ выполнить в соответствии с приказом Минстроя России от 04.08.2020г. №421/пр.</w:t>
            </w:r>
          </w:p>
          <w:p w14:paraId="13153B2B"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p>
          <w:p w14:paraId="308B9286" w14:textId="77777777" w:rsidR="00F75070" w:rsidRPr="007876D7" w:rsidRDefault="00F75070" w:rsidP="00F75070">
            <w:pPr>
              <w:suppressAutoHyphens/>
              <w:spacing w:after="0" w:line="240" w:lineRule="auto"/>
              <w:ind w:left="317"/>
              <w:jc w:val="both"/>
              <w:rPr>
                <w:rFonts w:ascii="Times New Roman" w:eastAsia="Calibri" w:hAnsi="Times New Roman" w:cs="Times New Roman"/>
                <w:b/>
                <w:bCs/>
              </w:rPr>
            </w:pPr>
            <w:r w:rsidRPr="007876D7">
              <w:rPr>
                <w:rFonts w:ascii="Times New Roman" w:eastAsia="Calibri" w:hAnsi="Times New Roman" w:cs="Times New Roman"/>
                <w:b/>
                <w:bCs/>
              </w:rPr>
              <w:t>16. Раздел СД «Сметная документация»</w:t>
            </w:r>
          </w:p>
          <w:p w14:paraId="7580F777"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Раздел «Сметная документация» Представить </w:t>
            </w:r>
            <w:r w:rsidRPr="007876D7">
              <w:rPr>
                <w:rFonts w:ascii="Times New Roman" w:eastAsia="Calibri" w:hAnsi="Times New Roman" w:cs="Times New Roman"/>
                <w:lang w:eastAsia="ru-RU"/>
              </w:rPr>
              <w:br/>
              <w:t>в соответствии с требованиями постановления Правительства Российской Федерации №87 от 16.02.2008 «О составе разделов проектной документации и требованиях к их содержанию». Сметный расчет представить поэтажно</w:t>
            </w:r>
          </w:p>
          <w:p w14:paraId="6FA299CC"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Ведомости объемов ремонтно-строительных </w:t>
            </w:r>
            <w:r w:rsidRPr="007876D7">
              <w:rPr>
                <w:rFonts w:ascii="Times New Roman" w:eastAsia="Calibri" w:hAnsi="Times New Roman" w:cs="Times New Roman"/>
                <w:lang w:eastAsia="ru-RU"/>
              </w:rPr>
              <w:br/>
              <w:t>и монтажных работ представить по форме, утвержденной СПб ГАУ «ЦГЭ», размещенные на официальном сайте СПб ГАУ «ЦГЭ» (http://www.spbexp.ru/). В ведомости объемов работ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w:t>
            </w:r>
          </w:p>
          <w:p w14:paraId="4BF313D4"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При разработке сметной документации руководствоваться требованиями Постановления Правительства РФ от 16.02.2008 № 87 «О составе разделов проектной документации и требованиях к их содержанию».</w:t>
            </w:r>
          </w:p>
          <w:p w14:paraId="474C9B6F"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Сметную документацию разработать </w:t>
            </w:r>
            <w:r w:rsidRPr="007876D7">
              <w:rPr>
                <w:rFonts w:ascii="Times New Roman" w:eastAsia="Calibri" w:hAnsi="Times New Roman" w:cs="Times New Roman"/>
                <w:b/>
                <w:lang w:eastAsia="ru-RU"/>
              </w:rPr>
              <w:t>в текущем уровне цен на момент выпуска ПСД</w:t>
            </w:r>
            <w:r w:rsidRPr="007876D7">
              <w:rPr>
                <w:rFonts w:ascii="Times New Roman" w:eastAsia="Calibri" w:hAnsi="Times New Roman" w:cs="Times New Roman"/>
                <w:lang w:eastAsia="ru-RU"/>
              </w:rPr>
              <w:t xml:space="preserve"> с использованием базисно-индексного метода на основании территориальных единичных расценок ТСНБ «ГОСЭТАЛОН 2012 (редакция 2016г.)» с учетом требований Приказа № 421 от 04.08.2020. Составление сметной документации должно осуществляться с использованием индексов пересчета сметной стоимости строительства, утверждаемых распоряжением Комитета по государственному заказу Санкт-Петербурга, разрабатываемых СПб ГБУ «Центр мониторинга и экспертизы цен».</w:t>
            </w:r>
          </w:p>
          <w:p w14:paraId="60F3CEFC"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Начисление накладных расходов и сметной прибыли производить в соответствии с утвержденными приказами Министерства строительства и жилищно-коммунального хозяйства РФ №№ 812 от 21.12.2020 и 774 от 11.12.2020, Приказ № 421 от 04.08.2020.</w:t>
            </w:r>
          </w:p>
          <w:p w14:paraId="04587557"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Для определения сметной стоимости материальных ресурсов, стоимости погрузочно-разгрузочных работ и транспортных затрат использовать территориальный сборник сметных цен на материалы, изделия и конструкции, применяемые в </w:t>
            </w:r>
            <w:r w:rsidRPr="007876D7">
              <w:rPr>
                <w:rFonts w:ascii="Times New Roman" w:eastAsia="Calibri" w:hAnsi="Times New Roman" w:cs="Times New Roman"/>
                <w:lang w:eastAsia="ru-RU"/>
              </w:rPr>
              <w:lastRenderedPageBreak/>
              <w:t>строительстве (ТССЦ 2001) (текущий уровень цен), издаваемый Санкт-Петербургским государственным учреждением «Центр мониторинга и экспертизы цен». применяемые в строительстве, издаваемый Санкт-Петербургским государственным учреждением «Центр мониторинга и экспертизы цен».  При этом стоимость материалов, не учтенных расценкой, указывается в текущем уровне цен в соответствии с ТССЦ. Стоимость материалов, не вошедших в состав ТССЦ, определяется на основании исходных данных (мониторинг цен прайс-листов) организаций-производителей или поставщиков материальных ресурсов. Конъюнктурный анализ выполнить по форме согласно приложению №1 к Методике, в смету включить наиболее экономичный по цене вариант согласно п. 13 Методики.        К конъюнктурному анализу должны быть приложены документы, подтверждающие стоимости, включенные в таблицу. Согласно п. 14 Методики конъюнктурный анализ проводится по данным производителей (поставщиков) соответствующего субъекта РФ или ближайшего региона.</w:t>
            </w:r>
          </w:p>
          <w:p w14:paraId="509A2B46"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Локальный сметный расчет разбить по разделам, определяющим стоимость отдельно выделенных проектом видов работ.</w:t>
            </w:r>
          </w:p>
          <w:p w14:paraId="457AFDC3"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Предусмотреть резерв на непредвиденные работы в размере 2%.</w:t>
            </w:r>
          </w:p>
          <w:p w14:paraId="1A65F9CF"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   Автоматизированная программа для сметного расчета SmetaWizard. После утверждения, сметную документацию представить в электронном виде в формате программы SmetaWizard.</w:t>
            </w:r>
          </w:p>
        </w:tc>
      </w:tr>
      <w:tr w:rsidR="00F75070" w:rsidRPr="007876D7" w14:paraId="6FDC9C37" w14:textId="77777777" w:rsidTr="00F75070">
        <w:trPr>
          <w:trHeight w:val="629"/>
        </w:trPr>
        <w:tc>
          <w:tcPr>
            <w:tcW w:w="534" w:type="dxa"/>
            <w:tcBorders>
              <w:top w:val="single" w:sz="4" w:space="0" w:color="auto"/>
              <w:left w:val="single" w:sz="4" w:space="0" w:color="auto"/>
              <w:bottom w:val="single" w:sz="4" w:space="0" w:color="auto"/>
              <w:right w:val="single" w:sz="4" w:space="0" w:color="auto"/>
            </w:tcBorders>
          </w:tcPr>
          <w:p w14:paraId="42A84739"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lastRenderedPageBreak/>
              <w:t>12</w:t>
            </w:r>
          </w:p>
        </w:tc>
        <w:tc>
          <w:tcPr>
            <w:tcW w:w="2614" w:type="dxa"/>
            <w:tcBorders>
              <w:top w:val="single" w:sz="4" w:space="0" w:color="auto"/>
              <w:left w:val="single" w:sz="4" w:space="0" w:color="auto"/>
              <w:bottom w:val="single" w:sz="4" w:space="0" w:color="auto"/>
              <w:right w:val="single" w:sz="4" w:space="0" w:color="auto"/>
            </w:tcBorders>
          </w:tcPr>
          <w:p w14:paraId="4CC140EE"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Дополнительные требования</w:t>
            </w:r>
          </w:p>
        </w:tc>
        <w:tc>
          <w:tcPr>
            <w:tcW w:w="6521" w:type="dxa"/>
            <w:tcBorders>
              <w:top w:val="single" w:sz="4" w:space="0" w:color="auto"/>
              <w:left w:val="single" w:sz="4" w:space="0" w:color="auto"/>
              <w:bottom w:val="single" w:sz="4" w:space="0" w:color="auto"/>
              <w:right w:val="single" w:sz="4" w:space="0" w:color="auto"/>
            </w:tcBorders>
            <w:vAlign w:val="center"/>
          </w:tcPr>
          <w:p w14:paraId="2CE4C187"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1. К техническому заданию прилагается расчёт стоимости работ на проектирование.</w:t>
            </w:r>
          </w:p>
          <w:p w14:paraId="5EE1346E"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Технические условия являются неотъемлемой частью технического задания.</w:t>
            </w:r>
          </w:p>
          <w:p w14:paraId="00A53861"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3. В проектной документации обязать Исполнителя после окончания работ по монтажу и пуско-наладке заполнить Паспорт КСОБ объекта в соответствии с распоряжением Комитета по информатизации и связи № 137-р от 12.07.2021.</w:t>
            </w:r>
          </w:p>
          <w:p w14:paraId="5D70A19A"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4. Предусмотреть использование в приоритетном порядке оборудования и материалы отечественных производителей.</w:t>
            </w:r>
          </w:p>
          <w:p w14:paraId="44F46BE9"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5. Все необходимые расходы и согласования (сопровождение) по проектно-сметной документации с заинтересованными ведомствами и организациями выполняются Подрядчиком в объеме требований действующих нормативно-правовых документов. Оплату экспертизы проектной документации, в части проверки достоверности определения сметной стоимости ремонтных работ в ГАУ «ЦГЭ» осуществляет Заказчик.</w:t>
            </w:r>
          </w:p>
        </w:tc>
      </w:tr>
      <w:tr w:rsidR="00F75070" w:rsidRPr="007876D7" w14:paraId="292BCDAE" w14:textId="77777777" w:rsidTr="00F75070">
        <w:tc>
          <w:tcPr>
            <w:tcW w:w="534" w:type="dxa"/>
            <w:tcBorders>
              <w:top w:val="single" w:sz="4" w:space="0" w:color="auto"/>
              <w:left w:val="single" w:sz="4" w:space="0" w:color="auto"/>
              <w:bottom w:val="single" w:sz="4" w:space="0" w:color="auto"/>
              <w:right w:val="single" w:sz="4" w:space="0" w:color="auto"/>
            </w:tcBorders>
          </w:tcPr>
          <w:p w14:paraId="7D61CA43"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13</w:t>
            </w:r>
          </w:p>
        </w:tc>
        <w:tc>
          <w:tcPr>
            <w:tcW w:w="2614" w:type="dxa"/>
            <w:tcBorders>
              <w:top w:val="single" w:sz="4" w:space="0" w:color="auto"/>
              <w:left w:val="single" w:sz="4" w:space="0" w:color="auto"/>
              <w:bottom w:val="single" w:sz="4" w:space="0" w:color="auto"/>
              <w:right w:val="single" w:sz="4" w:space="0" w:color="auto"/>
            </w:tcBorders>
          </w:tcPr>
          <w:p w14:paraId="2B9955EA" w14:textId="77777777" w:rsidR="00F75070" w:rsidRPr="007876D7" w:rsidRDefault="00F75070" w:rsidP="00F75070">
            <w:pPr>
              <w:spacing w:after="0" w:line="240" w:lineRule="auto"/>
              <w:rPr>
                <w:rFonts w:ascii="Times New Roman" w:eastAsia="Times New Roman" w:hAnsi="Times New Roman" w:cs="Times New Roman"/>
                <w:bCs/>
                <w:color w:val="000000"/>
                <w:lang w:eastAsia="ru-RU"/>
              </w:rPr>
            </w:pPr>
            <w:r w:rsidRPr="007876D7">
              <w:rPr>
                <w:rFonts w:ascii="Times New Roman" w:eastAsia="Times New Roman" w:hAnsi="Times New Roman" w:cs="Times New Roman"/>
                <w:bCs/>
                <w:color w:val="000000"/>
                <w:lang w:eastAsia="ru-RU"/>
              </w:rPr>
              <w:t>Требования о порядке проведения согласований проектной документации</w:t>
            </w:r>
          </w:p>
        </w:tc>
        <w:tc>
          <w:tcPr>
            <w:tcW w:w="6521" w:type="dxa"/>
            <w:tcBorders>
              <w:top w:val="single" w:sz="4" w:space="0" w:color="auto"/>
              <w:left w:val="single" w:sz="4" w:space="0" w:color="auto"/>
              <w:bottom w:val="single" w:sz="4" w:space="0" w:color="auto"/>
              <w:right w:val="single" w:sz="4" w:space="0" w:color="auto"/>
            </w:tcBorders>
          </w:tcPr>
          <w:p w14:paraId="3481C94D"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Times New Roman" w:hAnsi="Times New Roman" w:cs="Times New Roman"/>
                <w:bCs/>
                <w:color w:val="000000"/>
                <w:lang w:eastAsia="ru-RU"/>
              </w:rPr>
              <w:t>1</w:t>
            </w:r>
            <w:r w:rsidRPr="007876D7">
              <w:rPr>
                <w:rFonts w:ascii="Times New Roman" w:eastAsia="Calibri" w:hAnsi="Times New Roman" w:cs="Times New Roman"/>
                <w:lang w:eastAsia="ru-RU"/>
              </w:rPr>
              <w:t>. Основные планировочные и функциональные решения согласовывать с Заказчиком.</w:t>
            </w:r>
          </w:p>
          <w:p w14:paraId="721459E6"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2. Техническое задание и проектно-сметную документацию согласовывать в СПб ГКУ «ГМЦ» на соответствие выданным техническим условиям.</w:t>
            </w:r>
          </w:p>
          <w:p w14:paraId="11C9BEF9"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3. ОНДПР Московского района УНДПР ГУ МЧС России по г. Санкт-Петербургу (в части консультативных разъяснений).</w:t>
            </w:r>
          </w:p>
          <w:p w14:paraId="03B01806" w14:textId="77777777" w:rsidR="00F75070" w:rsidRPr="007876D7" w:rsidRDefault="00F75070" w:rsidP="00F75070">
            <w:pPr>
              <w:suppressAutoHyphens/>
              <w:spacing w:after="0" w:line="240" w:lineRule="auto"/>
              <w:ind w:left="317"/>
              <w:jc w:val="both"/>
              <w:rPr>
                <w:rFonts w:ascii="Times New Roman" w:eastAsia="Times New Roman" w:hAnsi="Times New Roman" w:cs="Times New Roman"/>
                <w:bCs/>
                <w:color w:val="000000"/>
                <w:lang w:eastAsia="ru-RU"/>
              </w:rPr>
            </w:pPr>
            <w:r w:rsidRPr="007876D7">
              <w:rPr>
                <w:rFonts w:ascii="Times New Roman" w:eastAsia="Calibri" w:hAnsi="Times New Roman" w:cs="Times New Roman"/>
                <w:lang w:eastAsia="ru-RU"/>
              </w:rPr>
              <w:t xml:space="preserve">4. </w:t>
            </w:r>
            <w:r w:rsidRPr="007876D7">
              <w:rPr>
                <w:rFonts w:ascii="Times New Roman" w:eastAsia="Calibri" w:hAnsi="Times New Roman" w:cs="Times New Roman"/>
                <w:lang w:eastAsia="ru-RU"/>
              </w:rPr>
              <w:br w:type="page"/>
              <w:t>Комитет по градостроительству</w:t>
            </w:r>
            <w:r w:rsidRPr="007876D7">
              <w:rPr>
                <w:rFonts w:ascii="Times New Roman" w:eastAsia="Times New Roman" w:hAnsi="Times New Roman" w:cs="Times New Roman"/>
                <w:bCs/>
                <w:color w:val="000000"/>
                <w:lang w:eastAsia="ru-RU"/>
              </w:rPr>
              <w:t xml:space="preserve"> и архитектуре, управление ландшафтной архитектуры (УЛА КГА) </w:t>
            </w:r>
          </w:p>
          <w:p w14:paraId="15964F30"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5. АО «Теплосеть Санкт-Петербурга».</w:t>
            </w:r>
          </w:p>
          <w:p w14:paraId="42688FF9"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6. АО «Петербургская Сбытовая компания». </w:t>
            </w:r>
          </w:p>
          <w:p w14:paraId="40680B63"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7. Межведомственная комиссия МВК.</w:t>
            </w:r>
          </w:p>
          <w:p w14:paraId="7289BD30" w14:textId="77777777" w:rsidR="00F75070" w:rsidRPr="007876D7" w:rsidRDefault="00F75070" w:rsidP="00F75070">
            <w:pPr>
              <w:suppressAutoHyphens/>
              <w:spacing w:after="0" w:line="240" w:lineRule="auto"/>
              <w:ind w:left="317"/>
              <w:jc w:val="both"/>
              <w:rPr>
                <w:rFonts w:ascii="Times New Roman" w:eastAsia="Calibri" w:hAnsi="Times New Roman" w:cs="Times New Roman"/>
                <w:lang w:eastAsia="ru-RU"/>
              </w:rPr>
            </w:pPr>
            <w:r w:rsidRPr="007876D7">
              <w:rPr>
                <w:rFonts w:ascii="Times New Roman" w:eastAsia="Calibri" w:hAnsi="Times New Roman" w:cs="Times New Roman"/>
                <w:lang w:eastAsia="ru-RU"/>
              </w:rPr>
              <w:t xml:space="preserve">8. ГАУ «ЦГЭ» экспертиза проектной документации, в части проверки достоверности определения сметной стоимости </w:t>
            </w:r>
            <w:r w:rsidRPr="007876D7">
              <w:rPr>
                <w:rFonts w:ascii="Times New Roman" w:eastAsia="Calibri" w:hAnsi="Times New Roman" w:cs="Times New Roman"/>
                <w:lang w:eastAsia="ru-RU"/>
              </w:rPr>
              <w:lastRenderedPageBreak/>
              <w:t>ремонтных работ в случаях, если сметная стоимость капитального ремонта превышает 10 млн. руб. (п. 27 (5) Постановления Правительства РФ от 05.03.2007 N 145 "О порядке организации и проведения государственной экспертизы проектной документации и результатов инженерных изысканий").</w:t>
            </w:r>
          </w:p>
        </w:tc>
      </w:tr>
      <w:tr w:rsidR="00F75070" w:rsidRPr="007876D7" w14:paraId="1ABBC225" w14:textId="77777777" w:rsidTr="00F75070">
        <w:trPr>
          <w:trHeight w:val="572"/>
        </w:trPr>
        <w:tc>
          <w:tcPr>
            <w:tcW w:w="534" w:type="dxa"/>
            <w:tcBorders>
              <w:top w:val="single" w:sz="4" w:space="0" w:color="auto"/>
              <w:left w:val="single" w:sz="4" w:space="0" w:color="auto"/>
              <w:bottom w:val="single" w:sz="4" w:space="0" w:color="auto"/>
              <w:right w:val="single" w:sz="4" w:space="0" w:color="auto"/>
            </w:tcBorders>
          </w:tcPr>
          <w:p w14:paraId="107E4DC7"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lang w:eastAsia="ru-RU"/>
              </w:rPr>
              <w:lastRenderedPageBreak/>
              <w:t>14</w:t>
            </w:r>
          </w:p>
        </w:tc>
        <w:tc>
          <w:tcPr>
            <w:tcW w:w="2614" w:type="dxa"/>
            <w:tcBorders>
              <w:top w:val="single" w:sz="4" w:space="0" w:color="auto"/>
              <w:left w:val="single" w:sz="4" w:space="0" w:color="auto"/>
              <w:bottom w:val="single" w:sz="4" w:space="0" w:color="auto"/>
              <w:right w:val="single" w:sz="4" w:space="0" w:color="auto"/>
            </w:tcBorders>
          </w:tcPr>
          <w:p w14:paraId="587A7C4B" w14:textId="77777777" w:rsidR="00F75070" w:rsidRPr="007876D7" w:rsidRDefault="00F75070" w:rsidP="00F75070">
            <w:pPr>
              <w:spacing w:after="0" w:line="240" w:lineRule="auto"/>
              <w:rPr>
                <w:rFonts w:ascii="Times New Roman" w:eastAsia="Times New Roman" w:hAnsi="Times New Roman" w:cs="Times New Roman"/>
                <w:lang w:eastAsia="ru-RU"/>
              </w:rPr>
            </w:pPr>
            <w:r w:rsidRPr="007876D7">
              <w:rPr>
                <w:rFonts w:ascii="Times New Roman" w:eastAsia="Times New Roman" w:hAnsi="Times New Roman" w:cs="Times New Roman"/>
                <w:bCs/>
                <w:color w:val="000000"/>
                <w:lang w:eastAsia="ru-RU"/>
              </w:rPr>
              <w:t>Требования к количеству и оформлению проектной документац ии</w:t>
            </w:r>
          </w:p>
        </w:tc>
        <w:tc>
          <w:tcPr>
            <w:tcW w:w="6521" w:type="dxa"/>
            <w:tcBorders>
              <w:top w:val="single" w:sz="4" w:space="0" w:color="auto"/>
              <w:left w:val="single" w:sz="4" w:space="0" w:color="auto"/>
              <w:bottom w:val="single" w:sz="4" w:space="0" w:color="auto"/>
              <w:right w:val="single" w:sz="4" w:space="0" w:color="auto"/>
            </w:tcBorders>
            <w:vAlign w:val="center"/>
          </w:tcPr>
          <w:p w14:paraId="6DFF4181" w14:textId="77777777" w:rsidR="00F75070" w:rsidRPr="007876D7" w:rsidRDefault="00F75070" w:rsidP="00F75070">
            <w:pPr>
              <w:spacing w:after="0" w:line="240" w:lineRule="auto"/>
              <w:ind w:left="317"/>
              <w:jc w:val="both"/>
              <w:rPr>
                <w:rFonts w:ascii="Times New Roman" w:eastAsia="Calibri" w:hAnsi="Times New Roman" w:cs="Times New Roman"/>
                <w:color w:val="000000"/>
              </w:rPr>
            </w:pPr>
            <w:r w:rsidRPr="007876D7">
              <w:rPr>
                <w:rFonts w:ascii="Times New Roman" w:eastAsia="Times New Roman" w:hAnsi="Times New Roman" w:cs="Times New Roman"/>
                <w:color w:val="000000"/>
                <w:lang w:eastAsia="ru-RU"/>
              </w:rPr>
              <w:t>Подрядчик с сопроводительным письмом по накладной передает Заказчику п</w:t>
            </w:r>
            <w:r w:rsidRPr="007876D7">
              <w:rPr>
                <w:rFonts w:ascii="Times New Roman" w:eastAsia="Calibri" w:hAnsi="Times New Roman" w:cs="Times New Roman"/>
                <w:color w:val="000000"/>
              </w:rPr>
              <w:t>роектно-сметную документацию на бумажном носителе 4 (четыре) сброшюрованных экземпляра и один экземпляр (на электронном носителе) в формате *pdf , *</w:t>
            </w:r>
            <w:r w:rsidRPr="007876D7">
              <w:rPr>
                <w:rFonts w:ascii="Times New Roman" w:eastAsia="Calibri" w:hAnsi="Times New Roman" w:cs="Times New Roman"/>
                <w:color w:val="000000"/>
                <w:lang w:val="en-US"/>
              </w:rPr>
              <w:t>dwg</w:t>
            </w:r>
            <w:r w:rsidRPr="007876D7">
              <w:rPr>
                <w:rFonts w:ascii="Times New Roman" w:eastAsia="Calibri" w:hAnsi="Times New Roman" w:cs="Times New Roman"/>
                <w:color w:val="000000"/>
              </w:rPr>
              <w:t>.</w:t>
            </w:r>
          </w:p>
          <w:p w14:paraId="7480E028" w14:textId="77777777" w:rsidR="00F75070" w:rsidRPr="007876D7" w:rsidRDefault="00F75070" w:rsidP="00F75070">
            <w:pPr>
              <w:spacing w:after="0" w:line="240" w:lineRule="auto"/>
              <w:ind w:left="317"/>
              <w:jc w:val="both"/>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 xml:space="preserve">Проектно-сметную документацию оформить подписями руководителей генеральной проектной организации, главного инженера проекта, круглой печатью и справкой проектной организации о соответствии проектной документации требованиям действующего законодательства и задания на проектирование. </w:t>
            </w:r>
          </w:p>
          <w:p w14:paraId="0F2446C3" w14:textId="77777777" w:rsidR="00F75070" w:rsidRPr="007876D7" w:rsidRDefault="00F75070" w:rsidP="00F75070">
            <w:pPr>
              <w:spacing w:after="0" w:line="240" w:lineRule="auto"/>
              <w:ind w:left="317"/>
              <w:jc w:val="both"/>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Представить согласованный в КГА том проекта благоустройства элементов благоустройства на бумажном носителе 1 (один) сброшюрованный экземпляр.</w:t>
            </w:r>
          </w:p>
          <w:p w14:paraId="7DBB4D6D" w14:textId="77777777" w:rsidR="00F75070" w:rsidRPr="007876D7" w:rsidRDefault="00F75070" w:rsidP="00F75070">
            <w:pPr>
              <w:spacing w:after="0" w:line="240" w:lineRule="auto"/>
              <w:ind w:left="317"/>
              <w:jc w:val="both"/>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 xml:space="preserve">Все разделы проектно-сметной документации должны быть оформлены отдельными томами, каждый том должен быть пронумерован, прошит и скреплен печатью. </w:t>
            </w:r>
          </w:p>
          <w:p w14:paraId="15963D58" w14:textId="77777777" w:rsidR="00F75070" w:rsidRPr="007876D7" w:rsidRDefault="00F75070" w:rsidP="00F75070">
            <w:pPr>
              <w:spacing w:after="0" w:line="240" w:lineRule="auto"/>
              <w:ind w:left="317"/>
              <w:jc w:val="both"/>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 xml:space="preserve">В электронном виде проектно-сметную документацию представить в соответствии с Требованиями к формату электронных документов, утвержденных приказом Министерства строительства и жилищно-коммунального хозяйства Российской Федерации от 12.05.2017 №783/пр. </w:t>
            </w:r>
          </w:p>
          <w:p w14:paraId="3FBC1E6D" w14:textId="77777777" w:rsidR="00F75070" w:rsidRPr="007876D7" w:rsidRDefault="00F75070" w:rsidP="00F75070">
            <w:pPr>
              <w:spacing w:after="0" w:line="240" w:lineRule="auto"/>
              <w:ind w:left="317"/>
              <w:jc w:val="both"/>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Всю недостающую для проектирования исходную документацию Подрядчик получает совместно с Заказчиком.</w:t>
            </w:r>
          </w:p>
          <w:p w14:paraId="2EE8240D" w14:textId="77777777" w:rsidR="00F75070" w:rsidRPr="007876D7" w:rsidRDefault="00F75070" w:rsidP="00F75070">
            <w:pPr>
              <w:spacing w:after="0" w:line="240" w:lineRule="auto"/>
              <w:ind w:left="317"/>
              <w:jc w:val="both"/>
              <w:rPr>
                <w:rFonts w:ascii="Times New Roman" w:eastAsia="Times New Roman" w:hAnsi="Times New Roman" w:cs="Times New Roman"/>
                <w:color w:val="000000"/>
                <w:lang w:eastAsia="ru-RU"/>
              </w:rPr>
            </w:pPr>
            <w:r w:rsidRPr="007876D7">
              <w:rPr>
                <w:rFonts w:ascii="Times New Roman" w:eastAsia="Times New Roman" w:hAnsi="Times New Roman" w:cs="Times New Roman"/>
                <w:color w:val="000000"/>
                <w:lang w:eastAsia="ru-RU"/>
              </w:rPr>
              <w:t>Расходы по согласованию проектной документации несет Подрядчик.</w:t>
            </w:r>
          </w:p>
        </w:tc>
      </w:tr>
      <w:tr w:rsidR="00F75070" w:rsidRPr="007876D7" w14:paraId="61FB0499" w14:textId="77777777" w:rsidTr="00F75070">
        <w:tc>
          <w:tcPr>
            <w:tcW w:w="534" w:type="dxa"/>
            <w:tcBorders>
              <w:top w:val="single" w:sz="4" w:space="0" w:color="auto"/>
              <w:left w:val="single" w:sz="4" w:space="0" w:color="auto"/>
              <w:bottom w:val="single" w:sz="4" w:space="0" w:color="auto"/>
              <w:right w:val="single" w:sz="4" w:space="0" w:color="auto"/>
            </w:tcBorders>
          </w:tcPr>
          <w:p w14:paraId="3013BA7E" w14:textId="77777777" w:rsidR="00F75070" w:rsidRPr="007876D7" w:rsidRDefault="00F75070" w:rsidP="00F75070">
            <w:pPr>
              <w:tabs>
                <w:tab w:val="left" w:pos="5103"/>
              </w:tabs>
              <w:spacing w:after="0" w:line="240" w:lineRule="auto"/>
              <w:ind w:left="33"/>
              <w:rPr>
                <w:rFonts w:ascii="Times New Roman" w:eastAsia="Times New Roman" w:hAnsi="Times New Roman" w:cs="Times New Roman"/>
                <w:lang w:eastAsia="ru-RU"/>
              </w:rPr>
            </w:pPr>
            <w:r w:rsidRPr="007876D7">
              <w:rPr>
                <w:rFonts w:ascii="Times New Roman" w:eastAsia="Times New Roman" w:hAnsi="Times New Roman" w:cs="Times New Roman"/>
                <w:lang w:eastAsia="ru-RU"/>
              </w:rPr>
              <w:t>15</w:t>
            </w:r>
          </w:p>
        </w:tc>
        <w:tc>
          <w:tcPr>
            <w:tcW w:w="2614" w:type="dxa"/>
            <w:tcBorders>
              <w:top w:val="single" w:sz="4" w:space="0" w:color="auto"/>
              <w:left w:val="single" w:sz="4" w:space="0" w:color="auto"/>
              <w:bottom w:val="single" w:sz="4" w:space="0" w:color="auto"/>
              <w:right w:val="single" w:sz="4" w:space="0" w:color="auto"/>
            </w:tcBorders>
          </w:tcPr>
          <w:p w14:paraId="7FE63E53" w14:textId="77777777" w:rsidR="00F75070" w:rsidRPr="007876D7" w:rsidRDefault="00F75070" w:rsidP="00F75070">
            <w:pPr>
              <w:spacing w:after="0" w:line="240" w:lineRule="auto"/>
              <w:rPr>
                <w:rFonts w:ascii="Times New Roman" w:eastAsia="Times New Roman" w:hAnsi="Times New Roman" w:cs="Times New Roman"/>
                <w:bCs/>
                <w:lang w:eastAsia="ru-RU"/>
              </w:rPr>
            </w:pPr>
            <w:r w:rsidRPr="007876D7">
              <w:rPr>
                <w:rFonts w:ascii="Times New Roman" w:eastAsia="Times New Roman" w:hAnsi="Times New Roman" w:cs="Times New Roman"/>
                <w:bCs/>
                <w:lang w:eastAsia="ru-RU"/>
              </w:rPr>
              <w:t>Сроки выполнения проектных работ</w:t>
            </w:r>
          </w:p>
        </w:tc>
        <w:tc>
          <w:tcPr>
            <w:tcW w:w="6521" w:type="dxa"/>
            <w:tcBorders>
              <w:top w:val="single" w:sz="4" w:space="0" w:color="auto"/>
              <w:left w:val="single" w:sz="4" w:space="0" w:color="auto"/>
              <w:bottom w:val="single" w:sz="4" w:space="0" w:color="auto"/>
              <w:right w:val="single" w:sz="4" w:space="0" w:color="auto"/>
            </w:tcBorders>
          </w:tcPr>
          <w:p w14:paraId="3EF1EC17" w14:textId="77777777" w:rsidR="00F75070" w:rsidRPr="007876D7" w:rsidRDefault="00F75070" w:rsidP="00F75070">
            <w:pPr>
              <w:spacing w:after="0" w:line="240" w:lineRule="auto"/>
              <w:ind w:left="317"/>
              <w:jc w:val="both"/>
              <w:rPr>
                <w:rFonts w:ascii="Times New Roman" w:eastAsia="Times New Roman" w:hAnsi="Times New Roman" w:cs="Times New Roman"/>
                <w:highlight w:val="yellow"/>
                <w:lang w:eastAsia="ru-RU"/>
              </w:rPr>
            </w:pPr>
            <w:r w:rsidRPr="007876D7">
              <w:rPr>
                <w:rFonts w:ascii="Times New Roman" w:eastAsia="Times New Roman" w:hAnsi="Times New Roman" w:cs="Times New Roman"/>
                <w:bCs/>
                <w:lang w:eastAsia="ru-RU"/>
              </w:rPr>
              <w:t>с момента заключения Контракта по 30 ноября 2024 года.</w:t>
            </w:r>
          </w:p>
        </w:tc>
      </w:tr>
    </w:tbl>
    <w:p w14:paraId="75EC3E0A" w14:textId="77777777" w:rsidR="00F75070" w:rsidRDefault="00F75070" w:rsidP="00F75070">
      <w:pPr>
        <w:spacing w:after="0" w:line="240" w:lineRule="auto"/>
        <w:ind w:right="141" w:firstLine="567"/>
        <w:jc w:val="center"/>
        <w:rPr>
          <w:rFonts w:ascii="Times New Roman" w:eastAsia="Times New Roman" w:hAnsi="Times New Roman" w:cs="Times New Roman"/>
          <w:b/>
          <w:sz w:val="24"/>
          <w:szCs w:val="24"/>
          <w:lang w:eastAsia="ru-RU"/>
        </w:rPr>
      </w:pPr>
    </w:p>
    <w:p w14:paraId="6688B4AE" w14:textId="42E83223" w:rsidR="00F75070" w:rsidRPr="00F75070" w:rsidRDefault="00F75070" w:rsidP="00F75070">
      <w:pPr>
        <w:widowControl w:val="0"/>
        <w:tabs>
          <w:tab w:val="left" w:pos="555"/>
        </w:tabs>
        <w:spacing w:after="0" w:line="240" w:lineRule="auto"/>
        <w:jc w:val="both"/>
        <w:rPr>
          <w:rFonts w:ascii="Times New Roman" w:eastAsia="Times New Roman" w:hAnsi="Times New Roman" w:cs="Times New Roman"/>
          <w:sz w:val="24"/>
          <w:szCs w:val="24"/>
          <w:u w:val="single"/>
          <w:lang w:eastAsia="ru-RU" w:bidi="ru-RU"/>
        </w:rPr>
      </w:pPr>
      <w:r w:rsidRPr="00F75070">
        <w:rPr>
          <w:rFonts w:ascii="Times New Roman" w:eastAsia="Times New Roman" w:hAnsi="Times New Roman" w:cs="Times New Roman"/>
          <w:sz w:val="24"/>
          <w:szCs w:val="24"/>
          <w:u w:val="single"/>
          <w:lang w:eastAsia="ru-RU" w:bidi="ru-RU"/>
        </w:rPr>
        <w:t>Требования к качеству и безопасности работ.</w:t>
      </w:r>
    </w:p>
    <w:p w14:paraId="25886249" w14:textId="77777777" w:rsidR="00F75070" w:rsidRPr="00F75070" w:rsidRDefault="00F75070" w:rsidP="00F75070">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F75070">
        <w:rPr>
          <w:rFonts w:ascii="Times New Roman" w:eastAsia="Times New Roman" w:hAnsi="Times New Roman" w:cs="Times New Roman"/>
          <w:sz w:val="24"/>
          <w:szCs w:val="24"/>
          <w:lang w:eastAsia="ru-RU" w:bidi="ru-RU"/>
        </w:rPr>
        <w:tab/>
        <w:t>Качество выполняемых Подрядчиком работ должно соответствовать требованиям действующего законодательства Российской Федерации, предъявляемым к работам подобного рода.</w:t>
      </w:r>
      <w:r w:rsidRPr="00F75070">
        <w:rPr>
          <w:rFonts w:ascii="Times New Roman" w:eastAsia="Times New Roman" w:hAnsi="Times New Roman" w:cs="Times New Roman"/>
          <w:sz w:val="24"/>
          <w:szCs w:val="24"/>
          <w:lang w:eastAsia="ru-RU"/>
        </w:rPr>
        <w:t xml:space="preserve"> Выполняемые работы должны соответствовать требованиям к качеству работ в соответствии со статьей 721 </w:t>
      </w:r>
      <w:hyperlink r:id="rId25" w:tooltip="&quot;Гражданский кодекс Российской Федерации (часть первая) (статьи 1 - 453) (с изменениями на 8 июля 2021 года)&quot;&#10;Кодекс РФ от 30.11.1994 N 51-ФЗ&#10;Статус: действующая редакция (действ. с 12.07.2021)" w:history="1">
        <w:r w:rsidRPr="00F75070">
          <w:rPr>
            <w:rFonts w:ascii="Times New Roman" w:eastAsia="Times New Roman" w:hAnsi="Times New Roman" w:cs="Times New Roman"/>
            <w:sz w:val="24"/>
            <w:szCs w:val="24"/>
            <w:lang w:eastAsia="ru-RU"/>
          </w:rPr>
          <w:t>Гражданского кодекса Российской Федерации</w:t>
        </w:r>
      </w:hyperlink>
      <w:r w:rsidRPr="00F75070">
        <w:rPr>
          <w:rFonts w:ascii="Times New Roman" w:eastAsia="Times New Roman" w:hAnsi="Times New Roman" w:cs="Times New Roman"/>
          <w:sz w:val="24"/>
          <w:szCs w:val="24"/>
          <w:lang w:eastAsia="ru-RU"/>
        </w:rPr>
        <w:t>.</w:t>
      </w:r>
    </w:p>
    <w:p w14:paraId="7C2F53A5" w14:textId="77777777" w:rsidR="00F75070" w:rsidRPr="00F75070" w:rsidRDefault="00F75070" w:rsidP="00F75070">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F75070">
        <w:rPr>
          <w:rFonts w:ascii="Times New Roman" w:eastAsia="Times New Roman" w:hAnsi="Times New Roman" w:cs="Times New Roman"/>
          <w:sz w:val="24"/>
          <w:szCs w:val="24"/>
          <w:lang w:eastAsia="ru-RU" w:bidi="ru-RU"/>
        </w:rPr>
        <w:tab/>
        <w:t>Работы должны быть выполнены в соответствии с требованиями нормативных правовых актов в области проектирования и строительства, в том числе:</w:t>
      </w:r>
    </w:p>
    <w:p w14:paraId="3EA8EBEF" w14:textId="77777777" w:rsidR="00F75070" w:rsidRPr="00F75070" w:rsidRDefault="00F75070" w:rsidP="00F75070">
      <w:pPr>
        <w:spacing w:after="0" w:line="240" w:lineRule="auto"/>
        <w:ind w:firstLine="352"/>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Постановления Правительства РФ </w:t>
      </w:r>
      <w:hyperlink r:id="rId26" w:tooltip="&quot;О составе разделов проектной документации и требованиях к их содержанию (с изменениями на 15 июля 2021 года)&quot;&#10;Постановление Правительства РФ от 16.02.2008 N 87&#10;Статус: действующая редакция (действ. с 24.07.2021)" w:history="1">
        <w:r w:rsidRPr="00F75070">
          <w:rPr>
            <w:rFonts w:ascii="Times New Roman" w:eastAsia="Times New Roman" w:hAnsi="Times New Roman" w:cs="Times New Roman"/>
            <w:sz w:val="24"/>
            <w:szCs w:val="24"/>
            <w:lang w:eastAsia="ru-RU"/>
          </w:rPr>
          <w:t>от 16.02.2008 № 87</w:t>
        </w:r>
      </w:hyperlink>
      <w:r w:rsidRPr="00F75070">
        <w:rPr>
          <w:rFonts w:ascii="Times New Roman" w:eastAsia="Times New Roman" w:hAnsi="Times New Roman" w:cs="Times New Roman"/>
          <w:sz w:val="24"/>
          <w:szCs w:val="24"/>
          <w:lang w:eastAsia="ru-RU"/>
        </w:rPr>
        <w:t xml:space="preserve"> «О составе разделов проектной документации и требованиях к их содержанию»;</w:t>
      </w:r>
    </w:p>
    <w:p w14:paraId="71700790" w14:textId="77777777" w:rsidR="00F75070" w:rsidRPr="00F75070" w:rsidRDefault="00F75070" w:rsidP="00F75070">
      <w:pPr>
        <w:spacing w:after="0" w:line="240" w:lineRule="auto"/>
        <w:ind w:firstLine="318"/>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w:t>
      </w:r>
      <w:hyperlink r:id="rId27" w:tooltip="&quot;ГОСТ Р 21.101-2020 Система проектной документации для строительства. Основные ...&quot;&#10;(утв. приказом Росстандарта от 23.06.2020 N 282-ст)&#10;Применяется с 01.01.2021 взамен ...&#10;Статус: действует с 01.01.2021&#10;Применяется для целей технического регламента" w:history="1">
        <w:r w:rsidRPr="00F75070">
          <w:rPr>
            <w:rFonts w:ascii="Times New Roman" w:eastAsia="Times New Roman" w:hAnsi="Times New Roman" w:cs="Times New Roman"/>
            <w:sz w:val="24"/>
            <w:szCs w:val="24"/>
            <w:lang w:eastAsia="ru-RU"/>
          </w:rPr>
          <w:t>ГОСТ Р 21.101-2020</w:t>
        </w:r>
      </w:hyperlink>
      <w:r w:rsidRPr="00F75070">
        <w:rPr>
          <w:rFonts w:ascii="Times New Roman" w:eastAsia="Times New Roman" w:hAnsi="Times New Roman" w:cs="Times New Roman"/>
          <w:sz w:val="24"/>
          <w:szCs w:val="24"/>
          <w:lang w:eastAsia="ru-RU"/>
        </w:rPr>
        <w:t xml:space="preserve"> «Основные требования к проектной и рабочей документации»;</w:t>
      </w:r>
    </w:p>
    <w:p w14:paraId="71DF140C" w14:textId="77777777" w:rsidR="00F75070" w:rsidRPr="00F75070" w:rsidRDefault="00F75070" w:rsidP="00F75070">
      <w:pPr>
        <w:spacing w:after="0" w:line="240" w:lineRule="auto"/>
        <w:ind w:firstLine="352"/>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w:t>
      </w:r>
      <w:hyperlink r:id="rId28" w:tooltip="&quot;Гражданский кодекс Российской Федерации (часть первая) (статьи 1 - 453) (с изменениями на 8 июля 2021 года)&quot;&#10;Кодекс РФ от 30.11.1994 N 51-ФЗ&#10;Статус: действующая редакция (действ. с 12.07.2021)" w:history="1">
        <w:r w:rsidRPr="00F75070">
          <w:rPr>
            <w:rFonts w:ascii="Times New Roman" w:eastAsia="Times New Roman" w:hAnsi="Times New Roman" w:cs="Times New Roman"/>
            <w:sz w:val="24"/>
            <w:szCs w:val="24"/>
            <w:lang w:eastAsia="ru-RU"/>
          </w:rPr>
          <w:t>Гражданского Кодекса РФ</w:t>
        </w:r>
      </w:hyperlink>
      <w:r w:rsidRPr="00F75070">
        <w:rPr>
          <w:rFonts w:ascii="Times New Roman" w:eastAsia="Times New Roman" w:hAnsi="Times New Roman" w:cs="Times New Roman"/>
          <w:sz w:val="24"/>
          <w:szCs w:val="24"/>
          <w:lang w:eastAsia="ru-RU"/>
        </w:rPr>
        <w:t>;</w:t>
      </w:r>
    </w:p>
    <w:p w14:paraId="16111091" w14:textId="77777777" w:rsidR="00F75070" w:rsidRPr="00F75070" w:rsidRDefault="00F75070" w:rsidP="00F75070">
      <w:pPr>
        <w:spacing w:after="0" w:line="240" w:lineRule="auto"/>
        <w:ind w:firstLine="352"/>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w:t>
      </w:r>
      <w:hyperlink r:id="rId29" w:tooltip="&quot;Градостроительный кодекс Российской Федерации (с изменениями на 2 июля 2021 года) (редакция, действующая с 1 октября 2021 года)&quot;&#10;Кодекс РФ от 29.12.2004 N 190-ФЗ&#10;Статус: действующая редакция (действ. с 01.10.2021)" w:history="1">
        <w:r w:rsidRPr="00F75070">
          <w:rPr>
            <w:rFonts w:ascii="Times New Roman" w:eastAsia="Times New Roman" w:hAnsi="Times New Roman" w:cs="Times New Roman"/>
            <w:sz w:val="24"/>
            <w:szCs w:val="24"/>
            <w:lang w:eastAsia="ru-RU"/>
          </w:rPr>
          <w:t>Градостроительного Кодекса РФ</w:t>
        </w:r>
      </w:hyperlink>
      <w:r w:rsidRPr="00F75070">
        <w:rPr>
          <w:rFonts w:ascii="Times New Roman" w:eastAsia="Times New Roman" w:hAnsi="Times New Roman" w:cs="Times New Roman"/>
          <w:sz w:val="24"/>
          <w:szCs w:val="24"/>
          <w:lang w:eastAsia="ru-RU"/>
        </w:rPr>
        <w:t>;</w:t>
      </w:r>
    </w:p>
    <w:p w14:paraId="27B53610" w14:textId="77777777" w:rsidR="00F75070" w:rsidRPr="00F75070" w:rsidRDefault="00F75070" w:rsidP="00F75070">
      <w:pPr>
        <w:spacing w:after="0" w:line="240" w:lineRule="auto"/>
        <w:ind w:firstLine="352"/>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Федерального закона Российской Федерации </w:t>
      </w:r>
      <w:hyperlink r:id="rId30" w:tooltip="&quot;Технический регламент о безопасности зданий и сооружений (с изменениями на 2 июля 2013 года)&quot;&#10;Федеральный закон от 30.12.2009 N 384-ФЗ&#10;Статус: действующая редакция (действ. с 01.09.2013)" w:history="1">
        <w:r w:rsidRPr="00F75070">
          <w:rPr>
            <w:rFonts w:ascii="Times New Roman" w:eastAsia="Times New Roman" w:hAnsi="Times New Roman" w:cs="Times New Roman"/>
            <w:sz w:val="24"/>
            <w:szCs w:val="24"/>
            <w:lang w:eastAsia="ru-RU"/>
          </w:rPr>
          <w:t>от 30 декабря 2009 г. N 384-ФЗ</w:t>
        </w:r>
      </w:hyperlink>
      <w:r w:rsidRPr="00F75070">
        <w:rPr>
          <w:rFonts w:ascii="Times New Roman" w:eastAsia="Times New Roman" w:hAnsi="Times New Roman" w:cs="Times New Roman"/>
          <w:sz w:val="24"/>
          <w:szCs w:val="24"/>
          <w:lang w:eastAsia="ru-RU"/>
        </w:rPr>
        <w:t xml:space="preserve"> «Технический регламент о безопасности зданий и сооружений»;</w:t>
      </w:r>
    </w:p>
    <w:p w14:paraId="6DE7BDCE" w14:textId="77777777" w:rsidR="00F75070" w:rsidRPr="00F75070" w:rsidRDefault="00F75070" w:rsidP="00F75070">
      <w:pPr>
        <w:spacing w:after="0" w:line="240" w:lineRule="auto"/>
        <w:ind w:firstLine="352"/>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Постановление Правительства РФ от 28 мая 2021 года N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N 985»;</w:t>
      </w:r>
    </w:p>
    <w:p w14:paraId="6E69784D" w14:textId="77777777" w:rsidR="00F75070" w:rsidRPr="00F75070" w:rsidRDefault="00F75070" w:rsidP="00F75070">
      <w:pPr>
        <w:spacing w:after="0" w:line="240" w:lineRule="auto"/>
        <w:ind w:firstLine="318"/>
        <w:contextualSpacing/>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Федерального закона от 22.07.2008. № 123-ФЗ «Технический регламент о требованиях пожарной безопасности»;</w:t>
      </w:r>
    </w:p>
    <w:p w14:paraId="5F391489" w14:textId="77777777" w:rsidR="00F75070" w:rsidRPr="00F75070" w:rsidRDefault="00F75070" w:rsidP="00F75070">
      <w:pPr>
        <w:widowControl w:val="0"/>
        <w:spacing w:after="0" w:line="240" w:lineRule="auto"/>
        <w:ind w:firstLine="31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lastRenderedPageBreak/>
        <w:t>-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14:paraId="2BD5C1A2" w14:textId="77777777" w:rsidR="00F75070" w:rsidRPr="00F75070" w:rsidRDefault="00F75070" w:rsidP="00F75070">
      <w:pPr>
        <w:widowControl w:val="0"/>
        <w:autoSpaceDE w:val="0"/>
        <w:autoSpaceDN w:val="0"/>
        <w:spacing w:after="0" w:line="240" w:lineRule="auto"/>
        <w:ind w:firstLine="31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w:t>
      </w:r>
      <w:hyperlink r:id="rId31" w:history="1">
        <w:r w:rsidRPr="00F75070">
          <w:rPr>
            <w:rFonts w:ascii="Times New Roman" w:eastAsia="Times New Roman" w:hAnsi="Times New Roman" w:cs="Times New Roman"/>
            <w:sz w:val="24"/>
            <w:szCs w:val="24"/>
            <w:lang w:eastAsia="ru-RU"/>
          </w:rPr>
          <w:t>Закон</w:t>
        </w:r>
      </w:hyperlink>
      <w:r w:rsidRPr="00F75070">
        <w:rPr>
          <w:rFonts w:ascii="Times New Roman" w:eastAsia="Times New Roman" w:hAnsi="Times New Roman" w:cs="Times New Roman"/>
          <w:sz w:val="24"/>
          <w:szCs w:val="24"/>
          <w:lang w:eastAsia="ru-RU"/>
        </w:rPr>
        <w:t xml:space="preserve"> Санкт-Петербурга от 23.12.2015 N 891-180 «О благоустройстве в Санкт-Петербурге»;</w:t>
      </w:r>
    </w:p>
    <w:p w14:paraId="427232FA" w14:textId="77777777" w:rsidR="00F75070" w:rsidRPr="00F75070" w:rsidRDefault="00F75070" w:rsidP="00F75070">
      <w:pPr>
        <w:widowControl w:val="0"/>
        <w:autoSpaceDE w:val="0"/>
        <w:autoSpaceDN w:val="0"/>
        <w:spacing w:after="0" w:line="240" w:lineRule="auto"/>
        <w:ind w:firstLine="318"/>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Постановление Правительства Санкт-Петербурга от 09.11.2016 N 961 «Правила благоустройства территории Санкт-Петербурга»;</w:t>
      </w:r>
    </w:p>
    <w:p w14:paraId="321A7378" w14:textId="77777777" w:rsidR="00F75070" w:rsidRPr="00F75070" w:rsidRDefault="00F75070" w:rsidP="00F75070">
      <w:pPr>
        <w:widowControl w:val="0"/>
        <w:autoSpaceDE w:val="0"/>
        <w:autoSpaceDN w:val="0"/>
        <w:spacing w:after="0" w:line="240" w:lineRule="auto"/>
        <w:ind w:left="34" w:firstLine="284"/>
        <w:jc w:val="both"/>
        <w:rPr>
          <w:rFonts w:ascii="Times New Roman" w:eastAsia="Times New Roman" w:hAnsi="Times New Roman" w:cs="Times New Roman"/>
          <w:sz w:val="24"/>
          <w:szCs w:val="24"/>
          <w:lang w:eastAsia="ru-RU"/>
        </w:rPr>
      </w:pPr>
      <w:r w:rsidRPr="00F75070">
        <w:rPr>
          <w:rFonts w:ascii="Times New Roman" w:eastAsia="Times New Roman" w:hAnsi="Times New Roman" w:cs="Times New Roman"/>
          <w:sz w:val="24"/>
          <w:szCs w:val="24"/>
          <w:lang w:eastAsia="ru-RU"/>
        </w:rPr>
        <w:t xml:space="preserve">- Постановление Правительства Санкт-Петербурга от 31.01.2017 N 40 «Правила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 </w:t>
      </w:r>
    </w:p>
    <w:p w14:paraId="5076E38E" w14:textId="79B22952" w:rsidR="00F75070" w:rsidRPr="00F75070" w:rsidRDefault="00F75070" w:rsidP="00F75070">
      <w:pPr>
        <w:widowControl w:val="0"/>
        <w:tabs>
          <w:tab w:val="left" w:pos="555"/>
        </w:tabs>
        <w:spacing w:after="0" w:line="240" w:lineRule="auto"/>
        <w:jc w:val="both"/>
        <w:rPr>
          <w:rFonts w:ascii="Times New Roman" w:eastAsia="Times New Roman" w:hAnsi="Times New Roman" w:cs="Times New Roman"/>
          <w:sz w:val="24"/>
          <w:szCs w:val="24"/>
          <w:lang w:eastAsia="ru-RU" w:bidi="ru-RU"/>
        </w:rPr>
      </w:pPr>
      <w:r w:rsidRPr="00F75070">
        <w:rPr>
          <w:rFonts w:ascii="Times New Roman" w:eastAsia="Times New Roman" w:hAnsi="Times New Roman" w:cs="Times New Roman"/>
          <w:sz w:val="24"/>
          <w:szCs w:val="24"/>
          <w:lang w:eastAsia="ru-RU" w:bidi="ru-RU"/>
        </w:rPr>
        <w:tab/>
      </w:r>
      <w:r w:rsidRPr="00F75070">
        <w:rPr>
          <w:rFonts w:ascii="Times New Roman" w:eastAsia="Times New Roman" w:hAnsi="Times New Roman" w:cs="Times New Roman"/>
          <w:sz w:val="24"/>
          <w:szCs w:val="24"/>
          <w:lang w:eastAsia="ru-RU" w:bidi="ru-RU"/>
        </w:rPr>
        <w:tab/>
      </w:r>
    </w:p>
    <w:p w14:paraId="5B05E936" w14:textId="77777777" w:rsidR="00C05DE3" w:rsidRPr="00664836" w:rsidRDefault="00C05DE3" w:rsidP="001B212C">
      <w:pPr>
        <w:spacing w:after="0" w:line="240" w:lineRule="auto"/>
        <w:jc w:val="both"/>
        <w:rPr>
          <w:rFonts w:ascii="Times New Roman" w:hAnsi="Times New Roman" w:cs="Times New Roman"/>
          <w:sz w:val="24"/>
          <w:szCs w:val="24"/>
        </w:rPr>
      </w:pPr>
    </w:p>
    <w:tbl>
      <w:tblPr>
        <w:tblW w:w="9356" w:type="dxa"/>
        <w:tblLayout w:type="fixed"/>
        <w:tblCellMar>
          <w:left w:w="73" w:type="dxa"/>
          <w:right w:w="73" w:type="dxa"/>
        </w:tblCellMar>
        <w:tblLook w:val="04A0" w:firstRow="1" w:lastRow="0" w:firstColumn="1" w:lastColumn="0" w:noHBand="0" w:noVBand="1"/>
      </w:tblPr>
      <w:tblGrid>
        <w:gridCol w:w="4711"/>
        <w:gridCol w:w="166"/>
        <w:gridCol w:w="4479"/>
      </w:tblGrid>
      <w:tr w:rsidR="00664836" w:rsidRPr="00664836" w14:paraId="53D24FA5" w14:textId="77777777" w:rsidTr="003015AF">
        <w:trPr>
          <w:trHeight w:val="212"/>
        </w:trPr>
        <w:tc>
          <w:tcPr>
            <w:tcW w:w="4711" w:type="dxa"/>
            <w:shd w:val="clear" w:color="auto" w:fill="auto"/>
          </w:tcPr>
          <w:p w14:paraId="394B56A0" w14:textId="7234975F"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Заказчик:</w:t>
            </w:r>
          </w:p>
        </w:tc>
        <w:tc>
          <w:tcPr>
            <w:tcW w:w="166" w:type="dxa"/>
            <w:shd w:val="clear" w:color="auto" w:fill="auto"/>
          </w:tcPr>
          <w:p w14:paraId="1A47066D" w14:textId="77777777" w:rsidR="00647528" w:rsidRPr="00664836" w:rsidRDefault="00647528" w:rsidP="001B212C">
            <w:pPr>
              <w:spacing w:after="0" w:line="240" w:lineRule="auto"/>
              <w:jc w:val="both"/>
              <w:rPr>
                <w:rFonts w:ascii="Times New Roman" w:hAnsi="Times New Roman" w:cs="Times New Roman"/>
                <w:sz w:val="24"/>
                <w:szCs w:val="24"/>
              </w:rPr>
            </w:pPr>
          </w:p>
        </w:tc>
        <w:tc>
          <w:tcPr>
            <w:tcW w:w="4479" w:type="dxa"/>
            <w:shd w:val="clear" w:color="auto" w:fill="auto"/>
          </w:tcPr>
          <w:p w14:paraId="31CE5652" w14:textId="77777777"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Подрядчик:</w:t>
            </w:r>
          </w:p>
        </w:tc>
      </w:tr>
      <w:tr w:rsidR="00664836" w:rsidRPr="00664836" w14:paraId="275B2231" w14:textId="77777777" w:rsidTr="00F22197">
        <w:trPr>
          <w:trHeight w:val="1057"/>
        </w:trPr>
        <w:tc>
          <w:tcPr>
            <w:tcW w:w="4711" w:type="dxa"/>
            <w:shd w:val="clear" w:color="auto" w:fill="auto"/>
          </w:tcPr>
          <w:p w14:paraId="5361D982" w14:textId="337485A9"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СПб ГБУ «КЦСОН Московского района»</w:t>
            </w:r>
          </w:p>
          <w:p w14:paraId="6120C111" w14:textId="77777777"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Директор</w:t>
            </w:r>
          </w:p>
          <w:p w14:paraId="3F0DB766" w14:textId="1061E3A5"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___________________ Л.А. Богданова</w:t>
            </w:r>
          </w:p>
        </w:tc>
        <w:tc>
          <w:tcPr>
            <w:tcW w:w="166" w:type="dxa"/>
            <w:shd w:val="clear" w:color="auto" w:fill="auto"/>
          </w:tcPr>
          <w:p w14:paraId="0C41967B" w14:textId="77777777" w:rsidR="00647528" w:rsidRPr="00664836" w:rsidRDefault="00647528" w:rsidP="001B212C">
            <w:pPr>
              <w:spacing w:after="0" w:line="240" w:lineRule="auto"/>
              <w:jc w:val="both"/>
              <w:rPr>
                <w:rFonts w:ascii="Times New Roman" w:hAnsi="Times New Roman" w:cs="Times New Roman"/>
                <w:sz w:val="24"/>
                <w:szCs w:val="24"/>
              </w:rPr>
            </w:pPr>
          </w:p>
        </w:tc>
        <w:tc>
          <w:tcPr>
            <w:tcW w:w="4479" w:type="dxa"/>
            <w:shd w:val="clear" w:color="auto" w:fill="auto"/>
          </w:tcPr>
          <w:p w14:paraId="4B3698AB" w14:textId="77777777"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_____________</w:t>
            </w:r>
          </w:p>
          <w:p w14:paraId="337BECCE" w14:textId="77777777" w:rsidR="00647528" w:rsidRPr="00664836" w:rsidRDefault="00647528" w:rsidP="001B212C">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Руководитель</w:t>
            </w:r>
          </w:p>
          <w:p w14:paraId="768A0127" w14:textId="06891533" w:rsidR="007E6B09" w:rsidRPr="00664836" w:rsidRDefault="00647528" w:rsidP="003015A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_____________________ФИО</w:t>
            </w:r>
          </w:p>
        </w:tc>
      </w:tr>
      <w:tr w:rsidR="00F22197" w:rsidRPr="00664836" w14:paraId="5E19F44B" w14:textId="77777777" w:rsidTr="00F75070">
        <w:trPr>
          <w:trHeight w:val="2520"/>
        </w:trPr>
        <w:tc>
          <w:tcPr>
            <w:tcW w:w="9356" w:type="dxa"/>
            <w:gridSpan w:val="3"/>
            <w:shd w:val="clear" w:color="auto" w:fill="auto"/>
          </w:tcPr>
          <w:p w14:paraId="1B9FBAF0" w14:textId="77777777" w:rsidR="00F22197" w:rsidRDefault="00F22197" w:rsidP="001B212C">
            <w:pPr>
              <w:spacing w:after="0" w:line="240" w:lineRule="auto"/>
              <w:jc w:val="both"/>
              <w:rPr>
                <w:rFonts w:ascii="Times New Roman" w:hAnsi="Times New Roman" w:cs="Times New Roman"/>
                <w:i/>
                <w:sz w:val="24"/>
                <w:szCs w:val="24"/>
              </w:rPr>
            </w:pPr>
          </w:p>
          <w:p w14:paraId="59D33864" w14:textId="77777777" w:rsidR="007876D7" w:rsidRDefault="007876D7" w:rsidP="001B212C">
            <w:pPr>
              <w:spacing w:after="0" w:line="240" w:lineRule="auto"/>
              <w:jc w:val="both"/>
              <w:rPr>
                <w:rFonts w:ascii="Times New Roman" w:hAnsi="Times New Roman" w:cs="Times New Roman"/>
                <w:i/>
                <w:sz w:val="24"/>
                <w:szCs w:val="24"/>
              </w:rPr>
            </w:pPr>
          </w:p>
          <w:p w14:paraId="17273ECE" w14:textId="77777777" w:rsidR="007876D7" w:rsidRDefault="007876D7" w:rsidP="001B212C">
            <w:pPr>
              <w:spacing w:after="0" w:line="240" w:lineRule="auto"/>
              <w:jc w:val="both"/>
              <w:rPr>
                <w:rFonts w:ascii="Times New Roman" w:hAnsi="Times New Roman" w:cs="Times New Roman"/>
                <w:i/>
                <w:sz w:val="24"/>
                <w:szCs w:val="24"/>
              </w:rPr>
            </w:pPr>
          </w:p>
          <w:p w14:paraId="57A11C95" w14:textId="77777777" w:rsidR="007876D7" w:rsidRDefault="007876D7" w:rsidP="001B212C">
            <w:pPr>
              <w:spacing w:after="0" w:line="240" w:lineRule="auto"/>
              <w:jc w:val="both"/>
              <w:rPr>
                <w:rFonts w:ascii="Times New Roman" w:hAnsi="Times New Roman" w:cs="Times New Roman"/>
                <w:i/>
                <w:sz w:val="24"/>
                <w:szCs w:val="24"/>
              </w:rPr>
            </w:pPr>
          </w:p>
          <w:p w14:paraId="2FA4BE01" w14:textId="779743B2" w:rsidR="007876D7" w:rsidRPr="00F22197" w:rsidRDefault="007876D7" w:rsidP="001B212C">
            <w:pPr>
              <w:spacing w:after="0" w:line="240" w:lineRule="auto"/>
              <w:jc w:val="both"/>
              <w:rPr>
                <w:rFonts w:ascii="Times New Roman" w:hAnsi="Times New Roman" w:cs="Times New Roman"/>
                <w:i/>
                <w:sz w:val="24"/>
                <w:szCs w:val="24"/>
              </w:rPr>
            </w:pPr>
          </w:p>
        </w:tc>
      </w:tr>
    </w:tbl>
    <w:p w14:paraId="5AD25F5D" w14:textId="77777777" w:rsidR="007876D7" w:rsidRDefault="007876D7" w:rsidP="007E6B09">
      <w:pPr>
        <w:spacing w:after="0" w:line="240" w:lineRule="auto"/>
        <w:jc w:val="right"/>
        <w:rPr>
          <w:rFonts w:ascii="Times New Roman" w:hAnsi="Times New Roman" w:cs="Times New Roman"/>
          <w:sz w:val="24"/>
          <w:szCs w:val="24"/>
        </w:rPr>
      </w:pPr>
    </w:p>
    <w:p w14:paraId="53A14774" w14:textId="77777777" w:rsidR="007876D7" w:rsidRDefault="007876D7" w:rsidP="007E6B09">
      <w:pPr>
        <w:spacing w:after="0" w:line="240" w:lineRule="auto"/>
        <w:jc w:val="right"/>
        <w:rPr>
          <w:rFonts w:ascii="Times New Roman" w:hAnsi="Times New Roman" w:cs="Times New Roman"/>
          <w:sz w:val="24"/>
          <w:szCs w:val="24"/>
        </w:rPr>
      </w:pPr>
    </w:p>
    <w:p w14:paraId="6D3F10B8" w14:textId="77777777" w:rsidR="007876D7" w:rsidRDefault="007876D7" w:rsidP="007E6B09">
      <w:pPr>
        <w:spacing w:after="0" w:line="240" w:lineRule="auto"/>
        <w:jc w:val="right"/>
        <w:rPr>
          <w:rFonts w:ascii="Times New Roman" w:hAnsi="Times New Roman" w:cs="Times New Roman"/>
          <w:sz w:val="24"/>
          <w:szCs w:val="24"/>
        </w:rPr>
      </w:pPr>
    </w:p>
    <w:p w14:paraId="27714C0B" w14:textId="77777777" w:rsidR="007876D7" w:rsidRDefault="007876D7" w:rsidP="007E6B09">
      <w:pPr>
        <w:spacing w:after="0" w:line="240" w:lineRule="auto"/>
        <w:jc w:val="right"/>
        <w:rPr>
          <w:rFonts w:ascii="Times New Roman" w:hAnsi="Times New Roman" w:cs="Times New Roman"/>
          <w:sz w:val="24"/>
          <w:szCs w:val="24"/>
        </w:rPr>
      </w:pPr>
    </w:p>
    <w:p w14:paraId="407F1CBC" w14:textId="77777777" w:rsidR="007876D7" w:rsidRDefault="007876D7" w:rsidP="007E6B09">
      <w:pPr>
        <w:spacing w:after="0" w:line="240" w:lineRule="auto"/>
        <w:jc w:val="right"/>
        <w:rPr>
          <w:rFonts w:ascii="Times New Roman" w:hAnsi="Times New Roman" w:cs="Times New Roman"/>
          <w:sz w:val="24"/>
          <w:szCs w:val="24"/>
        </w:rPr>
      </w:pPr>
    </w:p>
    <w:p w14:paraId="677E30DC" w14:textId="77777777" w:rsidR="007876D7" w:rsidRDefault="007876D7" w:rsidP="007E6B09">
      <w:pPr>
        <w:spacing w:after="0" w:line="240" w:lineRule="auto"/>
        <w:jc w:val="right"/>
        <w:rPr>
          <w:rFonts w:ascii="Times New Roman" w:hAnsi="Times New Roman" w:cs="Times New Roman"/>
          <w:sz w:val="24"/>
          <w:szCs w:val="24"/>
        </w:rPr>
      </w:pPr>
    </w:p>
    <w:p w14:paraId="6F255C95" w14:textId="77777777" w:rsidR="007876D7" w:rsidRDefault="007876D7" w:rsidP="007E6B09">
      <w:pPr>
        <w:spacing w:after="0" w:line="240" w:lineRule="auto"/>
        <w:jc w:val="right"/>
        <w:rPr>
          <w:rFonts w:ascii="Times New Roman" w:hAnsi="Times New Roman" w:cs="Times New Roman"/>
          <w:sz w:val="24"/>
          <w:szCs w:val="24"/>
        </w:rPr>
      </w:pPr>
    </w:p>
    <w:p w14:paraId="5E723B64" w14:textId="77777777" w:rsidR="00ED6A08" w:rsidRDefault="00ED6A08" w:rsidP="007E6B09">
      <w:pPr>
        <w:spacing w:after="0" w:line="240" w:lineRule="auto"/>
        <w:jc w:val="right"/>
        <w:rPr>
          <w:rFonts w:ascii="Times New Roman" w:hAnsi="Times New Roman" w:cs="Times New Roman"/>
          <w:sz w:val="24"/>
          <w:szCs w:val="24"/>
        </w:rPr>
      </w:pPr>
    </w:p>
    <w:p w14:paraId="5F5D4338" w14:textId="77777777" w:rsidR="00ED6A08" w:rsidRDefault="00ED6A08" w:rsidP="007E6B09">
      <w:pPr>
        <w:spacing w:after="0" w:line="240" w:lineRule="auto"/>
        <w:jc w:val="right"/>
        <w:rPr>
          <w:rFonts w:ascii="Times New Roman" w:hAnsi="Times New Roman" w:cs="Times New Roman"/>
          <w:sz w:val="24"/>
          <w:szCs w:val="24"/>
        </w:rPr>
      </w:pPr>
    </w:p>
    <w:p w14:paraId="17E897A8" w14:textId="77777777" w:rsidR="00ED6A08" w:rsidRDefault="00ED6A08" w:rsidP="007E6B09">
      <w:pPr>
        <w:spacing w:after="0" w:line="240" w:lineRule="auto"/>
        <w:jc w:val="right"/>
        <w:rPr>
          <w:rFonts w:ascii="Times New Roman" w:hAnsi="Times New Roman" w:cs="Times New Roman"/>
          <w:sz w:val="24"/>
          <w:szCs w:val="24"/>
        </w:rPr>
      </w:pPr>
    </w:p>
    <w:p w14:paraId="075DB938" w14:textId="77777777" w:rsidR="007876D7" w:rsidRDefault="007876D7" w:rsidP="007E6B09">
      <w:pPr>
        <w:spacing w:after="0" w:line="240" w:lineRule="auto"/>
        <w:jc w:val="right"/>
        <w:rPr>
          <w:rFonts w:ascii="Times New Roman" w:hAnsi="Times New Roman" w:cs="Times New Roman"/>
          <w:sz w:val="24"/>
          <w:szCs w:val="24"/>
        </w:rPr>
      </w:pPr>
    </w:p>
    <w:p w14:paraId="31973AD7" w14:textId="77777777" w:rsidR="007876D7" w:rsidRDefault="007876D7" w:rsidP="007E6B09">
      <w:pPr>
        <w:spacing w:after="0" w:line="240" w:lineRule="auto"/>
        <w:jc w:val="right"/>
        <w:rPr>
          <w:rFonts w:ascii="Times New Roman" w:hAnsi="Times New Roman" w:cs="Times New Roman"/>
          <w:sz w:val="24"/>
          <w:szCs w:val="24"/>
        </w:rPr>
      </w:pPr>
    </w:p>
    <w:p w14:paraId="510ED97A" w14:textId="77777777" w:rsidR="00ED6A08" w:rsidRDefault="00ED6A08" w:rsidP="007E6B09">
      <w:pPr>
        <w:spacing w:after="0" w:line="240" w:lineRule="auto"/>
        <w:jc w:val="right"/>
        <w:rPr>
          <w:rFonts w:ascii="Times New Roman" w:hAnsi="Times New Roman" w:cs="Times New Roman"/>
          <w:sz w:val="24"/>
          <w:szCs w:val="24"/>
        </w:rPr>
      </w:pPr>
    </w:p>
    <w:p w14:paraId="41BA082B" w14:textId="77777777" w:rsidR="00ED6A08" w:rsidRDefault="00ED6A08" w:rsidP="007E6B09">
      <w:pPr>
        <w:spacing w:after="0" w:line="240" w:lineRule="auto"/>
        <w:jc w:val="right"/>
        <w:rPr>
          <w:rFonts w:ascii="Times New Roman" w:hAnsi="Times New Roman" w:cs="Times New Roman"/>
          <w:sz w:val="24"/>
          <w:szCs w:val="24"/>
        </w:rPr>
      </w:pPr>
    </w:p>
    <w:p w14:paraId="18D83436" w14:textId="77777777" w:rsidR="00ED6A08" w:rsidRDefault="00ED6A08" w:rsidP="007E6B09">
      <w:pPr>
        <w:spacing w:after="0" w:line="240" w:lineRule="auto"/>
        <w:jc w:val="right"/>
        <w:rPr>
          <w:rFonts w:ascii="Times New Roman" w:hAnsi="Times New Roman" w:cs="Times New Roman"/>
          <w:sz w:val="24"/>
          <w:szCs w:val="24"/>
        </w:rPr>
      </w:pPr>
    </w:p>
    <w:p w14:paraId="3957C63F" w14:textId="77777777" w:rsidR="00ED6A08" w:rsidRDefault="00ED6A08" w:rsidP="007E6B09">
      <w:pPr>
        <w:spacing w:after="0" w:line="240" w:lineRule="auto"/>
        <w:jc w:val="right"/>
        <w:rPr>
          <w:rFonts w:ascii="Times New Roman" w:hAnsi="Times New Roman" w:cs="Times New Roman"/>
          <w:sz w:val="24"/>
          <w:szCs w:val="24"/>
        </w:rPr>
      </w:pPr>
    </w:p>
    <w:p w14:paraId="775D356D" w14:textId="77777777" w:rsidR="00ED6A08" w:rsidRDefault="00ED6A08" w:rsidP="007E6B09">
      <w:pPr>
        <w:spacing w:after="0" w:line="240" w:lineRule="auto"/>
        <w:jc w:val="right"/>
        <w:rPr>
          <w:rFonts w:ascii="Times New Roman" w:hAnsi="Times New Roman" w:cs="Times New Roman"/>
          <w:sz w:val="24"/>
          <w:szCs w:val="24"/>
        </w:rPr>
      </w:pPr>
    </w:p>
    <w:p w14:paraId="4DD78EEF" w14:textId="77777777" w:rsidR="00ED6A08" w:rsidRDefault="00ED6A08" w:rsidP="007E6B09">
      <w:pPr>
        <w:spacing w:after="0" w:line="240" w:lineRule="auto"/>
        <w:jc w:val="right"/>
        <w:rPr>
          <w:rFonts w:ascii="Times New Roman" w:hAnsi="Times New Roman" w:cs="Times New Roman"/>
          <w:sz w:val="24"/>
          <w:szCs w:val="24"/>
        </w:rPr>
      </w:pPr>
    </w:p>
    <w:p w14:paraId="619335DF" w14:textId="77777777" w:rsidR="00ED6A08" w:rsidRDefault="00ED6A08" w:rsidP="007E6B09">
      <w:pPr>
        <w:spacing w:after="0" w:line="240" w:lineRule="auto"/>
        <w:jc w:val="right"/>
        <w:rPr>
          <w:rFonts w:ascii="Times New Roman" w:hAnsi="Times New Roman" w:cs="Times New Roman"/>
          <w:sz w:val="24"/>
          <w:szCs w:val="24"/>
        </w:rPr>
      </w:pPr>
    </w:p>
    <w:p w14:paraId="67869E0D" w14:textId="77777777" w:rsidR="00ED6A08" w:rsidRDefault="00ED6A08" w:rsidP="007E6B09">
      <w:pPr>
        <w:spacing w:after="0" w:line="240" w:lineRule="auto"/>
        <w:jc w:val="right"/>
        <w:rPr>
          <w:rFonts w:ascii="Times New Roman" w:hAnsi="Times New Roman" w:cs="Times New Roman"/>
          <w:sz w:val="24"/>
          <w:szCs w:val="24"/>
        </w:rPr>
      </w:pPr>
    </w:p>
    <w:p w14:paraId="326A4419" w14:textId="77777777" w:rsidR="00ED6A08" w:rsidRDefault="00ED6A08" w:rsidP="007E6B09">
      <w:pPr>
        <w:spacing w:after="0" w:line="240" w:lineRule="auto"/>
        <w:jc w:val="right"/>
        <w:rPr>
          <w:rFonts w:ascii="Times New Roman" w:hAnsi="Times New Roman" w:cs="Times New Roman"/>
          <w:sz w:val="24"/>
          <w:szCs w:val="24"/>
        </w:rPr>
      </w:pPr>
    </w:p>
    <w:p w14:paraId="31C331B9" w14:textId="77777777" w:rsidR="00ED6A08" w:rsidRDefault="00ED6A08" w:rsidP="007E6B09">
      <w:pPr>
        <w:spacing w:after="0" w:line="240" w:lineRule="auto"/>
        <w:jc w:val="right"/>
        <w:rPr>
          <w:rFonts w:ascii="Times New Roman" w:hAnsi="Times New Roman" w:cs="Times New Roman"/>
          <w:sz w:val="24"/>
          <w:szCs w:val="24"/>
        </w:rPr>
      </w:pPr>
    </w:p>
    <w:p w14:paraId="28575A5A" w14:textId="77777777" w:rsidR="00ED6A08" w:rsidRDefault="00ED6A08" w:rsidP="007E6B09">
      <w:pPr>
        <w:spacing w:after="0" w:line="240" w:lineRule="auto"/>
        <w:jc w:val="right"/>
        <w:rPr>
          <w:rFonts w:ascii="Times New Roman" w:hAnsi="Times New Roman" w:cs="Times New Roman"/>
          <w:sz w:val="24"/>
          <w:szCs w:val="24"/>
        </w:rPr>
      </w:pPr>
    </w:p>
    <w:p w14:paraId="3A3207DC" w14:textId="77777777" w:rsidR="00ED6A08" w:rsidRDefault="00ED6A08" w:rsidP="007E6B09">
      <w:pPr>
        <w:spacing w:after="0" w:line="240" w:lineRule="auto"/>
        <w:jc w:val="right"/>
        <w:rPr>
          <w:rFonts w:ascii="Times New Roman" w:hAnsi="Times New Roman" w:cs="Times New Roman"/>
          <w:sz w:val="24"/>
          <w:szCs w:val="24"/>
        </w:rPr>
      </w:pPr>
    </w:p>
    <w:p w14:paraId="2C64629B" w14:textId="77777777" w:rsidR="00ED6A08" w:rsidRDefault="00ED6A08" w:rsidP="007E6B09">
      <w:pPr>
        <w:spacing w:after="0" w:line="240" w:lineRule="auto"/>
        <w:jc w:val="right"/>
        <w:rPr>
          <w:rFonts w:ascii="Times New Roman" w:hAnsi="Times New Roman" w:cs="Times New Roman"/>
          <w:sz w:val="24"/>
          <w:szCs w:val="24"/>
        </w:rPr>
      </w:pPr>
    </w:p>
    <w:p w14:paraId="2227AC6D" w14:textId="77777777" w:rsidR="00ED6A08" w:rsidRDefault="00ED6A08" w:rsidP="007E6B09">
      <w:pPr>
        <w:spacing w:after="0" w:line="240" w:lineRule="auto"/>
        <w:jc w:val="right"/>
        <w:rPr>
          <w:rFonts w:ascii="Times New Roman" w:hAnsi="Times New Roman" w:cs="Times New Roman"/>
          <w:sz w:val="24"/>
          <w:szCs w:val="24"/>
        </w:rPr>
      </w:pPr>
    </w:p>
    <w:p w14:paraId="670E9C73" w14:textId="77777777" w:rsidR="00ED6A08" w:rsidRDefault="00ED6A08" w:rsidP="007E6B09">
      <w:pPr>
        <w:spacing w:after="0" w:line="240" w:lineRule="auto"/>
        <w:jc w:val="right"/>
        <w:rPr>
          <w:rFonts w:ascii="Times New Roman" w:hAnsi="Times New Roman" w:cs="Times New Roman"/>
          <w:sz w:val="24"/>
          <w:szCs w:val="24"/>
        </w:rPr>
      </w:pPr>
    </w:p>
    <w:p w14:paraId="3694D33A" w14:textId="77777777" w:rsidR="00ED6A08" w:rsidRDefault="00ED6A08" w:rsidP="007E6B09">
      <w:pPr>
        <w:spacing w:after="0" w:line="240" w:lineRule="auto"/>
        <w:jc w:val="right"/>
        <w:rPr>
          <w:rFonts w:ascii="Times New Roman" w:hAnsi="Times New Roman" w:cs="Times New Roman"/>
          <w:sz w:val="24"/>
          <w:szCs w:val="24"/>
        </w:rPr>
      </w:pPr>
    </w:p>
    <w:p w14:paraId="2C44517C" w14:textId="64C1675A" w:rsidR="003015AF" w:rsidRPr="00664836" w:rsidRDefault="003015AF" w:rsidP="007E6B09">
      <w:pPr>
        <w:spacing w:after="0" w:line="240" w:lineRule="auto"/>
        <w:jc w:val="right"/>
        <w:rPr>
          <w:rFonts w:ascii="Times New Roman" w:hAnsi="Times New Roman" w:cs="Times New Roman"/>
          <w:sz w:val="24"/>
          <w:szCs w:val="24"/>
        </w:rPr>
      </w:pPr>
      <w:bookmarkStart w:id="12" w:name="_GoBack"/>
      <w:bookmarkEnd w:id="12"/>
      <w:r w:rsidRPr="0066483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p>
    <w:p w14:paraId="53F6DD15" w14:textId="77777777" w:rsidR="003015AF" w:rsidRPr="00664836" w:rsidRDefault="003015AF" w:rsidP="003015A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664836">
        <w:rPr>
          <w:rFonts w:ascii="Times New Roman" w:hAnsi="Times New Roman" w:cs="Times New Roman"/>
          <w:sz w:val="24"/>
          <w:szCs w:val="24"/>
        </w:rPr>
        <w:t xml:space="preserve">к контракту № </w:t>
      </w:r>
      <w:r>
        <w:rPr>
          <w:rFonts w:ascii="Times New Roman" w:hAnsi="Times New Roman" w:cs="Times New Roman"/>
          <w:sz w:val="24"/>
          <w:szCs w:val="24"/>
        </w:rPr>
        <w:t>___</w:t>
      </w:r>
      <w:r w:rsidRPr="00664836">
        <w:rPr>
          <w:rFonts w:ascii="Times New Roman" w:hAnsi="Times New Roman" w:cs="Times New Roman"/>
          <w:sz w:val="24"/>
          <w:szCs w:val="24"/>
        </w:rPr>
        <w:t xml:space="preserve">   от «___» __________2024 г. </w:t>
      </w:r>
    </w:p>
    <w:p w14:paraId="2A7DC501" w14:textId="77777777" w:rsidR="00546D32" w:rsidRDefault="00546D32" w:rsidP="001B212C">
      <w:pPr>
        <w:spacing w:after="0" w:line="240" w:lineRule="auto"/>
        <w:jc w:val="center"/>
        <w:rPr>
          <w:rFonts w:ascii="Times New Roman" w:hAnsi="Times New Roman" w:cs="Times New Roman"/>
          <w:b/>
          <w:bCs/>
          <w:sz w:val="24"/>
          <w:szCs w:val="24"/>
        </w:rPr>
      </w:pPr>
      <w:r w:rsidRPr="00596DA1">
        <w:rPr>
          <w:rFonts w:ascii="Times New Roman" w:hAnsi="Times New Roman" w:cs="Times New Roman"/>
          <w:b/>
          <w:bCs/>
          <w:sz w:val="24"/>
          <w:szCs w:val="24"/>
        </w:rPr>
        <w:t>Расчет цены контракта</w:t>
      </w:r>
    </w:p>
    <w:p w14:paraId="307B6D8C" w14:textId="0A265128" w:rsidR="003015AF" w:rsidRPr="003015AF" w:rsidRDefault="003015AF" w:rsidP="001B212C">
      <w:pPr>
        <w:spacing w:after="0" w:line="240" w:lineRule="auto"/>
        <w:jc w:val="center"/>
        <w:rPr>
          <w:rFonts w:ascii="Times New Roman" w:hAnsi="Times New Roman" w:cs="Times New Roman"/>
          <w:bCs/>
          <w:sz w:val="24"/>
          <w:szCs w:val="24"/>
        </w:rPr>
      </w:pPr>
      <w:r w:rsidRPr="003015AF">
        <w:rPr>
          <w:rFonts w:ascii="Times New Roman" w:hAnsi="Times New Roman" w:cs="Times New Roman"/>
          <w:bCs/>
          <w:sz w:val="24"/>
          <w:szCs w:val="24"/>
        </w:rPr>
        <w:t>Локальные сметы</w:t>
      </w:r>
    </w:p>
    <w:p w14:paraId="35FB740E" w14:textId="77777777" w:rsidR="00B72E1C" w:rsidRDefault="00B72E1C" w:rsidP="001B212C">
      <w:pPr>
        <w:spacing w:after="0" w:line="240" w:lineRule="auto"/>
        <w:jc w:val="both"/>
        <w:rPr>
          <w:rFonts w:ascii="Times New Roman" w:hAnsi="Times New Roman" w:cs="Times New Roman"/>
          <w:sz w:val="24"/>
          <w:szCs w:val="24"/>
        </w:rPr>
      </w:pPr>
    </w:p>
    <w:p w14:paraId="365D1EF2" w14:textId="77777777" w:rsidR="003015AF" w:rsidRDefault="003015AF" w:rsidP="001B212C">
      <w:pPr>
        <w:spacing w:after="0" w:line="240" w:lineRule="auto"/>
        <w:jc w:val="both"/>
        <w:rPr>
          <w:rFonts w:ascii="Times New Roman" w:hAnsi="Times New Roman" w:cs="Times New Roman"/>
          <w:sz w:val="24"/>
          <w:szCs w:val="24"/>
        </w:rPr>
      </w:pPr>
    </w:p>
    <w:p w14:paraId="5700479D"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Начальная (максимальная) цена контракта (Цн):_______________ руб.</w:t>
      </w:r>
    </w:p>
    <w:p w14:paraId="40C84739"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Цена контракта, установленная в ходе аукциона- предложение подрядчика (Цп):______________ руб.</w:t>
      </w:r>
    </w:p>
    <w:p w14:paraId="5E6132D7"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Коэффициент снижения (Ксн=Цп/Цн)____________</w:t>
      </w:r>
    </w:p>
    <w:p w14:paraId="51E859D7" w14:textId="77777777" w:rsidR="003015AF" w:rsidRPr="003015AF" w:rsidRDefault="003015AF" w:rsidP="003015AF">
      <w:pPr>
        <w:spacing w:after="0" w:line="240" w:lineRule="auto"/>
        <w:jc w:val="both"/>
        <w:rPr>
          <w:rFonts w:ascii="Times New Roman" w:eastAsia="Times New Roman" w:hAnsi="Times New Roman" w:cs="Times New Roman"/>
          <w:i/>
          <w:lang w:eastAsia="ru-RU"/>
        </w:rPr>
      </w:pPr>
      <w:r w:rsidRPr="003015AF">
        <w:rPr>
          <w:rFonts w:ascii="Times New Roman" w:eastAsia="Times New Roman" w:hAnsi="Times New Roman" w:cs="Times New Roman"/>
          <w:i/>
          <w:lang w:eastAsia="ru-RU"/>
        </w:rPr>
        <w:t>(отношение цены, предложенной Подрядчиком к начальной (максимальной) стоимости работ с НДС)</w:t>
      </w:r>
    </w:p>
    <w:p w14:paraId="59CB70FC" w14:textId="7496DAD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Коэффициент перехода (Кп=Цн/Цн без НДС) = 1,</w:t>
      </w:r>
      <w:r>
        <w:rPr>
          <w:rFonts w:ascii="Times New Roman" w:eastAsia="Times New Roman" w:hAnsi="Times New Roman" w:cs="Times New Roman"/>
          <w:lang w:eastAsia="ru-RU"/>
        </w:rPr>
        <w:t>20</w:t>
      </w:r>
      <w:r w:rsidRPr="003015AF">
        <w:rPr>
          <w:rFonts w:ascii="Times New Roman" w:eastAsia="Times New Roman" w:hAnsi="Times New Roman" w:cs="Times New Roman"/>
          <w:lang w:eastAsia="ru-RU"/>
        </w:rPr>
        <w:t>(отношение начальной (максимальной) цены контракта к стоимости выполнения работ без НДС)</w:t>
      </w:r>
    </w:p>
    <w:p w14:paraId="6CBA5241" w14:textId="77777777" w:rsidR="003015AF" w:rsidRPr="003015AF" w:rsidRDefault="003015AF" w:rsidP="003015AF">
      <w:pPr>
        <w:spacing w:after="0" w:line="240" w:lineRule="auto"/>
        <w:jc w:val="both"/>
        <w:rPr>
          <w:rFonts w:ascii="Times New Roman" w:eastAsia="Times New Roman" w:hAnsi="Times New Roman" w:cs="Times New Roman"/>
          <w:i/>
          <w:lang w:eastAsia="ru-RU"/>
        </w:rPr>
      </w:pPr>
      <w:r w:rsidRPr="003015AF">
        <w:rPr>
          <w:rFonts w:ascii="Times New Roman" w:eastAsia="Times New Roman" w:hAnsi="Times New Roman" w:cs="Times New Roman"/>
          <w:i/>
          <w:lang w:eastAsia="ru-RU"/>
        </w:rPr>
        <w:t>(указывается только для Подрядчика, работающего по упрощенной системе налогообложения)</w:t>
      </w:r>
    </w:p>
    <w:p w14:paraId="42F2783B" w14:textId="77777777" w:rsidR="003015AF" w:rsidRPr="003015AF" w:rsidRDefault="003015AF" w:rsidP="003015AF">
      <w:pPr>
        <w:spacing w:after="0" w:line="240" w:lineRule="auto"/>
        <w:jc w:val="both"/>
        <w:rPr>
          <w:rFonts w:ascii="Times New Roman" w:eastAsia="Times New Roman" w:hAnsi="Times New Roman" w:cs="Times New Roman"/>
          <w:i/>
          <w:lang w:eastAsia="ru-RU"/>
        </w:rPr>
      </w:pPr>
    </w:p>
    <w:p w14:paraId="6AFB4992"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Для Подрядчика работающего с НДС:</w:t>
      </w:r>
    </w:p>
    <w:p w14:paraId="45425396"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Итого стоимость Контракта   (Цн*Ксн):_______________________</w:t>
      </w:r>
    </w:p>
    <w:p w14:paraId="1C8D6A8D" w14:textId="77777777" w:rsidR="003015AF" w:rsidRPr="003015AF" w:rsidRDefault="003015AF" w:rsidP="003015AF">
      <w:pPr>
        <w:spacing w:after="0" w:line="240" w:lineRule="auto"/>
        <w:jc w:val="both"/>
        <w:rPr>
          <w:rFonts w:ascii="Times New Roman" w:eastAsia="Times New Roman" w:hAnsi="Times New Roman" w:cs="Times New Roman"/>
          <w:lang w:eastAsia="ru-RU"/>
        </w:rPr>
      </w:pPr>
    </w:p>
    <w:p w14:paraId="783D5A84"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Для Подрядчика работающего по упрощенной системе налогообложения:</w:t>
      </w:r>
    </w:p>
    <w:p w14:paraId="64C67C1A"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Итого стоимость Контракта   (Цн без НДС*Ксн* Кп.):________________________</w:t>
      </w:r>
    </w:p>
    <w:p w14:paraId="2D93DEEB" w14:textId="77777777" w:rsidR="003015AF" w:rsidRPr="003015AF" w:rsidRDefault="003015AF" w:rsidP="003015AF">
      <w:pPr>
        <w:spacing w:after="0" w:line="240" w:lineRule="auto"/>
        <w:jc w:val="both"/>
        <w:rPr>
          <w:rFonts w:ascii="Times New Roman" w:eastAsia="Times New Roman" w:hAnsi="Times New Roman" w:cs="Times New Roman"/>
          <w:lang w:eastAsia="ru-RU"/>
        </w:rPr>
      </w:pPr>
    </w:p>
    <w:p w14:paraId="1CDB9F4F" w14:textId="77777777" w:rsidR="003015AF" w:rsidRPr="003015AF" w:rsidRDefault="003015AF" w:rsidP="003015AF">
      <w:pPr>
        <w:spacing w:after="0" w:line="240" w:lineRule="auto"/>
        <w:jc w:val="both"/>
        <w:rPr>
          <w:rFonts w:ascii="Times New Roman" w:eastAsia="Times New Roman" w:hAnsi="Times New Roman" w:cs="Times New Roman"/>
          <w:lang w:eastAsia="ru-RU"/>
        </w:rPr>
      </w:pPr>
      <w:r w:rsidRPr="003015AF">
        <w:rPr>
          <w:rFonts w:ascii="Times New Roman" w:eastAsia="Times New Roman" w:hAnsi="Times New Roman" w:cs="Times New Roman"/>
          <w:lang w:eastAsia="ru-RU"/>
        </w:rPr>
        <w:t>Стоимость c учетом коэффициента снижения  ________________ руб., в том числе НДС  ______________ рублей</w:t>
      </w:r>
    </w:p>
    <w:p w14:paraId="130B3D66" w14:textId="77777777" w:rsidR="003015AF" w:rsidRPr="00664836" w:rsidRDefault="003015AF" w:rsidP="001B212C">
      <w:pPr>
        <w:spacing w:after="0" w:line="240" w:lineRule="auto"/>
        <w:jc w:val="both"/>
        <w:rPr>
          <w:rFonts w:ascii="Times New Roman" w:hAnsi="Times New Roman" w:cs="Times New Roman"/>
          <w:sz w:val="24"/>
          <w:szCs w:val="24"/>
        </w:rPr>
      </w:pPr>
    </w:p>
    <w:tbl>
      <w:tblPr>
        <w:tblW w:w="9356" w:type="dxa"/>
        <w:tblLayout w:type="fixed"/>
        <w:tblCellMar>
          <w:left w:w="73" w:type="dxa"/>
          <w:right w:w="73" w:type="dxa"/>
        </w:tblCellMar>
        <w:tblLook w:val="04A0" w:firstRow="1" w:lastRow="0" w:firstColumn="1" w:lastColumn="0" w:noHBand="0" w:noVBand="1"/>
      </w:tblPr>
      <w:tblGrid>
        <w:gridCol w:w="4711"/>
        <w:gridCol w:w="166"/>
        <w:gridCol w:w="4479"/>
      </w:tblGrid>
      <w:tr w:rsidR="003015AF" w:rsidRPr="00664836" w14:paraId="4287F6D6" w14:textId="77777777" w:rsidTr="009B2F3F">
        <w:trPr>
          <w:trHeight w:val="212"/>
        </w:trPr>
        <w:tc>
          <w:tcPr>
            <w:tcW w:w="4711" w:type="dxa"/>
            <w:shd w:val="clear" w:color="auto" w:fill="auto"/>
          </w:tcPr>
          <w:p w14:paraId="694C685B" w14:textId="77777777"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Заказчик:</w:t>
            </w:r>
          </w:p>
        </w:tc>
        <w:tc>
          <w:tcPr>
            <w:tcW w:w="166" w:type="dxa"/>
            <w:shd w:val="clear" w:color="auto" w:fill="auto"/>
          </w:tcPr>
          <w:p w14:paraId="334C6797" w14:textId="77777777" w:rsidR="003015AF" w:rsidRPr="00664836" w:rsidRDefault="003015AF" w:rsidP="009B2F3F">
            <w:pPr>
              <w:spacing w:after="0" w:line="240" w:lineRule="auto"/>
              <w:jc w:val="both"/>
              <w:rPr>
                <w:rFonts w:ascii="Times New Roman" w:hAnsi="Times New Roman" w:cs="Times New Roman"/>
                <w:sz w:val="24"/>
                <w:szCs w:val="24"/>
              </w:rPr>
            </w:pPr>
          </w:p>
        </w:tc>
        <w:tc>
          <w:tcPr>
            <w:tcW w:w="4479" w:type="dxa"/>
            <w:shd w:val="clear" w:color="auto" w:fill="auto"/>
          </w:tcPr>
          <w:p w14:paraId="152EE15A" w14:textId="77777777"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Подрядчик:</w:t>
            </w:r>
          </w:p>
        </w:tc>
      </w:tr>
      <w:tr w:rsidR="003015AF" w:rsidRPr="00664836" w14:paraId="37E9F36A" w14:textId="77777777" w:rsidTr="009B2F3F">
        <w:trPr>
          <w:trHeight w:val="2520"/>
        </w:trPr>
        <w:tc>
          <w:tcPr>
            <w:tcW w:w="4711" w:type="dxa"/>
            <w:shd w:val="clear" w:color="auto" w:fill="auto"/>
          </w:tcPr>
          <w:p w14:paraId="751551F8" w14:textId="77777777"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СПб ГБУ «КЦСОН Московского района»</w:t>
            </w:r>
          </w:p>
          <w:p w14:paraId="4DF69C51" w14:textId="77777777"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Директор</w:t>
            </w:r>
          </w:p>
          <w:p w14:paraId="544BE9F6" w14:textId="4F72EDEA"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w:t>
            </w:r>
            <w:r w:rsidR="00F22197">
              <w:rPr>
                <w:rFonts w:ascii="Times New Roman" w:hAnsi="Times New Roman" w:cs="Times New Roman"/>
                <w:sz w:val="24"/>
                <w:szCs w:val="24"/>
              </w:rPr>
              <w:t>_________________ Л.А. Богданова</w:t>
            </w:r>
          </w:p>
        </w:tc>
        <w:tc>
          <w:tcPr>
            <w:tcW w:w="166" w:type="dxa"/>
            <w:shd w:val="clear" w:color="auto" w:fill="auto"/>
          </w:tcPr>
          <w:p w14:paraId="7F5B6173" w14:textId="77777777" w:rsidR="003015AF" w:rsidRPr="00664836" w:rsidRDefault="003015AF" w:rsidP="009B2F3F">
            <w:pPr>
              <w:spacing w:after="0" w:line="240" w:lineRule="auto"/>
              <w:jc w:val="both"/>
              <w:rPr>
                <w:rFonts w:ascii="Times New Roman" w:hAnsi="Times New Roman" w:cs="Times New Roman"/>
                <w:sz w:val="24"/>
                <w:szCs w:val="24"/>
              </w:rPr>
            </w:pPr>
          </w:p>
        </w:tc>
        <w:tc>
          <w:tcPr>
            <w:tcW w:w="4479" w:type="dxa"/>
            <w:shd w:val="clear" w:color="auto" w:fill="auto"/>
          </w:tcPr>
          <w:p w14:paraId="6FB665DF" w14:textId="77777777"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_____________</w:t>
            </w:r>
          </w:p>
          <w:p w14:paraId="436F07D5" w14:textId="77777777"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Руководитель</w:t>
            </w:r>
          </w:p>
          <w:p w14:paraId="4521ACAB" w14:textId="2541709C" w:rsidR="003015AF" w:rsidRPr="00664836" w:rsidRDefault="003015AF" w:rsidP="009B2F3F">
            <w:pPr>
              <w:spacing w:after="0" w:line="240" w:lineRule="auto"/>
              <w:jc w:val="both"/>
              <w:rPr>
                <w:rFonts w:ascii="Times New Roman" w:hAnsi="Times New Roman" w:cs="Times New Roman"/>
                <w:sz w:val="24"/>
                <w:szCs w:val="24"/>
              </w:rPr>
            </w:pPr>
            <w:r w:rsidRPr="00664836">
              <w:rPr>
                <w:rFonts w:ascii="Times New Roman" w:hAnsi="Times New Roman" w:cs="Times New Roman"/>
                <w:sz w:val="24"/>
                <w:szCs w:val="24"/>
              </w:rPr>
              <w:t>_____________________ФИО</w:t>
            </w:r>
          </w:p>
        </w:tc>
      </w:tr>
    </w:tbl>
    <w:p w14:paraId="35862DC9" w14:textId="77777777" w:rsidR="00F75070" w:rsidRPr="00F22197" w:rsidRDefault="00F75070" w:rsidP="00F75070">
      <w:pPr>
        <w:widowControl w:val="0"/>
        <w:spacing w:after="0" w:line="240" w:lineRule="auto"/>
        <w:jc w:val="both"/>
        <w:rPr>
          <w:rFonts w:ascii="Times New Roman" w:hAnsi="Times New Roman" w:cs="Times New Roman"/>
          <w:i/>
          <w:sz w:val="24"/>
          <w:szCs w:val="24"/>
        </w:rPr>
      </w:pPr>
    </w:p>
    <w:sectPr w:rsidR="00F75070" w:rsidRPr="00F22197" w:rsidSect="00ED6A08">
      <w:type w:val="continuous"/>
      <w:pgSz w:w="11905" w:h="16838" w:code="9"/>
      <w:pgMar w:top="993" w:right="850" w:bottom="851" w:left="1701"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668A8" w14:textId="77777777" w:rsidR="008658CC" w:rsidRDefault="008658CC" w:rsidP="009C36F5">
      <w:pPr>
        <w:spacing w:after="0" w:line="240" w:lineRule="auto"/>
      </w:pPr>
      <w:r>
        <w:separator/>
      </w:r>
    </w:p>
  </w:endnote>
  <w:endnote w:type="continuationSeparator" w:id="0">
    <w:p w14:paraId="1D6A5707" w14:textId="77777777" w:rsidR="008658CC" w:rsidRDefault="008658CC" w:rsidP="009C3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A6E2B" w14:textId="77777777" w:rsidR="008658CC" w:rsidRDefault="008658CC" w:rsidP="009C36F5">
      <w:pPr>
        <w:spacing w:after="0" w:line="240" w:lineRule="auto"/>
      </w:pPr>
      <w:r>
        <w:separator/>
      </w:r>
    </w:p>
  </w:footnote>
  <w:footnote w:type="continuationSeparator" w:id="0">
    <w:p w14:paraId="4C11B2C0" w14:textId="77777777" w:rsidR="008658CC" w:rsidRDefault="008658CC" w:rsidP="009C36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A94D8C0"/>
    <w:lvl w:ilvl="0">
      <w:start w:val="1"/>
      <w:numFmt w:val="decimal"/>
      <w:pStyle w:val="a"/>
      <w:lvlText w:val="%1."/>
      <w:lvlJc w:val="left"/>
      <w:pPr>
        <w:tabs>
          <w:tab w:val="num" w:pos="5527"/>
        </w:tabs>
        <w:ind w:left="5527" w:hanging="360"/>
      </w:pPr>
    </w:lvl>
  </w:abstractNum>
  <w:abstractNum w:abstractNumId="1">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nsid w:val="FFFFFF7E"/>
    <w:multiLevelType w:val="singleLevel"/>
    <w:tmpl w:val="63E85BA2"/>
    <w:lvl w:ilvl="0">
      <w:start w:val="1"/>
      <w:numFmt w:val="decimal"/>
      <w:pStyle w:val="4"/>
      <w:lvlText w:val="%1."/>
      <w:lvlJc w:val="left"/>
      <w:pPr>
        <w:tabs>
          <w:tab w:val="num" w:pos="926"/>
        </w:tabs>
        <w:ind w:left="926" w:hanging="360"/>
      </w:pPr>
    </w:lvl>
  </w:abstractNum>
  <w:abstractNum w:abstractNumId="3">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6">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EF16C78C"/>
    <w:lvl w:ilvl="0">
      <w:start w:val="1"/>
      <w:numFmt w:val="decimal"/>
      <w:pStyle w:val="30"/>
      <w:lvlText w:val="%1."/>
      <w:lvlJc w:val="left"/>
      <w:pPr>
        <w:tabs>
          <w:tab w:val="num" w:pos="360"/>
        </w:tabs>
        <w:ind w:left="360" w:hanging="360"/>
      </w:pPr>
    </w:lvl>
  </w:abstractNum>
  <w:abstractNum w:abstractNumId="8">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3DB119D"/>
    <w:multiLevelType w:val="hybridMultilevel"/>
    <w:tmpl w:val="EF38CB24"/>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nsid w:val="0C746D3F"/>
    <w:multiLevelType w:val="hybridMultilevel"/>
    <w:tmpl w:val="D1F43520"/>
    <w:lvl w:ilvl="0" w:tplc="CECAD946">
      <w:start w:val="1"/>
      <w:numFmt w:val="decimal"/>
      <w:lvlText w:val="3.%1."/>
      <w:lvlJc w:val="left"/>
      <w:pPr>
        <w:ind w:left="347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162656BE"/>
    <w:multiLevelType w:val="multilevel"/>
    <w:tmpl w:val="F5E61D84"/>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nsid w:val="1B497578"/>
    <w:multiLevelType w:val="hybridMultilevel"/>
    <w:tmpl w:val="E2240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121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26725D"/>
    <w:multiLevelType w:val="multilevel"/>
    <w:tmpl w:val="5F1AD0F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7">
    <w:nsid w:val="233F4F62"/>
    <w:multiLevelType w:val="multilevel"/>
    <w:tmpl w:val="675CB068"/>
    <w:lvl w:ilvl="0">
      <w:start w:val="9"/>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9C77523"/>
    <w:multiLevelType w:val="multilevel"/>
    <w:tmpl w:val="EAFC89DC"/>
    <w:lvl w:ilvl="0">
      <w:start w:val="3"/>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ourier New"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nsid w:val="2B9526E5"/>
    <w:multiLevelType w:val="hybridMultilevel"/>
    <w:tmpl w:val="C12C4290"/>
    <w:lvl w:ilvl="0" w:tplc="80940EB0">
      <w:start w:val="1"/>
      <w:numFmt w:val="bullet"/>
      <w:lvlText w:val=""/>
      <w:lvlJc w:val="left"/>
      <w:pPr>
        <w:ind w:left="720" w:hanging="360"/>
      </w:pPr>
      <w:rPr>
        <w:rFonts w:ascii="Arial Unicode MS" w:hAnsi="Arial Unicode MS" w:hint="default"/>
      </w:rPr>
    </w:lvl>
    <w:lvl w:ilvl="1" w:tplc="E9005C74">
      <w:start w:val="1"/>
      <w:numFmt w:val="bullet"/>
      <w:lvlText w:val="o"/>
      <w:lvlJc w:val="left"/>
      <w:pPr>
        <w:ind w:left="1440" w:hanging="360"/>
      </w:pPr>
      <w:rPr>
        <w:rFonts w:ascii="Segoe UI" w:hAnsi="Segoe UI" w:cs="Segoe UI" w:hint="default"/>
      </w:rPr>
    </w:lvl>
    <w:lvl w:ilvl="2" w:tplc="2B7CA790">
      <w:start w:val="1"/>
      <w:numFmt w:val="bullet"/>
      <w:lvlText w:val=""/>
      <w:lvlJc w:val="left"/>
      <w:pPr>
        <w:ind w:left="2160" w:hanging="360"/>
      </w:pPr>
      <w:rPr>
        <w:rFonts w:ascii="Calibri" w:hAnsi="Calibri" w:cs="Times New Roman" w:hint="default"/>
      </w:rPr>
    </w:lvl>
    <w:lvl w:ilvl="3" w:tplc="C67CFB7E">
      <w:start w:val="1"/>
      <w:numFmt w:val="bullet"/>
      <w:lvlText w:val=""/>
      <w:lvlJc w:val="left"/>
      <w:pPr>
        <w:ind w:left="2880" w:hanging="360"/>
      </w:pPr>
      <w:rPr>
        <w:rFonts w:ascii="Arial Unicode MS" w:hAnsi="Arial Unicode MS" w:hint="default"/>
      </w:rPr>
    </w:lvl>
    <w:lvl w:ilvl="4" w:tplc="CA967BE6">
      <w:start w:val="1"/>
      <w:numFmt w:val="bullet"/>
      <w:lvlText w:val="o"/>
      <w:lvlJc w:val="left"/>
      <w:pPr>
        <w:ind w:left="3600" w:hanging="360"/>
      </w:pPr>
      <w:rPr>
        <w:rFonts w:ascii="Segoe UI" w:hAnsi="Segoe UI" w:cs="Segoe UI" w:hint="default"/>
      </w:rPr>
    </w:lvl>
    <w:lvl w:ilvl="5" w:tplc="91865658">
      <w:start w:val="1"/>
      <w:numFmt w:val="bullet"/>
      <w:lvlText w:val=""/>
      <w:lvlJc w:val="left"/>
      <w:pPr>
        <w:ind w:left="4320" w:hanging="360"/>
      </w:pPr>
      <w:rPr>
        <w:rFonts w:ascii="Calibri" w:hAnsi="Calibri" w:cs="Times New Roman" w:hint="default"/>
      </w:rPr>
    </w:lvl>
    <w:lvl w:ilvl="6" w:tplc="E176F152">
      <w:start w:val="1"/>
      <w:numFmt w:val="bullet"/>
      <w:lvlText w:val=""/>
      <w:lvlJc w:val="left"/>
      <w:pPr>
        <w:ind w:left="5040" w:hanging="360"/>
      </w:pPr>
      <w:rPr>
        <w:rFonts w:ascii="Arial Unicode MS" w:hAnsi="Arial Unicode MS" w:hint="default"/>
      </w:rPr>
    </w:lvl>
    <w:lvl w:ilvl="7" w:tplc="99643BE2">
      <w:start w:val="1"/>
      <w:numFmt w:val="bullet"/>
      <w:lvlText w:val="o"/>
      <w:lvlJc w:val="left"/>
      <w:pPr>
        <w:ind w:left="5760" w:hanging="360"/>
      </w:pPr>
      <w:rPr>
        <w:rFonts w:ascii="Segoe UI" w:hAnsi="Segoe UI" w:cs="Segoe UI" w:hint="default"/>
      </w:rPr>
    </w:lvl>
    <w:lvl w:ilvl="8" w:tplc="DEC4CA84">
      <w:start w:val="1"/>
      <w:numFmt w:val="bullet"/>
      <w:lvlText w:val=""/>
      <w:lvlJc w:val="left"/>
      <w:pPr>
        <w:ind w:left="6480" w:hanging="360"/>
      </w:pPr>
      <w:rPr>
        <w:rFonts w:ascii="Calibri" w:hAnsi="Calibri" w:cs="Times New Roman" w:hint="default"/>
      </w:rPr>
    </w:lvl>
  </w:abstractNum>
  <w:abstractNum w:abstractNumId="20">
    <w:nsid w:val="32082406"/>
    <w:multiLevelType w:val="multilevel"/>
    <w:tmpl w:val="7F5EACCA"/>
    <w:lvl w:ilvl="0">
      <w:start w:val="1"/>
      <w:numFmt w:val="decimal"/>
      <w:lvlText w:val="%1."/>
      <w:lvlJc w:val="left"/>
      <w:pPr>
        <w:ind w:left="927"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27148DC"/>
    <w:multiLevelType w:val="multilevel"/>
    <w:tmpl w:val="00000001"/>
    <w:lvl w:ilvl="0">
      <w:start w:val="1"/>
      <w:numFmt w:val="none"/>
      <w:lvlText w:val=""/>
      <w:lvlJc w:val="left"/>
      <w:pPr>
        <w:tabs>
          <w:tab w:val="num" w:pos="432"/>
        </w:tabs>
        <w:ind w:left="432" w:hanging="432"/>
      </w:pPr>
      <w:rPr>
        <w:rFonts w:cs="Calibri"/>
      </w:rPr>
    </w:lvl>
    <w:lvl w:ilvl="1">
      <w:start w:val="1"/>
      <w:numFmt w:val="none"/>
      <w:lvlText w:val=""/>
      <w:lvlJc w:val="left"/>
      <w:pPr>
        <w:tabs>
          <w:tab w:val="num" w:pos="576"/>
        </w:tabs>
        <w:ind w:left="576" w:hanging="576"/>
      </w:pPr>
      <w:rPr>
        <w:rFonts w:cs="Calibri"/>
      </w:rPr>
    </w:lvl>
    <w:lvl w:ilvl="2">
      <w:start w:val="1"/>
      <w:numFmt w:val="none"/>
      <w:lvlText w:val=""/>
      <w:lvlJc w:val="left"/>
      <w:pPr>
        <w:tabs>
          <w:tab w:val="num" w:pos="720"/>
        </w:tabs>
        <w:ind w:left="720" w:hanging="720"/>
      </w:pPr>
      <w:rPr>
        <w:rFonts w:cs="Calibri"/>
      </w:rPr>
    </w:lvl>
    <w:lvl w:ilvl="3">
      <w:start w:val="1"/>
      <w:numFmt w:val="none"/>
      <w:lvlText w:val=""/>
      <w:lvlJc w:val="left"/>
      <w:pPr>
        <w:tabs>
          <w:tab w:val="num" w:pos="864"/>
        </w:tabs>
        <w:ind w:left="864" w:hanging="864"/>
      </w:pPr>
      <w:rPr>
        <w:rFonts w:cs="Calibri"/>
      </w:rPr>
    </w:lvl>
    <w:lvl w:ilvl="4">
      <w:start w:val="1"/>
      <w:numFmt w:val="none"/>
      <w:lvlText w:val=""/>
      <w:lvlJc w:val="left"/>
      <w:pPr>
        <w:tabs>
          <w:tab w:val="num" w:pos="1008"/>
        </w:tabs>
        <w:ind w:left="1008" w:hanging="1008"/>
      </w:pPr>
      <w:rPr>
        <w:rFonts w:cs="Calibri"/>
      </w:rPr>
    </w:lvl>
    <w:lvl w:ilvl="5">
      <w:start w:val="1"/>
      <w:numFmt w:val="none"/>
      <w:lvlText w:val=""/>
      <w:lvlJc w:val="left"/>
      <w:pPr>
        <w:tabs>
          <w:tab w:val="num" w:pos="1152"/>
        </w:tabs>
        <w:ind w:left="1152" w:hanging="1152"/>
      </w:pPr>
      <w:rPr>
        <w:rFonts w:cs="Calibri"/>
      </w:rPr>
    </w:lvl>
    <w:lvl w:ilvl="6">
      <w:start w:val="1"/>
      <w:numFmt w:val="none"/>
      <w:lvlText w:val=""/>
      <w:lvlJc w:val="left"/>
      <w:pPr>
        <w:tabs>
          <w:tab w:val="num" w:pos="1296"/>
        </w:tabs>
        <w:ind w:left="1296" w:hanging="1296"/>
      </w:pPr>
      <w:rPr>
        <w:rFonts w:cs="Calibri"/>
      </w:rPr>
    </w:lvl>
    <w:lvl w:ilvl="7">
      <w:start w:val="1"/>
      <w:numFmt w:val="none"/>
      <w:lvlText w:val=""/>
      <w:lvlJc w:val="left"/>
      <w:pPr>
        <w:tabs>
          <w:tab w:val="num" w:pos="1440"/>
        </w:tabs>
        <w:ind w:left="1440" w:hanging="1440"/>
      </w:pPr>
      <w:rPr>
        <w:rFonts w:cs="Calibri"/>
      </w:rPr>
    </w:lvl>
    <w:lvl w:ilvl="8">
      <w:start w:val="1"/>
      <w:numFmt w:val="none"/>
      <w:lvlText w:val=""/>
      <w:lvlJc w:val="left"/>
      <w:pPr>
        <w:tabs>
          <w:tab w:val="num" w:pos="1584"/>
        </w:tabs>
        <w:ind w:left="1584" w:hanging="1584"/>
      </w:pPr>
      <w:rPr>
        <w:rFonts w:cs="Calibri"/>
      </w:rPr>
    </w:lvl>
  </w:abstractNum>
  <w:abstractNum w:abstractNumId="22">
    <w:nsid w:val="3C7C1D74"/>
    <w:multiLevelType w:val="multilevel"/>
    <w:tmpl w:val="EAFC89DC"/>
    <w:lvl w:ilvl="0">
      <w:start w:val="3"/>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ourier New"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nsid w:val="3CE738C8"/>
    <w:multiLevelType w:val="hybridMultilevel"/>
    <w:tmpl w:val="AF0A8A46"/>
    <w:lvl w:ilvl="0" w:tplc="1B4A28F0">
      <w:start w:val="1"/>
      <w:numFmt w:val="russianLower"/>
      <w:pStyle w:val="a1"/>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ED53952"/>
    <w:multiLevelType w:val="multilevel"/>
    <w:tmpl w:val="C47C57A4"/>
    <w:lvl w:ilvl="0">
      <w:start w:val="1"/>
      <w:numFmt w:val="decimal"/>
      <w:pStyle w:val="21"/>
      <w:lvlText w:val="%1."/>
      <w:lvlJc w:val="left"/>
      <w:pPr>
        <w:tabs>
          <w:tab w:val="num" w:pos="360"/>
        </w:tabs>
        <w:ind w:left="360" w:hanging="360"/>
      </w:pPr>
      <w:rPr>
        <w:rFonts w:hint="default"/>
      </w:rPr>
    </w:lvl>
    <w:lvl w:ilvl="1">
      <w:start w:val="1"/>
      <w:numFmt w:val="decimal"/>
      <w:pStyle w:val="32"/>
      <w:lvlText w:val="%1.%2."/>
      <w:lvlJc w:val="left"/>
      <w:pPr>
        <w:tabs>
          <w:tab w:val="num" w:pos="972"/>
        </w:tabs>
        <w:ind w:left="972" w:hanging="432"/>
      </w:pPr>
      <w:rPr>
        <w:rFonts w:hint="default"/>
        <w:b/>
      </w:rPr>
    </w:lvl>
    <w:lvl w:ilvl="2">
      <w:start w:val="1"/>
      <w:numFmt w:val="decimal"/>
      <w:pStyle w:val="a2"/>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42EA4578"/>
    <w:multiLevelType w:val="multilevel"/>
    <w:tmpl w:val="9C225CB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47FF53C6"/>
    <w:multiLevelType w:val="hybridMultilevel"/>
    <w:tmpl w:val="966639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D2B284F"/>
    <w:multiLevelType w:val="hybridMultilevel"/>
    <w:tmpl w:val="BAFC1010"/>
    <w:lvl w:ilvl="0" w:tplc="DC9CCCCE">
      <w:start w:val="1"/>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28">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4FB801EB"/>
    <w:multiLevelType w:val="multilevel"/>
    <w:tmpl w:val="9F62066A"/>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813BE4"/>
    <w:multiLevelType w:val="multilevel"/>
    <w:tmpl w:val="B85C561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nsid w:val="59EC739B"/>
    <w:multiLevelType w:val="hybridMultilevel"/>
    <w:tmpl w:val="7F24F342"/>
    <w:lvl w:ilvl="0" w:tplc="906E373E">
      <w:start w:val="1"/>
      <w:numFmt w:val="bullet"/>
      <w:lvlText w:val=""/>
      <w:lvlJc w:val="left"/>
      <w:pPr>
        <w:ind w:left="720" w:hanging="360"/>
      </w:pPr>
      <w:rPr>
        <w:rFonts w:ascii="Arial Unicode MS" w:hAnsi="Arial Unicode MS" w:hint="default"/>
      </w:rPr>
    </w:lvl>
    <w:lvl w:ilvl="1" w:tplc="04190003">
      <w:start w:val="1"/>
      <w:numFmt w:val="bullet"/>
      <w:lvlText w:val="o"/>
      <w:lvlJc w:val="left"/>
      <w:pPr>
        <w:ind w:left="1440" w:hanging="360"/>
      </w:pPr>
      <w:rPr>
        <w:rFonts w:ascii="Segoe UI" w:hAnsi="Segoe UI" w:cs="Segoe UI" w:hint="default"/>
      </w:rPr>
    </w:lvl>
    <w:lvl w:ilvl="2" w:tplc="04190005">
      <w:start w:val="1"/>
      <w:numFmt w:val="bullet"/>
      <w:lvlText w:val=""/>
      <w:lvlJc w:val="left"/>
      <w:pPr>
        <w:ind w:left="2160" w:hanging="360"/>
      </w:pPr>
      <w:rPr>
        <w:rFonts w:ascii="Calibri" w:hAnsi="Calibri" w:cs="Times New Roman" w:hint="default"/>
      </w:rPr>
    </w:lvl>
    <w:lvl w:ilvl="3" w:tplc="04190001">
      <w:start w:val="1"/>
      <w:numFmt w:val="bullet"/>
      <w:lvlText w:val=""/>
      <w:lvlJc w:val="left"/>
      <w:pPr>
        <w:ind w:left="2880" w:hanging="360"/>
      </w:pPr>
      <w:rPr>
        <w:rFonts w:ascii="Arial Unicode MS" w:hAnsi="Arial Unicode MS" w:hint="default"/>
      </w:rPr>
    </w:lvl>
    <w:lvl w:ilvl="4" w:tplc="04190003">
      <w:start w:val="1"/>
      <w:numFmt w:val="bullet"/>
      <w:lvlText w:val="o"/>
      <w:lvlJc w:val="left"/>
      <w:pPr>
        <w:ind w:left="3600" w:hanging="360"/>
      </w:pPr>
      <w:rPr>
        <w:rFonts w:ascii="Segoe UI" w:hAnsi="Segoe UI" w:cs="Segoe UI" w:hint="default"/>
      </w:rPr>
    </w:lvl>
    <w:lvl w:ilvl="5" w:tplc="04190005">
      <w:start w:val="1"/>
      <w:numFmt w:val="bullet"/>
      <w:lvlText w:val=""/>
      <w:lvlJc w:val="left"/>
      <w:pPr>
        <w:ind w:left="4320" w:hanging="360"/>
      </w:pPr>
      <w:rPr>
        <w:rFonts w:ascii="Calibri" w:hAnsi="Calibri" w:cs="Times New Roman" w:hint="default"/>
      </w:rPr>
    </w:lvl>
    <w:lvl w:ilvl="6" w:tplc="04190001">
      <w:start w:val="1"/>
      <w:numFmt w:val="bullet"/>
      <w:lvlText w:val=""/>
      <w:lvlJc w:val="left"/>
      <w:pPr>
        <w:ind w:left="5040" w:hanging="360"/>
      </w:pPr>
      <w:rPr>
        <w:rFonts w:ascii="Arial Unicode MS" w:hAnsi="Arial Unicode MS" w:hint="default"/>
      </w:rPr>
    </w:lvl>
    <w:lvl w:ilvl="7" w:tplc="04190003">
      <w:start w:val="1"/>
      <w:numFmt w:val="bullet"/>
      <w:lvlText w:val="o"/>
      <w:lvlJc w:val="left"/>
      <w:pPr>
        <w:ind w:left="5760" w:hanging="360"/>
      </w:pPr>
      <w:rPr>
        <w:rFonts w:ascii="Segoe UI" w:hAnsi="Segoe UI" w:cs="Segoe UI" w:hint="default"/>
      </w:rPr>
    </w:lvl>
    <w:lvl w:ilvl="8" w:tplc="04190005">
      <w:start w:val="1"/>
      <w:numFmt w:val="bullet"/>
      <w:lvlText w:val=""/>
      <w:lvlJc w:val="left"/>
      <w:pPr>
        <w:ind w:left="6480" w:hanging="360"/>
      </w:pPr>
      <w:rPr>
        <w:rFonts w:ascii="Calibri" w:hAnsi="Calibri" w:cs="Times New Roman" w:hint="default"/>
      </w:rPr>
    </w:lvl>
  </w:abstractNum>
  <w:abstractNum w:abstractNumId="33">
    <w:nsid w:val="5E355485"/>
    <w:multiLevelType w:val="hybridMultilevel"/>
    <w:tmpl w:val="B9125CDA"/>
    <w:lvl w:ilvl="0" w:tplc="B6D0FE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5">
    <w:nsid w:val="666C1C06"/>
    <w:multiLevelType w:val="multilevel"/>
    <w:tmpl w:val="898C3E5E"/>
    <w:lvl w:ilvl="0">
      <w:start w:val="2"/>
      <w:numFmt w:val="decimal"/>
      <w:lvlText w:val="%1."/>
      <w:lvlJc w:val="left"/>
      <w:pPr>
        <w:ind w:left="360" w:hanging="360"/>
      </w:pPr>
      <w:rPr>
        <w:b w:val="0"/>
      </w:rPr>
    </w:lvl>
    <w:lvl w:ilvl="1">
      <w:start w:val="5"/>
      <w:numFmt w:val="decimal"/>
      <w:lvlText w:val="%1.%2."/>
      <w:lvlJc w:val="left"/>
      <w:pPr>
        <w:ind w:left="786" w:hanging="360"/>
      </w:pPr>
      <w:rPr>
        <w:b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36">
    <w:nsid w:val="66EC4094"/>
    <w:multiLevelType w:val="singleLevel"/>
    <w:tmpl w:val="1A42A242"/>
    <w:lvl w:ilvl="0">
      <w:start w:val="1"/>
      <w:numFmt w:val="decimal"/>
      <w:pStyle w:val="a3"/>
      <w:lvlText w:val="%1)"/>
      <w:lvlJc w:val="left"/>
      <w:pPr>
        <w:tabs>
          <w:tab w:val="num" w:pos="360"/>
        </w:tabs>
        <w:ind w:left="360" w:hanging="360"/>
      </w:pPr>
    </w:lvl>
  </w:abstractNum>
  <w:abstractNum w:abstractNumId="37">
    <w:nsid w:val="6C070609"/>
    <w:multiLevelType w:val="multilevel"/>
    <w:tmpl w:val="65D629F8"/>
    <w:lvl w:ilvl="0">
      <w:start w:val="3"/>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8">
    <w:nsid w:val="71255C3D"/>
    <w:multiLevelType w:val="hybridMultilevel"/>
    <w:tmpl w:val="B4407608"/>
    <w:lvl w:ilvl="0" w:tplc="1058610C">
      <w:start w:val="1"/>
      <w:numFmt w:val="bullet"/>
      <w:lvlText w:val=""/>
      <w:lvlJc w:val="left"/>
      <w:pPr>
        <w:ind w:left="1146" w:hanging="360"/>
      </w:pPr>
      <w:rPr>
        <w:rFonts w:ascii="Symbol" w:hAnsi="Symbol" w:hint="default"/>
        <w:sz w:val="16"/>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39">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FD552AF"/>
    <w:multiLevelType w:val="hybridMultilevel"/>
    <w:tmpl w:val="F768E2FE"/>
    <w:lvl w:ilvl="0" w:tplc="395ABF50">
      <w:start w:val="1"/>
      <w:numFmt w:val="decimal"/>
      <w:lvlText w:val="%1."/>
      <w:lvlJc w:val="left"/>
      <w:pPr>
        <w:ind w:left="900" w:hanging="360"/>
      </w:pPr>
      <w:rPr>
        <w:rFonts w:hint="default"/>
        <w:b/>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1"/>
  </w:num>
  <w:num w:numId="2">
    <w:abstractNumId w:val="12"/>
  </w:num>
  <w:num w:numId="3">
    <w:abstractNumId w:val="8"/>
  </w:num>
  <w:num w:numId="4">
    <w:abstractNumId w:val="6"/>
  </w:num>
  <w:num w:numId="5">
    <w:abstractNumId w:val="5"/>
  </w:num>
  <w:num w:numId="6">
    <w:abstractNumId w:val="4"/>
  </w:num>
  <w:num w:numId="7">
    <w:abstractNumId w:val="3"/>
  </w:num>
  <w:num w:numId="8">
    <w:abstractNumId w:val="7"/>
  </w:num>
  <w:num w:numId="9">
    <w:abstractNumId w:val="2"/>
  </w:num>
  <w:num w:numId="10">
    <w:abstractNumId w:val="1"/>
  </w:num>
  <w:num w:numId="11">
    <w:abstractNumId w:val="0"/>
  </w:num>
  <w:num w:numId="12">
    <w:abstractNumId w:val="39"/>
  </w:num>
  <w:num w:numId="13">
    <w:abstractNumId w:val="16"/>
  </w:num>
  <w:num w:numId="14">
    <w:abstractNumId w:val="24"/>
  </w:num>
  <w:num w:numId="15">
    <w:abstractNumId w:val="28"/>
  </w:num>
  <w:num w:numId="16">
    <w:abstractNumId w:val="23"/>
  </w:num>
  <w:num w:numId="17">
    <w:abstractNumId w:val="36"/>
  </w:num>
  <w:num w:numId="18">
    <w:abstractNumId w:val="10"/>
  </w:num>
  <w:num w:numId="19">
    <w:abstractNumId w:val="18"/>
  </w:num>
  <w:num w:numId="20">
    <w:abstractNumId w:val="30"/>
  </w:num>
  <w:num w:numId="21">
    <w:abstractNumId w:val="20"/>
  </w:num>
  <w:num w:numId="22">
    <w:abstractNumId w:val="13"/>
  </w:num>
  <w:num w:numId="23">
    <w:abstractNumId w:val="37"/>
  </w:num>
  <w:num w:numId="24">
    <w:abstractNumId w:val="22"/>
  </w:num>
  <w:num w:numId="25">
    <w:abstractNumId w:val="15"/>
  </w:num>
  <w:num w:numId="26">
    <w:abstractNumId w:val="40"/>
  </w:num>
  <w:num w:numId="27">
    <w:abstractNumId w:val="9"/>
  </w:num>
  <w:num w:numId="28">
    <w:abstractNumId w:val="21"/>
  </w:num>
  <w:num w:numId="29">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19"/>
  </w:num>
  <w:num w:numId="32">
    <w:abstractNumId w:val="3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17"/>
  </w:num>
  <w:num w:numId="35">
    <w:abstractNumId w:val="27"/>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11"/>
  </w:num>
  <w:num w:numId="39">
    <w:abstractNumId w:val="14"/>
  </w:num>
  <w:num w:numId="40">
    <w:abstractNumId w:val="34"/>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EB3"/>
    <w:rsid w:val="00003A5F"/>
    <w:rsid w:val="0000512F"/>
    <w:rsid w:val="00011CA3"/>
    <w:rsid w:val="000142DC"/>
    <w:rsid w:val="0001430D"/>
    <w:rsid w:val="00017B5F"/>
    <w:rsid w:val="00024C2B"/>
    <w:rsid w:val="0003039F"/>
    <w:rsid w:val="00036213"/>
    <w:rsid w:val="0004206F"/>
    <w:rsid w:val="000422B1"/>
    <w:rsid w:val="00043104"/>
    <w:rsid w:val="00053B65"/>
    <w:rsid w:val="000563FB"/>
    <w:rsid w:val="000649E3"/>
    <w:rsid w:val="00071FAF"/>
    <w:rsid w:val="00076461"/>
    <w:rsid w:val="0007653F"/>
    <w:rsid w:val="000768CD"/>
    <w:rsid w:val="000841BC"/>
    <w:rsid w:val="00097793"/>
    <w:rsid w:val="000A6885"/>
    <w:rsid w:val="000B738B"/>
    <w:rsid w:val="000C3D7E"/>
    <w:rsid w:val="000C54EF"/>
    <w:rsid w:val="000D157B"/>
    <w:rsid w:val="000D4FEF"/>
    <w:rsid w:val="000D53CF"/>
    <w:rsid w:val="000D73C4"/>
    <w:rsid w:val="000E1C3E"/>
    <w:rsid w:val="000E2A85"/>
    <w:rsid w:val="000E6516"/>
    <w:rsid w:val="000E6A34"/>
    <w:rsid w:val="000F1785"/>
    <w:rsid w:val="000F554B"/>
    <w:rsid w:val="0010039E"/>
    <w:rsid w:val="00101FDA"/>
    <w:rsid w:val="00105953"/>
    <w:rsid w:val="00114713"/>
    <w:rsid w:val="00125205"/>
    <w:rsid w:val="001260EC"/>
    <w:rsid w:val="00131D0C"/>
    <w:rsid w:val="00131D7B"/>
    <w:rsid w:val="00136BB7"/>
    <w:rsid w:val="001417FB"/>
    <w:rsid w:val="001620A6"/>
    <w:rsid w:val="001638B0"/>
    <w:rsid w:val="001662BE"/>
    <w:rsid w:val="0016630F"/>
    <w:rsid w:val="00180EF2"/>
    <w:rsid w:val="001978BE"/>
    <w:rsid w:val="001A6FFC"/>
    <w:rsid w:val="001A739C"/>
    <w:rsid w:val="001B0D74"/>
    <w:rsid w:val="001B212C"/>
    <w:rsid w:val="001D590D"/>
    <w:rsid w:val="001E28E4"/>
    <w:rsid w:val="001E42D9"/>
    <w:rsid w:val="001F2FDE"/>
    <w:rsid w:val="002309A5"/>
    <w:rsid w:val="002311AF"/>
    <w:rsid w:val="00233788"/>
    <w:rsid w:val="00236986"/>
    <w:rsid w:val="00244E8B"/>
    <w:rsid w:val="00255516"/>
    <w:rsid w:val="00260BE2"/>
    <w:rsid w:val="00272677"/>
    <w:rsid w:val="002854E0"/>
    <w:rsid w:val="00292305"/>
    <w:rsid w:val="0029646D"/>
    <w:rsid w:val="002A000A"/>
    <w:rsid w:val="002A005E"/>
    <w:rsid w:val="002A2F11"/>
    <w:rsid w:val="002A3397"/>
    <w:rsid w:val="002A3C7A"/>
    <w:rsid w:val="002C1C45"/>
    <w:rsid w:val="002C613F"/>
    <w:rsid w:val="002E0D10"/>
    <w:rsid w:val="002E79DC"/>
    <w:rsid w:val="002F67C9"/>
    <w:rsid w:val="00300508"/>
    <w:rsid w:val="003015AF"/>
    <w:rsid w:val="003135B4"/>
    <w:rsid w:val="00317715"/>
    <w:rsid w:val="00317F20"/>
    <w:rsid w:val="00320E22"/>
    <w:rsid w:val="00323B09"/>
    <w:rsid w:val="0033026A"/>
    <w:rsid w:val="00335FFA"/>
    <w:rsid w:val="0034395C"/>
    <w:rsid w:val="00345585"/>
    <w:rsid w:val="0035302D"/>
    <w:rsid w:val="0035736F"/>
    <w:rsid w:val="003722DF"/>
    <w:rsid w:val="00375700"/>
    <w:rsid w:val="003777A1"/>
    <w:rsid w:val="00377F7F"/>
    <w:rsid w:val="00381C3E"/>
    <w:rsid w:val="00382822"/>
    <w:rsid w:val="003849A5"/>
    <w:rsid w:val="00386E57"/>
    <w:rsid w:val="00393E81"/>
    <w:rsid w:val="003A0014"/>
    <w:rsid w:val="003A0093"/>
    <w:rsid w:val="003A1B9A"/>
    <w:rsid w:val="003B1B15"/>
    <w:rsid w:val="003E0080"/>
    <w:rsid w:val="003E5900"/>
    <w:rsid w:val="003F0826"/>
    <w:rsid w:val="003F492A"/>
    <w:rsid w:val="003F4DAE"/>
    <w:rsid w:val="00403189"/>
    <w:rsid w:val="004060EB"/>
    <w:rsid w:val="00410E6C"/>
    <w:rsid w:val="0041195E"/>
    <w:rsid w:val="00412E13"/>
    <w:rsid w:val="004148C6"/>
    <w:rsid w:val="00422025"/>
    <w:rsid w:val="004263EF"/>
    <w:rsid w:val="00432635"/>
    <w:rsid w:val="00442833"/>
    <w:rsid w:val="004531F3"/>
    <w:rsid w:val="00456C47"/>
    <w:rsid w:val="00466BEF"/>
    <w:rsid w:val="00466C58"/>
    <w:rsid w:val="004721F5"/>
    <w:rsid w:val="004756D5"/>
    <w:rsid w:val="00483B3A"/>
    <w:rsid w:val="004A007C"/>
    <w:rsid w:val="004C27AA"/>
    <w:rsid w:val="004D375C"/>
    <w:rsid w:val="004D3FE2"/>
    <w:rsid w:val="004E0D39"/>
    <w:rsid w:val="004E6388"/>
    <w:rsid w:val="004F0C5F"/>
    <w:rsid w:val="004F4BCD"/>
    <w:rsid w:val="00513B57"/>
    <w:rsid w:val="0051779A"/>
    <w:rsid w:val="00520F74"/>
    <w:rsid w:val="00521A43"/>
    <w:rsid w:val="00525F59"/>
    <w:rsid w:val="005268F1"/>
    <w:rsid w:val="0052698A"/>
    <w:rsid w:val="005379E4"/>
    <w:rsid w:val="00537FE7"/>
    <w:rsid w:val="00546D32"/>
    <w:rsid w:val="00551A18"/>
    <w:rsid w:val="0056452E"/>
    <w:rsid w:val="00577F99"/>
    <w:rsid w:val="00581EEB"/>
    <w:rsid w:val="00587C7B"/>
    <w:rsid w:val="00596DA1"/>
    <w:rsid w:val="005A22F3"/>
    <w:rsid w:val="005A45D1"/>
    <w:rsid w:val="005B5D9A"/>
    <w:rsid w:val="005B6483"/>
    <w:rsid w:val="005B64A5"/>
    <w:rsid w:val="005D17D1"/>
    <w:rsid w:val="005D4849"/>
    <w:rsid w:val="005E0986"/>
    <w:rsid w:val="005E7975"/>
    <w:rsid w:val="005F0272"/>
    <w:rsid w:val="005F2945"/>
    <w:rsid w:val="005F3548"/>
    <w:rsid w:val="00601027"/>
    <w:rsid w:val="00606E9D"/>
    <w:rsid w:val="006116FB"/>
    <w:rsid w:val="00612A49"/>
    <w:rsid w:val="006157FD"/>
    <w:rsid w:val="0061791A"/>
    <w:rsid w:val="0062640D"/>
    <w:rsid w:val="0062661D"/>
    <w:rsid w:val="0062727A"/>
    <w:rsid w:val="0063011D"/>
    <w:rsid w:val="00632604"/>
    <w:rsid w:val="006348B2"/>
    <w:rsid w:val="00636145"/>
    <w:rsid w:val="0063766F"/>
    <w:rsid w:val="00647528"/>
    <w:rsid w:val="006576C7"/>
    <w:rsid w:val="006634CA"/>
    <w:rsid w:val="00664836"/>
    <w:rsid w:val="00664E70"/>
    <w:rsid w:val="00695154"/>
    <w:rsid w:val="00697CB3"/>
    <w:rsid w:val="006A1FA4"/>
    <w:rsid w:val="006A383E"/>
    <w:rsid w:val="006B0C1F"/>
    <w:rsid w:val="006C0F5D"/>
    <w:rsid w:val="006C4709"/>
    <w:rsid w:val="006C544E"/>
    <w:rsid w:val="006C7A7C"/>
    <w:rsid w:val="006D0B22"/>
    <w:rsid w:val="006D438C"/>
    <w:rsid w:val="006D4C27"/>
    <w:rsid w:val="006E09B2"/>
    <w:rsid w:val="006E195B"/>
    <w:rsid w:val="006E28A8"/>
    <w:rsid w:val="006F5C7F"/>
    <w:rsid w:val="006F65D2"/>
    <w:rsid w:val="00703130"/>
    <w:rsid w:val="007065A2"/>
    <w:rsid w:val="00707A64"/>
    <w:rsid w:val="00707F05"/>
    <w:rsid w:val="0071137D"/>
    <w:rsid w:val="00721CEF"/>
    <w:rsid w:val="00723063"/>
    <w:rsid w:val="00731E48"/>
    <w:rsid w:val="007353E2"/>
    <w:rsid w:val="00737276"/>
    <w:rsid w:val="00737F78"/>
    <w:rsid w:val="0074255A"/>
    <w:rsid w:val="007720A8"/>
    <w:rsid w:val="00773AAB"/>
    <w:rsid w:val="00774E56"/>
    <w:rsid w:val="00776FF6"/>
    <w:rsid w:val="007876D7"/>
    <w:rsid w:val="007A3C89"/>
    <w:rsid w:val="007B22A9"/>
    <w:rsid w:val="007C6851"/>
    <w:rsid w:val="007C6E29"/>
    <w:rsid w:val="007C73DB"/>
    <w:rsid w:val="007C7E39"/>
    <w:rsid w:val="007D21E9"/>
    <w:rsid w:val="007E1ECA"/>
    <w:rsid w:val="007E6299"/>
    <w:rsid w:val="007E6B09"/>
    <w:rsid w:val="007E7129"/>
    <w:rsid w:val="007E71EE"/>
    <w:rsid w:val="00803363"/>
    <w:rsid w:val="008073D3"/>
    <w:rsid w:val="00815290"/>
    <w:rsid w:val="008178AC"/>
    <w:rsid w:val="00821583"/>
    <w:rsid w:val="00821630"/>
    <w:rsid w:val="00827615"/>
    <w:rsid w:val="008413CA"/>
    <w:rsid w:val="00842CD9"/>
    <w:rsid w:val="0084701B"/>
    <w:rsid w:val="008544B2"/>
    <w:rsid w:val="008563D8"/>
    <w:rsid w:val="008658CC"/>
    <w:rsid w:val="008659AF"/>
    <w:rsid w:val="008663E2"/>
    <w:rsid w:val="00867A9C"/>
    <w:rsid w:val="00871BD4"/>
    <w:rsid w:val="00894ED7"/>
    <w:rsid w:val="008B46FB"/>
    <w:rsid w:val="008C320E"/>
    <w:rsid w:val="008C677C"/>
    <w:rsid w:val="008D374F"/>
    <w:rsid w:val="008E4267"/>
    <w:rsid w:val="00905FE9"/>
    <w:rsid w:val="00906E43"/>
    <w:rsid w:val="00915868"/>
    <w:rsid w:val="0093461B"/>
    <w:rsid w:val="00934EA2"/>
    <w:rsid w:val="00936446"/>
    <w:rsid w:val="0094362D"/>
    <w:rsid w:val="00947DFC"/>
    <w:rsid w:val="00950332"/>
    <w:rsid w:val="0095309B"/>
    <w:rsid w:val="00973E98"/>
    <w:rsid w:val="00980752"/>
    <w:rsid w:val="00983F5A"/>
    <w:rsid w:val="00990FBD"/>
    <w:rsid w:val="00996731"/>
    <w:rsid w:val="00996DAC"/>
    <w:rsid w:val="009A1BE3"/>
    <w:rsid w:val="009A3FF9"/>
    <w:rsid w:val="009A4AE8"/>
    <w:rsid w:val="009B2F3F"/>
    <w:rsid w:val="009B48F7"/>
    <w:rsid w:val="009C0FFC"/>
    <w:rsid w:val="009C36F5"/>
    <w:rsid w:val="009C476B"/>
    <w:rsid w:val="009C6850"/>
    <w:rsid w:val="009D6ADD"/>
    <w:rsid w:val="009E1B79"/>
    <w:rsid w:val="009E2144"/>
    <w:rsid w:val="009E3F12"/>
    <w:rsid w:val="009F78F5"/>
    <w:rsid w:val="00A02257"/>
    <w:rsid w:val="00A02384"/>
    <w:rsid w:val="00A03336"/>
    <w:rsid w:val="00A036AB"/>
    <w:rsid w:val="00A04BA4"/>
    <w:rsid w:val="00A10164"/>
    <w:rsid w:val="00A1196D"/>
    <w:rsid w:val="00A11AE1"/>
    <w:rsid w:val="00A13503"/>
    <w:rsid w:val="00A16C60"/>
    <w:rsid w:val="00A21583"/>
    <w:rsid w:val="00A34A5F"/>
    <w:rsid w:val="00A438F6"/>
    <w:rsid w:val="00A447B9"/>
    <w:rsid w:val="00A63ECC"/>
    <w:rsid w:val="00A64530"/>
    <w:rsid w:val="00A64C29"/>
    <w:rsid w:val="00A769F5"/>
    <w:rsid w:val="00A977B9"/>
    <w:rsid w:val="00AA275B"/>
    <w:rsid w:val="00AA56A2"/>
    <w:rsid w:val="00AB53F9"/>
    <w:rsid w:val="00AC5CE0"/>
    <w:rsid w:val="00AD379F"/>
    <w:rsid w:val="00AD7A43"/>
    <w:rsid w:val="00AD7C86"/>
    <w:rsid w:val="00AF28B5"/>
    <w:rsid w:val="00AF44BA"/>
    <w:rsid w:val="00AF609F"/>
    <w:rsid w:val="00B03F59"/>
    <w:rsid w:val="00B338DA"/>
    <w:rsid w:val="00B37EAA"/>
    <w:rsid w:val="00B51440"/>
    <w:rsid w:val="00B51965"/>
    <w:rsid w:val="00B5531B"/>
    <w:rsid w:val="00B56B10"/>
    <w:rsid w:val="00B6316C"/>
    <w:rsid w:val="00B71243"/>
    <w:rsid w:val="00B72E1C"/>
    <w:rsid w:val="00B7532E"/>
    <w:rsid w:val="00B77112"/>
    <w:rsid w:val="00B9601E"/>
    <w:rsid w:val="00BA2B4B"/>
    <w:rsid w:val="00BA487D"/>
    <w:rsid w:val="00BA52BB"/>
    <w:rsid w:val="00BB72D4"/>
    <w:rsid w:val="00BB78FC"/>
    <w:rsid w:val="00BC1FDE"/>
    <w:rsid w:val="00BD257C"/>
    <w:rsid w:val="00BD50BF"/>
    <w:rsid w:val="00BD5E8D"/>
    <w:rsid w:val="00BE36D6"/>
    <w:rsid w:val="00BF211F"/>
    <w:rsid w:val="00C00EB3"/>
    <w:rsid w:val="00C020F3"/>
    <w:rsid w:val="00C02DCA"/>
    <w:rsid w:val="00C05DE3"/>
    <w:rsid w:val="00C108C6"/>
    <w:rsid w:val="00C12E03"/>
    <w:rsid w:val="00C12E74"/>
    <w:rsid w:val="00C17119"/>
    <w:rsid w:val="00C20B73"/>
    <w:rsid w:val="00C440F7"/>
    <w:rsid w:val="00C47A7E"/>
    <w:rsid w:val="00C54412"/>
    <w:rsid w:val="00C544F6"/>
    <w:rsid w:val="00C546CF"/>
    <w:rsid w:val="00C557C3"/>
    <w:rsid w:val="00C56089"/>
    <w:rsid w:val="00CB1286"/>
    <w:rsid w:val="00CB1A1A"/>
    <w:rsid w:val="00CB3657"/>
    <w:rsid w:val="00CB3A86"/>
    <w:rsid w:val="00CC088B"/>
    <w:rsid w:val="00CC7B4E"/>
    <w:rsid w:val="00CD11CB"/>
    <w:rsid w:val="00CD2751"/>
    <w:rsid w:val="00CD6C81"/>
    <w:rsid w:val="00CF36B9"/>
    <w:rsid w:val="00CF426D"/>
    <w:rsid w:val="00CF59A6"/>
    <w:rsid w:val="00CF6E26"/>
    <w:rsid w:val="00D0521E"/>
    <w:rsid w:val="00D06ECA"/>
    <w:rsid w:val="00D21255"/>
    <w:rsid w:val="00D32172"/>
    <w:rsid w:val="00D36CA2"/>
    <w:rsid w:val="00D374F2"/>
    <w:rsid w:val="00D3796D"/>
    <w:rsid w:val="00D41CAB"/>
    <w:rsid w:val="00D41D0A"/>
    <w:rsid w:val="00D423D3"/>
    <w:rsid w:val="00D47CCE"/>
    <w:rsid w:val="00D5515D"/>
    <w:rsid w:val="00D55309"/>
    <w:rsid w:val="00D74CAF"/>
    <w:rsid w:val="00D75A62"/>
    <w:rsid w:val="00D843F3"/>
    <w:rsid w:val="00D861AC"/>
    <w:rsid w:val="00DC1AA7"/>
    <w:rsid w:val="00DC32B0"/>
    <w:rsid w:val="00DC4AFD"/>
    <w:rsid w:val="00DF3657"/>
    <w:rsid w:val="00E027A3"/>
    <w:rsid w:val="00E03190"/>
    <w:rsid w:val="00E048DE"/>
    <w:rsid w:val="00E126AE"/>
    <w:rsid w:val="00E13A7E"/>
    <w:rsid w:val="00E16F6C"/>
    <w:rsid w:val="00E20B76"/>
    <w:rsid w:val="00E2555A"/>
    <w:rsid w:val="00E36735"/>
    <w:rsid w:val="00E431C9"/>
    <w:rsid w:val="00E43B2C"/>
    <w:rsid w:val="00E460F7"/>
    <w:rsid w:val="00E518AA"/>
    <w:rsid w:val="00E56246"/>
    <w:rsid w:val="00E62840"/>
    <w:rsid w:val="00E62A0F"/>
    <w:rsid w:val="00E653AA"/>
    <w:rsid w:val="00E656ED"/>
    <w:rsid w:val="00E739D7"/>
    <w:rsid w:val="00E759E7"/>
    <w:rsid w:val="00E86188"/>
    <w:rsid w:val="00E876E3"/>
    <w:rsid w:val="00E916FB"/>
    <w:rsid w:val="00E91E1E"/>
    <w:rsid w:val="00EA62B6"/>
    <w:rsid w:val="00EB1A87"/>
    <w:rsid w:val="00EB247C"/>
    <w:rsid w:val="00EC20E1"/>
    <w:rsid w:val="00ED6A08"/>
    <w:rsid w:val="00EE010B"/>
    <w:rsid w:val="00EE5C37"/>
    <w:rsid w:val="00EF468F"/>
    <w:rsid w:val="00EF5A0E"/>
    <w:rsid w:val="00F063E5"/>
    <w:rsid w:val="00F13FEB"/>
    <w:rsid w:val="00F17D31"/>
    <w:rsid w:val="00F216CD"/>
    <w:rsid w:val="00F22197"/>
    <w:rsid w:val="00F54218"/>
    <w:rsid w:val="00F553A8"/>
    <w:rsid w:val="00F708CE"/>
    <w:rsid w:val="00F74C8B"/>
    <w:rsid w:val="00F74F6E"/>
    <w:rsid w:val="00F75070"/>
    <w:rsid w:val="00F84252"/>
    <w:rsid w:val="00F9025A"/>
    <w:rsid w:val="00F95D84"/>
    <w:rsid w:val="00FA0D7D"/>
    <w:rsid w:val="00FB1E1A"/>
    <w:rsid w:val="00FB2000"/>
    <w:rsid w:val="00FC3FC7"/>
    <w:rsid w:val="00FD0F6F"/>
    <w:rsid w:val="00FD16AA"/>
    <w:rsid w:val="00FD5DA7"/>
    <w:rsid w:val="00FE1661"/>
    <w:rsid w:val="00FE1F83"/>
    <w:rsid w:val="00FE352F"/>
    <w:rsid w:val="00FE3876"/>
    <w:rsid w:val="00FE62F5"/>
    <w:rsid w:val="00FE7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64A85"/>
  <w15:docId w15:val="{AC9EC541-F201-49F1-A7AF-BF2E9DA8A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3015AF"/>
  </w:style>
  <w:style w:type="paragraph" w:styleId="10">
    <w:name w:val="heading 1"/>
    <w:basedOn w:val="a4"/>
    <w:next w:val="a4"/>
    <w:link w:val="11"/>
    <w:qFormat/>
    <w:rsid w:val="008659AF"/>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2">
    <w:name w:val="heading 2"/>
    <w:basedOn w:val="a4"/>
    <w:next w:val="a4"/>
    <w:link w:val="23"/>
    <w:qFormat/>
    <w:rsid w:val="008659AF"/>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4">
    <w:name w:val="heading 3"/>
    <w:basedOn w:val="a4"/>
    <w:next w:val="a4"/>
    <w:link w:val="35"/>
    <w:unhideWhenUsed/>
    <w:qFormat/>
    <w:rsid w:val="008659AF"/>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1">
    <w:name w:val="heading 4"/>
    <w:basedOn w:val="a4"/>
    <w:next w:val="a4"/>
    <w:link w:val="42"/>
    <w:qFormat/>
    <w:rsid w:val="008659AF"/>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1">
    <w:name w:val="heading 5"/>
    <w:basedOn w:val="a4"/>
    <w:next w:val="a4"/>
    <w:link w:val="52"/>
    <w:qFormat/>
    <w:rsid w:val="008659AF"/>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4"/>
    <w:next w:val="a4"/>
    <w:link w:val="60"/>
    <w:qFormat/>
    <w:rsid w:val="008659AF"/>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4"/>
    <w:next w:val="a4"/>
    <w:link w:val="70"/>
    <w:qFormat/>
    <w:rsid w:val="008659AF"/>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4"/>
    <w:next w:val="a4"/>
    <w:link w:val="80"/>
    <w:qFormat/>
    <w:rsid w:val="008659AF"/>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4"/>
    <w:next w:val="a4"/>
    <w:link w:val="90"/>
    <w:qFormat/>
    <w:rsid w:val="008659AF"/>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4263EF"/>
    <w:rPr>
      <w:color w:val="0000FF"/>
      <w:u w:val="single"/>
    </w:rPr>
  </w:style>
  <w:style w:type="paragraph" w:customStyle="1" w:styleId="a9">
    <w:name w:val="Содержимое таблицы"/>
    <w:basedOn w:val="a4"/>
    <w:rsid w:val="004263EF"/>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ConsPlusNormal">
    <w:name w:val="ConsPlusNormal"/>
    <w:link w:val="ConsPlusNormal0"/>
    <w:qFormat/>
    <w:rsid w:val="009C36F5"/>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9C36F5"/>
    <w:rPr>
      <w:rFonts w:ascii="Times New Roman" w:eastAsia="Times New Roman" w:hAnsi="Times New Roman" w:cs="Times New Roman"/>
      <w:sz w:val="24"/>
      <w:szCs w:val="20"/>
      <w:lang w:eastAsia="ru-RU"/>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4"/>
    <w:link w:val="ab"/>
    <w:uiPriority w:val="99"/>
    <w:unhideWhenUsed/>
    <w:qFormat/>
    <w:rsid w:val="009C36F5"/>
    <w:pPr>
      <w:spacing w:after="0" w:line="240" w:lineRule="auto"/>
    </w:pPr>
    <w:rPr>
      <w:rFonts w:ascii="Calibri" w:eastAsia="Calibri" w:hAnsi="Calibri" w:cs="Times New Roman"/>
      <w:sz w:val="20"/>
      <w:szCs w:val="20"/>
      <w:lang w:val="x-none"/>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5"/>
    <w:link w:val="aa"/>
    <w:uiPriority w:val="99"/>
    <w:qFormat/>
    <w:rsid w:val="009C36F5"/>
    <w:rPr>
      <w:rFonts w:ascii="Calibri" w:eastAsia="Calibri" w:hAnsi="Calibri" w:cs="Times New Roman"/>
      <w:sz w:val="20"/>
      <w:szCs w:val="20"/>
      <w:lang w:val="x-none"/>
    </w:rPr>
  </w:style>
  <w:style w:type="character" w:styleId="ac">
    <w:name w:val="footnote reference"/>
    <w:aliases w:val="Знак сноски 1,Знак сноски-FN,fr,Used by Word for Help footnote symbols"/>
    <w:link w:val="12"/>
    <w:uiPriority w:val="99"/>
    <w:unhideWhenUsed/>
    <w:qFormat/>
    <w:rsid w:val="009C36F5"/>
    <w:rPr>
      <w:vertAlign w:val="superscript"/>
    </w:rPr>
  </w:style>
  <w:style w:type="paragraph" w:customStyle="1" w:styleId="12">
    <w:name w:val="Знак сноски1"/>
    <w:basedOn w:val="a4"/>
    <w:link w:val="ac"/>
    <w:uiPriority w:val="99"/>
    <w:qFormat/>
    <w:rsid w:val="009C36F5"/>
    <w:pPr>
      <w:spacing w:after="200" w:line="276" w:lineRule="auto"/>
    </w:pPr>
    <w:rPr>
      <w:vertAlign w:val="superscript"/>
    </w:rPr>
  </w:style>
  <w:style w:type="paragraph" w:styleId="ad">
    <w:name w:val="List Paragraph"/>
    <w:aliases w:val="Bullet List,FooterText,numbered"/>
    <w:basedOn w:val="a4"/>
    <w:link w:val="ae"/>
    <w:uiPriority w:val="34"/>
    <w:qFormat/>
    <w:rsid w:val="005E7975"/>
    <w:pPr>
      <w:ind w:left="720"/>
      <w:contextualSpacing/>
    </w:pPr>
  </w:style>
  <w:style w:type="character" w:customStyle="1" w:styleId="11">
    <w:name w:val="Заголовок 1 Знак"/>
    <w:basedOn w:val="a5"/>
    <w:link w:val="10"/>
    <w:rsid w:val="008659AF"/>
    <w:rPr>
      <w:rFonts w:ascii="Times New Roman" w:eastAsia="Times New Roman" w:hAnsi="Times New Roman" w:cs="Times New Roman"/>
      <w:color w:val="000000"/>
      <w:sz w:val="24"/>
      <w:szCs w:val="24"/>
      <w:lang w:eastAsia="zh-CN"/>
    </w:rPr>
  </w:style>
  <w:style w:type="character" w:customStyle="1" w:styleId="23">
    <w:name w:val="Заголовок 2 Знак"/>
    <w:basedOn w:val="a5"/>
    <w:link w:val="22"/>
    <w:rsid w:val="008659AF"/>
    <w:rPr>
      <w:rFonts w:ascii="Times New Roman" w:eastAsia="Times New Roman" w:hAnsi="Times New Roman" w:cs="Times New Roman"/>
      <w:sz w:val="24"/>
      <w:szCs w:val="24"/>
      <w:u w:val="single"/>
      <w:lang w:eastAsia="zh-CN"/>
    </w:rPr>
  </w:style>
  <w:style w:type="character" w:customStyle="1" w:styleId="35">
    <w:name w:val="Заголовок 3 Знак"/>
    <w:basedOn w:val="a5"/>
    <w:link w:val="34"/>
    <w:rsid w:val="008659AF"/>
    <w:rPr>
      <w:rFonts w:ascii="Calibri Light" w:eastAsia="Times New Roman" w:hAnsi="Calibri Light" w:cs="Times New Roman"/>
      <w:b/>
      <w:bCs/>
      <w:sz w:val="26"/>
      <w:szCs w:val="26"/>
      <w:lang w:eastAsia="ru-RU"/>
    </w:rPr>
  </w:style>
  <w:style w:type="character" w:customStyle="1" w:styleId="42">
    <w:name w:val="Заголовок 4 Знак"/>
    <w:basedOn w:val="a5"/>
    <w:link w:val="41"/>
    <w:rsid w:val="008659AF"/>
    <w:rPr>
      <w:rFonts w:ascii="Times New Roman" w:eastAsia="Times New Roman" w:hAnsi="Times New Roman" w:cs="Times New Roman"/>
      <w:sz w:val="24"/>
      <w:szCs w:val="20"/>
      <w:lang w:eastAsia="zh-CN"/>
    </w:rPr>
  </w:style>
  <w:style w:type="character" w:customStyle="1" w:styleId="52">
    <w:name w:val="Заголовок 5 Знак"/>
    <w:basedOn w:val="a5"/>
    <w:link w:val="51"/>
    <w:rsid w:val="008659AF"/>
    <w:rPr>
      <w:rFonts w:ascii="Times New Roman" w:eastAsia="Times New Roman" w:hAnsi="Times New Roman" w:cs="Times New Roman"/>
      <w:b/>
      <w:sz w:val="16"/>
      <w:szCs w:val="20"/>
      <w:lang w:eastAsia="ru-RU"/>
    </w:rPr>
  </w:style>
  <w:style w:type="character" w:customStyle="1" w:styleId="60">
    <w:name w:val="Заголовок 6 Знак"/>
    <w:basedOn w:val="a5"/>
    <w:link w:val="6"/>
    <w:rsid w:val="008659AF"/>
    <w:rPr>
      <w:rFonts w:ascii="Times New Roman" w:eastAsia="Times New Roman" w:hAnsi="Times New Roman" w:cs="Times New Roman"/>
      <w:b/>
      <w:bCs/>
      <w:lang w:eastAsia="zh-CN"/>
    </w:rPr>
  </w:style>
  <w:style w:type="character" w:customStyle="1" w:styleId="70">
    <w:name w:val="Заголовок 7 Знак"/>
    <w:basedOn w:val="a5"/>
    <w:link w:val="7"/>
    <w:rsid w:val="008659AF"/>
    <w:rPr>
      <w:rFonts w:ascii="Times New Roman" w:eastAsia="Times New Roman" w:hAnsi="Times New Roman" w:cs="Times New Roman"/>
      <w:sz w:val="24"/>
      <w:szCs w:val="24"/>
      <w:lang w:eastAsia="zh-CN"/>
    </w:rPr>
  </w:style>
  <w:style w:type="character" w:customStyle="1" w:styleId="80">
    <w:name w:val="Заголовок 8 Знак"/>
    <w:basedOn w:val="a5"/>
    <w:link w:val="8"/>
    <w:rsid w:val="008659AF"/>
    <w:rPr>
      <w:rFonts w:ascii="Times New Roman" w:eastAsia="Times New Roman" w:hAnsi="Times New Roman" w:cs="Times New Roman"/>
      <w:b/>
      <w:spacing w:val="4"/>
      <w:sz w:val="24"/>
      <w:szCs w:val="20"/>
      <w:lang w:eastAsia="ru-RU"/>
    </w:rPr>
  </w:style>
  <w:style w:type="character" w:customStyle="1" w:styleId="90">
    <w:name w:val="Заголовок 9 Знак"/>
    <w:basedOn w:val="a5"/>
    <w:link w:val="9"/>
    <w:rsid w:val="008659AF"/>
    <w:rPr>
      <w:rFonts w:ascii="Times New Roman" w:eastAsia="Times New Roman" w:hAnsi="Times New Roman" w:cs="Times New Roman"/>
      <w:b/>
      <w:sz w:val="24"/>
      <w:szCs w:val="24"/>
      <w:lang w:eastAsia="zh-CN"/>
    </w:rPr>
  </w:style>
  <w:style w:type="paragraph" w:styleId="af">
    <w:name w:val="header"/>
    <w:basedOn w:val="a4"/>
    <w:link w:val="af0"/>
    <w:uiPriority w:val="99"/>
    <w:rsid w:val="008659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5"/>
    <w:link w:val="af"/>
    <w:uiPriority w:val="99"/>
    <w:rsid w:val="008659AF"/>
    <w:rPr>
      <w:rFonts w:ascii="Times New Roman" w:eastAsia="Times New Roman" w:hAnsi="Times New Roman" w:cs="Times New Roman"/>
      <w:sz w:val="20"/>
      <w:szCs w:val="20"/>
      <w:lang w:eastAsia="ru-RU"/>
    </w:rPr>
  </w:style>
  <w:style w:type="paragraph" w:styleId="af1">
    <w:name w:val="No Spacing"/>
    <w:aliases w:val="для таблиц,Без интервал,Без интервала21,Основной,Средняя сетка 23,No Spacing,Максим,мой,МОЙ,Без интервала 111,МММ,МОЙ МОЙ,Основа,Без интервала2"/>
    <w:link w:val="af2"/>
    <w:uiPriority w:val="99"/>
    <w:qFormat/>
    <w:rsid w:val="008659AF"/>
    <w:pPr>
      <w:spacing w:after="0" w:line="240" w:lineRule="auto"/>
    </w:pPr>
  </w:style>
  <w:style w:type="character" w:styleId="af3">
    <w:name w:val="annotation reference"/>
    <w:rsid w:val="008659AF"/>
    <w:rPr>
      <w:sz w:val="16"/>
      <w:szCs w:val="16"/>
    </w:rPr>
  </w:style>
  <w:style w:type="paragraph" w:styleId="af4">
    <w:name w:val="Balloon Text"/>
    <w:basedOn w:val="a4"/>
    <w:link w:val="af5"/>
    <w:uiPriority w:val="99"/>
    <w:unhideWhenUsed/>
    <w:rsid w:val="008659AF"/>
    <w:pPr>
      <w:widowControl w:val="0"/>
      <w:spacing w:after="0" w:line="240" w:lineRule="auto"/>
    </w:pPr>
    <w:rPr>
      <w:rFonts w:ascii="Segoe UI" w:eastAsia="Courier New" w:hAnsi="Segoe UI" w:cs="Segoe UI"/>
      <w:color w:val="000000"/>
      <w:sz w:val="18"/>
      <w:szCs w:val="18"/>
      <w:lang w:eastAsia="ru-RU" w:bidi="ru-RU"/>
    </w:rPr>
  </w:style>
  <w:style w:type="character" w:customStyle="1" w:styleId="af5">
    <w:name w:val="Текст выноски Знак"/>
    <w:basedOn w:val="a5"/>
    <w:link w:val="af4"/>
    <w:uiPriority w:val="99"/>
    <w:rsid w:val="008659AF"/>
    <w:rPr>
      <w:rFonts w:ascii="Segoe UI" w:eastAsia="Courier New" w:hAnsi="Segoe UI" w:cs="Segoe UI"/>
      <w:color w:val="000000"/>
      <w:sz w:val="18"/>
      <w:szCs w:val="18"/>
      <w:lang w:eastAsia="ru-RU" w:bidi="ru-RU"/>
    </w:rPr>
  </w:style>
  <w:style w:type="paragraph" w:styleId="af6">
    <w:name w:val="footer"/>
    <w:basedOn w:val="a4"/>
    <w:link w:val="af7"/>
    <w:uiPriority w:val="99"/>
    <w:unhideWhenUsed/>
    <w:rsid w:val="008659AF"/>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7">
    <w:name w:val="Нижний колонтитул Знак"/>
    <w:basedOn w:val="a5"/>
    <w:link w:val="af6"/>
    <w:uiPriority w:val="99"/>
    <w:rsid w:val="008659AF"/>
    <w:rPr>
      <w:rFonts w:ascii="Courier New" w:eastAsia="Courier New" w:hAnsi="Courier New" w:cs="Courier New"/>
      <w:color w:val="000000"/>
      <w:sz w:val="24"/>
      <w:szCs w:val="24"/>
      <w:lang w:eastAsia="ru-RU" w:bidi="ru-RU"/>
    </w:rPr>
  </w:style>
  <w:style w:type="paragraph" w:customStyle="1" w:styleId="ConsPlusTitle">
    <w:name w:val="ConsPlusTitle"/>
    <w:rsid w:val="008659A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4"/>
    <w:rsid w:val="008659AF"/>
    <w:pPr>
      <w:spacing w:after="0" w:line="240" w:lineRule="auto"/>
      <w:ind w:left="720"/>
    </w:pPr>
    <w:rPr>
      <w:rFonts w:ascii="Times New Roman" w:eastAsia="Times New Roman" w:hAnsi="Times New Roman" w:cs="Times New Roman"/>
      <w:sz w:val="24"/>
      <w:szCs w:val="24"/>
      <w:lang w:eastAsia="ru-RU"/>
    </w:rPr>
  </w:style>
  <w:style w:type="paragraph" w:customStyle="1" w:styleId="36">
    <w:name w:val="Стиль3 Знак Знак"/>
    <w:basedOn w:val="24"/>
    <w:link w:val="37"/>
    <w:rsid w:val="008659AF"/>
    <w:pPr>
      <w:widowControl w:val="0"/>
      <w:tabs>
        <w:tab w:val="num" w:pos="227"/>
      </w:tabs>
      <w:adjustRightInd w:val="0"/>
      <w:spacing w:after="0" w:line="240" w:lineRule="auto"/>
      <w:ind w:left="0"/>
      <w:jc w:val="both"/>
      <w:textAlignment w:val="baseline"/>
    </w:pPr>
  </w:style>
  <w:style w:type="paragraph" w:styleId="24">
    <w:name w:val="Body Text Indent 2"/>
    <w:basedOn w:val="a4"/>
    <w:link w:val="25"/>
    <w:unhideWhenUsed/>
    <w:rsid w:val="008659A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5"/>
    <w:link w:val="24"/>
    <w:rsid w:val="008659AF"/>
    <w:rPr>
      <w:rFonts w:ascii="Times New Roman" w:eastAsia="Times New Roman" w:hAnsi="Times New Roman" w:cs="Times New Roman"/>
      <w:sz w:val="24"/>
      <w:szCs w:val="24"/>
      <w:lang w:eastAsia="ru-RU"/>
    </w:rPr>
  </w:style>
  <w:style w:type="character" w:customStyle="1" w:styleId="37">
    <w:name w:val="Стиль3 Знак Знак Знак"/>
    <w:link w:val="36"/>
    <w:locked/>
    <w:rsid w:val="008659AF"/>
    <w:rPr>
      <w:rFonts w:ascii="Times New Roman" w:eastAsia="Times New Roman" w:hAnsi="Times New Roman" w:cs="Times New Roman"/>
      <w:sz w:val="24"/>
      <w:szCs w:val="24"/>
      <w:lang w:eastAsia="ru-RU"/>
    </w:rPr>
  </w:style>
  <w:style w:type="paragraph" w:styleId="af8">
    <w:name w:val="Body Text"/>
    <w:basedOn w:val="a4"/>
    <w:link w:val="af9"/>
    <w:unhideWhenUsed/>
    <w:rsid w:val="008659A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5"/>
    <w:link w:val="af8"/>
    <w:rsid w:val="008659AF"/>
    <w:rPr>
      <w:rFonts w:ascii="Times New Roman" w:eastAsia="Times New Roman" w:hAnsi="Times New Roman" w:cs="Times New Roman"/>
      <w:sz w:val="24"/>
      <w:szCs w:val="24"/>
      <w:lang w:eastAsia="ru-RU"/>
    </w:rPr>
  </w:style>
  <w:style w:type="character" w:customStyle="1" w:styleId="WW8Num1z0">
    <w:name w:val="WW8Num1z0"/>
    <w:rsid w:val="008659AF"/>
  </w:style>
  <w:style w:type="character" w:customStyle="1" w:styleId="WW8Num1z1">
    <w:name w:val="WW8Num1z1"/>
    <w:rsid w:val="008659AF"/>
  </w:style>
  <w:style w:type="character" w:customStyle="1" w:styleId="WW8Num1z2">
    <w:name w:val="WW8Num1z2"/>
    <w:rsid w:val="008659AF"/>
  </w:style>
  <w:style w:type="character" w:customStyle="1" w:styleId="WW8Num1z3">
    <w:name w:val="WW8Num1z3"/>
    <w:rsid w:val="008659AF"/>
  </w:style>
  <w:style w:type="character" w:customStyle="1" w:styleId="WW8Num1z4">
    <w:name w:val="WW8Num1z4"/>
    <w:rsid w:val="008659AF"/>
  </w:style>
  <w:style w:type="character" w:customStyle="1" w:styleId="WW8Num1z5">
    <w:name w:val="WW8Num1z5"/>
    <w:rsid w:val="008659AF"/>
  </w:style>
  <w:style w:type="character" w:customStyle="1" w:styleId="WW8Num1z6">
    <w:name w:val="WW8Num1z6"/>
    <w:rsid w:val="008659AF"/>
  </w:style>
  <w:style w:type="character" w:customStyle="1" w:styleId="WW8Num1z7">
    <w:name w:val="WW8Num1z7"/>
    <w:rsid w:val="008659AF"/>
  </w:style>
  <w:style w:type="character" w:customStyle="1" w:styleId="WW8Num1z8">
    <w:name w:val="WW8Num1z8"/>
    <w:rsid w:val="008659AF"/>
  </w:style>
  <w:style w:type="character" w:customStyle="1" w:styleId="WW8Num2z0">
    <w:name w:val="WW8Num2z0"/>
    <w:rsid w:val="008659AF"/>
    <w:rPr>
      <w:rFonts w:hint="default"/>
    </w:rPr>
  </w:style>
  <w:style w:type="character" w:customStyle="1" w:styleId="WW8Num2z1">
    <w:name w:val="WW8Num2z1"/>
    <w:rsid w:val="008659AF"/>
  </w:style>
  <w:style w:type="character" w:customStyle="1" w:styleId="WW8Num2z2">
    <w:name w:val="WW8Num2z2"/>
    <w:rsid w:val="008659AF"/>
  </w:style>
  <w:style w:type="character" w:customStyle="1" w:styleId="WW8Num2z3">
    <w:name w:val="WW8Num2z3"/>
    <w:rsid w:val="008659AF"/>
  </w:style>
  <w:style w:type="character" w:customStyle="1" w:styleId="WW8Num2z4">
    <w:name w:val="WW8Num2z4"/>
    <w:rsid w:val="008659AF"/>
  </w:style>
  <w:style w:type="character" w:customStyle="1" w:styleId="WW8Num2z5">
    <w:name w:val="WW8Num2z5"/>
    <w:rsid w:val="008659AF"/>
  </w:style>
  <w:style w:type="character" w:customStyle="1" w:styleId="WW8Num2z6">
    <w:name w:val="WW8Num2z6"/>
    <w:rsid w:val="008659AF"/>
  </w:style>
  <w:style w:type="character" w:customStyle="1" w:styleId="WW8Num2z7">
    <w:name w:val="WW8Num2z7"/>
    <w:rsid w:val="008659AF"/>
  </w:style>
  <w:style w:type="character" w:customStyle="1" w:styleId="WW8Num2z8">
    <w:name w:val="WW8Num2z8"/>
    <w:rsid w:val="008659AF"/>
  </w:style>
  <w:style w:type="character" w:customStyle="1" w:styleId="WW8Num3z0">
    <w:name w:val="WW8Num3z0"/>
    <w:rsid w:val="008659AF"/>
    <w:rPr>
      <w:rFonts w:hint="default"/>
    </w:rPr>
  </w:style>
  <w:style w:type="character" w:customStyle="1" w:styleId="WW8Num3z1">
    <w:name w:val="WW8Num3z1"/>
    <w:rsid w:val="008659AF"/>
    <w:rPr>
      <w:rFonts w:ascii="Times New Roman" w:eastAsia="Times New Roman" w:hAnsi="Times New Roman" w:cs="Times New Roman"/>
      <w:b/>
      <w:bCs/>
      <w:i/>
      <w:sz w:val="24"/>
      <w:szCs w:val="24"/>
    </w:rPr>
  </w:style>
  <w:style w:type="character" w:customStyle="1" w:styleId="WW8Num4z0">
    <w:name w:val="WW8Num4z0"/>
    <w:rsid w:val="008659AF"/>
    <w:rPr>
      <w:rFonts w:ascii="Times New Roman" w:hAnsi="Times New Roman" w:cs="Times New Roman" w:hint="default"/>
      <w:b/>
      <w:bCs/>
      <w:i/>
      <w:iCs/>
      <w:sz w:val="24"/>
      <w:szCs w:val="24"/>
    </w:rPr>
  </w:style>
  <w:style w:type="character" w:customStyle="1" w:styleId="WW8Num5z0">
    <w:name w:val="WW8Num5z0"/>
    <w:rsid w:val="008659AF"/>
    <w:rPr>
      <w:rFonts w:hint="default"/>
      <w:b/>
    </w:rPr>
  </w:style>
  <w:style w:type="character" w:customStyle="1" w:styleId="WW8Num5z1">
    <w:name w:val="WW8Num5z1"/>
    <w:rsid w:val="008659AF"/>
    <w:rPr>
      <w:rFonts w:hint="default"/>
    </w:rPr>
  </w:style>
  <w:style w:type="character" w:customStyle="1" w:styleId="WW8Num5z2">
    <w:name w:val="WW8Num5z2"/>
    <w:rsid w:val="008659AF"/>
    <w:rPr>
      <w:rFonts w:hint="default"/>
      <w:i w:val="0"/>
    </w:rPr>
  </w:style>
  <w:style w:type="character" w:customStyle="1" w:styleId="WW8Num6z0">
    <w:name w:val="WW8Num6z0"/>
    <w:rsid w:val="008659AF"/>
    <w:rPr>
      <w:rFonts w:ascii="Symbol" w:hAnsi="Symbol" w:cs="Symbol" w:hint="default"/>
      <w:sz w:val="24"/>
      <w:szCs w:val="24"/>
    </w:rPr>
  </w:style>
  <w:style w:type="character" w:customStyle="1" w:styleId="WW8Num6z1">
    <w:name w:val="WW8Num6z1"/>
    <w:rsid w:val="008659AF"/>
  </w:style>
  <w:style w:type="character" w:customStyle="1" w:styleId="WW8Num6z2">
    <w:name w:val="WW8Num6z2"/>
    <w:rsid w:val="008659AF"/>
  </w:style>
  <w:style w:type="character" w:customStyle="1" w:styleId="WW8Num6z3">
    <w:name w:val="WW8Num6z3"/>
    <w:rsid w:val="008659AF"/>
  </w:style>
  <w:style w:type="character" w:customStyle="1" w:styleId="WW8Num6z4">
    <w:name w:val="WW8Num6z4"/>
    <w:rsid w:val="008659AF"/>
  </w:style>
  <w:style w:type="character" w:customStyle="1" w:styleId="WW8Num6z5">
    <w:name w:val="WW8Num6z5"/>
    <w:rsid w:val="008659AF"/>
  </w:style>
  <w:style w:type="character" w:customStyle="1" w:styleId="WW8Num6z6">
    <w:name w:val="WW8Num6z6"/>
    <w:rsid w:val="008659AF"/>
  </w:style>
  <w:style w:type="character" w:customStyle="1" w:styleId="WW8Num6z7">
    <w:name w:val="WW8Num6z7"/>
    <w:rsid w:val="008659AF"/>
  </w:style>
  <w:style w:type="character" w:customStyle="1" w:styleId="WW8Num6z8">
    <w:name w:val="WW8Num6z8"/>
    <w:rsid w:val="008659AF"/>
  </w:style>
  <w:style w:type="character" w:customStyle="1" w:styleId="WW8Num7z0">
    <w:name w:val="WW8Num7z0"/>
    <w:rsid w:val="008659AF"/>
    <w:rPr>
      <w:rFonts w:ascii="Symbol" w:hAnsi="Symbol" w:cs="OpenSymbol"/>
    </w:rPr>
  </w:style>
  <w:style w:type="character" w:customStyle="1" w:styleId="WW8Num7z1">
    <w:name w:val="WW8Num7z1"/>
    <w:rsid w:val="008659AF"/>
    <w:rPr>
      <w:rFonts w:ascii="OpenSymbol" w:hAnsi="OpenSymbol" w:cs="OpenSymbol"/>
    </w:rPr>
  </w:style>
  <w:style w:type="character" w:customStyle="1" w:styleId="WW8Num8z0">
    <w:name w:val="WW8Num8z0"/>
    <w:rsid w:val="008659AF"/>
    <w:rPr>
      <w:rFonts w:ascii="Times New Roman" w:hAnsi="Times New Roman" w:cs="Times New Roman" w:hint="default"/>
      <w:b/>
      <w:bCs/>
      <w:sz w:val="24"/>
      <w:szCs w:val="24"/>
    </w:rPr>
  </w:style>
  <w:style w:type="character" w:customStyle="1" w:styleId="WW8Num9z0">
    <w:name w:val="WW8Num9z0"/>
    <w:rsid w:val="008659AF"/>
    <w:rPr>
      <w:rFonts w:ascii="Symbol" w:hAnsi="Symbol" w:cs="Symbol"/>
      <w:sz w:val="22"/>
      <w:szCs w:val="22"/>
    </w:rPr>
  </w:style>
  <w:style w:type="character" w:customStyle="1" w:styleId="WW8Num9z1">
    <w:name w:val="WW8Num9z1"/>
    <w:rsid w:val="008659AF"/>
  </w:style>
  <w:style w:type="character" w:customStyle="1" w:styleId="WW8Num9z2">
    <w:name w:val="WW8Num9z2"/>
    <w:rsid w:val="008659AF"/>
  </w:style>
  <w:style w:type="character" w:customStyle="1" w:styleId="WW8Num9z3">
    <w:name w:val="WW8Num9z3"/>
    <w:rsid w:val="008659AF"/>
  </w:style>
  <w:style w:type="character" w:customStyle="1" w:styleId="WW8Num9z4">
    <w:name w:val="WW8Num9z4"/>
    <w:rsid w:val="008659AF"/>
  </w:style>
  <w:style w:type="character" w:customStyle="1" w:styleId="WW8Num9z5">
    <w:name w:val="WW8Num9z5"/>
    <w:rsid w:val="008659AF"/>
  </w:style>
  <w:style w:type="character" w:customStyle="1" w:styleId="WW8Num9z6">
    <w:name w:val="WW8Num9z6"/>
    <w:rsid w:val="008659AF"/>
  </w:style>
  <w:style w:type="character" w:customStyle="1" w:styleId="WW8Num9z7">
    <w:name w:val="WW8Num9z7"/>
    <w:rsid w:val="008659AF"/>
  </w:style>
  <w:style w:type="character" w:customStyle="1" w:styleId="WW8Num9z8">
    <w:name w:val="WW8Num9z8"/>
    <w:rsid w:val="008659AF"/>
  </w:style>
  <w:style w:type="character" w:customStyle="1" w:styleId="WW8Num10z0">
    <w:name w:val="WW8Num10z0"/>
    <w:rsid w:val="008659AF"/>
    <w:rPr>
      <w:rFonts w:ascii="Symbol" w:hAnsi="Symbol" w:cs="Symbol"/>
      <w:sz w:val="22"/>
      <w:szCs w:val="22"/>
    </w:rPr>
  </w:style>
  <w:style w:type="character" w:customStyle="1" w:styleId="WW8Num10z1">
    <w:name w:val="WW8Num10z1"/>
    <w:rsid w:val="008659AF"/>
  </w:style>
  <w:style w:type="character" w:customStyle="1" w:styleId="WW8Num10z2">
    <w:name w:val="WW8Num10z2"/>
    <w:rsid w:val="008659AF"/>
  </w:style>
  <w:style w:type="character" w:customStyle="1" w:styleId="WW8Num10z3">
    <w:name w:val="WW8Num10z3"/>
    <w:rsid w:val="008659AF"/>
  </w:style>
  <w:style w:type="character" w:customStyle="1" w:styleId="WW8Num10z4">
    <w:name w:val="WW8Num10z4"/>
    <w:rsid w:val="008659AF"/>
  </w:style>
  <w:style w:type="character" w:customStyle="1" w:styleId="WW8Num10z5">
    <w:name w:val="WW8Num10z5"/>
    <w:rsid w:val="008659AF"/>
  </w:style>
  <w:style w:type="character" w:customStyle="1" w:styleId="WW8Num10z6">
    <w:name w:val="WW8Num10z6"/>
    <w:rsid w:val="008659AF"/>
  </w:style>
  <w:style w:type="character" w:customStyle="1" w:styleId="WW8Num10z7">
    <w:name w:val="WW8Num10z7"/>
    <w:rsid w:val="008659AF"/>
  </w:style>
  <w:style w:type="character" w:customStyle="1" w:styleId="WW8Num10z8">
    <w:name w:val="WW8Num10z8"/>
    <w:rsid w:val="008659AF"/>
  </w:style>
  <w:style w:type="character" w:customStyle="1" w:styleId="WW8Num11z0">
    <w:name w:val="WW8Num11z0"/>
    <w:rsid w:val="008659AF"/>
    <w:rPr>
      <w:b w:val="0"/>
      <w:bCs w:val="0"/>
      <w:sz w:val="22"/>
      <w:szCs w:val="22"/>
      <w:lang w:val="ru-RU"/>
    </w:rPr>
  </w:style>
  <w:style w:type="character" w:customStyle="1" w:styleId="WW8Num12z0">
    <w:name w:val="WW8Num12z0"/>
    <w:rsid w:val="008659AF"/>
    <w:rPr>
      <w:rFonts w:ascii="Symbol" w:hAnsi="Symbol" w:cs="Symbol"/>
      <w:sz w:val="22"/>
      <w:szCs w:val="22"/>
    </w:rPr>
  </w:style>
  <w:style w:type="character" w:customStyle="1" w:styleId="WW8Num12z1">
    <w:name w:val="WW8Num12z1"/>
    <w:rsid w:val="008659AF"/>
  </w:style>
  <w:style w:type="character" w:customStyle="1" w:styleId="WW8Num12z2">
    <w:name w:val="WW8Num12z2"/>
    <w:rsid w:val="008659AF"/>
  </w:style>
  <w:style w:type="character" w:customStyle="1" w:styleId="WW8Num12z3">
    <w:name w:val="WW8Num12z3"/>
    <w:rsid w:val="008659AF"/>
  </w:style>
  <w:style w:type="character" w:customStyle="1" w:styleId="WW8Num12z4">
    <w:name w:val="WW8Num12z4"/>
    <w:rsid w:val="008659AF"/>
  </w:style>
  <w:style w:type="character" w:customStyle="1" w:styleId="WW8Num12z5">
    <w:name w:val="WW8Num12z5"/>
    <w:rsid w:val="008659AF"/>
  </w:style>
  <w:style w:type="character" w:customStyle="1" w:styleId="WW8Num12z6">
    <w:name w:val="WW8Num12z6"/>
    <w:rsid w:val="008659AF"/>
  </w:style>
  <w:style w:type="character" w:customStyle="1" w:styleId="WW8Num12z7">
    <w:name w:val="WW8Num12z7"/>
    <w:rsid w:val="008659AF"/>
  </w:style>
  <w:style w:type="character" w:customStyle="1" w:styleId="WW8Num12z8">
    <w:name w:val="WW8Num12z8"/>
    <w:rsid w:val="008659AF"/>
  </w:style>
  <w:style w:type="character" w:customStyle="1" w:styleId="WW8Num13z0">
    <w:name w:val="WW8Num13z0"/>
    <w:rsid w:val="008659AF"/>
    <w:rPr>
      <w:rFonts w:cs="Times New Roman"/>
      <w:b/>
    </w:rPr>
  </w:style>
  <w:style w:type="character" w:customStyle="1" w:styleId="WW8Num14z0">
    <w:name w:val="WW8Num14z0"/>
    <w:rsid w:val="008659AF"/>
    <w:rPr>
      <w:rFonts w:cs="Times New Roman"/>
      <w:b/>
    </w:rPr>
  </w:style>
  <w:style w:type="character" w:customStyle="1" w:styleId="WW8Num14z2">
    <w:name w:val="WW8Num14z2"/>
    <w:rsid w:val="008659AF"/>
  </w:style>
  <w:style w:type="character" w:customStyle="1" w:styleId="WW8Num14z3">
    <w:name w:val="WW8Num14z3"/>
    <w:rsid w:val="008659AF"/>
  </w:style>
  <w:style w:type="character" w:customStyle="1" w:styleId="WW8Num14z4">
    <w:name w:val="WW8Num14z4"/>
    <w:rsid w:val="008659AF"/>
  </w:style>
  <w:style w:type="character" w:customStyle="1" w:styleId="WW8Num14z5">
    <w:name w:val="WW8Num14z5"/>
    <w:rsid w:val="008659AF"/>
  </w:style>
  <w:style w:type="character" w:customStyle="1" w:styleId="WW8Num14z6">
    <w:name w:val="WW8Num14z6"/>
    <w:rsid w:val="008659AF"/>
  </w:style>
  <w:style w:type="character" w:customStyle="1" w:styleId="WW8Num14z7">
    <w:name w:val="WW8Num14z7"/>
    <w:rsid w:val="008659AF"/>
  </w:style>
  <w:style w:type="character" w:customStyle="1" w:styleId="WW8Num14z8">
    <w:name w:val="WW8Num14z8"/>
    <w:rsid w:val="008659AF"/>
  </w:style>
  <w:style w:type="character" w:customStyle="1" w:styleId="WW8Num15z0">
    <w:name w:val="WW8Num15z0"/>
    <w:rsid w:val="008659AF"/>
    <w:rPr>
      <w:rFonts w:cs="Times New Roman"/>
      <w:b/>
    </w:rPr>
  </w:style>
  <w:style w:type="character" w:customStyle="1" w:styleId="WW8Num16z0">
    <w:name w:val="WW8Num16z0"/>
    <w:rsid w:val="008659AF"/>
    <w:rPr>
      <w:rFonts w:cs="Times New Roman"/>
      <w:b/>
    </w:rPr>
  </w:style>
  <w:style w:type="character" w:customStyle="1" w:styleId="WW8Num16z1">
    <w:name w:val="WW8Num16z1"/>
    <w:rsid w:val="008659AF"/>
  </w:style>
  <w:style w:type="character" w:customStyle="1" w:styleId="WW8Num16z2">
    <w:name w:val="WW8Num16z2"/>
    <w:rsid w:val="008659AF"/>
  </w:style>
  <w:style w:type="character" w:customStyle="1" w:styleId="WW8Num16z3">
    <w:name w:val="WW8Num16z3"/>
    <w:rsid w:val="008659AF"/>
  </w:style>
  <w:style w:type="character" w:customStyle="1" w:styleId="WW8Num16z4">
    <w:name w:val="WW8Num16z4"/>
    <w:rsid w:val="008659AF"/>
  </w:style>
  <w:style w:type="character" w:customStyle="1" w:styleId="WW8Num16z5">
    <w:name w:val="WW8Num16z5"/>
    <w:rsid w:val="008659AF"/>
  </w:style>
  <w:style w:type="character" w:customStyle="1" w:styleId="WW8Num16z6">
    <w:name w:val="WW8Num16z6"/>
    <w:rsid w:val="008659AF"/>
  </w:style>
  <w:style w:type="character" w:customStyle="1" w:styleId="WW8Num16z7">
    <w:name w:val="WW8Num16z7"/>
    <w:rsid w:val="008659AF"/>
  </w:style>
  <w:style w:type="character" w:customStyle="1" w:styleId="WW8Num16z8">
    <w:name w:val="WW8Num16z8"/>
    <w:rsid w:val="008659AF"/>
  </w:style>
  <w:style w:type="character" w:customStyle="1" w:styleId="WW8Num17z0">
    <w:name w:val="WW8Num17z0"/>
    <w:rsid w:val="008659AF"/>
    <w:rPr>
      <w:rFonts w:cs="Times New Roman"/>
      <w:b/>
    </w:rPr>
  </w:style>
  <w:style w:type="character" w:customStyle="1" w:styleId="WW8Num18z0">
    <w:name w:val="WW8Num18z0"/>
    <w:rsid w:val="008659AF"/>
    <w:rPr>
      <w:rFonts w:ascii="Courier New" w:hAnsi="Courier New" w:cs="Courier New"/>
      <w:shd w:val="clear" w:color="auto" w:fill="00FF00"/>
    </w:rPr>
  </w:style>
  <w:style w:type="character" w:customStyle="1" w:styleId="WW8Num18z2">
    <w:name w:val="WW8Num18z2"/>
    <w:rsid w:val="008659AF"/>
    <w:rPr>
      <w:rFonts w:cs="Times New Roman"/>
      <w:b/>
    </w:rPr>
  </w:style>
  <w:style w:type="character" w:customStyle="1" w:styleId="WW8Num19z0">
    <w:name w:val="WW8Num19z0"/>
    <w:rsid w:val="008659AF"/>
    <w:rPr>
      <w:rFonts w:ascii="Courier New" w:hAnsi="Courier New" w:cs="Times New Roman"/>
      <w:color w:val="000000"/>
    </w:rPr>
  </w:style>
  <w:style w:type="character" w:customStyle="1" w:styleId="WW8Num19z1">
    <w:name w:val="WW8Num19z1"/>
    <w:rsid w:val="008659AF"/>
    <w:rPr>
      <w:rFonts w:ascii="Courier New" w:hAnsi="Courier New" w:cs="Times New Roman"/>
      <w:b/>
    </w:rPr>
  </w:style>
  <w:style w:type="character" w:customStyle="1" w:styleId="WW8Num19z2">
    <w:name w:val="WW8Num19z2"/>
    <w:rsid w:val="008659AF"/>
    <w:rPr>
      <w:rFonts w:cs="Times New Roman"/>
      <w:b/>
    </w:rPr>
  </w:style>
  <w:style w:type="character" w:customStyle="1" w:styleId="WW8Num20z0">
    <w:name w:val="WW8Num20z0"/>
    <w:rsid w:val="008659AF"/>
    <w:rPr>
      <w:rFonts w:ascii="Courier New" w:hAnsi="Courier New" w:cs="Times New Roman"/>
      <w:color w:val="000000"/>
      <w:sz w:val="24"/>
      <w:szCs w:val="24"/>
      <w:lang w:eastAsia="ru-RU"/>
    </w:rPr>
  </w:style>
  <w:style w:type="character" w:customStyle="1" w:styleId="WW8Num20z1">
    <w:name w:val="WW8Num20z1"/>
    <w:rsid w:val="008659AF"/>
    <w:rPr>
      <w:rFonts w:ascii="Courier New" w:hAnsi="Courier New" w:cs="Times New Roman"/>
      <w:b/>
    </w:rPr>
  </w:style>
  <w:style w:type="character" w:customStyle="1" w:styleId="WW8Num20z2">
    <w:name w:val="WW8Num20z2"/>
    <w:rsid w:val="008659AF"/>
    <w:rPr>
      <w:rFonts w:cs="Times New Roman"/>
      <w:b/>
    </w:rPr>
  </w:style>
  <w:style w:type="character" w:customStyle="1" w:styleId="WW8Num21z0">
    <w:name w:val="WW8Num21z0"/>
    <w:rsid w:val="008659AF"/>
    <w:rPr>
      <w:rFonts w:cs="Times New Roman"/>
      <w:b/>
    </w:rPr>
  </w:style>
  <w:style w:type="character" w:customStyle="1" w:styleId="WW8Num22z0">
    <w:name w:val="WW8Num22z0"/>
    <w:rsid w:val="008659AF"/>
    <w:rPr>
      <w:rFonts w:cs="Times New Roman"/>
      <w:b/>
    </w:rPr>
  </w:style>
  <w:style w:type="character" w:customStyle="1" w:styleId="26">
    <w:name w:val="Основной шрифт абзаца2"/>
    <w:rsid w:val="008659AF"/>
  </w:style>
  <w:style w:type="character" w:customStyle="1" w:styleId="WW8Num11z1">
    <w:name w:val="WW8Num11z1"/>
    <w:rsid w:val="008659AF"/>
  </w:style>
  <w:style w:type="character" w:customStyle="1" w:styleId="WW8Num11z2">
    <w:name w:val="WW8Num11z2"/>
    <w:rsid w:val="008659AF"/>
  </w:style>
  <w:style w:type="character" w:customStyle="1" w:styleId="WW8Num11z3">
    <w:name w:val="WW8Num11z3"/>
    <w:rsid w:val="008659AF"/>
  </w:style>
  <w:style w:type="character" w:customStyle="1" w:styleId="WW8Num11z4">
    <w:name w:val="WW8Num11z4"/>
    <w:rsid w:val="008659AF"/>
  </w:style>
  <w:style w:type="character" w:customStyle="1" w:styleId="WW8Num11z5">
    <w:name w:val="WW8Num11z5"/>
    <w:rsid w:val="008659AF"/>
  </w:style>
  <w:style w:type="character" w:customStyle="1" w:styleId="WW8Num11z6">
    <w:name w:val="WW8Num11z6"/>
    <w:rsid w:val="008659AF"/>
  </w:style>
  <w:style w:type="character" w:customStyle="1" w:styleId="WW8Num11z7">
    <w:name w:val="WW8Num11z7"/>
    <w:rsid w:val="008659AF"/>
  </w:style>
  <w:style w:type="character" w:customStyle="1" w:styleId="WW8Num11z8">
    <w:name w:val="WW8Num11z8"/>
    <w:rsid w:val="008659AF"/>
  </w:style>
  <w:style w:type="character" w:customStyle="1" w:styleId="WW8Num13z2">
    <w:name w:val="WW8Num13z2"/>
    <w:rsid w:val="008659AF"/>
    <w:rPr>
      <w:rFonts w:cs="Times New Roman"/>
      <w:b/>
    </w:rPr>
  </w:style>
  <w:style w:type="character" w:customStyle="1" w:styleId="WW8Num14z1">
    <w:name w:val="WW8Num14z1"/>
    <w:rsid w:val="008659AF"/>
    <w:rPr>
      <w:rFonts w:ascii="Courier New" w:hAnsi="Courier New" w:cs="Times New Roman"/>
      <w:b/>
    </w:rPr>
  </w:style>
  <w:style w:type="character" w:customStyle="1" w:styleId="WW8Num15z1">
    <w:name w:val="WW8Num15z1"/>
    <w:rsid w:val="008659AF"/>
    <w:rPr>
      <w:rFonts w:ascii="Courier New" w:hAnsi="Courier New" w:cs="Times New Roman"/>
      <w:b/>
    </w:rPr>
  </w:style>
  <w:style w:type="character" w:customStyle="1" w:styleId="WW8Num15z2">
    <w:name w:val="WW8Num15z2"/>
    <w:rsid w:val="008659AF"/>
    <w:rPr>
      <w:rFonts w:cs="Times New Roman"/>
      <w:b/>
    </w:rPr>
  </w:style>
  <w:style w:type="character" w:customStyle="1" w:styleId="WW8Num18z1">
    <w:name w:val="WW8Num18z1"/>
    <w:rsid w:val="008659AF"/>
  </w:style>
  <w:style w:type="character" w:customStyle="1" w:styleId="WW8Num18z3">
    <w:name w:val="WW8Num18z3"/>
    <w:rsid w:val="008659AF"/>
  </w:style>
  <w:style w:type="character" w:customStyle="1" w:styleId="WW8Num18z4">
    <w:name w:val="WW8Num18z4"/>
    <w:rsid w:val="008659AF"/>
  </w:style>
  <w:style w:type="character" w:customStyle="1" w:styleId="WW8Num18z5">
    <w:name w:val="WW8Num18z5"/>
    <w:rsid w:val="008659AF"/>
  </w:style>
  <w:style w:type="character" w:customStyle="1" w:styleId="WW8Num18z6">
    <w:name w:val="WW8Num18z6"/>
    <w:rsid w:val="008659AF"/>
  </w:style>
  <w:style w:type="character" w:customStyle="1" w:styleId="WW8Num18z7">
    <w:name w:val="WW8Num18z7"/>
    <w:rsid w:val="008659AF"/>
  </w:style>
  <w:style w:type="character" w:customStyle="1" w:styleId="WW8Num18z8">
    <w:name w:val="WW8Num18z8"/>
    <w:rsid w:val="008659AF"/>
  </w:style>
  <w:style w:type="character" w:customStyle="1" w:styleId="WW8Num19z3">
    <w:name w:val="WW8Num19z3"/>
    <w:rsid w:val="008659AF"/>
  </w:style>
  <w:style w:type="character" w:customStyle="1" w:styleId="WW8Num19z4">
    <w:name w:val="WW8Num19z4"/>
    <w:rsid w:val="008659AF"/>
  </w:style>
  <w:style w:type="character" w:customStyle="1" w:styleId="WW8Num19z5">
    <w:name w:val="WW8Num19z5"/>
    <w:rsid w:val="008659AF"/>
  </w:style>
  <w:style w:type="character" w:customStyle="1" w:styleId="WW8Num19z6">
    <w:name w:val="WW8Num19z6"/>
    <w:rsid w:val="008659AF"/>
  </w:style>
  <w:style w:type="character" w:customStyle="1" w:styleId="WW8Num19z7">
    <w:name w:val="WW8Num19z7"/>
    <w:rsid w:val="008659AF"/>
  </w:style>
  <w:style w:type="character" w:customStyle="1" w:styleId="WW8Num19z8">
    <w:name w:val="WW8Num19z8"/>
    <w:rsid w:val="008659AF"/>
  </w:style>
  <w:style w:type="character" w:customStyle="1" w:styleId="WW8Num21z1">
    <w:name w:val="WW8Num21z1"/>
    <w:rsid w:val="008659AF"/>
  </w:style>
  <w:style w:type="character" w:customStyle="1" w:styleId="WW8Num21z2">
    <w:name w:val="WW8Num21z2"/>
    <w:rsid w:val="008659AF"/>
  </w:style>
  <w:style w:type="character" w:customStyle="1" w:styleId="WW8Num21z3">
    <w:name w:val="WW8Num21z3"/>
    <w:rsid w:val="008659AF"/>
  </w:style>
  <w:style w:type="character" w:customStyle="1" w:styleId="WW8Num21z4">
    <w:name w:val="WW8Num21z4"/>
    <w:rsid w:val="008659AF"/>
  </w:style>
  <w:style w:type="character" w:customStyle="1" w:styleId="WW8Num21z5">
    <w:name w:val="WW8Num21z5"/>
    <w:rsid w:val="008659AF"/>
  </w:style>
  <w:style w:type="character" w:customStyle="1" w:styleId="WW8Num21z6">
    <w:name w:val="WW8Num21z6"/>
    <w:rsid w:val="008659AF"/>
  </w:style>
  <w:style w:type="character" w:customStyle="1" w:styleId="WW8Num21z7">
    <w:name w:val="WW8Num21z7"/>
    <w:rsid w:val="008659AF"/>
  </w:style>
  <w:style w:type="character" w:customStyle="1" w:styleId="WW8Num21z8">
    <w:name w:val="WW8Num21z8"/>
    <w:rsid w:val="008659AF"/>
  </w:style>
  <w:style w:type="character" w:customStyle="1" w:styleId="WW8Num4z1">
    <w:name w:val="WW8Num4z1"/>
    <w:rsid w:val="008659AF"/>
    <w:rPr>
      <w:rFonts w:hint="default"/>
    </w:rPr>
  </w:style>
  <w:style w:type="character" w:customStyle="1" w:styleId="WW8Num4z2">
    <w:name w:val="WW8Num4z2"/>
    <w:rsid w:val="008659AF"/>
    <w:rPr>
      <w:rFonts w:hint="default"/>
      <w:i w:val="0"/>
    </w:rPr>
  </w:style>
  <w:style w:type="character" w:customStyle="1" w:styleId="14">
    <w:name w:val="Основной шрифт абзаца1"/>
    <w:rsid w:val="008659AF"/>
  </w:style>
  <w:style w:type="character" w:customStyle="1" w:styleId="15">
    <w:name w:val="Знак Знак1"/>
    <w:rsid w:val="008659AF"/>
    <w:rPr>
      <w:rFonts w:ascii="Tahoma" w:hAnsi="Tahoma" w:cs="Tahoma"/>
      <w:sz w:val="16"/>
      <w:szCs w:val="16"/>
      <w:lang w:val="ru-RU" w:bidi="ar-SA"/>
    </w:rPr>
  </w:style>
  <w:style w:type="character" w:customStyle="1" w:styleId="38">
    <w:name w:val="Знак Знак3"/>
    <w:rsid w:val="008659AF"/>
    <w:rPr>
      <w:rFonts w:ascii="Courier New" w:hAnsi="Courier New" w:cs="Courier New"/>
      <w:lang w:val="ru-RU" w:bidi="ar-SA"/>
    </w:rPr>
  </w:style>
  <w:style w:type="character" w:customStyle="1" w:styleId="afa">
    <w:name w:val="Знак Знак"/>
    <w:rsid w:val="008659AF"/>
    <w:rPr>
      <w:b/>
      <w:sz w:val="28"/>
      <w:lang w:val="ru-RU" w:bidi="ar-SA"/>
    </w:rPr>
  </w:style>
  <w:style w:type="character" w:customStyle="1" w:styleId="afb">
    <w:name w:val="Символ сноски"/>
    <w:rsid w:val="008659AF"/>
    <w:rPr>
      <w:vertAlign w:val="superscript"/>
    </w:rPr>
  </w:style>
  <w:style w:type="character" w:customStyle="1" w:styleId="43">
    <w:name w:val="Знак Знак4"/>
    <w:rsid w:val="008659AF"/>
    <w:rPr>
      <w:sz w:val="24"/>
      <w:lang w:val="ru-RU" w:bidi="ar-SA"/>
    </w:rPr>
  </w:style>
  <w:style w:type="character" w:customStyle="1" w:styleId="27">
    <w:name w:val="Знак Знак2"/>
    <w:rsid w:val="008659AF"/>
    <w:rPr>
      <w:sz w:val="24"/>
      <w:szCs w:val="24"/>
      <w:lang w:val="ru-RU" w:bidi="ar-SA"/>
    </w:rPr>
  </w:style>
  <w:style w:type="character" w:customStyle="1" w:styleId="110">
    <w:name w:val="Заголовок 1 Знак1"/>
    <w:rsid w:val="008659AF"/>
    <w:rPr>
      <w:rFonts w:ascii="Arial" w:hAnsi="Arial" w:cs="Arial"/>
      <w:b/>
      <w:sz w:val="28"/>
      <w:szCs w:val="18"/>
      <w:lang w:val="ru-RU" w:bidi="ar-SA"/>
    </w:rPr>
  </w:style>
  <w:style w:type="character" w:customStyle="1" w:styleId="Heading1">
    <w:name w:val="Heading #1_"/>
    <w:rsid w:val="008659AF"/>
    <w:rPr>
      <w:b/>
      <w:bCs/>
      <w:sz w:val="51"/>
      <w:szCs w:val="51"/>
      <w:lang w:bidi="ar-SA"/>
    </w:rPr>
  </w:style>
  <w:style w:type="character" w:customStyle="1" w:styleId="120">
    <w:name w:val="Знак Знак12"/>
    <w:rsid w:val="008659AF"/>
    <w:rPr>
      <w:sz w:val="24"/>
      <w:szCs w:val="24"/>
      <w:u w:val="single"/>
      <w:lang w:val="ru-RU" w:bidi="ar-SA"/>
    </w:rPr>
  </w:style>
  <w:style w:type="character" w:customStyle="1" w:styleId="91">
    <w:name w:val="Знак Знак9"/>
    <w:rsid w:val="008659AF"/>
    <w:rPr>
      <w:sz w:val="24"/>
      <w:szCs w:val="24"/>
      <w:lang w:val="ru-RU" w:bidi="ar-SA"/>
    </w:rPr>
  </w:style>
  <w:style w:type="character" w:styleId="afc">
    <w:name w:val="FollowedHyperlink"/>
    <w:rsid w:val="008659AF"/>
    <w:rPr>
      <w:color w:val="0000FF"/>
      <w:u w:val="single"/>
    </w:rPr>
  </w:style>
  <w:style w:type="character" w:customStyle="1" w:styleId="afd">
    <w:name w:val="Символы концевой сноски"/>
    <w:rsid w:val="008659AF"/>
    <w:rPr>
      <w:vertAlign w:val="superscript"/>
    </w:rPr>
  </w:style>
  <w:style w:type="character" w:customStyle="1" w:styleId="WW-">
    <w:name w:val="WW-Символы концевой сноски"/>
    <w:rsid w:val="008659AF"/>
  </w:style>
  <w:style w:type="character" w:customStyle="1" w:styleId="apple-converted-space">
    <w:name w:val="apple-converted-space"/>
    <w:rsid w:val="008659AF"/>
  </w:style>
  <w:style w:type="character" w:customStyle="1" w:styleId="s1">
    <w:name w:val="s1"/>
    <w:rsid w:val="008659AF"/>
  </w:style>
  <w:style w:type="character" w:customStyle="1" w:styleId="afe">
    <w:name w:val="Маркеры списка"/>
    <w:rsid w:val="008659AF"/>
    <w:rPr>
      <w:rFonts w:ascii="OpenSymbol" w:eastAsia="OpenSymbol" w:hAnsi="OpenSymbol" w:cs="OpenSymbol"/>
    </w:rPr>
  </w:style>
  <w:style w:type="character" w:customStyle="1" w:styleId="16">
    <w:name w:val="Знак концевой сноски1"/>
    <w:rsid w:val="008659AF"/>
    <w:rPr>
      <w:vertAlign w:val="superscript"/>
    </w:rPr>
  </w:style>
  <w:style w:type="character" w:customStyle="1" w:styleId="ListLabel1">
    <w:name w:val="ListLabel 1"/>
    <w:rsid w:val="008659AF"/>
    <w:rPr>
      <w:rFonts w:cs="Times New Roman"/>
      <w:b/>
    </w:rPr>
  </w:style>
  <w:style w:type="character" w:customStyle="1" w:styleId="ListLabel2">
    <w:name w:val="ListLabel 2"/>
    <w:rsid w:val="008659AF"/>
    <w:rPr>
      <w:rFonts w:cs="Courier New"/>
    </w:rPr>
  </w:style>
  <w:style w:type="character" w:customStyle="1" w:styleId="ListLabel3">
    <w:name w:val="ListLabel 3"/>
    <w:rsid w:val="008659AF"/>
    <w:rPr>
      <w:rFonts w:cs="Times New Roman"/>
      <w:color w:val="000000"/>
    </w:rPr>
  </w:style>
  <w:style w:type="character" w:customStyle="1" w:styleId="ListLabel5">
    <w:name w:val="ListLabel 5"/>
    <w:rsid w:val="008659AF"/>
    <w:rPr>
      <w:rFonts w:cs="Symbol"/>
      <w:sz w:val="22"/>
      <w:szCs w:val="22"/>
    </w:rPr>
  </w:style>
  <w:style w:type="character" w:customStyle="1" w:styleId="ListLabel6">
    <w:name w:val="ListLabel 6"/>
    <w:rsid w:val="008659AF"/>
    <w:rPr>
      <w:b w:val="0"/>
      <w:bCs w:val="0"/>
      <w:sz w:val="22"/>
      <w:szCs w:val="22"/>
      <w:lang w:val="ru-RU"/>
    </w:rPr>
  </w:style>
  <w:style w:type="character" w:styleId="aff">
    <w:name w:val="endnote reference"/>
    <w:rsid w:val="008659AF"/>
    <w:rPr>
      <w:vertAlign w:val="superscript"/>
    </w:rPr>
  </w:style>
  <w:style w:type="paragraph" w:customStyle="1" w:styleId="17">
    <w:name w:val="Заголовок1"/>
    <w:basedOn w:val="a4"/>
    <w:next w:val="af8"/>
    <w:rsid w:val="008659AF"/>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0">
    <w:name w:val="List"/>
    <w:basedOn w:val="af8"/>
    <w:rsid w:val="008659AF"/>
    <w:pPr>
      <w:suppressAutoHyphens/>
      <w:spacing w:after="0"/>
      <w:jc w:val="both"/>
    </w:pPr>
    <w:rPr>
      <w:rFonts w:cs="Mangal"/>
      <w:lang w:eastAsia="zh-CN"/>
    </w:rPr>
  </w:style>
  <w:style w:type="paragraph" w:styleId="aff1">
    <w:name w:val="caption"/>
    <w:basedOn w:val="17"/>
    <w:next w:val="af8"/>
    <w:qFormat/>
    <w:rsid w:val="008659AF"/>
    <w:rPr>
      <w:bCs/>
      <w:sz w:val="56"/>
      <w:szCs w:val="56"/>
    </w:rPr>
  </w:style>
  <w:style w:type="paragraph" w:customStyle="1" w:styleId="28">
    <w:name w:val="Указатель2"/>
    <w:basedOn w:val="a4"/>
    <w:rsid w:val="008659A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4"/>
    <w:rsid w:val="008659AF"/>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4"/>
    <w:rsid w:val="008659A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4"/>
    <w:next w:val="a4"/>
    <w:rsid w:val="008659AF"/>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0">
    <w:name w:val="List Number 2"/>
    <w:basedOn w:val="a4"/>
    <w:rsid w:val="008659AF"/>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9">
    <w:name w:val="Стиль2"/>
    <w:basedOn w:val="20"/>
    <w:uiPriority w:val="99"/>
    <w:rsid w:val="008659A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4"/>
    <w:rsid w:val="008659AF"/>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4"/>
    <w:rsid w:val="008659AF"/>
    <w:pPr>
      <w:suppressAutoHyphens/>
      <w:spacing w:before="280" w:after="280" w:line="240" w:lineRule="auto"/>
    </w:pPr>
    <w:rPr>
      <w:rFonts w:ascii="Tahoma" w:eastAsia="Times New Roman" w:hAnsi="Tahoma" w:cs="Tahoma"/>
      <w:sz w:val="20"/>
      <w:szCs w:val="20"/>
      <w:lang w:val="en-US" w:eastAsia="zh-CN"/>
    </w:rPr>
  </w:style>
  <w:style w:type="paragraph" w:customStyle="1" w:styleId="aff2">
    <w:name w:val="Знак Знак Знак Знак Знак Знак Знак"/>
    <w:basedOn w:val="a4"/>
    <w:rsid w:val="008659AF"/>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link w:val="ConsNonformat0"/>
    <w:qFormat/>
    <w:rsid w:val="008659A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4"/>
    <w:rsid w:val="008659AF"/>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4"/>
    <w:rsid w:val="008659AF"/>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8659A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4"/>
    <w:rsid w:val="008659AF"/>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3">
    <w:name w:val="Body Text Indent"/>
    <w:basedOn w:val="a4"/>
    <w:link w:val="aff4"/>
    <w:rsid w:val="008659AF"/>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4">
    <w:name w:val="Основной текст с отступом Знак"/>
    <w:basedOn w:val="a5"/>
    <w:link w:val="aff3"/>
    <w:rsid w:val="008659AF"/>
    <w:rPr>
      <w:rFonts w:ascii="Times New Roman" w:eastAsia="Times New Roman" w:hAnsi="Times New Roman" w:cs="Times New Roman"/>
      <w:sz w:val="24"/>
      <w:szCs w:val="24"/>
      <w:lang w:eastAsia="zh-CN"/>
    </w:rPr>
  </w:style>
  <w:style w:type="paragraph" w:customStyle="1" w:styleId="ConsPlusCell">
    <w:name w:val="ConsPlusCell"/>
    <w:rsid w:val="008659A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5">
    <w:name w:val="Подпись письма"/>
    <w:basedOn w:val="a4"/>
    <w:rsid w:val="008659AF"/>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4"/>
    <w:rsid w:val="008659AF"/>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4"/>
    <w:rsid w:val="008659AF"/>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1">
    <w:name w:val="Стиль3"/>
    <w:basedOn w:val="211"/>
    <w:uiPriority w:val="99"/>
    <w:rsid w:val="008659AF"/>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8659A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4"/>
    <w:uiPriority w:val="99"/>
    <w:rsid w:val="008659A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4"/>
    <w:next w:val="a4"/>
    <w:rsid w:val="008659AF"/>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4"/>
    <w:rsid w:val="008659AF"/>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8659A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4"/>
    <w:next w:val="a4"/>
    <w:rsid w:val="008659AF"/>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4"/>
    <w:rsid w:val="008659AF"/>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8">
    <w:name w:val="Subtitle"/>
    <w:aliases w:val="6. Таблица,Таблица,Табл заг"/>
    <w:basedOn w:val="a4"/>
    <w:next w:val="af8"/>
    <w:link w:val="aff9"/>
    <w:qFormat/>
    <w:rsid w:val="008659AF"/>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9">
    <w:name w:val="Подзаголовок Знак"/>
    <w:aliases w:val="6. Таблица Знак,Таблица Знак,Табл заг Знак"/>
    <w:basedOn w:val="a5"/>
    <w:link w:val="aff8"/>
    <w:rsid w:val="008659AF"/>
    <w:rPr>
      <w:rFonts w:ascii="Times New Roman" w:eastAsia="Times New Roman" w:hAnsi="Times New Roman" w:cs="Times New Roman"/>
      <w:b/>
      <w:sz w:val="24"/>
      <w:szCs w:val="24"/>
      <w:lang w:eastAsia="zh-CN"/>
    </w:rPr>
  </w:style>
  <w:style w:type="paragraph" w:customStyle="1" w:styleId="Heading10">
    <w:name w:val="Heading #1"/>
    <w:basedOn w:val="a4"/>
    <w:rsid w:val="008659AF"/>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a">
    <w:name w:val="Заголовок таблицы"/>
    <w:basedOn w:val="a9"/>
    <w:rsid w:val="008659AF"/>
    <w:pPr>
      <w:jc w:val="center"/>
    </w:pPr>
    <w:rPr>
      <w:b/>
      <w:bCs/>
    </w:rPr>
  </w:style>
  <w:style w:type="paragraph" w:customStyle="1" w:styleId="affb">
    <w:name w:val="Содержимое врезки"/>
    <w:basedOn w:val="a4"/>
    <w:rsid w:val="008659AF"/>
    <w:pPr>
      <w:suppressAutoHyphens/>
      <w:spacing w:after="0" w:line="240" w:lineRule="auto"/>
    </w:pPr>
    <w:rPr>
      <w:rFonts w:ascii="Times New Roman" w:eastAsia="Times New Roman" w:hAnsi="Times New Roman" w:cs="Times New Roman"/>
      <w:sz w:val="24"/>
      <w:szCs w:val="24"/>
      <w:lang w:eastAsia="zh-CN"/>
    </w:rPr>
  </w:style>
  <w:style w:type="paragraph" w:customStyle="1" w:styleId="affc">
    <w:name w:val="Блочная цитата"/>
    <w:basedOn w:val="a4"/>
    <w:rsid w:val="008659AF"/>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4"/>
    <w:rsid w:val="008659A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4"/>
    <w:rsid w:val="008659A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4"/>
    <w:rsid w:val="008659A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4"/>
    <w:rsid w:val="008659A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8659A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8659A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4"/>
    <w:rsid w:val="008659AF"/>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8659AF"/>
    <w:rPr>
      <w:rFonts w:ascii="Arial" w:eastAsia="Times New Roman" w:hAnsi="Arial" w:cs="Arial"/>
      <w:sz w:val="20"/>
      <w:szCs w:val="20"/>
      <w:lang w:eastAsia="zh-CN"/>
    </w:rPr>
  </w:style>
  <w:style w:type="character" w:customStyle="1" w:styleId="affd">
    <w:name w:val="Основной текст_"/>
    <w:link w:val="2b"/>
    <w:rsid w:val="008659AF"/>
    <w:rPr>
      <w:rFonts w:ascii="Times New Roman" w:eastAsia="Times New Roman" w:hAnsi="Times New Roman"/>
      <w:sz w:val="21"/>
      <w:szCs w:val="21"/>
      <w:shd w:val="clear" w:color="auto" w:fill="FFFFFF"/>
    </w:rPr>
  </w:style>
  <w:style w:type="character" w:customStyle="1" w:styleId="affe">
    <w:name w:val="Подпись к таблице_"/>
    <w:link w:val="afff"/>
    <w:rsid w:val="008659AF"/>
    <w:rPr>
      <w:rFonts w:ascii="Times New Roman" w:eastAsia="Times New Roman" w:hAnsi="Times New Roman"/>
      <w:i/>
      <w:iCs/>
      <w:sz w:val="21"/>
      <w:szCs w:val="21"/>
      <w:shd w:val="clear" w:color="auto" w:fill="FFFFFF"/>
    </w:rPr>
  </w:style>
  <w:style w:type="character" w:customStyle="1" w:styleId="afff0">
    <w:name w:val="Подпись к таблице + Не курсив"/>
    <w:rsid w:val="008659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8659A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659A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1">
    <w:name w:val="Основной текст + Курсив"/>
    <w:rsid w:val="008659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2">
    <w:name w:val="Колонтитул_"/>
    <w:link w:val="1e"/>
    <w:rsid w:val="008659AF"/>
    <w:rPr>
      <w:rFonts w:ascii="Times New Roman" w:eastAsia="Times New Roman" w:hAnsi="Times New Roman"/>
      <w:sz w:val="21"/>
      <w:szCs w:val="21"/>
      <w:shd w:val="clear" w:color="auto" w:fill="FFFFFF"/>
    </w:rPr>
  </w:style>
  <w:style w:type="character" w:customStyle="1" w:styleId="afff3">
    <w:name w:val="Колонтитул"/>
    <w:rsid w:val="008659A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659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4"/>
    <w:link w:val="affd"/>
    <w:rsid w:val="008659AF"/>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
    <w:name w:val="Подпись к таблице"/>
    <w:basedOn w:val="a4"/>
    <w:link w:val="affe"/>
    <w:rsid w:val="008659AF"/>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4"/>
    <w:link w:val="afff2"/>
    <w:rsid w:val="008659AF"/>
    <w:pPr>
      <w:widowControl w:val="0"/>
      <w:shd w:val="clear" w:color="auto" w:fill="FFFFFF"/>
      <w:spacing w:after="0" w:line="0" w:lineRule="atLeast"/>
    </w:pPr>
    <w:rPr>
      <w:rFonts w:ascii="Times New Roman" w:eastAsia="Times New Roman" w:hAnsi="Times New Roman"/>
      <w:sz w:val="21"/>
      <w:szCs w:val="21"/>
    </w:rPr>
  </w:style>
  <w:style w:type="character" w:customStyle="1" w:styleId="2c">
    <w:name w:val="Основной текст (2) + Не курсив"/>
    <w:rsid w:val="008659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8659AF"/>
    <w:rPr>
      <w:rFonts w:ascii="Times New Roman" w:eastAsia="Times New Roman" w:hAnsi="Times New Roman"/>
      <w:sz w:val="21"/>
      <w:szCs w:val="21"/>
      <w:shd w:val="clear" w:color="auto" w:fill="FFFFFF"/>
    </w:rPr>
  </w:style>
  <w:style w:type="character" w:customStyle="1" w:styleId="1f0">
    <w:name w:val="Заголовок №1"/>
    <w:rsid w:val="008659A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4"/>
    <w:link w:val="1f"/>
    <w:rsid w:val="008659AF"/>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8659AF"/>
  </w:style>
  <w:style w:type="paragraph" w:customStyle="1" w:styleId="2d">
    <w:name w:val="Абзац списка2"/>
    <w:basedOn w:val="a4"/>
    <w:rsid w:val="008659AF"/>
    <w:pPr>
      <w:spacing w:after="0" w:line="240" w:lineRule="auto"/>
      <w:ind w:left="720"/>
    </w:pPr>
    <w:rPr>
      <w:rFonts w:ascii="Times New Roman" w:eastAsia="Times New Roman" w:hAnsi="Times New Roman" w:cs="Times New Roman"/>
      <w:sz w:val="24"/>
      <w:szCs w:val="24"/>
      <w:lang w:eastAsia="ru-RU"/>
    </w:rPr>
  </w:style>
  <w:style w:type="paragraph" w:styleId="afff4">
    <w:name w:val="endnote text"/>
    <w:basedOn w:val="a4"/>
    <w:link w:val="afff5"/>
    <w:uiPriority w:val="99"/>
    <w:unhideWhenUsed/>
    <w:rsid w:val="008659AF"/>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5"/>
    <w:link w:val="afff4"/>
    <w:uiPriority w:val="99"/>
    <w:rsid w:val="008659AF"/>
    <w:rPr>
      <w:rFonts w:ascii="Times New Roman" w:eastAsia="Times New Roman" w:hAnsi="Times New Roman" w:cs="Times New Roman"/>
      <w:sz w:val="20"/>
      <w:szCs w:val="20"/>
      <w:lang w:eastAsia="ru-RU"/>
    </w:rPr>
  </w:style>
  <w:style w:type="paragraph" w:styleId="39">
    <w:name w:val="Body Text 3"/>
    <w:basedOn w:val="a4"/>
    <w:link w:val="3a"/>
    <w:unhideWhenUsed/>
    <w:rsid w:val="008659AF"/>
    <w:pPr>
      <w:spacing w:after="120" w:line="240" w:lineRule="auto"/>
    </w:pPr>
    <w:rPr>
      <w:rFonts w:ascii="Times New Roman" w:eastAsia="Times New Roman" w:hAnsi="Times New Roman" w:cs="Times New Roman"/>
      <w:sz w:val="16"/>
      <w:szCs w:val="16"/>
      <w:lang w:eastAsia="ru-RU"/>
    </w:rPr>
  </w:style>
  <w:style w:type="character" w:customStyle="1" w:styleId="3a">
    <w:name w:val="Основной текст 3 Знак"/>
    <w:basedOn w:val="a5"/>
    <w:link w:val="39"/>
    <w:rsid w:val="008659AF"/>
    <w:rPr>
      <w:rFonts w:ascii="Times New Roman" w:eastAsia="Times New Roman" w:hAnsi="Times New Roman" w:cs="Times New Roman"/>
      <w:sz w:val="16"/>
      <w:szCs w:val="16"/>
      <w:lang w:eastAsia="ru-RU"/>
    </w:rPr>
  </w:style>
  <w:style w:type="character" w:customStyle="1" w:styleId="nobr">
    <w:name w:val="nobr"/>
    <w:basedOn w:val="a5"/>
    <w:rsid w:val="008659AF"/>
  </w:style>
  <w:style w:type="character" w:styleId="afff6">
    <w:name w:val="Placeholder Text"/>
    <w:basedOn w:val="a5"/>
    <w:uiPriority w:val="99"/>
    <w:semiHidden/>
    <w:rsid w:val="008659AF"/>
    <w:rPr>
      <w:color w:val="808080"/>
    </w:rPr>
  </w:style>
  <w:style w:type="paragraph" w:styleId="afff7">
    <w:name w:val="annotation text"/>
    <w:basedOn w:val="a4"/>
    <w:link w:val="afff8"/>
    <w:uiPriority w:val="99"/>
    <w:unhideWhenUsed/>
    <w:rsid w:val="008659AF"/>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8">
    <w:name w:val="Текст примечания Знак"/>
    <w:basedOn w:val="a5"/>
    <w:link w:val="afff7"/>
    <w:uiPriority w:val="99"/>
    <w:rsid w:val="008659AF"/>
    <w:rPr>
      <w:rFonts w:ascii="Courier New" w:eastAsia="Courier New" w:hAnsi="Courier New" w:cs="Courier New"/>
      <w:color w:val="000000"/>
      <w:sz w:val="20"/>
      <w:szCs w:val="20"/>
      <w:lang w:eastAsia="ru-RU" w:bidi="ru-RU"/>
    </w:rPr>
  </w:style>
  <w:style w:type="character" w:customStyle="1" w:styleId="extended-textshort">
    <w:name w:val="extended-text__short"/>
    <w:basedOn w:val="a5"/>
    <w:rsid w:val="008659AF"/>
  </w:style>
  <w:style w:type="character" w:customStyle="1" w:styleId="ae">
    <w:name w:val="Абзац списка Знак"/>
    <w:aliases w:val="Bullet List Знак,FooterText Знак,numbered Знак"/>
    <w:link w:val="ad"/>
    <w:uiPriority w:val="34"/>
    <w:locked/>
    <w:rsid w:val="008659AF"/>
  </w:style>
  <w:style w:type="paragraph" w:customStyle="1" w:styleId="msonormalmailrucssattributepostfix">
    <w:name w:val="msonormal_mailru_css_attribute_postfix"/>
    <w:basedOn w:val="a4"/>
    <w:rsid w:val="008659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e">
    <w:name w:val="Body Text 2"/>
    <w:basedOn w:val="a4"/>
    <w:link w:val="2f"/>
    <w:unhideWhenUsed/>
    <w:rsid w:val="008659AF"/>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f">
    <w:name w:val="Основной текст 2 Знак"/>
    <w:basedOn w:val="a5"/>
    <w:link w:val="2e"/>
    <w:rsid w:val="008659AF"/>
    <w:rPr>
      <w:rFonts w:ascii="Courier New" w:eastAsia="Courier New" w:hAnsi="Courier New" w:cs="Courier New"/>
      <w:color w:val="000000"/>
      <w:sz w:val="24"/>
      <w:szCs w:val="24"/>
      <w:lang w:eastAsia="ru-RU" w:bidi="ru-RU"/>
    </w:rPr>
  </w:style>
  <w:style w:type="paragraph" w:customStyle="1" w:styleId="ConsTitle">
    <w:name w:val="ConsTitle"/>
    <w:rsid w:val="008659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f1">
    <w:name w:val="заголовок 1"/>
    <w:basedOn w:val="a4"/>
    <w:next w:val="a4"/>
    <w:rsid w:val="008659AF"/>
    <w:pPr>
      <w:keepNext/>
      <w:autoSpaceDE w:val="0"/>
      <w:autoSpaceDN w:val="0"/>
      <w:spacing w:after="0" w:line="240" w:lineRule="auto"/>
      <w:jc w:val="center"/>
    </w:pPr>
    <w:rPr>
      <w:rFonts w:ascii="Times New Roman" w:eastAsia="Times New Roman" w:hAnsi="Times New Roman" w:cs="Times New Roman"/>
      <w:sz w:val="28"/>
      <w:szCs w:val="28"/>
      <w:lang w:eastAsia="ru-RU"/>
    </w:rPr>
  </w:style>
  <w:style w:type="table" w:styleId="afff9">
    <w:name w:val="Table Grid"/>
    <w:basedOn w:val="a6"/>
    <w:uiPriority w:val="39"/>
    <w:rsid w:val="008659A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f2">
    <w:name w:val="Нет списка1"/>
    <w:next w:val="a7"/>
    <w:uiPriority w:val="99"/>
    <w:semiHidden/>
    <w:unhideWhenUsed/>
    <w:rsid w:val="008659AF"/>
  </w:style>
  <w:style w:type="paragraph" w:customStyle="1" w:styleId="1f3">
    <w:name w:val="Без интервала1"/>
    <w:next w:val="af1"/>
    <w:uiPriority w:val="1"/>
    <w:qFormat/>
    <w:rsid w:val="008659AF"/>
    <w:pPr>
      <w:spacing w:after="0" w:line="240" w:lineRule="auto"/>
    </w:pPr>
    <w:rPr>
      <w:rFonts w:ascii="Calibri" w:eastAsia="Calibri" w:hAnsi="Calibri" w:cs="Times New Roman"/>
    </w:rPr>
  </w:style>
  <w:style w:type="character" w:customStyle="1" w:styleId="ConsNonformat0">
    <w:name w:val="ConsNonformat Знак"/>
    <w:link w:val="ConsNonformat"/>
    <w:locked/>
    <w:rsid w:val="008659AF"/>
    <w:rPr>
      <w:rFonts w:ascii="Courier New" w:eastAsia="Times New Roman" w:hAnsi="Courier New" w:cs="Courier New"/>
      <w:sz w:val="20"/>
      <w:szCs w:val="20"/>
      <w:lang w:eastAsia="zh-CN"/>
    </w:rPr>
  </w:style>
  <w:style w:type="table" w:customStyle="1" w:styleId="1f4">
    <w:name w:val="Сетка таблицы1"/>
    <w:basedOn w:val="a6"/>
    <w:next w:val="afff9"/>
    <w:uiPriority w:val="59"/>
    <w:rsid w:val="008659A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1">
    <w:name w:val="Pa21"/>
    <w:basedOn w:val="a4"/>
    <w:next w:val="a4"/>
    <w:rsid w:val="008659AF"/>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afffa">
    <w:name w:val="АД_Основной текст"/>
    <w:basedOn w:val="a4"/>
    <w:link w:val="afffb"/>
    <w:qFormat/>
    <w:rsid w:val="008659A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b">
    <w:name w:val="АД_Основной текст Знак"/>
    <w:link w:val="afffa"/>
    <w:rsid w:val="008659AF"/>
    <w:rPr>
      <w:rFonts w:ascii="Times New Roman" w:eastAsia="Times New Roman" w:hAnsi="Times New Roman" w:cs="Times New Roman"/>
      <w:sz w:val="24"/>
      <w:szCs w:val="24"/>
      <w:lang w:eastAsia="ru-RU"/>
    </w:rPr>
  </w:style>
  <w:style w:type="paragraph" w:customStyle="1" w:styleId="FR1">
    <w:name w:val="FR1"/>
    <w:rsid w:val="008659AF"/>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table" w:customStyle="1" w:styleId="2f0">
    <w:name w:val="Сетка таблицы2"/>
    <w:basedOn w:val="a6"/>
    <w:next w:val="afff9"/>
    <w:uiPriority w:val="59"/>
    <w:rsid w:val="008659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c">
    <w:name w:val="page number"/>
    <w:basedOn w:val="a5"/>
    <w:unhideWhenUsed/>
    <w:rsid w:val="008659AF"/>
    <w:rPr>
      <w:rFonts w:cs="Times New Roman"/>
    </w:rPr>
  </w:style>
  <w:style w:type="paragraph" w:customStyle="1" w:styleId="msonormal0">
    <w:name w:val="msonormal"/>
    <w:basedOn w:val="a4"/>
    <w:rsid w:val="008659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4"/>
    <w:rsid w:val="008659AF"/>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4"/>
    <w:rsid w:val="008659AF"/>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4"/>
    <w:rsid w:val="008659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4"/>
    <w:rsid w:val="008659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8659A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4"/>
    <w:rsid w:val="008659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4"/>
    <w:rsid w:val="008659A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4">
    <w:name w:val="xl84"/>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5">
    <w:name w:val="xl85"/>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6">
    <w:name w:val="xl86"/>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7">
    <w:name w:val="xl87"/>
    <w:basedOn w:val="a4"/>
    <w:rsid w:val="008659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4"/>
    <w:rsid w:val="008659AF"/>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4"/>
    <w:rsid w:val="008659AF"/>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4"/>
    <w:rsid w:val="008659A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1">
    <w:name w:val="xl91"/>
    <w:basedOn w:val="a4"/>
    <w:rsid w:val="008659A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
    <w:name w:val="xl92"/>
    <w:basedOn w:val="a4"/>
    <w:rsid w:val="008659A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4"/>
    <w:rsid w:val="008659A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4"/>
    <w:rsid w:val="008659A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5">
    <w:name w:val="xl95"/>
    <w:basedOn w:val="a4"/>
    <w:rsid w:val="008659A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font7">
    <w:name w:val="font7"/>
    <w:basedOn w:val="a4"/>
    <w:rsid w:val="008659AF"/>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96">
    <w:name w:val="xl96"/>
    <w:basedOn w:val="a4"/>
    <w:rsid w:val="008659A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4"/>
    <w:rsid w:val="008659A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312">
    <w:name w:val="Заголовок 3 Знак1"/>
    <w:rsid w:val="008659AF"/>
    <w:rPr>
      <w:rFonts w:ascii="Arial" w:hAnsi="Arial"/>
      <w:b/>
      <w:sz w:val="24"/>
    </w:rPr>
  </w:style>
  <w:style w:type="paragraph" w:customStyle="1" w:styleId="3b">
    <w:name w:val="Стиль3 Знак"/>
    <w:basedOn w:val="24"/>
    <w:rsid w:val="008659AF"/>
    <w:pPr>
      <w:widowControl w:val="0"/>
      <w:tabs>
        <w:tab w:val="num" w:pos="227"/>
      </w:tabs>
      <w:adjustRightInd w:val="0"/>
      <w:spacing w:after="0" w:line="240" w:lineRule="auto"/>
      <w:ind w:left="0"/>
      <w:jc w:val="both"/>
      <w:textAlignment w:val="baseline"/>
    </w:pPr>
    <w:rPr>
      <w:szCs w:val="20"/>
    </w:rPr>
  </w:style>
  <w:style w:type="paragraph" w:styleId="2f1">
    <w:name w:val="toc 2"/>
    <w:basedOn w:val="a4"/>
    <w:next w:val="a4"/>
    <w:autoRedefine/>
    <w:uiPriority w:val="39"/>
    <w:rsid w:val="008659AF"/>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2">
    <w:name w:val="List Bullet 2"/>
    <w:basedOn w:val="a4"/>
    <w:autoRedefine/>
    <w:rsid w:val="008659AF"/>
    <w:pPr>
      <w:numPr>
        <w:numId w:val="4"/>
      </w:numPr>
      <w:spacing w:after="60" w:line="240" w:lineRule="auto"/>
      <w:jc w:val="both"/>
    </w:pPr>
    <w:rPr>
      <w:rFonts w:ascii="Times New Roman" w:eastAsia="Times New Roman" w:hAnsi="Times New Roman" w:cs="Times New Roman"/>
      <w:sz w:val="24"/>
      <w:szCs w:val="20"/>
      <w:lang w:eastAsia="ru-RU"/>
    </w:rPr>
  </w:style>
  <w:style w:type="paragraph" w:styleId="3c">
    <w:name w:val="Body Text Indent 3"/>
    <w:basedOn w:val="a4"/>
    <w:link w:val="3d"/>
    <w:rsid w:val="008659AF"/>
    <w:pPr>
      <w:keepNext/>
      <w:keepLines/>
      <w:widowControl w:val="0"/>
      <w:suppressLineNumbers/>
      <w:tabs>
        <w:tab w:val="num" w:pos="252"/>
      </w:tabs>
      <w:suppressAutoHyphens/>
      <w:spacing w:after="0" w:line="240" w:lineRule="auto"/>
      <w:ind w:left="720"/>
      <w:jc w:val="both"/>
    </w:pPr>
    <w:rPr>
      <w:rFonts w:ascii="Times New Roman" w:eastAsia="Times New Roman" w:hAnsi="Times New Roman" w:cs="Times New Roman"/>
      <w:sz w:val="24"/>
      <w:szCs w:val="24"/>
      <w:lang w:eastAsia="ru-RU"/>
    </w:rPr>
  </w:style>
  <w:style w:type="character" w:customStyle="1" w:styleId="3d">
    <w:name w:val="Основной текст с отступом 3 Знак"/>
    <w:basedOn w:val="a5"/>
    <w:link w:val="3c"/>
    <w:rsid w:val="008659AF"/>
    <w:rPr>
      <w:rFonts w:ascii="Times New Roman" w:eastAsia="Times New Roman" w:hAnsi="Times New Roman" w:cs="Times New Roman"/>
      <w:sz w:val="24"/>
      <w:szCs w:val="24"/>
      <w:lang w:eastAsia="ru-RU"/>
    </w:rPr>
  </w:style>
  <w:style w:type="paragraph" w:styleId="1f5">
    <w:name w:val="toc 1"/>
    <w:basedOn w:val="a4"/>
    <w:next w:val="a4"/>
    <w:autoRedefine/>
    <w:uiPriority w:val="39"/>
    <w:rsid w:val="008659AF"/>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styleId="3e">
    <w:name w:val="toc 3"/>
    <w:basedOn w:val="a4"/>
    <w:next w:val="a4"/>
    <w:autoRedefine/>
    <w:uiPriority w:val="39"/>
    <w:rsid w:val="008659AF"/>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5">
    <w:name w:val="toc 4"/>
    <w:basedOn w:val="a4"/>
    <w:next w:val="a4"/>
    <w:autoRedefine/>
    <w:rsid w:val="008659AF"/>
    <w:pPr>
      <w:spacing w:after="0" w:line="240" w:lineRule="auto"/>
      <w:ind w:left="720"/>
      <w:jc w:val="both"/>
    </w:pPr>
    <w:rPr>
      <w:rFonts w:ascii="Times New Roman" w:eastAsia="Times New Roman" w:hAnsi="Times New Roman" w:cs="Times New Roman"/>
      <w:sz w:val="18"/>
      <w:szCs w:val="18"/>
      <w:lang w:eastAsia="ru-RU"/>
    </w:rPr>
  </w:style>
  <w:style w:type="paragraph" w:styleId="53">
    <w:name w:val="toc 5"/>
    <w:basedOn w:val="a4"/>
    <w:next w:val="a4"/>
    <w:autoRedefine/>
    <w:rsid w:val="008659AF"/>
    <w:pPr>
      <w:spacing w:after="0" w:line="240" w:lineRule="auto"/>
      <w:ind w:left="960"/>
      <w:jc w:val="both"/>
    </w:pPr>
    <w:rPr>
      <w:rFonts w:ascii="Times New Roman" w:eastAsia="Times New Roman" w:hAnsi="Times New Roman" w:cs="Times New Roman"/>
      <w:sz w:val="18"/>
      <w:szCs w:val="18"/>
      <w:lang w:eastAsia="ru-RU"/>
    </w:rPr>
  </w:style>
  <w:style w:type="paragraph" w:styleId="61">
    <w:name w:val="toc 6"/>
    <w:basedOn w:val="a4"/>
    <w:next w:val="a4"/>
    <w:autoRedefine/>
    <w:rsid w:val="008659AF"/>
    <w:pPr>
      <w:spacing w:after="0" w:line="240" w:lineRule="auto"/>
      <w:ind w:left="1200"/>
      <w:jc w:val="both"/>
    </w:pPr>
    <w:rPr>
      <w:rFonts w:ascii="Times New Roman" w:eastAsia="Times New Roman" w:hAnsi="Times New Roman" w:cs="Times New Roman"/>
      <w:sz w:val="18"/>
      <w:szCs w:val="18"/>
      <w:lang w:eastAsia="ru-RU"/>
    </w:rPr>
  </w:style>
  <w:style w:type="paragraph" w:styleId="71">
    <w:name w:val="toc 7"/>
    <w:basedOn w:val="a4"/>
    <w:next w:val="a4"/>
    <w:autoRedefine/>
    <w:rsid w:val="008659AF"/>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4"/>
    <w:next w:val="a4"/>
    <w:autoRedefine/>
    <w:rsid w:val="008659AF"/>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4"/>
    <w:next w:val="a4"/>
    <w:autoRedefine/>
    <w:rsid w:val="008659AF"/>
    <w:pPr>
      <w:spacing w:after="0" w:line="240" w:lineRule="auto"/>
      <w:ind w:left="1920"/>
      <w:jc w:val="both"/>
    </w:pPr>
    <w:rPr>
      <w:rFonts w:ascii="Times New Roman" w:eastAsia="Times New Roman" w:hAnsi="Times New Roman" w:cs="Times New Roman"/>
      <w:sz w:val="18"/>
      <w:szCs w:val="18"/>
      <w:lang w:eastAsia="ru-RU"/>
    </w:rPr>
  </w:style>
  <w:style w:type="paragraph" w:styleId="afffd">
    <w:name w:val="Plain Text"/>
    <w:basedOn w:val="a4"/>
    <w:link w:val="afffe"/>
    <w:rsid w:val="008659AF"/>
    <w:pPr>
      <w:spacing w:after="0" w:line="240" w:lineRule="auto"/>
      <w:jc w:val="both"/>
    </w:pPr>
    <w:rPr>
      <w:rFonts w:ascii="Courier New" w:eastAsia="Times New Roman" w:hAnsi="Courier New" w:cs="Times New Roman"/>
      <w:sz w:val="20"/>
      <w:szCs w:val="20"/>
      <w:lang w:eastAsia="ru-RU"/>
    </w:rPr>
  </w:style>
  <w:style w:type="character" w:customStyle="1" w:styleId="afffe">
    <w:name w:val="Текст Знак"/>
    <w:basedOn w:val="a5"/>
    <w:link w:val="afffd"/>
    <w:rsid w:val="008659AF"/>
    <w:rPr>
      <w:rFonts w:ascii="Courier New" w:eastAsia="Times New Roman" w:hAnsi="Courier New" w:cs="Times New Roman"/>
      <w:sz w:val="20"/>
      <w:szCs w:val="20"/>
      <w:lang w:eastAsia="ru-RU"/>
    </w:rPr>
  </w:style>
  <w:style w:type="paragraph" w:styleId="3">
    <w:name w:val="List Bullet 3"/>
    <w:basedOn w:val="a4"/>
    <w:autoRedefine/>
    <w:rsid w:val="008659AF"/>
    <w:pPr>
      <w:numPr>
        <w:numId w:val="5"/>
      </w:numPr>
      <w:spacing w:after="60" w:line="240" w:lineRule="auto"/>
      <w:jc w:val="both"/>
    </w:pPr>
    <w:rPr>
      <w:rFonts w:ascii="Times New Roman" w:eastAsia="Times New Roman" w:hAnsi="Times New Roman" w:cs="Times New Roman"/>
      <w:sz w:val="24"/>
      <w:szCs w:val="20"/>
      <w:lang w:eastAsia="ru-RU"/>
    </w:rPr>
  </w:style>
  <w:style w:type="paragraph" w:styleId="46">
    <w:name w:val="List Bullet 4"/>
    <w:basedOn w:val="a4"/>
    <w:autoRedefine/>
    <w:rsid w:val="008659AF"/>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0">
    <w:name w:val="List Bullet 5"/>
    <w:basedOn w:val="a4"/>
    <w:autoRedefine/>
    <w:rsid w:val="008659AF"/>
    <w:pPr>
      <w:numPr>
        <w:numId w:val="6"/>
      </w:numPr>
      <w:tabs>
        <w:tab w:val="clear" w:pos="1209"/>
        <w:tab w:val="num" w:pos="1492"/>
      </w:tabs>
      <w:spacing w:after="60" w:line="240" w:lineRule="auto"/>
      <w:ind w:left="1492"/>
      <w:jc w:val="both"/>
    </w:pPr>
    <w:rPr>
      <w:rFonts w:ascii="Times New Roman" w:eastAsia="Times New Roman" w:hAnsi="Times New Roman" w:cs="Times New Roman"/>
      <w:sz w:val="24"/>
      <w:szCs w:val="20"/>
      <w:lang w:eastAsia="ru-RU"/>
    </w:rPr>
  </w:style>
  <w:style w:type="paragraph" w:styleId="a0">
    <w:name w:val="List Number"/>
    <w:basedOn w:val="a4"/>
    <w:rsid w:val="008659AF"/>
    <w:pPr>
      <w:numPr>
        <w:numId w:val="7"/>
      </w:numPr>
      <w:tabs>
        <w:tab w:val="clear" w:pos="1492"/>
        <w:tab w:val="num" w:pos="360"/>
      </w:tabs>
      <w:spacing w:after="60" w:line="240" w:lineRule="auto"/>
      <w:ind w:left="360"/>
      <w:jc w:val="both"/>
    </w:pPr>
    <w:rPr>
      <w:rFonts w:ascii="Times New Roman" w:eastAsia="Times New Roman" w:hAnsi="Times New Roman" w:cs="Times New Roman"/>
      <w:sz w:val="24"/>
      <w:szCs w:val="20"/>
      <w:lang w:eastAsia="ru-RU"/>
    </w:rPr>
  </w:style>
  <w:style w:type="paragraph" w:styleId="30">
    <w:name w:val="List Number 3"/>
    <w:basedOn w:val="a4"/>
    <w:rsid w:val="008659AF"/>
    <w:pPr>
      <w:numPr>
        <w:numId w:val="8"/>
      </w:numPr>
      <w:tabs>
        <w:tab w:val="clear" w:pos="360"/>
        <w:tab w:val="num" w:pos="926"/>
      </w:tabs>
      <w:spacing w:after="60" w:line="240" w:lineRule="auto"/>
      <w:ind w:left="926"/>
      <w:jc w:val="both"/>
    </w:pPr>
    <w:rPr>
      <w:rFonts w:ascii="Times New Roman" w:eastAsia="Times New Roman" w:hAnsi="Times New Roman" w:cs="Times New Roman"/>
      <w:sz w:val="24"/>
      <w:szCs w:val="20"/>
      <w:lang w:eastAsia="ru-RU"/>
    </w:rPr>
  </w:style>
  <w:style w:type="paragraph" w:styleId="4">
    <w:name w:val="List Number 4"/>
    <w:basedOn w:val="a4"/>
    <w:rsid w:val="008659AF"/>
    <w:pPr>
      <w:numPr>
        <w:numId w:val="9"/>
      </w:numPr>
      <w:tabs>
        <w:tab w:val="clear" w:pos="926"/>
        <w:tab w:val="num" w:pos="1209"/>
      </w:tabs>
      <w:spacing w:after="60" w:line="240" w:lineRule="auto"/>
      <w:ind w:left="1209"/>
      <w:jc w:val="both"/>
    </w:pPr>
    <w:rPr>
      <w:rFonts w:ascii="Times New Roman" w:eastAsia="Times New Roman" w:hAnsi="Times New Roman" w:cs="Times New Roman"/>
      <w:sz w:val="24"/>
      <w:szCs w:val="20"/>
      <w:lang w:eastAsia="ru-RU"/>
    </w:rPr>
  </w:style>
  <w:style w:type="paragraph" w:styleId="5">
    <w:name w:val="List Number 5"/>
    <w:basedOn w:val="a4"/>
    <w:rsid w:val="008659AF"/>
    <w:pPr>
      <w:numPr>
        <w:numId w:val="10"/>
      </w:numPr>
      <w:tabs>
        <w:tab w:val="clear" w:pos="1209"/>
        <w:tab w:val="num" w:pos="1492"/>
      </w:tabs>
      <w:spacing w:after="60" w:line="240" w:lineRule="auto"/>
      <w:ind w:left="1492"/>
      <w:jc w:val="both"/>
    </w:pPr>
    <w:rPr>
      <w:rFonts w:ascii="Times New Roman" w:eastAsia="Times New Roman" w:hAnsi="Times New Roman" w:cs="Times New Roman"/>
      <w:sz w:val="24"/>
      <w:szCs w:val="20"/>
      <w:lang w:eastAsia="ru-RU"/>
    </w:rPr>
  </w:style>
  <w:style w:type="paragraph" w:customStyle="1" w:styleId="a">
    <w:name w:val="Раздел"/>
    <w:basedOn w:val="a4"/>
    <w:semiHidden/>
    <w:rsid w:val="008659AF"/>
    <w:pPr>
      <w:numPr>
        <w:numId w:val="11"/>
      </w:numPr>
      <w:tabs>
        <w:tab w:val="num" w:pos="1440"/>
      </w:tabs>
      <w:spacing w:before="120" w:after="120" w:line="240" w:lineRule="auto"/>
      <w:ind w:left="720" w:hanging="720"/>
      <w:jc w:val="center"/>
    </w:pPr>
    <w:rPr>
      <w:rFonts w:ascii="Arial Narrow" w:eastAsia="Times New Roman" w:hAnsi="Arial Narrow" w:cs="Times New Roman"/>
      <w:b/>
      <w:sz w:val="28"/>
      <w:szCs w:val="20"/>
      <w:lang w:eastAsia="ru-RU"/>
    </w:rPr>
  </w:style>
  <w:style w:type="paragraph" w:customStyle="1" w:styleId="33">
    <w:name w:val="Раздел 3"/>
    <w:basedOn w:val="a4"/>
    <w:semiHidden/>
    <w:rsid w:val="008659AF"/>
    <w:pPr>
      <w:numPr>
        <w:ilvl w:val="1"/>
        <w:numId w:val="12"/>
      </w:numPr>
      <w:tabs>
        <w:tab w:val="clear" w:pos="1440"/>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ffff">
    <w:name w:val="Условия контракта"/>
    <w:basedOn w:val="a4"/>
    <w:semiHidden/>
    <w:rsid w:val="008659AF"/>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e"/>
    <w:semiHidden/>
    <w:rsid w:val="008659AF"/>
    <w:pPr>
      <w:widowControl/>
      <w:numPr>
        <w:numId w:val="13"/>
      </w:numPr>
      <w:spacing w:before="180" w:after="60" w:line="240" w:lineRule="auto"/>
      <w:jc w:val="both"/>
    </w:pPr>
    <w:rPr>
      <w:rFonts w:ascii="Times New Roman" w:eastAsia="Times New Roman" w:hAnsi="Times New Roman" w:cs="Times New Roman"/>
      <w:b/>
      <w:color w:val="auto"/>
      <w:szCs w:val="20"/>
      <w:lang w:bidi="ar-SA"/>
    </w:rPr>
  </w:style>
  <w:style w:type="paragraph" w:customStyle="1" w:styleId="2-11">
    <w:name w:val="содержание2-11"/>
    <w:basedOn w:val="a4"/>
    <w:rsid w:val="008659AF"/>
    <w:pPr>
      <w:spacing w:after="60" w:line="240" w:lineRule="auto"/>
      <w:jc w:val="both"/>
    </w:pPr>
    <w:rPr>
      <w:rFonts w:ascii="Times New Roman" w:eastAsia="Times New Roman" w:hAnsi="Times New Roman" w:cs="Times New Roman"/>
      <w:sz w:val="24"/>
      <w:szCs w:val="24"/>
      <w:lang w:eastAsia="ru-RU"/>
    </w:rPr>
  </w:style>
  <w:style w:type="paragraph" w:styleId="affff0">
    <w:name w:val="List Bullet"/>
    <w:basedOn w:val="a4"/>
    <w:autoRedefine/>
    <w:rsid w:val="008659AF"/>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4"/>
    <w:semiHidden/>
    <w:rsid w:val="008659AF"/>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21">
    <w:name w:val="Заголовок 2 со списком"/>
    <w:basedOn w:val="22"/>
    <w:next w:val="a4"/>
    <w:link w:val="2f2"/>
    <w:rsid w:val="008659AF"/>
    <w:pPr>
      <w:numPr>
        <w:ilvl w:val="0"/>
        <w:numId w:val="14"/>
      </w:numPr>
      <w:suppressAutoHyphens w:val="0"/>
      <w:spacing w:before="0" w:line="360" w:lineRule="auto"/>
      <w:jc w:val="center"/>
    </w:pPr>
    <w:rPr>
      <w:b/>
      <w:bCs/>
      <w:u w:val="none"/>
    </w:rPr>
  </w:style>
  <w:style w:type="character" w:customStyle="1" w:styleId="2f2">
    <w:name w:val="Заголовок 2 со списком Знак"/>
    <w:link w:val="21"/>
    <w:rsid w:val="008659AF"/>
    <w:rPr>
      <w:rFonts w:ascii="Times New Roman" w:eastAsia="Times New Roman" w:hAnsi="Times New Roman" w:cs="Times New Roman"/>
      <w:b/>
      <w:bCs/>
      <w:sz w:val="24"/>
      <w:szCs w:val="24"/>
      <w:lang w:eastAsia="zh-CN"/>
    </w:rPr>
  </w:style>
  <w:style w:type="paragraph" w:customStyle="1" w:styleId="32">
    <w:name w:val="Заголовок 3 со списком"/>
    <w:basedOn w:val="34"/>
    <w:link w:val="3f"/>
    <w:rsid w:val="008659AF"/>
    <w:pPr>
      <w:numPr>
        <w:ilvl w:val="1"/>
        <w:numId w:val="14"/>
      </w:numPr>
      <w:jc w:val="both"/>
    </w:pPr>
    <w:rPr>
      <w:rFonts w:ascii="Arial" w:hAnsi="Arial"/>
      <w:bCs w:val="0"/>
      <w:sz w:val="24"/>
      <w:szCs w:val="20"/>
    </w:rPr>
  </w:style>
  <w:style w:type="character" w:customStyle="1" w:styleId="3f">
    <w:name w:val="Заголовок 3 со списком Знак"/>
    <w:link w:val="32"/>
    <w:rsid w:val="008659AF"/>
    <w:rPr>
      <w:rFonts w:ascii="Arial" w:eastAsia="Times New Roman" w:hAnsi="Arial" w:cs="Times New Roman"/>
      <w:b/>
      <w:sz w:val="24"/>
      <w:szCs w:val="20"/>
      <w:lang w:eastAsia="ru-RU"/>
    </w:rPr>
  </w:style>
  <w:style w:type="character" w:customStyle="1" w:styleId="affff2">
    <w:name w:val="Основной шрифт"/>
    <w:semiHidden/>
    <w:rsid w:val="008659AF"/>
  </w:style>
  <w:style w:type="paragraph" w:customStyle="1" w:styleId="affff3">
    <w:name w:val="текст таблицы"/>
    <w:basedOn w:val="a4"/>
    <w:rsid w:val="008659AF"/>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4">
    <w:name w:val="ТЛ_Заказчик"/>
    <w:basedOn w:val="a4"/>
    <w:link w:val="affff5"/>
    <w:qFormat/>
    <w:rsid w:val="008659AF"/>
    <w:pPr>
      <w:spacing w:after="0" w:line="240" w:lineRule="auto"/>
      <w:jc w:val="center"/>
    </w:pPr>
    <w:rPr>
      <w:rFonts w:ascii="Times New Roman" w:eastAsia="Times New Roman" w:hAnsi="Times New Roman" w:cs="Times New Roman"/>
      <w:sz w:val="28"/>
      <w:szCs w:val="28"/>
      <w:lang w:eastAsia="ru-RU"/>
    </w:rPr>
  </w:style>
  <w:style w:type="character" w:customStyle="1" w:styleId="affff5">
    <w:name w:val="ТЛ_Заказчик Знак"/>
    <w:link w:val="affff4"/>
    <w:rsid w:val="008659AF"/>
    <w:rPr>
      <w:rFonts w:ascii="Times New Roman" w:eastAsia="Times New Roman" w:hAnsi="Times New Roman" w:cs="Times New Roman"/>
      <w:sz w:val="28"/>
      <w:szCs w:val="28"/>
      <w:lang w:eastAsia="ru-RU"/>
    </w:rPr>
  </w:style>
  <w:style w:type="paragraph" w:customStyle="1" w:styleId="affff6">
    <w:name w:val="ТЛ_Утверждаю"/>
    <w:basedOn w:val="a4"/>
    <w:link w:val="affff7"/>
    <w:qFormat/>
    <w:rsid w:val="008659AF"/>
    <w:pPr>
      <w:spacing w:after="0" w:line="240" w:lineRule="auto"/>
      <w:ind w:left="4860"/>
      <w:jc w:val="center"/>
    </w:pPr>
    <w:rPr>
      <w:rFonts w:ascii="Times New Roman" w:eastAsia="Times New Roman" w:hAnsi="Times New Roman" w:cs="Times New Roman"/>
      <w:sz w:val="28"/>
      <w:szCs w:val="28"/>
      <w:lang w:eastAsia="ru-RU"/>
    </w:rPr>
  </w:style>
  <w:style w:type="character" w:customStyle="1" w:styleId="affff7">
    <w:name w:val="ТЛ_Утверждаю Знак"/>
    <w:link w:val="affff6"/>
    <w:rsid w:val="008659AF"/>
    <w:rPr>
      <w:rFonts w:ascii="Times New Roman" w:eastAsia="Times New Roman" w:hAnsi="Times New Roman" w:cs="Times New Roman"/>
      <w:sz w:val="28"/>
      <w:szCs w:val="28"/>
      <w:lang w:eastAsia="ru-RU"/>
    </w:rPr>
  </w:style>
  <w:style w:type="paragraph" w:customStyle="1" w:styleId="affff8">
    <w:name w:val="ТЛ_Название"/>
    <w:basedOn w:val="a4"/>
    <w:link w:val="affff9"/>
    <w:qFormat/>
    <w:rsid w:val="008659AF"/>
    <w:pPr>
      <w:spacing w:after="0" w:line="240" w:lineRule="auto"/>
      <w:jc w:val="center"/>
    </w:pPr>
    <w:rPr>
      <w:rFonts w:ascii="Times New Roman" w:eastAsia="Times New Roman" w:hAnsi="Times New Roman" w:cs="Times New Roman"/>
      <w:b/>
      <w:sz w:val="28"/>
      <w:szCs w:val="28"/>
      <w:lang w:eastAsia="ru-RU"/>
    </w:rPr>
  </w:style>
  <w:style w:type="character" w:customStyle="1" w:styleId="affff9">
    <w:name w:val="ТЛ_Название Знак"/>
    <w:link w:val="affff8"/>
    <w:rsid w:val="008659AF"/>
    <w:rPr>
      <w:rFonts w:ascii="Times New Roman" w:eastAsia="Times New Roman" w:hAnsi="Times New Roman" w:cs="Times New Roman"/>
      <w:b/>
      <w:sz w:val="28"/>
      <w:szCs w:val="28"/>
      <w:lang w:eastAsia="ru-RU"/>
    </w:rPr>
  </w:style>
  <w:style w:type="paragraph" w:customStyle="1" w:styleId="affffa">
    <w:name w:val="ТЛ_Город и Дата"/>
    <w:basedOn w:val="a4"/>
    <w:link w:val="affffb"/>
    <w:qFormat/>
    <w:rsid w:val="008659AF"/>
    <w:pPr>
      <w:spacing w:after="0" w:line="240" w:lineRule="auto"/>
      <w:jc w:val="center"/>
    </w:pPr>
    <w:rPr>
      <w:rFonts w:ascii="Times New Roman" w:eastAsia="Times New Roman" w:hAnsi="Times New Roman" w:cs="Times New Roman"/>
      <w:sz w:val="28"/>
      <w:szCs w:val="28"/>
      <w:lang w:eastAsia="ru-RU"/>
    </w:rPr>
  </w:style>
  <w:style w:type="character" w:customStyle="1" w:styleId="affffb">
    <w:name w:val="ТЛ_Город и Дата Знак"/>
    <w:link w:val="affffa"/>
    <w:rsid w:val="008659AF"/>
    <w:rPr>
      <w:rFonts w:ascii="Times New Roman" w:eastAsia="Times New Roman" w:hAnsi="Times New Roman" w:cs="Times New Roman"/>
      <w:sz w:val="28"/>
      <w:szCs w:val="28"/>
      <w:lang w:eastAsia="ru-RU"/>
    </w:rPr>
  </w:style>
  <w:style w:type="paragraph" w:customStyle="1" w:styleId="affffc">
    <w:name w:val="АД_Наименование Разделов"/>
    <w:basedOn w:val="10"/>
    <w:link w:val="affffd"/>
    <w:qFormat/>
    <w:rsid w:val="008659AF"/>
    <w:pPr>
      <w:numPr>
        <w:numId w:val="0"/>
      </w:numPr>
      <w:suppressAutoHyphens w:val="0"/>
      <w:spacing w:after="60"/>
    </w:pPr>
    <w:rPr>
      <w:b/>
      <w:color w:val="auto"/>
      <w:kern w:val="28"/>
      <w:sz w:val="28"/>
      <w:szCs w:val="20"/>
    </w:rPr>
  </w:style>
  <w:style w:type="character" w:customStyle="1" w:styleId="affffd">
    <w:name w:val="АД_Наименование Разделов Знак"/>
    <w:link w:val="affffc"/>
    <w:rsid w:val="008659AF"/>
    <w:rPr>
      <w:rFonts w:ascii="Times New Roman" w:eastAsia="Times New Roman" w:hAnsi="Times New Roman" w:cs="Times New Roman"/>
      <w:b/>
      <w:kern w:val="28"/>
      <w:sz w:val="28"/>
      <w:szCs w:val="20"/>
      <w:lang w:eastAsia="zh-CN"/>
    </w:rPr>
  </w:style>
  <w:style w:type="paragraph" w:customStyle="1" w:styleId="affffe">
    <w:name w:val="АД_Наименование главы с нумерацией"/>
    <w:basedOn w:val="21"/>
    <w:link w:val="afffff"/>
    <w:qFormat/>
    <w:rsid w:val="008659AF"/>
    <w:rPr>
      <w:b w:val="0"/>
    </w:rPr>
  </w:style>
  <w:style w:type="paragraph" w:customStyle="1" w:styleId="afffff0">
    <w:name w:val="АД_Наименование главы без нумерации"/>
    <w:basedOn w:val="22"/>
    <w:link w:val="afffff1"/>
    <w:qFormat/>
    <w:rsid w:val="008659AF"/>
    <w:pPr>
      <w:numPr>
        <w:ilvl w:val="0"/>
        <w:numId w:val="0"/>
      </w:numPr>
      <w:suppressAutoHyphens w:val="0"/>
      <w:spacing w:before="0" w:line="240" w:lineRule="auto"/>
      <w:jc w:val="center"/>
    </w:pPr>
    <w:rPr>
      <w:b/>
      <w:bCs/>
    </w:rPr>
  </w:style>
  <w:style w:type="character" w:customStyle="1" w:styleId="afffff1">
    <w:name w:val="АД_Наименование главы без нумерации Знак"/>
    <w:basedOn w:val="23"/>
    <w:link w:val="afffff0"/>
    <w:rsid w:val="008659AF"/>
    <w:rPr>
      <w:rFonts w:ascii="Times New Roman" w:eastAsia="Times New Roman" w:hAnsi="Times New Roman" w:cs="Times New Roman"/>
      <w:b/>
      <w:bCs/>
      <w:sz w:val="24"/>
      <w:szCs w:val="24"/>
      <w:u w:val="single"/>
      <w:lang w:eastAsia="zh-CN"/>
    </w:rPr>
  </w:style>
  <w:style w:type="character" w:customStyle="1" w:styleId="afffff">
    <w:name w:val="АД_Глава Знак"/>
    <w:basedOn w:val="2f2"/>
    <w:link w:val="affffe"/>
    <w:rsid w:val="008659AF"/>
    <w:rPr>
      <w:rFonts w:ascii="Times New Roman" w:eastAsia="Times New Roman" w:hAnsi="Times New Roman" w:cs="Times New Roman"/>
      <w:b w:val="0"/>
      <w:bCs/>
      <w:sz w:val="24"/>
      <w:szCs w:val="24"/>
      <w:lang w:eastAsia="zh-CN"/>
    </w:rPr>
  </w:style>
  <w:style w:type="paragraph" w:customStyle="1" w:styleId="afffff2">
    <w:name w:val="АД_Нумерованный пункт"/>
    <w:basedOn w:val="32"/>
    <w:link w:val="afffff3"/>
    <w:qFormat/>
    <w:rsid w:val="008659AF"/>
    <w:pPr>
      <w:tabs>
        <w:tab w:val="clear" w:pos="972"/>
        <w:tab w:val="num" w:pos="720"/>
      </w:tabs>
      <w:ind w:left="720" w:hanging="720"/>
    </w:pPr>
    <w:rPr>
      <w:rFonts w:ascii="Times New Roman" w:hAnsi="Times New Roman"/>
    </w:rPr>
  </w:style>
  <w:style w:type="character" w:customStyle="1" w:styleId="afffff3">
    <w:name w:val="АД_Нумерованный пункт Знак"/>
    <w:basedOn w:val="3f"/>
    <w:link w:val="afffff2"/>
    <w:rsid w:val="008659AF"/>
    <w:rPr>
      <w:rFonts w:ascii="Times New Roman" w:eastAsia="Times New Roman" w:hAnsi="Times New Roman" w:cs="Times New Roman"/>
      <w:b/>
      <w:sz w:val="24"/>
      <w:szCs w:val="20"/>
      <w:lang w:eastAsia="ru-RU"/>
    </w:rPr>
  </w:style>
  <w:style w:type="paragraph" w:customStyle="1" w:styleId="a2">
    <w:name w:val="АД_Нумерованный подпункт"/>
    <w:basedOn w:val="a4"/>
    <w:link w:val="afffff4"/>
    <w:qFormat/>
    <w:rsid w:val="008659AF"/>
    <w:pPr>
      <w:numPr>
        <w:ilvl w:val="2"/>
        <w:numId w:val="14"/>
      </w:numPr>
      <w:tabs>
        <w:tab w:val="clear" w:pos="1440"/>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4">
    <w:name w:val="АД_Нумерованный подпункт Знак"/>
    <w:link w:val="a2"/>
    <w:rsid w:val="008659AF"/>
    <w:rPr>
      <w:rFonts w:ascii="Times New Roman" w:eastAsia="Times New Roman" w:hAnsi="Times New Roman" w:cs="Times New Roman"/>
      <w:sz w:val="24"/>
      <w:szCs w:val="24"/>
      <w:lang w:eastAsia="ru-RU"/>
    </w:rPr>
  </w:style>
  <w:style w:type="paragraph" w:customStyle="1" w:styleId="1">
    <w:name w:val="Стиль АД_Список 1"/>
    <w:aliases w:val="2,3 + полужирный курсив"/>
    <w:basedOn w:val="a4"/>
    <w:rsid w:val="008659AF"/>
    <w:pPr>
      <w:numPr>
        <w:ilvl w:val="2"/>
        <w:numId w:val="15"/>
      </w:numPr>
      <w:tabs>
        <w:tab w:val="left" w:pos="720"/>
      </w:tabs>
      <w:spacing w:after="0" w:line="240" w:lineRule="auto"/>
      <w:jc w:val="both"/>
    </w:pPr>
    <w:rPr>
      <w:rFonts w:ascii="Times New Roman" w:eastAsia="Times New Roman" w:hAnsi="Times New Roman" w:cs="Times New Roman"/>
      <w:b/>
      <w:bCs/>
      <w:i/>
      <w:iCs/>
      <w:sz w:val="24"/>
      <w:szCs w:val="24"/>
      <w:lang w:eastAsia="ru-RU"/>
    </w:rPr>
  </w:style>
  <w:style w:type="paragraph" w:customStyle="1" w:styleId="afffff5">
    <w:name w:val="АД_Заголовки таблиц"/>
    <w:basedOn w:val="a4"/>
    <w:qFormat/>
    <w:rsid w:val="008659AF"/>
    <w:pPr>
      <w:spacing w:after="0" w:line="240" w:lineRule="auto"/>
      <w:jc w:val="center"/>
    </w:pPr>
    <w:rPr>
      <w:rFonts w:ascii="Times New Roman" w:eastAsia="Times New Roman" w:hAnsi="Times New Roman" w:cs="Times New Roman"/>
      <w:b/>
      <w:bCs/>
      <w:sz w:val="24"/>
      <w:szCs w:val="24"/>
      <w:lang w:eastAsia="ru-RU"/>
    </w:rPr>
  </w:style>
  <w:style w:type="paragraph" w:styleId="afffff6">
    <w:name w:val="TOC Heading"/>
    <w:basedOn w:val="10"/>
    <w:next w:val="a4"/>
    <w:uiPriority w:val="39"/>
    <w:qFormat/>
    <w:rsid w:val="008659AF"/>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afffff7">
    <w:name w:val="АД_Основной текст по центру полужирный"/>
    <w:basedOn w:val="a4"/>
    <w:link w:val="afffff8"/>
    <w:qFormat/>
    <w:rsid w:val="008659AF"/>
    <w:pPr>
      <w:spacing w:after="0" w:line="240" w:lineRule="auto"/>
      <w:ind w:firstLine="567"/>
      <w:jc w:val="center"/>
    </w:pPr>
    <w:rPr>
      <w:rFonts w:ascii="Times New Roman" w:eastAsia="Times New Roman" w:hAnsi="Times New Roman" w:cs="Times New Roman"/>
      <w:b/>
      <w:sz w:val="24"/>
      <w:szCs w:val="24"/>
      <w:lang w:eastAsia="ru-RU"/>
    </w:rPr>
  </w:style>
  <w:style w:type="character" w:customStyle="1" w:styleId="afffff8">
    <w:name w:val="АД_Основной текст по центру полужирный Знак"/>
    <w:link w:val="afffff7"/>
    <w:rsid w:val="008659AF"/>
    <w:rPr>
      <w:rFonts w:ascii="Times New Roman" w:eastAsia="Times New Roman" w:hAnsi="Times New Roman" w:cs="Times New Roman"/>
      <w:b/>
      <w:sz w:val="24"/>
      <w:szCs w:val="24"/>
      <w:lang w:eastAsia="ru-RU"/>
    </w:rPr>
  </w:style>
  <w:style w:type="paragraph" w:customStyle="1" w:styleId="3f0">
    <w:name w:val="АД_Текст отступ 3"/>
    <w:aliases w:val="25"/>
    <w:basedOn w:val="a4"/>
    <w:link w:val="3f1"/>
    <w:qFormat/>
    <w:rsid w:val="008659AF"/>
    <w:pPr>
      <w:spacing w:after="0" w:line="240" w:lineRule="auto"/>
      <w:ind w:left="1418"/>
      <w:jc w:val="both"/>
    </w:pPr>
    <w:rPr>
      <w:rFonts w:ascii="Times New Roman" w:eastAsia="Times New Roman" w:hAnsi="Times New Roman" w:cs="Times New Roman"/>
      <w:sz w:val="24"/>
      <w:szCs w:val="24"/>
      <w:lang w:eastAsia="ru-RU"/>
    </w:rPr>
  </w:style>
  <w:style w:type="character" w:customStyle="1" w:styleId="3f1">
    <w:name w:val="АД_Текст отступ 3 Знак"/>
    <w:aliases w:val="25 Знак"/>
    <w:link w:val="3f0"/>
    <w:rsid w:val="008659AF"/>
    <w:rPr>
      <w:rFonts w:ascii="Times New Roman" w:eastAsia="Times New Roman" w:hAnsi="Times New Roman" w:cs="Times New Roman"/>
      <w:sz w:val="24"/>
      <w:szCs w:val="24"/>
      <w:lang w:eastAsia="ru-RU"/>
    </w:rPr>
  </w:style>
  <w:style w:type="paragraph" w:customStyle="1" w:styleId="40">
    <w:name w:val="АД_Нумерованный подпункт 4 уровня"/>
    <w:basedOn w:val="a2"/>
    <w:link w:val="47"/>
    <w:qFormat/>
    <w:rsid w:val="008659AF"/>
    <w:pPr>
      <w:numPr>
        <w:ilvl w:val="3"/>
      </w:numPr>
      <w:tabs>
        <w:tab w:val="clear" w:pos="720"/>
        <w:tab w:val="clear" w:pos="1800"/>
        <w:tab w:val="num" w:pos="993"/>
      </w:tabs>
      <w:ind w:left="993" w:hanging="993"/>
    </w:pPr>
  </w:style>
  <w:style w:type="character" w:customStyle="1" w:styleId="47">
    <w:name w:val="АД_Нумерованный подпункт 4 уровня Знак"/>
    <w:basedOn w:val="afffff4"/>
    <w:link w:val="40"/>
    <w:rsid w:val="008659AF"/>
    <w:rPr>
      <w:rFonts w:ascii="Times New Roman" w:eastAsia="Times New Roman" w:hAnsi="Times New Roman" w:cs="Times New Roman"/>
      <w:sz w:val="24"/>
      <w:szCs w:val="24"/>
      <w:lang w:eastAsia="ru-RU"/>
    </w:rPr>
  </w:style>
  <w:style w:type="paragraph" w:customStyle="1" w:styleId="a1">
    <w:name w:val="АД_Список абв"/>
    <w:basedOn w:val="a4"/>
    <w:rsid w:val="008659AF"/>
    <w:pPr>
      <w:numPr>
        <w:numId w:val="16"/>
      </w:numPr>
      <w:spacing w:after="0" w:line="240" w:lineRule="auto"/>
      <w:jc w:val="both"/>
    </w:pPr>
    <w:rPr>
      <w:rFonts w:ascii="Times New Roman" w:eastAsia="Times New Roman" w:hAnsi="Times New Roman" w:cs="Times New Roman"/>
      <w:sz w:val="24"/>
      <w:szCs w:val="24"/>
      <w:lang w:eastAsia="ru-RU"/>
    </w:rPr>
  </w:style>
  <w:style w:type="paragraph" w:styleId="afffff9">
    <w:name w:val="Block Text"/>
    <w:basedOn w:val="a4"/>
    <w:rsid w:val="008659AF"/>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Heading">
    <w:name w:val="Heading"/>
    <w:rsid w:val="008659AF"/>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4"/>
    <w:rsid w:val="008659AF"/>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4"/>
    <w:rsid w:val="008659AF"/>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4"/>
    <w:rsid w:val="008659AF"/>
    <w:pPr>
      <w:keepNext/>
      <w:numPr>
        <w:numId w:val="17"/>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rsid w:val="008659AF"/>
    <w:pPr>
      <w:keepLines/>
      <w:widowControl w:val="0"/>
      <w:numPr>
        <w:numId w:val="0"/>
      </w:numPr>
      <w:tabs>
        <w:tab w:val="num" w:pos="643"/>
      </w:tabs>
      <w:spacing w:after="60"/>
      <w:ind w:left="643" w:right="567" w:firstLine="709"/>
    </w:pPr>
    <w:rPr>
      <w:rFonts w:ascii="Arial" w:hAnsi="Arial" w:cs="Arial"/>
      <w:b/>
      <w:bCs/>
      <w:color w:val="auto"/>
      <w:kern w:val="32"/>
      <w:sz w:val="28"/>
      <w:szCs w:val="32"/>
    </w:rPr>
  </w:style>
  <w:style w:type="paragraph" w:customStyle="1" w:styleId="FR2">
    <w:name w:val="FR2"/>
    <w:rsid w:val="008659AF"/>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afffffa">
    <w:name w:val="Знак"/>
    <w:basedOn w:val="a4"/>
    <w:rsid w:val="008659AF"/>
    <w:pPr>
      <w:spacing w:line="240" w:lineRule="exact"/>
      <w:jc w:val="both"/>
    </w:pPr>
    <w:rPr>
      <w:rFonts w:ascii="Verdana" w:eastAsia="Times New Roman" w:hAnsi="Verdana" w:cs="Times New Roman"/>
      <w:szCs w:val="20"/>
      <w:lang w:val="en-US"/>
    </w:rPr>
  </w:style>
  <w:style w:type="paragraph" w:customStyle="1" w:styleId="03zagolovok2">
    <w:name w:val="03zagolovok2"/>
    <w:basedOn w:val="a4"/>
    <w:rsid w:val="008659AF"/>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styleId="afffffb">
    <w:name w:val="Title"/>
    <w:basedOn w:val="a4"/>
    <w:link w:val="afffffc"/>
    <w:qFormat/>
    <w:rsid w:val="008659AF"/>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eastAsia="ru-RU"/>
    </w:rPr>
  </w:style>
  <w:style w:type="character" w:customStyle="1" w:styleId="afffffc">
    <w:name w:val="Название Знак"/>
    <w:basedOn w:val="a5"/>
    <w:link w:val="afffffb"/>
    <w:rsid w:val="008659AF"/>
    <w:rPr>
      <w:rFonts w:ascii="Times New Roman" w:eastAsia="Times New Roman" w:hAnsi="Times New Roman" w:cs="Times New Roman"/>
      <w:bCs/>
      <w:color w:val="000000"/>
      <w:spacing w:val="13"/>
      <w:sz w:val="24"/>
      <w:shd w:val="clear" w:color="auto" w:fill="FFFFFF"/>
      <w:lang w:eastAsia="ru-RU"/>
    </w:rPr>
  </w:style>
  <w:style w:type="paragraph" w:customStyle="1" w:styleId="afffffd">
    <w:name w:val="текст"/>
    <w:rsid w:val="008659AF"/>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e">
    <w:name w:val="втяжка"/>
    <w:basedOn w:val="1f6"/>
    <w:next w:val="1f6"/>
    <w:rsid w:val="008659AF"/>
    <w:pPr>
      <w:tabs>
        <w:tab w:val="left" w:pos="567"/>
      </w:tabs>
      <w:spacing w:before="57"/>
      <w:ind w:left="567" w:hanging="567"/>
    </w:pPr>
  </w:style>
  <w:style w:type="paragraph" w:customStyle="1" w:styleId="1f6">
    <w:name w:val="текст1"/>
    <w:rsid w:val="008659AF"/>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8659A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4"/>
    <w:rsid w:val="008659A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90">
    <w:name w:val="Знак Знак19"/>
    <w:rsid w:val="008659AF"/>
    <w:rPr>
      <w:b/>
      <w:kern w:val="28"/>
      <w:sz w:val="36"/>
    </w:rPr>
  </w:style>
  <w:style w:type="paragraph" w:customStyle="1" w:styleId="TimesNewRoman">
    <w:name w:val="Обычный + Times New Roman"/>
    <w:aliases w:val="12 pt,Черный,уплотненный на  0,25 пт"/>
    <w:basedOn w:val="a4"/>
    <w:rsid w:val="008659AF"/>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s="Times New Roman"/>
      <w:color w:val="000000"/>
      <w:spacing w:val="-7"/>
      <w:sz w:val="24"/>
      <w:szCs w:val="24"/>
      <w:lang w:eastAsia="ru-RU"/>
    </w:rPr>
  </w:style>
  <w:style w:type="character" w:customStyle="1" w:styleId="ConsNormal1">
    <w:name w:val="ConsNormal Знак Знак1"/>
    <w:rsid w:val="008659AF"/>
    <w:rPr>
      <w:rFonts w:ascii="Arial" w:hAnsi="Arial"/>
      <w:lang w:val="ru-RU" w:eastAsia="ru-RU" w:bidi="ar-SA"/>
    </w:rPr>
  </w:style>
  <w:style w:type="paragraph" w:customStyle="1" w:styleId="1f7">
    <w:name w:val="Знак1 Знак Знак Знак Знак Знак"/>
    <w:basedOn w:val="a4"/>
    <w:rsid w:val="008659AF"/>
    <w:pPr>
      <w:widowControl w:val="0"/>
      <w:adjustRightInd w:val="0"/>
      <w:spacing w:line="240" w:lineRule="exact"/>
      <w:jc w:val="right"/>
    </w:pPr>
    <w:rPr>
      <w:rFonts w:ascii="Arial" w:eastAsia="Times New Roman" w:hAnsi="Arial" w:cs="Arial"/>
      <w:sz w:val="20"/>
      <w:szCs w:val="20"/>
      <w:lang w:val="en-GB"/>
    </w:rPr>
  </w:style>
  <w:style w:type="paragraph" w:customStyle="1" w:styleId="1f8">
    <w:name w:val="Знак1 Знак Знак Знак"/>
    <w:basedOn w:val="a4"/>
    <w:rsid w:val="008659AF"/>
    <w:pPr>
      <w:widowControl w:val="0"/>
      <w:adjustRightInd w:val="0"/>
      <w:spacing w:line="240" w:lineRule="exact"/>
      <w:jc w:val="right"/>
    </w:pPr>
    <w:rPr>
      <w:rFonts w:ascii="Arial" w:eastAsia="Times New Roman" w:hAnsi="Arial" w:cs="Arial"/>
      <w:sz w:val="20"/>
      <w:szCs w:val="20"/>
      <w:lang w:val="en-GB"/>
    </w:rPr>
  </w:style>
  <w:style w:type="paragraph" w:customStyle="1" w:styleId="113">
    <w:name w:val="Знак1 Знак Знак Знак Знак Знак1 Знак Знак Знак Знак Знак Знак"/>
    <w:basedOn w:val="a4"/>
    <w:rsid w:val="008659AF"/>
    <w:pPr>
      <w:widowControl w:val="0"/>
      <w:adjustRightInd w:val="0"/>
      <w:spacing w:line="240" w:lineRule="exact"/>
      <w:jc w:val="right"/>
    </w:pPr>
    <w:rPr>
      <w:rFonts w:ascii="Arial" w:eastAsia="Times New Roman" w:hAnsi="Arial" w:cs="Arial"/>
      <w:sz w:val="20"/>
      <w:szCs w:val="20"/>
      <w:lang w:val="en-GB"/>
    </w:rPr>
  </w:style>
  <w:style w:type="paragraph" w:customStyle="1" w:styleId="1f9">
    <w:name w:val="Знак1 Знак Знак"/>
    <w:basedOn w:val="a4"/>
    <w:rsid w:val="008659A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link w:val="Default0"/>
    <w:rsid w:val="008659AF"/>
    <w:pPr>
      <w:widowControl w:val="0"/>
      <w:autoSpaceDE w:val="0"/>
      <w:autoSpaceDN w:val="0"/>
      <w:adjustRightInd w:val="0"/>
      <w:spacing w:after="0" w:line="240" w:lineRule="auto"/>
    </w:pPr>
    <w:rPr>
      <w:rFonts w:ascii="GaramondC" w:eastAsia="Times New Roman" w:hAnsi="GaramondC" w:cs="Times New Roman"/>
      <w:color w:val="000000"/>
      <w:sz w:val="24"/>
      <w:szCs w:val="24"/>
      <w:lang w:eastAsia="ru-RU"/>
    </w:rPr>
  </w:style>
  <w:style w:type="character" w:customStyle="1" w:styleId="Default0">
    <w:name w:val="Default Знак"/>
    <w:link w:val="Default"/>
    <w:locked/>
    <w:rsid w:val="008659AF"/>
    <w:rPr>
      <w:rFonts w:ascii="GaramondC" w:eastAsia="Times New Roman" w:hAnsi="GaramondC" w:cs="Times New Roman"/>
      <w:color w:val="000000"/>
      <w:sz w:val="24"/>
      <w:szCs w:val="24"/>
      <w:lang w:eastAsia="ru-RU"/>
    </w:rPr>
  </w:style>
  <w:style w:type="paragraph" w:customStyle="1" w:styleId="Pa20">
    <w:name w:val="Pa20"/>
    <w:basedOn w:val="Default"/>
    <w:next w:val="Default"/>
    <w:rsid w:val="008659AF"/>
    <w:pPr>
      <w:spacing w:before="280" w:line="241" w:lineRule="atLeast"/>
    </w:pPr>
    <w:rPr>
      <w:color w:val="auto"/>
    </w:rPr>
  </w:style>
  <w:style w:type="paragraph" w:customStyle="1" w:styleId="Pa26">
    <w:name w:val="Pa26"/>
    <w:basedOn w:val="Default"/>
    <w:next w:val="Default"/>
    <w:rsid w:val="008659AF"/>
    <w:pPr>
      <w:spacing w:before="100" w:line="211" w:lineRule="atLeast"/>
    </w:pPr>
    <w:rPr>
      <w:color w:val="auto"/>
    </w:rPr>
  </w:style>
  <w:style w:type="paragraph" w:customStyle="1" w:styleId="Pa22">
    <w:name w:val="Pa22"/>
    <w:basedOn w:val="Default"/>
    <w:next w:val="Default"/>
    <w:rsid w:val="008659AF"/>
    <w:pPr>
      <w:spacing w:before="240" w:line="241" w:lineRule="atLeast"/>
    </w:pPr>
    <w:rPr>
      <w:color w:val="auto"/>
    </w:rPr>
  </w:style>
  <w:style w:type="character" w:customStyle="1" w:styleId="apple-style-span">
    <w:name w:val="apple-style-span"/>
    <w:rsid w:val="008659AF"/>
  </w:style>
  <w:style w:type="paragraph" w:customStyle="1" w:styleId="-">
    <w:name w:val="Контракт-раздел"/>
    <w:basedOn w:val="a4"/>
    <w:next w:val="-0"/>
    <w:rsid w:val="008659AF"/>
    <w:pPr>
      <w:keepNext/>
      <w:numPr>
        <w:numId w:val="18"/>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4"/>
    <w:rsid w:val="008659AF"/>
    <w:pPr>
      <w:numPr>
        <w:ilvl w:val="1"/>
        <w:numId w:val="18"/>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4"/>
    <w:rsid w:val="008659AF"/>
    <w:pPr>
      <w:numPr>
        <w:ilvl w:val="2"/>
        <w:numId w:val="18"/>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4"/>
    <w:rsid w:val="008659AF"/>
    <w:pPr>
      <w:numPr>
        <w:ilvl w:val="3"/>
        <w:numId w:val="18"/>
      </w:numPr>
      <w:spacing w:after="0" w:line="240" w:lineRule="auto"/>
      <w:jc w:val="both"/>
    </w:pPr>
    <w:rPr>
      <w:rFonts w:ascii="Times New Roman" w:eastAsia="Times New Roman" w:hAnsi="Times New Roman" w:cs="Times New Roman"/>
      <w:sz w:val="24"/>
      <w:szCs w:val="24"/>
      <w:lang w:eastAsia="ru-RU"/>
    </w:rPr>
  </w:style>
  <w:style w:type="character" w:customStyle="1" w:styleId="3f2">
    <w:name w:val="Стиль3 Знак Знак Знак Знак"/>
    <w:uiPriority w:val="99"/>
    <w:locked/>
    <w:rsid w:val="008659AF"/>
    <w:rPr>
      <w:rFonts w:eastAsia="Calibri"/>
    </w:rPr>
  </w:style>
  <w:style w:type="paragraph" w:customStyle="1" w:styleId="formattext">
    <w:name w:val="formattext"/>
    <w:basedOn w:val="a4"/>
    <w:qFormat/>
    <w:rsid w:val="008659AF"/>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odyTextIndentChar">
    <w:name w:val="Body Text Indent Char"/>
    <w:locked/>
    <w:rsid w:val="008659AF"/>
    <w:rPr>
      <w:rFonts w:cs="Times New Roman"/>
      <w:sz w:val="24"/>
      <w:szCs w:val="24"/>
    </w:rPr>
  </w:style>
  <w:style w:type="numbering" w:customStyle="1" w:styleId="2f3">
    <w:name w:val="Нет списка2"/>
    <w:next w:val="a7"/>
    <w:uiPriority w:val="99"/>
    <w:semiHidden/>
    <w:unhideWhenUsed/>
    <w:rsid w:val="008659AF"/>
  </w:style>
  <w:style w:type="table" w:customStyle="1" w:styleId="3f3">
    <w:name w:val="Сетка таблицы3"/>
    <w:basedOn w:val="a6"/>
    <w:next w:val="afff9"/>
    <w:uiPriority w:val="39"/>
    <w:rsid w:val="008659A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6"/>
    <w:next w:val="afff9"/>
    <w:uiPriority w:val="59"/>
    <w:rsid w:val="008659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Обычный4"/>
    <w:link w:val="affffff"/>
    <w:qFormat/>
    <w:rsid w:val="008659AF"/>
    <w:pPr>
      <w:widowControl w:val="0"/>
      <w:snapToGrid w:val="0"/>
      <w:spacing w:after="0" w:line="240" w:lineRule="auto"/>
    </w:pPr>
    <w:rPr>
      <w:rFonts w:ascii="Calibri" w:eastAsia="Calibri" w:hAnsi="Calibri" w:cs="Calibri"/>
      <w:lang w:eastAsia="ru-RU"/>
    </w:rPr>
  </w:style>
  <w:style w:type="character" w:customStyle="1" w:styleId="affffff">
    <w:name w:val="Обычный Знак"/>
    <w:link w:val="48"/>
    <w:locked/>
    <w:rsid w:val="008659AF"/>
    <w:rPr>
      <w:rFonts w:ascii="Calibri" w:eastAsia="Calibri" w:hAnsi="Calibri" w:cs="Calibri"/>
      <w:lang w:eastAsia="ru-RU"/>
    </w:rPr>
  </w:style>
  <w:style w:type="paragraph" w:customStyle="1" w:styleId="affffff0">
    <w:name w:val="Обычный.Нормальный абзац"/>
    <w:uiPriority w:val="99"/>
    <w:qFormat/>
    <w:rsid w:val="008659AF"/>
    <w:pPr>
      <w:widowControl w:val="0"/>
      <w:spacing w:after="0" w:line="240" w:lineRule="auto"/>
      <w:ind w:firstLine="709"/>
      <w:jc w:val="both"/>
    </w:pPr>
    <w:rPr>
      <w:rFonts w:ascii="TimesDL" w:eastAsia="TimesDL" w:hAnsi="TimesDL" w:cs="TimesDL"/>
      <w:sz w:val="24"/>
      <w:szCs w:val="24"/>
      <w:lang w:eastAsia="ru-RU"/>
    </w:rPr>
  </w:style>
  <w:style w:type="character" w:customStyle="1" w:styleId="af2">
    <w:name w:val="Без интервала Знак"/>
    <w:aliases w:val="для таблиц Знак,Без интервал Знак,Без интервала21 Знак,Основной Знак,Средняя сетка 23 Знак,No Spacing Знак,Максим Знак,мой Знак,МОЙ Знак,Без интервала 111 Знак,МММ Знак,МОЙ МОЙ Знак,Основа Знак,Без интервала2 Знак"/>
    <w:link w:val="af1"/>
    <w:uiPriority w:val="99"/>
    <w:qFormat/>
    <w:locked/>
    <w:rsid w:val="008659AF"/>
  </w:style>
  <w:style w:type="table" w:customStyle="1" w:styleId="49">
    <w:name w:val="Сетка таблицы4"/>
    <w:basedOn w:val="a6"/>
    <w:next w:val="afff9"/>
    <w:uiPriority w:val="39"/>
    <w:rsid w:val="008659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4">
    <w:name w:val="Основной текст3"/>
    <w:basedOn w:val="a4"/>
    <w:rsid w:val="00F75070"/>
    <w:pPr>
      <w:widowControl w:val="0"/>
      <w:shd w:val="clear" w:color="auto" w:fill="FFFFFF"/>
      <w:spacing w:after="0" w:line="254" w:lineRule="exac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04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88096&amp;dst=196128" TargetMode="External"/><Relationship Id="rId13" Type="http://schemas.openxmlformats.org/officeDocument/2006/relationships/hyperlink" Target="https://login.consultant.ru/link/?req=doc&amp;base=RZB&amp;n=452991" TargetMode="External"/><Relationship Id="rId18" Type="http://schemas.openxmlformats.org/officeDocument/2006/relationships/hyperlink" Target="https://login.consultant.ru/link/?req=doc&amp;base=RZB&amp;n=452991" TargetMode="External"/><Relationship Id="rId26" Type="http://schemas.openxmlformats.org/officeDocument/2006/relationships/hyperlink" Target="kodeks://link/d?nd=902087949" TargetMode="External"/><Relationship Id="rId3" Type="http://schemas.openxmlformats.org/officeDocument/2006/relationships/styles" Target="styles.xml"/><Relationship Id="rId21" Type="http://schemas.openxmlformats.org/officeDocument/2006/relationships/hyperlink" Target="https://login.consultant.ru/link/?req=doc&amp;base=RZB&amp;n=469794" TargetMode="External"/><Relationship Id="rId7" Type="http://schemas.openxmlformats.org/officeDocument/2006/relationships/endnotes" Target="endnotes.xml"/><Relationship Id="rId12" Type="http://schemas.openxmlformats.org/officeDocument/2006/relationships/hyperlink" Target="https://login.consultant.ru/link/?req=doc&amp;base=RZB&amp;n=469794" TargetMode="External"/><Relationship Id="rId17" Type="http://schemas.openxmlformats.org/officeDocument/2006/relationships/hyperlink" Target="https://login.consultant.ru/link/?req=doc&amp;base=RZB&amp;n=469794&amp;dst=2998" TargetMode="External"/><Relationship Id="rId25" Type="http://schemas.openxmlformats.org/officeDocument/2006/relationships/hyperlink" Target="kodeks://link/d?nd=902769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RZB&amp;n=469794" TargetMode="External"/><Relationship Id="rId20" Type="http://schemas.openxmlformats.org/officeDocument/2006/relationships/hyperlink" Target="https://login.consultant.ru/link/?req=doc&amp;base=RZB&amp;n=469794&amp;dst=2032" TargetMode="External"/><Relationship Id="rId29" Type="http://schemas.openxmlformats.org/officeDocument/2006/relationships/hyperlink" Target="kodeks://link/d?nd=9019193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B&amp;n=469794" TargetMode="External"/><Relationship Id="rId24" Type="http://schemas.openxmlformats.org/officeDocument/2006/relationships/hyperlink" Target="mailto:zakupki@kcson-mosk.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RZB&amp;n=469794&amp;dst=2032" TargetMode="External"/><Relationship Id="rId23" Type="http://schemas.openxmlformats.org/officeDocument/2006/relationships/hyperlink" Target="mailto:kcson-mosk@yandex.ru" TargetMode="External"/><Relationship Id="rId28" Type="http://schemas.openxmlformats.org/officeDocument/2006/relationships/hyperlink" Target="kodeks://link/d?nd=9027690" TargetMode="External"/><Relationship Id="rId10" Type="http://schemas.openxmlformats.org/officeDocument/2006/relationships/hyperlink" Target="https://login.consultant.ru/link/?req=doc&amp;base=RZB&amp;n=469794&amp;dst=101309" TargetMode="External"/><Relationship Id="rId19" Type="http://schemas.openxmlformats.org/officeDocument/2006/relationships/hyperlink" Target="https://login.consultant.ru/link/?req=doc&amp;base=RZB&amp;n=469794&amp;dst=3020" TargetMode="External"/><Relationship Id="rId31" Type="http://schemas.openxmlformats.org/officeDocument/2006/relationships/hyperlink" Target="consultantplus://offline/ref=245B54D03DDB92C1827EF468937FFAEE9AB3845C2F3CC7390555EE47569683C5686A3101AC99E3722557F76C980067718369147845E068D7F16FG" TargetMode="External"/><Relationship Id="rId4" Type="http://schemas.openxmlformats.org/officeDocument/2006/relationships/settings" Target="settings.xml"/><Relationship Id="rId9" Type="http://schemas.openxmlformats.org/officeDocument/2006/relationships/hyperlink" Target="https://login.consultant.ru/link/?req=doc&amp;base=RZB&amp;n=469794" TargetMode="External"/><Relationship Id="rId14" Type="http://schemas.openxmlformats.org/officeDocument/2006/relationships/hyperlink" Target="https://login.consultant.ru/link/?req=doc&amp;base=RZB&amp;n=469794&amp;dst=2998" TargetMode="External"/><Relationship Id="rId22" Type="http://schemas.openxmlformats.org/officeDocument/2006/relationships/hyperlink" Target="https://login.consultant.ru/link/?req=doc&amp;base=RZB&amp;n=469794&amp;dst=3020" TargetMode="External"/><Relationship Id="rId27" Type="http://schemas.openxmlformats.org/officeDocument/2006/relationships/hyperlink" Target="kodeks://link/d?nd=1200173797" TargetMode="External"/><Relationship Id="rId30" Type="http://schemas.openxmlformats.org/officeDocument/2006/relationships/hyperlink" Target="kodeks://link/d?nd=902192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B1483-677F-4EBF-9A74-0ABDB6BC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28</Pages>
  <Words>11837</Words>
  <Characters>67471</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Войтенко_ИВ</dc:creator>
  <cp:lastModifiedBy>Дутова</cp:lastModifiedBy>
  <cp:revision>6</cp:revision>
  <cp:lastPrinted>2024-03-28T08:10:00Z</cp:lastPrinted>
  <dcterms:created xsi:type="dcterms:W3CDTF">2024-07-18T07:34:00Z</dcterms:created>
  <dcterms:modified xsi:type="dcterms:W3CDTF">2024-07-18T08:22:00Z</dcterms:modified>
</cp:coreProperties>
</file>