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738C7BF8" w14:textId="77777777" w:rsidR="00D05424" w:rsidRDefault="00A8212F">
      <w:pPr>
        <w:autoSpaceDE w:val="0"/>
        <w:rPr>
          <w:b/>
          <w:sz w:val="22"/>
          <w:szCs w:val="22"/>
        </w:rPr>
      </w:pPr>
      <w:r>
        <w:rPr>
          <w:b/>
          <w:bCs/>
          <w:sz w:val="22"/>
          <w:szCs w:val="22"/>
        </w:rPr>
        <w:t xml:space="preserve"> </w:t>
      </w:r>
    </w:p>
    <w:p w14:paraId="6F7CCD31" w14:textId="77777777" w:rsidR="00D05424" w:rsidRDefault="00D05424">
      <w:pPr>
        <w:tabs>
          <w:tab w:val="left" w:pos="2325"/>
        </w:tabs>
        <w:jc w:val="center"/>
        <w:rPr>
          <w:b/>
          <w:sz w:val="22"/>
          <w:szCs w:val="22"/>
        </w:rPr>
      </w:pPr>
    </w:p>
    <w:p w14:paraId="21D8CF35" w14:textId="30B2956B" w:rsidR="00D05424" w:rsidRDefault="00A8212F">
      <w:pPr>
        <w:tabs>
          <w:tab w:val="left" w:pos="2325"/>
        </w:tabs>
        <w:jc w:val="center"/>
        <w:rPr>
          <w:sz w:val="22"/>
          <w:szCs w:val="22"/>
        </w:rPr>
      </w:pPr>
      <w:r>
        <w:rPr>
          <w:b/>
          <w:sz w:val="22"/>
          <w:szCs w:val="22"/>
        </w:rPr>
        <w:t>Контракт № 600/</w:t>
      </w:r>
      <w:r w:rsidR="00125406">
        <w:rPr>
          <w:b/>
          <w:sz w:val="22"/>
          <w:szCs w:val="22"/>
        </w:rPr>
        <w:t>СИС</w:t>
      </w:r>
      <w:r>
        <w:rPr>
          <w:b/>
          <w:sz w:val="22"/>
          <w:szCs w:val="22"/>
        </w:rPr>
        <w:t>/202</w:t>
      </w:r>
      <w:r w:rsidR="00125406">
        <w:rPr>
          <w:b/>
          <w:sz w:val="22"/>
          <w:szCs w:val="22"/>
        </w:rPr>
        <w:t>4</w:t>
      </w:r>
    </w:p>
    <w:p w14:paraId="1591E837" w14:textId="133A592D" w:rsidR="00D05424" w:rsidRDefault="00125406" w:rsidP="00125406">
      <w:pPr>
        <w:tabs>
          <w:tab w:val="left" w:pos="2325"/>
        </w:tabs>
        <w:jc w:val="both"/>
        <w:rPr>
          <w:sz w:val="22"/>
          <w:szCs w:val="22"/>
        </w:rPr>
      </w:pPr>
      <w:r>
        <w:rPr>
          <w:sz w:val="22"/>
          <w:szCs w:val="22"/>
        </w:rPr>
        <w:t xml:space="preserve">г. </w:t>
      </w:r>
      <w:r w:rsidR="00A8212F">
        <w:rPr>
          <w:sz w:val="22"/>
          <w:szCs w:val="22"/>
        </w:rPr>
        <w:t xml:space="preserve">Санкт-Петербург                                      </w:t>
      </w:r>
      <w:r w:rsidR="00A8212F">
        <w:rPr>
          <w:sz w:val="22"/>
          <w:szCs w:val="22"/>
        </w:rPr>
        <w:tab/>
      </w:r>
      <w:r w:rsidR="00A8212F">
        <w:rPr>
          <w:sz w:val="22"/>
          <w:szCs w:val="22"/>
        </w:rPr>
        <w:tab/>
      </w:r>
      <w:r w:rsidR="00A8212F">
        <w:rPr>
          <w:sz w:val="22"/>
          <w:szCs w:val="22"/>
        </w:rPr>
        <w:tab/>
      </w:r>
      <w:r w:rsidR="00A8212F">
        <w:rPr>
          <w:sz w:val="22"/>
          <w:szCs w:val="22"/>
        </w:rPr>
        <w:tab/>
        <w:t xml:space="preserve">                        </w:t>
      </w:r>
      <w:proofErr w:type="gramStart"/>
      <w:r w:rsidR="00A8212F">
        <w:rPr>
          <w:sz w:val="22"/>
          <w:szCs w:val="22"/>
        </w:rPr>
        <w:t xml:space="preserve">   «</w:t>
      </w:r>
      <w:proofErr w:type="gramEnd"/>
      <w:r>
        <w:rPr>
          <w:sz w:val="22"/>
          <w:szCs w:val="22"/>
        </w:rPr>
        <w:t>____</w:t>
      </w:r>
      <w:r w:rsidR="00A8212F">
        <w:rPr>
          <w:sz w:val="22"/>
          <w:szCs w:val="22"/>
        </w:rPr>
        <w:t xml:space="preserve">» </w:t>
      </w:r>
      <w:r>
        <w:rPr>
          <w:sz w:val="22"/>
          <w:szCs w:val="22"/>
        </w:rPr>
        <w:t>_____</w:t>
      </w:r>
      <w:r w:rsidR="00A8212F">
        <w:rPr>
          <w:sz w:val="22"/>
          <w:szCs w:val="22"/>
        </w:rPr>
        <w:t xml:space="preserve"> 202</w:t>
      </w:r>
      <w:r>
        <w:rPr>
          <w:sz w:val="22"/>
          <w:szCs w:val="22"/>
        </w:rPr>
        <w:t>4</w:t>
      </w:r>
      <w:r w:rsidR="00A8212F">
        <w:rPr>
          <w:sz w:val="22"/>
          <w:szCs w:val="22"/>
        </w:rPr>
        <w:t>г.</w:t>
      </w:r>
    </w:p>
    <w:p w14:paraId="19865628" w14:textId="77777777" w:rsidR="00D05424" w:rsidRDefault="00D05424">
      <w:pPr>
        <w:tabs>
          <w:tab w:val="left" w:pos="2325"/>
        </w:tabs>
        <w:ind w:left="142" w:firstLine="425"/>
        <w:jc w:val="both"/>
        <w:rPr>
          <w:sz w:val="22"/>
          <w:szCs w:val="22"/>
        </w:rPr>
      </w:pPr>
    </w:p>
    <w:p w14:paraId="51A3FDA5" w14:textId="4258AE98" w:rsidR="00D05424" w:rsidRDefault="00A8212F">
      <w:pPr>
        <w:tabs>
          <w:tab w:val="left" w:pos="2325"/>
        </w:tabs>
        <w:ind w:right="-12" w:firstLine="567"/>
        <w:jc w:val="both"/>
        <w:rPr>
          <w:sz w:val="22"/>
          <w:szCs w:val="22"/>
        </w:rPr>
      </w:pPr>
      <w:r>
        <w:rPr>
          <w:bCs/>
          <w:sz w:val="22"/>
          <w:szCs w:val="22"/>
        </w:rPr>
        <w:t>Государственное бюджетное общеобразовательное учреждение средняя общеобразовательная школа № 600 с углубленным изучением английского языка Приморского района Санкт-Петербурга (ГБОУ школа № 600 Приморского района Санкт-Петербурга),</w:t>
      </w:r>
      <w:r>
        <w:rPr>
          <w:sz w:val="22"/>
          <w:szCs w:val="22"/>
        </w:rPr>
        <w:t xml:space="preserve"> именуемое в дальнейшем </w:t>
      </w:r>
      <w:r>
        <w:rPr>
          <w:b/>
          <w:sz w:val="22"/>
          <w:szCs w:val="22"/>
        </w:rPr>
        <w:t>«Заказчик»</w:t>
      </w:r>
      <w:r>
        <w:rPr>
          <w:sz w:val="22"/>
          <w:szCs w:val="22"/>
        </w:rPr>
        <w:t xml:space="preserve">, в лице </w:t>
      </w:r>
      <w:r w:rsidR="00125406">
        <w:rPr>
          <w:sz w:val="22"/>
          <w:szCs w:val="22"/>
        </w:rPr>
        <w:t xml:space="preserve">исполняющего обязанности </w:t>
      </w:r>
      <w:r>
        <w:rPr>
          <w:sz w:val="22"/>
          <w:szCs w:val="22"/>
        </w:rPr>
        <w:t xml:space="preserve">директора  Хорошевой Ольги Александровны, действующей на основании Устава, с одной стороны, и </w:t>
      </w:r>
      <w:r w:rsidR="00125406">
        <w:rPr>
          <w:sz w:val="22"/>
          <w:szCs w:val="22"/>
        </w:rPr>
        <w:t>__________________</w:t>
      </w:r>
      <w:r>
        <w:rPr>
          <w:sz w:val="22"/>
          <w:szCs w:val="22"/>
        </w:rPr>
        <w:t xml:space="preserve">, именуемое в дальнейшем </w:t>
      </w:r>
      <w:r>
        <w:rPr>
          <w:b/>
          <w:sz w:val="22"/>
          <w:szCs w:val="22"/>
        </w:rPr>
        <w:t>«Исполнитель»</w:t>
      </w:r>
      <w:r>
        <w:rPr>
          <w:sz w:val="22"/>
          <w:szCs w:val="22"/>
        </w:rPr>
        <w:t xml:space="preserve">, </w:t>
      </w:r>
      <w:r w:rsidR="00125406">
        <w:rPr>
          <w:sz w:val="22"/>
          <w:szCs w:val="22"/>
        </w:rPr>
        <w:t xml:space="preserve">в лице _______________, </w:t>
      </w:r>
      <w:r>
        <w:rPr>
          <w:sz w:val="22"/>
          <w:szCs w:val="22"/>
        </w:rPr>
        <w:t>действующего на основании</w:t>
      </w:r>
      <w:r w:rsidR="00125406">
        <w:rPr>
          <w:sz w:val="22"/>
          <w:szCs w:val="22"/>
        </w:rPr>
        <w:t xml:space="preserve"> _________________</w:t>
      </w:r>
      <w:r>
        <w:rPr>
          <w:sz w:val="22"/>
          <w:szCs w:val="22"/>
        </w:rPr>
        <w:t xml:space="preserve">, с другой стороны, а вместе именуемые </w:t>
      </w:r>
      <w:r>
        <w:rPr>
          <w:b/>
          <w:sz w:val="22"/>
          <w:szCs w:val="22"/>
        </w:rPr>
        <w:t xml:space="preserve">«Стороны» </w:t>
      </w:r>
      <w:r>
        <w:rPr>
          <w:sz w:val="22"/>
          <w:szCs w:val="22"/>
        </w:rPr>
        <w:t>и по отдельности</w:t>
      </w:r>
      <w:r>
        <w:rPr>
          <w:b/>
          <w:sz w:val="22"/>
          <w:szCs w:val="22"/>
        </w:rPr>
        <w:t xml:space="preserve"> - «Сторона»</w:t>
      </w:r>
      <w:r>
        <w:rPr>
          <w:sz w:val="22"/>
          <w:szCs w:val="22"/>
        </w:rPr>
        <w:t>,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заключили по результатом проведения процедуры в электронном магазине настоящий контракт (далее - контракт),</w:t>
      </w:r>
      <w:r>
        <w:rPr>
          <w:b/>
          <w:sz w:val="22"/>
          <w:szCs w:val="22"/>
        </w:rPr>
        <w:t xml:space="preserve"> идентификационный код закупки: </w:t>
      </w:r>
      <w:r w:rsidR="00125406" w:rsidRPr="00125406">
        <w:rPr>
          <w:b/>
          <w:bCs/>
          <w:sz w:val="22"/>
          <w:szCs w:val="22"/>
          <w:shd w:val="clear" w:color="auto" w:fill="F1F1F1"/>
        </w:rPr>
        <w:t>242781404695278140100100020000000244</w:t>
      </w:r>
      <w:r>
        <w:rPr>
          <w:sz w:val="22"/>
          <w:szCs w:val="22"/>
        </w:rPr>
        <w:t>, о нижеследующем:</w:t>
      </w:r>
    </w:p>
    <w:p w14:paraId="1B4676DD" w14:textId="77777777" w:rsidR="00D05424" w:rsidRDefault="00D05424">
      <w:pPr>
        <w:ind w:firstLine="567"/>
        <w:rPr>
          <w:sz w:val="22"/>
          <w:szCs w:val="22"/>
        </w:rPr>
      </w:pPr>
    </w:p>
    <w:p w14:paraId="794AC08B" w14:textId="77777777" w:rsidR="00D05424" w:rsidRDefault="00A8212F">
      <w:pPr>
        <w:ind w:left="567"/>
        <w:jc w:val="center"/>
        <w:rPr>
          <w:b/>
          <w:bCs/>
          <w:sz w:val="22"/>
          <w:szCs w:val="22"/>
        </w:rPr>
      </w:pPr>
      <w:r>
        <w:rPr>
          <w:b/>
          <w:sz w:val="22"/>
          <w:szCs w:val="22"/>
        </w:rPr>
        <w:t>1. Предмет контракта</w:t>
      </w:r>
    </w:p>
    <w:p w14:paraId="43C9808B" w14:textId="77777777" w:rsidR="00D05424" w:rsidRDefault="00D05424">
      <w:pPr>
        <w:tabs>
          <w:tab w:val="left" w:pos="993"/>
        </w:tabs>
        <w:ind w:right="-12" w:firstLine="567"/>
        <w:jc w:val="center"/>
        <w:rPr>
          <w:b/>
          <w:bCs/>
          <w:sz w:val="22"/>
          <w:szCs w:val="22"/>
        </w:rPr>
      </w:pPr>
    </w:p>
    <w:p w14:paraId="24552BA4" w14:textId="60152461" w:rsidR="00D05424" w:rsidRDefault="00A8212F">
      <w:pPr>
        <w:numPr>
          <w:ilvl w:val="1"/>
          <w:numId w:val="2"/>
        </w:numPr>
        <w:tabs>
          <w:tab w:val="left" w:pos="0"/>
          <w:tab w:val="left" w:pos="851"/>
          <w:tab w:val="left" w:pos="993"/>
        </w:tabs>
        <w:ind w:left="0" w:right="-12" w:firstLine="567"/>
        <w:jc w:val="both"/>
        <w:rPr>
          <w:sz w:val="22"/>
          <w:szCs w:val="22"/>
          <w:lang w:val="x-none" w:bidi="en-US"/>
        </w:rPr>
      </w:pPr>
      <w:r>
        <w:rPr>
          <w:sz w:val="22"/>
          <w:szCs w:val="22"/>
          <w:lang w:eastAsia="en-US" w:bidi="en-US"/>
        </w:rPr>
        <w:t xml:space="preserve">Исполнитель обязуется </w:t>
      </w:r>
      <w:r>
        <w:rPr>
          <w:b/>
          <w:sz w:val="22"/>
          <w:szCs w:val="22"/>
          <w:lang w:eastAsia="en-US" w:bidi="en-US"/>
        </w:rPr>
        <w:t>оказать услуги</w:t>
      </w:r>
      <w:r>
        <w:rPr>
          <w:sz w:val="22"/>
          <w:szCs w:val="22"/>
          <w:lang w:eastAsia="en-US" w:bidi="en-US"/>
        </w:rPr>
        <w:t xml:space="preserve"> </w:t>
      </w:r>
      <w:r>
        <w:rPr>
          <w:b/>
          <w:sz w:val="22"/>
          <w:szCs w:val="22"/>
          <w:lang w:eastAsia="en-US" w:bidi="en-US"/>
        </w:rPr>
        <w:t xml:space="preserve">по </w:t>
      </w:r>
      <w:r w:rsidR="00125406">
        <w:rPr>
          <w:b/>
          <w:sz w:val="22"/>
          <w:szCs w:val="22"/>
          <w:lang w:eastAsia="en-US" w:bidi="en-US"/>
        </w:rPr>
        <w:t>сверке инженерных сетей</w:t>
      </w:r>
      <w:r>
        <w:rPr>
          <w:b/>
          <w:sz w:val="22"/>
          <w:szCs w:val="22"/>
          <w:lang w:eastAsia="en-US" w:bidi="en-US"/>
        </w:rPr>
        <w:t xml:space="preserve"> для ГБОУ школа № 600 Приморского района Санкт-Петербурга в 202</w:t>
      </w:r>
      <w:r w:rsidR="00125406">
        <w:rPr>
          <w:b/>
          <w:sz w:val="22"/>
          <w:szCs w:val="22"/>
          <w:lang w:eastAsia="en-US" w:bidi="en-US"/>
        </w:rPr>
        <w:t>4</w:t>
      </w:r>
      <w:r>
        <w:rPr>
          <w:b/>
          <w:sz w:val="22"/>
          <w:szCs w:val="22"/>
          <w:lang w:eastAsia="en-US" w:bidi="en-US"/>
        </w:rPr>
        <w:t xml:space="preserve"> году</w:t>
      </w:r>
      <w:r>
        <w:rPr>
          <w:b/>
          <w:color w:val="FF0000"/>
          <w:sz w:val="22"/>
          <w:szCs w:val="22"/>
          <w:lang w:eastAsia="en-US" w:bidi="en-US"/>
        </w:rPr>
        <w:t xml:space="preserve"> </w:t>
      </w:r>
      <w:r>
        <w:rPr>
          <w:sz w:val="22"/>
          <w:szCs w:val="22"/>
          <w:lang w:eastAsia="en-US" w:bidi="en-US"/>
        </w:rPr>
        <w:t>(далее - услуги), а Заказчик обязуется создать необходимые условия для оказания услуг, принять результаты оказанных услуг и обеспечить их оплату в порядке и на условиях, указанных в контракте.</w:t>
      </w:r>
    </w:p>
    <w:p w14:paraId="7277EF91" w14:textId="51FB2A22" w:rsidR="00D05424" w:rsidRDefault="00A8212F">
      <w:pPr>
        <w:numPr>
          <w:ilvl w:val="1"/>
          <w:numId w:val="2"/>
        </w:numPr>
        <w:tabs>
          <w:tab w:val="left" w:pos="142"/>
          <w:tab w:val="left" w:pos="851"/>
          <w:tab w:val="left" w:pos="993"/>
          <w:tab w:val="left" w:pos="2127"/>
        </w:tabs>
        <w:ind w:left="0" w:right="-12" w:firstLine="567"/>
        <w:jc w:val="both"/>
        <w:rPr>
          <w:sz w:val="22"/>
          <w:szCs w:val="22"/>
          <w:lang w:eastAsia="en-US" w:bidi="en-US"/>
        </w:rPr>
      </w:pPr>
      <w:r>
        <w:rPr>
          <w:sz w:val="22"/>
          <w:szCs w:val="22"/>
          <w:lang w:val="x-none" w:bidi="en-US"/>
        </w:rPr>
        <w:t xml:space="preserve">Исполнитель оказывает услуги в соответствии с </w:t>
      </w:r>
      <w:r w:rsidR="00125406">
        <w:rPr>
          <w:sz w:val="22"/>
          <w:szCs w:val="22"/>
          <w:lang w:val="x-none" w:bidi="en-US"/>
        </w:rPr>
        <w:t>расчетом цены контракта</w:t>
      </w:r>
      <w:r>
        <w:rPr>
          <w:sz w:val="22"/>
          <w:szCs w:val="22"/>
          <w:lang w:val="x-none" w:bidi="en-US"/>
        </w:rPr>
        <w:t xml:space="preserve"> (Приложение № </w:t>
      </w:r>
      <w:r>
        <w:rPr>
          <w:sz w:val="22"/>
          <w:szCs w:val="22"/>
          <w:lang w:bidi="en-US"/>
        </w:rPr>
        <w:t>1 к контракту</w:t>
      </w:r>
      <w:r>
        <w:rPr>
          <w:sz w:val="22"/>
          <w:szCs w:val="22"/>
          <w:lang w:val="x-none" w:bidi="en-US"/>
        </w:rPr>
        <w:t>), определяющим объем</w:t>
      </w:r>
      <w:r>
        <w:rPr>
          <w:sz w:val="22"/>
          <w:szCs w:val="22"/>
          <w:lang w:bidi="en-US"/>
        </w:rPr>
        <w:t>, содержание, цену</w:t>
      </w:r>
      <w:r>
        <w:rPr>
          <w:sz w:val="22"/>
          <w:szCs w:val="22"/>
          <w:lang w:val="x-none" w:bidi="en-US"/>
        </w:rPr>
        <w:t xml:space="preserve"> услуг</w:t>
      </w:r>
      <w:r>
        <w:rPr>
          <w:sz w:val="22"/>
          <w:szCs w:val="22"/>
          <w:lang w:bidi="en-US"/>
        </w:rPr>
        <w:t xml:space="preserve"> и другие, предъявляемые к ним требования</w:t>
      </w:r>
      <w:r>
        <w:rPr>
          <w:sz w:val="22"/>
          <w:szCs w:val="22"/>
          <w:lang w:val="x-none" w:bidi="en-US"/>
        </w:rPr>
        <w:t>, а также условиями контракта, определяющими сроки оказания услуг и другие условия исполнения контракта.</w:t>
      </w:r>
    </w:p>
    <w:p w14:paraId="7E2E8854" w14:textId="77777777" w:rsidR="00D05424" w:rsidRDefault="00D05424">
      <w:pPr>
        <w:tabs>
          <w:tab w:val="left" w:pos="142"/>
          <w:tab w:val="left" w:pos="851"/>
          <w:tab w:val="left" w:pos="1134"/>
          <w:tab w:val="left" w:pos="2127"/>
        </w:tabs>
        <w:ind w:left="709" w:right="-12"/>
        <w:jc w:val="both"/>
        <w:rPr>
          <w:sz w:val="22"/>
          <w:szCs w:val="22"/>
          <w:lang w:eastAsia="en-US" w:bidi="en-US"/>
        </w:rPr>
      </w:pPr>
    </w:p>
    <w:p w14:paraId="5A310C0E" w14:textId="77777777" w:rsidR="00D05424" w:rsidRDefault="00A8212F">
      <w:pPr>
        <w:ind w:firstLine="567"/>
        <w:jc w:val="center"/>
        <w:rPr>
          <w:b/>
          <w:bCs/>
          <w:sz w:val="22"/>
          <w:szCs w:val="22"/>
        </w:rPr>
      </w:pPr>
      <w:r>
        <w:rPr>
          <w:b/>
          <w:bCs/>
          <w:sz w:val="22"/>
          <w:szCs w:val="22"/>
        </w:rPr>
        <w:t>2. Права и обязанности Сторон</w:t>
      </w:r>
    </w:p>
    <w:p w14:paraId="26A85393" w14:textId="77777777" w:rsidR="00D05424" w:rsidRDefault="00D05424">
      <w:pPr>
        <w:ind w:firstLine="567"/>
        <w:jc w:val="center"/>
        <w:rPr>
          <w:b/>
          <w:bCs/>
          <w:sz w:val="22"/>
          <w:szCs w:val="22"/>
        </w:rPr>
      </w:pPr>
    </w:p>
    <w:p w14:paraId="229AE3C1" w14:textId="77777777" w:rsidR="00D05424" w:rsidRDefault="00A8212F">
      <w:pPr>
        <w:ind w:firstLine="567"/>
        <w:jc w:val="both"/>
        <w:rPr>
          <w:rFonts w:eastAsia="Calibri"/>
          <w:sz w:val="22"/>
          <w:szCs w:val="22"/>
          <w:lang w:eastAsia="en-US"/>
        </w:rPr>
      </w:pPr>
      <w:r>
        <w:rPr>
          <w:rFonts w:eastAsia="Calibri"/>
          <w:b/>
          <w:sz w:val="22"/>
          <w:szCs w:val="22"/>
          <w:lang w:eastAsia="en-US"/>
        </w:rPr>
        <w:t>2.1. Заказчик вправе:</w:t>
      </w:r>
    </w:p>
    <w:p w14:paraId="2B20232E" w14:textId="77777777" w:rsidR="00D05424" w:rsidRDefault="00A8212F">
      <w:pPr>
        <w:ind w:firstLine="567"/>
        <w:jc w:val="both"/>
        <w:rPr>
          <w:rFonts w:eastAsia="Calibri"/>
          <w:sz w:val="22"/>
          <w:szCs w:val="22"/>
          <w:lang w:eastAsia="en-US"/>
        </w:rPr>
      </w:pPr>
      <w:r>
        <w:rPr>
          <w:rFonts w:eastAsia="Calibri"/>
          <w:sz w:val="22"/>
          <w:szCs w:val="22"/>
          <w:lang w:eastAsia="en-US"/>
        </w:rPr>
        <w:t>2.1.1. требовать от Исполнителя надлежащего исполнения обязательств в соответствии с контрактом.</w:t>
      </w:r>
    </w:p>
    <w:p w14:paraId="0AF25ACE" w14:textId="77777777" w:rsidR="00D05424" w:rsidRDefault="00A8212F">
      <w:pPr>
        <w:ind w:firstLine="567"/>
        <w:jc w:val="both"/>
        <w:rPr>
          <w:rFonts w:eastAsia="Calibri"/>
          <w:sz w:val="22"/>
          <w:szCs w:val="22"/>
          <w:lang w:eastAsia="en-US"/>
        </w:rPr>
      </w:pPr>
      <w:r>
        <w:rPr>
          <w:rFonts w:eastAsia="Calibri"/>
          <w:sz w:val="22"/>
          <w:szCs w:val="22"/>
          <w:lang w:eastAsia="en-US"/>
        </w:rPr>
        <w:t>2.1.2. требовать предоставления Исполнителем надлежащим образом оформленных отчетных и финансовых документов, подтверждающих исполнение обязательств в соответствии с контрактом.</w:t>
      </w:r>
    </w:p>
    <w:p w14:paraId="0E924211" w14:textId="77777777" w:rsidR="00D05424" w:rsidRDefault="00A8212F">
      <w:pPr>
        <w:ind w:firstLine="567"/>
        <w:jc w:val="both"/>
        <w:rPr>
          <w:rFonts w:eastAsia="Calibri"/>
          <w:sz w:val="22"/>
          <w:szCs w:val="22"/>
          <w:lang w:eastAsia="en-US"/>
        </w:rPr>
      </w:pPr>
      <w:r>
        <w:rPr>
          <w:rFonts w:eastAsia="Calibri"/>
          <w:sz w:val="22"/>
          <w:szCs w:val="22"/>
          <w:lang w:eastAsia="en-US"/>
        </w:rPr>
        <w:t>2.1.3. запрашивать у Исполнителя информацию о ходе и состоянии исполнения обязательств по контракту.</w:t>
      </w:r>
    </w:p>
    <w:p w14:paraId="1BFD469E" w14:textId="77777777" w:rsidR="00D05424" w:rsidRDefault="00A8212F">
      <w:pPr>
        <w:ind w:firstLine="567"/>
        <w:jc w:val="both"/>
        <w:rPr>
          <w:rFonts w:eastAsia="Calibri"/>
          <w:sz w:val="22"/>
          <w:szCs w:val="22"/>
          <w:lang w:eastAsia="en-US"/>
        </w:rPr>
      </w:pPr>
      <w:r>
        <w:rPr>
          <w:rFonts w:eastAsia="Calibri"/>
          <w:sz w:val="22"/>
          <w:szCs w:val="22"/>
          <w:lang w:eastAsia="en-US"/>
        </w:rPr>
        <w:t>2.1.4. осуществлять контроль за порядком и сроками оказания услуг, не вмешиваясь в оперативно-хозяйственную деятельность</w:t>
      </w:r>
      <w:r>
        <w:rPr>
          <w:rFonts w:eastAsia="Calibri"/>
          <w:b/>
          <w:sz w:val="22"/>
          <w:szCs w:val="22"/>
          <w:lang w:eastAsia="en-US"/>
        </w:rPr>
        <w:t xml:space="preserve"> </w:t>
      </w:r>
      <w:r>
        <w:rPr>
          <w:rFonts w:eastAsia="Calibri"/>
          <w:sz w:val="22"/>
          <w:szCs w:val="22"/>
          <w:lang w:eastAsia="en-US"/>
        </w:rPr>
        <w:t>Исполнителя.</w:t>
      </w:r>
    </w:p>
    <w:p w14:paraId="5E8AD6F7" w14:textId="77777777" w:rsidR="00D05424" w:rsidRDefault="00A8212F">
      <w:pPr>
        <w:ind w:firstLine="567"/>
        <w:jc w:val="both"/>
        <w:rPr>
          <w:rFonts w:eastAsia="Calibri"/>
          <w:sz w:val="22"/>
          <w:szCs w:val="22"/>
          <w:lang w:eastAsia="en-US"/>
        </w:rPr>
      </w:pPr>
      <w:r>
        <w:rPr>
          <w:rFonts w:eastAsia="Calibri"/>
          <w:sz w:val="22"/>
          <w:szCs w:val="22"/>
          <w:lang w:eastAsia="en-US"/>
        </w:rPr>
        <w:t>2.1.5. для приемки оказанных услуг создавать приемочную комиссию, которая состоит не менее чем из 5 (пяти) человек.</w:t>
      </w:r>
    </w:p>
    <w:p w14:paraId="0F65AB15" w14:textId="77777777" w:rsidR="00D05424" w:rsidRDefault="00A8212F">
      <w:pPr>
        <w:ind w:firstLine="567"/>
        <w:jc w:val="both"/>
        <w:rPr>
          <w:rFonts w:eastAsia="Calibri"/>
          <w:sz w:val="22"/>
          <w:szCs w:val="22"/>
          <w:lang w:eastAsia="en-US"/>
        </w:rPr>
      </w:pPr>
      <w:r>
        <w:rPr>
          <w:rFonts w:eastAsia="Calibri"/>
          <w:sz w:val="22"/>
          <w:szCs w:val="22"/>
          <w:lang w:eastAsia="en-US"/>
        </w:rPr>
        <w:t>2.1.6. если иное не предусмотрено действующим законодательством, провести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4A6106F1" w14:textId="77777777" w:rsidR="00D05424" w:rsidRDefault="00A8212F">
      <w:pPr>
        <w:ind w:firstLine="567"/>
        <w:jc w:val="both"/>
        <w:rPr>
          <w:rFonts w:eastAsia="Calibri"/>
          <w:sz w:val="22"/>
          <w:szCs w:val="22"/>
          <w:lang w:eastAsia="en-US"/>
        </w:rPr>
      </w:pPr>
      <w:r>
        <w:rPr>
          <w:rFonts w:eastAsia="Calibri"/>
          <w:sz w:val="22"/>
          <w:szCs w:val="22"/>
          <w:lang w:eastAsia="en-US"/>
        </w:rPr>
        <w:t>2.1.7. отказаться от принятия и оплаты услуг, не соответствующих требованиям контракта.</w:t>
      </w:r>
    </w:p>
    <w:p w14:paraId="07541BE1" w14:textId="77777777" w:rsidR="00D05424" w:rsidRDefault="00A8212F">
      <w:pPr>
        <w:ind w:firstLine="567"/>
        <w:jc w:val="both"/>
        <w:rPr>
          <w:rFonts w:eastAsia="Calibri"/>
          <w:sz w:val="22"/>
          <w:szCs w:val="22"/>
          <w:lang w:eastAsia="en-US"/>
        </w:rPr>
      </w:pPr>
      <w:r>
        <w:rPr>
          <w:rFonts w:eastAsia="Calibri"/>
          <w:sz w:val="22"/>
          <w:szCs w:val="22"/>
          <w:lang w:eastAsia="en-US"/>
        </w:rPr>
        <w:t>2.1.8. потребовать возврата уплаченных сумм, в случае оплаты услуг, не соответствующих требованиям контракта, до устранения выявленных недостатков</w:t>
      </w:r>
      <w:r>
        <w:t xml:space="preserve">, </w:t>
      </w:r>
      <w:r>
        <w:rPr>
          <w:rFonts w:eastAsia="Calibri"/>
          <w:sz w:val="22"/>
          <w:szCs w:val="22"/>
          <w:lang w:eastAsia="en-US"/>
        </w:rPr>
        <w:t>а также выплаты неустойки.</w:t>
      </w:r>
    </w:p>
    <w:p w14:paraId="40BE2F6D" w14:textId="77777777" w:rsidR="00D05424" w:rsidRDefault="00A8212F">
      <w:pPr>
        <w:ind w:firstLine="567"/>
        <w:jc w:val="both"/>
        <w:rPr>
          <w:rFonts w:eastAsia="Calibri"/>
          <w:sz w:val="22"/>
          <w:szCs w:val="22"/>
          <w:lang w:eastAsia="en-US"/>
        </w:rPr>
      </w:pPr>
      <w:r>
        <w:rPr>
          <w:rFonts w:eastAsia="Calibri"/>
          <w:sz w:val="22"/>
          <w:szCs w:val="22"/>
          <w:lang w:eastAsia="en-US"/>
        </w:rPr>
        <w:t>2.1.9. 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5B2E3446" w14:textId="77777777" w:rsidR="00D05424" w:rsidRDefault="00A8212F">
      <w:pPr>
        <w:ind w:firstLine="567"/>
        <w:jc w:val="both"/>
        <w:rPr>
          <w:rFonts w:eastAsia="Calibri"/>
          <w:sz w:val="22"/>
          <w:szCs w:val="22"/>
          <w:lang w:eastAsia="en-US"/>
        </w:rPr>
      </w:pPr>
      <w:r>
        <w:rPr>
          <w:rFonts w:eastAsia="Calibri"/>
          <w:sz w:val="22"/>
          <w:szCs w:val="22"/>
          <w:lang w:eastAsia="en-US"/>
        </w:rPr>
        <w:t>2.1.10.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6984CCE" w14:textId="77777777" w:rsidR="00D05424" w:rsidRDefault="00A8212F">
      <w:pPr>
        <w:ind w:firstLine="567"/>
        <w:jc w:val="both"/>
        <w:rPr>
          <w:rFonts w:eastAsia="Calibri"/>
          <w:sz w:val="22"/>
          <w:szCs w:val="22"/>
          <w:lang w:eastAsia="en-US"/>
        </w:rPr>
      </w:pPr>
      <w:r>
        <w:rPr>
          <w:rFonts w:eastAsia="Calibri"/>
          <w:sz w:val="22"/>
          <w:szCs w:val="22"/>
          <w:lang w:eastAsia="en-US"/>
        </w:rPr>
        <w:t>2.1.11.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BC73979" w14:textId="77777777" w:rsidR="00D05424" w:rsidRDefault="00A8212F">
      <w:pPr>
        <w:ind w:firstLine="567"/>
        <w:jc w:val="both"/>
        <w:rPr>
          <w:rFonts w:eastAsia="Calibri"/>
          <w:b/>
          <w:sz w:val="22"/>
          <w:szCs w:val="22"/>
          <w:lang w:eastAsia="en-US"/>
        </w:rPr>
      </w:pPr>
      <w:r>
        <w:rPr>
          <w:rFonts w:eastAsia="Calibri"/>
          <w:sz w:val="22"/>
          <w:szCs w:val="22"/>
          <w:lang w:eastAsia="en-US"/>
        </w:rPr>
        <w:t>2.1.12. принять решение об удержании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из суммы, подлежащей оплате Исполнителю.</w:t>
      </w:r>
    </w:p>
    <w:p w14:paraId="54F4D177" w14:textId="77777777" w:rsidR="00D05424" w:rsidRDefault="00A8212F">
      <w:pPr>
        <w:ind w:firstLine="567"/>
        <w:jc w:val="both"/>
        <w:rPr>
          <w:rFonts w:eastAsia="Calibri"/>
          <w:sz w:val="22"/>
          <w:szCs w:val="22"/>
          <w:lang w:eastAsia="en-US"/>
        </w:rPr>
      </w:pPr>
      <w:r>
        <w:rPr>
          <w:rFonts w:eastAsia="Calibri"/>
          <w:b/>
          <w:sz w:val="22"/>
          <w:szCs w:val="22"/>
          <w:lang w:eastAsia="en-US"/>
        </w:rPr>
        <w:t>2.2. Заказчик обязан:</w:t>
      </w:r>
    </w:p>
    <w:p w14:paraId="4F149B78" w14:textId="77777777" w:rsidR="00D05424" w:rsidRDefault="00A8212F">
      <w:pPr>
        <w:ind w:firstLine="567"/>
        <w:jc w:val="both"/>
        <w:rPr>
          <w:rFonts w:eastAsia="Calibri"/>
          <w:sz w:val="22"/>
          <w:szCs w:val="22"/>
          <w:lang w:eastAsia="en-US"/>
        </w:rPr>
      </w:pPr>
      <w:r>
        <w:rPr>
          <w:rFonts w:eastAsia="Calibri"/>
          <w:sz w:val="22"/>
          <w:szCs w:val="22"/>
          <w:lang w:eastAsia="en-US"/>
        </w:rPr>
        <w:t>2.2.1. проверить соответствие данных отчетных и финансовых документов условиям контракта по объему, содержанию, цене и другим условиям контракта.</w:t>
      </w:r>
    </w:p>
    <w:p w14:paraId="649D313E" w14:textId="77777777" w:rsidR="00D05424" w:rsidRDefault="00A8212F">
      <w:pPr>
        <w:tabs>
          <w:tab w:val="left" w:pos="1134"/>
        </w:tabs>
        <w:ind w:firstLine="567"/>
        <w:jc w:val="both"/>
        <w:rPr>
          <w:rFonts w:eastAsia="Calibri"/>
          <w:sz w:val="22"/>
          <w:szCs w:val="22"/>
          <w:lang w:eastAsia="en-US"/>
        </w:rPr>
      </w:pPr>
      <w:r>
        <w:rPr>
          <w:rFonts w:eastAsia="Calibri"/>
          <w:sz w:val="22"/>
          <w:szCs w:val="22"/>
          <w:lang w:eastAsia="en-US"/>
        </w:rPr>
        <w:t xml:space="preserve">2.2.2. провести экспертизу для проверки предоставленных Исполнителем результатов, предусмотренных контрактом, в части их соответствия условиям контракта. Экспертиза результатов, </w:t>
      </w:r>
      <w:r>
        <w:rPr>
          <w:rFonts w:eastAsia="Calibri"/>
          <w:sz w:val="22"/>
          <w:szCs w:val="22"/>
          <w:lang w:eastAsia="en-US"/>
        </w:rPr>
        <w:lastRenderedPageBreak/>
        <w:t>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w:t>
      </w:r>
    </w:p>
    <w:p w14:paraId="7D7711E1" w14:textId="77777777" w:rsidR="00D05424" w:rsidRDefault="00A8212F">
      <w:pPr>
        <w:tabs>
          <w:tab w:val="left" w:pos="1134"/>
        </w:tabs>
        <w:ind w:firstLine="567"/>
        <w:jc w:val="both"/>
        <w:rPr>
          <w:rFonts w:eastAsia="Calibri"/>
          <w:sz w:val="22"/>
          <w:szCs w:val="22"/>
          <w:lang w:eastAsia="en-US"/>
        </w:rPr>
      </w:pPr>
      <w:r>
        <w:rPr>
          <w:rFonts w:eastAsia="Calibri"/>
          <w:sz w:val="22"/>
          <w:szCs w:val="22"/>
          <w:lang w:eastAsia="en-US"/>
        </w:rPr>
        <w:t>2.2.3. принять оказанные услуги в порядке и сроки, предусмотренные контрактом.</w:t>
      </w:r>
    </w:p>
    <w:p w14:paraId="5BF5D654" w14:textId="77777777" w:rsidR="00D05424" w:rsidRDefault="00A8212F">
      <w:pPr>
        <w:ind w:firstLine="567"/>
        <w:jc w:val="both"/>
        <w:rPr>
          <w:rFonts w:eastAsia="Calibri"/>
          <w:bCs/>
          <w:spacing w:val="4"/>
          <w:sz w:val="22"/>
          <w:szCs w:val="22"/>
          <w:lang w:eastAsia="en-US"/>
        </w:rPr>
      </w:pPr>
      <w:r>
        <w:rPr>
          <w:rFonts w:eastAsia="Calibri"/>
          <w:sz w:val="22"/>
          <w:szCs w:val="22"/>
          <w:lang w:eastAsia="en-US"/>
        </w:rPr>
        <w:t>2.2.4. оплатить оказанные услуги, в случае надлежащего исполнения обязательств по контракту, в порядке и на условиях, предусмотренных контрактом.</w:t>
      </w:r>
    </w:p>
    <w:p w14:paraId="012C3C72" w14:textId="77777777" w:rsidR="00D05424" w:rsidRDefault="00A8212F">
      <w:pPr>
        <w:ind w:firstLine="567"/>
        <w:jc w:val="both"/>
        <w:rPr>
          <w:rFonts w:eastAsia="Calibri"/>
          <w:sz w:val="22"/>
          <w:szCs w:val="22"/>
          <w:lang w:eastAsia="en-US"/>
        </w:rPr>
      </w:pPr>
      <w:r>
        <w:rPr>
          <w:rFonts w:eastAsia="Calibri"/>
          <w:bCs/>
          <w:spacing w:val="4"/>
          <w:sz w:val="22"/>
          <w:szCs w:val="22"/>
          <w:lang w:eastAsia="en-US"/>
        </w:rPr>
        <w:t xml:space="preserve">2.2.5. </w:t>
      </w:r>
      <w:r>
        <w:rPr>
          <w:rFonts w:eastAsia="Calibri"/>
          <w:sz w:val="22"/>
          <w:szCs w:val="22"/>
          <w:lang w:eastAsia="en-US"/>
        </w:rPr>
        <w:t>направить Исполнителю требование об уплате неустоек (штрафов, пеней) в соответствии с условиями контракта,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w:t>
      </w:r>
    </w:p>
    <w:p w14:paraId="1917926B" w14:textId="77777777" w:rsidR="00D05424" w:rsidRDefault="00A8212F">
      <w:pPr>
        <w:ind w:firstLine="567"/>
        <w:jc w:val="both"/>
        <w:rPr>
          <w:rFonts w:eastAsia="Calibri"/>
          <w:sz w:val="22"/>
          <w:szCs w:val="22"/>
          <w:lang w:eastAsia="en-US"/>
        </w:rPr>
      </w:pPr>
      <w:r>
        <w:rPr>
          <w:rFonts w:eastAsia="Calibri"/>
          <w:sz w:val="22"/>
          <w:szCs w:val="22"/>
          <w:lang w:eastAsia="en-US"/>
        </w:rPr>
        <w:t>2.2.6. принять решение об одностороннем отказе от исполнения контракта в случае, если в ходе исполнения контракта установлено, что:</w:t>
      </w:r>
    </w:p>
    <w:p w14:paraId="3858E4C5" w14:textId="77777777" w:rsidR="00D05424" w:rsidRDefault="00A8212F">
      <w:pPr>
        <w:ind w:firstLine="567"/>
        <w:jc w:val="both"/>
        <w:rPr>
          <w:rFonts w:eastAsia="Calibri"/>
          <w:sz w:val="22"/>
          <w:szCs w:val="22"/>
          <w:lang w:eastAsia="en-US"/>
        </w:rPr>
      </w:pPr>
      <w:r>
        <w:rPr>
          <w:rFonts w:eastAsia="Calibri"/>
          <w:sz w:val="22"/>
          <w:szCs w:val="22"/>
          <w:lang w:eastAsia="en-US"/>
        </w:rPr>
        <w:t>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от 05.04.2013 № 44-ФЗ);</w:t>
      </w:r>
    </w:p>
    <w:p w14:paraId="454D2D00" w14:textId="77777777" w:rsidR="00D05424" w:rsidRDefault="00A8212F">
      <w:pPr>
        <w:ind w:firstLine="567"/>
        <w:jc w:val="both"/>
        <w:rPr>
          <w:b/>
          <w:sz w:val="22"/>
          <w:szCs w:val="22"/>
          <w:lang w:eastAsia="en-US"/>
        </w:rPr>
      </w:pPr>
      <w:r>
        <w:rPr>
          <w:rFonts w:eastAsia="Calibri"/>
          <w:sz w:val="22"/>
          <w:szCs w:val="22"/>
          <w:lang w:eastAsia="en-US"/>
        </w:rPr>
        <w:t>б) при определении поставщика (подрядчика,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поставщика (подрядчика, исполнителя).</w:t>
      </w:r>
    </w:p>
    <w:p w14:paraId="3CC42979" w14:textId="77777777" w:rsidR="00D05424" w:rsidRDefault="00A8212F">
      <w:pPr>
        <w:tabs>
          <w:tab w:val="left" w:pos="540"/>
        </w:tabs>
        <w:overflowPunct w:val="0"/>
        <w:ind w:firstLine="567"/>
        <w:jc w:val="both"/>
        <w:textAlignment w:val="baseline"/>
        <w:rPr>
          <w:sz w:val="22"/>
          <w:szCs w:val="22"/>
          <w:lang w:eastAsia="en-US"/>
        </w:rPr>
      </w:pPr>
      <w:r>
        <w:rPr>
          <w:b/>
          <w:sz w:val="22"/>
          <w:szCs w:val="22"/>
          <w:lang w:eastAsia="en-US"/>
        </w:rPr>
        <w:t>2.3. Исполнитель вправе:</w:t>
      </w:r>
    </w:p>
    <w:p w14:paraId="4C77E3F1" w14:textId="77777777" w:rsidR="00D05424" w:rsidRDefault="00A8212F">
      <w:pPr>
        <w:tabs>
          <w:tab w:val="left" w:pos="540"/>
        </w:tabs>
        <w:overflowPunct w:val="0"/>
        <w:ind w:firstLine="567"/>
        <w:jc w:val="both"/>
        <w:textAlignment w:val="baseline"/>
        <w:rPr>
          <w:sz w:val="22"/>
          <w:szCs w:val="22"/>
          <w:lang w:eastAsia="en-US"/>
        </w:rPr>
      </w:pPr>
      <w:r>
        <w:rPr>
          <w:sz w:val="22"/>
          <w:szCs w:val="22"/>
          <w:lang w:eastAsia="en-US"/>
        </w:rPr>
        <w:t>2.3.1. требовать от Заказчика произвести приемку надлежащим образом оказанных услуг в порядке и в сроки, предусмотренные контрактом.</w:t>
      </w:r>
    </w:p>
    <w:p w14:paraId="2E707E5A" w14:textId="77777777" w:rsidR="00D05424" w:rsidRDefault="00A8212F">
      <w:pPr>
        <w:tabs>
          <w:tab w:val="left" w:pos="540"/>
        </w:tabs>
        <w:overflowPunct w:val="0"/>
        <w:ind w:firstLine="567"/>
        <w:jc w:val="both"/>
        <w:textAlignment w:val="baseline"/>
        <w:rPr>
          <w:sz w:val="22"/>
          <w:szCs w:val="22"/>
          <w:lang w:eastAsia="en-US"/>
        </w:rPr>
      </w:pPr>
      <w:r>
        <w:rPr>
          <w:sz w:val="22"/>
          <w:szCs w:val="22"/>
          <w:lang w:eastAsia="en-US"/>
        </w:rPr>
        <w:t>2.3.2. требовать от Заказчика своевременной оплаты на условиях, установленных контрактом, в случае надлежащего исполнения своих обязательств по контракту.</w:t>
      </w:r>
    </w:p>
    <w:p w14:paraId="2CAC0874" w14:textId="77777777" w:rsidR="00D05424" w:rsidRDefault="00A8212F">
      <w:pPr>
        <w:tabs>
          <w:tab w:val="left" w:pos="540"/>
        </w:tabs>
        <w:overflowPunct w:val="0"/>
        <w:ind w:firstLine="567"/>
        <w:jc w:val="both"/>
        <w:textAlignment w:val="baseline"/>
        <w:rPr>
          <w:b/>
          <w:sz w:val="22"/>
          <w:szCs w:val="22"/>
          <w:lang w:eastAsia="en-US"/>
        </w:rPr>
      </w:pPr>
      <w:r>
        <w:rPr>
          <w:sz w:val="22"/>
          <w:szCs w:val="22"/>
          <w:lang w:eastAsia="en-US"/>
        </w:rPr>
        <w:t>2.3.3. требовать уплаты неустоек (штрафов, пеней),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w:t>
      </w:r>
    </w:p>
    <w:p w14:paraId="5ECD2819" w14:textId="77777777" w:rsidR="00D05424" w:rsidRDefault="00A8212F">
      <w:pPr>
        <w:overflowPunct w:val="0"/>
        <w:ind w:firstLine="567"/>
        <w:jc w:val="both"/>
        <w:textAlignment w:val="baseline"/>
        <w:rPr>
          <w:sz w:val="22"/>
          <w:szCs w:val="22"/>
          <w:lang w:eastAsia="en-US"/>
        </w:rPr>
      </w:pPr>
      <w:r>
        <w:rPr>
          <w:b/>
          <w:sz w:val="22"/>
          <w:szCs w:val="22"/>
          <w:lang w:eastAsia="en-US"/>
        </w:rPr>
        <w:t>2.4. Исполнитель обязан:</w:t>
      </w:r>
    </w:p>
    <w:p w14:paraId="7F883EBD" w14:textId="77777777" w:rsidR="00D05424" w:rsidRDefault="00A8212F">
      <w:pPr>
        <w:overflowPunct w:val="0"/>
        <w:ind w:firstLine="567"/>
        <w:jc w:val="both"/>
        <w:textAlignment w:val="baseline"/>
        <w:rPr>
          <w:sz w:val="22"/>
          <w:szCs w:val="22"/>
          <w:lang w:eastAsia="en-US"/>
        </w:rPr>
      </w:pPr>
      <w:r>
        <w:rPr>
          <w:sz w:val="22"/>
          <w:szCs w:val="22"/>
          <w:lang w:eastAsia="en-US"/>
        </w:rPr>
        <w:t>2.4.1. оказать услуги, обеспечив их надлежащее качество, в сроки, установленные контрактом.</w:t>
      </w:r>
    </w:p>
    <w:p w14:paraId="28DBDBF0" w14:textId="77777777" w:rsidR="00D05424" w:rsidRDefault="00A8212F">
      <w:pPr>
        <w:overflowPunct w:val="0"/>
        <w:ind w:firstLine="567"/>
        <w:jc w:val="both"/>
        <w:textAlignment w:val="baseline"/>
        <w:rPr>
          <w:sz w:val="22"/>
          <w:szCs w:val="22"/>
          <w:lang w:eastAsia="en-US"/>
        </w:rPr>
      </w:pPr>
      <w:r>
        <w:rPr>
          <w:sz w:val="22"/>
          <w:szCs w:val="22"/>
          <w:lang w:eastAsia="en-US"/>
        </w:rPr>
        <w:t>2.4.2.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 или иные отступления от условий контракта.</w:t>
      </w:r>
    </w:p>
    <w:p w14:paraId="159142A8" w14:textId="77777777" w:rsidR="00D05424" w:rsidRDefault="00A8212F">
      <w:pPr>
        <w:overflowPunct w:val="0"/>
        <w:ind w:firstLine="567"/>
        <w:jc w:val="both"/>
        <w:textAlignment w:val="baseline"/>
        <w:rPr>
          <w:sz w:val="22"/>
          <w:szCs w:val="22"/>
          <w:lang w:eastAsia="en-US"/>
        </w:rPr>
      </w:pPr>
      <w:r>
        <w:rPr>
          <w:sz w:val="22"/>
          <w:szCs w:val="22"/>
          <w:lang w:eastAsia="en-US"/>
        </w:rPr>
        <w:t>2.4.3. предоставлять по запросу Заказчика в сроки, указанные в таком запросе, достоверную информацию о ходе исполнения обязательств по контракту, в том числе о сложностях, возникающих при исполнении контракта.</w:t>
      </w:r>
    </w:p>
    <w:p w14:paraId="00B6F0EA" w14:textId="77777777" w:rsidR="00D05424" w:rsidRDefault="00A8212F">
      <w:pPr>
        <w:overflowPunct w:val="0"/>
        <w:ind w:firstLine="567"/>
        <w:jc w:val="both"/>
        <w:textAlignment w:val="baseline"/>
        <w:rPr>
          <w:sz w:val="22"/>
          <w:szCs w:val="22"/>
          <w:lang w:eastAsia="en-US"/>
        </w:rPr>
      </w:pPr>
      <w:r>
        <w:rPr>
          <w:sz w:val="22"/>
          <w:szCs w:val="22"/>
          <w:lang w:eastAsia="en-US"/>
        </w:rPr>
        <w:t>2.4.4. немедленно письменно предупредить Заказчика при обнаружении не зависящих от Исполнителя обстоятельств, ставящих под угрозу результат оказываемых услуг, либо создающих невозможность их завершения в срок.</w:t>
      </w:r>
    </w:p>
    <w:p w14:paraId="0544F83C" w14:textId="77777777" w:rsidR="00D05424" w:rsidRDefault="00A8212F">
      <w:pPr>
        <w:overflowPunct w:val="0"/>
        <w:ind w:firstLine="567"/>
        <w:jc w:val="both"/>
        <w:textAlignment w:val="baseline"/>
        <w:rPr>
          <w:sz w:val="22"/>
          <w:szCs w:val="22"/>
          <w:lang w:eastAsia="en-US"/>
        </w:rPr>
      </w:pPr>
      <w:r>
        <w:rPr>
          <w:sz w:val="22"/>
          <w:szCs w:val="22"/>
          <w:lang w:eastAsia="en-US"/>
        </w:rPr>
        <w:t>2.4.5. оказывать услуги надлежащего качества и безопасные для жизни, здоровья, имущества потребителя и окружающей среды (Закон Российской Федерации от 07.02.1992 № 2300-1 «О защите прав потребителей»).</w:t>
      </w:r>
    </w:p>
    <w:p w14:paraId="41F3C441" w14:textId="77777777" w:rsidR="00D05424" w:rsidRDefault="00A8212F">
      <w:pPr>
        <w:overflowPunct w:val="0"/>
        <w:ind w:firstLine="567"/>
        <w:jc w:val="both"/>
        <w:textAlignment w:val="baseline"/>
        <w:rPr>
          <w:sz w:val="22"/>
          <w:szCs w:val="22"/>
          <w:lang w:eastAsia="en-US"/>
        </w:rPr>
      </w:pPr>
      <w:r>
        <w:rPr>
          <w:sz w:val="22"/>
          <w:szCs w:val="22"/>
          <w:lang w:eastAsia="en-US"/>
        </w:rPr>
        <w:t>2.4.6. соблюдать конфиденциальность в отношении всей информации, ставшей известной Исполнителю в связи с исполнением обязательств по контракту.</w:t>
      </w:r>
    </w:p>
    <w:p w14:paraId="3FBCC843" w14:textId="77777777" w:rsidR="00D05424" w:rsidRDefault="00A8212F">
      <w:pPr>
        <w:overflowPunct w:val="0"/>
        <w:ind w:firstLine="567"/>
        <w:jc w:val="both"/>
        <w:textAlignment w:val="baseline"/>
        <w:rPr>
          <w:sz w:val="22"/>
          <w:szCs w:val="22"/>
          <w:lang w:eastAsia="en-US"/>
        </w:rPr>
      </w:pPr>
      <w:r>
        <w:rPr>
          <w:sz w:val="22"/>
          <w:szCs w:val="22"/>
          <w:lang w:eastAsia="en-US"/>
        </w:rPr>
        <w:t>2.4.7.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85B9A57" w14:textId="77777777" w:rsidR="00D05424" w:rsidRDefault="00A8212F">
      <w:pPr>
        <w:overflowPunct w:val="0"/>
        <w:ind w:firstLine="567"/>
        <w:jc w:val="both"/>
        <w:textAlignment w:val="baseline"/>
        <w:rPr>
          <w:sz w:val="22"/>
          <w:szCs w:val="22"/>
          <w:lang w:eastAsia="en-US"/>
        </w:rPr>
      </w:pPr>
      <w:r>
        <w:rPr>
          <w:sz w:val="22"/>
          <w:szCs w:val="22"/>
          <w:lang w:eastAsia="en-US"/>
        </w:rPr>
        <w:t>2.4.8. незамедлительно уведомлять Заказчика обо всех созданных в процессе исполнения контракта объектах интеллектуальной собственности.</w:t>
      </w:r>
    </w:p>
    <w:p w14:paraId="7D3CD9F0" w14:textId="77777777" w:rsidR="00D05424" w:rsidRDefault="00A8212F">
      <w:pPr>
        <w:overflowPunct w:val="0"/>
        <w:ind w:firstLine="567"/>
        <w:jc w:val="both"/>
        <w:textAlignment w:val="baseline"/>
        <w:rPr>
          <w:sz w:val="22"/>
          <w:szCs w:val="22"/>
          <w:lang w:eastAsia="en-US"/>
        </w:rPr>
      </w:pPr>
      <w:r>
        <w:rPr>
          <w:sz w:val="22"/>
          <w:szCs w:val="22"/>
          <w:lang w:eastAsia="en-US"/>
        </w:rPr>
        <w:t>2.4.9. устранить все обнаруженные (выявленные) недостатки своими силами и за свой счет в установленные сроки.</w:t>
      </w:r>
    </w:p>
    <w:p w14:paraId="2281C054" w14:textId="77777777" w:rsidR="00D05424" w:rsidRDefault="00A8212F">
      <w:pPr>
        <w:overflowPunct w:val="0"/>
        <w:ind w:firstLine="567"/>
        <w:jc w:val="both"/>
        <w:textAlignment w:val="baseline"/>
        <w:rPr>
          <w:sz w:val="22"/>
          <w:szCs w:val="22"/>
          <w:lang w:eastAsia="en-US"/>
        </w:rPr>
      </w:pPr>
      <w:r>
        <w:rPr>
          <w:sz w:val="22"/>
          <w:szCs w:val="22"/>
          <w:lang w:eastAsia="en-US"/>
        </w:rPr>
        <w:t>2.4.10. возвратить суммы излишне полученных денежных средств в случае выявления фактов оплаты сверх фактических оказанных услуг, изменений способа оказания услуг (в отсутствие соответствующих согласований с Заказчиком) и отступлений от расчета стоимости.</w:t>
      </w:r>
    </w:p>
    <w:p w14:paraId="66BC1EF8" w14:textId="77777777" w:rsidR="00D05424" w:rsidRDefault="00A8212F">
      <w:pPr>
        <w:overflowPunct w:val="0"/>
        <w:ind w:firstLine="567"/>
        <w:jc w:val="both"/>
        <w:textAlignment w:val="baseline"/>
        <w:rPr>
          <w:sz w:val="22"/>
          <w:szCs w:val="22"/>
          <w:lang w:eastAsia="en-US"/>
        </w:rPr>
      </w:pPr>
      <w:r>
        <w:rPr>
          <w:sz w:val="22"/>
          <w:szCs w:val="22"/>
          <w:lang w:eastAsia="en-US"/>
        </w:rPr>
        <w:t>2.4.11. организовать порядок оказания услуг в соответствии с указаниями Заказчика.</w:t>
      </w:r>
    </w:p>
    <w:p w14:paraId="59FD02BC" w14:textId="77777777" w:rsidR="00D05424" w:rsidRDefault="00A8212F">
      <w:pPr>
        <w:overflowPunct w:val="0"/>
        <w:ind w:firstLine="567"/>
        <w:jc w:val="both"/>
        <w:textAlignment w:val="baseline"/>
        <w:rPr>
          <w:sz w:val="22"/>
          <w:szCs w:val="22"/>
          <w:lang w:eastAsia="en-US"/>
        </w:rPr>
      </w:pPr>
      <w:r>
        <w:rPr>
          <w:sz w:val="22"/>
          <w:szCs w:val="22"/>
          <w:lang w:eastAsia="en-US"/>
        </w:rPr>
        <w:t>2.4.12. предоставить Заказчику по его требованию документы, относящиеся к предмету контракта.</w:t>
      </w:r>
    </w:p>
    <w:p w14:paraId="5A5EBCB0" w14:textId="77777777" w:rsidR="00D05424" w:rsidRDefault="00A8212F">
      <w:pPr>
        <w:overflowPunct w:val="0"/>
        <w:ind w:firstLine="567"/>
        <w:jc w:val="both"/>
        <w:textAlignment w:val="baseline"/>
        <w:rPr>
          <w:b/>
          <w:bCs/>
          <w:sz w:val="22"/>
          <w:szCs w:val="22"/>
          <w:lang w:eastAsia="en-US"/>
        </w:rPr>
      </w:pPr>
      <w:r>
        <w:rPr>
          <w:sz w:val="22"/>
          <w:szCs w:val="22"/>
          <w:lang w:eastAsia="en-US"/>
        </w:rPr>
        <w:t>2.4.13. выполнить иные обязанности, предусмотренные контрактом и действующим законодательством Российской Федерации.</w:t>
      </w:r>
    </w:p>
    <w:p w14:paraId="7F799655" w14:textId="77777777" w:rsidR="00D05424" w:rsidRDefault="00D05424">
      <w:pPr>
        <w:rPr>
          <w:b/>
          <w:bCs/>
          <w:sz w:val="22"/>
          <w:szCs w:val="22"/>
          <w:lang w:eastAsia="en-US"/>
        </w:rPr>
      </w:pPr>
    </w:p>
    <w:p w14:paraId="76893861" w14:textId="77777777" w:rsidR="00D05424" w:rsidRDefault="00A8212F">
      <w:pPr>
        <w:ind w:firstLine="567"/>
        <w:jc w:val="center"/>
        <w:rPr>
          <w:rFonts w:ascii="Calibri" w:hAnsi="Calibri" w:cs="Calibri"/>
          <w:b/>
          <w:bCs/>
          <w:sz w:val="22"/>
          <w:szCs w:val="22"/>
        </w:rPr>
      </w:pPr>
      <w:r>
        <w:rPr>
          <w:b/>
          <w:bCs/>
          <w:sz w:val="22"/>
          <w:szCs w:val="22"/>
        </w:rPr>
        <w:t>3. Цена контракта, порядок расчетов (порядок и сроки оплаты оказанных услуг), авансирование, обеспечение исполнения контракта</w:t>
      </w:r>
    </w:p>
    <w:p w14:paraId="0944EB09" w14:textId="77777777" w:rsidR="00D05424" w:rsidRDefault="00D05424">
      <w:pPr>
        <w:ind w:firstLine="567"/>
        <w:jc w:val="both"/>
        <w:rPr>
          <w:rFonts w:ascii="Calibri" w:hAnsi="Calibri" w:cs="Calibri"/>
          <w:b/>
          <w:bCs/>
          <w:sz w:val="22"/>
          <w:szCs w:val="22"/>
        </w:rPr>
      </w:pPr>
    </w:p>
    <w:p w14:paraId="33F96D3F" w14:textId="48A9A3E0" w:rsidR="00D05424" w:rsidRDefault="00A8212F">
      <w:pPr>
        <w:ind w:firstLine="567"/>
        <w:jc w:val="both"/>
        <w:rPr>
          <w:sz w:val="22"/>
          <w:szCs w:val="22"/>
        </w:rPr>
      </w:pPr>
      <w:r>
        <w:rPr>
          <w:sz w:val="22"/>
          <w:szCs w:val="22"/>
        </w:rPr>
        <w:t xml:space="preserve">3.1. Цена контракта составляет </w:t>
      </w:r>
      <w:r w:rsidR="00125406">
        <w:rPr>
          <w:b/>
          <w:sz w:val="22"/>
          <w:szCs w:val="22"/>
          <w:u w:val="single"/>
        </w:rPr>
        <w:t>__________</w:t>
      </w:r>
      <w:r>
        <w:rPr>
          <w:b/>
          <w:sz w:val="22"/>
          <w:szCs w:val="22"/>
          <w:u w:val="single"/>
        </w:rPr>
        <w:t xml:space="preserve"> рублей </w:t>
      </w:r>
      <w:r w:rsidR="00125406">
        <w:rPr>
          <w:b/>
          <w:sz w:val="22"/>
          <w:szCs w:val="22"/>
          <w:u w:val="single"/>
        </w:rPr>
        <w:t>_____</w:t>
      </w:r>
      <w:r>
        <w:rPr>
          <w:b/>
          <w:sz w:val="22"/>
          <w:szCs w:val="22"/>
          <w:u w:val="single"/>
        </w:rPr>
        <w:t xml:space="preserve"> копеек</w:t>
      </w:r>
      <w:r>
        <w:rPr>
          <w:b/>
          <w:sz w:val="22"/>
          <w:szCs w:val="22"/>
        </w:rPr>
        <w:t xml:space="preserve"> (</w:t>
      </w:r>
      <w:r w:rsidR="00125406">
        <w:rPr>
          <w:bCs/>
          <w:sz w:val="22"/>
          <w:szCs w:val="22"/>
          <w:u w:val="single"/>
        </w:rPr>
        <w:t>__________________</w:t>
      </w:r>
      <w:r>
        <w:rPr>
          <w:b/>
          <w:sz w:val="22"/>
          <w:szCs w:val="22"/>
        </w:rPr>
        <w:t>)</w:t>
      </w:r>
      <w:r>
        <w:rPr>
          <w:sz w:val="22"/>
          <w:szCs w:val="22"/>
        </w:rPr>
        <w:t xml:space="preserve">, </w:t>
      </w:r>
      <w:r w:rsidR="00125406">
        <w:rPr>
          <w:sz w:val="22"/>
          <w:szCs w:val="22"/>
        </w:rPr>
        <w:t>в т.ч. НДС/</w:t>
      </w:r>
      <w:r>
        <w:rPr>
          <w:iCs/>
          <w:sz w:val="22"/>
          <w:szCs w:val="22"/>
        </w:rPr>
        <w:t>НДС не облагается</w:t>
      </w:r>
      <w:r>
        <w:rPr>
          <w:i/>
          <w:sz w:val="22"/>
          <w:szCs w:val="22"/>
        </w:rPr>
        <w:t xml:space="preserve"> </w:t>
      </w:r>
      <w:r>
        <w:rPr>
          <w:iCs/>
          <w:sz w:val="22"/>
          <w:szCs w:val="22"/>
        </w:rPr>
        <w:t xml:space="preserve">в соответствии </w:t>
      </w:r>
      <w:r w:rsidR="00125406">
        <w:rPr>
          <w:iCs/>
          <w:sz w:val="22"/>
          <w:szCs w:val="22"/>
        </w:rPr>
        <w:t>__________</w:t>
      </w:r>
      <w:r>
        <w:rPr>
          <w:iCs/>
          <w:sz w:val="22"/>
          <w:szCs w:val="22"/>
        </w:rPr>
        <w:t xml:space="preserve"> НК РФ, </w:t>
      </w:r>
      <w:r>
        <w:rPr>
          <w:sz w:val="22"/>
          <w:szCs w:val="22"/>
        </w:rPr>
        <w:t>в соответствии с Расчетом цены контракта (Приложение № 1 к контракту), являющемся неотъемлемой частью контракта.</w:t>
      </w:r>
    </w:p>
    <w:p w14:paraId="02E0CD7A" w14:textId="77777777" w:rsidR="00D05424" w:rsidRDefault="00A8212F">
      <w:pPr>
        <w:ind w:firstLine="567"/>
        <w:jc w:val="both"/>
        <w:rPr>
          <w:sz w:val="22"/>
          <w:szCs w:val="22"/>
          <w:lang w:eastAsia="en-US" w:bidi="en-US"/>
        </w:rPr>
      </w:pPr>
      <w:r>
        <w:rPr>
          <w:sz w:val="22"/>
          <w:szCs w:val="22"/>
        </w:rPr>
        <w:lastRenderedPageBreak/>
        <w:t xml:space="preserve">Цена контракта является твердой и определяется на весь срок исполнения контракта. Изменение цены контракта допускается в случаях, предусмотренных контрактом. </w:t>
      </w:r>
    </w:p>
    <w:p w14:paraId="05376EA8" w14:textId="77777777" w:rsidR="00D05424" w:rsidRDefault="00A8212F">
      <w:pPr>
        <w:ind w:firstLine="567"/>
        <w:jc w:val="both"/>
        <w:rPr>
          <w:sz w:val="22"/>
          <w:szCs w:val="22"/>
          <w:lang w:eastAsia="en-US" w:bidi="en-US"/>
        </w:rPr>
      </w:pPr>
      <w:r>
        <w:rPr>
          <w:sz w:val="22"/>
          <w:szCs w:val="22"/>
          <w:lang w:eastAsia="en-US" w:bidi="en-US"/>
        </w:rPr>
        <w:t>В цену контракта включены все расходы на перевозку, страхование, уплату таможенных пошлин, налогов и других обязательных платежей, а также иных расходов, связанных с оказанием услуг.</w:t>
      </w:r>
      <w:r>
        <w:rPr>
          <w:rFonts w:eastAsia="Calibri"/>
          <w:sz w:val="22"/>
          <w:szCs w:val="22"/>
        </w:rPr>
        <w:t xml:space="preserve"> </w:t>
      </w:r>
    </w:p>
    <w:p w14:paraId="3A9CD264" w14:textId="77777777" w:rsidR="00D05424" w:rsidRDefault="00A8212F">
      <w:pPr>
        <w:ind w:firstLine="567"/>
        <w:jc w:val="both"/>
        <w:rPr>
          <w:sz w:val="22"/>
          <w:szCs w:val="22"/>
        </w:rPr>
      </w:pPr>
      <w:r>
        <w:rPr>
          <w:sz w:val="22"/>
          <w:szCs w:val="22"/>
          <w:lang w:eastAsia="en-US" w:bidi="en-US"/>
        </w:rPr>
        <w:t>3.2.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D400902" w14:textId="77777777" w:rsidR="00D05424" w:rsidRDefault="00A8212F">
      <w:pPr>
        <w:ind w:firstLine="567"/>
        <w:jc w:val="both"/>
        <w:rPr>
          <w:sz w:val="22"/>
          <w:szCs w:val="22"/>
        </w:rPr>
      </w:pPr>
      <w:r>
        <w:rPr>
          <w:sz w:val="22"/>
          <w:szCs w:val="22"/>
        </w:rPr>
        <w:t xml:space="preserve">3.3. Источник финансирования контракта - </w:t>
      </w:r>
      <w:r>
        <w:rPr>
          <w:b/>
          <w:sz w:val="22"/>
          <w:szCs w:val="22"/>
        </w:rPr>
        <w:t xml:space="preserve">Внебюджетные средства. Средства бюджетных учреждений. </w:t>
      </w:r>
    </w:p>
    <w:p w14:paraId="0CA64F3F" w14:textId="77777777" w:rsidR="00D05424" w:rsidRDefault="00A8212F">
      <w:pPr>
        <w:autoSpaceDE w:val="0"/>
        <w:ind w:firstLine="540"/>
        <w:jc w:val="both"/>
        <w:rPr>
          <w:sz w:val="22"/>
          <w:szCs w:val="22"/>
        </w:rPr>
      </w:pPr>
      <w:r>
        <w:rPr>
          <w:sz w:val="22"/>
          <w:szCs w:val="22"/>
        </w:rPr>
        <w:t xml:space="preserve">3.4. Авансирование по настоящему Контракту не предусмотрено. </w:t>
      </w:r>
    </w:p>
    <w:p w14:paraId="633ADC3B" w14:textId="77777777" w:rsidR="00D05424" w:rsidRDefault="00A8212F">
      <w:pPr>
        <w:pStyle w:val="1b"/>
        <w:shd w:val="clear" w:color="auto" w:fill="FFFFFF"/>
        <w:spacing w:line="276" w:lineRule="auto"/>
        <w:ind w:firstLine="456"/>
        <w:rPr>
          <w:sz w:val="22"/>
          <w:szCs w:val="22"/>
        </w:rPr>
      </w:pPr>
      <w:r>
        <w:rPr>
          <w:sz w:val="22"/>
          <w:szCs w:val="22"/>
        </w:rPr>
        <w:t xml:space="preserve"> 3.5. Оплата производится по факту оказанных услуг на основании счета и акта приемки оказанных услуг, подписанных Сторонами (оформленных в т.ч. путём электронного документооборота (далее – ЭДО), путем перечисления денежных средств на расчетный счет Исполнителя, в течение 10 (десяти) рабочих дней с момента подписания акта приемки оказанных услуг.</w:t>
      </w:r>
    </w:p>
    <w:p w14:paraId="641FB40D" w14:textId="77777777" w:rsidR="00D05424" w:rsidRDefault="00A8212F">
      <w:pPr>
        <w:ind w:firstLine="567"/>
        <w:jc w:val="both"/>
        <w:rPr>
          <w:sz w:val="22"/>
          <w:szCs w:val="22"/>
          <w:lang w:eastAsia="en-US" w:bidi="en-US"/>
        </w:rPr>
      </w:pPr>
      <w:r>
        <w:rPr>
          <w:sz w:val="22"/>
          <w:szCs w:val="22"/>
        </w:rPr>
        <w:t>3.6.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2F4B30CA" w14:textId="77777777" w:rsidR="00D05424" w:rsidRDefault="00D05424">
      <w:pPr>
        <w:autoSpaceDE w:val="0"/>
        <w:ind w:firstLine="709"/>
        <w:jc w:val="both"/>
        <w:rPr>
          <w:sz w:val="22"/>
          <w:szCs w:val="22"/>
          <w:lang w:eastAsia="en-US" w:bidi="en-US"/>
        </w:rPr>
      </w:pPr>
    </w:p>
    <w:p w14:paraId="729B7598" w14:textId="77777777" w:rsidR="00D05424" w:rsidRDefault="00A8212F">
      <w:pPr>
        <w:autoSpaceDE w:val="0"/>
        <w:ind w:firstLine="567"/>
        <w:jc w:val="center"/>
        <w:rPr>
          <w:b/>
          <w:bCs/>
          <w:sz w:val="22"/>
          <w:szCs w:val="22"/>
        </w:rPr>
      </w:pPr>
      <w:r>
        <w:rPr>
          <w:b/>
          <w:bCs/>
          <w:sz w:val="22"/>
          <w:szCs w:val="22"/>
        </w:rPr>
        <w:t>4. Порядок и место оказания услуг</w:t>
      </w:r>
    </w:p>
    <w:p w14:paraId="50FB3B9C" w14:textId="77777777" w:rsidR="00D05424" w:rsidRDefault="00D05424">
      <w:pPr>
        <w:tabs>
          <w:tab w:val="left" w:pos="0"/>
          <w:tab w:val="left" w:pos="1260"/>
        </w:tabs>
        <w:ind w:firstLine="567"/>
        <w:jc w:val="both"/>
        <w:rPr>
          <w:b/>
          <w:bCs/>
          <w:sz w:val="22"/>
          <w:szCs w:val="22"/>
        </w:rPr>
      </w:pPr>
    </w:p>
    <w:p w14:paraId="512A9F05" w14:textId="2D2A8CAB" w:rsidR="00D05424" w:rsidRDefault="00A8212F">
      <w:pPr>
        <w:tabs>
          <w:tab w:val="left" w:pos="0"/>
        </w:tabs>
        <w:autoSpaceDE w:val="0"/>
        <w:ind w:firstLine="567"/>
        <w:jc w:val="both"/>
        <w:rPr>
          <w:sz w:val="22"/>
          <w:szCs w:val="22"/>
        </w:rPr>
      </w:pPr>
      <w:r>
        <w:rPr>
          <w:sz w:val="22"/>
          <w:szCs w:val="22"/>
        </w:rPr>
        <w:t xml:space="preserve">4.1. Место оказания услуг: ГБОУ школа № 600 Приморского района Санкт-Петербурга по адресу: 197374, Санкт-Петербург, ул. </w:t>
      </w:r>
      <w:r w:rsidR="00125406">
        <w:rPr>
          <w:sz w:val="22"/>
          <w:szCs w:val="22"/>
        </w:rPr>
        <w:t>Яхтенная</w:t>
      </w:r>
      <w:r>
        <w:rPr>
          <w:sz w:val="22"/>
          <w:szCs w:val="22"/>
        </w:rPr>
        <w:t xml:space="preserve">, дом </w:t>
      </w:r>
      <w:r w:rsidR="00125406">
        <w:rPr>
          <w:sz w:val="22"/>
          <w:szCs w:val="22"/>
        </w:rPr>
        <w:t>7</w:t>
      </w:r>
      <w:r>
        <w:rPr>
          <w:sz w:val="22"/>
          <w:szCs w:val="22"/>
        </w:rPr>
        <w:t>, корп. 3, литер А.</w:t>
      </w:r>
    </w:p>
    <w:p w14:paraId="6B236A5D" w14:textId="77777777" w:rsidR="00D05424" w:rsidRDefault="00A8212F">
      <w:pPr>
        <w:tabs>
          <w:tab w:val="left" w:pos="0"/>
        </w:tabs>
        <w:ind w:left="284" w:firstLine="283"/>
        <w:jc w:val="both"/>
        <w:rPr>
          <w:sz w:val="22"/>
          <w:szCs w:val="22"/>
        </w:rPr>
      </w:pPr>
      <w:r>
        <w:rPr>
          <w:sz w:val="22"/>
          <w:szCs w:val="22"/>
        </w:rPr>
        <w:t xml:space="preserve">4.2. Срок оказания услуг: </w:t>
      </w:r>
    </w:p>
    <w:p w14:paraId="48B47309" w14:textId="6685A834" w:rsidR="00D05424" w:rsidRDefault="00A8212F">
      <w:pPr>
        <w:tabs>
          <w:tab w:val="left" w:pos="0"/>
        </w:tabs>
        <w:ind w:firstLine="567"/>
        <w:jc w:val="both"/>
        <w:rPr>
          <w:sz w:val="22"/>
          <w:szCs w:val="22"/>
        </w:rPr>
      </w:pPr>
      <w:r>
        <w:rPr>
          <w:sz w:val="22"/>
          <w:szCs w:val="22"/>
        </w:rPr>
        <w:t>начало оказания услуг — с даты</w:t>
      </w:r>
      <w:r w:rsidR="00125406">
        <w:rPr>
          <w:sz w:val="22"/>
          <w:szCs w:val="22"/>
        </w:rPr>
        <w:t xml:space="preserve">, </w:t>
      </w:r>
      <w:r w:rsidR="00125406" w:rsidRPr="00125406">
        <w:rPr>
          <w:bCs/>
          <w:color w:val="000000"/>
          <w:sz w:val="22"/>
          <w:szCs w:val="22"/>
          <w:shd w:val="clear" w:color="auto" w:fill="FFFFFF"/>
        </w:rPr>
        <w:t>следующе</w:t>
      </w:r>
      <w:r w:rsidR="00125406">
        <w:rPr>
          <w:bCs/>
          <w:color w:val="000000"/>
          <w:sz w:val="22"/>
          <w:szCs w:val="22"/>
          <w:shd w:val="clear" w:color="auto" w:fill="FFFFFF"/>
        </w:rPr>
        <w:t>й</w:t>
      </w:r>
      <w:r w:rsidR="00125406" w:rsidRPr="00125406">
        <w:rPr>
          <w:bCs/>
          <w:color w:val="000000"/>
          <w:sz w:val="22"/>
          <w:szCs w:val="22"/>
          <w:shd w:val="clear" w:color="auto" w:fill="FFFFFF"/>
        </w:rPr>
        <w:t xml:space="preserve"> за днем заключения контракта</w:t>
      </w:r>
      <w:r>
        <w:rPr>
          <w:sz w:val="22"/>
          <w:szCs w:val="22"/>
        </w:rPr>
        <w:t xml:space="preserve">; </w:t>
      </w:r>
    </w:p>
    <w:p w14:paraId="4DAE06D9" w14:textId="69513EA7" w:rsidR="00D05424" w:rsidRDefault="00A8212F">
      <w:pPr>
        <w:tabs>
          <w:tab w:val="left" w:pos="0"/>
        </w:tabs>
        <w:autoSpaceDE w:val="0"/>
        <w:ind w:firstLine="567"/>
        <w:jc w:val="both"/>
        <w:rPr>
          <w:sz w:val="22"/>
          <w:szCs w:val="22"/>
        </w:rPr>
      </w:pPr>
      <w:r>
        <w:rPr>
          <w:sz w:val="22"/>
          <w:szCs w:val="22"/>
        </w:rPr>
        <w:t>окончание оказания услуг - 31.12.202</w:t>
      </w:r>
      <w:r w:rsidR="00811C24">
        <w:rPr>
          <w:sz w:val="22"/>
          <w:szCs w:val="22"/>
        </w:rPr>
        <w:t>4</w:t>
      </w:r>
      <w:r>
        <w:rPr>
          <w:sz w:val="22"/>
          <w:szCs w:val="22"/>
        </w:rPr>
        <w:t>г.</w:t>
      </w:r>
    </w:p>
    <w:p w14:paraId="28497FDC" w14:textId="77777777" w:rsidR="00D05424" w:rsidRDefault="00A8212F">
      <w:pPr>
        <w:tabs>
          <w:tab w:val="left" w:pos="0"/>
        </w:tabs>
        <w:autoSpaceDE w:val="0"/>
        <w:ind w:firstLine="567"/>
        <w:jc w:val="both"/>
        <w:rPr>
          <w:b/>
          <w:sz w:val="22"/>
          <w:szCs w:val="22"/>
        </w:rPr>
      </w:pPr>
      <w:r>
        <w:rPr>
          <w:sz w:val="22"/>
          <w:szCs w:val="22"/>
        </w:rPr>
        <w:t xml:space="preserve">4.3. </w:t>
      </w:r>
      <w:r>
        <w:rPr>
          <w:sz w:val="22"/>
          <w:szCs w:val="22"/>
          <w:lang w:val="x-none"/>
        </w:rPr>
        <w:t>Точн</w:t>
      </w:r>
      <w:r>
        <w:rPr>
          <w:sz w:val="22"/>
          <w:szCs w:val="22"/>
        </w:rPr>
        <w:t xml:space="preserve">ые даты и </w:t>
      </w:r>
      <w:r>
        <w:rPr>
          <w:sz w:val="22"/>
          <w:szCs w:val="22"/>
          <w:lang w:val="x-none"/>
        </w:rPr>
        <w:t>время оказания услуг согласу</w:t>
      </w:r>
      <w:r>
        <w:rPr>
          <w:sz w:val="22"/>
          <w:szCs w:val="22"/>
        </w:rPr>
        <w:t>ются</w:t>
      </w:r>
      <w:r>
        <w:rPr>
          <w:sz w:val="22"/>
          <w:szCs w:val="22"/>
          <w:lang w:val="x-none"/>
        </w:rPr>
        <w:t xml:space="preserve"> с Заказчиком.</w:t>
      </w:r>
    </w:p>
    <w:p w14:paraId="26BAEA46" w14:textId="77777777" w:rsidR="00D05424" w:rsidRDefault="00D05424">
      <w:pPr>
        <w:tabs>
          <w:tab w:val="left" w:pos="0"/>
          <w:tab w:val="left" w:pos="1260"/>
        </w:tabs>
        <w:rPr>
          <w:b/>
          <w:sz w:val="22"/>
          <w:szCs w:val="22"/>
        </w:rPr>
      </w:pPr>
    </w:p>
    <w:p w14:paraId="6BBA409D" w14:textId="77777777" w:rsidR="00D05424" w:rsidRDefault="00A8212F">
      <w:pPr>
        <w:tabs>
          <w:tab w:val="left" w:pos="0"/>
          <w:tab w:val="left" w:pos="1260"/>
        </w:tabs>
        <w:ind w:firstLine="567"/>
        <w:jc w:val="center"/>
        <w:rPr>
          <w:rFonts w:ascii="Calibri" w:hAnsi="Calibri" w:cs="Calibri"/>
          <w:b/>
          <w:bCs/>
          <w:sz w:val="22"/>
          <w:szCs w:val="22"/>
        </w:rPr>
      </w:pPr>
      <w:r>
        <w:rPr>
          <w:b/>
          <w:sz w:val="22"/>
          <w:szCs w:val="22"/>
        </w:rPr>
        <w:t>5. Порядок и срок приемки оказанных услуг, включая проведение экспертизы результатов оказанных услуг</w:t>
      </w:r>
    </w:p>
    <w:p w14:paraId="634DC849" w14:textId="77777777" w:rsidR="00D05424" w:rsidRDefault="00D05424">
      <w:pPr>
        <w:tabs>
          <w:tab w:val="left" w:pos="0"/>
          <w:tab w:val="left" w:pos="1260"/>
        </w:tabs>
        <w:ind w:firstLine="567"/>
        <w:jc w:val="center"/>
        <w:rPr>
          <w:rFonts w:ascii="Calibri" w:hAnsi="Calibri" w:cs="Calibri"/>
          <w:b/>
          <w:bCs/>
          <w:sz w:val="22"/>
          <w:szCs w:val="22"/>
        </w:rPr>
      </w:pPr>
    </w:p>
    <w:p w14:paraId="3A097F19" w14:textId="77777777" w:rsidR="00D05424" w:rsidRDefault="00A8212F">
      <w:pPr>
        <w:ind w:firstLine="709"/>
        <w:jc w:val="both"/>
        <w:rPr>
          <w:sz w:val="22"/>
          <w:szCs w:val="22"/>
          <w:lang w:eastAsia="ar-SA"/>
        </w:rPr>
      </w:pPr>
      <w:r>
        <w:rPr>
          <w:sz w:val="22"/>
          <w:szCs w:val="22"/>
          <w:lang w:eastAsia="ar-SA"/>
        </w:rPr>
        <w:t xml:space="preserve">5.1. Услуги по настоящему Договору считаются оказанными с даты подписания Заказчиком Акта приемки-сдачи оказанных услуг (далее – Акт). Акт подписывается в срок не позднее 20 (двадцати) рабочих дней с момента получения Акта Заказчиком. </w:t>
      </w:r>
    </w:p>
    <w:p w14:paraId="195DAF1C" w14:textId="77777777" w:rsidR="00D05424" w:rsidRDefault="00A8212F">
      <w:pPr>
        <w:ind w:firstLine="709"/>
        <w:jc w:val="both"/>
        <w:rPr>
          <w:sz w:val="22"/>
          <w:szCs w:val="22"/>
          <w:lang w:eastAsia="ar-SA"/>
        </w:rPr>
      </w:pPr>
      <w:r>
        <w:rPr>
          <w:sz w:val="22"/>
          <w:szCs w:val="22"/>
          <w:lang w:eastAsia="ar-SA"/>
        </w:rPr>
        <w:t>5.2. В случае невыполнения или неполного выполнения Исполнителем всех требований настоящего Договора, Заказчик вправе предоставить Исполнителю обоснованное Заключение о существенном невыполнении этих требований, с полным (исчерпывающим) перечнем выявленных несоответствий, содержащим обоснование несоответствий со ссылками на пункты в законодательных актах РФ по каждому выявленному несоответствию.</w:t>
      </w:r>
    </w:p>
    <w:p w14:paraId="3A139486" w14:textId="77777777" w:rsidR="00D05424" w:rsidRDefault="00A8212F">
      <w:pPr>
        <w:ind w:firstLine="709"/>
        <w:jc w:val="both"/>
        <w:rPr>
          <w:sz w:val="22"/>
          <w:szCs w:val="22"/>
          <w:lang w:eastAsia="ar-SA"/>
        </w:rPr>
      </w:pPr>
      <w:r>
        <w:rPr>
          <w:sz w:val="22"/>
          <w:szCs w:val="22"/>
          <w:lang w:eastAsia="ar-SA"/>
        </w:rPr>
        <w:t>5.3. При получении от Заказчика требования о необходимости полного выполнения или о доработке форм документов Исполнитель:</w:t>
      </w:r>
    </w:p>
    <w:p w14:paraId="1C3599DF" w14:textId="77777777" w:rsidR="00D05424" w:rsidRDefault="00A8212F">
      <w:pPr>
        <w:ind w:firstLine="709"/>
        <w:jc w:val="both"/>
        <w:rPr>
          <w:sz w:val="22"/>
          <w:szCs w:val="22"/>
          <w:lang w:eastAsia="en-US" w:bidi="en-US"/>
        </w:rPr>
      </w:pPr>
      <w:r>
        <w:rPr>
          <w:sz w:val="22"/>
          <w:szCs w:val="22"/>
          <w:lang w:eastAsia="ar-SA"/>
        </w:rPr>
        <w:t>5.3.1. Устраняет указанные Заказчиком несоответствия в течение 14 календарных дней и направляет Заказчику все материалы в исправленном виде или в течение 14 календарных дней направляет Заказчику мотивированное заключение о невозможности или нецелесообразности устранения всех или части замечаний Заказчика с предложением проведения согласительного совещания.</w:t>
      </w:r>
    </w:p>
    <w:p w14:paraId="4F5CB489" w14:textId="77777777" w:rsidR="00D05424" w:rsidRDefault="00D05424">
      <w:pPr>
        <w:tabs>
          <w:tab w:val="left" w:pos="0"/>
          <w:tab w:val="left" w:pos="709"/>
          <w:tab w:val="left" w:pos="993"/>
        </w:tabs>
        <w:ind w:firstLine="567"/>
        <w:jc w:val="both"/>
        <w:rPr>
          <w:sz w:val="22"/>
          <w:szCs w:val="22"/>
          <w:lang w:eastAsia="en-US" w:bidi="en-US"/>
        </w:rPr>
      </w:pPr>
    </w:p>
    <w:p w14:paraId="3286D246" w14:textId="77777777" w:rsidR="00D05424" w:rsidRDefault="00A8212F">
      <w:pPr>
        <w:spacing w:after="200" w:line="276" w:lineRule="auto"/>
        <w:ind w:left="567"/>
        <w:jc w:val="center"/>
        <w:rPr>
          <w:sz w:val="22"/>
          <w:szCs w:val="22"/>
        </w:rPr>
      </w:pPr>
      <w:r>
        <w:rPr>
          <w:b/>
          <w:bCs/>
          <w:sz w:val="22"/>
          <w:szCs w:val="22"/>
        </w:rPr>
        <w:t>6. Ответственность сторон</w:t>
      </w:r>
    </w:p>
    <w:p w14:paraId="793D8D7C" w14:textId="77777777" w:rsidR="00D05424" w:rsidRDefault="00A8212F">
      <w:pPr>
        <w:tabs>
          <w:tab w:val="left" w:pos="900"/>
        </w:tabs>
        <w:ind w:firstLine="567"/>
        <w:jc w:val="both"/>
        <w:rPr>
          <w:sz w:val="22"/>
          <w:szCs w:val="22"/>
          <w:lang w:bidi="en-US"/>
        </w:rPr>
      </w:pPr>
      <w:r>
        <w:rPr>
          <w:sz w:val="22"/>
          <w:szCs w:val="22"/>
        </w:rPr>
        <w:t>6.1. За неисполнение или ненадлежащее исполнение обязательств по контракту Исполнитель и Заказчик несут ответственность в соответствии с законодательством Российской Федерации и условиями контракта.</w:t>
      </w:r>
    </w:p>
    <w:p w14:paraId="4969C7E1" w14:textId="77777777" w:rsidR="00D05424" w:rsidRDefault="00A8212F">
      <w:pPr>
        <w:tabs>
          <w:tab w:val="left" w:pos="900"/>
        </w:tabs>
        <w:ind w:firstLine="567"/>
        <w:jc w:val="both"/>
        <w:rPr>
          <w:sz w:val="22"/>
          <w:szCs w:val="22"/>
          <w:lang w:bidi="en-US"/>
        </w:rPr>
      </w:pPr>
      <w:r>
        <w:rPr>
          <w:sz w:val="22"/>
          <w:szCs w:val="22"/>
          <w:lang w:bidi="en-US"/>
        </w:rPr>
        <w:t>6.2. В</w:t>
      </w:r>
      <w:r>
        <w:rPr>
          <w:sz w:val="22"/>
          <w:szCs w:val="22"/>
          <w:lang w:val="x-none" w:bidi="en-US"/>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w:t>
      </w:r>
      <w:r>
        <w:rPr>
          <w:sz w:val="22"/>
          <w:szCs w:val="22"/>
          <w:lang w:bidi="en-US"/>
        </w:rPr>
        <w:t xml:space="preserve">Заказчиком </w:t>
      </w:r>
      <w:r>
        <w:rPr>
          <w:sz w:val="22"/>
          <w:szCs w:val="22"/>
          <w:lang w:val="x-none" w:bidi="en-US"/>
        </w:rPr>
        <w:t xml:space="preserve">обязательств, предусмотренных контрактом, </w:t>
      </w:r>
      <w:r>
        <w:rPr>
          <w:sz w:val="22"/>
          <w:szCs w:val="22"/>
          <w:lang w:bidi="en-US"/>
        </w:rPr>
        <w:t xml:space="preserve">Исполнитель </w:t>
      </w:r>
      <w:r>
        <w:rPr>
          <w:sz w:val="22"/>
          <w:szCs w:val="22"/>
          <w:lang w:val="x-none" w:bidi="en-US"/>
        </w:rPr>
        <w:t>вправе потребовать уплаты неустоек (штрафов, пеней)</w:t>
      </w:r>
      <w:r>
        <w:rPr>
          <w:sz w:val="22"/>
          <w:szCs w:val="22"/>
          <w:lang w:bidi="en-US"/>
        </w:rPr>
        <w:t>.</w:t>
      </w:r>
    </w:p>
    <w:p w14:paraId="7A25EA10" w14:textId="77777777" w:rsidR="00D05424" w:rsidRDefault="00A8212F">
      <w:pPr>
        <w:tabs>
          <w:tab w:val="left" w:pos="360"/>
          <w:tab w:val="left" w:pos="540"/>
          <w:tab w:val="left" w:pos="1134"/>
          <w:tab w:val="left" w:pos="1276"/>
        </w:tabs>
        <w:ind w:firstLine="567"/>
        <w:jc w:val="both"/>
        <w:rPr>
          <w:sz w:val="22"/>
          <w:szCs w:val="22"/>
          <w:lang w:bidi="en-US"/>
        </w:rPr>
      </w:pPr>
      <w:r>
        <w:rPr>
          <w:sz w:val="22"/>
          <w:szCs w:val="22"/>
          <w:lang w:bidi="en-US"/>
        </w:rPr>
        <w:t xml:space="preserve">6.2.1. </w:t>
      </w:r>
      <w:r>
        <w:rPr>
          <w:sz w:val="22"/>
          <w:szCs w:val="22"/>
          <w:lang w:val="x-none" w:bidi="en-US"/>
        </w:rPr>
        <w:t xml:space="preserve">Пеня начисляется за каждый день просрочки исполнения </w:t>
      </w:r>
      <w:r>
        <w:rPr>
          <w:sz w:val="22"/>
          <w:szCs w:val="22"/>
          <w:lang w:bidi="en-US"/>
        </w:rPr>
        <w:t xml:space="preserve">Заказчиком </w:t>
      </w:r>
      <w:r>
        <w:rPr>
          <w:sz w:val="22"/>
          <w:szCs w:val="22"/>
          <w:lang w:val="x-none" w:bidi="en-US"/>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w:t>
      </w:r>
      <w:r>
        <w:rPr>
          <w:sz w:val="22"/>
          <w:szCs w:val="22"/>
          <w:lang w:bidi="en-US"/>
        </w:rPr>
        <w:t xml:space="preserve">контрактом </w:t>
      </w:r>
      <w:r>
        <w:rPr>
          <w:sz w:val="22"/>
          <w:szCs w:val="22"/>
          <w:lang w:val="x-none" w:bidi="en-US"/>
        </w:rPr>
        <w:t xml:space="preserve">в размере одной трехсотой </w:t>
      </w:r>
      <w:r>
        <w:rPr>
          <w:sz w:val="22"/>
          <w:szCs w:val="22"/>
          <w:lang w:val="x-none" w:bidi="en-US"/>
        </w:rPr>
        <w:lastRenderedPageBreak/>
        <w:t>действующей на дату уплаты пен</w:t>
      </w:r>
      <w:r>
        <w:rPr>
          <w:sz w:val="22"/>
          <w:szCs w:val="22"/>
          <w:lang w:bidi="en-US"/>
        </w:rPr>
        <w:t xml:space="preserve">ей ключевой </w:t>
      </w:r>
      <w:r>
        <w:rPr>
          <w:sz w:val="22"/>
          <w:szCs w:val="22"/>
          <w:lang w:val="x-none" w:bidi="en-US"/>
        </w:rPr>
        <w:t>ставки Центрального банка Российской Федерации от не уплаченной в срок суммы.</w:t>
      </w:r>
      <w:r>
        <w:rPr>
          <w:sz w:val="22"/>
          <w:szCs w:val="22"/>
          <w:lang w:bidi="en-US"/>
        </w:rPr>
        <w:t xml:space="preserve"> </w:t>
      </w:r>
    </w:p>
    <w:p w14:paraId="1B915429" w14:textId="77777777" w:rsidR="00D05424" w:rsidRDefault="00A8212F">
      <w:pPr>
        <w:tabs>
          <w:tab w:val="left" w:pos="360"/>
          <w:tab w:val="left" w:pos="540"/>
        </w:tabs>
        <w:ind w:firstLine="567"/>
        <w:jc w:val="both"/>
        <w:rPr>
          <w:sz w:val="22"/>
          <w:szCs w:val="22"/>
          <w:lang w:eastAsia="en-US" w:bidi="en-US"/>
        </w:rPr>
      </w:pPr>
      <w:r>
        <w:rPr>
          <w:sz w:val="22"/>
          <w:szCs w:val="22"/>
          <w:lang w:bidi="en-US"/>
        </w:rPr>
        <w:t xml:space="preserve">6.2.2.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Pr>
          <w:sz w:val="22"/>
          <w:szCs w:val="22"/>
        </w:rPr>
        <w:t xml:space="preserve">Исполнитель </w:t>
      </w:r>
      <w:r>
        <w:rPr>
          <w:sz w:val="22"/>
          <w:szCs w:val="22"/>
          <w:lang w:bidi="en-US"/>
        </w:rPr>
        <w:t xml:space="preserve">вправе потребовать уплату штрафа.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и составляет 1 000 рублей 00 копеек (Одна тысяча рублей 00 копеек). </w:t>
      </w:r>
    </w:p>
    <w:p w14:paraId="3156758C" w14:textId="77777777" w:rsidR="00D05424" w:rsidRDefault="00A8212F">
      <w:pPr>
        <w:tabs>
          <w:tab w:val="left" w:pos="0"/>
          <w:tab w:val="left" w:pos="567"/>
          <w:tab w:val="left" w:pos="709"/>
          <w:tab w:val="left" w:pos="993"/>
        </w:tabs>
        <w:ind w:firstLine="567"/>
        <w:jc w:val="both"/>
        <w:rPr>
          <w:sz w:val="22"/>
          <w:szCs w:val="22"/>
          <w:lang w:bidi="en-US"/>
        </w:rPr>
      </w:pPr>
      <w:r>
        <w:rPr>
          <w:sz w:val="22"/>
          <w:szCs w:val="22"/>
          <w:lang w:eastAsia="en-US" w:bidi="en-US"/>
        </w:rPr>
        <w:t xml:space="preserve">6.3.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5CE84EBB" w14:textId="77777777" w:rsidR="00D05424" w:rsidRDefault="00A8212F">
      <w:pPr>
        <w:ind w:firstLine="567"/>
        <w:jc w:val="both"/>
        <w:rPr>
          <w:sz w:val="22"/>
          <w:szCs w:val="22"/>
          <w:lang w:eastAsia="en-US" w:bidi="en-US"/>
        </w:rPr>
      </w:pPr>
      <w:r>
        <w:rPr>
          <w:sz w:val="22"/>
          <w:szCs w:val="22"/>
          <w:lang w:bidi="en-US"/>
        </w:rPr>
        <w:t>6.3.1. В соответствии с частью 7 статьи 34 Федерального закона от 05.04.2013 № 44-ФЗ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0D226958" w14:textId="77777777" w:rsidR="00811C24" w:rsidRDefault="00A8212F">
      <w:pPr>
        <w:tabs>
          <w:tab w:val="left" w:pos="851"/>
          <w:tab w:val="left" w:pos="1134"/>
        </w:tabs>
        <w:ind w:firstLine="567"/>
        <w:jc w:val="both"/>
        <w:rPr>
          <w:sz w:val="22"/>
          <w:szCs w:val="22"/>
        </w:rPr>
      </w:pPr>
      <w:r>
        <w:rPr>
          <w:sz w:val="22"/>
          <w:szCs w:val="22"/>
          <w:lang w:eastAsia="en-US" w:bidi="en-US"/>
        </w:rPr>
        <w:t xml:space="preserve">6.3.2. </w:t>
      </w:r>
      <w:r w:rsidR="00811C24">
        <w:rPr>
          <w:sz w:val="22"/>
          <w:szCs w:val="22"/>
        </w:rPr>
        <w:t xml:space="preserve">В силу </w:t>
      </w:r>
      <w:proofErr w:type="spellStart"/>
      <w:r w:rsidR="00811C24">
        <w:rPr>
          <w:sz w:val="22"/>
          <w:szCs w:val="22"/>
        </w:rPr>
        <w:t>пп</w:t>
      </w:r>
      <w:proofErr w:type="spellEnd"/>
      <w:r w:rsidR="00811C24">
        <w:rPr>
          <w:sz w:val="22"/>
          <w:szCs w:val="22"/>
        </w:rPr>
        <w:t>. б. п. 3 Правил № 1042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10 процентов цены контракта (этапа) в случае, если цена контракта (этапа) не превышает 3 млн. рублей</w:t>
      </w:r>
    </w:p>
    <w:p w14:paraId="2F7D8596" w14:textId="7D003C9E" w:rsidR="00D05424" w:rsidRDefault="00A8212F">
      <w:pPr>
        <w:tabs>
          <w:tab w:val="left" w:pos="851"/>
          <w:tab w:val="left" w:pos="1134"/>
        </w:tabs>
        <w:ind w:firstLine="567"/>
        <w:jc w:val="both"/>
        <w:rPr>
          <w:sz w:val="22"/>
          <w:szCs w:val="22"/>
          <w:lang w:eastAsia="en-US" w:bidi="en-US"/>
        </w:rPr>
      </w:pPr>
      <w:r>
        <w:rPr>
          <w:sz w:val="22"/>
          <w:szCs w:val="22"/>
          <w:lang w:eastAsia="en-US" w:bidi="en-US"/>
        </w:rPr>
        <w:t xml:space="preserve">6.3.3.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Размер штрафа определяется в соответствии с Правилами и составляет </w:t>
      </w:r>
      <w:r>
        <w:rPr>
          <w:sz w:val="22"/>
          <w:szCs w:val="22"/>
          <w:lang w:bidi="en-US"/>
        </w:rPr>
        <w:t>1 000 рублей 00 копеек (Одна тысяча рублей 00 копеек).</w:t>
      </w:r>
      <w:r>
        <w:rPr>
          <w:sz w:val="22"/>
          <w:szCs w:val="22"/>
          <w:lang w:eastAsia="en-US" w:bidi="en-US"/>
        </w:rPr>
        <w:t xml:space="preserve"> </w:t>
      </w:r>
    </w:p>
    <w:p w14:paraId="7D7A9D3C" w14:textId="77777777" w:rsidR="00D05424" w:rsidRDefault="00A8212F">
      <w:pPr>
        <w:autoSpaceDE w:val="0"/>
        <w:ind w:firstLine="567"/>
        <w:jc w:val="both"/>
        <w:rPr>
          <w:sz w:val="22"/>
          <w:szCs w:val="22"/>
          <w:lang w:eastAsia="en-US" w:bidi="en-US"/>
        </w:rPr>
      </w:pPr>
      <w:r>
        <w:rPr>
          <w:sz w:val="22"/>
          <w:szCs w:val="22"/>
          <w:lang w:eastAsia="en-US" w:bidi="en-US"/>
        </w:rPr>
        <w:t>6.3.4. В случаях и в порядке, установленных Правительством Российской Федерации, Заказчик обязан списать неустойку, начисленную за неисполнение (ненадлежащее исполнение) обязательств по контракту.</w:t>
      </w:r>
    </w:p>
    <w:p w14:paraId="63EF0D84" w14:textId="77777777" w:rsidR="00D05424" w:rsidRDefault="00A8212F">
      <w:pPr>
        <w:autoSpaceDE w:val="0"/>
        <w:ind w:firstLine="567"/>
        <w:jc w:val="both"/>
        <w:rPr>
          <w:sz w:val="22"/>
          <w:szCs w:val="22"/>
          <w:lang w:eastAsia="en-US" w:bidi="en-US"/>
        </w:rPr>
      </w:pPr>
      <w:r>
        <w:rPr>
          <w:sz w:val="22"/>
          <w:szCs w:val="22"/>
          <w:lang w:eastAsia="en-US" w:bidi="en-US"/>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64E67192" w14:textId="77777777" w:rsidR="00D05424" w:rsidRDefault="00A8212F">
      <w:pPr>
        <w:autoSpaceDE w:val="0"/>
        <w:ind w:firstLine="567"/>
        <w:jc w:val="both"/>
        <w:rPr>
          <w:sz w:val="22"/>
          <w:szCs w:val="22"/>
          <w:lang w:eastAsia="en-US" w:bidi="en-US"/>
        </w:rPr>
      </w:pPr>
      <w:r>
        <w:rPr>
          <w:sz w:val="22"/>
          <w:szCs w:val="22"/>
          <w:lang w:eastAsia="en-US" w:bidi="en-US"/>
        </w:rPr>
        <w:t>6.4.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79FC81A" w14:textId="77777777" w:rsidR="00D05424" w:rsidRDefault="00A8212F">
      <w:pPr>
        <w:autoSpaceDE w:val="0"/>
        <w:ind w:firstLine="567"/>
        <w:jc w:val="both"/>
        <w:rPr>
          <w:sz w:val="22"/>
          <w:szCs w:val="22"/>
          <w:lang w:eastAsia="en-US" w:bidi="en-US"/>
        </w:rPr>
      </w:pPr>
      <w:r>
        <w:rPr>
          <w:sz w:val="22"/>
          <w:szCs w:val="22"/>
          <w:lang w:eastAsia="en-US" w:bidi="en-US"/>
        </w:rPr>
        <w:t>6.6.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7CC7406" w14:textId="77777777" w:rsidR="00D05424" w:rsidRDefault="00A8212F">
      <w:pPr>
        <w:autoSpaceDE w:val="0"/>
        <w:ind w:firstLine="567"/>
        <w:jc w:val="both"/>
        <w:rPr>
          <w:sz w:val="22"/>
          <w:szCs w:val="22"/>
          <w:lang w:eastAsia="en-US" w:bidi="en-US"/>
        </w:rPr>
      </w:pPr>
      <w:r>
        <w:rPr>
          <w:sz w:val="22"/>
          <w:szCs w:val="22"/>
          <w:lang w:eastAsia="en-US" w:bidi="en-US"/>
        </w:rPr>
        <w:t>6.7. Удержание неустоек не освобождает Исполнителя от исполнения обязательств, в том числе обязательств в натуре.</w:t>
      </w:r>
    </w:p>
    <w:p w14:paraId="098BD749" w14:textId="77777777" w:rsidR="00D05424" w:rsidRDefault="00D05424">
      <w:pPr>
        <w:autoSpaceDE w:val="0"/>
        <w:ind w:firstLine="567"/>
        <w:jc w:val="both"/>
        <w:rPr>
          <w:sz w:val="22"/>
          <w:szCs w:val="22"/>
          <w:lang w:eastAsia="en-US" w:bidi="en-US"/>
        </w:rPr>
      </w:pPr>
    </w:p>
    <w:p w14:paraId="54CEBB79" w14:textId="77777777" w:rsidR="00D05424" w:rsidRDefault="00A8212F">
      <w:pPr>
        <w:tabs>
          <w:tab w:val="left" w:pos="2552"/>
        </w:tabs>
        <w:ind w:left="567"/>
        <w:jc w:val="center"/>
        <w:rPr>
          <w:b/>
          <w:sz w:val="22"/>
          <w:szCs w:val="22"/>
          <w:lang w:bidi="en-US"/>
        </w:rPr>
      </w:pPr>
      <w:r>
        <w:rPr>
          <w:b/>
          <w:bCs/>
          <w:sz w:val="22"/>
          <w:szCs w:val="22"/>
          <w:lang w:bidi="en-US"/>
        </w:rPr>
        <w:t>7. Требования к качеству услуг, к их техническим, функциональным и эксплуатационным характеристикам</w:t>
      </w:r>
    </w:p>
    <w:p w14:paraId="19FAF464" w14:textId="77777777" w:rsidR="00D05424" w:rsidRDefault="00D05424">
      <w:pPr>
        <w:tabs>
          <w:tab w:val="left" w:pos="567"/>
        </w:tabs>
        <w:ind w:firstLine="567"/>
        <w:jc w:val="both"/>
        <w:rPr>
          <w:b/>
          <w:sz w:val="22"/>
          <w:szCs w:val="22"/>
          <w:lang w:bidi="en-US"/>
        </w:rPr>
      </w:pPr>
    </w:p>
    <w:p w14:paraId="4B7E553A" w14:textId="77777777" w:rsidR="00D05424" w:rsidRDefault="00A8212F">
      <w:pPr>
        <w:tabs>
          <w:tab w:val="left" w:pos="993"/>
        </w:tabs>
        <w:ind w:firstLine="567"/>
        <w:jc w:val="both"/>
        <w:rPr>
          <w:sz w:val="22"/>
          <w:szCs w:val="22"/>
          <w:lang w:bidi="en-US"/>
        </w:rPr>
      </w:pPr>
      <w:r>
        <w:rPr>
          <w:sz w:val="22"/>
          <w:szCs w:val="22"/>
          <w:lang w:bidi="en-US"/>
        </w:rPr>
        <w:t>7.1. Исполнитель оказывает услуги надлежащего качества в соответствии с требованиями, установленными законодательством Российской Федерации, государственными стандартами, иными нормами и правилами, в том числе:</w:t>
      </w:r>
    </w:p>
    <w:p w14:paraId="4898750D" w14:textId="77777777" w:rsidR="00D05424" w:rsidRDefault="00A8212F">
      <w:pPr>
        <w:tabs>
          <w:tab w:val="left" w:pos="993"/>
        </w:tabs>
        <w:ind w:firstLine="567"/>
        <w:jc w:val="both"/>
        <w:rPr>
          <w:sz w:val="22"/>
          <w:szCs w:val="22"/>
          <w:lang w:bidi="en-US"/>
        </w:rPr>
      </w:pPr>
      <w:r>
        <w:rPr>
          <w:sz w:val="22"/>
          <w:szCs w:val="22"/>
          <w:lang w:bidi="en-US"/>
        </w:rPr>
        <w:t>- Закона Российской Федерации «О защите прав потребителей» от 07.02.1992 № 2300-1;</w:t>
      </w:r>
    </w:p>
    <w:p w14:paraId="1BCF4B8B" w14:textId="77777777" w:rsidR="00D05424" w:rsidRDefault="00A8212F">
      <w:pPr>
        <w:tabs>
          <w:tab w:val="left" w:pos="993"/>
        </w:tabs>
        <w:ind w:firstLine="567"/>
        <w:jc w:val="both"/>
        <w:rPr>
          <w:sz w:val="22"/>
          <w:szCs w:val="22"/>
          <w:lang w:bidi="en-US"/>
        </w:rPr>
      </w:pPr>
      <w:r>
        <w:rPr>
          <w:sz w:val="22"/>
          <w:szCs w:val="22"/>
          <w:lang w:bidi="en-US"/>
        </w:rPr>
        <w:t>- Федерального закона от 30.03.1999 № 52-ФЗ «О санитарно-эпидемиологическом благополучии населения».</w:t>
      </w:r>
    </w:p>
    <w:p w14:paraId="7A91C279" w14:textId="77777777" w:rsidR="00D05424" w:rsidRDefault="00A8212F">
      <w:pPr>
        <w:tabs>
          <w:tab w:val="left" w:pos="993"/>
        </w:tabs>
        <w:ind w:firstLine="567"/>
        <w:jc w:val="both"/>
        <w:rPr>
          <w:sz w:val="22"/>
          <w:szCs w:val="22"/>
          <w:lang w:bidi="en-US"/>
        </w:rPr>
      </w:pPr>
      <w:r>
        <w:rPr>
          <w:sz w:val="22"/>
          <w:szCs w:val="22"/>
          <w:lang w:bidi="en-US"/>
        </w:rPr>
        <w:t xml:space="preserve">7.2. Качество услуг должно соответствовать требованиям, обычно предъявляемым к услугам соответствующего рода (обязательные требования). </w:t>
      </w:r>
    </w:p>
    <w:p w14:paraId="44DE97E3" w14:textId="77777777" w:rsidR="00D05424" w:rsidRDefault="00A8212F">
      <w:pPr>
        <w:tabs>
          <w:tab w:val="left" w:pos="993"/>
        </w:tabs>
        <w:ind w:firstLine="567"/>
        <w:jc w:val="both"/>
        <w:rPr>
          <w:sz w:val="22"/>
          <w:szCs w:val="22"/>
          <w:lang w:bidi="en-US"/>
        </w:rPr>
      </w:pPr>
      <w:r>
        <w:rPr>
          <w:sz w:val="22"/>
          <w:szCs w:val="22"/>
          <w:lang w:bidi="en-US"/>
        </w:rPr>
        <w:t xml:space="preserve">7.3. Поставляемый при оказании услуг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w:t>
      </w:r>
    </w:p>
    <w:p w14:paraId="2A75CA17" w14:textId="77777777" w:rsidR="00D05424" w:rsidRDefault="00A8212F">
      <w:pPr>
        <w:tabs>
          <w:tab w:val="left" w:pos="993"/>
        </w:tabs>
        <w:ind w:firstLine="567"/>
        <w:jc w:val="both"/>
        <w:rPr>
          <w:sz w:val="22"/>
          <w:szCs w:val="22"/>
          <w:lang w:bidi="en-US"/>
        </w:rPr>
      </w:pPr>
      <w:r>
        <w:rPr>
          <w:sz w:val="22"/>
          <w:szCs w:val="22"/>
          <w:lang w:bidi="en-US"/>
        </w:rPr>
        <w:t>7.4. Поставляемый при оказании услуг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действующим законодательством Российской Федерации.</w:t>
      </w:r>
    </w:p>
    <w:p w14:paraId="03D69A0B" w14:textId="77777777" w:rsidR="00D05424" w:rsidRDefault="00A8212F">
      <w:pPr>
        <w:tabs>
          <w:tab w:val="left" w:pos="993"/>
        </w:tabs>
        <w:ind w:firstLine="567"/>
        <w:jc w:val="both"/>
        <w:rPr>
          <w:sz w:val="22"/>
          <w:szCs w:val="22"/>
          <w:lang w:bidi="en-US"/>
        </w:rPr>
      </w:pPr>
      <w:r>
        <w:rPr>
          <w:sz w:val="22"/>
          <w:szCs w:val="22"/>
          <w:lang w:bidi="en-US"/>
        </w:rPr>
        <w:t>7.5. Существенным нарушением Исполнителем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5AE048A0" w14:textId="77777777" w:rsidR="00D05424" w:rsidRDefault="00A8212F">
      <w:pPr>
        <w:tabs>
          <w:tab w:val="left" w:pos="993"/>
        </w:tabs>
        <w:ind w:firstLine="567"/>
        <w:jc w:val="both"/>
        <w:rPr>
          <w:sz w:val="22"/>
          <w:szCs w:val="22"/>
          <w:lang w:eastAsia="en-US" w:bidi="en-US"/>
        </w:rPr>
      </w:pPr>
      <w:r>
        <w:rPr>
          <w:sz w:val="22"/>
          <w:szCs w:val="22"/>
          <w:lang w:bidi="en-US"/>
        </w:rPr>
        <w:lastRenderedPageBreak/>
        <w:t>7.6. Исполнитель обязан поставить товар в упаковке, обеспечивающей его сохранность, товарный вид и предохраняющей от всякого рода повреждений при транспортировке.</w:t>
      </w:r>
    </w:p>
    <w:p w14:paraId="694EF78B" w14:textId="77777777" w:rsidR="00D05424" w:rsidRDefault="00D05424">
      <w:pPr>
        <w:autoSpaceDE w:val="0"/>
        <w:ind w:firstLine="567"/>
        <w:jc w:val="both"/>
        <w:rPr>
          <w:sz w:val="22"/>
          <w:szCs w:val="22"/>
          <w:lang w:eastAsia="en-US" w:bidi="en-US"/>
        </w:rPr>
      </w:pPr>
    </w:p>
    <w:p w14:paraId="157B6C09" w14:textId="77777777" w:rsidR="00D05424" w:rsidRDefault="00A8212F">
      <w:pPr>
        <w:spacing w:after="200" w:line="276" w:lineRule="auto"/>
        <w:ind w:firstLine="567"/>
        <w:jc w:val="center"/>
        <w:rPr>
          <w:rFonts w:eastAsia="Calibri"/>
          <w:sz w:val="22"/>
          <w:szCs w:val="22"/>
        </w:rPr>
      </w:pPr>
      <w:r>
        <w:rPr>
          <w:b/>
          <w:sz w:val="22"/>
          <w:szCs w:val="22"/>
          <w:lang w:eastAsia="en-US" w:bidi="en-US"/>
        </w:rPr>
        <w:t>8. Гарантийный срок и (или) объем предоставления гарантии услуг, порядок и сроки предоставления гарантийных обязательств</w:t>
      </w:r>
    </w:p>
    <w:p w14:paraId="3AEC5542" w14:textId="77777777" w:rsidR="00D05424" w:rsidRDefault="00A8212F">
      <w:pPr>
        <w:tabs>
          <w:tab w:val="left" w:pos="142"/>
        </w:tabs>
        <w:autoSpaceDE w:val="0"/>
        <w:ind w:firstLine="567"/>
        <w:jc w:val="both"/>
        <w:rPr>
          <w:rFonts w:eastAsia="Calibri"/>
          <w:sz w:val="22"/>
          <w:szCs w:val="22"/>
        </w:rPr>
      </w:pPr>
      <w:r>
        <w:rPr>
          <w:rFonts w:eastAsia="Calibri"/>
          <w:sz w:val="22"/>
          <w:szCs w:val="22"/>
        </w:rPr>
        <w:t>8.1. Гарантия качества распространяется на все услуги, оказанные Исполнителем по контракту.</w:t>
      </w:r>
    </w:p>
    <w:p w14:paraId="178FA377" w14:textId="77777777" w:rsidR="00D05424" w:rsidRDefault="00D05424">
      <w:pPr>
        <w:tabs>
          <w:tab w:val="left" w:pos="142"/>
        </w:tabs>
        <w:autoSpaceDE w:val="0"/>
        <w:ind w:firstLine="567"/>
        <w:jc w:val="both"/>
        <w:rPr>
          <w:rFonts w:eastAsia="Calibri"/>
          <w:sz w:val="22"/>
          <w:szCs w:val="22"/>
        </w:rPr>
      </w:pPr>
    </w:p>
    <w:p w14:paraId="7C7EC193" w14:textId="77777777" w:rsidR="00D05424" w:rsidRDefault="00A8212F">
      <w:pPr>
        <w:spacing w:after="200" w:line="276" w:lineRule="auto"/>
        <w:ind w:firstLine="567"/>
        <w:jc w:val="center"/>
        <w:rPr>
          <w:sz w:val="22"/>
          <w:szCs w:val="22"/>
          <w:lang w:eastAsia="en-US" w:bidi="en-US"/>
        </w:rPr>
      </w:pPr>
      <w:r>
        <w:rPr>
          <w:b/>
          <w:sz w:val="22"/>
          <w:szCs w:val="22"/>
          <w:lang w:eastAsia="en-US" w:bidi="en-US"/>
        </w:rPr>
        <w:t>9. Срок действия контракта, порядок изменения и расторжения контракта</w:t>
      </w:r>
    </w:p>
    <w:p w14:paraId="25D53132" w14:textId="5BE8B641" w:rsidR="00D05424" w:rsidRDefault="00A8212F">
      <w:pPr>
        <w:ind w:firstLine="567"/>
        <w:jc w:val="both"/>
        <w:rPr>
          <w:sz w:val="22"/>
          <w:szCs w:val="22"/>
          <w:lang w:eastAsia="en-US" w:bidi="en-US"/>
        </w:rPr>
      </w:pPr>
      <w:r>
        <w:rPr>
          <w:sz w:val="22"/>
          <w:szCs w:val="22"/>
          <w:lang w:eastAsia="en-US" w:bidi="en-US"/>
        </w:rPr>
        <w:t>9.1. Контракт действует по «31» декабря 202</w:t>
      </w:r>
      <w:r w:rsidR="00811C24">
        <w:rPr>
          <w:sz w:val="22"/>
          <w:szCs w:val="22"/>
          <w:lang w:eastAsia="en-US" w:bidi="en-US"/>
        </w:rPr>
        <w:t>4</w:t>
      </w:r>
      <w:r>
        <w:rPr>
          <w:sz w:val="22"/>
          <w:szCs w:val="22"/>
          <w:lang w:eastAsia="en-US" w:bidi="en-US"/>
        </w:rPr>
        <w:t xml:space="preserve"> года включительно.</w:t>
      </w:r>
    </w:p>
    <w:p w14:paraId="7ECD0A53" w14:textId="77777777" w:rsidR="00D05424" w:rsidRDefault="00A8212F">
      <w:pPr>
        <w:ind w:firstLine="567"/>
        <w:jc w:val="both"/>
        <w:rPr>
          <w:sz w:val="22"/>
          <w:szCs w:val="22"/>
          <w:lang w:eastAsia="en-US" w:bidi="en-US"/>
        </w:rPr>
      </w:pPr>
      <w:r>
        <w:rPr>
          <w:sz w:val="22"/>
          <w:szCs w:val="22"/>
          <w:lang w:eastAsia="en-US" w:bidi="en-US"/>
        </w:rPr>
        <w:t>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w:t>
      </w:r>
    </w:p>
    <w:p w14:paraId="1B121714" w14:textId="77777777" w:rsidR="00D05424" w:rsidRDefault="00A8212F">
      <w:pPr>
        <w:ind w:firstLine="567"/>
        <w:jc w:val="both"/>
        <w:rPr>
          <w:sz w:val="22"/>
          <w:szCs w:val="22"/>
          <w:lang w:eastAsia="en-US" w:bidi="en-US"/>
        </w:rPr>
      </w:pPr>
      <w:r>
        <w:rPr>
          <w:sz w:val="22"/>
          <w:szCs w:val="22"/>
          <w:lang w:eastAsia="en-US" w:bidi="en-US"/>
        </w:rPr>
        <w:t>9.2.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200C16BC" w14:textId="77777777" w:rsidR="00D05424" w:rsidRDefault="00A8212F">
      <w:pPr>
        <w:ind w:firstLine="567"/>
        <w:jc w:val="both"/>
        <w:rPr>
          <w:sz w:val="22"/>
          <w:szCs w:val="22"/>
          <w:lang w:eastAsia="en-US" w:bidi="en-US"/>
        </w:rPr>
      </w:pPr>
      <w:r>
        <w:rPr>
          <w:sz w:val="22"/>
          <w:szCs w:val="22"/>
          <w:lang w:eastAsia="en-US" w:bidi="en-US"/>
        </w:rPr>
        <w:t xml:space="preserve">9.2.1. При снижении цены контракта без изменения предусмотренных контрактом объема услуг, качества оказываемых услуг и иных условий контракта. </w:t>
      </w:r>
    </w:p>
    <w:p w14:paraId="0AD0F42E" w14:textId="77777777" w:rsidR="00D05424" w:rsidRDefault="00A8212F">
      <w:pPr>
        <w:ind w:firstLine="567"/>
        <w:jc w:val="both"/>
        <w:rPr>
          <w:sz w:val="22"/>
          <w:szCs w:val="22"/>
          <w:shd w:val="clear" w:color="auto" w:fill="FFFFFF"/>
          <w:lang w:eastAsia="en-US" w:bidi="en-US"/>
        </w:rPr>
      </w:pPr>
      <w:r>
        <w:rPr>
          <w:sz w:val="22"/>
          <w:szCs w:val="22"/>
          <w:lang w:eastAsia="en-US" w:bidi="en-US"/>
        </w:rPr>
        <w:t>9.2.2. 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14:paraId="0D343FF0" w14:textId="77777777" w:rsidR="00D05424" w:rsidRDefault="00A8212F">
      <w:pPr>
        <w:ind w:firstLine="567"/>
        <w:jc w:val="both"/>
        <w:rPr>
          <w:sz w:val="22"/>
          <w:szCs w:val="22"/>
          <w:lang w:eastAsia="en-US" w:bidi="en-US"/>
        </w:rPr>
      </w:pPr>
      <w:r>
        <w:rPr>
          <w:sz w:val="22"/>
          <w:szCs w:val="22"/>
          <w:shd w:val="clear" w:color="auto" w:fill="FFFFFF"/>
          <w:lang w:eastAsia="en-US" w:bidi="en-US"/>
        </w:rPr>
        <w:t>9.3.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288588A5" w14:textId="77777777" w:rsidR="00D05424" w:rsidRDefault="00A8212F">
      <w:pPr>
        <w:ind w:firstLine="567"/>
        <w:jc w:val="both"/>
        <w:rPr>
          <w:sz w:val="22"/>
          <w:szCs w:val="22"/>
          <w:lang w:eastAsia="en-US" w:bidi="en-US"/>
        </w:rPr>
      </w:pPr>
      <w:r>
        <w:rPr>
          <w:sz w:val="22"/>
          <w:szCs w:val="22"/>
          <w:lang w:eastAsia="en-US" w:bidi="en-US"/>
        </w:rPr>
        <w:t>9.4. В случае перемены Заказчика его права и обязанности переходят к новому заказчику.</w:t>
      </w:r>
    </w:p>
    <w:p w14:paraId="25D7ED19" w14:textId="77777777" w:rsidR="00D05424" w:rsidRDefault="00A8212F">
      <w:pPr>
        <w:ind w:firstLine="567"/>
        <w:jc w:val="both"/>
        <w:rPr>
          <w:sz w:val="22"/>
          <w:szCs w:val="22"/>
          <w:lang w:eastAsia="en-US" w:bidi="en-US"/>
        </w:rPr>
      </w:pPr>
      <w:r>
        <w:rPr>
          <w:sz w:val="22"/>
          <w:szCs w:val="22"/>
          <w:lang w:eastAsia="en-US" w:bidi="en-US"/>
        </w:rPr>
        <w:t>9.5.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Федерального закона от 05.04.2013 № 44-ФЗ.</w:t>
      </w:r>
    </w:p>
    <w:p w14:paraId="67AF92AD" w14:textId="77777777" w:rsidR="00D05424" w:rsidRDefault="00A8212F">
      <w:pPr>
        <w:ind w:firstLine="567"/>
        <w:jc w:val="both"/>
        <w:rPr>
          <w:sz w:val="22"/>
          <w:szCs w:val="22"/>
          <w:lang w:eastAsia="en-US" w:bidi="en-US"/>
        </w:rPr>
      </w:pPr>
      <w:r>
        <w:rPr>
          <w:sz w:val="22"/>
          <w:szCs w:val="22"/>
          <w:lang w:eastAsia="en-US" w:bidi="en-US"/>
        </w:rPr>
        <w:t>9.6.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559AD256" w14:textId="77777777" w:rsidR="00D05424" w:rsidRDefault="00A8212F">
      <w:pPr>
        <w:ind w:firstLine="567"/>
        <w:jc w:val="both"/>
        <w:rPr>
          <w:sz w:val="22"/>
          <w:szCs w:val="22"/>
          <w:lang w:eastAsia="en-US" w:bidi="en-US"/>
        </w:rPr>
      </w:pPr>
      <w:r>
        <w:rPr>
          <w:sz w:val="22"/>
          <w:szCs w:val="22"/>
          <w:lang w:eastAsia="en-US" w:bidi="en-US"/>
        </w:rPr>
        <w:t>9.7.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2F83FEC4" w14:textId="77777777" w:rsidR="00D05424" w:rsidRDefault="00A8212F">
      <w:pPr>
        <w:ind w:firstLine="567"/>
        <w:jc w:val="both"/>
        <w:rPr>
          <w:sz w:val="22"/>
          <w:szCs w:val="22"/>
          <w:lang w:eastAsia="en-US" w:bidi="en-US"/>
        </w:rPr>
      </w:pPr>
      <w:r>
        <w:rPr>
          <w:sz w:val="22"/>
          <w:szCs w:val="22"/>
          <w:lang w:eastAsia="en-US" w:bidi="en-US"/>
        </w:rPr>
        <w:t>9.8.  Заказчик обязан принять решение об одностороннем отказе от исполнения контракта в случае, если в ходе исполнения контракта установлено, что:</w:t>
      </w:r>
    </w:p>
    <w:p w14:paraId="75D170A7" w14:textId="77777777" w:rsidR="00D05424" w:rsidRDefault="00A8212F">
      <w:pPr>
        <w:ind w:firstLine="567"/>
        <w:jc w:val="both"/>
        <w:rPr>
          <w:sz w:val="22"/>
          <w:szCs w:val="22"/>
          <w:lang w:eastAsia="en-US" w:bidi="en-US"/>
        </w:rPr>
      </w:pPr>
      <w:r>
        <w:rPr>
          <w:sz w:val="22"/>
          <w:szCs w:val="22"/>
          <w:lang w:eastAsia="en-US" w:bidi="en-US"/>
        </w:rPr>
        <w:t>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от 05.04.2013 № 44-ФЗ);</w:t>
      </w:r>
    </w:p>
    <w:p w14:paraId="7EDBB37F" w14:textId="77777777" w:rsidR="00D05424" w:rsidRDefault="00A8212F">
      <w:pPr>
        <w:ind w:firstLine="567"/>
        <w:jc w:val="both"/>
        <w:rPr>
          <w:sz w:val="22"/>
          <w:szCs w:val="22"/>
          <w:lang w:eastAsia="en-US" w:bidi="en-US"/>
        </w:rPr>
      </w:pPr>
      <w:r>
        <w:rPr>
          <w:sz w:val="22"/>
          <w:szCs w:val="22"/>
          <w:lang w:eastAsia="en-US" w:bidi="en-US"/>
        </w:rPr>
        <w:t>б) при определении поставщика (подрядчика,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поставщика (подрядчика, исполнителя).</w:t>
      </w:r>
    </w:p>
    <w:p w14:paraId="4D8200A7" w14:textId="77777777" w:rsidR="00D05424" w:rsidRDefault="00A8212F">
      <w:pPr>
        <w:ind w:firstLine="567"/>
        <w:jc w:val="both"/>
        <w:rPr>
          <w:rFonts w:ascii="Calibri" w:hAnsi="Calibri" w:cs="Calibri"/>
          <w:sz w:val="22"/>
          <w:szCs w:val="22"/>
          <w:lang w:eastAsia="en-US" w:bidi="en-US"/>
        </w:rPr>
      </w:pPr>
      <w:r>
        <w:rPr>
          <w:sz w:val="22"/>
          <w:szCs w:val="22"/>
          <w:lang w:eastAsia="en-US" w:bidi="en-US"/>
        </w:rPr>
        <w:t>9.9.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F5FE7B4" w14:textId="77777777" w:rsidR="00D05424" w:rsidRDefault="00D05424">
      <w:pPr>
        <w:ind w:right="170" w:firstLine="567"/>
        <w:jc w:val="both"/>
        <w:rPr>
          <w:rFonts w:ascii="Calibri" w:hAnsi="Calibri" w:cs="Calibri"/>
          <w:sz w:val="22"/>
          <w:szCs w:val="22"/>
          <w:lang w:eastAsia="en-US" w:bidi="en-US"/>
        </w:rPr>
      </w:pPr>
    </w:p>
    <w:p w14:paraId="6D48A07B" w14:textId="77777777" w:rsidR="00D05424" w:rsidRDefault="00A8212F">
      <w:pPr>
        <w:shd w:val="clear" w:color="auto" w:fill="FFFFFF"/>
        <w:spacing w:after="200" w:line="276" w:lineRule="auto"/>
        <w:ind w:firstLine="567"/>
        <w:jc w:val="center"/>
        <w:rPr>
          <w:rFonts w:eastAsia="Calibri"/>
          <w:sz w:val="22"/>
          <w:szCs w:val="22"/>
          <w:lang w:eastAsia="en-US"/>
        </w:rPr>
      </w:pPr>
      <w:r>
        <w:rPr>
          <w:b/>
          <w:bCs/>
          <w:spacing w:val="-1"/>
          <w:sz w:val="22"/>
          <w:szCs w:val="22"/>
          <w:lang w:eastAsia="en-US" w:bidi="en-US"/>
        </w:rPr>
        <w:t>10. Обстоятельства непреодолимой силы</w:t>
      </w:r>
    </w:p>
    <w:p w14:paraId="16418273" w14:textId="77777777" w:rsidR="00D05424" w:rsidRDefault="00A8212F">
      <w:pPr>
        <w:ind w:firstLine="567"/>
        <w:jc w:val="both"/>
        <w:rPr>
          <w:rFonts w:eastAsia="Calibri"/>
          <w:sz w:val="22"/>
          <w:szCs w:val="22"/>
          <w:lang w:eastAsia="en-US"/>
        </w:rPr>
      </w:pPr>
      <w:r>
        <w:rPr>
          <w:rFonts w:eastAsia="Calibri"/>
          <w:sz w:val="22"/>
          <w:szCs w:val="22"/>
          <w:lang w:eastAsia="en-US"/>
        </w:rPr>
        <w:t>10.1.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то есть чрезвычайных и непредотвратимых,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6A3641AD" w14:textId="77777777" w:rsidR="00D05424" w:rsidRDefault="00A8212F">
      <w:pPr>
        <w:ind w:firstLine="567"/>
        <w:jc w:val="both"/>
        <w:rPr>
          <w:rFonts w:eastAsia="Calibri"/>
          <w:sz w:val="22"/>
          <w:szCs w:val="22"/>
          <w:lang w:eastAsia="en-US"/>
        </w:rPr>
      </w:pPr>
      <w:r>
        <w:rPr>
          <w:rFonts w:eastAsia="Calibri"/>
          <w:sz w:val="22"/>
          <w:szCs w:val="22"/>
          <w:lang w:eastAsia="en-US"/>
        </w:rPr>
        <w:t>10.2. При наступлении указанных в п. 10.1. контракта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3E828A20" w14:textId="77777777" w:rsidR="00D05424" w:rsidRDefault="00A8212F">
      <w:pPr>
        <w:ind w:firstLine="567"/>
        <w:jc w:val="both"/>
        <w:rPr>
          <w:rFonts w:eastAsia="Calibri"/>
          <w:sz w:val="22"/>
          <w:szCs w:val="22"/>
          <w:lang w:eastAsia="en-US"/>
        </w:rPr>
      </w:pPr>
      <w:r>
        <w:rPr>
          <w:rFonts w:eastAsia="Calibri"/>
          <w:sz w:val="22"/>
          <w:szCs w:val="22"/>
          <w:lang w:eastAsia="en-US"/>
        </w:rPr>
        <w:lastRenderedPageBreak/>
        <w:t>10.3.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 а также с приложением документом, удостоверяющих факт наступления указанных обстоятельств.</w:t>
      </w:r>
    </w:p>
    <w:p w14:paraId="30F9C644" w14:textId="77777777" w:rsidR="00D05424" w:rsidRDefault="00A8212F">
      <w:pPr>
        <w:ind w:firstLine="567"/>
        <w:jc w:val="both"/>
        <w:rPr>
          <w:rFonts w:eastAsia="Calibri"/>
          <w:sz w:val="22"/>
          <w:szCs w:val="22"/>
          <w:lang w:eastAsia="en-US"/>
        </w:rPr>
      </w:pPr>
      <w:r>
        <w:rPr>
          <w:rFonts w:eastAsia="Calibri"/>
          <w:sz w:val="22"/>
          <w:szCs w:val="22"/>
          <w:lang w:eastAsia="en-US"/>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937F3F8" w14:textId="77777777" w:rsidR="00D05424" w:rsidRDefault="00A8212F">
      <w:pPr>
        <w:ind w:firstLine="567"/>
        <w:jc w:val="both"/>
        <w:rPr>
          <w:rFonts w:ascii="Calibri" w:eastAsia="Calibri" w:hAnsi="Calibri" w:cs="Calibri"/>
          <w:b/>
          <w:sz w:val="22"/>
          <w:szCs w:val="22"/>
          <w:lang w:eastAsia="en-US" w:bidi="en-US"/>
        </w:rPr>
      </w:pPr>
      <w:r>
        <w:rPr>
          <w:rFonts w:eastAsia="Calibri"/>
          <w:sz w:val="22"/>
          <w:szCs w:val="22"/>
          <w:lang w:eastAsia="en-US"/>
        </w:rPr>
        <w:t>10.5.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297660E" w14:textId="77777777" w:rsidR="00D05424" w:rsidRDefault="00D05424">
      <w:pPr>
        <w:shd w:val="clear" w:color="auto" w:fill="FFFFFF"/>
        <w:ind w:firstLine="567"/>
        <w:rPr>
          <w:rFonts w:ascii="Calibri" w:eastAsia="Calibri" w:hAnsi="Calibri" w:cs="Calibri"/>
          <w:b/>
          <w:sz w:val="22"/>
          <w:szCs w:val="22"/>
          <w:lang w:eastAsia="en-US" w:bidi="en-US"/>
        </w:rPr>
      </w:pPr>
    </w:p>
    <w:p w14:paraId="353315C2" w14:textId="77777777" w:rsidR="00D05424" w:rsidRDefault="00A8212F">
      <w:pPr>
        <w:autoSpaceDE w:val="0"/>
        <w:ind w:firstLine="567"/>
        <w:jc w:val="center"/>
        <w:rPr>
          <w:rFonts w:eastAsia="Calibri"/>
          <w:b/>
          <w:sz w:val="22"/>
          <w:szCs w:val="22"/>
          <w:lang w:eastAsia="en-US" w:bidi="en-US"/>
        </w:rPr>
      </w:pPr>
      <w:r>
        <w:rPr>
          <w:rFonts w:eastAsia="Calibri"/>
          <w:b/>
          <w:sz w:val="22"/>
          <w:szCs w:val="22"/>
          <w:lang w:eastAsia="en-US" w:bidi="en-US"/>
        </w:rPr>
        <w:t>11. Антикоррупционная оговорка</w:t>
      </w:r>
    </w:p>
    <w:p w14:paraId="03D671E5" w14:textId="77777777" w:rsidR="00D05424" w:rsidRDefault="00D05424">
      <w:pPr>
        <w:autoSpaceDE w:val="0"/>
        <w:ind w:firstLine="567"/>
        <w:jc w:val="both"/>
        <w:rPr>
          <w:rFonts w:eastAsia="Calibri"/>
          <w:b/>
          <w:sz w:val="22"/>
          <w:szCs w:val="22"/>
          <w:lang w:eastAsia="en-US" w:bidi="en-US"/>
        </w:rPr>
      </w:pPr>
    </w:p>
    <w:p w14:paraId="54DC1D6E" w14:textId="77777777" w:rsidR="00D05424" w:rsidRDefault="00A8212F">
      <w:pPr>
        <w:autoSpaceDE w:val="0"/>
        <w:ind w:firstLine="567"/>
        <w:jc w:val="both"/>
        <w:rPr>
          <w:sz w:val="22"/>
          <w:szCs w:val="22"/>
          <w:lang w:eastAsia="en-US" w:bidi="en-US"/>
        </w:rPr>
      </w:pPr>
      <w:r>
        <w:rPr>
          <w:sz w:val="22"/>
          <w:szCs w:val="22"/>
          <w:lang w:eastAsia="en-US" w:bidi="en-US"/>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B61EA7E" w14:textId="77777777" w:rsidR="00D05424" w:rsidRDefault="00A8212F">
      <w:pPr>
        <w:autoSpaceDE w:val="0"/>
        <w:ind w:firstLine="567"/>
        <w:jc w:val="both"/>
        <w:rPr>
          <w:sz w:val="22"/>
          <w:szCs w:val="22"/>
          <w:lang w:eastAsia="en-US" w:bidi="en-US"/>
        </w:rPr>
      </w:pPr>
      <w:r>
        <w:rPr>
          <w:sz w:val="22"/>
          <w:szCs w:val="22"/>
          <w:lang w:eastAsia="en-US" w:bidi="en-US"/>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связанными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66D9BF9" w14:textId="77777777" w:rsidR="00D05424" w:rsidRDefault="00A8212F">
      <w:pPr>
        <w:autoSpaceDE w:val="0"/>
        <w:ind w:firstLine="567"/>
        <w:jc w:val="both"/>
        <w:rPr>
          <w:sz w:val="22"/>
          <w:szCs w:val="22"/>
          <w:lang w:eastAsia="en-US" w:bidi="en-US"/>
        </w:rPr>
      </w:pPr>
      <w:r>
        <w:rPr>
          <w:sz w:val="22"/>
          <w:szCs w:val="22"/>
          <w:lang w:eastAsia="en-US" w:bidi="en-US"/>
        </w:rPr>
        <w:t xml:space="preserve"> -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6055BC7" w14:textId="77777777" w:rsidR="00D05424" w:rsidRDefault="00A8212F">
      <w:pPr>
        <w:autoSpaceDE w:val="0"/>
        <w:ind w:firstLine="567"/>
        <w:jc w:val="both"/>
        <w:rPr>
          <w:b/>
          <w:sz w:val="22"/>
          <w:szCs w:val="22"/>
          <w:lang w:eastAsia="en-US" w:bidi="en-US"/>
        </w:rPr>
      </w:pPr>
      <w:r>
        <w:rPr>
          <w:sz w:val="22"/>
          <w:szCs w:val="22"/>
          <w:lang w:eastAsia="en-US" w:bidi="en-US"/>
        </w:rPr>
        <w:t>- не совершать иных действий, нарушающих антикоррупционное законодательство Российской Федерации.</w:t>
      </w:r>
    </w:p>
    <w:p w14:paraId="169E9D3D" w14:textId="77777777" w:rsidR="00D05424" w:rsidRDefault="00A8212F">
      <w:pPr>
        <w:shd w:val="clear" w:color="auto" w:fill="FFFFFF"/>
        <w:ind w:firstLine="567"/>
        <w:jc w:val="center"/>
        <w:rPr>
          <w:b/>
          <w:sz w:val="22"/>
          <w:szCs w:val="22"/>
          <w:lang w:eastAsia="en-US" w:bidi="en-US"/>
        </w:rPr>
      </w:pPr>
      <w:r>
        <w:rPr>
          <w:b/>
          <w:sz w:val="22"/>
          <w:szCs w:val="22"/>
          <w:lang w:eastAsia="en-US" w:bidi="en-US"/>
        </w:rPr>
        <w:t>12. Прочие условия</w:t>
      </w:r>
    </w:p>
    <w:p w14:paraId="5E02EC9F" w14:textId="77777777" w:rsidR="00D05424" w:rsidRDefault="00D05424">
      <w:pPr>
        <w:shd w:val="clear" w:color="auto" w:fill="FFFFFF"/>
        <w:ind w:firstLine="567"/>
        <w:jc w:val="both"/>
        <w:rPr>
          <w:b/>
          <w:sz w:val="22"/>
          <w:szCs w:val="22"/>
          <w:lang w:eastAsia="en-US" w:bidi="en-US"/>
        </w:rPr>
      </w:pPr>
    </w:p>
    <w:p w14:paraId="313C8A32" w14:textId="77777777" w:rsidR="00D05424" w:rsidRDefault="00A8212F">
      <w:pPr>
        <w:shd w:val="clear" w:color="auto" w:fill="FFFFFF"/>
        <w:ind w:firstLine="567"/>
        <w:jc w:val="both"/>
        <w:rPr>
          <w:sz w:val="22"/>
          <w:szCs w:val="22"/>
          <w:lang w:eastAsia="en-US" w:bidi="en-US"/>
        </w:rPr>
      </w:pPr>
      <w:r>
        <w:rPr>
          <w:sz w:val="22"/>
          <w:szCs w:val="22"/>
          <w:lang w:eastAsia="en-US" w:bidi="en-US"/>
        </w:rPr>
        <w:t>12.1.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7A8E725B" w14:textId="77777777" w:rsidR="00D05424" w:rsidRDefault="00A8212F">
      <w:pPr>
        <w:shd w:val="clear" w:color="auto" w:fill="FFFFFF"/>
        <w:ind w:firstLine="567"/>
        <w:jc w:val="both"/>
        <w:rPr>
          <w:sz w:val="22"/>
          <w:szCs w:val="22"/>
          <w:lang w:eastAsia="en-US" w:bidi="en-US"/>
        </w:rPr>
      </w:pPr>
      <w:r>
        <w:rPr>
          <w:sz w:val="22"/>
          <w:szCs w:val="22"/>
          <w:lang w:eastAsia="en-US" w:bidi="en-US"/>
        </w:rPr>
        <w:t xml:space="preserve">12.2.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Исполнителя, и размещаются в единой информационной системе без размещения на официальном сайте. </w:t>
      </w:r>
    </w:p>
    <w:p w14:paraId="45C6173A" w14:textId="77777777" w:rsidR="00D05424" w:rsidRDefault="00A8212F">
      <w:pPr>
        <w:shd w:val="clear" w:color="auto" w:fill="FFFFFF"/>
        <w:ind w:firstLine="567"/>
        <w:jc w:val="both"/>
        <w:rPr>
          <w:sz w:val="22"/>
          <w:szCs w:val="22"/>
          <w:lang w:eastAsia="en-US" w:bidi="en-US"/>
        </w:rPr>
      </w:pPr>
      <w:r>
        <w:rPr>
          <w:sz w:val="22"/>
          <w:szCs w:val="22"/>
          <w:lang w:eastAsia="en-US" w:bidi="en-US"/>
        </w:rPr>
        <w:t>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5B75E3CF" w14:textId="77777777" w:rsidR="00D05424" w:rsidRDefault="00A8212F">
      <w:pPr>
        <w:shd w:val="clear" w:color="auto" w:fill="FFFFFF"/>
        <w:ind w:firstLine="567"/>
        <w:jc w:val="both"/>
        <w:rPr>
          <w:sz w:val="22"/>
          <w:szCs w:val="22"/>
          <w:lang w:eastAsia="en-US" w:bidi="en-US"/>
        </w:rPr>
      </w:pPr>
      <w:r>
        <w:rPr>
          <w:sz w:val="22"/>
          <w:szCs w:val="22"/>
          <w:lang w:eastAsia="en-US" w:bidi="en-US"/>
        </w:rPr>
        <w:t>В случае, если объем претензионной переписки превысит объемы, допустимые функционалом единой информационной системы, дальнейший обмен документами может осуществляться посредством направления заказных писем по адресам, указанным в разделе 13 контракта, или направления электронных документов, подписанных электронными подписями, на адрес электронной почты, указанный в разделе 13 контракта.</w:t>
      </w:r>
    </w:p>
    <w:p w14:paraId="54B170F0" w14:textId="77777777" w:rsidR="00D05424" w:rsidRDefault="00A8212F">
      <w:pPr>
        <w:shd w:val="clear" w:color="auto" w:fill="FFFFFF"/>
        <w:ind w:firstLine="567"/>
        <w:jc w:val="both"/>
        <w:rPr>
          <w:sz w:val="22"/>
          <w:szCs w:val="22"/>
          <w:lang w:eastAsia="en-US" w:bidi="en-US"/>
        </w:rPr>
      </w:pPr>
      <w:r>
        <w:rPr>
          <w:sz w:val="22"/>
          <w:szCs w:val="22"/>
          <w:lang w:eastAsia="en-US" w:bidi="en-US"/>
        </w:rPr>
        <w:t xml:space="preserve">12.3. Срок рассмотрения уведомлений, писем и претензий не может превышать 10 (десяти) дней. </w:t>
      </w:r>
    </w:p>
    <w:p w14:paraId="364680E1" w14:textId="77777777" w:rsidR="00D05424" w:rsidRDefault="00A8212F">
      <w:pPr>
        <w:shd w:val="clear" w:color="auto" w:fill="FFFFFF"/>
        <w:ind w:firstLine="567"/>
        <w:jc w:val="both"/>
        <w:rPr>
          <w:sz w:val="22"/>
          <w:szCs w:val="22"/>
          <w:lang w:eastAsia="en-US" w:bidi="en-US"/>
        </w:rPr>
      </w:pPr>
      <w:r>
        <w:rPr>
          <w:sz w:val="22"/>
          <w:szCs w:val="22"/>
          <w:lang w:eastAsia="en-US" w:bidi="en-US"/>
        </w:rPr>
        <w:t>12.4.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w:t>
      </w:r>
    </w:p>
    <w:p w14:paraId="49CAFB79" w14:textId="77777777" w:rsidR="00D05424" w:rsidRDefault="00A8212F">
      <w:pPr>
        <w:shd w:val="clear" w:color="auto" w:fill="FFFFFF"/>
        <w:ind w:firstLine="567"/>
        <w:jc w:val="both"/>
        <w:rPr>
          <w:sz w:val="22"/>
          <w:szCs w:val="22"/>
          <w:lang w:eastAsia="en-US" w:bidi="en-US"/>
        </w:rPr>
      </w:pPr>
      <w:r>
        <w:rPr>
          <w:sz w:val="22"/>
          <w:szCs w:val="22"/>
          <w:lang w:eastAsia="en-US" w:bidi="en-US"/>
        </w:rPr>
        <w:t>12.5. Стороны обязаны 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0B1E3298" w14:textId="77777777" w:rsidR="00D05424" w:rsidRDefault="00A8212F">
      <w:pPr>
        <w:shd w:val="clear" w:color="auto" w:fill="FFFFFF"/>
        <w:ind w:firstLine="567"/>
        <w:jc w:val="both"/>
        <w:rPr>
          <w:sz w:val="22"/>
          <w:szCs w:val="22"/>
          <w:lang w:eastAsia="en-US" w:bidi="en-US"/>
        </w:rPr>
      </w:pPr>
      <w:r>
        <w:rPr>
          <w:sz w:val="22"/>
          <w:szCs w:val="22"/>
          <w:lang w:eastAsia="en-US" w:bidi="en-US"/>
        </w:rPr>
        <w:t>12.6. Все, что не урегулировано контрактом, регулируется действующим законодательством Российской Федерации.</w:t>
      </w:r>
    </w:p>
    <w:p w14:paraId="20879855" w14:textId="77777777" w:rsidR="00D05424" w:rsidRDefault="00A8212F">
      <w:pPr>
        <w:keepNext/>
        <w:ind w:firstLine="567"/>
        <w:rPr>
          <w:sz w:val="22"/>
          <w:szCs w:val="22"/>
          <w:lang w:eastAsia="en-US" w:bidi="en-US"/>
        </w:rPr>
      </w:pPr>
      <w:r>
        <w:rPr>
          <w:sz w:val="22"/>
          <w:szCs w:val="22"/>
          <w:lang w:eastAsia="en-US" w:bidi="en-US"/>
        </w:rPr>
        <w:t xml:space="preserve">12.7. К контракту прилагаются и являются его неотъемлемой частью: </w:t>
      </w:r>
    </w:p>
    <w:p w14:paraId="0CEBC7AE" w14:textId="77777777" w:rsidR="00D05424" w:rsidRDefault="00A8212F">
      <w:pPr>
        <w:keepNext/>
        <w:ind w:firstLine="567"/>
        <w:rPr>
          <w:b/>
          <w:sz w:val="22"/>
          <w:szCs w:val="22"/>
          <w:lang w:eastAsia="en-US" w:bidi="en-US"/>
        </w:rPr>
      </w:pPr>
      <w:r>
        <w:rPr>
          <w:sz w:val="22"/>
          <w:szCs w:val="22"/>
          <w:lang w:eastAsia="en-US" w:bidi="en-US"/>
        </w:rPr>
        <w:t>- Приложение № 1 – Расчет цены контракта.</w:t>
      </w:r>
    </w:p>
    <w:p w14:paraId="4C5806AC" w14:textId="77777777" w:rsidR="00D05424" w:rsidRDefault="00D05424">
      <w:pPr>
        <w:keepNext/>
        <w:ind w:firstLine="567"/>
        <w:rPr>
          <w:b/>
          <w:sz w:val="22"/>
          <w:szCs w:val="22"/>
          <w:lang w:eastAsia="en-US" w:bidi="en-US"/>
        </w:rPr>
      </w:pPr>
    </w:p>
    <w:p w14:paraId="6804D19E" w14:textId="77777777" w:rsidR="00D05424" w:rsidRDefault="00A8212F">
      <w:pPr>
        <w:keepNext/>
        <w:ind w:firstLine="567"/>
        <w:jc w:val="center"/>
        <w:rPr>
          <w:b/>
          <w:caps/>
          <w:sz w:val="22"/>
          <w:szCs w:val="22"/>
          <w:lang w:eastAsia="en-US" w:bidi="en-US"/>
        </w:rPr>
      </w:pPr>
      <w:r>
        <w:rPr>
          <w:b/>
          <w:sz w:val="22"/>
          <w:szCs w:val="22"/>
          <w:lang w:bidi="en-US"/>
        </w:rPr>
        <w:t xml:space="preserve">13. Место </w:t>
      </w:r>
      <w:r>
        <w:rPr>
          <w:b/>
          <w:sz w:val="22"/>
          <w:szCs w:val="22"/>
          <w:lang w:val="x-none" w:bidi="en-US"/>
        </w:rPr>
        <w:t>нахождения и банковские реквизиты Сторон</w:t>
      </w:r>
    </w:p>
    <w:p w14:paraId="1BEA9223" w14:textId="77777777" w:rsidR="00D05424" w:rsidRDefault="00D05424">
      <w:pPr>
        <w:ind w:right="-142" w:firstLine="567"/>
        <w:rPr>
          <w:b/>
          <w:caps/>
          <w:sz w:val="22"/>
          <w:szCs w:val="22"/>
          <w:lang w:eastAsia="en-US" w:bidi="en-US"/>
        </w:rPr>
      </w:pPr>
    </w:p>
    <w:tbl>
      <w:tblPr>
        <w:tblW w:w="0" w:type="auto"/>
        <w:tblLayout w:type="fixed"/>
        <w:tblLook w:val="0000" w:firstRow="0" w:lastRow="0" w:firstColumn="0" w:lastColumn="0" w:noHBand="0" w:noVBand="0"/>
      </w:tblPr>
      <w:tblGrid>
        <w:gridCol w:w="5637"/>
        <w:gridCol w:w="4991"/>
        <w:gridCol w:w="47"/>
      </w:tblGrid>
      <w:tr w:rsidR="00D05424" w14:paraId="72516BBA" w14:textId="77777777">
        <w:trPr>
          <w:trHeight w:val="173"/>
        </w:trPr>
        <w:tc>
          <w:tcPr>
            <w:tcW w:w="5637" w:type="dxa"/>
            <w:shd w:val="clear" w:color="auto" w:fill="auto"/>
          </w:tcPr>
          <w:p w14:paraId="10F5063C" w14:textId="77777777" w:rsidR="00D05424" w:rsidRDefault="00A8212F">
            <w:pPr>
              <w:ind w:right="-142" w:firstLine="567"/>
            </w:pPr>
            <w:r>
              <w:rPr>
                <w:sz w:val="22"/>
                <w:szCs w:val="22"/>
                <w:lang w:val="x-none" w:bidi="en-US"/>
              </w:rPr>
              <w:tab/>
            </w:r>
            <w:r>
              <w:rPr>
                <w:b/>
                <w:sz w:val="22"/>
                <w:szCs w:val="22"/>
                <w:lang w:val="x-none" w:bidi="en-US"/>
              </w:rPr>
              <w:t>ЗАКАЗЧИК:</w:t>
            </w:r>
          </w:p>
        </w:tc>
        <w:tc>
          <w:tcPr>
            <w:tcW w:w="5038" w:type="dxa"/>
            <w:gridSpan w:val="2"/>
            <w:shd w:val="clear" w:color="auto" w:fill="auto"/>
          </w:tcPr>
          <w:p w14:paraId="22FCE425" w14:textId="77777777" w:rsidR="00D05424" w:rsidRDefault="00A8212F">
            <w:pPr>
              <w:ind w:right="-142" w:firstLine="567"/>
              <w:rPr>
                <w:b/>
                <w:sz w:val="22"/>
                <w:szCs w:val="22"/>
                <w:lang w:eastAsia="en-US" w:bidi="en-US"/>
              </w:rPr>
            </w:pPr>
            <w:r>
              <w:rPr>
                <w:b/>
                <w:caps/>
                <w:sz w:val="22"/>
                <w:szCs w:val="22"/>
                <w:lang w:eastAsia="en-US" w:bidi="en-US"/>
              </w:rPr>
              <w:t>ИСПОЛНИТЕЛЬ</w:t>
            </w:r>
            <w:r>
              <w:rPr>
                <w:b/>
                <w:sz w:val="22"/>
                <w:szCs w:val="22"/>
                <w:lang w:val="en-US" w:eastAsia="en-US" w:bidi="en-US"/>
              </w:rPr>
              <w:t>:</w:t>
            </w:r>
          </w:p>
          <w:p w14:paraId="5AC929B2" w14:textId="77777777" w:rsidR="00D05424" w:rsidRDefault="00D05424">
            <w:pPr>
              <w:ind w:right="-142" w:firstLine="567"/>
              <w:rPr>
                <w:b/>
                <w:sz w:val="22"/>
                <w:szCs w:val="22"/>
                <w:lang w:eastAsia="en-US" w:bidi="en-US"/>
              </w:rPr>
            </w:pPr>
          </w:p>
        </w:tc>
      </w:tr>
      <w:tr w:rsidR="00D05424" w14:paraId="7205E478" w14:textId="77777777">
        <w:tblPrEx>
          <w:tblCellMar>
            <w:left w:w="0" w:type="dxa"/>
            <w:right w:w="0" w:type="dxa"/>
          </w:tblCellMar>
        </w:tblPrEx>
        <w:trPr>
          <w:trHeight w:val="1705"/>
        </w:trPr>
        <w:tc>
          <w:tcPr>
            <w:tcW w:w="5637" w:type="dxa"/>
            <w:shd w:val="clear" w:color="auto" w:fill="auto"/>
            <w:tcMar>
              <w:left w:w="108" w:type="dxa"/>
              <w:right w:w="108" w:type="dxa"/>
            </w:tcMar>
          </w:tcPr>
          <w:p w14:paraId="389EA526" w14:textId="77777777" w:rsidR="00D05424" w:rsidRDefault="00A8212F">
            <w:pPr>
              <w:widowControl w:val="0"/>
              <w:autoSpaceDE w:val="0"/>
              <w:spacing w:line="228" w:lineRule="auto"/>
              <w:ind w:left="567" w:right="-5"/>
              <w:rPr>
                <w:sz w:val="22"/>
                <w:szCs w:val="22"/>
              </w:rPr>
            </w:pPr>
            <w:r>
              <w:rPr>
                <w:b/>
                <w:bCs/>
                <w:color w:val="000000"/>
                <w:sz w:val="22"/>
                <w:szCs w:val="22"/>
                <w:lang w:eastAsia="en-US" w:bidi="en-US"/>
              </w:rPr>
              <w:t>Государственное бюджетное общеобразовательное учреждение средняя общеобразовательная школа № 600 с углубленным изучением английского языка Приморского района Санкт-Петербурга (ГБОУ школа № 600 Приморского района Санкт-Петербурга)</w:t>
            </w:r>
          </w:p>
          <w:p w14:paraId="39326FE8" w14:textId="77777777" w:rsidR="00D05424" w:rsidRDefault="00A8212F">
            <w:pPr>
              <w:widowControl w:val="0"/>
              <w:autoSpaceDE w:val="0"/>
              <w:spacing w:after="6" w:line="228" w:lineRule="auto"/>
              <w:ind w:left="567"/>
              <w:rPr>
                <w:sz w:val="22"/>
                <w:szCs w:val="22"/>
              </w:rPr>
            </w:pPr>
            <w:r>
              <w:rPr>
                <w:sz w:val="22"/>
                <w:szCs w:val="22"/>
              </w:rPr>
              <w:t>197374, Санкт-Петербург, ул. Школьная, дом 114, корп. 3, литер А</w:t>
            </w:r>
          </w:p>
          <w:p w14:paraId="5EFBED99" w14:textId="77777777" w:rsidR="00D05424" w:rsidRPr="00A8212F" w:rsidRDefault="00A8212F">
            <w:pPr>
              <w:spacing w:after="6" w:line="228" w:lineRule="auto"/>
              <w:ind w:left="567"/>
              <w:rPr>
                <w:sz w:val="22"/>
                <w:szCs w:val="22"/>
              </w:rPr>
            </w:pPr>
            <w:r>
              <w:rPr>
                <w:sz w:val="22"/>
                <w:szCs w:val="22"/>
              </w:rPr>
              <w:t>Тел.: +7 (812) 344-14-31; 344-58-88</w:t>
            </w:r>
          </w:p>
          <w:p w14:paraId="01D6EA04" w14:textId="77777777" w:rsidR="00D05424" w:rsidRPr="00125406" w:rsidRDefault="00A8212F">
            <w:pPr>
              <w:spacing w:after="6" w:line="228" w:lineRule="auto"/>
              <w:ind w:left="567"/>
              <w:rPr>
                <w:sz w:val="22"/>
                <w:szCs w:val="22"/>
              </w:rPr>
            </w:pPr>
            <w:r>
              <w:rPr>
                <w:sz w:val="22"/>
                <w:szCs w:val="22"/>
                <w:lang w:val="en-US"/>
              </w:rPr>
              <w:t>E</w:t>
            </w:r>
            <w:r w:rsidRPr="00125406">
              <w:rPr>
                <w:sz w:val="22"/>
                <w:szCs w:val="22"/>
              </w:rPr>
              <w:t>-</w:t>
            </w:r>
            <w:r>
              <w:rPr>
                <w:sz w:val="22"/>
                <w:szCs w:val="22"/>
                <w:lang w:val="en-US"/>
              </w:rPr>
              <w:t>mail</w:t>
            </w:r>
            <w:r w:rsidRPr="00125406">
              <w:rPr>
                <w:sz w:val="22"/>
                <w:szCs w:val="22"/>
              </w:rPr>
              <w:t xml:space="preserve">:  </w:t>
            </w:r>
            <w:hyperlink r:id="rId7" w:history="1">
              <w:r>
                <w:rPr>
                  <w:rStyle w:val="a5"/>
                  <w:color w:val="000000"/>
                  <w:sz w:val="22"/>
                  <w:szCs w:val="22"/>
                  <w:u w:val="none"/>
                  <w:lang w:val="en-US"/>
                </w:rPr>
                <w:t>sch</w:t>
              </w:r>
              <w:r w:rsidRPr="00125406">
                <w:rPr>
                  <w:rStyle w:val="a5"/>
                  <w:color w:val="000000"/>
                  <w:sz w:val="22"/>
                  <w:szCs w:val="22"/>
                  <w:u w:val="none"/>
                </w:rPr>
                <w:t>600@</w:t>
              </w:r>
              <w:proofErr w:type="spellStart"/>
              <w:r>
                <w:rPr>
                  <w:rStyle w:val="a5"/>
                  <w:color w:val="000000"/>
                  <w:sz w:val="22"/>
                  <w:szCs w:val="22"/>
                  <w:u w:val="none"/>
                  <w:lang w:val="en-US"/>
                </w:rPr>
                <w:t>obr</w:t>
              </w:r>
              <w:proofErr w:type="spellEnd"/>
              <w:r w:rsidRPr="00125406">
                <w:rPr>
                  <w:rStyle w:val="a5"/>
                  <w:color w:val="000000"/>
                  <w:sz w:val="22"/>
                  <w:szCs w:val="22"/>
                  <w:u w:val="none"/>
                </w:rPr>
                <w:t>.</w:t>
              </w:r>
              <w:r>
                <w:rPr>
                  <w:rStyle w:val="a5"/>
                  <w:color w:val="000000"/>
                  <w:sz w:val="22"/>
                  <w:szCs w:val="22"/>
                  <w:u w:val="none"/>
                  <w:lang w:val="en-US"/>
                </w:rPr>
                <w:t>gov</w:t>
              </w:r>
              <w:r w:rsidRPr="00125406">
                <w:rPr>
                  <w:rStyle w:val="a5"/>
                  <w:color w:val="000000"/>
                  <w:sz w:val="22"/>
                  <w:szCs w:val="22"/>
                  <w:u w:val="none"/>
                </w:rPr>
                <w:t>.</w:t>
              </w:r>
              <w:proofErr w:type="spellStart"/>
              <w:r>
                <w:rPr>
                  <w:rStyle w:val="a5"/>
                  <w:color w:val="000000"/>
                  <w:sz w:val="22"/>
                  <w:szCs w:val="22"/>
                  <w:u w:val="none"/>
                  <w:lang w:val="en-US"/>
                </w:rPr>
                <w:t>spb</w:t>
              </w:r>
              <w:proofErr w:type="spellEnd"/>
              <w:r w:rsidRPr="00125406">
                <w:rPr>
                  <w:rStyle w:val="a5"/>
                  <w:color w:val="000000"/>
                  <w:sz w:val="22"/>
                  <w:szCs w:val="22"/>
                  <w:u w:val="none"/>
                </w:rPr>
                <w:t>.</w:t>
              </w:r>
              <w:proofErr w:type="spellStart"/>
              <w:r>
                <w:rPr>
                  <w:rStyle w:val="a5"/>
                  <w:color w:val="000000"/>
                  <w:sz w:val="22"/>
                  <w:szCs w:val="22"/>
                  <w:u w:val="none"/>
                  <w:lang w:val="en-US"/>
                </w:rPr>
                <w:t>ru</w:t>
              </w:r>
              <w:proofErr w:type="spellEnd"/>
            </w:hyperlink>
            <w:r w:rsidRPr="00125406">
              <w:rPr>
                <w:sz w:val="22"/>
                <w:szCs w:val="22"/>
              </w:rPr>
              <w:t xml:space="preserve"> </w:t>
            </w:r>
          </w:p>
          <w:p w14:paraId="2CDC505B" w14:textId="77777777" w:rsidR="00D05424" w:rsidRDefault="00A8212F">
            <w:pPr>
              <w:spacing w:after="6"/>
              <w:ind w:left="567"/>
              <w:rPr>
                <w:sz w:val="22"/>
                <w:szCs w:val="22"/>
                <w:lang w:eastAsia="en-US" w:bidi="en-US"/>
              </w:rPr>
            </w:pPr>
            <w:r>
              <w:rPr>
                <w:sz w:val="22"/>
                <w:szCs w:val="22"/>
              </w:rPr>
              <w:t xml:space="preserve">ИНН 7814046952, КПП 781401001 </w:t>
            </w:r>
          </w:p>
          <w:p w14:paraId="1B036FAE" w14:textId="77777777" w:rsidR="00D05424" w:rsidRDefault="00A8212F">
            <w:pPr>
              <w:ind w:left="567" w:right="32"/>
              <w:rPr>
                <w:sz w:val="22"/>
                <w:szCs w:val="22"/>
                <w:lang w:eastAsia="en-US" w:bidi="en-US"/>
              </w:rPr>
            </w:pPr>
            <w:r>
              <w:rPr>
                <w:sz w:val="22"/>
                <w:szCs w:val="22"/>
                <w:lang w:eastAsia="en-US" w:bidi="en-US"/>
              </w:rPr>
              <w:t xml:space="preserve">ОКПО </w:t>
            </w:r>
            <w:r>
              <w:rPr>
                <w:sz w:val="22"/>
              </w:rPr>
              <w:t xml:space="preserve">39423403 </w:t>
            </w:r>
            <w:r>
              <w:rPr>
                <w:sz w:val="22"/>
                <w:szCs w:val="22"/>
                <w:lang w:eastAsia="en-US" w:bidi="en-US"/>
              </w:rPr>
              <w:t xml:space="preserve">ОКВЭД 80.21.2  </w:t>
            </w:r>
          </w:p>
          <w:p w14:paraId="6DE02EAA" w14:textId="77777777" w:rsidR="00D05424" w:rsidRDefault="00A8212F">
            <w:pPr>
              <w:ind w:left="567" w:right="32"/>
              <w:rPr>
                <w:sz w:val="22"/>
                <w:szCs w:val="22"/>
                <w:lang w:eastAsia="en-US" w:bidi="en-US"/>
              </w:rPr>
            </w:pPr>
            <w:r>
              <w:rPr>
                <w:sz w:val="22"/>
                <w:szCs w:val="22"/>
                <w:lang w:eastAsia="en-US" w:bidi="en-US"/>
              </w:rPr>
              <w:t>Северо-Западное ГУ Банка России//УФК по г. Санкт-Петербургу, г. Санкт-Петербург</w:t>
            </w:r>
          </w:p>
          <w:p w14:paraId="4C6B2266" w14:textId="77777777" w:rsidR="00D05424" w:rsidRDefault="00A8212F">
            <w:pPr>
              <w:ind w:left="567" w:right="32"/>
              <w:rPr>
                <w:sz w:val="22"/>
                <w:szCs w:val="22"/>
                <w:lang w:eastAsia="en-US" w:bidi="en-US"/>
              </w:rPr>
            </w:pPr>
            <w:r>
              <w:rPr>
                <w:sz w:val="22"/>
                <w:szCs w:val="22"/>
                <w:lang w:eastAsia="en-US" w:bidi="en-US"/>
              </w:rPr>
              <w:t>БИК 014030106</w:t>
            </w:r>
          </w:p>
          <w:p w14:paraId="45137999" w14:textId="77777777" w:rsidR="00D05424" w:rsidRDefault="00A8212F">
            <w:pPr>
              <w:ind w:left="567" w:right="32"/>
              <w:rPr>
                <w:sz w:val="22"/>
                <w:szCs w:val="22"/>
                <w:lang w:eastAsia="en-US" w:bidi="en-US"/>
              </w:rPr>
            </w:pPr>
            <w:r>
              <w:rPr>
                <w:sz w:val="22"/>
                <w:szCs w:val="22"/>
                <w:lang w:eastAsia="en-US" w:bidi="en-US"/>
              </w:rPr>
              <w:t>Расчетный счет: 03224643400000007200</w:t>
            </w:r>
          </w:p>
          <w:p w14:paraId="172CB48E" w14:textId="77777777" w:rsidR="00D05424" w:rsidRDefault="00A8212F">
            <w:pPr>
              <w:ind w:left="567" w:right="32"/>
              <w:rPr>
                <w:sz w:val="22"/>
                <w:szCs w:val="22"/>
                <w:lang w:eastAsia="en-US" w:bidi="en-US"/>
              </w:rPr>
            </w:pPr>
            <w:r>
              <w:rPr>
                <w:sz w:val="22"/>
                <w:szCs w:val="22"/>
                <w:lang w:eastAsia="en-US" w:bidi="en-US"/>
              </w:rPr>
              <w:t>Корреспондентский счет: 40102810945370000005</w:t>
            </w:r>
          </w:p>
          <w:p w14:paraId="29177A7D" w14:textId="77777777" w:rsidR="00D05424" w:rsidRDefault="00A8212F">
            <w:pPr>
              <w:spacing w:line="100" w:lineRule="atLeast"/>
              <w:ind w:left="567"/>
              <w:jc w:val="both"/>
              <w:rPr>
                <w:b/>
                <w:color w:val="00000A"/>
                <w:sz w:val="22"/>
                <w:szCs w:val="22"/>
                <w:lang w:eastAsia="en-US" w:bidi="en-US"/>
              </w:rPr>
            </w:pPr>
            <w:r>
              <w:rPr>
                <w:sz w:val="22"/>
                <w:szCs w:val="22"/>
                <w:lang w:eastAsia="en-US" w:bidi="en-US"/>
              </w:rPr>
              <w:t xml:space="preserve">Лицевой счет № </w:t>
            </w:r>
            <w:r>
              <w:rPr>
                <w:bCs/>
                <w:color w:val="000000"/>
                <w:sz w:val="22"/>
                <w:szCs w:val="22"/>
                <w:lang w:eastAsia="en-US" w:bidi="en-US"/>
              </w:rPr>
              <w:t>0641132</w:t>
            </w:r>
            <w:r>
              <w:rPr>
                <w:sz w:val="22"/>
                <w:szCs w:val="22"/>
                <w:lang w:eastAsia="en-US" w:bidi="en-US"/>
              </w:rPr>
              <w:t xml:space="preserve"> в Комитете финансов Санкт-Петербурга</w:t>
            </w:r>
          </w:p>
          <w:p w14:paraId="04C2CB28" w14:textId="77777777" w:rsidR="00D05424" w:rsidRDefault="00D05424">
            <w:pPr>
              <w:ind w:right="32"/>
              <w:jc w:val="both"/>
              <w:rPr>
                <w:b/>
                <w:color w:val="00000A"/>
                <w:sz w:val="22"/>
                <w:szCs w:val="22"/>
                <w:lang w:eastAsia="en-US" w:bidi="en-US"/>
              </w:rPr>
            </w:pPr>
          </w:p>
          <w:p w14:paraId="3FF8646B" w14:textId="67A69BCC" w:rsidR="00D05424" w:rsidRDefault="00811C24">
            <w:pPr>
              <w:ind w:right="32" w:firstLine="567"/>
              <w:jc w:val="both"/>
              <w:rPr>
                <w:sz w:val="22"/>
                <w:szCs w:val="22"/>
                <w:lang w:eastAsia="en-US" w:bidi="en-US"/>
              </w:rPr>
            </w:pPr>
            <w:r>
              <w:rPr>
                <w:sz w:val="22"/>
                <w:szCs w:val="22"/>
                <w:lang w:eastAsia="en-US" w:bidi="en-US"/>
              </w:rPr>
              <w:t>И.о. д</w:t>
            </w:r>
            <w:r w:rsidR="00A8212F">
              <w:rPr>
                <w:sz w:val="22"/>
                <w:szCs w:val="22"/>
                <w:lang w:eastAsia="en-US" w:bidi="en-US"/>
              </w:rPr>
              <w:t>иректор</w:t>
            </w:r>
            <w:r>
              <w:rPr>
                <w:sz w:val="22"/>
                <w:szCs w:val="22"/>
                <w:lang w:eastAsia="en-US" w:bidi="en-US"/>
              </w:rPr>
              <w:t>а</w:t>
            </w:r>
            <w:r w:rsidR="00A8212F">
              <w:rPr>
                <w:sz w:val="22"/>
                <w:szCs w:val="22"/>
                <w:lang w:eastAsia="en-US" w:bidi="en-US"/>
              </w:rPr>
              <w:t xml:space="preserve"> </w:t>
            </w:r>
          </w:p>
          <w:p w14:paraId="37314120" w14:textId="77777777" w:rsidR="00D05424" w:rsidRDefault="00D05424">
            <w:pPr>
              <w:ind w:right="32" w:firstLine="567"/>
              <w:jc w:val="both"/>
              <w:rPr>
                <w:sz w:val="22"/>
                <w:szCs w:val="22"/>
                <w:lang w:eastAsia="en-US" w:bidi="en-US"/>
              </w:rPr>
            </w:pPr>
          </w:p>
          <w:p w14:paraId="779C43CF" w14:textId="77777777" w:rsidR="00D05424" w:rsidRDefault="00A8212F">
            <w:pPr>
              <w:ind w:right="32" w:firstLine="567"/>
              <w:jc w:val="both"/>
              <w:rPr>
                <w:rFonts w:eastAsia="Calibri"/>
                <w:bCs/>
                <w:i/>
                <w:sz w:val="18"/>
                <w:szCs w:val="18"/>
                <w:lang w:eastAsia="en-US"/>
              </w:rPr>
            </w:pPr>
            <w:r>
              <w:rPr>
                <w:sz w:val="22"/>
                <w:szCs w:val="22"/>
                <w:lang w:eastAsia="en-US" w:bidi="en-US"/>
              </w:rPr>
              <w:t>_______________________ О.А. Хорошева</w:t>
            </w:r>
          </w:p>
          <w:p w14:paraId="40E25E93" w14:textId="77777777" w:rsidR="00D05424" w:rsidRDefault="00A8212F">
            <w:pPr>
              <w:ind w:right="32" w:firstLine="567"/>
              <w:jc w:val="both"/>
              <w:rPr>
                <w:rFonts w:ascii="Calibri" w:hAnsi="Calibri" w:cs="Calibri"/>
                <w:sz w:val="22"/>
                <w:szCs w:val="22"/>
                <w:lang w:eastAsia="en-US" w:bidi="en-US"/>
              </w:rPr>
            </w:pPr>
            <w:r>
              <w:rPr>
                <w:rFonts w:eastAsia="Calibri"/>
                <w:bCs/>
                <w:i/>
                <w:sz w:val="18"/>
                <w:szCs w:val="18"/>
                <w:lang w:eastAsia="en-US"/>
              </w:rPr>
              <w:t>(подписано УЭП)</w:t>
            </w:r>
          </w:p>
          <w:p w14:paraId="47530957" w14:textId="77777777" w:rsidR="00D05424" w:rsidRDefault="00D05424">
            <w:pPr>
              <w:ind w:right="32" w:firstLine="567"/>
              <w:jc w:val="both"/>
              <w:rPr>
                <w:rFonts w:ascii="Calibri" w:hAnsi="Calibri" w:cs="Calibri"/>
                <w:sz w:val="22"/>
                <w:szCs w:val="22"/>
                <w:lang w:eastAsia="en-US" w:bidi="en-US"/>
              </w:rPr>
            </w:pPr>
          </w:p>
        </w:tc>
        <w:tc>
          <w:tcPr>
            <w:tcW w:w="4991" w:type="dxa"/>
            <w:shd w:val="clear" w:color="auto" w:fill="auto"/>
            <w:tcMar>
              <w:left w:w="108" w:type="dxa"/>
              <w:right w:w="108" w:type="dxa"/>
            </w:tcMar>
          </w:tcPr>
          <w:p w14:paraId="34707527" w14:textId="77777777" w:rsidR="00D05424" w:rsidRDefault="00D05424">
            <w:pPr>
              <w:spacing w:line="276" w:lineRule="auto"/>
              <w:rPr>
                <w:sz w:val="22"/>
                <w:szCs w:val="22"/>
                <w:lang w:eastAsia="en-US" w:bidi="en-US"/>
              </w:rPr>
            </w:pPr>
          </w:p>
          <w:p w14:paraId="10EE5C81" w14:textId="77777777" w:rsidR="00811C24" w:rsidRDefault="00811C24">
            <w:pPr>
              <w:spacing w:line="276" w:lineRule="auto"/>
              <w:rPr>
                <w:sz w:val="22"/>
                <w:szCs w:val="22"/>
                <w:lang w:eastAsia="en-US" w:bidi="en-US"/>
              </w:rPr>
            </w:pPr>
          </w:p>
          <w:p w14:paraId="1ECE4CFD" w14:textId="77777777" w:rsidR="00811C24" w:rsidRDefault="00811C24">
            <w:pPr>
              <w:spacing w:line="276" w:lineRule="auto"/>
              <w:rPr>
                <w:sz w:val="22"/>
                <w:szCs w:val="22"/>
                <w:lang w:eastAsia="en-US" w:bidi="en-US"/>
              </w:rPr>
            </w:pPr>
          </w:p>
          <w:p w14:paraId="340A43CF" w14:textId="77777777" w:rsidR="00811C24" w:rsidRDefault="00811C24">
            <w:pPr>
              <w:spacing w:line="276" w:lineRule="auto"/>
              <w:rPr>
                <w:sz w:val="22"/>
                <w:szCs w:val="22"/>
                <w:lang w:eastAsia="en-US" w:bidi="en-US"/>
              </w:rPr>
            </w:pPr>
          </w:p>
          <w:p w14:paraId="65FA9934" w14:textId="77777777" w:rsidR="00811C24" w:rsidRDefault="00811C24">
            <w:pPr>
              <w:spacing w:line="276" w:lineRule="auto"/>
              <w:rPr>
                <w:sz w:val="22"/>
                <w:szCs w:val="22"/>
                <w:lang w:eastAsia="en-US" w:bidi="en-US"/>
              </w:rPr>
            </w:pPr>
          </w:p>
          <w:p w14:paraId="42469819" w14:textId="77777777" w:rsidR="00811C24" w:rsidRDefault="00811C24">
            <w:pPr>
              <w:spacing w:line="276" w:lineRule="auto"/>
              <w:rPr>
                <w:sz w:val="22"/>
                <w:szCs w:val="22"/>
                <w:lang w:eastAsia="en-US" w:bidi="en-US"/>
              </w:rPr>
            </w:pPr>
          </w:p>
          <w:p w14:paraId="7894A693" w14:textId="77777777" w:rsidR="00811C24" w:rsidRDefault="00811C24">
            <w:pPr>
              <w:spacing w:line="276" w:lineRule="auto"/>
              <w:rPr>
                <w:sz w:val="22"/>
                <w:szCs w:val="22"/>
                <w:lang w:eastAsia="en-US" w:bidi="en-US"/>
              </w:rPr>
            </w:pPr>
          </w:p>
          <w:p w14:paraId="6B82D737" w14:textId="77777777" w:rsidR="00811C24" w:rsidRDefault="00811C24">
            <w:pPr>
              <w:spacing w:line="276" w:lineRule="auto"/>
              <w:rPr>
                <w:sz w:val="22"/>
                <w:szCs w:val="22"/>
                <w:lang w:eastAsia="en-US" w:bidi="en-US"/>
              </w:rPr>
            </w:pPr>
          </w:p>
          <w:p w14:paraId="7FCF275C" w14:textId="77777777" w:rsidR="00811C24" w:rsidRDefault="00811C24">
            <w:pPr>
              <w:spacing w:line="276" w:lineRule="auto"/>
              <w:rPr>
                <w:sz w:val="22"/>
                <w:szCs w:val="22"/>
                <w:lang w:eastAsia="en-US" w:bidi="en-US"/>
              </w:rPr>
            </w:pPr>
          </w:p>
          <w:p w14:paraId="4E186777" w14:textId="77777777" w:rsidR="00811C24" w:rsidRDefault="00811C24">
            <w:pPr>
              <w:spacing w:line="276" w:lineRule="auto"/>
              <w:rPr>
                <w:sz w:val="22"/>
                <w:szCs w:val="22"/>
                <w:lang w:eastAsia="en-US" w:bidi="en-US"/>
              </w:rPr>
            </w:pPr>
          </w:p>
          <w:p w14:paraId="594B29A4" w14:textId="77777777" w:rsidR="00D05424" w:rsidRDefault="00D05424">
            <w:pPr>
              <w:spacing w:line="276" w:lineRule="auto"/>
              <w:rPr>
                <w:sz w:val="22"/>
                <w:szCs w:val="22"/>
                <w:lang w:eastAsia="en-US" w:bidi="en-US"/>
              </w:rPr>
            </w:pPr>
          </w:p>
          <w:p w14:paraId="33895591" w14:textId="77777777" w:rsidR="00D05424" w:rsidRDefault="00D05424">
            <w:pPr>
              <w:spacing w:line="276" w:lineRule="auto"/>
              <w:rPr>
                <w:sz w:val="22"/>
                <w:szCs w:val="22"/>
                <w:lang w:eastAsia="en-US" w:bidi="en-US"/>
              </w:rPr>
            </w:pPr>
          </w:p>
          <w:p w14:paraId="36A45F1D" w14:textId="77777777" w:rsidR="00D05424" w:rsidRDefault="00D05424">
            <w:pPr>
              <w:spacing w:line="276" w:lineRule="auto"/>
              <w:rPr>
                <w:sz w:val="22"/>
                <w:szCs w:val="22"/>
                <w:lang w:eastAsia="en-US" w:bidi="en-US"/>
              </w:rPr>
            </w:pPr>
          </w:p>
          <w:p w14:paraId="5AE1A14B" w14:textId="77777777" w:rsidR="00D05424" w:rsidRDefault="00D05424">
            <w:pPr>
              <w:spacing w:line="276" w:lineRule="auto"/>
              <w:rPr>
                <w:sz w:val="22"/>
                <w:szCs w:val="22"/>
                <w:lang w:eastAsia="en-US" w:bidi="en-US"/>
              </w:rPr>
            </w:pPr>
          </w:p>
          <w:p w14:paraId="1CF59835" w14:textId="77777777" w:rsidR="00D05424" w:rsidRDefault="00D05424">
            <w:pPr>
              <w:spacing w:line="276" w:lineRule="auto"/>
              <w:rPr>
                <w:sz w:val="22"/>
                <w:szCs w:val="22"/>
                <w:lang w:eastAsia="en-US" w:bidi="en-US"/>
              </w:rPr>
            </w:pPr>
          </w:p>
          <w:p w14:paraId="14DCFA8E" w14:textId="77777777" w:rsidR="00D05424" w:rsidRDefault="00D05424">
            <w:pPr>
              <w:spacing w:line="276" w:lineRule="auto"/>
              <w:rPr>
                <w:sz w:val="22"/>
                <w:szCs w:val="22"/>
                <w:lang w:eastAsia="en-US" w:bidi="en-US"/>
              </w:rPr>
            </w:pPr>
          </w:p>
          <w:p w14:paraId="7C84D021" w14:textId="77777777" w:rsidR="00D05424" w:rsidRDefault="00D05424">
            <w:pPr>
              <w:spacing w:line="276" w:lineRule="auto"/>
              <w:ind w:firstLine="567"/>
              <w:rPr>
                <w:sz w:val="22"/>
                <w:szCs w:val="22"/>
                <w:lang w:eastAsia="en-US" w:bidi="en-US"/>
              </w:rPr>
            </w:pPr>
          </w:p>
          <w:p w14:paraId="0E318B2F" w14:textId="77777777" w:rsidR="00D05424" w:rsidRDefault="00D05424">
            <w:pPr>
              <w:spacing w:line="276" w:lineRule="auto"/>
              <w:ind w:firstLine="567"/>
              <w:rPr>
                <w:sz w:val="22"/>
                <w:szCs w:val="22"/>
                <w:lang w:eastAsia="en-US" w:bidi="en-US"/>
              </w:rPr>
            </w:pPr>
          </w:p>
          <w:p w14:paraId="1DB55408" w14:textId="0AE09206" w:rsidR="00D05424" w:rsidRDefault="00811C24" w:rsidP="00811C24">
            <w:pPr>
              <w:spacing w:line="276" w:lineRule="auto"/>
              <w:ind w:firstLine="567"/>
              <w:jc w:val="center"/>
              <w:rPr>
                <w:sz w:val="22"/>
                <w:szCs w:val="22"/>
                <w:lang w:eastAsia="en-US" w:bidi="en-US"/>
              </w:rPr>
            </w:pPr>
            <w:r>
              <w:rPr>
                <w:sz w:val="22"/>
                <w:szCs w:val="22"/>
                <w:lang w:eastAsia="en-US" w:bidi="en-US"/>
              </w:rPr>
              <w:t>Исполнитель</w:t>
            </w:r>
          </w:p>
          <w:p w14:paraId="50657519" w14:textId="77777777" w:rsidR="00D05424" w:rsidRDefault="00D05424">
            <w:pPr>
              <w:ind w:right="32" w:firstLine="567"/>
              <w:jc w:val="both"/>
              <w:rPr>
                <w:sz w:val="22"/>
                <w:szCs w:val="22"/>
                <w:lang w:eastAsia="en-US" w:bidi="en-US"/>
              </w:rPr>
            </w:pPr>
          </w:p>
          <w:p w14:paraId="5F4A10C7" w14:textId="47E33704" w:rsidR="00D05424" w:rsidRDefault="00A8212F">
            <w:pPr>
              <w:ind w:right="32" w:firstLine="567"/>
              <w:jc w:val="both"/>
              <w:rPr>
                <w:rFonts w:eastAsia="Calibri"/>
                <w:bCs/>
                <w:i/>
                <w:sz w:val="18"/>
                <w:szCs w:val="18"/>
                <w:lang w:eastAsia="en-US"/>
              </w:rPr>
            </w:pPr>
            <w:r>
              <w:rPr>
                <w:sz w:val="22"/>
                <w:szCs w:val="22"/>
                <w:lang w:eastAsia="en-US" w:bidi="en-US"/>
              </w:rPr>
              <w:t>__________________</w:t>
            </w:r>
            <w:r w:rsidR="00811C24">
              <w:rPr>
                <w:sz w:val="22"/>
                <w:szCs w:val="22"/>
                <w:lang w:eastAsia="en-US" w:bidi="en-US"/>
              </w:rPr>
              <w:t xml:space="preserve"> /_____/</w:t>
            </w:r>
          </w:p>
          <w:p w14:paraId="3772942F" w14:textId="77777777" w:rsidR="00D05424" w:rsidRDefault="00A8212F">
            <w:pPr>
              <w:spacing w:after="200" w:line="276" w:lineRule="auto"/>
              <w:ind w:firstLine="567"/>
            </w:pPr>
            <w:r>
              <w:rPr>
                <w:rFonts w:eastAsia="Calibri"/>
                <w:bCs/>
                <w:i/>
                <w:sz w:val="18"/>
                <w:szCs w:val="18"/>
                <w:lang w:eastAsia="en-US"/>
              </w:rPr>
              <w:t>(подписано УЭП)</w:t>
            </w:r>
          </w:p>
        </w:tc>
        <w:tc>
          <w:tcPr>
            <w:tcW w:w="47" w:type="dxa"/>
            <w:shd w:val="clear" w:color="auto" w:fill="auto"/>
          </w:tcPr>
          <w:p w14:paraId="41ABAC83" w14:textId="77777777" w:rsidR="00D05424" w:rsidRDefault="00D05424">
            <w:pPr>
              <w:snapToGrid w:val="0"/>
              <w:rPr>
                <w:sz w:val="22"/>
                <w:szCs w:val="22"/>
                <w:lang w:eastAsia="en-US" w:bidi="en-US"/>
              </w:rPr>
            </w:pPr>
          </w:p>
        </w:tc>
      </w:tr>
    </w:tbl>
    <w:p w14:paraId="671AC95A" w14:textId="77777777" w:rsidR="00D05424" w:rsidRDefault="00A8212F">
      <w:pPr>
        <w:rPr>
          <w:rFonts w:eastAsia="Calibri"/>
          <w:b/>
          <w:sz w:val="22"/>
          <w:szCs w:val="22"/>
        </w:rPr>
      </w:pPr>
      <w:r>
        <w:rPr>
          <w:sz w:val="22"/>
          <w:szCs w:val="22"/>
        </w:rPr>
        <w:t xml:space="preserve">                               </w:t>
      </w:r>
    </w:p>
    <w:p w14:paraId="09AB61FB" w14:textId="77777777" w:rsidR="00D05424" w:rsidRDefault="00D05424">
      <w:pPr>
        <w:tabs>
          <w:tab w:val="left" w:pos="2325"/>
        </w:tabs>
        <w:jc w:val="center"/>
        <w:rPr>
          <w:rFonts w:eastAsia="Calibri"/>
          <w:b/>
          <w:sz w:val="22"/>
          <w:szCs w:val="22"/>
        </w:rPr>
      </w:pPr>
    </w:p>
    <w:p w14:paraId="0EDA9D53" w14:textId="77777777" w:rsidR="00D05424" w:rsidRDefault="00D05424">
      <w:pPr>
        <w:tabs>
          <w:tab w:val="left" w:pos="2325"/>
        </w:tabs>
        <w:rPr>
          <w:rFonts w:eastAsia="Calibri"/>
          <w:b/>
          <w:sz w:val="22"/>
          <w:szCs w:val="22"/>
        </w:rPr>
      </w:pPr>
    </w:p>
    <w:p w14:paraId="73D22309" w14:textId="77777777" w:rsidR="00D05424" w:rsidRDefault="00D05424">
      <w:pPr>
        <w:widowControl w:val="0"/>
        <w:autoSpaceDE w:val="0"/>
        <w:jc w:val="right"/>
        <w:rPr>
          <w:rFonts w:ascii="Calibri" w:eastAsia="Calibri" w:hAnsi="Calibri" w:cs="Calibri"/>
          <w:b/>
          <w:sz w:val="22"/>
          <w:szCs w:val="20"/>
        </w:rPr>
      </w:pPr>
    </w:p>
    <w:p w14:paraId="5F96FEB6" w14:textId="77777777" w:rsidR="00D05424" w:rsidRDefault="00D05424">
      <w:pPr>
        <w:widowControl w:val="0"/>
        <w:autoSpaceDE w:val="0"/>
        <w:jc w:val="right"/>
        <w:rPr>
          <w:rFonts w:ascii="Calibri" w:eastAsia="Calibri" w:hAnsi="Calibri" w:cs="Calibri"/>
          <w:b/>
          <w:sz w:val="22"/>
          <w:szCs w:val="20"/>
        </w:rPr>
      </w:pPr>
    </w:p>
    <w:p w14:paraId="3EB6826E" w14:textId="77777777" w:rsidR="00D05424" w:rsidRDefault="00D05424">
      <w:pPr>
        <w:widowControl w:val="0"/>
        <w:autoSpaceDE w:val="0"/>
        <w:jc w:val="right"/>
        <w:rPr>
          <w:rFonts w:ascii="Calibri" w:hAnsi="Calibri" w:cs="Calibri"/>
          <w:b/>
          <w:sz w:val="22"/>
          <w:szCs w:val="20"/>
        </w:rPr>
      </w:pPr>
    </w:p>
    <w:p w14:paraId="7AB68887" w14:textId="77777777" w:rsidR="00D05424" w:rsidRDefault="00D05424">
      <w:pPr>
        <w:widowControl w:val="0"/>
        <w:autoSpaceDE w:val="0"/>
        <w:jc w:val="right"/>
        <w:rPr>
          <w:rFonts w:ascii="Calibri" w:hAnsi="Calibri" w:cs="Calibri"/>
          <w:sz w:val="22"/>
          <w:szCs w:val="20"/>
        </w:rPr>
      </w:pPr>
    </w:p>
    <w:p w14:paraId="47A0A9B0" w14:textId="77777777" w:rsidR="00D05424" w:rsidRDefault="00D05424">
      <w:pPr>
        <w:widowControl w:val="0"/>
        <w:autoSpaceDE w:val="0"/>
        <w:jc w:val="right"/>
        <w:rPr>
          <w:rFonts w:ascii="Calibri" w:hAnsi="Calibri" w:cs="Calibri"/>
          <w:sz w:val="22"/>
          <w:szCs w:val="20"/>
        </w:rPr>
      </w:pPr>
    </w:p>
    <w:p w14:paraId="799AAE82" w14:textId="77777777" w:rsidR="00D05424" w:rsidRDefault="00D05424">
      <w:pPr>
        <w:widowControl w:val="0"/>
        <w:tabs>
          <w:tab w:val="left" w:pos="3060"/>
        </w:tabs>
        <w:autoSpaceDE w:val="0"/>
        <w:ind w:left="284" w:right="-142" w:firstLine="425"/>
        <w:jc w:val="right"/>
        <w:rPr>
          <w:sz w:val="22"/>
          <w:szCs w:val="20"/>
          <w:lang w:eastAsia="en-US" w:bidi="en-US"/>
        </w:rPr>
      </w:pPr>
    </w:p>
    <w:p w14:paraId="3E25AECF" w14:textId="77777777" w:rsidR="00D05424" w:rsidRDefault="00D05424">
      <w:pPr>
        <w:widowControl w:val="0"/>
        <w:tabs>
          <w:tab w:val="left" w:pos="3060"/>
        </w:tabs>
        <w:autoSpaceDE w:val="0"/>
        <w:ind w:left="284" w:right="-142" w:firstLine="425"/>
        <w:jc w:val="right"/>
        <w:rPr>
          <w:sz w:val="22"/>
          <w:szCs w:val="20"/>
          <w:lang w:eastAsia="en-US" w:bidi="en-US"/>
        </w:rPr>
      </w:pPr>
    </w:p>
    <w:p w14:paraId="46AFFF29" w14:textId="77777777" w:rsidR="00D05424" w:rsidRDefault="00D05424">
      <w:pPr>
        <w:widowControl w:val="0"/>
        <w:tabs>
          <w:tab w:val="left" w:pos="3060"/>
        </w:tabs>
        <w:autoSpaceDE w:val="0"/>
        <w:ind w:left="284" w:right="-142" w:firstLine="425"/>
        <w:jc w:val="right"/>
        <w:rPr>
          <w:sz w:val="22"/>
          <w:szCs w:val="20"/>
          <w:lang w:eastAsia="en-US" w:bidi="en-US"/>
        </w:rPr>
      </w:pPr>
    </w:p>
    <w:p w14:paraId="68DC9811" w14:textId="77777777" w:rsidR="00D05424" w:rsidRDefault="00D05424">
      <w:pPr>
        <w:widowControl w:val="0"/>
        <w:tabs>
          <w:tab w:val="left" w:pos="3060"/>
        </w:tabs>
        <w:autoSpaceDE w:val="0"/>
        <w:ind w:left="284" w:right="-142" w:firstLine="425"/>
        <w:jc w:val="right"/>
        <w:rPr>
          <w:sz w:val="22"/>
          <w:szCs w:val="20"/>
          <w:lang w:eastAsia="en-US" w:bidi="en-US"/>
        </w:rPr>
      </w:pPr>
    </w:p>
    <w:p w14:paraId="71C2ABA6" w14:textId="77777777" w:rsidR="00D05424" w:rsidRDefault="00D05424">
      <w:pPr>
        <w:widowControl w:val="0"/>
        <w:tabs>
          <w:tab w:val="left" w:pos="3060"/>
        </w:tabs>
        <w:autoSpaceDE w:val="0"/>
        <w:ind w:left="284" w:right="-142" w:firstLine="425"/>
        <w:jc w:val="right"/>
        <w:rPr>
          <w:lang w:eastAsia="en-US" w:bidi="en-US"/>
        </w:rPr>
      </w:pPr>
    </w:p>
    <w:p w14:paraId="543FF996" w14:textId="77777777" w:rsidR="00D05424" w:rsidRDefault="00D05424">
      <w:pPr>
        <w:widowControl w:val="0"/>
        <w:tabs>
          <w:tab w:val="left" w:pos="3060"/>
        </w:tabs>
        <w:autoSpaceDE w:val="0"/>
        <w:ind w:left="284" w:right="-142" w:firstLine="425"/>
        <w:jc w:val="right"/>
        <w:rPr>
          <w:lang w:eastAsia="en-US" w:bidi="en-US"/>
        </w:rPr>
      </w:pPr>
    </w:p>
    <w:p w14:paraId="3556DA1E" w14:textId="77777777" w:rsidR="00D05424" w:rsidRDefault="00D05424">
      <w:pPr>
        <w:widowControl w:val="0"/>
        <w:tabs>
          <w:tab w:val="left" w:pos="3060"/>
        </w:tabs>
        <w:autoSpaceDE w:val="0"/>
        <w:ind w:left="284" w:right="-142" w:firstLine="425"/>
        <w:jc w:val="right"/>
        <w:rPr>
          <w:lang w:eastAsia="en-US" w:bidi="en-US"/>
        </w:rPr>
      </w:pPr>
    </w:p>
    <w:p w14:paraId="5FFA7695" w14:textId="77777777" w:rsidR="00D05424" w:rsidRDefault="00D05424">
      <w:pPr>
        <w:widowControl w:val="0"/>
        <w:tabs>
          <w:tab w:val="left" w:pos="3060"/>
        </w:tabs>
        <w:autoSpaceDE w:val="0"/>
        <w:ind w:left="284" w:right="-142" w:firstLine="425"/>
        <w:jc w:val="right"/>
        <w:rPr>
          <w:lang w:eastAsia="en-US" w:bidi="en-US"/>
        </w:rPr>
      </w:pPr>
    </w:p>
    <w:p w14:paraId="26A4091F" w14:textId="77777777" w:rsidR="00D05424" w:rsidRDefault="00D05424">
      <w:pPr>
        <w:widowControl w:val="0"/>
        <w:tabs>
          <w:tab w:val="left" w:pos="3060"/>
        </w:tabs>
        <w:autoSpaceDE w:val="0"/>
        <w:ind w:left="284" w:right="-142" w:firstLine="425"/>
        <w:jc w:val="right"/>
        <w:rPr>
          <w:lang w:eastAsia="en-US" w:bidi="en-US"/>
        </w:rPr>
      </w:pPr>
    </w:p>
    <w:p w14:paraId="7DFEBFAD" w14:textId="77777777" w:rsidR="00D05424" w:rsidRDefault="00D05424">
      <w:pPr>
        <w:widowControl w:val="0"/>
        <w:tabs>
          <w:tab w:val="left" w:pos="3060"/>
        </w:tabs>
        <w:autoSpaceDE w:val="0"/>
        <w:ind w:left="284" w:right="-142" w:firstLine="425"/>
        <w:jc w:val="right"/>
        <w:rPr>
          <w:lang w:eastAsia="en-US" w:bidi="en-US"/>
        </w:rPr>
      </w:pPr>
    </w:p>
    <w:p w14:paraId="310C52C0" w14:textId="77777777" w:rsidR="00D05424" w:rsidRDefault="00D05424">
      <w:pPr>
        <w:widowControl w:val="0"/>
        <w:tabs>
          <w:tab w:val="left" w:pos="3060"/>
        </w:tabs>
        <w:autoSpaceDE w:val="0"/>
        <w:ind w:left="284" w:right="-142" w:firstLine="425"/>
        <w:jc w:val="right"/>
        <w:rPr>
          <w:lang w:eastAsia="en-US" w:bidi="en-US"/>
        </w:rPr>
      </w:pPr>
    </w:p>
    <w:p w14:paraId="40CF4FD0" w14:textId="77777777" w:rsidR="00D05424" w:rsidRDefault="00D05424">
      <w:pPr>
        <w:widowControl w:val="0"/>
        <w:autoSpaceDE w:val="0"/>
        <w:rPr>
          <w:sz w:val="22"/>
          <w:szCs w:val="20"/>
          <w:lang w:eastAsia="en-US" w:bidi="en-US"/>
        </w:rPr>
      </w:pPr>
    </w:p>
    <w:p w14:paraId="6C35C403" w14:textId="77777777" w:rsidR="00D05424" w:rsidRDefault="00D05424">
      <w:pPr>
        <w:sectPr w:rsidR="00D05424">
          <w:headerReference w:type="default" r:id="rId8"/>
          <w:headerReference w:type="first" r:id="rId9"/>
          <w:pgSz w:w="11906" w:h="16838"/>
          <w:pgMar w:top="195" w:right="566" w:bottom="567" w:left="993" w:header="139" w:footer="720" w:gutter="0"/>
          <w:cols w:space="720"/>
          <w:docGrid w:linePitch="326"/>
        </w:sectPr>
      </w:pPr>
    </w:p>
    <w:p w14:paraId="65ADA50B" w14:textId="77777777" w:rsidR="00D05424" w:rsidRDefault="00A8212F">
      <w:pPr>
        <w:jc w:val="right"/>
        <w:rPr>
          <w:rFonts w:eastAsia="Calibri"/>
          <w:sz w:val="20"/>
          <w:szCs w:val="20"/>
        </w:rPr>
      </w:pPr>
      <w:r>
        <w:rPr>
          <w:rFonts w:eastAsia="Calibri"/>
          <w:sz w:val="20"/>
          <w:szCs w:val="20"/>
        </w:rPr>
        <w:t>Приложение № 1 к контракту</w:t>
      </w:r>
    </w:p>
    <w:p w14:paraId="51A17DDF" w14:textId="19932F6C" w:rsidR="00D05424" w:rsidRDefault="00811C24">
      <w:pPr>
        <w:jc w:val="right"/>
        <w:rPr>
          <w:rFonts w:eastAsia="Calibri"/>
          <w:sz w:val="22"/>
          <w:szCs w:val="22"/>
        </w:rPr>
      </w:pPr>
      <w:r>
        <w:rPr>
          <w:rFonts w:eastAsia="Calibri"/>
          <w:sz w:val="20"/>
          <w:szCs w:val="20"/>
        </w:rPr>
        <w:t xml:space="preserve">_________ </w:t>
      </w:r>
      <w:r w:rsidR="00A8212F">
        <w:rPr>
          <w:rFonts w:eastAsia="Calibri"/>
          <w:sz w:val="20"/>
          <w:szCs w:val="20"/>
        </w:rPr>
        <w:t>202</w:t>
      </w:r>
      <w:r>
        <w:rPr>
          <w:rFonts w:eastAsia="Calibri"/>
          <w:sz w:val="20"/>
          <w:szCs w:val="20"/>
        </w:rPr>
        <w:t>4</w:t>
      </w:r>
      <w:r w:rsidR="00A8212F">
        <w:rPr>
          <w:rFonts w:eastAsia="Calibri"/>
          <w:sz w:val="20"/>
          <w:szCs w:val="20"/>
        </w:rPr>
        <w:t>г. № 600/С</w:t>
      </w:r>
      <w:r>
        <w:rPr>
          <w:rFonts w:eastAsia="Calibri"/>
          <w:sz w:val="20"/>
          <w:szCs w:val="20"/>
        </w:rPr>
        <w:t>ИС</w:t>
      </w:r>
      <w:r w:rsidR="00A8212F">
        <w:rPr>
          <w:rFonts w:eastAsia="Calibri"/>
          <w:sz w:val="20"/>
          <w:szCs w:val="20"/>
        </w:rPr>
        <w:t>/202</w:t>
      </w:r>
      <w:r>
        <w:rPr>
          <w:rFonts w:eastAsia="Calibri"/>
          <w:sz w:val="20"/>
          <w:szCs w:val="20"/>
        </w:rPr>
        <w:t>4</w:t>
      </w:r>
    </w:p>
    <w:p w14:paraId="3B66BCE9" w14:textId="77777777" w:rsidR="00D05424" w:rsidRDefault="00D05424">
      <w:pPr>
        <w:jc w:val="both"/>
        <w:rPr>
          <w:rFonts w:eastAsia="Calibri"/>
          <w:sz w:val="22"/>
          <w:szCs w:val="22"/>
        </w:rPr>
      </w:pPr>
    </w:p>
    <w:p w14:paraId="6F6A1BDF" w14:textId="77777777" w:rsidR="00D05424" w:rsidRDefault="00A8212F">
      <w:pPr>
        <w:suppressLineNumbers/>
        <w:tabs>
          <w:tab w:val="left" w:pos="0"/>
          <w:tab w:val="left" w:pos="1080"/>
        </w:tabs>
        <w:ind w:firstLine="360"/>
        <w:jc w:val="center"/>
        <w:rPr>
          <w:b/>
          <w:sz w:val="22"/>
          <w:szCs w:val="22"/>
        </w:rPr>
      </w:pPr>
      <w:r>
        <w:rPr>
          <w:b/>
          <w:sz w:val="22"/>
          <w:szCs w:val="22"/>
          <w:lang w:val="x-none"/>
        </w:rPr>
        <w:t xml:space="preserve">Расчет </w:t>
      </w:r>
      <w:r>
        <w:rPr>
          <w:b/>
          <w:sz w:val="22"/>
          <w:szCs w:val="22"/>
        </w:rPr>
        <w:t>цены</w:t>
      </w:r>
      <w:r>
        <w:rPr>
          <w:b/>
          <w:sz w:val="22"/>
          <w:szCs w:val="22"/>
          <w:lang w:val="x-none"/>
        </w:rPr>
        <w:t xml:space="preserve"> </w:t>
      </w:r>
      <w:r>
        <w:rPr>
          <w:b/>
          <w:sz w:val="22"/>
          <w:szCs w:val="22"/>
        </w:rPr>
        <w:t>к</w:t>
      </w:r>
      <w:proofErr w:type="spellStart"/>
      <w:r>
        <w:rPr>
          <w:b/>
          <w:sz w:val="22"/>
          <w:szCs w:val="22"/>
          <w:lang w:val="x-none"/>
        </w:rPr>
        <w:t>он</w:t>
      </w:r>
      <w:r>
        <w:rPr>
          <w:b/>
          <w:sz w:val="22"/>
          <w:szCs w:val="22"/>
        </w:rPr>
        <w:t>тракта</w:t>
      </w:r>
      <w:proofErr w:type="spellEnd"/>
    </w:p>
    <w:p w14:paraId="54BC230F" w14:textId="77777777" w:rsidR="00D05424" w:rsidRDefault="00D05424">
      <w:pPr>
        <w:suppressLineNumbers/>
        <w:tabs>
          <w:tab w:val="left" w:pos="0"/>
          <w:tab w:val="left" w:pos="1080"/>
        </w:tabs>
        <w:ind w:firstLine="360"/>
        <w:jc w:val="center"/>
        <w:rPr>
          <w:b/>
          <w:sz w:val="22"/>
          <w:szCs w:val="22"/>
        </w:rPr>
      </w:pPr>
    </w:p>
    <w:tbl>
      <w:tblPr>
        <w:tblW w:w="0" w:type="auto"/>
        <w:tblInd w:w="823" w:type="dxa"/>
        <w:tblLayout w:type="fixed"/>
        <w:tblLook w:val="0000" w:firstRow="0" w:lastRow="0" w:firstColumn="0" w:lastColumn="0" w:noHBand="0" w:noVBand="0"/>
      </w:tblPr>
      <w:tblGrid>
        <w:gridCol w:w="567"/>
        <w:gridCol w:w="2410"/>
        <w:gridCol w:w="2410"/>
        <w:gridCol w:w="1616"/>
        <w:gridCol w:w="2126"/>
        <w:gridCol w:w="2268"/>
        <w:gridCol w:w="2265"/>
      </w:tblGrid>
      <w:tr w:rsidR="00811C24" w14:paraId="252FDCB2" w14:textId="77777777">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99E9C3" w14:textId="77777777" w:rsidR="00811C24" w:rsidRDefault="00811C24" w:rsidP="00811C24">
            <w:r>
              <w:rPr>
                <w:rFonts w:eastAsia="Calibri"/>
                <w:b/>
                <w:bCs/>
                <w:color w:val="000000"/>
                <w:sz w:val="20"/>
                <w:szCs w:val="20"/>
                <w:lang w:eastAsia="en-US"/>
              </w:rPr>
              <w:t>№</w:t>
            </w:r>
            <w:r>
              <w:rPr>
                <w:b/>
                <w:bCs/>
                <w:color w:val="000000"/>
                <w:sz w:val="20"/>
                <w:szCs w:val="20"/>
                <w:lang w:eastAsia="en-US"/>
              </w:rPr>
              <w:t xml:space="preserve"> </w:t>
            </w:r>
            <w:proofErr w:type="spellStart"/>
            <w:r>
              <w:rPr>
                <w:rFonts w:eastAsia="Calibri"/>
                <w:b/>
                <w:bCs/>
                <w:color w:val="000000"/>
                <w:sz w:val="20"/>
                <w:szCs w:val="20"/>
                <w:lang w:eastAsia="en-US"/>
              </w:rPr>
              <w:t>п.п</w:t>
            </w:r>
            <w:proofErr w:type="spellEnd"/>
            <w:r>
              <w:rPr>
                <w:rFonts w:eastAsia="Calibri"/>
                <w:b/>
                <w:bCs/>
                <w:color w:val="000000"/>
                <w:sz w:val="20"/>
                <w:szCs w:val="20"/>
                <w:lang w:eastAsia="en-US"/>
              </w:rPr>
              <w:t>.</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A9CC96" w14:textId="77777777" w:rsidR="00811C24" w:rsidRDefault="00811C24">
            <w:pPr>
              <w:ind w:left="-107" w:right="-109"/>
              <w:jc w:val="center"/>
              <w:rPr>
                <w:rFonts w:eastAsia="Calibri"/>
                <w:b/>
                <w:bCs/>
                <w:color w:val="000000"/>
                <w:sz w:val="20"/>
                <w:szCs w:val="20"/>
                <w:lang w:eastAsia="en-US"/>
              </w:rPr>
            </w:pPr>
            <w:r>
              <w:rPr>
                <w:rFonts w:eastAsia="Calibri"/>
                <w:b/>
                <w:bCs/>
                <w:color w:val="000000"/>
                <w:sz w:val="20"/>
                <w:szCs w:val="20"/>
                <w:lang w:eastAsia="en-US"/>
              </w:rPr>
              <w:t>Наименование</w:t>
            </w:r>
          </w:p>
          <w:p w14:paraId="7C1A5BCC" w14:textId="05B15525" w:rsidR="00811C24" w:rsidRDefault="00811C24">
            <w:pPr>
              <w:ind w:left="-107" w:right="-109"/>
              <w:jc w:val="center"/>
            </w:pPr>
            <w:r>
              <w:rPr>
                <w:rFonts w:eastAsia="Calibri"/>
                <w:b/>
                <w:bCs/>
                <w:color w:val="000000"/>
                <w:sz w:val="20"/>
                <w:szCs w:val="20"/>
                <w:lang w:eastAsia="en-US"/>
              </w:rPr>
              <w:t xml:space="preserve"> услуги </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40A1FD" w14:textId="649EA6B8" w:rsidR="00811C24" w:rsidRDefault="00811C24">
            <w:pPr>
              <w:ind w:left="-107" w:right="-108"/>
              <w:jc w:val="center"/>
            </w:pPr>
            <w:r>
              <w:rPr>
                <w:rFonts w:eastAsia="Calibri"/>
                <w:b/>
                <w:bCs/>
                <w:color w:val="000000"/>
                <w:sz w:val="20"/>
                <w:szCs w:val="20"/>
                <w:lang w:eastAsia="en-US"/>
              </w:rPr>
              <w:t>Характеристика услуги</w:t>
            </w:r>
          </w:p>
        </w:tc>
        <w:tc>
          <w:tcPr>
            <w:tcW w:w="1616" w:type="dxa"/>
            <w:tcBorders>
              <w:top w:val="single" w:sz="4" w:space="0" w:color="000000"/>
              <w:left w:val="single" w:sz="4" w:space="0" w:color="000000"/>
              <w:bottom w:val="single" w:sz="4" w:space="0" w:color="000000"/>
              <w:right w:val="single" w:sz="4" w:space="0" w:color="000000"/>
            </w:tcBorders>
            <w:shd w:val="clear" w:color="auto" w:fill="auto"/>
          </w:tcPr>
          <w:p w14:paraId="2A15B3FD" w14:textId="77777777" w:rsidR="00811C24" w:rsidRDefault="00811C24">
            <w:pPr>
              <w:snapToGrid w:val="0"/>
              <w:jc w:val="center"/>
              <w:rPr>
                <w:rFonts w:eastAsia="Calibri"/>
                <w:b/>
                <w:bCs/>
                <w:color w:val="000000"/>
                <w:sz w:val="20"/>
                <w:szCs w:val="20"/>
                <w:lang w:eastAsia="en-US"/>
              </w:rPr>
            </w:pPr>
          </w:p>
          <w:p w14:paraId="1DA6C369" w14:textId="77777777" w:rsidR="00811C24" w:rsidRDefault="00811C24">
            <w:pPr>
              <w:jc w:val="center"/>
            </w:pPr>
            <w:r>
              <w:rPr>
                <w:rFonts w:eastAsia="Calibri"/>
                <w:b/>
                <w:sz w:val="20"/>
                <w:szCs w:val="20"/>
                <w:lang w:eastAsia="en-US"/>
              </w:rPr>
              <w:t>Единица измерения</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A34619" w14:textId="77777777" w:rsidR="00811C24" w:rsidRDefault="00811C24">
            <w:pPr>
              <w:snapToGrid w:val="0"/>
              <w:jc w:val="center"/>
              <w:rPr>
                <w:rFonts w:eastAsia="Calibri"/>
                <w:b/>
                <w:sz w:val="20"/>
                <w:szCs w:val="20"/>
                <w:lang w:eastAsia="en-US"/>
              </w:rPr>
            </w:pPr>
          </w:p>
          <w:p w14:paraId="0FC4F458" w14:textId="0079E9F5" w:rsidR="00811C24" w:rsidRDefault="00811C24">
            <w:pPr>
              <w:jc w:val="center"/>
            </w:pPr>
            <w:r>
              <w:rPr>
                <w:rFonts w:eastAsia="Calibri"/>
                <w:b/>
                <w:sz w:val="20"/>
                <w:szCs w:val="20"/>
              </w:rPr>
              <w:t xml:space="preserve">Количество услуг </w:t>
            </w: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DE7D7B" w14:textId="77777777" w:rsidR="00811C24" w:rsidRDefault="00811C24">
            <w:pPr>
              <w:jc w:val="center"/>
              <w:rPr>
                <w:rFonts w:eastAsia="Calibri"/>
                <w:b/>
                <w:sz w:val="20"/>
                <w:szCs w:val="20"/>
              </w:rPr>
            </w:pPr>
            <w:r>
              <w:rPr>
                <w:rFonts w:eastAsia="Calibri"/>
                <w:b/>
                <w:sz w:val="20"/>
                <w:szCs w:val="20"/>
              </w:rPr>
              <w:t>Цена за единицу</w:t>
            </w:r>
          </w:p>
          <w:p w14:paraId="1F80A34A" w14:textId="0AAFEF42" w:rsidR="00811C24" w:rsidRDefault="00811C24">
            <w:pPr>
              <w:jc w:val="center"/>
            </w:pPr>
            <w:bookmarkStart w:id="0" w:name="OLE_LINK16"/>
            <w:bookmarkStart w:id="1" w:name="OLE_LINK17"/>
            <w:r>
              <w:rPr>
                <w:rFonts w:eastAsia="Calibri"/>
                <w:b/>
                <w:sz w:val="20"/>
                <w:szCs w:val="20"/>
              </w:rPr>
              <w:t>(в т.ч. НДС/НДС не облагается)</w:t>
            </w:r>
            <w:bookmarkEnd w:id="0"/>
            <w:bookmarkEnd w:id="1"/>
            <w:r>
              <w:rPr>
                <w:rFonts w:eastAsia="Calibri"/>
                <w:b/>
                <w:sz w:val="20"/>
                <w:szCs w:val="20"/>
              </w:rPr>
              <w:t>, руб.</w:t>
            </w:r>
          </w:p>
        </w:tc>
        <w:tc>
          <w:tcPr>
            <w:tcW w:w="22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050BED" w14:textId="77777777" w:rsidR="00811C24" w:rsidRDefault="00811C24">
            <w:pPr>
              <w:jc w:val="center"/>
              <w:rPr>
                <w:rFonts w:eastAsia="Calibri"/>
                <w:b/>
                <w:sz w:val="20"/>
                <w:szCs w:val="20"/>
              </w:rPr>
            </w:pPr>
            <w:r>
              <w:rPr>
                <w:rFonts w:eastAsia="Calibri"/>
                <w:b/>
                <w:sz w:val="20"/>
                <w:szCs w:val="20"/>
              </w:rPr>
              <w:t>Стоимость</w:t>
            </w:r>
          </w:p>
          <w:p w14:paraId="4DA745DC" w14:textId="55BED746" w:rsidR="00811C24" w:rsidRDefault="00811C24">
            <w:pPr>
              <w:jc w:val="center"/>
            </w:pPr>
            <w:r>
              <w:rPr>
                <w:rFonts w:eastAsia="Calibri"/>
                <w:b/>
                <w:sz w:val="20"/>
                <w:szCs w:val="20"/>
              </w:rPr>
              <w:t>(в т.ч. НДС/НДС не облагается), руб.</w:t>
            </w:r>
          </w:p>
        </w:tc>
      </w:tr>
      <w:tr w:rsidR="00811C24" w14:paraId="77403DA8" w14:textId="77777777">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7278F033" w14:textId="77777777" w:rsidR="00E60EC3" w:rsidRDefault="00E60EC3">
            <w:pPr>
              <w:snapToGrid w:val="0"/>
              <w:jc w:val="both"/>
              <w:rPr>
                <w:sz w:val="20"/>
                <w:szCs w:val="20"/>
              </w:rPr>
            </w:pPr>
          </w:p>
          <w:p w14:paraId="37C3CE1E" w14:textId="77777777" w:rsidR="00E60EC3" w:rsidRDefault="00E60EC3">
            <w:pPr>
              <w:snapToGrid w:val="0"/>
              <w:jc w:val="both"/>
              <w:rPr>
                <w:sz w:val="20"/>
                <w:szCs w:val="20"/>
              </w:rPr>
            </w:pPr>
          </w:p>
          <w:p w14:paraId="0DB7B611" w14:textId="77777777" w:rsidR="00E60EC3" w:rsidRDefault="00E60EC3">
            <w:pPr>
              <w:snapToGrid w:val="0"/>
              <w:jc w:val="both"/>
              <w:rPr>
                <w:sz w:val="20"/>
                <w:szCs w:val="20"/>
              </w:rPr>
            </w:pPr>
          </w:p>
          <w:p w14:paraId="663503DA" w14:textId="77777777" w:rsidR="00E60EC3" w:rsidRDefault="00E60EC3">
            <w:pPr>
              <w:snapToGrid w:val="0"/>
              <w:jc w:val="both"/>
              <w:rPr>
                <w:sz w:val="20"/>
                <w:szCs w:val="20"/>
              </w:rPr>
            </w:pPr>
          </w:p>
          <w:p w14:paraId="5F05F617" w14:textId="77777777" w:rsidR="00E60EC3" w:rsidRDefault="00E60EC3">
            <w:pPr>
              <w:snapToGrid w:val="0"/>
              <w:jc w:val="both"/>
              <w:rPr>
                <w:sz w:val="20"/>
                <w:szCs w:val="20"/>
              </w:rPr>
            </w:pPr>
          </w:p>
          <w:p w14:paraId="38324EFD" w14:textId="1AE1AF12" w:rsidR="00811C24" w:rsidRPr="005E1B55" w:rsidRDefault="00811C24">
            <w:pPr>
              <w:snapToGrid w:val="0"/>
              <w:jc w:val="both"/>
              <w:rPr>
                <w:sz w:val="20"/>
                <w:szCs w:val="20"/>
              </w:rPr>
            </w:pPr>
            <w:r w:rsidRPr="005E1B55">
              <w:rPr>
                <w:sz w:val="20"/>
                <w:szCs w:val="20"/>
              </w:rPr>
              <w:t>1</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0D0DD5" w14:textId="15DC1030" w:rsidR="00811C24" w:rsidRPr="005E1B55" w:rsidRDefault="005E1B55">
            <w:pPr>
              <w:snapToGrid w:val="0"/>
              <w:rPr>
                <w:sz w:val="20"/>
                <w:szCs w:val="20"/>
              </w:rPr>
            </w:pPr>
            <w:r w:rsidRPr="005E1B55">
              <w:rPr>
                <w:sz w:val="20"/>
                <w:szCs w:val="20"/>
              </w:rPr>
              <w:t>Услуги по сверке инженерных сетей</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78D8A0FB" w14:textId="1469872B" w:rsidR="00811C24" w:rsidRPr="005E1B55" w:rsidRDefault="005E1B55">
            <w:pPr>
              <w:snapToGrid w:val="0"/>
              <w:rPr>
                <w:sz w:val="20"/>
                <w:szCs w:val="20"/>
              </w:rPr>
            </w:pPr>
            <w:r>
              <w:rPr>
                <w:sz w:val="20"/>
                <w:szCs w:val="20"/>
              </w:rPr>
              <w:t>Услуги по сверке инженерных сетей, включая однократное устранение замечаний по отрицательному заключению, на схеме планировки объекта благо</w:t>
            </w:r>
            <w:r w:rsidR="00E60EC3">
              <w:rPr>
                <w:sz w:val="20"/>
                <w:szCs w:val="20"/>
              </w:rPr>
              <w:t>устройства по адресу: Санкт-Петербург, ул. Яхтенная, дом 7, корп. 3, лит. А.</w:t>
            </w:r>
          </w:p>
        </w:tc>
        <w:tc>
          <w:tcPr>
            <w:tcW w:w="1616" w:type="dxa"/>
            <w:tcBorders>
              <w:top w:val="single" w:sz="4" w:space="0" w:color="000000"/>
              <w:left w:val="single" w:sz="4" w:space="0" w:color="000000"/>
              <w:bottom w:val="single" w:sz="4" w:space="0" w:color="000000"/>
              <w:right w:val="single" w:sz="4" w:space="0" w:color="000000"/>
            </w:tcBorders>
            <w:shd w:val="clear" w:color="auto" w:fill="auto"/>
          </w:tcPr>
          <w:p w14:paraId="6B9EE347" w14:textId="77777777" w:rsidR="00811C24" w:rsidRDefault="00811C24">
            <w:pPr>
              <w:snapToGrid w:val="0"/>
              <w:jc w:val="center"/>
              <w:rPr>
                <w:sz w:val="20"/>
                <w:szCs w:val="20"/>
              </w:rPr>
            </w:pPr>
          </w:p>
          <w:p w14:paraId="1B647E94" w14:textId="77777777" w:rsidR="00E60EC3" w:rsidRDefault="00E60EC3">
            <w:pPr>
              <w:snapToGrid w:val="0"/>
              <w:jc w:val="center"/>
              <w:rPr>
                <w:sz w:val="20"/>
                <w:szCs w:val="20"/>
              </w:rPr>
            </w:pPr>
          </w:p>
          <w:p w14:paraId="5B17500B" w14:textId="77777777" w:rsidR="00E60EC3" w:rsidRDefault="00E60EC3">
            <w:pPr>
              <w:snapToGrid w:val="0"/>
              <w:jc w:val="center"/>
              <w:rPr>
                <w:sz w:val="20"/>
                <w:szCs w:val="20"/>
              </w:rPr>
            </w:pPr>
          </w:p>
          <w:p w14:paraId="0609E3FB" w14:textId="77777777" w:rsidR="00E60EC3" w:rsidRDefault="00E60EC3">
            <w:pPr>
              <w:snapToGrid w:val="0"/>
              <w:jc w:val="center"/>
              <w:rPr>
                <w:sz w:val="20"/>
                <w:szCs w:val="20"/>
              </w:rPr>
            </w:pPr>
          </w:p>
          <w:p w14:paraId="5C3169DB" w14:textId="77777777" w:rsidR="00E60EC3" w:rsidRDefault="00E60EC3">
            <w:pPr>
              <w:snapToGrid w:val="0"/>
              <w:jc w:val="center"/>
              <w:rPr>
                <w:sz w:val="20"/>
                <w:szCs w:val="20"/>
              </w:rPr>
            </w:pPr>
          </w:p>
          <w:p w14:paraId="3069CC0F" w14:textId="51834D5D" w:rsidR="00E60EC3" w:rsidRPr="005E1B55" w:rsidRDefault="00E60EC3">
            <w:pPr>
              <w:snapToGrid w:val="0"/>
              <w:jc w:val="center"/>
              <w:rPr>
                <w:sz w:val="20"/>
                <w:szCs w:val="20"/>
              </w:rPr>
            </w:pPr>
            <w:proofErr w:type="spellStart"/>
            <w:r>
              <w:rPr>
                <w:sz w:val="20"/>
                <w:szCs w:val="20"/>
              </w:rPr>
              <w:t>усл</w:t>
            </w:r>
            <w:proofErr w:type="spellEnd"/>
            <w:r>
              <w:rPr>
                <w:sz w:val="20"/>
                <w:szCs w:val="20"/>
              </w:rPr>
              <w:t>. ед.</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5318E99A" w14:textId="77777777" w:rsidR="00811C24" w:rsidRDefault="00811C24">
            <w:pPr>
              <w:snapToGrid w:val="0"/>
              <w:jc w:val="center"/>
              <w:rPr>
                <w:sz w:val="20"/>
                <w:szCs w:val="20"/>
              </w:rPr>
            </w:pPr>
          </w:p>
          <w:p w14:paraId="494154EE" w14:textId="77777777" w:rsidR="00E60EC3" w:rsidRDefault="00E60EC3">
            <w:pPr>
              <w:snapToGrid w:val="0"/>
              <w:jc w:val="center"/>
              <w:rPr>
                <w:sz w:val="20"/>
                <w:szCs w:val="20"/>
              </w:rPr>
            </w:pPr>
          </w:p>
          <w:p w14:paraId="18775C7A" w14:textId="77777777" w:rsidR="00E60EC3" w:rsidRDefault="00E60EC3">
            <w:pPr>
              <w:snapToGrid w:val="0"/>
              <w:jc w:val="center"/>
              <w:rPr>
                <w:sz w:val="20"/>
                <w:szCs w:val="20"/>
              </w:rPr>
            </w:pPr>
          </w:p>
          <w:p w14:paraId="0AD8662D" w14:textId="77777777" w:rsidR="00E60EC3" w:rsidRDefault="00E60EC3">
            <w:pPr>
              <w:snapToGrid w:val="0"/>
              <w:jc w:val="center"/>
              <w:rPr>
                <w:sz w:val="20"/>
                <w:szCs w:val="20"/>
              </w:rPr>
            </w:pPr>
          </w:p>
          <w:p w14:paraId="36B40241" w14:textId="77777777" w:rsidR="00E60EC3" w:rsidRDefault="00E60EC3">
            <w:pPr>
              <w:snapToGrid w:val="0"/>
              <w:jc w:val="center"/>
              <w:rPr>
                <w:sz w:val="20"/>
                <w:szCs w:val="20"/>
              </w:rPr>
            </w:pPr>
          </w:p>
          <w:p w14:paraId="65C61A89" w14:textId="32C74A1C" w:rsidR="00E60EC3" w:rsidRPr="005E1B55" w:rsidRDefault="00E60EC3">
            <w:pPr>
              <w:snapToGrid w:val="0"/>
              <w:jc w:val="center"/>
              <w:rPr>
                <w:sz w:val="20"/>
                <w:szCs w:val="20"/>
              </w:rPr>
            </w:pPr>
            <w:r>
              <w:rPr>
                <w:sz w:val="20"/>
                <w:szCs w:val="20"/>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2E0D9BAB" w14:textId="77777777" w:rsidR="00811C24" w:rsidRDefault="00811C24">
            <w:pPr>
              <w:snapToGrid w:val="0"/>
              <w:jc w:val="center"/>
              <w:rPr>
                <w:sz w:val="20"/>
                <w:szCs w:val="20"/>
              </w:rPr>
            </w:pPr>
          </w:p>
          <w:p w14:paraId="05C1083E" w14:textId="77777777" w:rsidR="00E60EC3" w:rsidRDefault="00E60EC3">
            <w:pPr>
              <w:snapToGrid w:val="0"/>
              <w:jc w:val="center"/>
              <w:rPr>
                <w:sz w:val="20"/>
                <w:szCs w:val="20"/>
              </w:rPr>
            </w:pPr>
          </w:p>
          <w:p w14:paraId="36CAAD70" w14:textId="77777777" w:rsidR="00E60EC3" w:rsidRDefault="00E60EC3">
            <w:pPr>
              <w:snapToGrid w:val="0"/>
              <w:jc w:val="center"/>
              <w:rPr>
                <w:sz w:val="20"/>
                <w:szCs w:val="20"/>
              </w:rPr>
            </w:pPr>
          </w:p>
          <w:p w14:paraId="13E2E631" w14:textId="77777777" w:rsidR="00E60EC3" w:rsidRDefault="00E60EC3">
            <w:pPr>
              <w:snapToGrid w:val="0"/>
              <w:jc w:val="center"/>
              <w:rPr>
                <w:sz w:val="20"/>
                <w:szCs w:val="20"/>
              </w:rPr>
            </w:pPr>
          </w:p>
          <w:p w14:paraId="29ECBCD0" w14:textId="77777777" w:rsidR="00E60EC3" w:rsidRDefault="00E60EC3">
            <w:pPr>
              <w:snapToGrid w:val="0"/>
              <w:jc w:val="center"/>
              <w:rPr>
                <w:sz w:val="20"/>
                <w:szCs w:val="20"/>
              </w:rPr>
            </w:pPr>
          </w:p>
          <w:p w14:paraId="7BF4F7B8" w14:textId="7B68BB39" w:rsidR="00E60EC3" w:rsidRPr="005E1B55" w:rsidRDefault="00E60EC3">
            <w:pPr>
              <w:snapToGrid w:val="0"/>
              <w:jc w:val="center"/>
              <w:rPr>
                <w:sz w:val="20"/>
                <w:szCs w:val="20"/>
              </w:rPr>
            </w:pPr>
          </w:p>
        </w:tc>
        <w:tc>
          <w:tcPr>
            <w:tcW w:w="2265" w:type="dxa"/>
            <w:tcBorders>
              <w:top w:val="single" w:sz="4" w:space="0" w:color="000000"/>
              <w:left w:val="single" w:sz="4" w:space="0" w:color="000000"/>
              <w:bottom w:val="single" w:sz="4" w:space="0" w:color="000000"/>
              <w:right w:val="single" w:sz="4" w:space="0" w:color="000000"/>
            </w:tcBorders>
            <w:shd w:val="clear" w:color="auto" w:fill="auto"/>
          </w:tcPr>
          <w:p w14:paraId="54EFC96D" w14:textId="77777777" w:rsidR="00811C24" w:rsidRDefault="00811C24">
            <w:pPr>
              <w:snapToGrid w:val="0"/>
              <w:jc w:val="center"/>
              <w:rPr>
                <w:sz w:val="20"/>
                <w:szCs w:val="20"/>
              </w:rPr>
            </w:pPr>
          </w:p>
          <w:p w14:paraId="7B9D18DA" w14:textId="77777777" w:rsidR="00E60EC3" w:rsidRDefault="00E60EC3">
            <w:pPr>
              <w:snapToGrid w:val="0"/>
              <w:jc w:val="center"/>
              <w:rPr>
                <w:sz w:val="20"/>
                <w:szCs w:val="20"/>
              </w:rPr>
            </w:pPr>
          </w:p>
          <w:p w14:paraId="32339CAA" w14:textId="77777777" w:rsidR="00E60EC3" w:rsidRDefault="00E60EC3">
            <w:pPr>
              <w:snapToGrid w:val="0"/>
              <w:jc w:val="center"/>
              <w:rPr>
                <w:sz w:val="20"/>
                <w:szCs w:val="20"/>
              </w:rPr>
            </w:pPr>
          </w:p>
          <w:p w14:paraId="122FF574" w14:textId="77777777" w:rsidR="00E60EC3" w:rsidRDefault="00E60EC3">
            <w:pPr>
              <w:snapToGrid w:val="0"/>
              <w:jc w:val="center"/>
              <w:rPr>
                <w:sz w:val="20"/>
                <w:szCs w:val="20"/>
              </w:rPr>
            </w:pPr>
          </w:p>
          <w:p w14:paraId="68C0D129" w14:textId="77777777" w:rsidR="00E60EC3" w:rsidRDefault="00E60EC3">
            <w:pPr>
              <w:snapToGrid w:val="0"/>
              <w:jc w:val="center"/>
              <w:rPr>
                <w:sz w:val="20"/>
                <w:szCs w:val="20"/>
              </w:rPr>
            </w:pPr>
          </w:p>
          <w:p w14:paraId="7FD05B01" w14:textId="7BE36AD8" w:rsidR="00E60EC3" w:rsidRPr="005E1B55" w:rsidRDefault="00E60EC3">
            <w:pPr>
              <w:snapToGrid w:val="0"/>
              <w:jc w:val="center"/>
              <w:rPr>
                <w:sz w:val="20"/>
                <w:szCs w:val="20"/>
              </w:rPr>
            </w:pPr>
          </w:p>
        </w:tc>
      </w:tr>
      <w:tr w:rsidR="00E60EC3" w14:paraId="012CD82B" w14:textId="77777777" w:rsidTr="004D5A21">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5138991A" w14:textId="77777777" w:rsidR="00E60EC3" w:rsidRDefault="00E60EC3">
            <w:pPr>
              <w:snapToGrid w:val="0"/>
              <w:jc w:val="both"/>
            </w:pPr>
          </w:p>
        </w:tc>
        <w:tc>
          <w:tcPr>
            <w:tcW w:w="1083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68D291BB" w14:textId="0BD69418" w:rsidR="00E60EC3" w:rsidRPr="00E60EC3" w:rsidRDefault="00E60EC3" w:rsidP="00E60EC3">
            <w:pPr>
              <w:snapToGrid w:val="0"/>
              <w:rPr>
                <w:b/>
                <w:bCs/>
                <w:sz w:val="22"/>
                <w:szCs w:val="22"/>
              </w:rPr>
            </w:pPr>
            <w:r>
              <w:rPr>
                <w:b/>
                <w:bCs/>
                <w:sz w:val="22"/>
                <w:szCs w:val="22"/>
              </w:rPr>
              <w:t>ИТОГО (в т.ч. НДС/НДС не облагается)</w:t>
            </w:r>
          </w:p>
        </w:tc>
        <w:tc>
          <w:tcPr>
            <w:tcW w:w="2265" w:type="dxa"/>
            <w:tcBorders>
              <w:top w:val="single" w:sz="4" w:space="0" w:color="000000"/>
              <w:left w:val="single" w:sz="4" w:space="0" w:color="000000"/>
              <w:bottom w:val="single" w:sz="4" w:space="0" w:color="000000"/>
              <w:right w:val="single" w:sz="4" w:space="0" w:color="000000"/>
            </w:tcBorders>
            <w:shd w:val="clear" w:color="auto" w:fill="auto"/>
          </w:tcPr>
          <w:p w14:paraId="712DB2AF" w14:textId="63B831B9" w:rsidR="00E60EC3" w:rsidRPr="00E60EC3" w:rsidRDefault="00E60EC3">
            <w:pPr>
              <w:snapToGrid w:val="0"/>
              <w:jc w:val="center"/>
              <w:rPr>
                <w:b/>
                <w:bCs/>
                <w:sz w:val="22"/>
                <w:szCs w:val="22"/>
              </w:rPr>
            </w:pPr>
            <w:r>
              <w:rPr>
                <w:b/>
                <w:bCs/>
                <w:sz w:val="22"/>
                <w:szCs w:val="22"/>
              </w:rPr>
              <w:t>17 174,40</w:t>
            </w:r>
          </w:p>
        </w:tc>
      </w:tr>
    </w:tbl>
    <w:p w14:paraId="3CE45847" w14:textId="77777777" w:rsidR="00D05424" w:rsidRDefault="00D05424">
      <w:pPr>
        <w:suppressLineNumbers/>
        <w:tabs>
          <w:tab w:val="left" w:pos="0"/>
          <w:tab w:val="left" w:pos="1080"/>
        </w:tabs>
        <w:ind w:firstLine="360"/>
        <w:jc w:val="center"/>
        <w:rPr>
          <w:b/>
          <w:sz w:val="22"/>
          <w:szCs w:val="22"/>
        </w:rPr>
      </w:pPr>
    </w:p>
    <w:p w14:paraId="1F1B6D9E" w14:textId="77777777" w:rsidR="00D05424" w:rsidRDefault="00D05424">
      <w:pPr>
        <w:suppressLineNumbers/>
        <w:tabs>
          <w:tab w:val="left" w:pos="0"/>
          <w:tab w:val="left" w:pos="1080"/>
        </w:tabs>
        <w:ind w:firstLine="360"/>
        <w:jc w:val="center"/>
        <w:rPr>
          <w:b/>
          <w:sz w:val="22"/>
          <w:szCs w:val="22"/>
        </w:rPr>
      </w:pPr>
    </w:p>
    <w:p w14:paraId="7A49075C" w14:textId="77777777" w:rsidR="00D05424" w:rsidRDefault="00D05424">
      <w:pPr>
        <w:spacing w:before="120"/>
        <w:ind w:left="709"/>
        <w:rPr>
          <w:b/>
          <w:sz w:val="22"/>
          <w:szCs w:val="22"/>
        </w:rPr>
      </w:pPr>
    </w:p>
    <w:p w14:paraId="5EAC40C4" w14:textId="77777777" w:rsidR="00D05424" w:rsidRDefault="00D05424">
      <w:pPr>
        <w:ind w:firstLine="567"/>
        <w:rPr>
          <w:rFonts w:eastAsia="Calibri"/>
          <w:b/>
          <w:bCs/>
          <w:i/>
          <w:color w:val="000000"/>
          <w:sz w:val="22"/>
          <w:szCs w:val="22"/>
          <w:lang w:eastAsia="en-US" w:bidi="en-US"/>
        </w:rPr>
      </w:pPr>
    </w:p>
    <w:p w14:paraId="113D9239" w14:textId="77777777" w:rsidR="00D05424" w:rsidRDefault="00D05424">
      <w:pPr>
        <w:widowControl w:val="0"/>
        <w:tabs>
          <w:tab w:val="left" w:pos="3060"/>
        </w:tabs>
        <w:autoSpaceDE w:val="0"/>
        <w:ind w:right="-142"/>
        <w:jc w:val="right"/>
        <w:rPr>
          <w:rFonts w:eastAsia="Calibri"/>
          <w:b/>
          <w:bCs/>
          <w:i/>
          <w:color w:val="000000"/>
          <w:sz w:val="22"/>
          <w:szCs w:val="22"/>
          <w:lang w:eastAsia="en-US" w:bidi="en-US"/>
        </w:rPr>
      </w:pPr>
    </w:p>
    <w:tbl>
      <w:tblPr>
        <w:tblW w:w="0" w:type="auto"/>
        <w:tblInd w:w="1384" w:type="dxa"/>
        <w:tblLayout w:type="fixed"/>
        <w:tblLook w:val="0000" w:firstRow="0" w:lastRow="0" w:firstColumn="0" w:lastColumn="0" w:noHBand="0" w:noVBand="0"/>
      </w:tblPr>
      <w:tblGrid>
        <w:gridCol w:w="7796"/>
        <w:gridCol w:w="6237"/>
      </w:tblGrid>
      <w:tr w:rsidR="00D05424" w14:paraId="286755B3" w14:textId="77777777">
        <w:tc>
          <w:tcPr>
            <w:tcW w:w="7796" w:type="dxa"/>
            <w:shd w:val="clear" w:color="auto" w:fill="auto"/>
          </w:tcPr>
          <w:p w14:paraId="021F4138" w14:textId="77777777" w:rsidR="00D05424" w:rsidRDefault="00D05424">
            <w:pPr>
              <w:snapToGrid w:val="0"/>
              <w:ind w:left="142" w:hanging="142"/>
              <w:rPr>
                <w:b/>
                <w:sz w:val="22"/>
                <w:szCs w:val="22"/>
                <w:lang w:bidi="en-US"/>
              </w:rPr>
            </w:pPr>
          </w:p>
          <w:p w14:paraId="0415B0C7" w14:textId="77777777" w:rsidR="00D05424" w:rsidRDefault="00A8212F">
            <w:pPr>
              <w:ind w:left="142" w:hanging="142"/>
            </w:pPr>
            <w:r>
              <w:rPr>
                <w:b/>
                <w:sz w:val="22"/>
                <w:szCs w:val="22"/>
                <w:lang w:val="x-none" w:bidi="en-US"/>
              </w:rPr>
              <w:t>ЗАКАЗЧИК:</w:t>
            </w:r>
          </w:p>
        </w:tc>
        <w:tc>
          <w:tcPr>
            <w:tcW w:w="6237" w:type="dxa"/>
            <w:shd w:val="clear" w:color="auto" w:fill="auto"/>
          </w:tcPr>
          <w:p w14:paraId="4F2B74F2" w14:textId="77777777" w:rsidR="00D05424" w:rsidRDefault="00D05424">
            <w:pPr>
              <w:snapToGrid w:val="0"/>
              <w:rPr>
                <w:b/>
                <w:caps/>
                <w:sz w:val="22"/>
                <w:szCs w:val="22"/>
                <w:lang w:val="en-US" w:eastAsia="en-US" w:bidi="en-US"/>
              </w:rPr>
            </w:pPr>
          </w:p>
          <w:p w14:paraId="513250A7" w14:textId="77777777" w:rsidR="00D05424" w:rsidRDefault="00D05424">
            <w:pPr>
              <w:rPr>
                <w:b/>
                <w:caps/>
                <w:sz w:val="22"/>
                <w:szCs w:val="22"/>
                <w:lang w:val="en-US" w:eastAsia="en-US" w:bidi="en-US"/>
              </w:rPr>
            </w:pPr>
          </w:p>
          <w:p w14:paraId="124D050A" w14:textId="77777777" w:rsidR="00D05424" w:rsidRDefault="00A8212F">
            <w:pPr>
              <w:rPr>
                <w:b/>
                <w:sz w:val="22"/>
                <w:szCs w:val="22"/>
                <w:lang w:eastAsia="en-US" w:bidi="en-US"/>
              </w:rPr>
            </w:pPr>
            <w:r>
              <w:rPr>
                <w:b/>
                <w:caps/>
                <w:sz w:val="22"/>
                <w:szCs w:val="22"/>
                <w:lang w:eastAsia="en-US" w:bidi="en-US"/>
              </w:rPr>
              <w:t>ИСПОЛНИТЕЛЬ</w:t>
            </w:r>
            <w:r>
              <w:rPr>
                <w:b/>
                <w:sz w:val="22"/>
                <w:szCs w:val="22"/>
                <w:lang w:val="en-US" w:eastAsia="en-US" w:bidi="en-US"/>
              </w:rPr>
              <w:t>:</w:t>
            </w:r>
          </w:p>
          <w:p w14:paraId="2FC71977" w14:textId="77777777" w:rsidR="00D05424" w:rsidRDefault="00D05424">
            <w:pPr>
              <w:rPr>
                <w:b/>
                <w:sz w:val="22"/>
                <w:szCs w:val="22"/>
                <w:lang w:eastAsia="en-US" w:bidi="en-US"/>
              </w:rPr>
            </w:pPr>
          </w:p>
          <w:p w14:paraId="0428B2FD" w14:textId="77777777" w:rsidR="00D05424" w:rsidRDefault="00D05424">
            <w:pPr>
              <w:rPr>
                <w:b/>
                <w:sz w:val="22"/>
                <w:szCs w:val="22"/>
                <w:lang w:eastAsia="en-US" w:bidi="en-US"/>
              </w:rPr>
            </w:pPr>
          </w:p>
        </w:tc>
      </w:tr>
      <w:tr w:rsidR="00D05424" w14:paraId="535E21DD" w14:textId="77777777">
        <w:trPr>
          <w:trHeight w:val="1408"/>
        </w:trPr>
        <w:tc>
          <w:tcPr>
            <w:tcW w:w="7796" w:type="dxa"/>
            <w:shd w:val="clear" w:color="auto" w:fill="auto"/>
            <w:vAlign w:val="center"/>
          </w:tcPr>
          <w:p w14:paraId="1F4F79F0" w14:textId="3032704E" w:rsidR="00D05424" w:rsidRDefault="00811C24">
            <w:pPr>
              <w:ind w:right="-132"/>
              <w:rPr>
                <w:sz w:val="22"/>
                <w:szCs w:val="22"/>
                <w:lang w:eastAsia="en-US" w:bidi="en-US"/>
              </w:rPr>
            </w:pPr>
            <w:r>
              <w:rPr>
                <w:sz w:val="22"/>
                <w:szCs w:val="22"/>
                <w:lang w:eastAsia="en-US" w:bidi="en-US"/>
              </w:rPr>
              <w:t>И.о. д</w:t>
            </w:r>
            <w:r w:rsidR="00A8212F">
              <w:rPr>
                <w:sz w:val="22"/>
                <w:szCs w:val="22"/>
                <w:lang w:eastAsia="en-US" w:bidi="en-US"/>
              </w:rPr>
              <w:t>иректор</w:t>
            </w:r>
            <w:r>
              <w:rPr>
                <w:sz w:val="22"/>
                <w:szCs w:val="22"/>
                <w:lang w:eastAsia="en-US" w:bidi="en-US"/>
              </w:rPr>
              <w:t>а</w:t>
            </w:r>
            <w:r w:rsidR="00A8212F">
              <w:rPr>
                <w:sz w:val="22"/>
                <w:szCs w:val="22"/>
                <w:lang w:eastAsia="en-US" w:bidi="en-US"/>
              </w:rPr>
              <w:t xml:space="preserve"> </w:t>
            </w:r>
          </w:p>
          <w:p w14:paraId="4705B1B9" w14:textId="77777777" w:rsidR="00D05424" w:rsidRDefault="00A8212F">
            <w:pPr>
              <w:ind w:right="-132"/>
              <w:rPr>
                <w:rFonts w:eastAsia="Calibri"/>
                <w:bCs/>
                <w:i/>
                <w:sz w:val="18"/>
                <w:szCs w:val="18"/>
                <w:lang w:eastAsia="en-US"/>
              </w:rPr>
            </w:pPr>
            <w:r>
              <w:rPr>
                <w:sz w:val="22"/>
                <w:szCs w:val="22"/>
                <w:lang w:eastAsia="en-US" w:bidi="en-US"/>
              </w:rPr>
              <w:t>_____________________ О.А. Хорошева</w:t>
            </w:r>
          </w:p>
          <w:p w14:paraId="407FCF43" w14:textId="77777777" w:rsidR="00D05424" w:rsidRDefault="00A8212F">
            <w:pPr>
              <w:ind w:right="-132"/>
              <w:rPr>
                <w:lang w:eastAsia="en-US" w:bidi="en-US"/>
              </w:rPr>
            </w:pPr>
            <w:r>
              <w:rPr>
                <w:rFonts w:eastAsia="Calibri"/>
                <w:bCs/>
                <w:i/>
                <w:sz w:val="18"/>
                <w:szCs w:val="18"/>
                <w:lang w:eastAsia="en-US"/>
              </w:rPr>
              <w:t>(подписано УЭП)</w:t>
            </w:r>
          </w:p>
          <w:p w14:paraId="023F1B01" w14:textId="77777777" w:rsidR="00D05424" w:rsidRDefault="00D05424">
            <w:pPr>
              <w:rPr>
                <w:lang w:eastAsia="en-US" w:bidi="en-US"/>
              </w:rPr>
            </w:pPr>
          </w:p>
        </w:tc>
        <w:tc>
          <w:tcPr>
            <w:tcW w:w="6237" w:type="dxa"/>
            <w:shd w:val="clear" w:color="auto" w:fill="auto"/>
          </w:tcPr>
          <w:p w14:paraId="49FBAAC9" w14:textId="79548B0C" w:rsidR="00D05424" w:rsidRDefault="00A8212F">
            <w:pPr>
              <w:tabs>
                <w:tab w:val="left" w:pos="8788"/>
                <w:tab w:val="left" w:pos="9001"/>
                <w:tab w:val="left" w:pos="9072"/>
              </w:tabs>
              <w:snapToGrid w:val="0"/>
              <w:rPr>
                <w:sz w:val="22"/>
                <w:szCs w:val="22"/>
                <w:lang w:eastAsia="en-US" w:bidi="en-US"/>
              </w:rPr>
            </w:pPr>
            <w:r>
              <w:rPr>
                <w:lang w:eastAsia="en-US" w:bidi="en-US"/>
              </w:rPr>
              <w:t xml:space="preserve"> </w:t>
            </w:r>
          </w:p>
          <w:p w14:paraId="56D3CE6B" w14:textId="192EFD08" w:rsidR="00D05424" w:rsidRDefault="00A8212F">
            <w:pPr>
              <w:tabs>
                <w:tab w:val="left" w:pos="0"/>
                <w:tab w:val="right" w:pos="9498"/>
              </w:tabs>
              <w:rPr>
                <w:rFonts w:eastAsia="Calibri"/>
                <w:bCs/>
                <w:i/>
                <w:sz w:val="18"/>
                <w:szCs w:val="18"/>
                <w:lang w:eastAsia="en-US"/>
              </w:rPr>
            </w:pPr>
            <w:r>
              <w:rPr>
                <w:sz w:val="22"/>
                <w:szCs w:val="22"/>
                <w:lang w:eastAsia="en-US" w:bidi="en-US"/>
              </w:rPr>
              <w:t>_______________________</w:t>
            </w:r>
            <w:r w:rsidR="00811C24">
              <w:rPr>
                <w:sz w:val="22"/>
                <w:szCs w:val="22"/>
                <w:lang w:eastAsia="en-US" w:bidi="en-US"/>
              </w:rPr>
              <w:t xml:space="preserve"> /______/</w:t>
            </w:r>
            <w:r>
              <w:rPr>
                <w:sz w:val="22"/>
                <w:szCs w:val="22"/>
                <w:lang w:eastAsia="en-US" w:bidi="en-US"/>
              </w:rPr>
              <w:t xml:space="preserve"> </w:t>
            </w:r>
          </w:p>
          <w:p w14:paraId="16A2B0D8" w14:textId="77777777" w:rsidR="00D05424" w:rsidRDefault="00A8212F">
            <w:pPr>
              <w:tabs>
                <w:tab w:val="left" w:pos="0"/>
                <w:tab w:val="right" w:pos="9498"/>
              </w:tabs>
              <w:rPr>
                <w:lang w:eastAsia="en-US" w:bidi="en-US"/>
              </w:rPr>
            </w:pPr>
            <w:r>
              <w:rPr>
                <w:rFonts w:eastAsia="Calibri"/>
                <w:bCs/>
                <w:i/>
                <w:sz w:val="18"/>
                <w:szCs w:val="18"/>
                <w:lang w:eastAsia="en-US"/>
              </w:rPr>
              <w:t>(подписано УЭП)</w:t>
            </w:r>
          </w:p>
          <w:p w14:paraId="7A671D5D" w14:textId="77777777" w:rsidR="00D05424" w:rsidRDefault="00D05424">
            <w:pPr>
              <w:rPr>
                <w:lang w:eastAsia="en-US" w:bidi="en-US"/>
              </w:rPr>
            </w:pPr>
          </w:p>
          <w:p w14:paraId="60DE8340" w14:textId="77777777" w:rsidR="00D05424" w:rsidRDefault="00D05424">
            <w:pPr>
              <w:rPr>
                <w:lang w:eastAsia="en-US" w:bidi="en-US"/>
              </w:rPr>
            </w:pPr>
          </w:p>
        </w:tc>
      </w:tr>
    </w:tbl>
    <w:p w14:paraId="5D45FF8A" w14:textId="77777777" w:rsidR="00D05424" w:rsidRDefault="00D05424">
      <w:pPr>
        <w:widowControl w:val="0"/>
        <w:tabs>
          <w:tab w:val="left" w:pos="3060"/>
        </w:tabs>
        <w:autoSpaceDE w:val="0"/>
        <w:ind w:right="-142"/>
        <w:jc w:val="right"/>
        <w:rPr>
          <w:lang w:eastAsia="en-US" w:bidi="en-US"/>
        </w:rPr>
      </w:pPr>
    </w:p>
    <w:p w14:paraId="61692C52" w14:textId="77777777" w:rsidR="00D05424" w:rsidRDefault="00D05424">
      <w:pPr>
        <w:widowControl w:val="0"/>
        <w:autoSpaceDE w:val="0"/>
        <w:jc w:val="right"/>
      </w:pPr>
    </w:p>
    <w:sectPr w:rsidR="00D05424">
      <w:headerReference w:type="even" r:id="rId10"/>
      <w:headerReference w:type="default" r:id="rId11"/>
      <w:headerReference w:type="first" r:id="rId12"/>
      <w:pgSz w:w="16838" w:h="11906" w:orient="landscape"/>
      <w:pgMar w:top="992" w:right="295" w:bottom="567" w:left="289" w:header="397"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B64DD7" w14:textId="77777777" w:rsidR="00D05424" w:rsidRDefault="00A8212F">
      <w:r>
        <w:separator/>
      </w:r>
    </w:p>
  </w:endnote>
  <w:endnote w:type="continuationSeparator" w:id="0">
    <w:p w14:paraId="706DB372" w14:textId="77777777" w:rsidR="00D05424" w:rsidRDefault="00A821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roman"/>
    <w:pitch w:val="variable"/>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CC"/>
    <w:family w:val="roman"/>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D621CE" w14:textId="77777777" w:rsidR="00D05424" w:rsidRDefault="00A8212F">
      <w:r>
        <w:separator/>
      </w:r>
    </w:p>
  </w:footnote>
  <w:footnote w:type="continuationSeparator" w:id="0">
    <w:p w14:paraId="39663E1D" w14:textId="77777777" w:rsidR="00D05424" w:rsidRDefault="00A821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E388E4" w14:textId="77777777" w:rsidR="00D05424" w:rsidRDefault="00D05424">
    <w:pPr>
      <w:pStyle w:val="affb"/>
      <w:spacing w:after="120"/>
      <w:jc w:val="cent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2B95F0" w14:textId="77777777" w:rsidR="00D05424" w:rsidRDefault="00D0542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61362A" w14:textId="77777777" w:rsidR="00D05424" w:rsidRDefault="00D05424"/>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18AC36" w14:textId="77777777" w:rsidR="00D05424" w:rsidRDefault="00D05424">
    <w:pPr>
      <w:pStyle w:val="affb"/>
      <w:spacing w:after="120"/>
      <w:jc w:val="center"/>
      <w:rPr>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B94E49" w14:textId="77777777" w:rsidR="00D05424" w:rsidRDefault="00D0542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decimal"/>
      <w:pStyle w:val="6"/>
      <w:lvlText w:val="%1.%2.%3.%4.%5.%6"/>
      <w:lvlJc w:val="left"/>
      <w:pPr>
        <w:tabs>
          <w:tab w:val="num" w:pos="1152"/>
        </w:tabs>
        <w:ind w:left="1152" w:hanging="1152"/>
      </w:pPr>
      <w:rPr>
        <w:rFonts w:cs="Times New Roman" w:hint="default"/>
      </w:r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decimal"/>
      <w:pStyle w:val="9"/>
      <w:lvlText w:val="%1.%2.%3.%4.%5.%6.%7.%8.%9"/>
      <w:lvlJc w:val="left"/>
      <w:pPr>
        <w:tabs>
          <w:tab w:val="num" w:pos="1584"/>
        </w:tabs>
        <w:ind w:left="1584" w:hanging="1584"/>
      </w:pPr>
      <w:rPr>
        <w:rFonts w:cs="Times New Roman" w:hint="default"/>
      </w:r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360" w:hanging="360"/>
      </w:pPr>
      <w:rPr>
        <w:rFonts w:hint="default"/>
        <w:sz w:val="22"/>
        <w:szCs w:val="22"/>
        <w:lang w:val="x-none" w:eastAsia="en-US" w:bidi="en-US"/>
      </w:rPr>
    </w:lvl>
    <w:lvl w:ilvl="1">
      <w:start w:val="1"/>
      <w:numFmt w:val="decimal"/>
      <w:lvlText w:val="%1.%2."/>
      <w:lvlJc w:val="left"/>
      <w:pPr>
        <w:tabs>
          <w:tab w:val="num" w:pos="0"/>
        </w:tabs>
        <w:ind w:left="1070" w:hanging="360"/>
      </w:pPr>
      <w:rPr>
        <w:rFonts w:hint="default"/>
        <w:sz w:val="22"/>
        <w:szCs w:val="22"/>
        <w:lang w:val="x-none" w:eastAsia="en-US" w:bidi="en-US"/>
      </w:rPr>
    </w:lvl>
    <w:lvl w:ilvl="2">
      <w:start w:val="1"/>
      <w:numFmt w:val="decimal"/>
      <w:lvlText w:val="%1.%2.%3."/>
      <w:lvlJc w:val="left"/>
      <w:pPr>
        <w:tabs>
          <w:tab w:val="num" w:pos="0"/>
        </w:tabs>
        <w:ind w:left="720" w:hanging="720"/>
      </w:pPr>
      <w:rPr>
        <w:rFonts w:hint="default"/>
        <w:sz w:val="22"/>
        <w:szCs w:val="22"/>
        <w:lang w:val="x-none" w:eastAsia="en-US" w:bidi="en-US"/>
      </w:rPr>
    </w:lvl>
    <w:lvl w:ilvl="3">
      <w:start w:val="1"/>
      <w:numFmt w:val="decimal"/>
      <w:lvlText w:val="%1.%2.%3.%4."/>
      <w:lvlJc w:val="left"/>
      <w:pPr>
        <w:tabs>
          <w:tab w:val="num" w:pos="0"/>
        </w:tabs>
        <w:ind w:left="720" w:hanging="720"/>
      </w:pPr>
      <w:rPr>
        <w:rFonts w:hint="default"/>
        <w:sz w:val="22"/>
        <w:szCs w:val="22"/>
        <w:lang w:val="x-none" w:eastAsia="en-US" w:bidi="en-US"/>
      </w:rPr>
    </w:lvl>
    <w:lvl w:ilvl="4">
      <w:start w:val="1"/>
      <w:numFmt w:val="decimal"/>
      <w:lvlText w:val="%1.%2.%3.%4.%5."/>
      <w:lvlJc w:val="left"/>
      <w:pPr>
        <w:tabs>
          <w:tab w:val="num" w:pos="0"/>
        </w:tabs>
        <w:ind w:left="1080" w:hanging="1080"/>
      </w:pPr>
      <w:rPr>
        <w:rFonts w:hint="default"/>
        <w:sz w:val="22"/>
        <w:szCs w:val="22"/>
        <w:lang w:val="x-none" w:eastAsia="en-US" w:bidi="en-US"/>
      </w:rPr>
    </w:lvl>
    <w:lvl w:ilvl="5">
      <w:start w:val="1"/>
      <w:numFmt w:val="decimal"/>
      <w:lvlText w:val="%1.%2.%3.%4.%5.%6."/>
      <w:lvlJc w:val="left"/>
      <w:pPr>
        <w:tabs>
          <w:tab w:val="num" w:pos="0"/>
        </w:tabs>
        <w:ind w:left="1080" w:hanging="1080"/>
      </w:pPr>
      <w:rPr>
        <w:rFonts w:hint="default"/>
        <w:sz w:val="22"/>
        <w:szCs w:val="22"/>
        <w:lang w:val="x-none" w:eastAsia="en-US" w:bidi="en-US"/>
      </w:rPr>
    </w:lvl>
    <w:lvl w:ilvl="6">
      <w:start w:val="1"/>
      <w:numFmt w:val="decimal"/>
      <w:lvlText w:val="%1.%2.%3.%4.%5.%6.%7."/>
      <w:lvlJc w:val="left"/>
      <w:pPr>
        <w:tabs>
          <w:tab w:val="num" w:pos="0"/>
        </w:tabs>
        <w:ind w:left="1440" w:hanging="1440"/>
      </w:pPr>
      <w:rPr>
        <w:rFonts w:hint="default"/>
        <w:sz w:val="22"/>
        <w:szCs w:val="22"/>
        <w:lang w:val="x-none" w:eastAsia="en-US" w:bidi="en-US"/>
      </w:rPr>
    </w:lvl>
    <w:lvl w:ilvl="7">
      <w:start w:val="1"/>
      <w:numFmt w:val="decimal"/>
      <w:lvlText w:val="%1.%2.%3.%4.%5.%6.%7.%8."/>
      <w:lvlJc w:val="left"/>
      <w:pPr>
        <w:tabs>
          <w:tab w:val="num" w:pos="0"/>
        </w:tabs>
        <w:ind w:left="1440" w:hanging="1440"/>
      </w:pPr>
      <w:rPr>
        <w:rFonts w:hint="default"/>
        <w:sz w:val="22"/>
        <w:szCs w:val="22"/>
        <w:lang w:val="x-none" w:eastAsia="en-US" w:bidi="en-US"/>
      </w:rPr>
    </w:lvl>
    <w:lvl w:ilvl="8">
      <w:start w:val="1"/>
      <w:numFmt w:val="decimal"/>
      <w:lvlText w:val="%1.%2.%3.%4.%5.%6.%7.%8.%9."/>
      <w:lvlJc w:val="left"/>
      <w:pPr>
        <w:tabs>
          <w:tab w:val="num" w:pos="0"/>
        </w:tabs>
        <w:ind w:left="1800" w:hanging="1800"/>
      </w:pPr>
      <w:rPr>
        <w:rFonts w:hint="default"/>
        <w:sz w:val="22"/>
        <w:szCs w:val="22"/>
        <w:lang w:val="x-none" w:eastAsia="en-US" w:bidi="en-US"/>
      </w:rPr>
    </w:lvl>
  </w:abstractNum>
  <w:abstractNum w:abstractNumId="2" w15:restartNumberingAfterBreak="0">
    <w:nsid w:val="00000003"/>
    <w:multiLevelType w:val="multilevel"/>
    <w:tmpl w:val="00000003"/>
    <w:name w:val="WW8Num3"/>
    <w:lvl w:ilvl="0">
      <w:start w:val="1"/>
      <w:numFmt w:val="decimal"/>
      <w:pStyle w:val="a"/>
      <w:lvlText w:val="%1."/>
      <w:lvlJc w:val="left"/>
      <w:pPr>
        <w:tabs>
          <w:tab w:val="num" w:pos="0"/>
        </w:tabs>
        <w:ind w:left="360" w:hanging="360"/>
      </w:pPr>
    </w:lvl>
    <w:lvl w:ilvl="1">
      <w:start w:val="1"/>
      <w:numFmt w:val="decimal"/>
      <w:lvlText w:val="%1.%2."/>
      <w:lvlJc w:val="left"/>
      <w:pPr>
        <w:tabs>
          <w:tab w:val="num" w:pos="0"/>
        </w:tabs>
        <w:ind w:left="792" w:hanging="432"/>
      </w:pPr>
      <w:rPr>
        <w:b w:val="0"/>
        <w:sz w:val="24"/>
        <w:szCs w:val="24"/>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19346132">
    <w:abstractNumId w:val="0"/>
  </w:num>
  <w:num w:numId="2" w16cid:durableId="1632252141">
    <w:abstractNumId w:val="1"/>
  </w:num>
  <w:num w:numId="3" w16cid:durableId="8411660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0"/>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12F"/>
    <w:rsid w:val="00125406"/>
    <w:rsid w:val="002D2EC5"/>
    <w:rsid w:val="005E1B55"/>
    <w:rsid w:val="00811C24"/>
    <w:rsid w:val="00A8212F"/>
    <w:rsid w:val="00D05424"/>
    <w:rsid w:val="00E60E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4]" strokecolor="none [1]" shadowcolor="none [2]"/>
    </o:shapedefaults>
    <o:shapelayout v:ext="edit">
      <o:idmap v:ext="edit" data="1"/>
    </o:shapelayout>
  </w:shapeDefaults>
  <w:doNotEmbedSmartTags/>
  <w:decimalSymbol w:val="."/>
  <w:listSeparator w:val=";"/>
  <w14:docId w14:val="12296CA1"/>
  <w15:chartTrackingRefBased/>
  <w15:docId w15:val="{A7F225BF-D51F-47D8-AD40-56820F6E1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suppressAutoHyphens/>
    </w:pPr>
    <w:rPr>
      <w:sz w:val="24"/>
      <w:szCs w:val="24"/>
      <w:lang w:eastAsia="zh-CN"/>
    </w:rPr>
  </w:style>
  <w:style w:type="paragraph" w:styleId="1">
    <w:name w:val="heading 1"/>
    <w:basedOn w:val="a0"/>
    <w:next w:val="a0"/>
    <w:qFormat/>
    <w:pPr>
      <w:keepNext/>
      <w:spacing w:before="240" w:after="60"/>
      <w:outlineLvl w:val="0"/>
    </w:pPr>
    <w:rPr>
      <w:rFonts w:ascii="Arial" w:hAnsi="Arial" w:cs="Arial"/>
      <w:b/>
      <w:bCs/>
      <w:kern w:val="2"/>
      <w:sz w:val="32"/>
      <w:szCs w:val="32"/>
      <w:lang w:val="x-none"/>
    </w:rPr>
  </w:style>
  <w:style w:type="paragraph" w:styleId="2">
    <w:name w:val="heading 2"/>
    <w:basedOn w:val="a0"/>
    <w:next w:val="a0"/>
    <w:qFormat/>
    <w:pPr>
      <w:keepNext/>
      <w:spacing w:before="240" w:after="60"/>
      <w:outlineLvl w:val="1"/>
    </w:pPr>
    <w:rPr>
      <w:rFonts w:ascii="Arial" w:hAnsi="Arial" w:cs="Arial"/>
      <w:b/>
      <w:bCs/>
      <w:i/>
      <w:iCs/>
      <w:sz w:val="28"/>
      <w:szCs w:val="28"/>
      <w:lang w:val="x-none"/>
    </w:rPr>
  </w:style>
  <w:style w:type="paragraph" w:styleId="3">
    <w:name w:val="heading 3"/>
    <w:basedOn w:val="a0"/>
    <w:next w:val="a0"/>
    <w:qFormat/>
    <w:pPr>
      <w:keepNext/>
      <w:spacing w:before="240" w:after="60"/>
      <w:outlineLvl w:val="2"/>
    </w:pPr>
    <w:rPr>
      <w:rFonts w:ascii="Arial" w:hAnsi="Arial" w:cs="Arial"/>
      <w:b/>
      <w:bCs/>
      <w:sz w:val="26"/>
      <w:szCs w:val="26"/>
      <w:lang w:val="x-none"/>
    </w:rPr>
  </w:style>
  <w:style w:type="paragraph" w:styleId="4">
    <w:name w:val="heading 4"/>
    <w:basedOn w:val="a0"/>
    <w:next w:val="a0"/>
    <w:qFormat/>
    <w:pPr>
      <w:keepNext/>
      <w:jc w:val="center"/>
      <w:outlineLvl w:val="3"/>
    </w:pPr>
    <w:rPr>
      <w:rFonts w:ascii="Calibri" w:hAnsi="Calibri" w:cs="Calibri"/>
      <w:b/>
      <w:bCs/>
      <w:sz w:val="28"/>
      <w:szCs w:val="28"/>
      <w:lang w:val="x-none"/>
    </w:rPr>
  </w:style>
  <w:style w:type="paragraph" w:styleId="5">
    <w:name w:val="heading 5"/>
    <w:basedOn w:val="a0"/>
    <w:next w:val="a0"/>
    <w:qFormat/>
    <w:pPr>
      <w:keepNext/>
      <w:jc w:val="center"/>
      <w:outlineLvl w:val="4"/>
    </w:pPr>
    <w:rPr>
      <w:b/>
      <w:bCs/>
      <w:lang w:val="x-none"/>
    </w:rPr>
  </w:style>
  <w:style w:type="paragraph" w:styleId="6">
    <w:name w:val="heading 6"/>
    <w:basedOn w:val="a0"/>
    <w:next w:val="a0"/>
    <w:qFormat/>
    <w:pPr>
      <w:numPr>
        <w:ilvl w:val="5"/>
        <w:numId w:val="1"/>
      </w:numPr>
      <w:spacing w:before="240" w:after="60"/>
      <w:jc w:val="both"/>
      <w:outlineLvl w:val="5"/>
    </w:pPr>
    <w:rPr>
      <w:i/>
      <w:iCs/>
      <w:sz w:val="20"/>
      <w:szCs w:val="20"/>
      <w:lang w:val="x-none"/>
    </w:rPr>
  </w:style>
  <w:style w:type="paragraph" w:styleId="7">
    <w:name w:val="heading 7"/>
    <w:basedOn w:val="a0"/>
    <w:next w:val="a0"/>
    <w:qFormat/>
    <w:pPr>
      <w:keepNext/>
      <w:keepLines/>
      <w:widowControl w:val="0"/>
      <w:suppressLineNumbers/>
      <w:outlineLvl w:val="6"/>
    </w:pPr>
    <w:rPr>
      <w:rFonts w:ascii="Calibri" w:hAnsi="Calibri" w:cs="Calibri"/>
      <w:lang w:val="x-none"/>
    </w:rPr>
  </w:style>
  <w:style w:type="paragraph" w:styleId="8">
    <w:name w:val="heading 8"/>
    <w:basedOn w:val="a0"/>
    <w:next w:val="a0"/>
    <w:qFormat/>
    <w:pPr>
      <w:keepNext/>
      <w:ind w:left="-108" w:right="-108"/>
      <w:jc w:val="center"/>
      <w:outlineLvl w:val="7"/>
    </w:pPr>
    <w:rPr>
      <w:rFonts w:ascii="Calibri" w:hAnsi="Calibri" w:cs="Calibri"/>
      <w:i/>
      <w:iCs/>
      <w:lang w:val="x-none"/>
    </w:rPr>
  </w:style>
  <w:style w:type="paragraph" w:styleId="9">
    <w:name w:val="heading 9"/>
    <w:basedOn w:val="a0"/>
    <w:next w:val="a0"/>
    <w:qFormat/>
    <w:pPr>
      <w:numPr>
        <w:ilvl w:val="8"/>
        <w:numId w:val="1"/>
      </w:numPr>
      <w:spacing w:before="240" w:after="60"/>
      <w:jc w:val="both"/>
      <w:outlineLvl w:val="8"/>
    </w:pPr>
    <w:rPr>
      <w:rFonts w:ascii="Arial" w:hAnsi="Arial" w:cs="Arial"/>
      <w:b/>
      <w:bCs/>
      <w:i/>
      <w:iCs/>
      <w:sz w:val="18"/>
      <w:szCs w:val="18"/>
      <w:lang w:val="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5">
    <w:name w:val="WW8Num1z5"/>
    <w:rPr>
      <w:rFonts w:cs="Times New Roman" w:hint="default"/>
    </w:rPr>
  </w:style>
  <w:style w:type="character" w:customStyle="1" w:styleId="WW8Num2z0">
    <w:name w:val="WW8Num2z0"/>
    <w:rPr>
      <w:rFonts w:hint="default"/>
      <w:sz w:val="22"/>
      <w:szCs w:val="22"/>
      <w:lang w:val="x-none" w:eastAsia="en-US" w:bidi="en-US"/>
    </w:rPr>
  </w:style>
  <w:style w:type="character" w:customStyle="1" w:styleId="WW8Num3z1">
    <w:name w:val="WW8Num3z1"/>
    <w:rPr>
      <w:b w:val="0"/>
      <w:sz w:val="24"/>
      <w:szCs w:val="24"/>
    </w:rPr>
  </w:style>
  <w:style w:type="character" w:customStyle="1" w:styleId="30">
    <w:name w:val="Основной шрифт абзаца3"/>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6">
    <w:name w:val="WW8Num1z6"/>
  </w:style>
  <w:style w:type="character" w:customStyle="1" w:styleId="WW8Num1z7">
    <w:name w:val="WW8Num1z7"/>
  </w:style>
  <w:style w:type="character" w:customStyle="1" w:styleId="WW8Num3z0">
    <w:name w:val="WW8Num3z0"/>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20">
    <w:name w:val="Основной шрифт абзаца2"/>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hint="default"/>
      <w:sz w:val="22"/>
      <w:szCs w:val="22"/>
      <w:lang w:val="x-none" w:bidi="en-US"/>
    </w:rPr>
  </w:style>
  <w:style w:type="character" w:customStyle="1" w:styleId="WW8Num6z0">
    <w:name w:val="WW8Num6z0"/>
    <w:rPr>
      <w:rFonts w:hint="default"/>
    </w:rPr>
  </w:style>
  <w:style w:type="character" w:customStyle="1" w:styleId="WW8Num7z0">
    <w:name w:val="WW8Num7z0"/>
    <w:rPr>
      <w:sz w:val="20"/>
      <w:szCs w:val="2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hint="default"/>
    </w:rPr>
  </w:style>
  <w:style w:type="character" w:customStyle="1" w:styleId="WW8Num11z0">
    <w:name w:val="WW8Num11z0"/>
    <w:rPr>
      <w:rFonts w:hint="default"/>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i w:val="0"/>
      <w:color w:val="000000"/>
      <w:sz w:val="20"/>
      <w:szCs w:val="20"/>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hint="default"/>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rPr>
      <w:b w:val="0"/>
      <w:sz w:val="24"/>
      <w:szCs w:val="24"/>
    </w:rPr>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cs="Times New Roman"/>
    </w:rPr>
  </w:style>
  <w:style w:type="character" w:customStyle="1" w:styleId="WW8Num18z0">
    <w:name w:val="WW8Num18z0"/>
    <w:rPr>
      <w:rFonts w:hint="default"/>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hint="default"/>
      <w:b w:val="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hint="default"/>
    </w:rPr>
  </w:style>
  <w:style w:type="character" w:customStyle="1" w:styleId="WW8Num21z0">
    <w:name w:val="WW8Num21z0"/>
    <w:rPr>
      <w:rFonts w:hint="default"/>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hint="default"/>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hint="default"/>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Symbol" w:hAnsi="Symbol" w:cs="Symbol" w:hint="default"/>
      <w:b w:val="0"/>
      <w:color w:val="000000"/>
    </w:rPr>
  </w:style>
  <w:style w:type="character" w:customStyle="1" w:styleId="WW8Num24z1">
    <w:name w:val="WW8Num24z1"/>
    <w:rPr>
      <w:rFonts w:ascii="Courier New" w:hAnsi="Courier New" w:cs="Courier New" w:hint="default"/>
    </w:rPr>
  </w:style>
  <w:style w:type="character" w:customStyle="1" w:styleId="WW8Num24z2">
    <w:name w:val="WW8Num24z2"/>
    <w:rPr>
      <w:rFonts w:ascii="Wingdings" w:hAnsi="Wingdings" w:cs="Wingdings" w:hint="default"/>
    </w:rPr>
  </w:style>
  <w:style w:type="character" w:customStyle="1" w:styleId="WW8Num24z3">
    <w:name w:val="WW8Num24z3"/>
    <w:rPr>
      <w:rFonts w:ascii="Symbol" w:hAnsi="Symbol" w:cs="Symbol" w:hint="default"/>
    </w:rPr>
  </w:style>
  <w:style w:type="character" w:customStyle="1" w:styleId="WW8Num25z0">
    <w:name w:val="WW8Num25z0"/>
    <w:rPr>
      <w:rFonts w:hint="default"/>
    </w:rPr>
  </w:style>
  <w:style w:type="character" w:customStyle="1" w:styleId="WW8Num26z0">
    <w:name w:val="WW8Num26z0"/>
    <w:rPr>
      <w:rFonts w:hint="default"/>
      <w:b/>
      <w:sz w:val="24"/>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hint="default"/>
    </w:rPr>
  </w:style>
  <w:style w:type="character" w:customStyle="1" w:styleId="WW8Num28z0">
    <w:name w:val="WW8Num28z0"/>
    <w:rPr>
      <w:rFonts w:hint="default"/>
      <w:b w:val="0"/>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Times New Roman" w:hint="default"/>
    </w:rPr>
  </w:style>
  <w:style w:type="character" w:customStyle="1" w:styleId="WW8Num30z0">
    <w:name w:val="WW8Num30z0"/>
    <w:rPr>
      <w:rFonts w:hint="default"/>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hint="default"/>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Times New Roman" w:eastAsia="Calibri" w:hAnsi="Times New Roman" w:cs="Times New Roman"/>
    </w:rPr>
  </w:style>
  <w:style w:type="character" w:customStyle="1" w:styleId="WW8Num33z1">
    <w:name w:val="WW8Num33z1"/>
    <w:rPr>
      <w:rFonts w:hint="default"/>
      <w:b w:val="0"/>
    </w:rPr>
  </w:style>
  <w:style w:type="character" w:customStyle="1" w:styleId="WW8Num33z2">
    <w:name w:val="WW8Num33z2"/>
    <w:rPr>
      <w:rFonts w:hint="default"/>
      <w:color w:val="000000"/>
    </w:rPr>
  </w:style>
  <w:style w:type="character" w:customStyle="1" w:styleId="WW8Num33z3">
    <w:name w:val="WW8Num33z3"/>
    <w:rPr>
      <w:rFonts w:hint="default"/>
    </w:rPr>
  </w:style>
  <w:style w:type="character" w:customStyle="1" w:styleId="WW8Num34z0">
    <w:name w:val="WW8Num34z0"/>
    <w:rPr>
      <w:rFonts w:hint="default"/>
    </w:rPr>
  </w:style>
  <w:style w:type="character" w:customStyle="1" w:styleId="WW8Num35z0">
    <w:name w:val="WW8Num35z0"/>
    <w:rPr>
      <w:rFonts w:hint="default"/>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hint="default"/>
    </w:rPr>
  </w:style>
  <w:style w:type="character" w:customStyle="1" w:styleId="WW8Num37z0">
    <w:name w:val="WW8Num37z0"/>
    <w:rPr>
      <w:rFonts w:hint="default"/>
    </w:rPr>
  </w:style>
  <w:style w:type="character" w:customStyle="1" w:styleId="WW8Num38z0">
    <w:name w:val="WW8Num38z0"/>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hint="default"/>
    </w:rPr>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Symbol" w:hAnsi="Symbol" w:cs="Symbol" w:hint="default"/>
    </w:rPr>
  </w:style>
  <w:style w:type="character" w:customStyle="1" w:styleId="WW8Num42z1">
    <w:name w:val="WW8Num42z1"/>
    <w:rPr>
      <w:rFonts w:ascii="Courier New" w:hAnsi="Courier New" w:cs="Courier New" w:hint="default"/>
    </w:rPr>
  </w:style>
  <w:style w:type="character" w:customStyle="1" w:styleId="WW8Num42z2">
    <w:name w:val="WW8Num42z2"/>
    <w:rPr>
      <w:rFonts w:ascii="Wingdings" w:hAnsi="Wingdings" w:cs="Wingdings" w:hint="default"/>
    </w:rPr>
  </w:style>
  <w:style w:type="character" w:customStyle="1" w:styleId="WW8Num43z0">
    <w:name w:val="WW8Num43z0"/>
    <w:rPr>
      <w:rFonts w:hint="default"/>
    </w:rPr>
  </w:style>
  <w:style w:type="character" w:customStyle="1" w:styleId="10">
    <w:name w:val="Основной шрифт абзаца1"/>
  </w:style>
  <w:style w:type="character" w:customStyle="1" w:styleId="11">
    <w:name w:val="Заголовок 1 Знак"/>
    <w:rPr>
      <w:rFonts w:ascii="Arial" w:eastAsia="Times New Roman" w:hAnsi="Arial" w:cs="Times New Roman"/>
      <w:b/>
      <w:bCs/>
      <w:kern w:val="2"/>
      <w:sz w:val="32"/>
      <w:szCs w:val="32"/>
    </w:rPr>
  </w:style>
  <w:style w:type="character" w:customStyle="1" w:styleId="21">
    <w:name w:val="Заголовок 2 Знак"/>
    <w:rPr>
      <w:rFonts w:ascii="Cambria" w:eastAsia="Times New Roman" w:hAnsi="Cambria" w:cs="Times New Roman"/>
      <w:b/>
      <w:bCs/>
      <w:color w:val="4F81BD"/>
      <w:sz w:val="26"/>
      <w:szCs w:val="26"/>
    </w:rPr>
  </w:style>
  <w:style w:type="character" w:customStyle="1" w:styleId="31">
    <w:name w:val="Заголовок 3 Знак"/>
    <w:rPr>
      <w:rFonts w:ascii="Cambria" w:eastAsia="Times New Roman" w:hAnsi="Cambria" w:cs="Times New Roman"/>
      <w:b/>
      <w:bCs/>
      <w:color w:val="4F81BD"/>
      <w:sz w:val="24"/>
      <w:szCs w:val="24"/>
    </w:rPr>
  </w:style>
  <w:style w:type="character" w:customStyle="1" w:styleId="40">
    <w:name w:val="Заголовок 4 Знак"/>
    <w:rPr>
      <w:rFonts w:ascii="Calibri" w:eastAsia="Times New Roman" w:hAnsi="Calibri" w:cs="Times New Roman"/>
      <w:b/>
      <w:bCs/>
      <w:sz w:val="28"/>
      <w:szCs w:val="28"/>
    </w:rPr>
  </w:style>
  <w:style w:type="character" w:customStyle="1" w:styleId="50">
    <w:name w:val="Заголовок 5 Знак"/>
    <w:rPr>
      <w:rFonts w:ascii="Times New Roman" w:eastAsia="Times New Roman" w:hAnsi="Times New Roman" w:cs="Times New Roman"/>
      <w:b/>
      <w:bCs/>
      <w:sz w:val="24"/>
      <w:szCs w:val="24"/>
    </w:rPr>
  </w:style>
  <w:style w:type="character" w:customStyle="1" w:styleId="60">
    <w:name w:val="Заголовок 6 Знак"/>
    <w:rPr>
      <w:rFonts w:ascii="Times New Roman" w:eastAsia="Times New Roman" w:hAnsi="Times New Roman" w:cs="Times New Roman"/>
      <w:i/>
      <w:iCs/>
      <w:lang w:val="x-none"/>
    </w:rPr>
  </w:style>
  <w:style w:type="character" w:customStyle="1" w:styleId="70">
    <w:name w:val="Заголовок 7 Знак"/>
    <w:rPr>
      <w:rFonts w:ascii="Calibri" w:eastAsia="Times New Roman" w:hAnsi="Calibri" w:cs="Times New Roman"/>
      <w:sz w:val="24"/>
      <w:szCs w:val="24"/>
    </w:rPr>
  </w:style>
  <w:style w:type="character" w:customStyle="1" w:styleId="80">
    <w:name w:val="Заголовок 8 Знак"/>
    <w:rPr>
      <w:rFonts w:ascii="Calibri" w:eastAsia="Times New Roman" w:hAnsi="Calibri" w:cs="Times New Roman"/>
      <w:i/>
      <w:iCs/>
      <w:sz w:val="24"/>
      <w:szCs w:val="24"/>
    </w:rPr>
  </w:style>
  <w:style w:type="character" w:customStyle="1" w:styleId="90">
    <w:name w:val="Заголовок 9 Знак"/>
    <w:rPr>
      <w:rFonts w:ascii="Arial" w:eastAsia="Times New Roman" w:hAnsi="Arial" w:cs="Arial"/>
      <w:b/>
      <w:bCs/>
      <w:i/>
      <w:iCs/>
      <w:sz w:val="18"/>
      <w:szCs w:val="18"/>
      <w:lang w:val="x-none"/>
    </w:rPr>
  </w:style>
  <w:style w:type="character" w:customStyle="1" w:styleId="Heading1Char">
    <w:name w:val="Heading 1 Char"/>
    <w:rPr>
      <w:rFonts w:cs="Times New Roman"/>
      <w:b/>
      <w:bCs/>
      <w:sz w:val="24"/>
      <w:szCs w:val="24"/>
      <w:lang w:val="ru-RU"/>
    </w:rPr>
  </w:style>
  <w:style w:type="character" w:customStyle="1" w:styleId="Heading2Char">
    <w:name w:val="Heading 2 Char"/>
    <w:rPr>
      <w:rFonts w:cs="Times New Roman"/>
      <w:b/>
      <w:bCs/>
      <w:sz w:val="24"/>
      <w:szCs w:val="24"/>
      <w:lang w:val="ru-RU"/>
    </w:rPr>
  </w:style>
  <w:style w:type="character" w:customStyle="1" w:styleId="Heading3Char">
    <w:name w:val="Heading 3 Char"/>
    <w:rPr>
      <w:rFonts w:ascii="Cambria" w:hAnsi="Cambria" w:cs="Cambria"/>
      <w:b/>
      <w:bCs/>
      <w:sz w:val="26"/>
      <w:szCs w:val="26"/>
    </w:rPr>
  </w:style>
  <w:style w:type="character" w:customStyle="1" w:styleId="210">
    <w:name w:val="Заголовок 2 Знак1"/>
    <w:rPr>
      <w:rFonts w:ascii="Arial" w:eastAsia="Times New Roman" w:hAnsi="Arial" w:cs="Times New Roman"/>
      <w:b/>
      <w:bCs/>
      <w:i/>
      <w:iCs/>
      <w:sz w:val="28"/>
      <w:szCs w:val="28"/>
    </w:rPr>
  </w:style>
  <w:style w:type="character" w:customStyle="1" w:styleId="310">
    <w:name w:val="Заголовок 3 Знак1"/>
    <w:rPr>
      <w:rFonts w:ascii="Arial" w:eastAsia="Times New Roman" w:hAnsi="Arial" w:cs="Times New Roman"/>
      <w:b/>
      <w:bCs/>
      <w:sz w:val="26"/>
      <w:szCs w:val="26"/>
    </w:rPr>
  </w:style>
  <w:style w:type="character" w:customStyle="1" w:styleId="a4">
    <w:name w:val="Основной текст Знак"/>
    <w:rPr>
      <w:rFonts w:ascii="Times New Roman" w:eastAsia="Times New Roman" w:hAnsi="Times New Roman" w:cs="Times New Roman"/>
      <w:sz w:val="24"/>
      <w:szCs w:val="24"/>
    </w:rPr>
  </w:style>
  <w:style w:type="character" w:customStyle="1" w:styleId="22">
    <w:name w:val="Основной текст с отступом 2 Знак"/>
    <w:rPr>
      <w:rFonts w:ascii="Times New Roman" w:eastAsia="Times New Roman" w:hAnsi="Times New Roman" w:cs="Times New Roman"/>
      <w:sz w:val="24"/>
      <w:szCs w:val="24"/>
    </w:rPr>
  </w:style>
  <w:style w:type="character" w:styleId="a5">
    <w:name w:val="Hyperlink"/>
    <w:rPr>
      <w:rFonts w:cs="Times New Roman"/>
      <w:color w:val="0000FF"/>
      <w:u w:val="single"/>
    </w:rPr>
  </w:style>
  <w:style w:type="character" w:styleId="a6">
    <w:name w:val="page number"/>
    <w:rPr>
      <w:rFonts w:cs="Times New Roman"/>
    </w:rPr>
  </w:style>
  <w:style w:type="character" w:customStyle="1" w:styleId="a7">
    <w:name w:val="Основной текст с отступом Знак"/>
    <w:rPr>
      <w:rFonts w:ascii="Times New Roman" w:eastAsia="Times New Roman" w:hAnsi="Times New Roman" w:cs="Times New Roman"/>
      <w:sz w:val="24"/>
      <w:szCs w:val="24"/>
    </w:rPr>
  </w:style>
  <w:style w:type="character" w:customStyle="1" w:styleId="32">
    <w:name w:val="Основной текст с отступом 3 Знак"/>
    <w:rPr>
      <w:rFonts w:ascii="Times New Roman" w:eastAsia="Times New Roman" w:hAnsi="Times New Roman" w:cs="Times New Roman"/>
      <w:sz w:val="24"/>
      <w:szCs w:val="24"/>
    </w:rPr>
  </w:style>
  <w:style w:type="character" w:customStyle="1" w:styleId="a8">
    <w:name w:val="Текст сноски Знак"/>
    <w:rPr>
      <w:rFonts w:ascii="Times New Roman" w:eastAsia="Times New Roman" w:hAnsi="Times New Roman" w:cs="Times New Roman"/>
      <w:sz w:val="20"/>
      <w:szCs w:val="20"/>
    </w:rPr>
  </w:style>
  <w:style w:type="character" w:customStyle="1" w:styleId="a9">
    <w:name w:val="Дата Знак"/>
    <w:rPr>
      <w:rFonts w:ascii="Times New Roman" w:eastAsia="Times New Roman" w:hAnsi="Times New Roman" w:cs="Times New Roman"/>
      <w:sz w:val="24"/>
      <w:szCs w:val="24"/>
    </w:rPr>
  </w:style>
  <w:style w:type="character" w:customStyle="1" w:styleId="aa">
    <w:name w:val="Нижний колонтитул Знак"/>
    <w:rPr>
      <w:rFonts w:ascii="Times New Roman" w:eastAsia="Times New Roman" w:hAnsi="Times New Roman" w:cs="Times New Roman"/>
      <w:sz w:val="24"/>
      <w:szCs w:val="24"/>
    </w:rPr>
  </w:style>
  <w:style w:type="character" w:customStyle="1" w:styleId="propvalue">
    <w:name w:val="propvalue"/>
    <w:rPr>
      <w:rFonts w:cs="Times New Roman"/>
      <w:color w:val="800000"/>
    </w:rPr>
  </w:style>
  <w:style w:type="character" w:customStyle="1" w:styleId="ab">
    <w:name w:val="Верхний колонтитул Знак"/>
    <w:rPr>
      <w:rFonts w:ascii="Times New Roman" w:eastAsia="Times New Roman" w:hAnsi="Times New Roman" w:cs="Times New Roman"/>
      <w:sz w:val="24"/>
      <w:szCs w:val="24"/>
    </w:rPr>
  </w:style>
  <w:style w:type="character" w:customStyle="1" w:styleId="HeaderChar">
    <w:name w:val="Header Char"/>
    <w:rPr>
      <w:rFonts w:cs="Times New Roman"/>
      <w:sz w:val="24"/>
      <w:szCs w:val="24"/>
      <w:lang w:val="ru-RU"/>
    </w:rPr>
  </w:style>
  <w:style w:type="character" w:customStyle="1" w:styleId="23">
    <w:name w:val="Основной текст 2 Знак"/>
    <w:rPr>
      <w:rFonts w:ascii="Times New Roman" w:eastAsia="Times New Roman" w:hAnsi="Times New Roman" w:cs="Times New Roman"/>
      <w:sz w:val="24"/>
      <w:szCs w:val="24"/>
    </w:rPr>
  </w:style>
  <w:style w:type="character" w:customStyle="1" w:styleId="ac">
    <w:name w:val="Схема документа Знак"/>
    <w:rPr>
      <w:rFonts w:ascii="Times New Roman" w:eastAsia="Times New Roman" w:hAnsi="Times New Roman" w:cs="Times New Roman"/>
      <w:sz w:val="2"/>
      <w:szCs w:val="2"/>
      <w:shd w:val="clear" w:color="auto" w:fill="000080"/>
    </w:rPr>
  </w:style>
  <w:style w:type="character" w:customStyle="1" w:styleId="ad">
    <w:name w:val="Название Знак"/>
    <w:rPr>
      <w:rFonts w:ascii="Times New Roman" w:eastAsia="Times New Roman" w:hAnsi="Times New Roman" w:cs="Times New Roman"/>
      <w:sz w:val="24"/>
      <w:szCs w:val="24"/>
    </w:rPr>
  </w:style>
  <w:style w:type="character" w:customStyle="1" w:styleId="33">
    <w:name w:val="Основной текст 3 Знак"/>
    <w:rPr>
      <w:rFonts w:ascii="Times New Roman" w:eastAsia="Times New Roman" w:hAnsi="Times New Roman" w:cs="Times New Roman"/>
      <w:sz w:val="16"/>
      <w:szCs w:val="16"/>
    </w:rPr>
  </w:style>
  <w:style w:type="character" w:customStyle="1" w:styleId="ae">
    <w:name w:val="Подзаголовок Знак"/>
    <w:rPr>
      <w:rFonts w:ascii="Cambria" w:eastAsia="Times New Roman" w:hAnsi="Cambria" w:cs="Times New Roman"/>
      <w:sz w:val="24"/>
      <w:szCs w:val="24"/>
    </w:rPr>
  </w:style>
  <w:style w:type="character" w:customStyle="1" w:styleId="FontStyle46">
    <w:name w:val="Font Style46"/>
    <w:rPr>
      <w:rFonts w:ascii="Times New Roman" w:hAnsi="Times New Roman" w:cs="Times New Roman"/>
      <w:sz w:val="26"/>
      <w:szCs w:val="26"/>
    </w:rPr>
  </w:style>
  <w:style w:type="character" w:customStyle="1" w:styleId="HTML">
    <w:name w:val="Стандартный HTML Знак"/>
    <w:rPr>
      <w:rFonts w:ascii="Courier New" w:eastAsia="Times New Roman" w:hAnsi="Courier New" w:cs="Times New Roman"/>
      <w:sz w:val="20"/>
      <w:szCs w:val="20"/>
    </w:rPr>
  </w:style>
  <w:style w:type="character" w:customStyle="1" w:styleId="af">
    <w:name w:val="Текст Знак"/>
    <w:rPr>
      <w:rFonts w:ascii="Courier New" w:eastAsia="Times New Roman" w:hAnsi="Courier New" w:cs="Times New Roman"/>
      <w:sz w:val="20"/>
      <w:szCs w:val="20"/>
    </w:rPr>
  </w:style>
  <w:style w:type="character" w:styleId="af0">
    <w:name w:val="FollowedHyperlink"/>
    <w:rPr>
      <w:rFonts w:cs="Times New Roman"/>
      <w:color w:val="800080"/>
      <w:u w:val="single"/>
    </w:rPr>
  </w:style>
  <w:style w:type="character" w:customStyle="1" w:styleId="spanheaderlot21">
    <w:name w:val="span_header_lot_21"/>
    <w:rPr>
      <w:rFonts w:cs="Times New Roman"/>
      <w:b/>
      <w:bCs/>
      <w:sz w:val="20"/>
      <w:szCs w:val="20"/>
    </w:rPr>
  </w:style>
  <w:style w:type="character" w:customStyle="1" w:styleId="af1">
    <w:name w:val="Заголовок записки Знак"/>
    <w:rPr>
      <w:rFonts w:ascii="Times New Roman" w:eastAsia="Times New Roman" w:hAnsi="Times New Roman" w:cs="Times New Roman"/>
      <w:sz w:val="24"/>
      <w:szCs w:val="24"/>
    </w:rPr>
  </w:style>
  <w:style w:type="character" w:styleId="af2">
    <w:name w:val="Strong"/>
    <w:qFormat/>
    <w:rPr>
      <w:rFonts w:cs="Times New Roman"/>
      <w:b/>
      <w:bCs/>
    </w:rPr>
  </w:style>
  <w:style w:type="character" w:customStyle="1" w:styleId="71">
    <w:name w:val="Знак Знак7"/>
    <w:rPr>
      <w:rFonts w:cs="Times New Roman"/>
      <w:b/>
      <w:bCs/>
      <w:i/>
      <w:iCs/>
      <w:sz w:val="24"/>
      <w:szCs w:val="24"/>
      <w:lang w:val="ru-RU"/>
    </w:rPr>
  </w:style>
  <w:style w:type="character" w:customStyle="1" w:styleId="34">
    <w:name w:val="Знак Знак3"/>
    <w:rPr>
      <w:rFonts w:cs="Times New Roman"/>
      <w:b/>
      <w:bCs/>
      <w:i/>
      <w:iCs/>
      <w:sz w:val="28"/>
      <w:szCs w:val="28"/>
    </w:rPr>
  </w:style>
  <w:style w:type="character" w:customStyle="1" w:styleId="51">
    <w:name w:val="Знак Знак5"/>
    <w:rPr>
      <w:rFonts w:cs="Times New Roman"/>
      <w:sz w:val="24"/>
      <w:szCs w:val="24"/>
    </w:rPr>
  </w:style>
  <w:style w:type="character" w:customStyle="1" w:styleId="41">
    <w:name w:val="Знак Знак4"/>
    <w:rPr>
      <w:rFonts w:cs="Times New Roman"/>
      <w:b/>
      <w:bCs/>
      <w:sz w:val="28"/>
      <w:szCs w:val="28"/>
    </w:rPr>
  </w:style>
  <w:style w:type="character" w:customStyle="1" w:styleId="af3">
    <w:name w:val="Красная строка Знак"/>
    <w:rPr>
      <w:rFonts w:ascii="Times New Roman" w:eastAsia="Times New Roman" w:hAnsi="Times New Roman" w:cs="Times New Roman"/>
      <w:sz w:val="20"/>
      <w:szCs w:val="20"/>
    </w:rPr>
  </w:style>
  <w:style w:type="character" w:customStyle="1" w:styleId="24">
    <w:name w:val="Красная строка 2 Знак"/>
    <w:rPr>
      <w:rFonts w:ascii="Times New Roman" w:eastAsia="Times New Roman" w:hAnsi="Times New Roman" w:cs="Times New Roman"/>
      <w:sz w:val="20"/>
      <w:szCs w:val="20"/>
      <w:lang w:val="en-GB"/>
    </w:rPr>
  </w:style>
  <w:style w:type="character" w:customStyle="1" w:styleId="25">
    <w:name w:val="Знак2 Знак Знак"/>
    <w:rPr>
      <w:rFonts w:cs="Times New Roman"/>
      <w:sz w:val="24"/>
      <w:szCs w:val="24"/>
    </w:rPr>
  </w:style>
  <w:style w:type="character" w:customStyle="1" w:styleId="BodyTextIndentChar1">
    <w:name w:val="Body Text Indent Char1"/>
    <w:rPr>
      <w:rFonts w:cs="Times New Roman"/>
      <w:lang w:val="ru-RU"/>
    </w:rPr>
  </w:style>
  <w:style w:type="character" w:customStyle="1" w:styleId="text">
    <w:name w:val="text"/>
    <w:rPr>
      <w:rFonts w:cs="Times New Roman"/>
    </w:rPr>
  </w:style>
  <w:style w:type="character" w:customStyle="1" w:styleId="61">
    <w:name w:val="Знак Знак6"/>
    <w:rPr>
      <w:rFonts w:cs="Times New Roman"/>
      <w:sz w:val="24"/>
      <w:szCs w:val="24"/>
      <w:lang w:val="ru-RU"/>
    </w:rPr>
  </w:style>
  <w:style w:type="character" w:customStyle="1" w:styleId="26">
    <w:name w:val="Знак Знак2"/>
    <w:rPr>
      <w:rFonts w:cs="Times New Roman"/>
      <w:sz w:val="24"/>
      <w:szCs w:val="24"/>
      <w:lang w:val="ru-RU"/>
    </w:rPr>
  </w:style>
  <w:style w:type="character" w:customStyle="1" w:styleId="af4">
    <w:name w:val="Знак Знак"/>
    <w:rPr>
      <w:rFonts w:cs="Times New Roman"/>
      <w:b/>
      <w:bCs/>
      <w:i/>
      <w:iCs/>
      <w:sz w:val="28"/>
      <w:szCs w:val="28"/>
      <w:lang w:val="ru-RU"/>
    </w:rPr>
  </w:style>
  <w:style w:type="character" w:customStyle="1" w:styleId="12">
    <w:name w:val="Знак Знак1"/>
    <w:rPr>
      <w:rFonts w:cs="Times New Roman"/>
      <w:b/>
      <w:bCs/>
      <w:i/>
      <w:iCs/>
      <w:sz w:val="24"/>
      <w:szCs w:val="24"/>
      <w:lang w:val="ru-RU"/>
    </w:rPr>
  </w:style>
  <w:style w:type="character" w:customStyle="1" w:styleId="211">
    <w:name w:val="Знак2 Знак Знак1"/>
    <w:rPr>
      <w:rFonts w:cs="Times New Roman"/>
      <w:sz w:val="24"/>
      <w:szCs w:val="24"/>
      <w:lang w:val="ru-RU"/>
    </w:rPr>
  </w:style>
  <w:style w:type="character" w:customStyle="1" w:styleId="710">
    <w:name w:val="Знак Знак71"/>
    <w:rPr>
      <w:rFonts w:cs="Times New Roman"/>
      <w:b/>
      <w:bCs/>
      <w:i/>
      <w:iCs/>
      <w:sz w:val="24"/>
      <w:szCs w:val="24"/>
      <w:lang w:val="ru-RU"/>
    </w:rPr>
  </w:style>
  <w:style w:type="character" w:customStyle="1" w:styleId="311">
    <w:name w:val="Знак Знак31"/>
    <w:rPr>
      <w:rFonts w:cs="Times New Roman"/>
      <w:b/>
      <w:bCs/>
      <w:i/>
      <w:iCs/>
      <w:sz w:val="28"/>
      <w:szCs w:val="28"/>
    </w:rPr>
  </w:style>
  <w:style w:type="character" w:customStyle="1" w:styleId="510">
    <w:name w:val="Знак Знак51"/>
    <w:rPr>
      <w:rFonts w:cs="Times New Roman"/>
      <w:sz w:val="24"/>
      <w:szCs w:val="24"/>
    </w:rPr>
  </w:style>
  <w:style w:type="character" w:customStyle="1" w:styleId="410">
    <w:name w:val="Знак Знак41"/>
    <w:rPr>
      <w:rFonts w:cs="Times New Roman"/>
      <w:b/>
      <w:bCs/>
      <w:sz w:val="28"/>
      <w:szCs w:val="28"/>
    </w:rPr>
  </w:style>
  <w:style w:type="character" w:customStyle="1" w:styleId="220">
    <w:name w:val="Знак2 Знак Знак2"/>
    <w:rPr>
      <w:rFonts w:cs="Times New Roman"/>
      <w:sz w:val="24"/>
      <w:szCs w:val="24"/>
    </w:rPr>
  </w:style>
  <w:style w:type="character" w:styleId="af5">
    <w:name w:val="Emphasis"/>
    <w:qFormat/>
    <w:rPr>
      <w:rFonts w:cs="Times New Roman"/>
      <w:i/>
      <w:iCs/>
    </w:rPr>
  </w:style>
  <w:style w:type="character" w:customStyle="1" w:styleId="ter">
    <w:name w:val="ter"/>
    <w:rPr>
      <w:rFonts w:cs="Times New Roman"/>
    </w:rPr>
  </w:style>
  <w:style w:type="character" w:customStyle="1" w:styleId="nobr">
    <w:name w:val="nobr"/>
    <w:rPr>
      <w:rFonts w:cs="Times New Roman"/>
    </w:rPr>
  </w:style>
  <w:style w:type="character" w:customStyle="1" w:styleId="2110">
    <w:name w:val="Знак2 Знак Знак11"/>
    <w:rPr>
      <w:rFonts w:cs="Times New Roman"/>
      <w:sz w:val="24"/>
      <w:szCs w:val="24"/>
      <w:lang w:val="ru-RU"/>
    </w:rPr>
  </w:style>
  <w:style w:type="character" w:customStyle="1" w:styleId="120">
    <w:name w:val="Знак Знак12"/>
    <w:rPr>
      <w:rFonts w:ascii="Arial" w:hAnsi="Arial" w:cs="Arial"/>
      <w:b/>
      <w:bCs/>
      <w:kern w:val="2"/>
      <w:sz w:val="32"/>
      <w:szCs w:val="32"/>
      <w:lang w:val="ru-RU"/>
    </w:rPr>
  </w:style>
  <w:style w:type="character" w:customStyle="1" w:styleId="110">
    <w:name w:val="Знак Знак11"/>
    <w:rPr>
      <w:rFonts w:ascii="Arial" w:hAnsi="Arial" w:cs="Arial"/>
      <w:b/>
      <w:bCs/>
      <w:i/>
      <w:iCs/>
      <w:sz w:val="28"/>
      <w:szCs w:val="28"/>
      <w:lang w:val="ru-RU"/>
    </w:rPr>
  </w:style>
  <w:style w:type="character" w:customStyle="1" w:styleId="100">
    <w:name w:val="Знак Знак10"/>
    <w:rPr>
      <w:rFonts w:ascii="Arial" w:hAnsi="Arial" w:cs="Arial"/>
      <w:b/>
      <w:bCs/>
      <w:sz w:val="26"/>
      <w:szCs w:val="26"/>
      <w:lang w:val="ru-RU"/>
    </w:rPr>
  </w:style>
  <w:style w:type="character" w:customStyle="1" w:styleId="label">
    <w:name w:val="label"/>
    <w:rPr>
      <w:rFonts w:cs="Times New Roman"/>
    </w:rPr>
  </w:style>
  <w:style w:type="character" w:customStyle="1" w:styleId="35">
    <w:name w:val="Стиль3 Знак Знак Знак"/>
    <w:rPr>
      <w:rFonts w:ascii="Times New Roman" w:eastAsia="Times New Roman" w:hAnsi="Times New Roman" w:cs="Times New Roman"/>
      <w:sz w:val="24"/>
      <w:szCs w:val="24"/>
    </w:rPr>
  </w:style>
  <w:style w:type="character" w:customStyle="1" w:styleId="ConsNormal">
    <w:name w:val="ConsNormal Знак"/>
    <w:rPr>
      <w:rFonts w:ascii="Arial" w:eastAsia="Times New Roman" w:hAnsi="Arial" w:cs="Arial"/>
      <w:sz w:val="22"/>
      <w:szCs w:val="22"/>
      <w:lang w:bidi="ar-SA"/>
    </w:rPr>
  </w:style>
  <w:style w:type="character" w:customStyle="1" w:styleId="af6">
    <w:name w:val="Текст выноски Знак"/>
    <w:rPr>
      <w:rFonts w:ascii="Segoe UI" w:eastAsia="Times New Roman" w:hAnsi="Segoe UI" w:cs="Times New Roman"/>
      <w:sz w:val="18"/>
      <w:szCs w:val="18"/>
    </w:rPr>
  </w:style>
  <w:style w:type="character" w:customStyle="1" w:styleId="af7">
    <w:name w:val="Пункты Знак"/>
    <w:rPr>
      <w:rFonts w:ascii="Times New Roman" w:eastAsia="Times New Roman" w:hAnsi="Times New Roman" w:cs="Times New Roman"/>
      <w:bCs/>
      <w:iCs/>
      <w:sz w:val="24"/>
      <w:szCs w:val="28"/>
      <w:lang w:val="x-none"/>
    </w:rPr>
  </w:style>
  <w:style w:type="character" w:customStyle="1" w:styleId="af8">
    <w:name w:val="Основной текст документа"/>
    <w:rPr>
      <w:sz w:val="22"/>
    </w:rPr>
  </w:style>
  <w:style w:type="character" w:customStyle="1" w:styleId="af9">
    <w:name w:val="Обычный (веб) Знак"/>
    <w:rPr>
      <w:rFonts w:ascii="Times New Roman" w:eastAsia="Times New Roman" w:hAnsi="Times New Roman" w:cs="Times New Roman"/>
      <w:sz w:val="24"/>
      <w:szCs w:val="24"/>
    </w:rPr>
  </w:style>
  <w:style w:type="character" w:customStyle="1" w:styleId="afa">
    <w:name w:val="Символ сноски"/>
    <w:rPr>
      <w:vertAlign w:val="superscript"/>
    </w:rPr>
  </w:style>
  <w:style w:type="character" w:customStyle="1" w:styleId="13">
    <w:name w:val="Знак примечания1"/>
    <w:rPr>
      <w:sz w:val="16"/>
      <w:szCs w:val="16"/>
    </w:rPr>
  </w:style>
  <w:style w:type="character" w:customStyle="1" w:styleId="afb">
    <w:name w:val="Текст примечания Знак"/>
    <w:rPr>
      <w:rFonts w:ascii="Times New Roman" w:eastAsia="Times New Roman" w:hAnsi="Times New Roman" w:cs="Times New Roman"/>
      <w:sz w:val="20"/>
      <w:szCs w:val="20"/>
    </w:rPr>
  </w:style>
  <w:style w:type="character" w:customStyle="1" w:styleId="afc">
    <w:name w:val="Тема примечания Знак"/>
    <w:rPr>
      <w:rFonts w:ascii="Times New Roman" w:eastAsia="Times New Roman" w:hAnsi="Times New Roman" w:cs="Times New Roman"/>
      <w:b/>
      <w:bCs/>
      <w:sz w:val="20"/>
      <w:szCs w:val="20"/>
    </w:rPr>
  </w:style>
  <w:style w:type="character" w:customStyle="1" w:styleId="ConsPlusNormal">
    <w:name w:val="ConsPlusNormal Знак"/>
    <w:rPr>
      <w:rFonts w:ascii="Arial" w:eastAsia="Times New Roman" w:hAnsi="Arial" w:cs="Arial"/>
      <w:lang w:val="ru-RU" w:bidi="ar-SA"/>
    </w:rPr>
  </w:style>
  <w:style w:type="character" w:customStyle="1" w:styleId="price2">
    <w:name w:val="price2"/>
  </w:style>
  <w:style w:type="character" w:customStyle="1" w:styleId="pricenew">
    <w:name w:val="price_new"/>
  </w:style>
  <w:style w:type="character" w:customStyle="1" w:styleId="discount3">
    <w:name w:val="discount3"/>
    <w:rPr>
      <w:b/>
      <w:bCs/>
      <w:color w:val="B21515"/>
      <w:sz w:val="25"/>
      <w:szCs w:val="25"/>
    </w:rPr>
  </w:style>
  <w:style w:type="character" w:customStyle="1" w:styleId="discount2">
    <w:name w:val="discount2"/>
  </w:style>
  <w:style w:type="character" w:customStyle="1" w:styleId="blk">
    <w:name w:val="blk"/>
    <w:basedOn w:val="10"/>
  </w:style>
  <w:style w:type="character" w:customStyle="1" w:styleId="apple-converted-space">
    <w:name w:val="apple-converted-space"/>
    <w:basedOn w:val="10"/>
  </w:style>
  <w:style w:type="character" w:customStyle="1" w:styleId="afd">
    <w:name w:val="Абзац списка Знак"/>
    <w:rPr>
      <w:rFonts w:ascii="Times New Roman" w:eastAsia="Times New Roman" w:hAnsi="Times New Roman" w:cs="Times New Roman"/>
      <w:sz w:val="24"/>
      <w:szCs w:val="24"/>
    </w:rPr>
  </w:style>
  <w:style w:type="character" w:customStyle="1" w:styleId="36">
    <w:name w:val="Текст сноски Знак3"/>
    <w:rPr>
      <w:rFonts w:ascii="Times New Roman" w:eastAsia="Times New Roman" w:hAnsi="Times New Roman" w:cs="Times New Roman"/>
      <w:sz w:val="20"/>
      <w:szCs w:val="20"/>
    </w:rPr>
  </w:style>
  <w:style w:type="character" w:customStyle="1" w:styleId="14">
    <w:name w:val="Знак сноски1"/>
    <w:rPr>
      <w:vertAlign w:val="superscript"/>
    </w:rPr>
  </w:style>
  <w:style w:type="character" w:customStyle="1" w:styleId="afe">
    <w:name w:val="Символ концевой сноски"/>
    <w:rPr>
      <w:vertAlign w:val="superscript"/>
    </w:rPr>
  </w:style>
  <w:style w:type="character" w:customStyle="1" w:styleId="WW-">
    <w:name w:val="WW-Символ концевой сноски"/>
  </w:style>
  <w:style w:type="character" w:customStyle="1" w:styleId="15">
    <w:name w:val="Знак концевой сноски1"/>
    <w:rPr>
      <w:vertAlign w:val="superscript"/>
    </w:rPr>
  </w:style>
  <w:style w:type="character" w:customStyle="1" w:styleId="27">
    <w:name w:val="Знак сноски2"/>
    <w:rPr>
      <w:vertAlign w:val="superscript"/>
    </w:rPr>
  </w:style>
  <w:style w:type="character" w:customStyle="1" w:styleId="28">
    <w:name w:val="Знак концевой сноски2"/>
    <w:rPr>
      <w:vertAlign w:val="superscript"/>
    </w:rPr>
  </w:style>
  <w:style w:type="paragraph" w:customStyle="1" w:styleId="37">
    <w:name w:val="Заголовок3"/>
    <w:basedOn w:val="a0"/>
    <w:next w:val="aff"/>
    <w:pPr>
      <w:keepNext/>
      <w:spacing w:before="240" w:after="120"/>
    </w:pPr>
    <w:rPr>
      <w:rFonts w:ascii="Liberation Sans" w:eastAsia="Microsoft YaHei" w:hAnsi="Liberation Sans" w:cs="Arial"/>
      <w:sz w:val="28"/>
      <w:szCs w:val="28"/>
    </w:rPr>
  </w:style>
  <w:style w:type="paragraph" w:styleId="aff">
    <w:name w:val="Body Text"/>
    <w:basedOn w:val="a0"/>
    <w:pPr>
      <w:jc w:val="both"/>
    </w:pPr>
    <w:rPr>
      <w:lang w:val="x-none"/>
    </w:rPr>
  </w:style>
  <w:style w:type="paragraph" w:styleId="aff0">
    <w:name w:val="List"/>
    <w:basedOn w:val="a0"/>
    <w:pPr>
      <w:ind w:left="283" w:hanging="283"/>
    </w:pPr>
    <w:rPr>
      <w:sz w:val="20"/>
      <w:szCs w:val="20"/>
      <w:lang w:val="en-GB"/>
    </w:rPr>
  </w:style>
  <w:style w:type="paragraph" w:styleId="aff1">
    <w:name w:val="caption"/>
    <w:basedOn w:val="a0"/>
    <w:qFormat/>
    <w:pPr>
      <w:suppressLineNumbers/>
      <w:spacing w:before="120" w:after="120"/>
    </w:pPr>
    <w:rPr>
      <w:rFonts w:cs="Arial"/>
      <w:i/>
      <w:iCs/>
    </w:rPr>
  </w:style>
  <w:style w:type="paragraph" w:customStyle="1" w:styleId="38">
    <w:name w:val="Указатель3"/>
    <w:basedOn w:val="a0"/>
    <w:pPr>
      <w:suppressLineNumbers/>
    </w:pPr>
    <w:rPr>
      <w:rFonts w:cs="Arial"/>
    </w:rPr>
  </w:style>
  <w:style w:type="paragraph" w:customStyle="1" w:styleId="29">
    <w:name w:val="Заголовок2"/>
    <w:basedOn w:val="a0"/>
    <w:next w:val="aff"/>
    <w:pPr>
      <w:keepNext/>
      <w:spacing w:before="240" w:after="120"/>
    </w:pPr>
    <w:rPr>
      <w:rFonts w:ascii="Liberation Sans" w:eastAsia="Microsoft YaHei" w:hAnsi="Liberation Sans" w:cs="Arial"/>
      <w:sz w:val="28"/>
      <w:szCs w:val="28"/>
    </w:rPr>
  </w:style>
  <w:style w:type="paragraph" w:customStyle="1" w:styleId="39">
    <w:name w:val="Название объекта3"/>
    <w:basedOn w:val="a0"/>
    <w:pPr>
      <w:suppressLineNumbers/>
      <w:spacing w:before="120" w:after="120"/>
    </w:pPr>
    <w:rPr>
      <w:rFonts w:cs="Arial"/>
      <w:i/>
      <w:iCs/>
    </w:rPr>
  </w:style>
  <w:style w:type="paragraph" w:customStyle="1" w:styleId="2a">
    <w:name w:val="Указатель2"/>
    <w:basedOn w:val="a0"/>
    <w:pPr>
      <w:suppressLineNumbers/>
    </w:pPr>
    <w:rPr>
      <w:rFonts w:cs="Arial"/>
    </w:rPr>
  </w:style>
  <w:style w:type="paragraph" w:customStyle="1" w:styleId="16">
    <w:name w:val="Заголовок1"/>
    <w:basedOn w:val="a0"/>
    <w:next w:val="aff"/>
    <w:pPr>
      <w:widowControl w:val="0"/>
      <w:autoSpaceDE w:val="0"/>
      <w:jc w:val="center"/>
    </w:pPr>
    <w:rPr>
      <w:lang w:val="x-none"/>
    </w:rPr>
  </w:style>
  <w:style w:type="paragraph" w:customStyle="1" w:styleId="2b">
    <w:name w:val="Название объекта2"/>
    <w:basedOn w:val="a0"/>
    <w:pPr>
      <w:suppressLineNumbers/>
      <w:spacing w:before="120" w:after="120"/>
    </w:pPr>
    <w:rPr>
      <w:rFonts w:cs="Arial"/>
      <w:i/>
      <w:iCs/>
    </w:rPr>
  </w:style>
  <w:style w:type="paragraph" w:customStyle="1" w:styleId="17">
    <w:name w:val="Указатель1"/>
    <w:basedOn w:val="a0"/>
    <w:pPr>
      <w:suppressLineNumbers/>
    </w:pPr>
    <w:rPr>
      <w:rFonts w:cs="Arial"/>
    </w:rPr>
  </w:style>
  <w:style w:type="paragraph" w:customStyle="1" w:styleId="212">
    <w:name w:val="Нумерованный список 21"/>
    <w:basedOn w:val="a0"/>
    <w:pPr>
      <w:ind w:left="432" w:hanging="432"/>
    </w:pPr>
    <w:rPr>
      <w:sz w:val="20"/>
      <w:szCs w:val="20"/>
    </w:rPr>
  </w:style>
  <w:style w:type="paragraph" w:customStyle="1" w:styleId="2c">
    <w:name w:val="Стиль2"/>
    <w:basedOn w:val="212"/>
    <w:pPr>
      <w:keepNext/>
      <w:keepLines/>
      <w:widowControl w:val="0"/>
      <w:suppressLineNumbers/>
      <w:spacing w:after="60"/>
      <w:ind w:left="360" w:hanging="360"/>
      <w:jc w:val="both"/>
    </w:pPr>
    <w:rPr>
      <w:b/>
      <w:bCs/>
      <w:sz w:val="24"/>
      <w:szCs w:val="24"/>
    </w:rPr>
  </w:style>
  <w:style w:type="paragraph" w:customStyle="1" w:styleId="221">
    <w:name w:val="Основной текст с отступом 22"/>
    <w:basedOn w:val="a0"/>
    <w:pPr>
      <w:autoSpaceDE w:val="0"/>
      <w:spacing w:before="57"/>
      <w:ind w:left="720" w:hanging="720"/>
      <w:jc w:val="both"/>
    </w:pPr>
    <w:rPr>
      <w:lang w:val="x-none"/>
    </w:rPr>
  </w:style>
  <w:style w:type="paragraph" w:customStyle="1" w:styleId="3a">
    <w:name w:val="Стиль3"/>
    <w:basedOn w:val="221"/>
    <w:pPr>
      <w:widowControl w:val="0"/>
      <w:autoSpaceDE/>
      <w:spacing w:before="0"/>
      <w:ind w:left="643" w:hanging="360"/>
      <w:textAlignment w:val="baseline"/>
    </w:pPr>
  </w:style>
  <w:style w:type="paragraph" w:customStyle="1" w:styleId="3b">
    <w:name w:val="Стиль3 Знак Знак"/>
    <w:basedOn w:val="221"/>
    <w:pPr>
      <w:widowControl w:val="0"/>
      <w:autoSpaceDE/>
      <w:spacing w:before="0"/>
      <w:ind w:left="0" w:firstLine="0"/>
      <w:textAlignment w:val="baseline"/>
    </w:pPr>
  </w:style>
  <w:style w:type="paragraph" w:customStyle="1" w:styleId="3c">
    <w:name w:val="Стиль3 Знак"/>
    <w:basedOn w:val="221"/>
    <w:pPr>
      <w:widowControl w:val="0"/>
      <w:autoSpaceDE/>
      <w:spacing w:before="0"/>
      <w:ind w:left="0" w:firstLine="0"/>
      <w:textAlignment w:val="baseline"/>
    </w:pPr>
  </w:style>
  <w:style w:type="paragraph" w:customStyle="1" w:styleId="StyleFirstline127cm">
    <w:name w:val="Style First line:  127 cm"/>
    <w:basedOn w:val="a0"/>
    <w:pPr>
      <w:spacing w:before="120"/>
      <w:ind w:firstLine="720"/>
      <w:jc w:val="both"/>
    </w:pPr>
    <w:rPr>
      <w:rFonts w:ascii="Arial" w:hAnsi="Arial" w:cs="Arial"/>
    </w:rPr>
  </w:style>
  <w:style w:type="paragraph" w:customStyle="1" w:styleId="ConsPlusNormal0">
    <w:name w:val="ConsPlusNormal"/>
    <w:pPr>
      <w:widowControl w:val="0"/>
      <w:suppressAutoHyphens/>
      <w:autoSpaceDE w:val="0"/>
      <w:ind w:firstLine="720"/>
    </w:pPr>
    <w:rPr>
      <w:rFonts w:ascii="Arial" w:hAnsi="Arial" w:cs="Arial"/>
      <w:lang w:eastAsia="zh-CN"/>
    </w:rPr>
  </w:style>
  <w:style w:type="paragraph" w:customStyle="1" w:styleId="ConsNormal0">
    <w:name w:val="ConsNormal"/>
    <w:pPr>
      <w:suppressAutoHyphens/>
      <w:autoSpaceDE w:val="0"/>
      <w:ind w:right="19772" w:firstLine="720"/>
    </w:pPr>
    <w:rPr>
      <w:rFonts w:ascii="Arial" w:hAnsi="Arial" w:cs="Arial"/>
      <w:sz w:val="22"/>
      <w:szCs w:val="22"/>
      <w:lang w:eastAsia="zh-CN"/>
    </w:rPr>
  </w:style>
  <w:style w:type="paragraph" w:customStyle="1" w:styleId="aff2">
    <w:name w:val="Обычный (веб)"/>
    <w:basedOn w:val="a0"/>
    <w:pPr>
      <w:spacing w:before="280" w:after="280"/>
    </w:pPr>
    <w:rPr>
      <w:lang w:val="x-none"/>
    </w:rPr>
  </w:style>
  <w:style w:type="paragraph" w:styleId="aff3">
    <w:name w:val="Body Text Indent"/>
    <w:basedOn w:val="a0"/>
    <w:pPr>
      <w:ind w:firstLine="709"/>
      <w:jc w:val="both"/>
    </w:pPr>
    <w:rPr>
      <w:lang w:val="x-none"/>
    </w:rPr>
  </w:style>
  <w:style w:type="paragraph" w:customStyle="1" w:styleId="2-11">
    <w:name w:val="2-11"/>
    <w:basedOn w:val="a0"/>
    <w:pPr>
      <w:spacing w:after="60"/>
      <w:jc w:val="both"/>
    </w:pPr>
  </w:style>
  <w:style w:type="paragraph" w:customStyle="1" w:styleId="312">
    <w:name w:val="Основной текст с отступом 31"/>
    <w:basedOn w:val="a0"/>
    <w:pPr>
      <w:ind w:firstLine="720"/>
      <w:jc w:val="both"/>
    </w:pPr>
    <w:rPr>
      <w:lang w:val="x-none"/>
    </w:rPr>
  </w:style>
  <w:style w:type="paragraph" w:customStyle="1" w:styleId="3d">
    <w:name w:val="3"/>
    <w:basedOn w:val="a0"/>
    <w:pPr>
      <w:jc w:val="both"/>
    </w:pPr>
  </w:style>
  <w:style w:type="paragraph" w:customStyle="1" w:styleId="aff4">
    <w:name w:val="Тендерные данные"/>
    <w:basedOn w:val="a0"/>
    <w:pPr>
      <w:spacing w:before="120" w:after="60"/>
      <w:jc w:val="both"/>
    </w:pPr>
    <w:rPr>
      <w:b/>
      <w:bCs/>
    </w:rPr>
  </w:style>
  <w:style w:type="paragraph" w:customStyle="1" w:styleId="FR1">
    <w:name w:val="FR1"/>
    <w:pPr>
      <w:widowControl w:val="0"/>
      <w:suppressAutoHyphens/>
      <w:autoSpaceDE w:val="0"/>
      <w:ind w:firstLine="420"/>
    </w:pPr>
    <w:rPr>
      <w:rFonts w:ascii="Arial" w:hAnsi="Arial" w:cs="Arial"/>
      <w:lang w:eastAsia="zh-CN"/>
    </w:rPr>
  </w:style>
  <w:style w:type="paragraph" w:styleId="aff5">
    <w:name w:val="footnote text"/>
    <w:basedOn w:val="a0"/>
    <w:pPr>
      <w:spacing w:after="60"/>
      <w:jc w:val="both"/>
    </w:pPr>
    <w:rPr>
      <w:sz w:val="20"/>
      <w:szCs w:val="20"/>
      <w:lang w:val="x-none"/>
    </w:rPr>
  </w:style>
  <w:style w:type="paragraph" w:customStyle="1" w:styleId="18">
    <w:name w:val="Маркированный список1"/>
    <w:basedOn w:val="a0"/>
    <w:pPr>
      <w:widowControl w:val="0"/>
      <w:spacing w:after="60"/>
      <w:jc w:val="both"/>
    </w:pPr>
    <w:rPr>
      <w:color w:val="000000"/>
    </w:rPr>
  </w:style>
  <w:style w:type="paragraph" w:customStyle="1" w:styleId="111">
    <w:name w:val="заголовок 11"/>
    <w:basedOn w:val="a0"/>
    <w:next w:val="a0"/>
    <w:pPr>
      <w:keepNext/>
      <w:jc w:val="center"/>
    </w:pPr>
  </w:style>
  <w:style w:type="paragraph" w:customStyle="1" w:styleId="19">
    <w:name w:val="Дата1"/>
    <w:basedOn w:val="a0"/>
    <w:next w:val="a0"/>
    <w:pPr>
      <w:spacing w:after="60"/>
      <w:jc w:val="both"/>
    </w:pPr>
    <w:rPr>
      <w:lang w:val="x-none"/>
    </w:rPr>
  </w:style>
  <w:style w:type="paragraph" w:customStyle="1" w:styleId="aff6">
    <w:name w:val="МП"/>
    <w:basedOn w:val="a0"/>
    <w:pPr>
      <w:overflowPunct w:val="0"/>
      <w:autoSpaceDE w:val="0"/>
      <w:spacing w:after="120"/>
      <w:jc w:val="center"/>
      <w:textAlignment w:val="baseline"/>
    </w:pPr>
    <w:rPr>
      <w:rFonts w:ascii="Arial" w:hAnsi="Arial" w:cs="Arial"/>
      <w:b/>
      <w:bCs/>
    </w:rPr>
  </w:style>
  <w:style w:type="paragraph" w:customStyle="1" w:styleId="aff7">
    <w:name w:val="Готовый"/>
    <w:basedOn w:val="a0"/>
    <w:pPr>
      <w:widowControl w:val="0"/>
    </w:pPr>
    <w:rPr>
      <w:rFonts w:ascii="Courier New" w:hAnsi="Courier New" w:cs="Courier New"/>
      <w:sz w:val="20"/>
      <w:szCs w:val="20"/>
    </w:rPr>
  </w:style>
  <w:style w:type="paragraph" w:customStyle="1" w:styleId="62">
    <w:name w:val="заголовок 6"/>
    <w:basedOn w:val="a0"/>
    <w:next w:val="a0"/>
    <w:pPr>
      <w:keepNext/>
    </w:pPr>
  </w:style>
  <w:style w:type="paragraph" w:customStyle="1" w:styleId="aff8">
    <w:name w:val="Верхний и нижний колонтитулы"/>
    <w:basedOn w:val="a0"/>
    <w:pPr>
      <w:suppressLineNumbers/>
      <w:tabs>
        <w:tab w:val="center" w:pos="4819"/>
        <w:tab w:val="right" w:pos="9638"/>
      </w:tabs>
    </w:pPr>
  </w:style>
  <w:style w:type="paragraph" w:customStyle="1" w:styleId="aff9">
    <w:name w:val="Колонтитул"/>
    <w:basedOn w:val="a0"/>
    <w:pPr>
      <w:suppressLineNumbers/>
      <w:tabs>
        <w:tab w:val="center" w:pos="4819"/>
        <w:tab w:val="right" w:pos="9638"/>
      </w:tabs>
    </w:pPr>
  </w:style>
  <w:style w:type="paragraph" w:styleId="affa">
    <w:name w:val="footer"/>
    <w:basedOn w:val="a0"/>
    <w:rPr>
      <w:lang w:val="x-none"/>
    </w:rPr>
  </w:style>
  <w:style w:type="paragraph" w:styleId="affb">
    <w:name w:val="header"/>
    <w:basedOn w:val="a0"/>
    <w:rPr>
      <w:lang w:val="x-none"/>
    </w:rPr>
  </w:style>
  <w:style w:type="paragraph" w:customStyle="1" w:styleId="222">
    <w:name w:val="Основной текст 22"/>
    <w:basedOn w:val="a0"/>
    <w:rPr>
      <w:lang w:val="x-none"/>
    </w:rPr>
  </w:style>
  <w:style w:type="paragraph" w:customStyle="1" w:styleId="411">
    <w:name w:val="Маркированный список 41"/>
    <w:basedOn w:val="a0"/>
    <w:pPr>
      <w:spacing w:after="60"/>
      <w:ind w:left="1209" w:hanging="360"/>
      <w:jc w:val="both"/>
    </w:pPr>
  </w:style>
  <w:style w:type="paragraph" w:customStyle="1" w:styleId="511">
    <w:name w:val="Маркированный список 51"/>
    <w:basedOn w:val="a0"/>
    <w:pPr>
      <w:spacing w:after="60"/>
      <w:ind w:left="1492" w:hanging="360"/>
      <w:jc w:val="both"/>
    </w:pPr>
  </w:style>
  <w:style w:type="paragraph" w:customStyle="1" w:styleId="313">
    <w:name w:val="Нумерованный список 31"/>
    <w:basedOn w:val="a0"/>
    <w:pPr>
      <w:spacing w:after="60"/>
      <w:ind w:left="926" w:hanging="360"/>
      <w:jc w:val="both"/>
    </w:pPr>
  </w:style>
  <w:style w:type="paragraph" w:customStyle="1" w:styleId="412">
    <w:name w:val="Нумерованный список 41"/>
    <w:basedOn w:val="a0"/>
    <w:pPr>
      <w:spacing w:after="60"/>
      <w:ind w:left="1209" w:hanging="360"/>
      <w:jc w:val="both"/>
    </w:pPr>
  </w:style>
  <w:style w:type="paragraph" w:customStyle="1" w:styleId="512">
    <w:name w:val="Нумерованный список 51"/>
    <w:basedOn w:val="a0"/>
    <w:pPr>
      <w:spacing w:after="60"/>
      <w:ind w:left="1492" w:hanging="360"/>
      <w:jc w:val="both"/>
    </w:pPr>
  </w:style>
  <w:style w:type="paragraph" w:customStyle="1" w:styleId="Instruction">
    <w:name w:val="Instruction"/>
    <w:basedOn w:val="222"/>
    <w:pPr>
      <w:spacing w:before="180" w:after="60"/>
      <w:ind w:left="360" w:hanging="360"/>
      <w:jc w:val="both"/>
    </w:pPr>
    <w:rPr>
      <w:b/>
      <w:bCs/>
    </w:rPr>
  </w:style>
  <w:style w:type="paragraph" w:customStyle="1" w:styleId="xl27">
    <w:name w:val="xl27"/>
    <w:basedOn w:val="a0"/>
    <w:pPr>
      <w:pBdr>
        <w:top w:val="none" w:sz="0" w:space="0" w:color="000000"/>
        <w:left w:val="single" w:sz="4" w:space="0" w:color="000000"/>
        <w:bottom w:val="single" w:sz="4" w:space="0" w:color="000000"/>
        <w:right w:val="single" w:sz="4" w:space="0" w:color="000000"/>
      </w:pBdr>
      <w:spacing w:before="280" w:after="280"/>
      <w:jc w:val="center"/>
      <w:textAlignment w:val="center"/>
    </w:pPr>
    <w:rPr>
      <w:rFonts w:eastAsia="Arial Unicode MS"/>
      <w:b/>
      <w:bCs/>
    </w:rPr>
  </w:style>
  <w:style w:type="paragraph" w:customStyle="1" w:styleId="affc">
    <w:name w:val="Ãîòîâûé"/>
    <w:basedOn w:val="a0"/>
    <w:pPr>
      <w:widowControl w:val="0"/>
    </w:pPr>
    <w:rPr>
      <w:rFonts w:ascii="Courier New" w:hAnsi="Courier New" w:cs="Courier New"/>
      <w:sz w:val="20"/>
      <w:szCs w:val="20"/>
    </w:rPr>
  </w:style>
  <w:style w:type="paragraph" w:customStyle="1" w:styleId="font5">
    <w:name w:val="font5"/>
    <w:basedOn w:val="a0"/>
    <w:pPr>
      <w:spacing w:before="280" w:after="280"/>
    </w:pPr>
    <w:rPr>
      <w:rFonts w:ascii="Arial CYR" w:eastAsia="Arial Unicode MS" w:hAnsi="Arial CYR" w:cs="Arial CYR"/>
      <w:sz w:val="18"/>
      <w:szCs w:val="18"/>
    </w:rPr>
  </w:style>
  <w:style w:type="paragraph" w:customStyle="1" w:styleId="affd">
    <w:name w:val="Условия контракта"/>
    <w:basedOn w:val="a0"/>
    <w:pPr>
      <w:spacing w:before="240" w:after="120"/>
      <w:ind w:left="567" w:hanging="567"/>
      <w:jc w:val="both"/>
    </w:pPr>
    <w:rPr>
      <w:b/>
      <w:bCs/>
    </w:rPr>
  </w:style>
  <w:style w:type="paragraph" w:customStyle="1" w:styleId="3e">
    <w:name w:val="Раздел 3"/>
    <w:basedOn w:val="a0"/>
    <w:pPr>
      <w:spacing w:before="120" w:after="120"/>
      <w:ind w:left="432" w:hanging="432"/>
      <w:jc w:val="center"/>
    </w:pPr>
    <w:rPr>
      <w:b/>
      <w:bCs/>
    </w:rPr>
  </w:style>
  <w:style w:type="paragraph" w:customStyle="1" w:styleId="213">
    <w:name w:val="Основной текст 21"/>
    <w:basedOn w:val="a0"/>
    <w:pPr>
      <w:overflowPunct w:val="0"/>
      <w:autoSpaceDE w:val="0"/>
      <w:jc w:val="center"/>
    </w:pPr>
    <w:rPr>
      <w:b/>
      <w:bCs/>
      <w:sz w:val="28"/>
      <w:szCs w:val="28"/>
    </w:rPr>
  </w:style>
  <w:style w:type="paragraph" w:customStyle="1" w:styleId="1a">
    <w:name w:val="Стиль1"/>
    <w:basedOn w:val="a0"/>
    <w:pPr>
      <w:keepNext/>
      <w:keepLines/>
      <w:widowControl w:val="0"/>
      <w:suppressLineNumbers/>
      <w:spacing w:after="60"/>
      <w:ind w:left="432" w:hanging="432"/>
    </w:pPr>
    <w:rPr>
      <w:b/>
      <w:bCs/>
      <w:sz w:val="28"/>
      <w:szCs w:val="28"/>
    </w:rPr>
  </w:style>
  <w:style w:type="paragraph" w:customStyle="1" w:styleId="1b">
    <w:name w:val="Обычный1"/>
    <w:pPr>
      <w:widowControl w:val="0"/>
      <w:suppressAutoHyphens/>
      <w:ind w:firstLine="720"/>
      <w:jc w:val="both"/>
    </w:pPr>
    <w:rPr>
      <w:sz w:val="24"/>
      <w:szCs w:val="24"/>
      <w:lang w:eastAsia="zh-CN"/>
    </w:rPr>
  </w:style>
  <w:style w:type="paragraph" w:customStyle="1" w:styleId="1c">
    <w:name w:val="Схема документа1"/>
    <w:basedOn w:val="a0"/>
    <w:pPr>
      <w:shd w:val="clear" w:color="auto" w:fill="000080"/>
    </w:pPr>
    <w:rPr>
      <w:sz w:val="2"/>
      <w:szCs w:val="2"/>
      <w:lang w:val="x-none"/>
    </w:rPr>
  </w:style>
  <w:style w:type="paragraph" w:customStyle="1" w:styleId="314">
    <w:name w:val="Основной текст 31"/>
    <w:basedOn w:val="a0"/>
    <w:pPr>
      <w:spacing w:after="120"/>
    </w:pPr>
    <w:rPr>
      <w:sz w:val="16"/>
      <w:szCs w:val="16"/>
      <w:lang w:val="x-none"/>
    </w:rPr>
  </w:style>
  <w:style w:type="paragraph" w:customStyle="1" w:styleId="1110">
    <w:name w:val="111"/>
    <w:basedOn w:val="a0"/>
    <w:rPr>
      <w:rFonts w:ascii="Times New Roman CYR" w:hAnsi="Times New Roman CYR" w:cs="Times New Roman CYR"/>
      <w:sz w:val="20"/>
      <w:szCs w:val="20"/>
    </w:rPr>
  </w:style>
  <w:style w:type="paragraph" w:styleId="affe">
    <w:name w:val="Subtitle"/>
    <w:basedOn w:val="a0"/>
    <w:next w:val="aff"/>
    <w:qFormat/>
    <w:pPr>
      <w:spacing w:after="60"/>
      <w:jc w:val="center"/>
    </w:pPr>
    <w:rPr>
      <w:rFonts w:ascii="Cambria" w:hAnsi="Cambria" w:cs="Cambria"/>
      <w:lang w:val="x-none"/>
    </w:rPr>
  </w:style>
  <w:style w:type="paragraph" w:styleId="HTML0">
    <w:name w:val="HTML Preformatted"/>
    <w:basedOn w:val="a0"/>
    <w:rPr>
      <w:rFonts w:ascii="Courier New" w:hAnsi="Courier New" w:cs="Courier New"/>
      <w:sz w:val="20"/>
      <w:szCs w:val="20"/>
      <w:lang w:val="x-none"/>
    </w:rPr>
  </w:style>
  <w:style w:type="paragraph" w:customStyle="1" w:styleId="2220">
    <w:name w:val="222"/>
    <w:basedOn w:val="a0"/>
    <w:pPr>
      <w:ind w:left="851"/>
    </w:pPr>
    <w:rPr>
      <w:rFonts w:ascii="Times New Roman CYR" w:hAnsi="Times New Roman CYR" w:cs="Times New Roman CYR"/>
      <w:sz w:val="20"/>
      <w:szCs w:val="20"/>
    </w:rPr>
  </w:style>
  <w:style w:type="paragraph" w:customStyle="1" w:styleId="afff">
    <w:name w:val="Подраздел"/>
    <w:basedOn w:val="a0"/>
    <w:pPr>
      <w:spacing w:before="240" w:after="120"/>
      <w:jc w:val="center"/>
    </w:pPr>
    <w:rPr>
      <w:rFonts w:ascii="TimesDL" w:hAnsi="TimesDL" w:cs="TimesDL"/>
      <w:b/>
      <w:bCs/>
      <w:smallCaps/>
      <w:spacing w:val="-2"/>
    </w:rPr>
  </w:style>
  <w:style w:type="paragraph" w:customStyle="1" w:styleId="214">
    <w:name w:val="Основной текст с отступом 21"/>
    <w:basedOn w:val="a0"/>
    <w:pPr>
      <w:overflowPunct w:val="0"/>
      <w:autoSpaceDE w:val="0"/>
      <w:ind w:firstLine="567"/>
      <w:jc w:val="both"/>
      <w:textAlignment w:val="baseline"/>
    </w:pPr>
    <w:rPr>
      <w:lang w:val="en-US"/>
    </w:rPr>
  </w:style>
  <w:style w:type="paragraph" w:customStyle="1" w:styleId="2d">
    <w:name w:val="Обычный2"/>
    <w:pPr>
      <w:widowControl w:val="0"/>
      <w:suppressAutoHyphens/>
      <w:spacing w:line="336" w:lineRule="auto"/>
      <w:ind w:left="1040" w:hanging="360"/>
      <w:jc w:val="both"/>
    </w:pPr>
    <w:rPr>
      <w:lang w:eastAsia="zh-CN"/>
    </w:rPr>
  </w:style>
  <w:style w:type="paragraph" w:customStyle="1" w:styleId="1d">
    <w:name w:val="Название объекта1"/>
    <w:basedOn w:val="a0"/>
    <w:next w:val="a0"/>
    <w:pPr>
      <w:ind w:right="-6672"/>
      <w:jc w:val="both"/>
    </w:pPr>
    <w:rPr>
      <w:b/>
      <w:bCs/>
      <w:sz w:val="20"/>
      <w:szCs w:val="20"/>
    </w:rPr>
  </w:style>
  <w:style w:type="paragraph" w:customStyle="1" w:styleId="1e">
    <w:name w:val="Текст1"/>
    <w:basedOn w:val="a0"/>
    <w:rPr>
      <w:rFonts w:ascii="Courier New" w:hAnsi="Courier New" w:cs="Courier New"/>
      <w:sz w:val="20"/>
      <w:szCs w:val="20"/>
      <w:lang w:val="x-none"/>
    </w:rPr>
  </w:style>
  <w:style w:type="paragraph" w:customStyle="1" w:styleId="ConsNonformat">
    <w:name w:val="ConsNonformat"/>
    <w:pPr>
      <w:widowControl w:val="0"/>
      <w:suppressAutoHyphens/>
      <w:autoSpaceDE w:val="0"/>
      <w:ind w:right="19772"/>
    </w:pPr>
    <w:rPr>
      <w:rFonts w:ascii="Courier New" w:hAnsi="Courier New" w:cs="Courier New"/>
      <w:lang w:eastAsia="zh-CN"/>
    </w:rPr>
  </w:style>
  <w:style w:type="paragraph" w:customStyle="1" w:styleId="215">
    <w:name w:val="Маркированный список 21"/>
    <w:basedOn w:val="a0"/>
    <w:pPr>
      <w:spacing w:after="60"/>
      <w:ind w:left="643" w:hanging="360"/>
      <w:jc w:val="both"/>
    </w:pPr>
  </w:style>
  <w:style w:type="paragraph" w:customStyle="1" w:styleId="315">
    <w:name w:val="Маркированный список 31"/>
    <w:basedOn w:val="a0"/>
    <w:pPr>
      <w:spacing w:after="60"/>
      <w:ind w:left="926" w:hanging="360"/>
      <w:jc w:val="both"/>
    </w:pPr>
  </w:style>
  <w:style w:type="paragraph" w:customStyle="1" w:styleId="1f">
    <w:name w:val="Нумерованный список1"/>
    <w:basedOn w:val="a0"/>
    <w:pPr>
      <w:spacing w:after="60"/>
      <w:ind w:left="360" w:hanging="360"/>
      <w:jc w:val="both"/>
    </w:pPr>
  </w:style>
  <w:style w:type="paragraph" w:customStyle="1" w:styleId="1f0">
    <w:name w:val="Заголовок записки1"/>
    <w:basedOn w:val="a0"/>
    <w:next w:val="a0"/>
    <w:pPr>
      <w:spacing w:after="60"/>
      <w:jc w:val="both"/>
    </w:pPr>
    <w:rPr>
      <w:lang w:val="x-none"/>
    </w:rPr>
  </w:style>
  <w:style w:type="paragraph" w:styleId="1f1">
    <w:name w:val="toc 1"/>
    <w:basedOn w:val="a0"/>
    <w:next w:val="a0"/>
    <w:rPr>
      <w:b/>
      <w:bCs/>
      <w:caps/>
      <w:sz w:val="20"/>
      <w:szCs w:val="20"/>
      <w:lang w:eastAsia="ru-RU"/>
    </w:rPr>
  </w:style>
  <w:style w:type="paragraph" w:customStyle="1" w:styleId="Style1">
    <w:name w:val="Style1"/>
    <w:basedOn w:val="a0"/>
    <w:pPr>
      <w:spacing w:before="480" w:after="240"/>
      <w:ind w:left="540" w:hanging="540"/>
      <w:jc w:val="center"/>
    </w:pPr>
    <w:rPr>
      <w:rFonts w:ascii="Arial" w:hAnsi="Arial" w:cs="Arial"/>
      <w:b/>
      <w:bCs/>
    </w:rPr>
  </w:style>
  <w:style w:type="paragraph" w:customStyle="1" w:styleId="Simlple">
    <w:name w:val="Simlple"/>
    <w:basedOn w:val="a0"/>
    <w:pPr>
      <w:spacing w:before="60" w:after="60"/>
      <w:ind w:firstLine="284"/>
      <w:jc w:val="both"/>
    </w:pPr>
    <w:rPr>
      <w:rFonts w:ascii="Arial" w:hAnsi="Arial" w:cs="Arial"/>
      <w:sz w:val="20"/>
      <w:szCs w:val="20"/>
    </w:rPr>
  </w:style>
  <w:style w:type="paragraph" w:customStyle="1" w:styleId="Style2">
    <w:name w:val="Style2"/>
    <w:basedOn w:val="Simlple"/>
  </w:style>
  <w:style w:type="paragraph" w:customStyle="1" w:styleId="Style3">
    <w:name w:val="Style3"/>
    <w:basedOn w:val="Simlple"/>
    <w:next w:val="Simlple"/>
    <w:pPr>
      <w:ind w:firstLine="567"/>
    </w:pPr>
  </w:style>
  <w:style w:type="paragraph" w:styleId="1f2">
    <w:name w:val="index 1"/>
    <w:basedOn w:val="a0"/>
    <w:next w:val="a0"/>
    <w:pPr>
      <w:ind w:left="200" w:hanging="200"/>
    </w:pPr>
    <w:rPr>
      <w:sz w:val="20"/>
      <w:szCs w:val="20"/>
    </w:rPr>
  </w:style>
  <w:style w:type="paragraph" w:customStyle="1" w:styleId="bulletin">
    <w:name w:val="bulletin"/>
    <w:basedOn w:val="221"/>
    <w:pPr>
      <w:autoSpaceDE/>
      <w:spacing w:before="0"/>
      <w:ind w:left="0" w:firstLine="0"/>
      <w:jc w:val="left"/>
    </w:pPr>
    <w:rPr>
      <w:sz w:val="22"/>
      <w:szCs w:val="22"/>
    </w:rPr>
  </w:style>
  <w:style w:type="paragraph" w:customStyle="1" w:styleId="ListBul2">
    <w:name w:val="ListBul2"/>
    <w:basedOn w:val="18"/>
    <w:pPr>
      <w:widowControl/>
      <w:spacing w:after="120"/>
      <w:ind w:left="360" w:hanging="360"/>
      <w:jc w:val="left"/>
    </w:pPr>
    <w:rPr>
      <w:rFonts w:ascii="Arial" w:hAnsi="Arial" w:cs="Arial"/>
      <w:sz w:val="20"/>
      <w:szCs w:val="20"/>
    </w:rPr>
  </w:style>
  <w:style w:type="paragraph" w:customStyle="1" w:styleId="1100">
    <w:name w:val="1Æ10"/>
    <w:basedOn w:val="a0"/>
    <w:rPr>
      <w:rFonts w:ascii="Times New Roman CYR" w:hAnsi="Times New Roman CYR" w:cs="Times New Roman CYR"/>
      <w:b/>
      <w:bCs/>
      <w:sz w:val="20"/>
      <w:szCs w:val="20"/>
    </w:rPr>
  </w:style>
  <w:style w:type="paragraph" w:customStyle="1" w:styleId="1f3">
    <w:name w:val="Абзац списка1"/>
    <w:basedOn w:val="a0"/>
    <w:pPr>
      <w:spacing w:after="200" w:line="276" w:lineRule="auto"/>
      <w:ind w:left="720"/>
    </w:pPr>
    <w:rPr>
      <w:rFonts w:ascii="Calibri" w:hAnsi="Calibri" w:cs="Calibri"/>
      <w:sz w:val="22"/>
      <w:szCs w:val="22"/>
    </w:rPr>
  </w:style>
  <w:style w:type="paragraph" w:customStyle="1" w:styleId="1f4">
    <w:name w:val="Красная строка1"/>
    <w:basedOn w:val="aff"/>
    <w:pPr>
      <w:spacing w:after="120"/>
      <w:ind w:firstLine="210"/>
      <w:jc w:val="left"/>
    </w:pPr>
    <w:rPr>
      <w:sz w:val="20"/>
      <w:szCs w:val="20"/>
    </w:rPr>
  </w:style>
  <w:style w:type="paragraph" w:customStyle="1" w:styleId="216">
    <w:name w:val="Красная строка 21"/>
    <w:basedOn w:val="aff3"/>
    <w:pPr>
      <w:spacing w:after="120"/>
      <w:ind w:left="283" w:firstLine="210"/>
      <w:jc w:val="left"/>
    </w:pPr>
    <w:rPr>
      <w:sz w:val="20"/>
      <w:szCs w:val="20"/>
      <w:lang w:val="en-GB"/>
    </w:rPr>
  </w:style>
  <w:style w:type="paragraph" w:customStyle="1" w:styleId="2e">
    <w:name w:val="ШТ Назв.2"/>
    <w:basedOn w:val="a0"/>
    <w:pPr>
      <w:spacing w:before="60"/>
      <w:jc w:val="center"/>
    </w:pPr>
    <w:rPr>
      <w:b/>
      <w:bCs/>
      <w:lang w:val="en-US" w:eastAsia="ru-RU"/>
    </w:rPr>
  </w:style>
  <w:style w:type="paragraph" w:customStyle="1" w:styleId="style4">
    <w:name w:val="style4"/>
    <w:basedOn w:val="a0"/>
    <w:pPr>
      <w:spacing w:before="280" w:after="280"/>
    </w:pPr>
  </w:style>
  <w:style w:type="paragraph" w:customStyle="1" w:styleId="desc2">
    <w:name w:val="desc2"/>
    <w:basedOn w:val="a0"/>
    <w:pPr>
      <w:spacing w:before="280" w:after="280"/>
    </w:pPr>
  </w:style>
  <w:style w:type="paragraph" w:customStyle="1" w:styleId="112">
    <w:name w:val="Обычный + 11 пт"/>
    <w:basedOn w:val="a0"/>
    <w:pPr>
      <w:jc w:val="center"/>
    </w:pPr>
    <w:rPr>
      <w:b/>
      <w:bCs/>
      <w:color w:val="333333"/>
      <w:sz w:val="22"/>
      <w:szCs w:val="22"/>
    </w:rPr>
  </w:style>
  <w:style w:type="paragraph" w:customStyle="1" w:styleId="113">
    <w:name w:val="Абзац списка11"/>
    <w:basedOn w:val="a0"/>
    <w:pPr>
      <w:ind w:left="720"/>
    </w:pPr>
  </w:style>
  <w:style w:type="paragraph" w:customStyle="1" w:styleId="afff0">
    <w:name w:val="Знак Знак Знак Знак"/>
    <w:basedOn w:val="a0"/>
    <w:pPr>
      <w:spacing w:before="280" w:after="280"/>
    </w:pPr>
    <w:rPr>
      <w:rFonts w:ascii="Tahoma" w:hAnsi="Tahoma" w:cs="Tahoma"/>
      <w:sz w:val="20"/>
      <w:szCs w:val="20"/>
      <w:lang w:val="en-US"/>
    </w:rPr>
  </w:style>
  <w:style w:type="paragraph" w:customStyle="1" w:styleId="afff1">
    <w:name w:val="Обычный.Нормальный абзац"/>
    <w:pPr>
      <w:widowControl w:val="0"/>
      <w:suppressAutoHyphens/>
      <w:ind w:firstLine="709"/>
      <w:jc w:val="both"/>
    </w:pPr>
    <w:rPr>
      <w:sz w:val="24"/>
      <w:szCs w:val="24"/>
      <w:lang w:eastAsia="zh-CN"/>
    </w:rPr>
  </w:style>
  <w:style w:type="paragraph" w:customStyle="1" w:styleId="2111">
    <w:name w:val="Основной текст с отступом 211"/>
    <w:basedOn w:val="a0"/>
    <w:pPr>
      <w:ind w:left="426"/>
    </w:pPr>
  </w:style>
  <w:style w:type="paragraph" w:customStyle="1" w:styleId="Heading">
    <w:name w:val="Heading"/>
    <w:pPr>
      <w:suppressAutoHyphens/>
    </w:pPr>
    <w:rPr>
      <w:rFonts w:ascii="Arial" w:hAnsi="Arial" w:cs="Arial"/>
      <w:b/>
      <w:bCs/>
      <w:sz w:val="22"/>
      <w:szCs w:val="22"/>
      <w:lang w:eastAsia="zh-CN"/>
    </w:rPr>
  </w:style>
  <w:style w:type="paragraph" w:customStyle="1" w:styleId="Char">
    <w:name w:val="Char Знак Знак"/>
    <w:basedOn w:val="a0"/>
    <w:pPr>
      <w:widowControl w:val="0"/>
      <w:spacing w:after="160" w:line="240" w:lineRule="exact"/>
      <w:jc w:val="right"/>
    </w:pPr>
    <w:rPr>
      <w:rFonts w:ascii="Arial" w:hAnsi="Arial" w:cs="Arial"/>
      <w:sz w:val="20"/>
      <w:szCs w:val="20"/>
      <w:lang w:val="en-GB"/>
    </w:rPr>
  </w:style>
  <w:style w:type="paragraph" w:customStyle="1" w:styleId="ConsPlusNonformat">
    <w:name w:val="ConsPlusNonformat"/>
    <w:pPr>
      <w:suppressAutoHyphens/>
      <w:autoSpaceDE w:val="0"/>
    </w:pPr>
    <w:rPr>
      <w:rFonts w:ascii="Courier New" w:hAnsi="Courier New" w:cs="Courier New"/>
      <w:lang w:eastAsia="zh-CN"/>
    </w:rPr>
  </w:style>
  <w:style w:type="paragraph" w:customStyle="1" w:styleId="ConsPlusTitle">
    <w:name w:val="ConsPlusTitle"/>
    <w:pPr>
      <w:suppressAutoHyphens/>
      <w:autoSpaceDE w:val="0"/>
    </w:pPr>
    <w:rPr>
      <w:b/>
      <w:bCs/>
      <w:sz w:val="24"/>
      <w:szCs w:val="24"/>
      <w:lang w:eastAsia="zh-CN"/>
    </w:rPr>
  </w:style>
  <w:style w:type="paragraph" w:customStyle="1" w:styleId="ConsPlusCell">
    <w:name w:val="ConsPlusCell"/>
    <w:pPr>
      <w:suppressAutoHyphens/>
      <w:autoSpaceDE w:val="0"/>
    </w:pPr>
    <w:rPr>
      <w:rFonts w:ascii="Arial" w:hAnsi="Arial" w:cs="Arial"/>
      <w:lang w:eastAsia="zh-CN"/>
    </w:rPr>
  </w:style>
  <w:style w:type="paragraph" w:customStyle="1" w:styleId="121">
    <w:name w:val="Знак12"/>
    <w:basedOn w:val="a0"/>
    <w:pPr>
      <w:widowControl w:val="0"/>
      <w:spacing w:after="160" w:line="240" w:lineRule="exact"/>
      <w:jc w:val="right"/>
    </w:pPr>
    <w:rPr>
      <w:rFonts w:ascii="Arial" w:hAnsi="Arial" w:cs="Arial"/>
      <w:sz w:val="20"/>
      <w:szCs w:val="20"/>
      <w:lang w:val="en-GB"/>
    </w:rPr>
  </w:style>
  <w:style w:type="paragraph" w:customStyle="1" w:styleId="2f">
    <w:name w:val="Абзац списка2"/>
    <w:basedOn w:val="a0"/>
    <w:pPr>
      <w:spacing w:after="200" w:line="276" w:lineRule="auto"/>
      <w:ind w:left="720"/>
    </w:pPr>
    <w:rPr>
      <w:rFonts w:ascii="Calibri" w:hAnsi="Calibri" w:cs="Calibri"/>
      <w:sz w:val="22"/>
      <w:szCs w:val="22"/>
    </w:rPr>
  </w:style>
  <w:style w:type="paragraph" w:customStyle="1" w:styleId="Style9">
    <w:name w:val="Style9"/>
    <w:basedOn w:val="a0"/>
    <w:pPr>
      <w:widowControl w:val="0"/>
      <w:autoSpaceDE w:val="0"/>
    </w:pPr>
    <w:rPr>
      <w:rFonts w:eastAsia="Calibri"/>
    </w:rPr>
  </w:style>
  <w:style w:type="paragraph" w:styleId="afff2">
    <w:name w:val="Balloon Text"/>
    <w:basedOn w:val="a0"/>
    <w:rPr>
      <w:rFonts w:ascii="Segoe UI" w:hAnsi="Segoe UI" w:cs="Segoe UI"/>
      <w:sz w:val="18"/>
      <w:szCs w:val="18"/>
      <w:lang w:val="x-none"/>
    </w:rPr>
  </w:style>
  <w:style w:type="paragraph" w:customStyle="1" w:styleId="Iacaaiea">
    <w:name w:val="Iacaaiea"/>
    <w:basedOn w:val="a0"/>
    <w:pPr>
      <w:spacing w:before="120" w:line="360" w:lineRule="atLeast"/>
      <w:jc w:val="center"/>
    </w:pPr>
    <w:rPr>
      <w:b/>
      <w:bCs/>
      <w:sz w:val="22"/>
      <w:szCs w:val="22"/>
    </w:rPr>
  </w:style>
  <w:style w:type="paragraph" w:customStyle="1" w:styleId="a">
    <w:name w:val="Пункты"/>
    <w:basedOn w:val="2"/>
    <w:pPr>
      <w:numPr>
        <w:numId w:val="3"/>
      </w:numPr>
      <w:tabs>
        <w:tab w:val="left" w:pos="1134"/>
      </w:tabs>
      <w:spacing w:before="120" w:after="0"/>
      <w:ind w:left="0" w:firstLine="567"/>
      <w:jc w:val="both"/>
    </w:pPr>
    <w:rPr>
      <w:rFonts w:ascii="Times New Roman" w:hAnsi="Times New Roman" w:cs="Times New Roman"/>
      <w:b w:val="0"/>
      <w:i w:val="0"/>
      <w:sz w:val="24"/>
    </w:rPr>
  </w:style>
  <w:style w:type="paragraph" w:customStyle="1" w:styleId="xl42">
    <w:name w:val="xl42"/>
    <w:basedOn w:val="a0"/>
    <w:pPr>
      <w:pBdr>
        <w:top w:val="none" w:sz="0" w:space="0" w:color="000000"/>
        <w:left w:val="single" w:sz="4" w:space="0" w:color="000000"/>
        <w:bottom w:val="none" w:sz="0" w:space="0" w:color="000000"/>
        <w:right w:val="single" w:sz="4" w:space="0" w:color="000000"/>
      </w:pBdr>
      <w:spacing w:before="280" w:after="280"/>
      <w:jc w:val="center"/>
    </w:pPr>
    <w:rPr>
      <w:b/>
      <w:bCs/>
    </w:rPr>
  </w:style>
  <w:style w:type="paragraph" w:customStyle="1" w:styleId="2f0">
    <w:name w:val="Стиль_таб2"/>
    <w:basedOn w:val="a0"/>
    <w:pPr>
      <w:widowControl w:val="0"/>
      <w:spacing w:before="120" w:after="120"/>
      <w:jc w:val="both"/>
    </w:pPr>
    <w:rPr>
      <w:rFonts w:ascii="Arial" w:hAnsi="Arial" w:cs="Arial"/>
    </w:rPr>
  </w:style>
  <w:style w:type="paragraph" w:customStyle="1" w:styleId="1f5">
    <w:name w:val="Текст примечания1"/>
    <w:basedOn w:val="a0"/>
    <w:rPr>
      <w:sz w:val="20"/>
      <w:szCs w:val="20"/>
      <w:lang w:val="x-none"/>
    </w:rPr>
  </w:style>
  <w:style w:type="paragraph" w:styleId="afff3">
    <w:name w:val="annotation subject"/>
    <w:basedOn w:val="1f5"/>
    <w:next w:val="1f5"/>
    <w:rPr>
      <w:b/>
      <w:bCs/>
    </w:rPr>
  </w:style>
  <w:style w:type="paragraph" w:styleId="afff4">
    <w:name w:val="List Paragraph"/>
    <w:basedOn w:val="a0"/>
    <w:qFormat/>
    <w:pPr>
      <w:ind w:left="720"/>
      <w:contextualSpacing/>
    </w:pPr>
  </w:style>
  <w:style w:type="paragraph" w:customStyle="1" w:styleId="afff5">
    <w:name w:val="Стиль текста"/>
    <w:basedOn w:val="aff"/>
    <w:pPr>
      <w:keepLines/>
      <w:spacing w:before="60" w:after="60"/>
    </w:pPr>
    <w:rPr>
      <w:rFonts w:ascii="Arial" w:hAnsi="Arial" w:cs="Arial"/>
    </w:rPr>
  </w:style>
  <w:style w:type="paragraph" w:customStyle="1" w:styleId="114">
    <w:name w:val="Знак11"/>
    <w:basedOn w:val="a0"/>
    <w:pPr>
      <w:widowControl w:val="0"/>
      <w:spacing w:after="160" w:line="240" w:lineRule="exact"/>
      <w:jc w:val="right"/>
    </w:pPr>
    <w:rPr>
      <w:rFonts w:ascii="Arial" w:hAnsi="Arial" w:cs="Arial"/>
      <w:sz w:val="20"/>
      <w:szCs w:val="20"/>
      <w:lang w:val="en-GB"/>
    </w:rPr>
  </w:style>
  <w:style w:type="paragraph" w:customStyle="1" w:styleId="Default">
    <w:name w:val="Default"/>
    <w:pPr>
      <w:suppressAutoHyphens/>
      <w:autoSpaceDE w:val="0"/>
    </w:pPr>
    <w:rPr>
      <w:rFonts w:ascii="Arial" w:hAnsi="Arial" w:cs="Arial"/>
      <w:color w:val="000000"/>
      <w:sz w:val="24"/>
      <w:szCs w:val="24"/>
      <w:lang w:eastAsia="zh-CN"/>
    </w:rPr>
  </w:style>
  <w:style w:type="paragraph" w:customStyle="1" w:styleId="1f6">
    <w:name w:val="Знак1"/>
    <w:basedOn w:val="a0"/>
    <w:pPr>
      <w:widowControl w:val="0"/>
      <w:spacing w:after="160" w:line="240" w:lineRule="exact"/>
      <w:jc w:val="right"/>
    </w:pPr>
    <w:rPr>
      <w:rFonts w:ascii="Arial" w:hAnsi="Arial" w:cs="Arial"/>
      <w:sz w:val="20"/>
      <w:szCs w:val="20"/>
      <w:lang w:val="en-GB"/>
    </w:rPr>
  </w:style>
  <w:style w:type="paragraph" w:customStyle="1" w:styleId="1f7">
    <w:name w:val="Знак1 Знак Знак Знак"/>
    <w:basedOn w:val="a0"/>
    <w:pPr>
      <w:widowControl w:val="0"/>
      <w:spacing w:after="160" w:line="240" w:lineRule="exact"/>
      <w:jc w:val="right"/>
    </w:pPr>
    <w:rPr>
      <w:rFonts w:ascii="Arial" w:hAnsi="Arial" w:cs="Arial"/>
      <w:sz w:val="20"/>
      <w:szCs w:val="20"/>
      <w:lang w:val="en-GB"/>
    </w:rPr>
  </w:style>
  <w:style w:type="paragraph" w:customStyle="1" w:styleId="3f">
    <w:name w:val="Абзац списка3"/>
    <w:basedOn w:val="a0"/>
    <w:pPr>
      <w:spacing w:after="200" w:line="276" w:lineRule="auto"/>
      <w:ind w:left="720"/>
    </w:pPr>
    <w:rPr>
      <w:rFonts w:ascii="Calibri" w:hAnsi="Calibri" w:cs="Calibri"/>
      <w:sz w:val="22"/>
      <w:szCs w:val="22"/>
    </w:rPr>
  </w:style>
  <w:style w:type="paragraph" w:customStyle="1" w:styleId="380">
    <w:name w:val="Основной текст 3;Знак8"/>
    <w:pPr>
      <w:suppressAutoHyphens/>
      <w:spacing w:after="120"/>
    </w:pPr>
    <w:rPr>
      <w:sz w:val="16"/>
      <w:lang w:eastAsia="zh-CN"/>
    </w:rPr>
  </w:style>
  <w:style w:type="paragraph" w:styleId="afff6">
    <w:name w:val="No Spacing"/>
    <w:qFormat/>
    <w:pPr>
      <w:suppressAutoHyphens/>
    </w:pPr>
    <w:rPr>
      <w:rFonts w:ascii="Calibri" w:eastAsia="Calibri" w:hAnsi="Calibri" w:cs="Calibri"/>
      <w:sz w:val="22"/>
      <w:szCs w:val="22"/>
      <w:lang w:eastAsia="zh-CN"/>
    </w:rPr>
  </w:style>
  <w:style w:type="paragraph" w:customStyle="1" w:styleId="afff7">
    <w:name w:val="Содержимое таблицы"/>
    <w:basedOn w:val="a0"/>
    <w:pPr>
      <w:widowControl w:val="0"/>
      <w:suppressLineNumbers/>
    </w:pPr>
  </w:style>
  <w:style w:type="paragraph" w:customStyle="1" w:styleId="afff8">
    <w:name w:val="Заголовок таблицы"/>
    <w:basedOn w:val="afff7"/>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ch600@obr.gov.spb.ru" TargetMode="External"/><Relationship Id="rId12" Type="http://schemas.openxmlformats.org/officeDocument/2006/relationships/header" Target="head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8</Pages>
  <Words>4242</Words>
  <Characters>24182</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28368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User</dc:creator>
  <cp:keywords/>
  <cp:lastModifiedBy>А С</cp:lastModifiedBy>
  <cp:revision>3</cp:revision>
  <cp:lastPrinted>2023-07-07T08:54:00Z</cp:lastPrinted>
  <dcterms:created xsi:type="dcterms:W3CDTF">2023-07-07T08:55:00Z</dcterms:created>
  <dcterms:modified xsi:type="dcterms:W3CDTF">2024-07-16T09:26:00Z</dcterms:modified>
</cp:coreProperties>
</file>