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CBF99" w14:textId="55D456C4" w:rsidR="00490B0E" w:rsidRPr="00F01F58" w:rsidRDefault="00D01CF1">
      <w:pPr>
        <w:jc w:val="center"/>
      </w:pPr>
      <w:r>
        <w:rPr>
          <w:rFonts w:ascii="Times New Roman" w:eastAsia="Times New Roman" w:hAnsi="Times New Roman" w:cs="Times New Roman"/>
          <w:b/>
          <w:lang w:eastAsia="ru-RU"/>
        </w:rPr>
        <w:t>Договор №</w:t>
      </w:r>
    </w:p>
    <w:p w14:paraId="387F4EE9" w14:textId="77777777" w:rsidR="00490B0E" w:rsidRDefault="00490B0E">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на поставку лекарственных препаратов для медицинского применения</w:t>
      </w:r>
    </w:p>
    <w:p w14:paraId="07032414" w14:textId="77777777" w:rsidR="00990079" w:rsidRDefault="00990079">
      <w:pPr>
        <w:jc w:val="center"/>
      </w:pPr>
    </w:p>
    <w:p w14:paraId="1E8BC82B" w14:textId="6ECDC1F9" w:rsidR="00490B0E" w:rsidRDefault="00760E84">
      <w:pPr>
        <w:spacing w:before="120"/>
        <w:jc w:val="cente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0077106A">
        <w:rPr>
          <w:rFonts w:ascii="Times New Roman" w:eastAsia="Times New Roman" w:hAnsi="Times New Roman" w:cs="Times New Roman"/>
          <w:lang w:eastAsia="ru-RU"/>
        </w:rPr>
        <w:t>_________</w:t>
      </w:r>
      <w:r>
        <w:rPr>
          <w:rFonts w:ascii="Times New Roman" w:eastAsia="Times New Roman" w:hAnsi="Times New Roman" w:cs="Times New Roman"/>
          <w:lang w:eastAsia="ru-RU"/>
        </w:rPr>
        <w:t xml:space="preserve"> </w:t>
      </w:r>
      <w:r w:rsidR="00490B0E">
        <w:rPr>
          <w:rFonts w:ascii="Times New Roman" w:eastAsia="Times New Roman" w:hAnsi="Times New Roman" w:cs="Times New Roman"/>
          <w:lang w:eastAsia="ru-RU"/>
        </w:rPr>
        <w:t>202</w:t>
      </w:r>
      <w:r w:rsidR="00AC31AE">
        <w:rPr>
          <w:rFonts w:ascii="Times New Roman" w:eastAsia="Times New Roman" w:hAnsi="Times New Roman" w:cs="Times New Roman"/>
          <w:lang w:eastAsia="ru-RU"/>
        </w:rPr>
        <w:t>4</w:t>
      </w:r>
      <w:r w:rsidR="00490B0E">
        <w:rPr>
          <w:rFonts w:ascii="Times New Roman" w:eastAsia="Times New Roman" w:hAnsi="Times New Roman" w:cs="Times New Roman"/>
          <w:lang w:eastAsia="ru-RU"/>
        </w:rPr>
        <w:t xml:space="preserve"> г.</w:t>
      </w:r>
    </w:p>
    <w:p w14:paraId="738AD63C" w14:textId="77777777" w:rsidR="00490B0E" w:rsidRDefault="00490B0E">
      <w:pPr>
        <w:spacing w:before="120"/>
        <w:jc w:val="both"/>
        <w:rPr>
          <w:rFonts w:ascii="Times New Roman" w:eastAsia="Times New Roman" w:hAnsi="Times New Roman" w:cs="Times New Roman"/>
          <w:lang w:eastAsia="ru-RU"/>
        </w:rPr>
      </w:pPr>
    </w:p>
    <w:p w14:paraId="3049B9FA" w14:textId="4E2890FE" w:rsidR="00490B0E" w:rsidRDefault="0077106A" w:rsidP="00F67386">
      <w:pPr>
        <w:ind w:firstLine="539"/>
        <w:jc w:val="both"/>
      </w:pPr>
      <w:r w:rsidRPr="0077106A">
        <w:rPr>
          <w:rFonts w:ascii="Times New Roman" w:hAnsi="Times New Roman"/>
        </w:rPr>
        <w:t>Санкт-Петербургское государственное бюджетное учреждение здравоохранения «Детская городская больница №2 святой Марии Магдалины», именуемое в дальнейшем «Заказчик», в лице главного врача Микава Автандила Георгиевича, действующего на основании  Устава,</w:t>
      </w:r>
      <w:r w:rsidR="00F67386">
        <w:rPr>
          <w:rFonts w:ascii="Times New Roman" w:hAnsi="Times New Roman" w:cs="Times New Roman"/>
        </w:rPr>
        <w:t xml:space="preserve"> </w:t>
      </w:r>
      <w:r w:rsidR="00490B0E" w:rsidRPr="0077106A">
        <w:rPr>
          <w:rFonts w:ascii="Times New Roman" w:hAnsi="Times New Roman" w:cs="Times New Roman"/>
        </w:rPr>
        <w:t xml:space="preserve">с одной стороны, </w:t>
      </w:r>
      <w:r w:rsidR="00490B0E">
        <w:rPr>
          <w:rFonts w:ascii="Times New Roman" w:hAnsi="Times New Roman" w:cs="Times New Roman"/>
        </w:rPr>
        <w:t xml:space="preserve">и </w:t>
      </w:r>
      <w:r w:rsidR="00F67386">
        <w:rPr>
          <w:rFonts w:ascii="Times New Roman" w:eastAsia="Times New Roman" w:hAnsi="Times New Roman"/>
          <w:b/>
          <w:lang w:eastAsia="ru-RU"/>
        </w:rPr>
        <w:t>___________________</w:t>
      </w:r>
      <w:r w:rsidR="00D01CF1" w:rsidRPr="00FA5819">
        <w:rPr>
          <w:rFonts w:ascii="Times New Roman" w:eastAsia="Times New Roman" w:hAnsi="Times New Roman"/>
          <w:lang w:eastAsia="ru-RU"/>
        </w:rPr>
        <w:t xml:space="preserve">, </w:t>
      </w:r>
      <w:r w:rsidR="00D01CF1" w:rsidRPr="009C2393">
        <w:t>именуемое в дальнейшем “Поставщик”, в лице</w:t>
      </w:r>
      <w:bookmarkStart w:id="0" w:name="OLE_LINK90"/>
      <w:bookmarkStart w:id="1" w:name="OLE_LINK91"/>
      <w:r w:rsidR="00D01CF1">
        <w:t xml:space="preserve"> </w:t>
      </w:r>
      <w:bookmarkEnd w:id="0"/>
      <w:bookmarkEnd w:id="1"/>
      <w:r w:rsidR="00F67386">
        <w:t>___________________</w:t>
      </w:r>
      <w:r w:rsidR="00D01CF1">
        <w:t xml:space="preserve"> </w:t>
      </w:r>
      <w:r w:rsidR="00D01CF1">
        <w:rPr>
          <w:i/>
          <w:u w:val="single"/>
        </w:rPr>
        <w:t>,</w:t>
      </w:r>
      <w:r w:rsidR="00D01CF1">
        <w:t xml:space="preserve"> действующего на основании</w:t>
      </w:r>
      <w:r w:rsidR="00490B0E">
        <w:rPr>
          <w:rFonts w:ascii="Times New Roman" w:hAnsi="Times New Roman" w:cs="Times New Roman"/>
          <w:bCs/>
        </w:rPr>
        <w:t xml:space="preserve"> </w:t>
      </w:r>
      <w:r w:rsidR="00F67386">
        <w:rPr>
          <w:rFonts w:ascii="Times New Roman" w:hAnsi="Times New Roman" w:cs="Times New Roman"/>
          <w:bCs/>
        </w:rPr>
        <w:t>_______________</w:t>
      </w:r>
      <w:r w:rsidR="00490B0E">
        <w:rPr>
          <w:rFonts w:ascii="Times New Roman" w:hAnsi="Times New Roman" w:cs="Times New Roman"/>
          <w:bCs/>
        </w:rPr>
        <w:t>, с другой стороны</w:t>
      </w:r>
      <w:r w:rsidR="00490B0E">
        <w:rPr>
          <w:rFonts w:ascii="Times New Roman" w:hAnsi="Times New Roman" w:cs="Times New Roman"/>
        </w:rPr>
        <w:t xml:space="preserve">, здесь и далее именуемые «Стороны», в порядке, </w:t>
      </w:r>
      <w:r w:rsidR="00F67386">
        <w:rPr>
          <w:rFonts w:ascii="Times New Roman" w:hAnsi="Times New Roman" w:cs="Times New Roman"/>
        </w:rPr>
        <w:t xml:space="preserve">предусмотренном </w:t>
      </w:r>
      <w:r w:rsidR="00490B0E">
        <w:rPr>
          <w:rFonts w:ascii="Times New Roman" w:hAnsi="Times New Roman" w:cs="Times New Roman"/>
        </w:rPr>
        <w:t>пунк</w:t>
      </w:r>
      <w:r w:rsidR="00F67386">
        <w:rPr>
          <w:rFonts w:ascii="Times New Roman" w:hAnsi="Times New Roman" w:cs="Times New Roman"/>
        </w:rPr>
        <w:t>т</w:t>
      </w:r>
      <w:r w:rsidR="00490B0E">
        <w:rPr>
          <w:rFonts w:ascii="Times New Roman" w:hAnsi="Times New Roman" w:cs="Times New Roman"/>
        </w:rPr>
        <w:t>ом 4</w:t>
      </w:r>
      <w:r w:rsidR="00490B0E">
        <w:rPr>
          <w:rFonts w:ascii="Times New Roman" w:hAnsi="Times New Roman" w:cs="Times New Roman"/>
          <w:sz w:val="22"/>
          <w:szCs w:val="22"/>
        </w:rPr>
        <w:t xml:space="preserve">  </w:t>
      </w:r>
      <w:r w:rsidR="00490B0E">
        <w:rPr>
          <w:rFonts w:ascii="Times New Roman" w:hAnsi="Times New Roman" w:cs="Times New Roman"/>
        </w:rPr>
        <w:t xml:space="preserve">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(ИКЗ </w:t>
      </w:r>
      <w:r w:rsidR="00F67386" w:rsidRPr="00F67386">
        <w:rPr>
          <w:rFonts w:ascii="Times New Roman" w:hAnsi="Times New Roman" w:cs="Times New Roman"/>
          <w:color w:val="000000"/>
        </w:rPr>
        <w:t>242780101439078010100100020000000244</w:t>
      </w:r>
      <w:r w:rsidR="00490B0E">
        <w:rPr>
          <w:rFonts w:ascii="Times New Roman" w:hAnsi="Times New Roman" w:cs="Times New Roman"/>
        </w:rPr>
        <w:t>), заключили настоящий Договор (далее – Договор) о нижеследующем:</w:t>
      </w:r>
    </w:p>
    <w:p w14:paraId="1770812B" w14:textId="77777777" w:rsidR="00490B0E" w:rsidRDefault="00490B0E">
      <w:pPr>
        <w:spacing w:before="120" w:after="120"/>
        <w:ind w:firstLine="540"/>
        <w:jc w:val="center"/>
      </w:pPr>
      <w:r>
        <w:rPr>
          <w:rFonts w:ascii="Times New Roman" w:eastAsia="Times New Roman" w:hAnsi="Times New Roman" w:cs="Times New Roman"/>
          <w:b/>
          <w:bCs/>
          <w:lang w:eastAsia="ru-RU"/>
        </w:rPr>
        <w:t>1. Предмет договора</w:t>
      </w:r>
    </w:p>
    <w:p w14:paraId="5217FDD3" w14:textId="77777777" w:rsidR="00490B0E" w:rsidRDefault="00490B0E" w:rsidP="00002332">
      <w:pPr>
        <w:jc w:val="both"/>
      </w:pPr>
      <w:r>
        <w:rPr>
          <w:rFonts w:ascii="Times New Roman" w:hAnsi="Times New Roman" w:cs="Times New Roman"/>
        </w:rPr>
        <w:t>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 (</w:t>
      </w:r>
      <w:r w:rsidR="00D01CF1">
        <w:t>код ОКПД2 -</w:t>
      </w:r>
      <w:r w:rsidR="00D01CF1">
        <w:rPr>
          <w:rFonts w:ascii="Calibri" w:hAnsi="Calibri" w:cs="Calibri"/>
          <w:color w:val="000000"/>
          <w:sz w:val="22"/>
          <w:szCs w:val="22"/>
        </w:rPr>
        <w:t xml:space="preserve"> </w:t>
      </w:r>
      <w:r w:rsidR="008856D5">
        <w:rPr>
          <w:rFonts w:ascii="Times New Roman" w:hAnsi="Times New Roman" w:cs="Times New Roman"/>
        </w:rPr>
        <w:t>21.20.10.235</w:t>
      </w:r>
      <w:r>
        <w:rPr>
          <w:rFonts w:ascii="Times New Roman" w:hAnsi="Times New Roman" w:cs="Times New Roman"/>
        </w:rPr>
        <w:t>)</w:t>
      </w:r>
      <w:r w:rsidR="00636AC0">
        <w:rPr>
          <w:rFonts w:ascii="Times New Roman" w:hAnsi="Times New Roman" w:cs="Times New Roman"/>
        </w:rPr>
        <w:t xml:space="preserve"> </w:t>
      </w:r>
      <w:r>
        <w:rPr>
          <w:rFonts w:ascii="Times New Roman" w:hAnsi="Times New Roman" w:cs="Times New Roman"/>
        </w:rPr>
        <w:t xml:space="preserve">(далее - Товар) в соответствии со Спецификацией (приложение N 1 к Договору), а Заказчик обязуется в порядке и сроки, предусмотренные Договором, принять и оплатить поставленный Товар. </w:t>
      </w:r>
    </w:p>
    <w:p w14:paraId="7D71721F" w14:textId="77777777" w:rsidR="00490B0E" w:rsidRDefault="00490B0E" w:rsidP="00002332">
      <w:pPr>
        <w:jc w:val="both"/>
      </w:pPr>
      <w:r>
        <w:rPr>
          <w:rFonts w:ascii="Times New Roman" w:hAnsi="Times New Roman" w:cs="Times New Roman"/>
        </w:rPr>
        <w:t xml:space="preserve">1.2. Номенклатура Товара и его количество определяются Спецификацией (приложение N 1 к Договору), технические показатели - Техническими характеристиками (приложение N 2 к Договору). </w:t>
      </w:r>
    </w:p>
    <w:p w14:paraId="043413BD" w14:textId="35ACC732" w:rsidR="00490B0E" w:rsidRPr="00412BDE" w:rsidRDefault="00490B0E" w:rsidP="00002332">
      <w:pPr>
        <w:jc w:val="both"/>
        <w:rPr>
          <w:rFonts w:ascii="Times New Roman" w:hAnsi="Times New Roman" w:cs="Times New Roman"/>
          <w:sz w:val="20"/>
          <w:szCs w:val="20"/>
        </w:rPr>
      </w:pPr>
      <w:r>
        <w:rPr>
          <w:rFonts w:ascii="Times New Roman" w:hAnsi="Times New Roman" w:cs="Times New Roman"/>
        </w:rPr>
        <w:t>1.3. Поставка Товара осуществляется с раз</w:t>
      </w:r>
      <w:r w:rsidR="006C04AE">
        <w:rPr>
          <w:rFonts w:ascii="Times New Roman" w:hAnsi="Times New Roman" w:cs="Times New Roman"/>
        </w:rPr>
        <w:t xml:space="preserve">грузкой транспортного средства </w:t>
      </w:r>
      <w:r>
        <w:rPr>
          <w:rFonts w:ascii="Times New Roman" w:hAnsi="Times New Roman" w:cs="Times New Roman"/>
        </w:rPr>
        <w:t>в со</w:t>
      </w:r>
      <w:r w:rsidR="00002332">
        <w:rPr>
          <w:rFonts w:ascii="Times New Roman" w:hAnsi="Times New Roman" w:cs="Times New Roman"/>
        </w:rPr>
        <w:t xml:space="preserve">ответствии с заявкой Заказчика </w:t>
      </w:r>
      <w:r w:rsidR="00B361AE">
        <w:rPr>
          <w:rFonts w:ascii="Times New Roman" w:hAnsi="Times New Roman" w:cs="Times New Roman"/>
        </w:rPr>
        <w:t xml:space="preserve">в сроки: </w:t>
      </w:r>
      <w:r w:rsidR="00B361AE" w:rsidRPr="00F67386">
        <w:rPr>
          <w:rFonts w:ascii="Times New Roman" w:hAnsi="Times New Roman" w:cs="Times New Roman"/>
        </w:rPr>
        <w:t xml:space="preserve">в течение </w:t>
      </w:r>
      <w:r w:rsidRPr="00F67386">
        <w:rPr>
          <w:rFonts w:ascii="Times New Roman" w:hAnsi="Times New Roman" w:cs="Times New Roman"/>
        </w:rPr>
        <w:t xml:space="preserve">5 </w:t>
      </w:r>
      <w:r>
        <w:rPr>
          <w:rFonts w:ascii="Times New Roman" w:hAnsi="Times New Roman" w:cs="Times New Roman"/>
        </w:rPr>
        <w:t>календарных дней с даты получения заявки Поставщиком,</w:t>
      </w:r>
      <w:r w:rsidR="002657AF">
        <w:rPr>
          <w:rFonts w:ascii="Times New Roman" w:hAnsi="Times New Roman" w:cs="Times New Roman"/>
        </w:rPr>
        <w:t xml:space="preserve"> </w:t>
      </w:r>
      <w:r>
        <w:rPr>
          <w:rFonts w:ascii="Times New Roman" w:hAnsi="Times New Roman" w:cs="Times New Roman"/>
        </w:rPr>
        <w:t xml:space="preserve">в следующем порядке: Поставщик доставляет Товар Заказчику по адресу: </w:t>
      </w:r>
      <w:r w:rsidR="00412BDE">
        <w:rPr>
          <w:rFonts w:ascii="Times New Roman" w:hAnsi="Times New Roman" w:cs="Times New Roman"/>
          <w:sz w:val="20"/>
          <w:szCs w:val="20"/>
        </w:rPr>
        <w:t xml:space="preserve"> </w:t>
      </w:r>
      <w:r w:rsidR="00412BDE" w:rsidRPr="00412BDE">
        <w:rPr>
          <w:rFonts w:ascii="Times New Roman" w:hAnsi="Times New Roman" w:cs="Times New Roman"/>
        </w:rPr>
        <w:t>Санкт-Петербург, В.О., 1 линия, д.</w:t>
      </w:r>
      <w:r w:rsidR="00412BDE" w:rsidRPr="00002332">
        <w:rPr>
          <w:rFonts w:ascii="Times New Roman" w:hAnsi="Times New Roman" w:cs="Times New Roman"/>
        </w:rPr>
        <w:t xml:space="preserve">58 </w:t>
      </w:r>
      <w:r w:rsidRPr="00002332">
        <w:rPr>
          <w:rFonts w:ascii="Times New Roman" w:hAnsi="Times New Roman" w:cs="Times New Roman"/>
          <w:color w:val="000000"/>
        </w:rPr>
        <w:t>в рабочие дни в дневное время суток (с 10-00 до 15-00)</w:t>
      </w:r>
      <w:r w:rsidR="00002332">
        <w:rPr>
          <w:rFonts w:ascii="Times New Roman" w:hAnsi="Times New Roman" w:cs="Times New Roman"/>
        </w:rPr>
        <w:t xml:space="preserve"> </w:t>
      </w:r>
      <w:r>
        <w:rPr>
          <w:rFonts w:ascii="Times New Roman" w:hAnsi="Times New Roman" w:cs="Times New Roman"/>
        </w:rPr>
        <w:t xml:space="preserve">(далее - Место доставки). </w:t>
      </w:r>
    </w:p>
    <w:p w14:paraId="5CE5F287" w14:textId="77777777" w:rsidR="006E3D47" w:rsidRDefault="006E3D47" w:rsidP="00002332">
      <w:pPr>
        <w:pStyle w:val="a7"/>
        <w:spacing w:before="0" w:beforeAutospacing="0" w:after="0" w:afterAutospacing="0"/>
        <w:jc w:val="both"/>
      </w:pPr>
      <w:r>
        <w:t>1.4</w:t>
      </w:r>
      <w:r w:rsidRPr="00E26FA5">
        <w:t xml:space="preserve"> </w:t>
      </w:r>
      <w:r w:rsidRPr="00D8666C">
        <w:t>Доставка товара будет осуществляться, по поручению Поставщика транспортной компанией - ФГУП «Главный Центр Специальной Связи – Спецсвязь».</w:t>
      </w:r>
      <w:r>
        <w:t xml:space="preserve"> </w:t>
      </w:r>
    </w:p>
    <w:p w14:paraId="7C962012" w14:textId="77777777" w:rsidR="006E3D47" w:rsidRPr="006E3D47" w:rsidRDefault="006E3D47">
      <w:pPr>
        <w:jc w:val="both"/>
      </w:pPr>
    </w:p>
    <w:p w14:paraId="26595C7C" w14:textId="77777777" w:rsidR="00490B0E" w:rsidRDefault="00490B0E">
      <w:pPr>
        <w:jc w:val="both"/>
        <w:rPr>
          <w:rFonts w:ascii="Times New Roman" w:hAnsi="Times New Roman" w:cs="Times New Roman"/>
        </w:rPr>
      </w:pPr>
    </w:p>
    <w:p w14:paraId="4D3DC3F5" w14:textId="77777777" w:rsidR="00490B0E" w:rsidRDefault="00490B0E">
      <w:pPr>
        <w:jc w:val="center"/>
      </w:pPr>
      <w:r>
        <w:rPr>
          <w:rFonts w:ascii="Times New Roman" w:hAnsi="Times New Roman" w:cs="Times New Roman"/>
          <w:b/>
        </w:rPr>
        <w:t>2. Цена Договора</w:t>
      </w:r>
    </w:p>
    <w:p w14:paraId="55936FB6" w14:textId="77777777" w:rsidR="00490B0E" w:rsidRPr="00F67386" w:rsidRDefault="00490B0E" w:rsidP="00F67386">
      <w:pPr>
        <w:jc w:val="both"/>
        <w:rPr>
          <w:rFonts w:ascii="Times New Roman" w:hAnsi="Times New Roman" w:cs="Times New Roman"/>
        </w:rPr>
      </w:pPr>
      <w:r w:rsidRPr="00F67386">
        <w:rPr>
          <w:rFonts w:ascii="Times New Roman" w:hAnsi="Times New Roman" w:cs="Times New Roman"/>
        </w:rPr>
        <w:t xml:space="preserve">2.1. Цена Договора и валюта платежа устанавливаются в российских рублях. </w:t>
      </w:r>
    </w:p>
    <w:p w14:paraId="4744FBFD" w14:textId="0C873683" w:rsidR="005714DC" w:rsidRPr="00F67386" w:rsidRDefault="00490B0E" w:rsidP="00F67386">
      <w:pPr>
        <w:jc w:val="both"/>
        <w:rPr>
          <w:rFonts w:ascii="Times New Roman" w:hAnsi="Times New Roman" w:cs="Times New Roman"/>
          <w:bCs/>
        </w:rPr>
      </w:pPr>
      <w:r w:rsidRPr="00F67386">
        <w:rPr>
          <w:rFonts w:ascii="Times New Roman" w:hAnsi="Times New Roman" w:cs="Times New Roman"/>
        </w:rPr>
        <w:t>2.2. Цена Договора составляет</w:t>
      </w:r>
      <w:r w:rsidRPr="00F67386">
        <w:rPr>
          <w:rFonts w:ascii="Times New Roman" w:hAnsi="Times New Roman" w:cs="Times New Roman"/>
          <w:bCs/>
        </w:rPr>
        <w:t xml:space="preserve"> </w:t>
      </w:r>
      <w:r w:rsidR="00F67386" w:rsidRPr="00F67386">
        <w:rPr>
          <w:rFonts w:ascii="Times New Roman" w:hAnsi="Times New Roman" w:cs="Times New Roman"/>
          <w:bCs/>
        </w:rPr>
        <w:t>________________</w:t>
      </w:r>
      <w:r w:rsidR="00594BBB" w:rsidRPr="00F67386">
        <w:rPr>
          <w:rFonts w:ascii="Times New Roman" w:hAnsi="Times New Roman" w:cs="Times New Roman"/>
          <w:bCs/>
          <w:sz w:val="22"/>
          <w:szCs w:val="20"/>
        </w:rPr>
        <w:t xml:space="preserve"> </w:t>
      </w:r>
      <w:r w:rsidR="005C4E05" w:rsidRPr="00F67386">
        <w:rPr>
          <w:rFonts w:ascii="Times New Roman" w:hAnsi="Times New Roman" w:cs="Times New Roman"/>
          <w:bCs/>
        </w:rPr>
        <w:t>(</w:t>
      </w:r>
      <w:r w:rsidR="00F67386" w:rsidRPr="00F67386">
        <w:rPr>
          <w:rFonts w:ascii="Times New Roman" w:hAnsi="Times New Roman" w:cs="Times New Roman"/>
          <w:bCs/>
        </w:rPr>
        <w:t>_____________</w:t>
      </w:r>
      <w:r w:rsidR="005C4E05" w:rsidRPr="00F67386">
        <w:rPr>
          <w:rFonts w:ascii="Times New Roman" w:hAnsi="Times New Roman" w:cs="Times New Roman"/>
          <w:bCs/>
        </w:rPr>
        <w:t>)</w:t>
      </w:r>
      <w:r w:rsidR="000573E1" w:rsidRPr="00F67386">
        <w:rPr>
          <w:rFonts w:ascii="Times New Roman" w:hAnsi="Times New Roman" w:cs="Times New Roman"/>
          <w:bCs/>
        </w:rPr>
        <w:t xml:space="preserve">, включая НДС 10% в сумме </w:t>
      </w:r>
      <w:r w:rsidR="00F67386" w:rsidRPr="00F67386">
        <w:rPr>
          <w:rFonts w:ascii="Times New Roman" w:hAnsi="Times New Roman" w:cs="Times New Roman"/>
          <w:bCs/>
        </w:rPr>
        <w:t>__________________</w:t>
      </w:r>
      <w:proofErr w:type="gramStart"/>
      <w:r w:rsidR="00F67386" w:rsidRPr="00F67386">
        <w:rPr>
          <w:rFonts w:ascii="Times New Roman" w:hAnsi="Times New Roman" w:cs="Times New Roman"/>
          <w:bCs/>
        </w:rPr>
        <w:t>_</w:t>
      </w:r>
      <w:r w:rsidR="000573E1" w:rsidRPr="00F67386">
        <w:rPr>
          <w:rFonts w:ascii="Times New Roman" w:hAnsi="Times New Roman" w:cs="Times New Roman"/>
          <w:bCs/>
        </w:rPr>
        <w:t xml:space="preserve"> </w:t>
      </w:r>
      <w:r w:rsidR="005C4E05" w:rsidRPr="00F67386">
        <w:rPr>
          <w:rFonts w:ascii="Times New Roman" w:hAnsi="Times New Roman" w:cs="Times New Roman"/>
          <w:bCs/>
        </w:rPr>
        <w:t>.</w:t>
      </w:r>
      <w:proofErr w:type="gramEnd"/>
    </w:p>
    <w:p w14:paraId="3C83E81C" w14:textId="77777777" w:rsidR="00490B0E" w:rsidRPr="00002332" w:rsidRDefault="00490B0E" w:rsidP="00F2182F">
      <w:pPr>
        <w:jc w:val="both"/>
        <w:rPr>
          <w:rFonts w:ascii="Times New Roman" w:hAnsi="Times New Roman" w:cs="Times New Roman"/>
        </w:rPr>
      </w:pPr>
      <w:r w:rsidRPr="00F67386">
        <w:rPr>
          <w:rFonts w:ascii="Times New Roman" w:hAnsi="Times New Roman" w:cs="Times New Roman"/>
        </w:rPr>
        <w:t>2.3. Цена Договора включает в себя</w:t>
      </w:r>
      <w:r w:rsidRPr="00002332">
        <w:rPr>
          <w:rFonts w:ascii="Times New Roman" w:hAnsi="Times New Roman" w:cs="Times New Roman"/>
        </w:rPr>
        <w:t xml:space="preserve">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2B6C53CA" w14:textId="77777777" w:rsidR="00490B0E" w:rsidRPr="00002332" w:rsidRDefault="00490B0E">
      <w:pPr>
        <w:jc w:val="both"/>
        <w:rPr>
          <w:rFonts w:ascii="Times New Roman" w:hAnsi="Times New Roman" w:cs="Times New Roman"/>
        </w:rPr>
      </w:pPr>
      <w:r w:rsidRPr="00002332">
        <w:rPr>
          <w:rFonts w:ascii="Times New Roman" w:hAnsi="Times New Roman" w:cs="Times New Roman"/>
        </w:rPr>
        <w:t xml:space="preserve">2.4. Цена Договора является твердой и определяется на весь срок его исполнения, за исключением случаев, предусмотренных пунктами 2.5 и 2.6 Договора. </w:t>
      </w:r>
    </w:p>
    <w:p w14:paraId="75D72926" w14:textId="1A541444" w:rsidR="00490B0E" w:rsidRDefault="00490B0E">
      <w:pPr>
        <w:jc w:val="both"/>
      </w:pPr>
      <w:r w:rsidRPr="00002332">
        <w:rPr>
          <w:rFonts w:ascii="Times New Roman" w:hAnsi="Times New Roman" w:cs="Times New Roman"/>
        </w:rPr>
        <w:t xml:space="preserve">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w:t>
      </w:r>
      <w:r>
        <w:rPr>
          <w:rFonts w:ascii="Times New Roman" w:hAnsi="Times New Roman" w:cs="Times New Roman"/>
        </w:rPr>
        <w:t xml:space="preserve">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w:t>
      </w:r>
      <w:r>
        <w:rPr>
          <w:rFonts w:ascii="Times New Roman" w:hAnsi="Times New Roman" w:cs="Times New Roman"/>
        </w:rPr>
        <w:lastRenderedPageBreak/>
        <w:t>дополнительному количеству Товара, исходя из установленной в Договоре цены единицы Товара, но не более чем на десять процентов цены Дого</w:t>
      </w:r>
      <w:r w:rsidR="005C2AD5">
        <w:rPr>
          <w:rFonts w:ascii="Times New Roman" w:hAnsi="Times New Roman" w:cs="Times New Roman"/>
        </w:rPr>
        <w:t>в</w:t>
      </w:r>
      <w:r>
        <w:rPr>
          <w:rFonts w:ascii="Times New Roman" w:hAnsi="Times New Roman" w:cs="Times New Roman"/>
        </w:rPr>
        <w:t xml:space="preserve">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 </w:t>
      </w:r>
    </w:p>
    <w:p w14:paraId="5A527C8E" w14:textId="77777777" w:rsidR="00490B0E" w:rsidRDefault="00490B0E">
      <w:pPr>
        <w:jc w:val="both"/>
      </w:pPr>
      <w:r>
        <w:rPr>
          <w:rFonts w:ascii="Times New Roman" w:hAnsi="Times New Roman" w:cs="Times New Roman"/>
        </w:rPr>
        <w:t xml:space="preserve">2.6. По соглашению Сторон цена Договора может быть снижена без изменения предусмотренного Договором количества Товара и иных условий Договора. </w:t>
      </w:r>
    </w:p>
    <w:p w14:paraId="29814734" w14:textId="77777777" w:rsidR="00490B0E" w:rsidRDefault="00490B0E">
      <w:pPr>
        <w:jc w:val="both"/>
        <w:rPr>
          <w:rFonts w:ascii="Times New Roman" w:hAnsi="Times New Roman" w:cs="Times New Roman"/>
        </w:rPr>
      </w:pPr>
    </w:p>
    <w:p w14:paraId="5F9553C8" w14:textId="77777777" w:rsidR="00490B0E" w:rsidRDefault="00490B0E">
      <w:pPr>
        <w:jc w:val="center"/>
      </w:pPr>
      <w:r>
        <w:rPr>
          <w:rFonts w:ascii="Times New Roman" w:hAnsi="Times New Roman" w:cs="Times New Roman"/>
          <w:b/>
        </w:rPr>
        <w:t>3. Взаимодействие Сторон.</w:t>
      </w:r>
    </w:p>
    <w:p w14:paraId="7EBBFAD7" w14:textId="77777777" w:rsidR="00490B0E" w:rsidRDefault="00490B0E">
      <w:r>
        <w:rPr>
          <w:rFonts w:ascii="Times New Roman" w:hAnsi="Times New Roman" w:cs="Times New Roman"/>
          <w:b/>
          <w:i/>
        </w:rPr>
        <w:t>3.1. Поставщик обязан</w:t>
      </w:r>
      <w:r>
        <w:rPr>
          <w:rFonts w:ascii="Times New Roman" w:hAnsi="Times New Roman" w:cs="Times New Roman"/>
        </w:rPr>
        <w:t xml:space="preserve">: </w:t>
      </w:r>
    </w:p>
    <w:p w14:paraId="0C930C7C" w14:textId="77777777" w:rsidR="00490B0E" w:rsidRDefault="00490B0E">
      <w:pPr>
        <w:jc w:val="both"/>
      </w:pPr>
      <w:r>
        <w:rPr>
          <w:rFonts w:ascii="Times New Roman" w:hAnsi="Times New Roman" w:cs="Times New Roman"/>
        </w:rPr>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14:paraId="0052A6A0" w14:textId="77777777" w:rsidR="00490B0E" w:rsidRDefault="00490B0E">
      <w:pPr>
        <w:jc w:val="both"/>
      </w:pPr>
      <w:r>
        <w:rPr>
          <w:rFonts w:ascii="Times New Roman" w:eastAsia="Times New Roman" w:hAnsi="Times New Roman" w:cs="Times New Roman"/>
        </w:rPr>
        <w:t xml:space="preserve">3.1.2. </w:t>
      </w:r>
      <w:r>
        <w:rPr>
          <w:rFonts w:ascii="Times New Roman" w:eastAsia="Times New Roman" w:hAnsi="Times New Roman" w:cs="Times New Roman"/>
          <w:szCs w:val="28"/>
        </w:rPr>
        <w:t xml:space="preserve"> одновременно с поставкой отправлять уведомления об отгрузке Товара Заказчику в Федеральной государственной информационной системе мониторинга движения лекарственных препаратов для медицинского применения на территории Российской Федерации (далее - ИС МДЛП) методом прямого акцептирования информации (предварительная отправка извещения об отгрузке Товара Поставщиком с последующим подтверждением информации Заказчиком). При этом доставка Товара Заказчику должна производится не позднее, чем в течение 5 рабочих дней с момента </w:t>
      </w:r>
      <w:r>
        <w:rPr>
          <w:rFonts w:ascii="Times New Roman" w:eastAsia="Times New Roman" w:hAnsi="Times New Roman" w:cs="Times New Roman"/>
          <w:highlight w:val="white"/>
        </w:rPr>
        <w:t>отгрузки и передачи уведомления в ИС МДЛП Поставщиком.</w:t>
      </w:r>
    </w:p>
    <w:p w14:paraId="7DCEF6BA" w14:textId="77777777" w:rsidR="00490B0E" w:rsidRDefault="00490B0E">
      <w:pPr>
        <w:jc w:val="both"/>
      </w:pPr>
      <w:r>
        <w:rPr>
          <w:rFonts w:ascii="Times New Roman" w:eastAsia="Times New Roman" w:hAnsi="Times New Roman" w:cs="Times New Roman"/>
          <w:szCs w:val="28"/>
        </w:rPr>
        <w:t>3.1.3. представлять по требованию Заказчика информацию и документы, относящиеся к предмету Договора;</w:t>
      </w:r>
    </w:p>
    <w:p w14:paraId="07DC3D07" w14:textId="77777777" w:rsidR="00490B0E" w:rsidRDefault="00490B0E">
      <w:pPr>
        <w:jc w:val="both"/>
      </w:pPr>
      <w:r>
        <w:rPr>
          <w:rFonts w:ascii="Times New Roman" w:eastAsia="Times New Roman" w:hAnsi="Times New Roman" w:cs="Times New Roman"/>
          <w:szCs w:val="28"/>
        </w:rPr>
        <w:t>3.1.4. незамедлительно информировать Заказчика обо всех обстоятельствах, препятствующих исполнению Договора;</w:t>
      </w:r>
    </w:p>
    <w:p w14:paraId="271DF65C" w14:textId="77777777" w:rsidR="00490B0E" w:rsidRDefault="00490B0E">
      <w:pPr>
        <w:jc w:val="both"/>
      </w:pPr>
      <w:r>
        <w:rPr>
          <w:rFonts w:ascii="Times New Roman" w:eastAsia="Times New Roman" w:hAnsi="Times New Roman" w:cs="Times New Roman"/>
          <w:szCs w:val="28"/>
        </w:rPr>
        <w:t>3.1.5. устранять своими силами и за свой счет допущенные недостатки при поставке Товара;</w:t>
      </w:r>
    </w:p>
    <w:p w14:paraId="4380DF78" w14:textId="77777777" w:rsidR="00490B0E" w:rsidRDefault="00490B0E">
      <w:pPr>
        <w:jc w:val="both"/>
      </w:pPr>
      <w:r>
        <w:rPr>
          <w:rFonts w:ascii="Times New Roman" w:eastAsia="Times New Roman" w:hAnsi="Times New Roman" w:cs="Times New Roman"/>
          <w:szCs w:val="28"/>
        </w:rPr>
        <w:t>3.1.6. при выявлении согласно информационным письмам Росздравнадзора или ИС МДЛП забракованного Товара, Поставщик обязан в течение 2 рабочих дней осуществить возврат Товара путем подтверждения запроса Заказчика в ИС МДЛП и вывоза Товара с последующей его заменой в установленный срок.</w:t>
      </w:r>
      <w:r>
        <w:rPr>
          <w:rFonts w:ascii="Times New Roman" w:eastAsia="Times New Roman" w:hAnsi="Times New Roman" w:cs="Times New Roman"/>
        </w:rPr>
        <w:t xml:space="preserve"> </w:t>
      </w:r>
    </w:p>
    <w:p w14:paraId="4209D356" w14:textId="77777777" w:rsidR="00490B0E" w:rsidRDefault="00490B0E">
      <w:pPr>
        <w:jc w:val="both"/>
      </w:pPr>
      <w:r>
        <w:rPr>
          <w:rFonts w:ascii="Times New Roman" w:hAnsi="Times New Roman" w:cs="Times New Roman"/>
        </w:rPr>
        <w:t>3.1.7. Исполнять, полученные в ходе исполнения обязательств по Договору указания Заказчика;</w:t>
      </w:r>
    </w:p>
    <w:p w14:paraId="0DFD74CB" w14:textId="77777777" w:rsidR="00490B0E" w:rsidRDefault="00490B0E">
      <w:pPr>
        <w:jc w:val="both"/>
      </w:pPr>
      <w:r>
        <w:rPr>
          <w:rFonts w:ascii="Times New Roman" w:hAnsi="Times New Roman" w:cs="Times New Roman"/>
        </w:rPr>
        <w:t>3.1.8. Д</w:t>
      </w:r>
      <w:r>
        <w:rPr>
          <w:rFonts w:ascii="Times New Roman" w:eastAsia="Calibri" w:hAnsi="Times New Roman" w:cs="Times New Roman"/>
          <w:bCs/>
        </w:rPr>
        <w:t xml:space="preserve">ля участия в приемке товара направить своего </w:t>
      </w:r>
      <w:r>
        <w:rPr>
          <w:rFonts w:ascii="Times New Roman" w:hAnsi="Times New Roman" w:cs="Times New Roman"/>
        </w:rPr>
        <w:t>уполномоченного представителя с доверенностью, оформленной по форме в соответствии с Приложением 6 к настоящему Договору;</w:t>
      </w:r>
    </w:p>
    <w:p w14:paraId="4F764E76" w14:textId="77777777" w:rsidR="00490B0E" w:rsidRDefault="00490B0E">
      <w:pPr>
        <w:jc w:val="both"/>
      </w:pPr>
      <w:r>
        <w:rPr>
          <w:rFonts w:ascii="Times New Roman" w:hAnsi="Times New Roman" w:cs="Times New Roman"/>
        </w:rPr>
        <w:t>3.1.9. Соблюдать конфиденциальность в отношении всей информации, ставшей известной Поставщику в связи с исполнением обязательств по Договору.</w:t>
      </w:r>
    </w:p>
    <w:p w14:paraId="08ACDFFC" w14:textId="77777777" w:rsidR="00490B0E" w:rsidRDefault="00490B0E">
      <w:pPr>
        <w:jc w:val="both"/>
        <w:rPr>
          <w:rFonts w:ascii="Times New Roman" w:hAnsi="Times New Roman" w:cs="Times New Roman"/>
        </w:rPr>
      </w:pPr>
    </w:p>
    <w:p w14:paraId="6B19753A" w14:textId="77777777" w:rsidR="00490B0E" w:rsidRDefault="00490B0E">
      <w:r>
        <w:rPr>
          <w:rFonts w:ascii="Times New Roman" w:hAnsi="Times New Roman" w:cs="Times New Roman"/>
          <w:b/>
          <w:i/>
        </w:rPr>
        <w:t>3.2. Поставщик вправе</w:t>
      </w:r>
      <w:r>
        <w:rPr>
          <w:rFonts w:ascii="Times New Roman" w:hAnsi="Times New Roman" w:cs="Times New Roman"/>
        </w:rPr>
        <w:t xml:space="preserve">: </w:t>
      </w:r>
    </w:p>
    <w:p w14:paraId="4AB31221" w14:textId="77777777" w:rsidR="00490B0E" w:rsidRDefault="00490B0E">
      <w:pPr>
        <w:jc w:val="both"/>
      </w:pPr>
      <w:r>
        <w:rPr>
          <w:rFonts w:ascii="Times New Roman" w:hAnsi="Times New Roman" w:cs="Times New Roman"/>
        </w:rPr>
        <w:t xml:space="preserve">3.2.1. требовать от Заказчика приемки поставленного Товара в Месте доставки; </w:t>
      </w:r>
    </w:p>
    <w:p w14:paraId="52CB50BB" w14:textId="77777777" w:rsidR="00490B0E" w:rsidRDefault="00490B0E">
      <w:pPr>
        <w:jc w:val="both"/>
      </w:pPr>
      <w:r>
        <w:rPr>
          <w:rFonts w:ascii="Times New Roman" w:hAnsi="Times New Roman" w:cs="Times New Roman"/>
        </w:rPr>
        <w:t xml:space="preserve">3.2.2. требовать от Заказчика предоставления имеющейся у него информации, необходимой для исполнения обязательств по Договору; </w:t>
      </w:r>
    </w:p>
    <w:p w14:paraId="5CE5007B" w14:textId="77777777" w:rsidR="00490B0E" w:rsidRDefault="00490B0E">
      <w:pPr>
        <w:jc w:val="both"/>
      </w:pPr>
      <w:r>
        <w:rPr>
          <w:rFonts w:ascii="Times New Roman" w:hAnsi="Times New Roman" w:cs="Times New Roman"/>
        </w:rPr>
        <w:t xml:space="preserve">3.2.3. требовать от Заказчика своевременной оплаты поставленного Товара в порядке и на условиях, предусмотренных Договором. </w:t>
      </w:r>
    </w:p>
    <w:p w14:paraId="585053C3" w14:textId="77777777" w:rsidR="00490B0E" w:rsidRDefault="00490B0E">
      <w:pPr>
        <w:jc w:val="both"/>
        <w:rPr>
          <w:rFonts w:ascii="Times New Roman" w:hAnsi="Times New Roman" w:cs="Times New Roman"/>
        </w:rPr>
      </w:pPr>
    </w:p>
    <w:p w14:paraId="1CAA3AF5" w14:textId="77777777" w:rsidR="005F6D9A" w:rsidRDefault="005F6D9A">
      <w:pPr>
        <w:jc w:val="both"/>
        <w:rPr>
          <w:rFonts w:ascii="Times New Roman" w:hAnsi="Times New Roman" w:cs="Times New Roman"/>
        </w:rPr>
      </w:pPr>
    </w:p>
    <w:p w14:paraId="49A477AF" w14:textId="77777777" w:rsidR="005F6D9A" w:rsidRDefault="005F6D9A">
      <w:pPr>
        <w:jc w:val="both"/>
        <w:rPr>
          <w:rFonts w:ascii="Times New Roman" w:hAnsi="Times New Roman" w:cs="Times New Roman"/>
        </w:rPr>
      </w:pPr>
    </w:p>
    <w:p w14:paraId="459054A2" w14:textId="77777777" w:rsidR="00490B0E" w:rsidRDefault="00490B0E">
      <w:r>
        <w:rPr>
          <w:rFonts w:ascii="Times New Roman" w:hAnsi="Times New Roman" w:cs="Times New Roman"/>
          <w:b/>
          <w:i/>
        </w:rPr>
        <w:t>3.3. Заказчик обязан</w:t>
      </w:r>
      <w:r>
        <w:rPr>
          <w:rFonts w:ascii="Times New Roman" w:hAnsi="Times New Roman" w:cs="Times New Roman"/>
        </w:rPr>
        <w:t xml:space="preserve">: </w:t>
      </w:r>
    </w:p>
    <w:p w14:paraId="4D0B9F72" w14:textId="77777777" w:rsidR="00490B0E" w:rsidRDefault="00490B0E">
      <w:pPr>
        <w:jc w:val="both"/>
      </w:pPr>
      <w:r>
        <w:rPr>
          <w:rFonts w:ascii="Times New Roman" w:hAnsi="Times New Roman" w:cs="Times New Roman"/>
        </w:rPr>
        <w:lastRenderedPageBreak/>
        <w:t xml:space="preserve">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 </w:t>
      </w:r>
    </w:p>
    <w:p w14:paraId="51F0B506" w14:textId="77777777" w:rsidR="00490B0E" w:rsidRDefault="00490B0E">
      <w:r>
        <w:rPr>
          <w:rFonts w:ascii="Times New Roman" w:hAnsi="Times New Roman" w:cs="Times New Roman"/>
        </w:rPr>
        <w:t xml:space="preserve">3.3.2. своевременно принять и оплатить поставленный Товар; </w:t>
      </w:r>
    </w:p>
    <w:p w14:paraId="1A5D9481" w14:textId="3A42F0F8" w:rsidR="00490B0E" w:rsidRDefault="00490B0E">
      <w:pPr>
        <w:jc w:val="both"/>
      </w:pPr>
      <w:r>
        <w:rPr>
          <w:rFonts w:ascii="Times New Roman" w:hAnsi="Times New Roman" w:cs="Times New Roman"/>
        </w:rPr>
        <w:t>3.3.3.</w:t>
      </w:r>
      <w:r w:rsidR="00F67386">
        <w:rPr>
          <w:rFonts w:ascii="Times New Roman" w:hAnsi="Times New Roman" w:cs="Times New Roman"/>
        </w:rPr>
        <w:t xml:space="preserve"> </w:t>
      </w:r>
      <w:r>
        <w:rPr>
          <w:rFonts w:ascii="Times New Roman" w:hAnsi="Times New Roman" w:cs="Times New Roman"/>
        </w:rPr>
        <w:t>Обеспечить приемку поставленного Товара с момента его поступления в Место назначения, за исключением случаев, когда он вправе потребовать замены Товара</w:t>
      </w:r>
      <w:r w:rsidR="00002332">
        <w:rPr>
          <w:rFonts w:ascii="Times New Roman" w:hAnsi="Times New Roman" w:cs="Times New Roman"/>
        </w:rPr>
        <w:t xml:space="preserve"> </w:t>
      </w:r>
      <w:r>
        <w:rPr>
          <w:rFonts w:ascii="Times New Roman" w:hAnsi="Times New Roman" w:cs="Times New Roman"/>
        </w:rPr>
        <w:t>или отказаться от исполнения Договора и возвратить полученный Товар;</w:t>
      </w:r>
    </w:p>
    <w:p w14:paraId="1316CCDE" w14:textId="77777777" w:rsidR="00490B0E" w:rsidRDefault="00490B0E">
      <w:pPr>
        <w:jc w:val="both"/>
      </w:pPr>
      <w:r>
        <w:rPr>
          <w:rFonts w:ascii="Times New Roman" w:hAnsi="Times New Roman" w:cs="Times New Roman"/>
        </w:rPr>
        <w:t>3.3.4. Осуществить проверку поставленного Товара при приемке по количеству, качеству и ассортименту</w:t>
      </w:r>
      <w:r>
        <w:rPr>
          <w:rFonts w:ascii="Times New Roman" w:hAnsi="Times New Roman" w:cs="Times New Roman"/>
          <w:color w:val="000000"/>
          <w:spacing w:val="-2"/>
        </w:rPr>
        <w:t xml:space="preserve"> и подписать соответствующие документы</w:t>
      </w:r>
      <w:r>
        <w:rPr>
          <w:rFonts w:ascii="Times New Roman" w:hAnsi="Times New Roman" w:cs="Times New Roman"/>
        </w:rPr>
        <w:t>;</w:t>
      </w:r>
    </w:p>
    <w:p w14:paraId="6CBE165F" w14:textId="77777777" w:rsidR="00490B0E" w:rsidRDefault="00490B0E">
      <w:pPr>
        <w:rPr>
          <w:rFonts w:ascii="Times New Roman" w:hAnsi="Times New Roman" w:cs="Times New Roman"/>
        </w:rPr>
      </w:pPr>
    </w:p>
    <w:p w14:paraId="536D1D6B" w14:textId="77777777" w:rsidR="00490B0E" w:rsidRDefault="00490B0E">
      <w:r>
        <w:rPr>
          <w:rFonts w:ascii="Times New Roman" w:hAnsi="Times New Roman" w:cs="Times New Roman"/>
          <w:b/>
          <w:i/>
        </w:rPr>
        <w:t>3.4. Заказчик вправе</w:t>
      </w:r>
      <w:r>
        <w:rPr>
          <w:rFonts w:ascii="Times New Roman" w:hAnsi="Times New Roman" w:cs="Times New Roman"/>
        </w:rPr>
        <w:t xml:space="preserve">: </w:t>
      </w:r>
    </w:p>
    <w:p w14:paraId="1C0E62B9" w14:textId="77777777" w:rsidR="00490B0E" w:rsidRDefault="00490B0E">
      <w:pPr>
        <w:jc w:val="both"/>
      </w:pPr>
      <w:r>
        <w:rPr>
          <w:rFonts w:ascii="Times New Roman" w:hAnsi="Times New Roman" w:cs="Times New Roman"/>
        </w:rPr>
        <w:t xml:space="preserve">3.4.1. требовать от Поставщика надлежащего исполнения обязательств, предусмотренных Договором; </w:t>
      </w:r>
    </w:p>
    <w:p w14:paraId="6EEE064E" w14:textId="77777777" w:rsidR="00490B0E" w:rsidRDefault="00490B0E">
      <w:pPr>
        <w:jc w:val="both"/>
      </w:pPr>
      <w:r>
        <w:rPr>
          <w:rFonts w:ascii="Times New Roman" w:hAnsi="Times New Roman" w:cs="Times New Roman"/>
        </w:rPr>
        <w:t xml:space="preserve">3.4.2. запрашивать у Поставщика информацию об исполнении им обязательств по Договору; </w:t>
      </w:r>
    </w:p>
    <w:p w14:paraId="3C74D9E5" w14:textId="77777777" w:rsidR="00490B0E" w:rsidRDefault="00490B0E">
      <w:pPr>
        <w:jc w:val="both"/>
      </w:pPr>
      <w:r>
        <w:rPr>
          <w:rFonts w:ascii="Times New Roman" w:hAnsi="Times New Roman" w:cs="Times New Roman"/>
        </w:rPr>
        <w:t xml:space="preserve">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 </w:t>
      </w:r>
    </w:p>
    <w:p w14:paraId="69D7EDE5" w14:textId="77777777" w:rsidR="00490B0E" w:rsidRDefault="00490B0E">
      <w:pPr>
        <w:jc w:val="both"/>
      </w:pPr>
      <w:r>
        <w:rPr>
          <w:rFonts w:ascii="Times New Roman" w:hAnsi="Times New Roman" w:cs="Times New Roman"/>
        </w:rPr>
        <w:t xml:space="preserve">3.4.4. осуществлять выборочную проверку качества поставляемого Товара, в том числе после приемки Товара; </w:t>
      </w:r>
    </w:p>
    <w:p w14:paraId="1BCE63E1" w14:textId="77777777" w:rsidR="00490B0E" w:rsidRDefault="00490B0E">
      <w:pPr>
        <w:jc w:val="both"/>
      </w:pPr>
      <w:r>
        <w:rPr>
          <w:rFonts w:ascii="Times New Roman" w:hAnsi="Times New Roman" w:cs="Times New Roman"/>
        </w:rPr>
        <w:t xml:space="preserve">3.4.5. требовать от Поставщика устранения недостатков, допущенных при исполнении Договора, за его счет; </w:t>
      </w:r>
    </w:p>
    <w:p w14:paraId="57DA619D" w14:textId="77777777" w:rsidR="00490B0E" w:rsidRDefault="00490B0E">
      <w:pPr>
        <w:jc w:val="both"/>
      </w:pPr>
      <w:r>
        <w:rPr>
          <w:rFonts w:ascii="Times New Roman" w:hAnsi="Times New Roman" w:cs="Times New Roman"/>
        </w:rPr>
        <w:t xml:space="preserve">3.4.6. отказаться от приемки Товара, не соответствующего условиям Договора, и потребовать безвозмездного устранения недостатков; </w:t>
      </w:r>
    </w:p>
    <w:p w14:paraId="6FDFAAAF" w14:textId="77777777" w:rsidR="00490B0E" w:rsidRDefault="00490B0E">
      <w:pPr>
        <w:jc w:val="both"/>
      </w:pPr>
      <w:r>
        <w:rPr>
          <w:rFonts w:ascii="Times New Roman" w:hAnsi="Times New Roman" w:cs="Times New Roman"/>
        </w:rPr>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 </w:t>
      </w:r>
    </w:p>
    <w:p w14:paraId="72A3F5EE" w14:textId="77777777" w:rsidR="00490B0E" w:rsidRDefault="00490B0E">
      <w:pPr>
        <w:jc w:val="both"/>
      </w:pPr>
      <w:r>
        <w:rPr>
          <w:rFonts w:ascii="Times New Roman" w:hAnsi="Times New Roman" w:cs="Times New Roman"/>
        </w:rPr>
        <w:t>3.4.8. Отказаться от оплаты части Товара ненадлежащего качества и комплектности, а если такая часть оплачена, потребовать возврата уплаченных сумм впредь до устранения недостатков и доукомплектования, либо частичной замены Товара.</w:t>
      </w:r>
    </w:p>
    <w:p w14:paraId="171E9D21" w14:textId="77777777" w:rsidR="00490B0E" w:rsidRDefault="00490B0E">
      <w:pPr>
        <w:jc w:val="both"/>
      </w:pPr>
      <w:r>
        <w:rPr>
          <w:rFonts w:ascii="Times New Roman" w:hAnsi="Times New Roman" w:cs="Times New Roman"/>
        </w:rPr>
        <w:t>3.4.9. Предъявить Поставщику претензии по комплектности и количеству поставленного Товара.</w:t>
      </w:r>
    </w:p>
    <w:p w14:paraId="0C7EC399" w14:textId="77777777" w:rsidR="00490B0E" w:rsidRDefault="00490B0E">
      <w:pPr>
        <w:jc w:val="both"/>
      </w:pPr>
      <w:r>
        <w:rPr>
          <w:rFonts w:ascii="Times New Roman" w:hAnsi="Times New Roman" w:cs="Times New Roman"/>
        </w:rPr>
        <w:t>3.4.10. В случае, когда Товар передается без тары либо в ненадлежащей таре, Заказчик вправе потребовать от Поставщика упаковать Товар, заменить ненадлежащую тару или возвратить Товар, переданный без тары либо в ненадлежащей таре.</w:t>
      </w:r>
    </w:p>
    <w:p w14:paraId="7622786E" w14:textId="77777777" w:rsidR="00490B0E" w:rsidRDefault="00490B0E">
      <w:pPr>
        <w:jc w:val="both"/>
        <w:rPr>
          <w:rFonts w:ascii="Times New Roman" w:hAnsi="Times New Roman" w:cs="Times New Roman"/>
        </w:rPr>
      </w:pPr>
    </w:p>
    <w:p w14:paraId="2373087A" w14:textId="77777777" w:rsidR="00490B0E" w:rsidRDefault="00490B0E">
      <w:pPr>
        <w:jc w:val="center"/>
      </w:pPr>
      <w:r>
        <w:rPr>
          <w:rFonts w:ascii="Times New Roman" w:hAnsi="Times New Roman" w:cs="Times New Roman"/>
          <w:b/>
        </w:rPr>
        <w:t>4. Упаковка и маркировка. Условия транспортировки</w:t>
      </w:r>
    </w:p>
    <w:p w14:paraId="0F18F52F" w14:textId="77777777" w:rsidR="00490B0E" w:rsidRDefault="00490B0E">
      <w:pPr>
        <w:jc w:val="both"/>
      </w:pPr>
      <w:r>
        <w:rPr>
          <w:rFonts w:ascii="Times New Roman" w:hAnsi="Times New Roman" w:cs="Times New Roman"/>
        </w:rPr>
        <w:t xml:space="preserve">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w:t>
      </w:r>
    </w:p>
    <w:p w14:paraId="4B82BCC7" w14:textId="77777777" w:rsidR="00490B0E" w:rsidRDefault="00490B0E">
      <w:pPr>
        <w:jc w:val="both"/>
      </w:pPr>
      <w:r>
        <w:rPr>
          <w:rFonts w:ascii="Times New Roman" w:hAnsi="Times New Roman" w:cs="Times New Roman"/>
        </w:rPr>
        <w:t xml:space="preserve">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 </w:t>
      </w:r>
    </w:p>
    <w:p w14:paraId="7190FAAD" w14:textId="77777777" w:rsidR="00490B0E" w:rsidRDefault="00490B0E">
      <w:pPr>
        <w:jc w:val="both"/>
      </w:pPr>
      <w:r>
        <w:rPr>
          <w:rFonts w:ascii="Times New Roman" w:hAnsi="Times New Roman" w:cs="Times New Roman"/>
        </w:rPr>
        <w:t xml:space="preserve">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 </w:t>
      </w:r>
    </w:p>
    <w:p w14:paraId="61EDBDA0" w14:textId="77777777" w:rsidR="00490B0E" w:rsidRDefault="00490B0E">
      <w:pPr>
        <w:jc w:val="both"/>
      </w:pPr>
      <w:r>
        <w:rPr>
          <w:rFonts w:ascii="Times New Roman" w:hAnsi="Times New Roman" w:cs="Times New Roman"/>
        </w:rPr>
        <w:t xml:space="preserve">4.3. Вся упаковка должна иметь следующую маркировку: </w:t>
      </w:r>
    </w:p>
    <w:p w14:paraId="789089D9" w14:textId="77777777" w:rsidR="00490B0E" w:rsidRDefault="00490B0E">
      <w:pPr>
        <w:ind w:firstLine="708"/>
        <w:jc w:val="both"/>
      </w:pPr>
      <w:r>
        <w:rPr>
          <w:rFonts w:ascii="Times New Roman" w:hAnsi="Times New Roman" w:cs="Times New Roman"/>
        </w:rPr>
        <w:t xml:space="preserve">Наименование Товара: ___________ </w:t>
      </w:r>
    </w:p>
    <w:p w14:paraId="5C054B28" w14:textId="77777777" w:rsidR="00490B0E" w:rsidRDefault="00490B0E">
      <w:pPr>
        <w:ind w:firstLine="708"/>
        <w:jc w:val="both"/>
      </w:pPr>
      <w:r>
        <w:rPr>
          <w:rFonts w:ascii="Times New Roman" w:hAnsi="Times New Roman" w:cs="Times New Roman"/>
        </w:rPr>
        <w:t xml:space="preserve">Договор N __________ </w:t>
      </w:r>
    </w:p>
    <w:p w14:paraId="52212B27" w14:textId="77777777" w:rsidR="00490B0E" w:rsidRDefault="00490B0E">
      <w:pPr>
        <w:ind w:firstLine="708"/>
        <w:jc w:val="both"/>
      </w:pPr>
      <w:r>
        <w:rPr>
          <w:rFonts w:ascii="Times New Roman" w:hAnsi="Times New Roman" w:cs="Times New Roman"/>
        </w:rPr>
        <w:t xml:space="preserve">Заказчик: (наименование) __________________ </w:t>
      </w:r>
    </w:p>
    <w:p w14:paraId="5D81470A" w14:textId="77777777" w:rsidR="00490B0E" w:rsidRDefault="00490B0E">
      <w:pPr>
        <w:ind w:firstLine="708"/>
        <w:jc w:val="both"/>
      </w:pPr>
      <w:r>
        <w:rPr>
          <w:rFonts w:ascii="Times New Roman" w:hAnsi="Times New Roman" w:cs="Times New Roman"/>
        </w:rPr>
        <w:t xml:space="preserve">Поставщик: (наименование (для юридического лица), фамилия, имя, отчество (при наличии) (для физического лица)) ___________________ </w:t>
      </w:r>
    </w:p>
    <w:p w14:paraId="438F3C99" w14:textId="77777777" w:rsidR="00490B0E" w:rsidRDefault="00490B0E">
      <w:pPr>
        <w:ind w:firstLine="708"/>
        <w:jc w:val="both"/>
      </w:pPr>
      <w:r>
        <w:rPr>
          <w:rFonts w:ascii="Times New Roman" w:hAnsi="Times New Roman" w:cs="Times New Roman"/>
        </w:rPr>
        <w:t xml:space="preserve">Пункт назначения: _________ </w:t>
      </w:r>
    </w:p>
    <w:p w14:paraId="69149DFC" w14:textId="77777777" w:rsidR="00490B0E" w:rsidRDefault="00490B0E">
      <w:pPr>
        <w:ind w:firstLine="708"/>
        <w:jc w:val="both"/>
      </w:pPr>
      <w:r>
        <w:rPr>
          <w:rFonts w:ascii="Times New Roman" w:hAnsi="Times New Roman" w:cs="Times New Roman"/>
        </w:rPr>
        <w:t xml:space="preserve">Грузоотправитель: _________ </w:t>
      </w:r>
    </w:p>
    <w:p w14:paraId="56FDB5AC" w14:textId="77777777" w:rsidR="00490B0E" w:rsidRDefault="00490B0E">
      <w:pPr>
        <w:ind w:firstLine="708"/>
        <w:jc w:val="both"/>
      </w:pPr>
      <w:r>
        <w:rPr>
          <w:rFonts w:ascii="Times New Roman" w:hAnsi="Times New Roman" w:cs="Times New Roman"/>
        </w:rPr>
        <w:lastRenderedPageBreak/>
        <w:t xml:space="preserve">Ящик/контейнер N _______, всего ящиков/контейнеров _______ </w:t>
      </w:r>
    </w:p>
    <w:p w14:paraId="5E2F5B41" w14:textId="77777777" w:rsidR="00490B0E" w:rsidRDefault="00490B0E">
      <w:pPr>
        <w:ind w:firstLine="708"/>
        <w:jc w:val="both"/>
      </w:pPr>
      <w:r>
        <w:rPr>
          <w:rFonts w:ascii="Times New Roman" w:hAnsi="Times New Roman" w:cs="Times New Roman"/>
        </w:rPr>
        <w:t xml:space="preserve">Размеры (высота, длина, ширина) ________ </w:t>
      </w:r>
    </w:p>
    <w:p w14:paraId="59CCA94C" w14:textId="77777777" w:rsidR="00490B0E" w:rsidRDefault="00490B0E">
      <w:pPr>
        <w:ind w:firstLine="708"/>
        <w:jc w:val="both"/>
      </w:pPr>
      <w:r>
        <w:rPr>
          <w:rFonts w:ascii="Times New Roman" w:hAnsi="Times New Roman" w:cs="Times New Roman"/>
        </w:rPr>
        <w:t>Вес брутто _____ кг</w:t>
      </w:r>
    </w:p>
    <w:p w14:paraId="1B87BCE7" w14:textId="77777777" w:rsidR="00490B0E" w:rsidRDefault="00490B0E">
      <w:pPr>
        <w:ind w:firstLine="708"/>
        <w:jc w:val="both"/>
      </w:pPr>
      <w:r>
        <w:rPr>
          <w:rFonts w:ascii="Times New Roman" w:hAnsi="Times New Roman" w:cs="Times New Roman"/>
        </w:rPr>
        <w:t xml:space="preserve">Вес нетто ______ кг. </w:t>
      </w:r>
    </w:p>
    <w:p w14:paraId="416699CC" w14:textId="77777777" w:rsidR="00490B0E" w:rsidRDefault="00490B0E">
      <w:pPr>
        <w:jc w:val="both"/>
      </w:pPr>
      <w:r>
        <w:rPr>
          <w:rFonts w:ascii="Times New Roman" w:hAnsi="Times New Roman" w:cs="Times New Roman"/>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 </w:t>
      </w:r>
    </w:p>
    <w:p w14:paraId="18270393" w14:textId="77777777" w:rsidR="00490B0E" w:rsidRDefault="00490B0E">
      <w:pPr>
        <w:jc w:val="both"/>
      </w:pPr>
      <w:r>
        <w:rPr>
          <w:rFonts w:ascii="Times New Roman" w:hAnsi="Times New Roman" w:cs="Times New Roman"/>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14:paraId="2BC0D76D" w14:textId="77777777" w:rsidR="00490B0E" w:rsidRDefault="00490B0E">
      <w:pPr>
        <w:ind w:firstLine="540"/>
        <w:jc w:val="both"/>
        <w:rPr>
          <w:rFonts w:ascii="Times New Roman" w:hAnsi="Times New Roman" w:cs="Times New Roman"/>
          <w:sz w:val="28"/>
          <w:szCs w:val="28"/>
        </w:rPr>
      </w:pPr>
    </w:p>
    <w:p w14:paraId="20152CD8" w14:textId="77777777" w:rsidR="00490B0E" w:rsidRDefault="00490B0E">
      <w:pPr>
        <w:jc w:val="center"/>
      </w:pPr>
      <w:r>
        <w:rPr>
          <w:rFonts w:ascii="Times New Roman" w:hAnsi="Times New Roman" w:cs="Times New Roman"/>
          <w:b/>
        </w:rPr>
        <w:t>5. Поставка Товара</w:t>
      </w:r>
    </w:p>
    <w:p w14:paraId="516B4C00" w14:textId="2E93BCC6" w:rsidR="00490B0E" w:rsidRPr="00F67386" w:rsidRDefault="00490B0E" w:rsidP="00002332">
      <w:pPr>
        <w:jc w:val="both"/>
      </w:pPr>
      <w:r>
        <w:rPr>
          <w:rFonts w:ascii="Times New Roman" w:hAnsi="Times New Roman" w:cs="Times New Roman"/>
        </w:rPr>
        <w:t xml:space="preserve">5.1. Поставка Товара осуществляется </w:t>
      </w:r>
      <w:r w:rsidRPr="00F67386">
        <w:rPr>
          <w:rFonts w:ascii="Times New Roman" w:hAnsi="Times New Roman" w:cs="Times New Roman"/>
        </w:rPr>
        <w:t xml:space="preserve">Поставщиком в Место доставки на условиях, предусмотренных </w:t>
      </w:r>
      <w:r w:rsidR="00002332" w:rsidRPr="00F67386">
        <w:rPr>
          <w:rFonts w:ascii="Times New Roman" w:hAnsi="Times New Roman" w:cs="Times New Roman"/>
        </w:rPr>
        <w:t xml:space="preserve">пунктом 1.3 Договора, в сроки: в течение </w:t>
      </w:r>
      <w:r w:rsidRPr="00F67386">
        <w:rPr>
          <w:rFonts w:ascii="Times New Roman" w:hAnsi="Times New Roman" w:cs="Times New Roman"/>
        </w:rPr>
        <w:t>5 календарных дней с даты получения заявки Поставщиком,</w:t>
      </w:r>
      <w:r w:rsidR="00002332" w:rsidRPr="00F67386">
        <w:rPr>
          <w:rFonts w:ascii="Times New Roman" w:hAnsi="Times New Roman" w:cs="Times New Roman"/>
        </w:rPr>
        <w:t xml:space="preserve"> </w:t>
      </w:r>
      <w:r w:rsidRPr="00F67386">
        <w:rPr>
          <w:rFonts w:ascii="Times New Roman" w:hAnsi="Times New Roman" w:cs="Times New Roman"/>
        </w:rPr>
        <w:t>П</w:t>
      </w:r>
      <w:r w:rsidR="00002332" w:rsidRPr="00F67386">
        <w:rPr>
          <w:rFonts w:ascii="Times New Roman" w:hAnsi="Times New Roman" w:cs="Times New Roman"/>
        </w:rPr>
        <w:t xml:space="preserve">оставщик за </w:t>
      </w:r>
      <w:r w:rsidRPr="00F67386">
        <w:rPr>
          <w:rFonts w:ascii="Times New Roman" w:hAnsi="Times New Roman" w:cs="Times New Roman"/>
        </w:rPr>
        <w:t xml:space="preserve">5 </w:t>
      </w:r>
      <w:r w:rsidR="00002332" w:rsidRPr="00F67386">
        <w:rPr>
          <w:rFonts w:ascii="Times New Roman" w:hAnsi="Times New Roman" w:cs="Times New Roman"/>
        </w:rPr>
        <w:t xml:space="preserve">календарных </w:t>
      </w:r>
      <w:r w:rsidRPr="00F67386">
        <w:rPr>
          <w:rFonts w:ascii="Times New Roman" w:hAnsi="Times New Roman" w:cs="Times New Roman"/>
        </w:rPr>
        <w:t xml:space="preserve">дней до осуществления поставки Товара направляет Заказчику уведомление о времени доставки Товара в Место доставки. </w:t>
      </w:r>
    </w:p>
    <w:p w14:paraId="1C4F6FB3" w14:textId="2D6A8AEE" w:rsidR="00490B0E" w:rsidRPr="00F67386" w:rsidRDefault="00490B0E" w:rsidP="00002332">
      <w:pPr>
        <w:jc w:val="both"/>
      </w:pPr>
      <w:r w:rsidRPr="00F67386">
        <w:rPr>
          <w:rFonts w:ascii="Times New Roman" w:hAnsi="Times New Roman" w:cs="Times New Roman"/>
        </w:rPr>
        <w:t xml:space="preserve">5.2. Фактической датой поставки считается дата, указанная в Акте приема-передачи Товара </w:t>
      </w:r>
      <w:r w:rsidR="00002332" w:rsidRPr="00F67386">
        <w:rPr>
          <w:rFonts w:ascii="Times New Roman" w:eastAsia="Times New Roman" w:hAnsi="Times New Roman" w:cs="Times New Roman"/>
          <w:lang w:eastAsia="ru-RU" w:bidi="ru-RU"/>
        </w:rPr>
        <w:t>по форме 0510452</w:t>
      </w:r>
      <w:r w:rsidR="00002332" w:rsidRPr="00F67386">
        <w:rPr>
          <w:rFonts w:ascii="Times New Roman" w:eastAsia="Times New Roman" w:hAnsi="Times New Roman" w:cs="Times New Roman"/>
          <w:lang w:eastAsia="ru-RU"/>
        </w:rPr>
        <w:t>.</w:t>
      </w:r>
    </w:p>
    <w:p w14:paraId="2E7CD562" w14:textId="77777777" w:rsidR="00490B0E" w:rsidRDefault="00490B0E">
      <w:r>
        <w:rPr>
          <w:rFonts w:ascii="Times New Roman" w:hAnsi="Times New Roman" w:cs="Times New Roman"/>
        </w:rPr>
        <w:t xml:space="preserve">5.3. При поставке Товара Поставщик представляет следующие документы: </w:t>
      </w:r>
    </w:p>
    <w:p w14:paraId="0612E2A7" w14:textId="77777777" w:rsidR="00490B0E" w:rsidRDefault="00490B0E">
      <w:pPr>
        <w:ind w:firstLine="708"/>
        <w:jc w:val="both"/>
      </w:pPr>
      <w:r>
        <w:rPr>
          <w:rFonts w:ascii="Times New Roman" w:hAnsi="Times New Roman" w:cs="Times New Roman"/>
        </w:rPr>
        <w:t xml:space="preserve">а) копию регистрационного удостоверения лекарственного препарата, выданного уполномоченным органом; </w:t>
      </w:r>
    </w:p>
    <w:p w14:paraId="1D8DD02D" w14:textId="77777777" w:rsidR="00490B0E" w:rsidRDefault="00490B0E">
      <w:pPr>
        <w:ind w:firstLine="708"/>
        <w:jc w:val="both"/>
      </w:pPr>
      <w:r>
        <w:rPr>
          <w:rFonts w:ascii="Times New Roman" w:hAnsi="Times New Roman" w:cs="Times New Roman"/>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w:t>
      </w:r>
    </w:p>
    <w:p w14:paraId="647807F7" w14:textId="77777777" w:rsidR="00490B0E" w:rsidRPr="00F67386" w:rsidRDefault="00490B0E">
      <w:pPr>
        <w:ind w:firstLine="708"/>
        <w:jc w:val="both"/>
      </w:pPr>
      <w:r w:rsidRPr="00F67386">
        <w:rPr>
          <w:rFonts w:ascii="Times New Roman" w:hAnsi="Times New Roman" w:cs="Times New Roman"/>
        </w:rPr>
        <w:t xml:space="preserve">в) товарную накладную, составленную по форме в соответствии с законодательством Российской Федерации; </w:t>
      </w:r>
    </w:p>
    <w:p w14:paraId="6BD682B8" w14:textId="769855FC" w:rsidR="00490B0E" w:rsidRPr="00F67386" w:rsidRDefault="00002332">
      <w:pPr>
        <w:ind w:firstLine="708"/>
        <w:jc w:val="both"/>
      </w:pPr>
      <w:r w:rsidRPr="00F67386">
        <w:rPr>
          <w:rFonts w:ascii="Times New Roman" w:hAnsi="Times New Roman" w:cs="Times New Roman"/>
        </w:rPr>
        <w:t xml:space="preserve">г) Акт приема-передачи Товара </w:t>
      </w:r>
      <w:r w:rsidRPr="00F67386">
        <w:rPr>
          <w:rFonts w:ascii="Times New Roman" w:eastAsia="Times New Roman" w:hAnsi="Times New Roman" w:cs="Times New Roman"/>
          <w:lang w:eastAsia="ru-RU" w:bidi="ru-RU"/>
        </w:rPr>
        <w:t>по форме 0510452</w:t>
      </w:r>
      <w:r w:rsidRPr="00F67386">
        <w:rPr>
          <w:rFonts w:ascii="Times New Roman" w:eastAsia="Times New Roman" w:hAnsi="Times New Roman" w:cs="Times New Roman"/>
          <w:sz w:val="20"/>
          <w:szCs w:val="20"/>
          <w:lang w:eastAsia="ru-RU"/>
        </w:rPr>
        <w:t xml:space="preserve"> </w:t>
      </w:r>
      <w:r w:rsidR="00490B0E" w:rsidRPr="00F67386">
        <w:rPr>
          <w:rFonts w:ascii="Times New Roman" w:hAnsi="Times New Roman" w:cs="Times New Roman"/>
        </w:rPr>
        <w:t xml:space="preserve">в трех экземплярах два экземпляра для Заказчика и один экземпляр для Поставщика; </w:t>
      </w:r>
    </w:p>
    <w:p w14:paraId="1F61AD94" w14:textId="63BFB0CF" w:rsidR="00490B0E" w:rsidRDefault="00490B0E">
      <w:pPr>
        <w:ind w:firstLine="708"/>
        <w:jc w:val="both"/>
      </w:pPr>
      <w:r>
        <w:rPr>
          <w:rFonts w:ascii="Times New Roman" w:hAnsi="Times New Roman" w:cs="Times New Roman"/>
        </w:rPr>
        <w:t>д) копию документа, подтверждающего соответствие Товара, выданного уполномоченными органами (организациями).</w:t>
      </w:r>
      <w:r w:rsidR="00B361AE">
        <w:rPr>
          <w:rFonts w:ascii="Times New Roman" w:hAnsi="Times New Roman" w:cs="Times New Roman"/>
        </w:rPr>
        <w:t xml:space="preserve"> </w:t>
      </w:r>
      <w:r>
        <w:rPr>
          <w:rFonts w:ascii="Times New Roman" w:hAnsi="Times New Roman" w:cs="Times New Roman"/>
        </w:rPr>
        <w:t>Требование установлено в соответствии с постановлениями Правительства Российской Федерации от 01.12.2009 № 982 (в действующей редакции)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014CCD6D" w14:textId="77777777" w:rsidR="00490B0E" w:rsidRDefault="00490B0E">
      <w:pPr>
        <w:jc w:val="both"/>
      </w:pPr>
      <w:r>
        <w:rPr>
          <w:rFonts w:ascii="Times New Roman" w:hAnsi="Times New Roman" w:cs="Times New Roman"/>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Заказчика (приложение N 3 к Договору), поставка Товара сверх количества, указанного в заявке, осуществляется за счет Поставщика.</w:t>
      </w:r>
    </w:p>
    <w:p w14:paraId="7A718D16" w14:textId="77777777" w:rsidR="00490B0E" w:rsidRDefault="00490B0E">
      <w:pPr>
        <w:jc w:val="center"/>
      </w:pPr>
      <w:r>
        <w:rPr>
          <w:rFonts w:ascii="Times New Roman" w:hAnsi="Times New Roman" w:cs="Times New Roman"/>
          <w:b/>
        </w:rPr>
        <w:t xml:space="preserve">6. Приемка Товара </w:t>
      </w:r>
    </w:p>
    <w:p w14:paraId="713E7190" w14:textId="77777777" w:rsidR="00490B0E" w:rsidRDefault="00490B0E">
      <w:pPr>
        <w:jc w:val="both"/>
      </w:pPr>
      <w:r>
        <w:rPr>
          <w:rFonts w:ascii="Times New Roman" w:hAnsi="Times New Roman" w:cs="Times New Roman"/>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w:t>
      </w:r>
    </w:p>
    <w:p w14:paraId="03978E56" w14:textId="77777777" w:rsidR="00490B0E" w:rsidRDefault="00490B0E">
      <w:pPr>
        <w:ind w:firstLine="708"/>
        <w:jc w:val="both"/>
      </w:pPr>
      <w:r>
        <w:rPr>
          <w:rFonts w:ascii="Times New Roman" w:hAnsi="Times New Roman" w:cs="Times New Roman"/>
        </w:rPr>
        <w:t xml:space="preserve">а) проверку по Упаковочным листам номенклатуры поставленного Товара на соответствие Спецификации (приложение N 1 к Договору) и Техническим характеристикам (приложение N 2 к Договору); </w:t>
      </w:r>
    </w:p>
    <w:p w14:paraId="683C37CE" w14:textId="77777777" w:rsidR="00490B0E" w:rsidRDefault="00490B0E">
      <w:pPr>
        <w:ind w:firstLine="708"/>
        <w:jc w:val="both"/>
      </w:pPr>
      <w:r>
        <w:rPr>
          <w:rFonts w:ascii="Times New Roman" w:hAnsi="Times New Roman" w:cs="Times New Roman"/>
        </w:rPr>
        <w:lastRenderedPageBreak/>
        <w:t xml:space="preserve">б) проверку полноты и правильности оформления комплекта документов, предусмотренных пунктом 5.3 Договора; </w:t>
      </w:r>
    </w:p>
    <w:p w14:paraId="6935CD60" w14:textId="77777777" w:rsidR="00490B0E" w:rsidRDefault="00490B0E">
      <w:pPr>
        <w:ind w:firstLine="708"/>
        <w:jc w:val="both"/>
      </w:pPr>
      <w:r>
        <w:rPr>
          <w:rFonts w:ascii="Times New Roman" w:hAnsi="Times New Roman" w:cs="Times New Roman"/>
        </w:rPr>
        <w:t xml:space="preserve">в) контроль наличия/отсутствия внешних повреждений упаковки Товара; </w:t>
      </w:r>
    </w:p>
    <w:p w14:paraId="5014B929" w14:textId="77777777" w:rsidR="00490B0E" w:rsidRDefault="00490B0E">
      <w:pPr>
        <w:ind w:firstLine="708"/>
        <w:jc w:val="both"/>
      </w:pPr>
      <w:r>
        <w:rPr>
          <w:rFonts w:ascii="Times New Roman" w:hAnsi="Times New Roman" w:cs="Times New Roman"/>
        </w:rPr>
        <w:t xml:space="preserve">г) проверку соблюдения температурного режима при хранении и транспортировке Товара. </w:t>
      </w:r>
    </w:p>
    <w:p w14:paraId="46103934" w14:textId="6D026E34" w:rsidR="00490B0E" w:rsidRDefault="00490B0E">
      <w:pPr>
        <w:ind w:firstLine="708"/>
        <w:jc w:val="both"/>
      </w:pPr>
      <w:r>
        <w:rPr>
          <w:rFonts w:ascii="Times New Roman" w:eastAsia="Calibri" w:hAnsi="Times New Roman" w:cs="Times New Roman"/>
          <w:bCs/>
        </w:rPr>
        <w:t xml:space="preserve">Заказчиком для приемки поставленного товара создается приемочная комиссия, которая состоит не менее чем из пяти человек. Поставщик со своей стороны для участия в приемке товара направляет своего </w:t>
      </w:r>
      <w:r>
        <w:rPr>
          <w:rFonts w:ascii="Times New Roman" w:hAnsi="Times New Roman" w:cs="Times New Roman"/>
        </w:rPr>
        <w:t>уполномоченного представи</w:t>
      </w:r>
      <w:r w:rsidR="00002332">
        <w:rPr>
          <w:rFonts w:ascii="Times New Roman" w:hAnsi="Times New Roman" w:cs="Times New Roman"/>
        </w:rPr>
        <w:t>теля Поставщика с доверенностью</w:t>
      </w:r>
      <w:r>
        <w:rPr>
          <w:rFonts w:ascii="Times New Roman" w:hAnsi="Times New Roman" w:cs="Times New Roman"/>
        </w:rPr>
        <w:t>. Приемка товаров по количеству, ассортименту, комплектности, соответствию требованиям, установленным Договором, проводится в день доставки товаров в Место доставки.</w:t>
      </w:r>
    </w:p>
    <w:p w14:paraId="776F5B86" w14:textId="237C3505" w:rsidR="00490B0E" w:rsidRPr="00F67386" w:rsidRDefault="00490B0E" w:rsidP="00002332">
      <w:pPr>
        <w:ind w:firstLine="708"/>
        <w:jc w:val="both"/>
      </w:pPr>
      <w:r w:rsidRPr="00F67386">
        <w:rPr>
          <w:rFonts w:ascii="Times New Roman" w:hAnsi="Times New Roman" w:cs="Times New Roman"/>
        </w:rPr>
        <w:t xml:space="preserve">По факту приемки Товара Поставщик и Заказчик подписывают Акт приема-передачи Товара </w:t>
      </w:r>
      <w:r w:rsidR="00002332" w:rsidRPr="00F67386">
        <w:rPr>
          <w:rFonts w:ascii="Times New Roman" w:eastAsia="Times New Roman" w:hAnsi="Times New Roman" w:cs="Times New Roman"/>
          <w:lang w:eastAsia="ru-RU" w:bidi="ru-RU"/>
        </w:rPr>
        <w:t>по форме 0510452</w:t>
      </w:r>
      <w:r w:rsidR="00002332" w:rsidRPr="00F67386">
        <w:rPr>
          <w:rFonts w:ascii="Times New Roman" w:eastAsia="Times New Roman" w:hAnsi="Times New Roman" w:cs="Times New Roman"/>
          <w:lang w:eastAsia="ru-RU"/>
        </w:rPr>
        <w:t>.</w:t>
      </w:r>
    </w:p>
    <w:p w14:paraId="06172981" w14:textId="77777777" w:rsidR="00490B0E" w:rsidRDefault="00490B0E">
      <w:pPr>
        <w:jc w:val="both"/>
      </w:pPr>
      <w:r w:rsidRPr="00F67386">
        <w:rPr>
          <w:rFonts w:ascii="Times New Roman" w:hAnsi="Times New Roman" w:cs="Times New Roman"/>
        </w:rPr>
        <w:t xml:space="preserve">6.2. Для проверки предоставленных </w:t>
      </w:r>
      <w:r>
        <w:rPr>
          <w:rFonts w:ascii="Times New Roman" w:hAnsi="Times New Roman" w:cs="Times New Roman"/>
        </w:rPr>
        <w:t xml:space="preserve">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14:paraId="419FFD39" w14:textId="43B60546" w:rsidR="00490B0E" w:rsidRPr="00F67386" w:rsidRDefault="00490B0E">
      <w:pPr>
        <w:jc w:val="both"/>
      </w:pPr>
      <w:r>
        <w:rPr>
          <w:rFonts w:ascii="Times New Roman" w:hAnsi="Times New Roman" w:cs="Times New Roman"/>
        </w:rPr>
        <w:t xml:space="preserve">6.3. </w:t>
      </w:r>
      <w:proofErr w:type="gramStart"/>
      <w:r>
        <w:rPr>
          <w:rFonts w:ascii="Times New Roman" w:hAnsi="Times New Roman" w:cs="Times New Roman"/>
        </w:rPr>
        <w:t>Заказчик  в</w:t>
      </w:r>
      <w:proofErr w:type="gramEnd"/>
      <w:r>
        <w:rPr>
          <w:rFonts w:ascii="Times New Roman" w:hAnsi="Times New Roman" w:cs="Times New Roman"/>
        </w:rPr>
        <w:t xml:space="preserve"> течение 15 рабочих дней со дня получения от Поставщика документов, </w:t>
      </w:r>
      <w:r w:rsidRPr="00F67386">
        <w:rPr>
          <w:rFonts w:ascii="Times New Roman" w:hAnsi="Times New Roman" w:cs="Times New Roman"/>
        </w:rPr>
        <w:t>предусмотренных пунктом 5.3 Контракта, направляет Поставщику подписан</w:t>
      </w:r>
      <w:r w:rsidR="00002332" w:rsidRPr="00F67386">
        <w:rPr>
          <w:rFonts w:ascii="Times New Roman" w:hAnsi="Times New Roman" w:cs="Times New Roman"/>
        </w:rPr>
        <w:t>ный Акт приема-передачи Товара</w:t>
      </w:r>
      <w:r w:rsidR="00002332" w:rsidRPr="00F67386">
        <w:rPr>
          <w:rFonts w:ascii="Times New Roman" w:eastAsia="Times New Roman" w:hAnsi="Times New Roman" w:cs="Times New Roman"/>
          <w:lang w:eastAsia="ru-RU"/>
        </w:rPr>
        <w:t xml:space="preserve"> </w:t>
      </w:r>
      <w:r w:rsidR="00002332" w:rsidRPr="00F67386">
        <w:rPr>
          <w:rFonts w:ascii="Times New Roman" w:eastAsia="Times New Roman" w:hAnsi="Times New Roman" w:cs="Times New Roman"/>
          <w:lang w:eastAsia="ru-RU" w:bidi="ru-RU"/>
        </w:rPr>
        <w:t>по форме 0510452</w:t>
      </w:r>
      <w:r w:rsidR="00002332" w:rsidRPr="00F67386">
        <w:rPr>
          <w:rFonts w:ascii="Times New Roman" w:eastAsia="Times New Roman" w:hAnsi="Times New Roman" w:cs="Times New Roman"/>
          <w:sz w:val="20"/>
          <w:szCs w:val="20"/>
          <w:lang w:eastAsia="ru-RU"/>
        </w:rPr>
        <w:t xml:space="preserve"> </w:t>
      </w:r>
      <w:r w:rsidR="00002332" w:rsidRPr="00F67386">
        <w:rPr>
          <w:rFonts w:ascii="Times New Roman" w:hAnsi="Times New Roman" w:cs="Times New Roman"/>
        </w:rPr>
        <w:t xml:space="preserve"> </w:t>
      </w:r>
      <w:r w:rsidRPr="00F67386">
        <w:rPr>
          <w:rFonts w:ascii="Times New Roman" w:hAnsi="Times New Roman" w:cs="Times New Roman"/>
        </w:rPr>
        <w:t xml:space="preserve">или мотивированный отказ от подписания, в котором указываются недостатки и сроки их устранения. </w:t>
      </w:r>
    </w:p>
    <w:p w14:paraId="31C258DD" w14:textId="645E3E21" w:rsidR="00490B0E" w:rsidRPr="00F67386" w:rsidRDefault="00490B0E">
      <w:pPr>
        <w:jc w:val="both"/>
      </w:pPr>
      <w:r w:rsidRPr="00F67386">
        <w:rPr>
          <w:rFonts w:ascii="Times New Roman" w:hAnsi="Times New Roman" w:cs="Times New Roman"/>
        </w:rPr>
        <w:t>6.4. 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w:t>
      </w:r>
      <w:r w:rsidR="00002332" w:rsidRPr="00F67386">
        <w:rPr>
          <w:rFonts w:ascii="Times New Roman" w:eastAsia="Times New Roman" w:hAnsi="Times New Roman" w:cs="Times New Roman"/>
          <w:lang w:eastAsia="ru-RU" w:bidi="ru-RU"/>
        </w:rPr>
        <w:t xml:space="preserve"> по форме 0510452</w:t>
      </w:r>
      <w:r w:rsidR="00002332" w:rsidRPr="00F67386">
        <w:rPr>
          <w:rFonts w:ascii="Times New Roman" w:eastAsia="Times New Roman" w:hAnsi="Times New Roman" w:cs="Times New Roman"/>
          <w:sz w:val="20"/>
          <w:szCs w:val="20"/>
          <w:lang w:eastAsia="ru-RU"/>
        </w:rPr>
        <w:t xml:space="preserve"> </w:t>
      </w:r>
      <w:r w:rsidR="00002332" w:rsidRPr="00F67386">
        <w:rPr>
          <w:rFonts w:ascii="Times New Roman" w:hAnsi="Times New Roman" w:cs="Times New Roman"/>
        </w:rPr>
        <w:t xml:space="preserve">  </w:t>
      </w:r>
      <w:r w:rsidRPr="00F67386">
        <w:rPr>
          <w:rFonts w:ascii="Times New Roman" w:hAnsi="Times New Roman" w:cs="Times New Roman"/>
        </w:rPr>
        <w:t xml:space="preserve">в порядке и сроки, предусмотренные пунктами 6.2 и 6.3 Контракта. </w:t>
      </w:r>
    </w:p>
    <w:p w14:paraId="07D7D202" w14:textId="20D45D49" w:rsidR="00490B0E" w:rsidRPr="00F67386" w:rsidRDefault="00490B0E">
      <w:pPr>
        <w:jc w:val="both"/>
      </w:pPr>
      <w:r w:rsidRPr="00F67386">
        <w:rPr>
          <w:rFonts w:ascii="Times New Roman" w:hAnsi="Times New Roman" w:cs="Times New Roman"/>
        </w:rPr>
        <w:t>6.5. Со дня подписан</w:t>
      </w:r>
      <w:r w:rsidR="00002332" w:rsidRPr="00F67386">
        <w:rPr>
          <w:rFonts w:ascii="Times New Roman" w:hAnsi="Times New Roman" w:cs="Times New Roman"/>
        </w:rPr>
        <w:t xml:space="preserve">ия Акта приема-передачи Товара </w:t>
      </w:r>
      <w:r w:rsidR="00002332" w:rsidRPr="00F67386">
        <w:rPr>
          <w:rFonts w:ascii="Times New Roman" w:eastAsia="Times New Roman" w:hAnsi="Times New Roman" w:cs="Times New Roman"/>
          <w:lang w:eastAsia="ru-RU" w:bidi="ru-RU"/>
        </w:rPr>
        <w:t>по форме 0510452</w:t>
      </w:r>
      <w:r w:rsidR="00002332" w:rsidRPr="00F67386">
        <w:rPr>
          <w:rFonts w:ascii="Times New Roman" w:eastAsia="Times New Roman" w:hAnsi="Times New Roman" w:cs="Times New Roman"/>
          <w:sz w:val="20"/>
          <w:szCs w:val="20"/>
          <w:lang w:eastAsia="ru-RU"/>
        </w:rPr>
        <w:t xml:space="preserve"> </w:t>
      </w:r>
      <w:r w:rsidRPr="00F67386">
        <w:rPr>
          <w:rFonts w:ascii="Times New Roman" w:hAnsi="Times New Roman" w:cs="Times New Roman"/>
        </w:rPr>
        <w:t xml:space="preserve">Заказчиком риск случайной гибели, утраты или повреждения Товара переходит к Заказчику. </w:t>
      </w:r>
    </w:p>
    <w:p w14:paraId="7DA04148" w14:textId="77777777" w:rsidR="00490B0E" w:rsidRDefault="00490B0E">
      <w:pPr>
        <w:ind w:firstLine="540"/>
        <w:jc w:val="both"/>
        <w:rPr>
          <w:rFonts w:ascii="Times New Roman" w:hAnsi="Times New Roman" w:cs="Times New Roman"/>
          <w:sz w:val="28"/>
          <w:szCs w:val="28"/>
        </w:rPr>
      </w:pPr>
    </w:p>
    <w:p w14:paraId="07F56DF5" w14:textId="77777777" w:rsidR="00490B0E" w:rsidRDefault="00490B0E">
      <w:pPr>
        <w:jc w:val="center"/>
      </w:pPr>
      <w:r>
        <w:rPr>
          <w:rFonts w:ascii="Times New Roman" w:hAnsi="Times New Roman" w:cs="Times New Roman"/>
          <w:b/>
        </w:rPr>
        <w:t>7. Выборочная проверка Товара</w:t>
      </w:r>
    </w:p>
    <w:p w14:paraId="6D87FAC9" w14:textId="77777777" w:rsidR="00490B0E" w:rsidRDefault="00490B0E">
      <w:pPr>
        <w:jc w:val="both"/>
      </w:pPr>
      <w:r>
        <w:rPr>
          <w:rFonts w:ascii="Times New Roman" w:hAnsi="Times New Roman" w:cs="Times New Roman"/>
        </w:rPr>
        <w:t xml:space="preserve">7.1. Заказчик имеет право осуществлять выборочную проверку поставляемого Товара, в том числе после приемки Товара. </w:t>
      </w:r>
    </w:p>
    <w:p w14:paraId="14ACE65C" w14:textId="77777777" w:rsidR="00490B0E" w:rsidRDefault="00490B0E">
      <w:pPr>
        <w:jc w:val="both"/>
      </w:pPr>
      <w:r>
        <w:rPr>
          <w:rFonts w:ascii="Times New Roman" w:hAnsi="Times New Roman" w:cs="Times New Roman"/>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 </w:t>
      </w:r>
    </w:p>
    <w:p w14:paraId="480E1C48" w14:textId="77777777" w:rsidR="00490B0E" w:rsidRDefault="00490B0E">
      <w:pPr>
        <w:jc w:val="both"/>
      </w:pPr>
      <w:r>
        <w:rPr>
          <w:rFonts w:ascii="Times New Roman" w:hAnsi="Times New Roman" w:cs="Times New Roman"/>
        </w:rPr>
        <w:t xml:space="preserve">7.3. Выбор независимых профильных экспертных организаций по контролю качества лекарственных средств осуществляется Заказчиком. </w:t>
      </w:r>
    </w:p>
    <w:p w14:paraId="605FCD39" w14:textId="77777777" w:rsidR="00490B0E" w:rsidRDefault="00490B0E">
      <w:pPr>
        <w:jc w:val="both"/>
      </w:pPr>
      <w:r>
        <w:rPr>
          <w:rFonts w:ascii="Times New Roman" w:hAnsi="Times New Roman" w:cs="Times New Roman"/>
        </w:rPr>
        <w:t xml:space="preserve">7.4. Проверка Товара проводится за счет средств Заказчика. </w:t>
      </w:r>
    </w:p>
    <w:p w14:paraId="5650E018" w14:textId="77777777" w:rsidR="00490B0E" w:rsidRDefault="00490B0E">
      <w:pPr>
        <w:jc w:val="both"/>
      </w:pPr>
      <w:r>
        <w:rPr>
          <w:rFonts w:ascii="Times New Roman" w:hAnsi="Times New Roman" w:cs="Times New Roman"/>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 </w:t>
      </w:r>
    </w:p>
    <w:p w14:paraId="77B1D122" w14:textId="77777777" w:rsidR="00490B0E" w:rsidRDefault="00490B0E">
      <w:pPr>
        <w:jc w:val="both"/>
      </w:pPr>
      <w:r>
        <w:rPr>
          <w:rFonts w:ascii="Times New Roman" w:hAnsi="Times New Roman" w:cs="Times New Roman"/>
        </w:rPr>
        <w:t xml:space="preserve">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 </w:t>
      </w:r>
    </w:p>
    <w:p w14:paraId="7BB0EC13" w14:textId="77777777" w:rsidR="00490B0E" w:rsidRDefault="00490B0E">
      <w:pPr>
        <w:jc w:val="both"/>
      </w:pPr>
      <w:r>
        <w:rPr>
          <w:rFonts w:ascii="Times New Roman" w:hAnsi="Times New Roman" w:cs="Times New Roman"/>
        </w:rPr>
        <w:t xml:space="preserve">7.6. Заказчик имеет право потребовать замены всего поставленного Товара или проведения проверки каждой поставляемой единицы Товара за счет Поставщика. </w:t>
      </w:r>
    </w:p>
    <w:p w14:paraId="4D5D964E" w14:textId="77777777" w:rsidR="00490B0E" w:rsidRDefault="00490B0E">
      <w:pPr>
        <w:ind w:firstLine="540"/>
        <w:jc w:val="both"/>
        <w:rPr>
          <w:rFonts w:ascii="Times New Roman" w:hAnsi="Times New Roman" w:cs="Times New Roman"/>
          <w:sz w:val="28"/>
          <w:szCs w:val="28"/>
        </w:rPr>
      </w:pPr>
    </w:p>
    <w:p w14:paraId="1A5BFC7D" w14:textId="77777777" w:rsidR="00490B0E" w:rsidRDefault="00490B0E">
      <w:pPr>
        <w:jc w:val="center"/>
      </w:pPr>
      <w:r>
        <w:rPr>
          <w:rFonts w:ascii="Times New Roman" w:hAnsi="Times New Roman" w:cs="Times New Roman"/>
          <w:b/>
        </w:rPr>
        <w:t>8. Качество Товара</w:t>
      </w:r>
    </w:p>
    <w:p w14:paraId="55F20C31" w14:textId="77777777" w:rsidR="00490B0E" w:rsidRDefault="00490B0E">
      <w:pPr>
        <w:jc w:val="both"/>
      </w:pPr>
      <w:r>
        <w:rPr>
          <w:rFonts w:ascii="Times New Roman" w:hAnsi="Times New Roman" w:cs="Times New Roman"/>
        </w:rPr>
        <w:t xml:space="preserve">8.1. Качество Товара должно соответствовать требованиям законодательства Российской Федерации, Технических характеристик (Приложение N 2 к Договору), что подтверждается: </w:t>
      </w:r>
      <w:r>
        <w:rPr>
          <w:rFonts w:ascii="Times New Roman" w:hAnsi="Times New Roman" w:cs="Times New Roman"/>
        </w:rPr>
        <w:lastRenderedPageBreak/>
        <w:t xml:space="preserve">регистрационным удостоверением лекарственного препарата, выданного уполномоченным органом, и документом, подтверждающим соответствие Товара. </w:t>
      </w:r>
    </w:p>
    <w:p w14:paraId="41CAAA43" w14:textId="77777777" w:rsidR="00490B0E" w:rsidRDefault="00490B0E">
      <w:pPr>
        <w:jc w:val="both"/>
      </w:pPr>
      <w:r>
        <w:rPr>
          <w:rFonts w:ascii="Times New Roman" w:hAnsi="Times New Roman" w:cs="Times New Roma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N 2 к Договору).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 </w:t>
      </w:r>
    </w:p>
    <w:p w14:paraId="16F2ACDA" w14:textId="77777777" w:rsidR="00490B0E" w:rsidRDefault="00490B0E">
      <w:pPr>
        <w:ind w:firstLine="540"/>
        <w:jc w:val="both"/>
        <w:rPr>
          <w:rFonts w:ascii="Times New Roman" w:hAnsi="Times New Roman" w:cs="Times New Roman"/>
          <w:sz w:val="28"/>
          <w:szCs w:val="28"/>
        </w:rPr>
      </w:pPr>
    </w:p>
    <w:p w14:paraId="76DDD8DF" w14:textId="77777777" w:rsidR="00490B0E" w:rsidRDefault="00490B0E">
      <w:pPr>
        <w:jc w:val="center"/>
      </w:pPr>
      <w:r>
        <w:rPr>
          <w:rFonts w:ascii="Times New Roman" w:hAnsi="Times New Roman" w:cs="Times New Roman"/>
          <w:b/>
        </w:rPr>
        <w:t>9. Порядок расчетов</w:t>
      </w:r>
    </w:p>
    <w:p w14:paraId="37D5CD43" w14:textId="77777777" w:rsidR="00490B0E" w:rsidRDefault="00490B0E">
      <w:pPr>
        <w:snapToGrid w:val="0"/>
        <w:spacing w:after="60"/>
        <w:ind w:right="12"/>
        <w:jc w:val="both"/>
      </w:pPr>
      <w:r>
        <w:rPr>
          <w:rFonts w:ascii="Times New Roman" w:eastAsia="Times New Roman" w:hAnsi="Times New Roman" w:cs="Times New Roman"/>
          <w:bCs/>
          <w:lang w:eastAsia="ru-RU"/>
        </w:rPr>
        <w:t>9.1. 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14:paraId="20304CB2" w14:textId="77777777" w:rsidR="00490B0E" w:rsidRDefault="00490B0E">
      <w:pPr>
        <w:jc w:val="both"/>
      </w:pPr>
      <w:r>
        <w:rPr>
          <w:rFonts w:ascii="Times New Roman" w:hAnsi="Times New Roman" w:cs="Times New Roman"/>
        </w:rPr>
        <w:t xml:space="preserve">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w:t>
      </w:r>
    </w:p>
    <w:p w14:paraId="77FB1BD5" w14:textId="77777777" w:rsidR="00490B0E" w:rsidRDefault="00490B0E">
      <w:pPr>
        <w:jc w:val="both"/>
      </w:pPr>
      <w:r>
        <w:rPr>
          <w:rFonts w:ascii="Times New Roman" w:hAnsi="Times New Roman" w:cs="Times New Roman"/>
        </w:rPr>
        <w:t xml:space="preserve">Оплата по Договору осуществляется после исполнения Поставщиком обязательств по поставке Товара (либо - по каждому этапу поставки Товара). </w:t>
      </w:r>
    </w:p>
    <w:p w14:paraId="7767AC0B" w14:textId="77777777" w:rsidR="00490B0E" w:rsidRDefault="00490B0E">
      <w:pPr>
        <w:jc w:val="both"/>
      </w:pPr>
      <w:r>
        <w:rPr>
          <w:rFonts w:ascii="Times New Roman" w:hAnsi="Times New Roman" w:cs="Times New Roman"/>
        </w:rPr>
        <w:t xml:space="preserve">Окончательный расчет осуществляется после исполнения Поставщиком обязательств по поставке Товара с учетом перечисленного платежа по каждому этапу поставки Товара. </w:t>
      </w:r>
    </w:p>
    <w:p w14:paraId="5F4010F7" w14:textId="5A890FBC" w:rsidR="00490B0E" w:rsidRDefault="00490B0E">
      <w:pPr>
        <w:jc w:val="both"/>
      </w:pPr>
      <w:r>
        <w:rPr>
          <w:rFonts w:ascii="Times New Roman" w:hAnsi="Times New Roman" w:cs="Times New Roman"/>
        </w:rPr>
        <w:t>9.3. Оплата по Договору за поставленный Товар осуществляется Заказчиком после представления Поставщиком в срок не позднее 3-х рабочих дней с даты передачи</w:t>
      </w:r>
      <w:r w:rsidR="00B361AE">
        <w:rPr>
          <w:rFonts w:ascii="Times New Roman" w:hAnsi="Times New Roman" w:cs="Times New Roman"/>
        </w:rPr>
        <w:t xml:space="preserve"> </w:t>
      </w:r>
      <w:r>
        <w:rPr>
          <w:rFonts w:ascii="Times New Roman" w:hAnsi="Times New Roman" w:cs="Times New Roman"/>
        </w:rPr>
        <w:t xml:space="preserve">Товара в Месте доставки документов, предусмотренных пунктом 5.3 Договора, а также документов на оплату: </w:t>
      </w:r>
    </w:p>
    <w:p w14:paraId="37D7AE05" w14:textId="77777777" w:rsidR="00490B0E" w:rsidRDefault="00490B0E">
      <w:pPr>
        <w:ind w:firstLine="708"/>
      </w:pPr>
      <w:r>
        <w:rPr>
          <w:rFonts w:ascii="Times New Roman" w:hAnsi="Times New Roman" w:cs="Times New Roman"/>
        </w:rPr>
        <w:t xml:space="preserve">а) счета; </w:t>
      </w:r>
    </w:p>
    <w:p w14:paraId="683BCAEF" w14:textId="77777777" w:rsidR="00490B0E" w:rsidRDefault="00490B0E">
      <w:pPr>
        <w:ind w:firstLine="708"/>
      </w:pPr>
      <w:r>
        <w:rPr>
          <w:rFonts w:ascii="Times New Roman" w:hAnsi="Times New Roman" w:cs="Times New Roman"/>
        </w:rPr>
        <w:t xml:space="preserve">б) счета-фактуры; </w:t>
      </w:r>
    </w:p>
    <w:p w14:paraId="58E519D9" w14:textId="77777777" w:rsidR="00490B0E" w:rsidRPr="00F67386" w:rsidRDefault="00490B0E">
      <w:pPr>
        <w:ind w:firstLine="708"/>
      </w:pPr>
      <w:r>
        <w:rPr>
          <w:rFonts w:ascii="Times New Roman" w:hAnsi="Times New Roman" w:cs="Times New Roman"/>
        </w:rPr>
        <w:t xml:space="preserve">в) товарных  накладных, </w:t>
      </w:r>
      <w:r w:rsidRPr="00F67386">
        <w:rPr>
          <w:rFonts w:ascii="Times New Roman" w:hAnsi="Times New Roman" w:cs="Times New Roman"/>
        </w:rPr>
        <w:t xml:space="preserve">подписанных Поставщиком; </w:t>
      </w:r>
    </w:p>
    <w:p w14:paraId="681D90AB" w14:textId="08C78324" w:rsidR="00490B0E" w:rsidRPr="00F67386" w:rsidRDefault="00490B0E">
      <w:pPr>
        <w:ind w:firstLine="708"/>
        <w:jc w:val="both"/>
      </w:pPr>
      <w:r w:rsidRPr="00F67386">
        <w:rPr>
          <w:rFonts w:ascii="Times New Roman" w:hAnsi="Times New Roman" w:cs="Times New Roman"/>
        </w:rPr>
        <w:t>г) А</w:t>
      </w:r>
      <w:r w:rsidR="00002332" w:rsidRPr="00F67386">
        <w:rPr>
          <w:rFonts w:ascii="Times New Roman" w:hAnsi="Times New Roman" w:cs="Times New Roman"/>
        </w:rPr>
        <w:t xml:space="preserve">кта приема-передачи Товара </w:t>
      </w:r>
      <w:r w:rsidR="00002332" w:rsidRPr="00F67386">
        <w:rPr>
          <w:rFonts w:ascii="Times New Roman" w:eastAsia="Times New Roman" w:hAnsi="Times New Roman" w:cs="Times New Roman"/>
          <w:lang w:eastAsia="ru-RU" w:bidi="ru-RU"/>
        </w:rPr>
        <w:t>по форме 0510452</w:t>
      </w:r>
      <w:r w:rsidR="00002332" w:rsidRPr="00F67386">
        <w:rPr>
          <w:rFonts w:ascii="Times New Roman" w:eastAsia="Times New Roman" w:hAnsi="Times New Roman" w:cs="Times New Roman"/>
          <w:sz w:val="20"/>
          <w:szCs w:val="20"/>
          <w:lang w:eastAsia="ru-RU"/>
        </w:rPr>
        <w:t xml:space="preserve"> </w:t>
      </w:r>
      <w:r w:rsidRPr="00F67386">
        <w:rPr>
          <w:rFonts w:ascii="Times New Roman" w:hAnsi="Times New Roman" w:cs="Times New Roman"/>
        </w:rPr>
        <w:t xml:space="preserve">в трех экземплярах (два экземпляра для </w:t>
      </w:r>
      <w:proofErr w:type="gramStart"/>
      <w:r w:rsidRPr="00F67386">
        <w:rPr>
          <w:rFonts w:ascii="Times New Roman" w:hAnsi="Times New Roman" w:cs="Times New Roman"/>
        </w:rPr>
        <w:t>Заказчика  и</w:t>
      </w:r>
      <w:proofErr w:type="gramEnd"/>
      <w:r w:rsidRPr="00F67386">
        <w:rPr>
          <w:rFonts w:ascii="Times New Roman" w:hAnsi="Times New Roman" w:cs="Times New Roman"/>
        </w:rPr>
        <w:t xml:space="preserve"> один экземпляр для Поставщика); </w:t>
      </w:r>
    </w:p>
    <w:p w14:paraId="5143CD1B" w14:textId="77777777" w:rsidR="00490B0E" w:rsidRDefault="00490B0E">
      <w:pPr>
        <w:jc w:val="both"/>
      </w:pPr>
      <w:r>
        <w:rPr>
          <w:rFonts w:ascii="Times New Roman" w:hAnsi="Times New Roman" w:cs="Times New Roman"/>
        </w:rPr>
        <w:t xml:space="preserve">9.4. На всех документах, перечисленных в подпунктах "а" – "г" пункта 9.3 Договора, должны быть указаны наименование Заказчика, Поставщика, номер и дата Договора, даты оформления и подписания документов. </w:t>
      </w:r>
    </w:p>
    <w:p w14:paraId="31206E9C" w14:textId="1336265E" w:rsidR="00490B0E" w:rsidRDefault="00490B0E">
      <w:pPr>
        <w:jc w:val="both"/>
      </w:pPr>
      <w:r>
        <w:rPr>
          <w:rFonts w:ascii="Times New Roman" w:hAnsi="Times New Roman" w:cs="Times New Roman"/>
        </w:rPr>
        <w:t xml:space="preserve">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(приложение N 1 к Договору), в </w:t>
      </w:r>
      <w:r w:rsidR="005F6D9A">
        <w:rPr>
          <w:rFonts w:ascii="Times New Roman" w:hAnsi="Times New Roman" w:cs="Times New Roman"/>
        </w:rPr>
        <w:t xml:space="preserve">течение </w:t>
      </w:r>
      <w:r w:rsidR="00B361AE" w:rsidRPr="00F67386">
        <w:rPr>
          <w:rFonts w:ascii="Times New Roman" w:hAnsi="Times New Roman" w:cs="Times New Roman"/>
        </w:rPr>
        <w:t xml:space="preserve">7 (семи) </w:t>
      </w:r>
      <w:r w:rsidR="005F6D9A" w:rsidRPr="00F67386">
        <w:rPr>
          <w:rFonts w:ascii="Times New Roman" w:hAnsi="Times New Roman" w:cs="Times New Roman"/>
        </w:rPr>
        <w:t xml:space="preserve">рабочих </w:t>
      </w:r>
      <w:r w:rsidRPr="00F67386">
        <w:rPr>
          <w:rFonts w:ascii="Times New Roman" w:hAnsi="Times New Roman" w:cs="Times New Roman"/>
        </w:rPr>
        <w:t>дней с даты подписания Заказчиком Акта приема-передачи Товара</w:t>
      </w:r>
      <w:r w:rsidR="00002332" w:rsidRPr="00F67386">
        <w:rPr>
          <w:rFonts w:ascii="Times New Roman" w:eastAsia="Times New Roman" w:hAnsi="Times New Roman" w:cs="Times New Roman"/>
          <w:sz w:val="20"/>
          <w:szCs w:val="20"/>
          <w:lang w:eastAsia="ru-RU"/>
        </w:rPr>
        <w:t xml:space="preserve"> </w:t>
      </w:r>
      <w:r w:rsidR="00002332" w:rsidRPr="00F67386">
        <w:rPr>
          <w:rFonts w:ascii="Times New Roman" w:eastAsia="Times New Roman" w:hAnsi="Times New Roman" w:cs="Times New Roman"/>
          <w:lang w:eastAsia="ru-RU" w:bidi="ru-RU"/>
        </w:rPr>
        <w:t>по форме 0510452</w:t>
      </w:r>
      <w:r w:rsidR="00002332" w:rsidRPr="00F67386">
        <w:rPr>
          <w:rFonts w:ascii="Times New Roman" w:eastAsia="Times New Roman" w:hAnsi="Times New Roman" w:cs="Times New Roman"/>
          <w:sz w:val="20"/>
          <w:szCs w:val="20"/>
          <w:lang w:eastAsia="ru-RU"/>
        </w:rPr>
        <w:t xml:space="preserve"> </w:t>
      </w:r>
      <w:r w:rsidRPr="00F67386">
        <w:rPr>
          <w:rFonts w:ascii="Times New Roman" w:hAnsi="Times New Roman" w:cs="Times New Roman"/>
        </w:rPr>
        <w:t xml:space="preserve">на </w:t>
      </w:r>
      <w:r>
        <w:rPr>
          <w:rFonts w:ascii="Times New Roman" w:hAnsi="Times New Roman" w:cs="Times New Roman"/>
        </w:rPr>
        <w:t>основании документов, предусмотренных пунктом 9.3 Договора. Авансирование не предусмотрено.</w:t>
      </w:r>
    </w:p>
    <w:p w14:paraId="44401C6E" w14:textId="3E6BFDCB" w:rsidR="00490B0E" w:rsidRDefault="00490B0E">
      <w:pPr>
        <w:jc w:val="both"/>
      </w:pPr>
      <w:r>
        <w:rPr>
          <w:rFonts w:ascii="Times New Roman" w:hAnsi="Times New Roman" w:cs="Times New Roman"/>
        </w:rPr>
        <w:t>9.6. По окончании исполнения Сторонами обязательств по Договору в течение 30-ти дней Стороны подписывают Акт с</w:t>
      </w:r>
      <w:r w:rsidR="00B361AE">
        <w:rPr>
          <w:rFonts w:ascii="Times New Roman" w:hAnsi="Times New Roman" w:cs="Times New Roman"/>
        </w:rPr>
        <w:t>верки расчетов.</w:t>
      </w:r>
    </w:p>
    <w:p w14:paraId="6A8F85EB" w14:textId="77777777" w:rsidR="00490B0E" w:rsidRDefault="00490B0E">
      <w:pPr>
        <w:jc w:val="both"/>
      </w:pPr>
      <w:r>
        <w:rPr>
          <w:rFonts w:ascii="Times New Roman" w:hAnsi="Times New Roman" w:cs="Times New Roman"/>
        </w:rPr>
        <w:t>9.7.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118009" w14:textId="1F6A9095" w:rsidR="00490B0E" w:rsidRDefault="00490B0E">
      <w:pPr>
        <w:jc w:val="both"/>
        <w:rPr>
          <w:rFonts w:ascii="Times New Roman" w:hAnsi="Times New Roman" w:cs="Times New Roman"/>
        </w:rPr>
      </w:pPr>
    </w:p>
    <w:p w14:paraId="563972F4" w14:textId="74FBD7C6" w:rsidR="00F67386" w:rsidRDefault="00F67386">
      <w:pPr>
        <w:jc w:val="both"/>
        <w:rPr>
          <w:rFonts w:ascii="Times New Roman" w:hAnsi="Times New Roman" w:cs="Times New Roman"/>
        </w:rPr>
      </w:pPr>
    </w:p>
    <w:p w14:paraId="7C91BEA9" w14:textId="7E4C63C9" w:rsidR="00F67386" w:rsidRDefault="00F67386">
      <w:pPr>
        <w:jc w:val="both"/>
        <w:rPr>
          <w:rFonts w:ascii="Times New Roman" w:hAnsi="Times New Roman" w:cs="Times New Roman"/>
        </w:rPr>
      </w:pPr>
    </w:p>
    <w:p w14:paraId="539D02BD" w14:textId="77777777" w:rsidR="00F67386" w:rsidRDefault="00F67386">
      <w:pPr>
        <w:jc w:val="both"/>
        <w:rPr>
          <w:rFonts w:ascii="Times New Roman" w:hAnsi="Times New Roman" w:cs="Times New Roman"/>
        </w:rPr>
      </w:pPr>
    </w:p>
    <w:p w14:paraId="7D698FD0" w14:textId="77777777" w:rsidR="00490B0E" w:rsidRDefault="00490B0E">
      <w:pPr>
        <w:jc w:val="center"/>
      </w:pPr>
      <w:r>
        <w:rPr>
          <w:rFonts w:ascii="Times New Roman" w:hAnsi="Times New Roman" w:cs="Times New Roman"/>
          <w:b/>
        </w:rPr>
        <w:lastRenderedPageBreak/>
        <w:t>10. Обеспечение исполнения Договора</w:t>
      </w:r>
    </w:p>
    <w:p w14:paraId="55BF27C1" w14:textId="77777777" w:rsidR="00490B0E" w:rsidRDefault="00490B0E" w:rsidP="005F6D9A">
      <w:pPr>
        <w:jc w:val="both"/>
      </w:pPr>
      <w:r>
        <w:rPr>
          <w:rFonts w:ascii="Times New Roman" w:hAnsi="Times New Roman" w:cs="Times New Roman"/>
        </w:rPr>
        <w:t xml:space="preserve">10.1. </w:t>
      </w:r>
      <w:r w:rsidR="005F6D9A">
        <w:rPr>
          <w:rFonts w:ascii="Times New Roman" w:hAnsi="Times New Roman" w:cs="Times New Roman"/>
        </w:rPr>
        <w:t xml:space="preserve"> Не предусмотрено.</w:t>
      </w:r>
    </w:p>
    <w:p w14:paraId="2165076F" w14:textId="77777777" w:rsidR="00490B0E" w:rsidRDefault="00490B0E">
      <w:pPr>
        <w:jc w:val="both"/>
        <w:rPr>
          <w:rFonts w:ascii="Times New Roman" w:hAnsi="Times New Roman" w:cs="Times New Roman"/>
        </w:rPr>
      </w:pPr>
    </w:p>
    <w:p w14:paraId="3BDAEB84" w14:textId="77777777" w:rsidR="00490B0E" w:rsidRDefault="00490B0E">
      <w:pPr>
        <w:jc w:val="center"/>
      </w:pPr>
      <w:r>
        <w:rPr>
          <w:rFonts w:ascii="Times New Roman" w:hAnsi="Times New Roman" w:cs="Times New Roman"/>
          <w:b/>
        </w:rPr>
        <w:t>11. Ответственность Сторон</w:t>
      </w:r>
    </w:p>
    <w:p w14:paraId="5889F7A6" w14:textId="77777777" w:rsidR="00490B0E" w:rsidRDefault="00490B0E">
      <w:pPr>
        <w:ind w:right="3" w:firstLine="708"/>
        <w:jc w:val="both"/>
      </w:pPr>
      <w:r>
        <w:rPr>
          <w:rFonts w:ascii="Times New Roman" w:eastAsia="Times New Roman" w:hAnsi="Times New Roman" w:cs="Times New Roman"/>
          <w:lang w:eastAsia="ru-RU"/>
        </w:rPr>
        <w:t>11.1.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14:paraId="3FEE8D32" w14:textId="77777777" w:rsidR="00490B0E" w:rsidRDefault="00490B0E">
      <w:pPr>
        <w:ind w:right="3" w:firstLine="708"/>
        <w:jc w:val="both"/>
      </w:pPr>
      <w:r>
        <w:rPr>
          <w:rFonts w:ascii="Times New Roman" w:eastAsia="Times New Roman" w:hAnsi="Times New Roman" w:cs="Times New Roman"/>
          <w:lang w:eastAsia="ru-RU"/>
        </w:rPr>
        <w:t>11.2. Размер штрафа устанавливается договором в соответствии с Правилами, утвержденными постановлением Правительства от 30.08.2017 № 1042, в том числе рассчитывается как процент цены договора.</w:t>
      </w:r>
    </w:p>
    <w:p w14:paraId="3DAB949A" w14:textId="77777777" w:rsidR="00490B0E" w:rsidRDefault="00490B0E">
      <w:pPr>
        <w:ind w:right="3" w:firstLine="708"/>
        <w:jc w:val="both"/>
      </w:pPr>
      <w:r>
        <w:rPr>
          <w:rFonts w:ascii="Times New Roman" w:eastAsia="Times New Roman" w:hAnsi="Times New Roman" w:cs="Times New Roman"/>
          <w:lang w:eastAsia="ru-RU"/>
        </w:rPr>
        <w:t xml:space="preserve">11.3.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A709ED3" w14:textId="77777777" w:rsidR="00490B0E" w:rsidRDefault="00490B0E">
      <w:pPr>
        <w:ind w:right="3" w:firstLine="708"/>
        <w:jc w:val="both"/>
      </w:pPr>
      <w:r>
        <w:rPr>
          <w:rFonts w:ascii="Times New Roman" w:eastAsia="Times New Roman" w:hAnsi="Times New Roman" w:cs="Times New Roman"/>
          <w:lang w:eastAsia="ru-RU"/>
        </w:rPr>
        <w:t>11.4. 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4D89FE69" w14:textId="77777777" w:rsidR="00490B0E" w:rsidRDefault="00490B0E">
      <w:pPr>
        <w:ind w:right="3" w:firstLine="708"/>
        <w:jc w:val="both"/>
      </w:pPr>
      <w:r>
        <w:rPr>
          <w:rFonts w:ascii="Times New Roman" w:eastAsia="Times New Roman" w:hAnsi="Times New Roman" w:cs="Times New Roman"/>
          <w:lang w:eastAsia="ru-RU"/>
        </w:rPr>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1F1E26D" w14:textId="3E8D819A" w:rsidR="00490B0E" w:rsidRDefault="00490B0E">
      <w:pPr>
        <w:ind w:left="709"/>
      </w:pPr>
      <w:r>
        <w:rPr>
          <w:rFonts w:ascii="Times New Roman" w:eastAsia="Times New Roman" w:hAnsi="Times New Roman" w:cs="Times New Roman"/>
          <w:i/>
          <w:lang w:eastAsia="ru-RU"/>
        </w:rPr>
        <w:t>а) 1000 руб., если цена договора не прев</w:t>
      </w:r>
      <w:r w:rsidR="00B361AE">
        <w:rPr>
          <w:rFonts w:ascii="Times New Roman" w:eastAsia="Times New Roman" w:hAnsi="Times New Roman" w:cs="Times New Roman"/>
          <w:i/>
          <w:lang w:eastAsia="ru-RU"/>
        </w:rPr>
        <w:t>ышает 3 млн руб. (включительно).</w:t>
      </w:r>
      <w:r>
        <w:rPr>
          <w:rFonts w:ascii="Times New Roman" w:eastAsia="Times New Roman" w:hAnsi="Times New Roman" w:cs="Times New Roman"/>
          <w:i/>
          <w:lang w:eastAsia="ru-RU"/>
        </w:rPr>
        <w:t xml:space="preserve"> </w:t>
      </w:r>
    </w:p>
    <w:p w14:paraId="1DD6850A" w14:textId="77777777" w:rsidR="00490B0E" w:rsidRDefault="00490B0E">
      <w:pPr>
        <w:ind w:right="3" w:firstLine="708"/>
        <w:jc w:val="both"/>
      </w:pPr>
      <w:r>
        <w:rPr>
          <w:rFonts w:ascii="Times New Roman" w:eastAsia="Times New Roman" w:hAnsi="Times New Roman" w:cs="Times New Roman"/>
          <w:lang w:eastAsia="ru-RU"/>
        </w:rPr>
        <w:t>11.6.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49BA9125" w14:textId="77777777" w:rsidR="00490B0E" w:rsidRDefault="00490B0E">
      <w:pPr>
        <w:ind w:right="3" w:firstLine="708"/>
        <w:jc w:val="both"/>
      </w:pPr>
      <w:r>
        <w:rPr>
          <w:rFonts w:ascii="Times New Roman" w:eastAsia="Times New Roman" w:hAnsi="Times New Roman" w:cs="Times New Roman"/>
          <w:lang w:eastAsia="ru-RU"/>
        </w:rPr>
        <w:t>11.7. Пени начисляются за каждый день просрочки исполнения Поставщиком обязательства, предусмотренного договором,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155F2158" w14:textId="77777777" w:rsidR="00490B0E" w:rsidRDefault="00490B0E">
      <w:pPr>
        <w:ind w:right="3" w:firstLine="708"/>
        <w:jc w:val="both"/>
      </w:pPr>
      <w:r>
        <w:rPr>
          <w:rFonts w:ascii="Times New Roman" w:eastAsia="Times New Roman" w:hAnsi="Times New Roman" w:cs="Times New Roman"/>
          <w:lang w:eastAsia="ru-RU"/>
        </w:rPr>
        <w:t xml:space="preserve">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w:t>
      </w:r>
    </w:p>
    <w:p w14:paraId="7D8EEBD5" w14:textId="77777777" w:rsidR="00490B0E" w:rsidRDefault="00490B0E">
      <w:pPr>
        <w:ind w:right="3" w:firstLine="708"/>
        <w:jc w:val="both"/>
      </w:pPr>
      <w:r>
        <w:rPr>
          <w:rFonts w:ascii="Times New Roman" w:eastAsia="Times New Roman" w:hAnsi="Times New Roman" w:cs="Times New Roman"/>
          <w:lang w:eastAsia="ru-RU"/>
        </w:rPr>
        <w:t>11.8.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14:paraId="6EFA336D" w14:textId="4DA9331E" w:rsidR="00490B0E" w:rsidRDefault="00490B0E">
      <w:pPr>
        <w:ind w:left="709"/>
      </w:pPr>
      <w:r>
        <w:rPr>
          <w:rFonts w:ascii="Times New Roman" w:eastAsia="Times New Roman" w:hAnsi="Times New Roman" w:cs="Times New Roman"/>
          <w:i/>
          <w:lang w:eastAsia="ru-RU"/>
        </w:rPr>
        <w:t xml:space="preserve">а) 10 процентов цены договора в случае, если цена договора не превышает 3 млн руб. </w:t>
      </w:r>
    </w:p>
    <w:p w14:paraId="7F3FE11E" w14:textId="77777777" w:rsidR="00490B0E" w:rsidRDefault="00490B0E">
      <w:pPr>
        <w:ind w:firstLine="708"/>
        <w:jc w:val="both"/>
      </w:pPr>
      <w:r>
        <w:rPr>
          <w:rFonts w:ascii="Times New Roman" w:eastAsia="Times New Roman" w:hAnsi="Times New Roman" w:cs="Times New Roman"/>
          <w:lang w:eastAsia="ru-RU"/>
        </w:rPr>
        <w:t xml:space="preserve">11.9.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50AC40AC" w14:textId="77777777" w:rsidR="00490B0E" w:rsidRDefault="00490B0E">
      <w:pPr>
        <w:ind w:right="3" w:firstLine="708"/>
        <w:jc w:val="both"/>
      </w:pPr>
      <w:r>
        <w:rPr>
          <w:rFonts w:ascii="Times New Roman" w:eastAsia="Times New Roman" w:hAnsi="Times New Roman" w:cs="Times New Roman"/>
          <w:lang w:eastAsia="ru-RU"/>
        </w:rPr>
        <w:t>11.10.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B39DB3A" w14:textId="77777777" w:rsidR="00490B0E" w:rsidRDefault="00490B0E">
      <w:pPr>
        <w:shd w:val="clear" w:color="auto" w:fill="FFFFFF"/>
        <w:ind w:right="3" w:firstLine="708"/>
        <w:jc w:val="both"/>
      </w:pPr>
      <w:r>
        <w:rPr>
          <w:rFonts w:ascii="Times New Roman" w:eastAsia="Times New Roman" w:hAnsi="Times New Roman" w:cs="Times New Roman"/>
          <w:lang w:eastAsia="ru-RU"/>
        </w:rPr>
        <w:t>11.11. Под ненадлежащим исполнением Поставщиком обязательств понимается поставка товаров, не соответствующих требованиям к качеству, объему услуг, установленным настоящим договором.</w:t>
      </w:r>
    </w:p>
    <w:p w14:paraId="759C2A9E" w14:textId="77777777" w:rsidR="00490B0E" w:rsidRDefault="00490B0E">
      <w:pPr>
        <w:shd w:val="clear" w:color="auto" w:fill="FFFFFF"/>
        <w:ind w:right="3" w:firstLine="567"/>
        <w:jc w:val="both"/>
      </w:pPr>
      <w:r>
        <w:rPr>
          <w:rFonts w:ascii="Times New Roman" w:eastAsia="Times New Roman" w:hAnsi="Times New Roman" w:cs="Times New Roman"/>
          <w:lang w:eastAsia="ru-RU"/>
        </w:rPr>
        <w:t>11.12.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31BD4A1" w14:textId="77777777" w:rsidR="00490B0E" w:rsidRDefault="00490B0E">
      <w:pPr>
        <w:ind w:right="-1" w:firstLine="567"/>
        <w:jc w:val="both"/>
      </w:pPr>
      <w:r>
        <w:rPr>
          <w:rFonts w:ascii="Times New Roman" w:hAnsi="Times New Roman" w:cs="Times New Roman"/>
        </w:rPr>
        <w:lastRenderedPageBreak/>
        <w:t>11.13.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14:paraId="5DB8E73F" w14:textId="77777777" w:rsidR="00490B0E" w:rsidRDefault="00490B0E">
      <w:pPr>
        <w:ind w:right="-1" w:firstLine="567"/>
        <w:jc w:val="both"/>
      </w:pPr>
      <w:r>
        <w:rPr>
          <w:rFonts w:ascii="Times New Roman" w:eastAsia="Times New Roman" w:hAnsi="Times New Roman" w:cs="Times New Roman"/>
          <w:lang w:eastAsia="ru-RU"/>
        </w:rPr>
        <w:t>11.14. 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198C5606" w14:textId="77777777" w:rsidR="00490B0E" w:rsidRDefault="00490B0E">
      <w:pPr>
        <w:tabs>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rFonts w:ascii="Times New Roman" w:eastAsia="Times New Roman" w:hAnsi="Times New Roman" w:cs="Times New Roman"/>
          <w:lang w:eastAsia="ru-RU"/>
        </w:rPr>
        <w:t xml:space="preserve">11.15. Если способом </w:t>
      </w:r>
      <w:r>
        <w:rPr>
          <w:rFonts w:ascii="Times New Roman" w:eastAsia="Calibri" w:hAnsi="Times New Roman" w:cs="Times New Roman"/>
        </w:rPr>
        <w:t xml:space="preserve">обеспечения исполнения </w:t>
      </w:r>
      <w:r>
        <w:rPr>
          <w:rFonts w:ascii="Times New Roman" w:eastAsia="Times New Roman" w:hAnsi="Times New Roman" w:cs="Times New Roman"/>
          <w:lang w:eastAsia="ru-RU"/>
        </w:rPr>
        <w:t>Договор</w:t>
      </w:r>
      <w:r>
        <w:rPr>
          <w:rFonts w:ascii="Times New Roman" w:eastAsia="Calibri" w:hAnsi="Times New Roman" w:cs="Times New Roman"/>
        </w:rPr>
        <w:t>а является внесение денежных средств на счет Заказчика</w:t>
      </w:r>
      <w:r>
        <w:rPr>
          <w:rFonts w:ascii="Times New Roman" w:eastAsia="Times New Roman" w:hAnsi="Times New Roman" w:cs="Times New Roman"/>
          <w:lang w:eastAsia="ru-RU"/>
        </w:rPr>
        <w:t xml:space="preserve">, при ненадлежащем исполнении или неисполнении Поставщиком обеспеченного обязательства обращение взыскания на данные денежные средства осуществляется Заказчиком во внесудебном порядке (без обращения в суд).  </w:t>
      </w:r>
    </w:p>
    <w:p w14:paraId="37CCF182" w14:textId="77777777" w:rsidR="00490B0E" w:rsidRDefault="00490B0E">
      <w:pPr>
        <w:ind w:right="-1" w:firstLine="567"/>
        <w:jc w:val="both"/>
      </w:pPr>
      <w:r>
        <w:rPr>
          <w:rFonts w:ascii="Times New Roman" w:hAnsi="Times New Roman" w:cs="Times New Roman"/>
        </w:rPr>
        <w:tab/>
        <w:t>11.16. В случае недостаточности денежных средств либо суммы банковской гарантии для удовлетворения в полной мере требований Заказчика последний, руководствуясь положениями ст. 410 ГК РФ, вправе уменьшить подлежащую оплате сумму поставленного товара на размер суммы недостающих требований.</w:t>
      </w:r>
    </w:p>
    <w:p w14:paraId="4C59CD16" w14:textId="77777777" w:rsidR="00490B0E" w:rsidRDefault="00490B0E">
      <w:pPr>
        <w:jc w:val="both"/>
      </w:pPr>
      <w:r>
        <w:rPr>
          <w:rFonts w:ascii="Times New Roman" w:hAnsi="Times New Roman" w:cs="Times New Roman"/>
        </w:rPr>
        <w:t>10.17. Поставщик несет ответственность перед Заказчиком за действия третьих лиц, привлеченных им к исполнению обязательств по договору, в порядке и на условиях, установленных договором.</w:t>
      </w:r>
    </w:p>
    <w:p w14:paraId="2C1D9C0F" w14:textId="77777777" w:rsidR="00490B0E" w:rsidRDefault="00490B0E">
      <w:pPr>
        <w:jc w:val="both"/>
        <w:rPr>
          <w:rFonts w:ascii="Times New Roman" w:hAnsi="Times New Roman" w:cs="Times New Roman"/>
        </w:rPr>
      </w:pPr>
    </w:p>
    <w:p w14:paraId="06F8C7D7" w14:textId="77777777" w:rsidR="00490B0E" w:rsidRDefault="00490B0E">
      <w:pPr>
        <w:jc w:val="center"/>
      </w:pPr>
      <w:r>
        <w:rPr>
          <w:rFonts w:ascii="Times New Roman" w:hAnsi="Times New Roman" w:cs="Times New Roman"/>
          <w:b/>
        </w:rPr>
        <w:t>12. Срок действия Контракта, изменение и расторжение Контракта</w:t>
      </w:r>
    </w:p>
    <w:p w14:paraId="11173529" w14:textId="279968EE" w:rsidR="00490B0E" w:rsidRDefault="00490B0E">
      <w:pPr>
        <w:jc w:val="both"/>
      </w:pPr>
      <w:r>
        <w:rPr>
          <w:rFonts w:ascii="Times New Roman" w:hAnsi="Times New Roman" w:cs="Times New Roman"/>
        </w:rPr>
        <w:t>12.1. Договор вступает в силу со дня подписания и размещения его в единой информа</w:t>
      </w:r>
      <w:r w:rsidR="00B361AE">
        <w:rPr>
          <w:rFonts w:ascii="Times New Roman" w:hAnsi="Times New Roman" w:cs="Times New Roman"/>
        </w:rPr>
        <w:t>ционной системе</w:t>
      </w:r>
      <w:r w:rsidR="00F67386">
        <w:rPr>
          <w:rFonts w:ascii="Times New Roman" w:hAnsi="Times New Roman" w:cs="Times New Roman"/>
        </w:rPr>
        <w:t xml:space="preserve"> и действует по </w:t>
      </w:r>
      <w:r>
        <w:rPr>
          <w:rFonts w:ascii="Times New Roman" w:hAnsi="Times New Roman" w:cs="Times New Roman"/>
        </w:rPr>
        <w:t>31 декабря 202</w:t>
      </w:r>
      <w:r w:rsidR="002F0286">
        <w:rPr>
          <w:rFonts w:ascii="Times New Roman" w:hAnsi="Times New Roman" w:cs="Times New Roman"/>
        </w:rPr>
        <w:t>4</w:t>
      </w:r>
      <w:r>
        <w:rPr>
          <w:rFonts w:ascii="Times New Roman" w:hAnsi="Times New Roman" w:cs="Times New Roman"/>
        </w:rPr>
        <w:t xml:space="preserve"> года включительно. </w:t>
      </w:r>
    </w:p>
    <w:p w14:paraId="425F2642" w14:textId="77777777" w:rsidR="00490B0E" w:rsidRDefault="00490B0E">
      <w:pPr>
        <w:jc w:val="both"/>
      </w:pPr>
      <w:r>
        <w:rPr>
          <w:rFonts w:ascii="Times New Roman" w:hAnsi="Times New Roman" w:cs="Times New Roman"/>
        </w:rPr>
        <w:t xml:space="preserve">12.2. Все изменения Договора должны быть совершены в письменном виде и оформлены дополнительными соглашениями к Договору. </w:t>
      </w:r>
    </w:p>
    <w:p w14:paraId="574B8CF0" w14:textId="77777777" w:rsidR="00490B0E" w:rsidRDefault="00490B0E">
      <w:pPr>
        <w:jc w:val="both"/>
      </w:pPr>
      <w:r>
        <w:rPr>
          <w:rFonts w:ascii="Times New Roman" w:hAnsi="Times New Roman" w:cs="Times New Roman"/>
        </w:rPr>
        <w:t>Последующие приложения, протоколы и другие документы, составленные после заключения настоящего Договора, в зависимости от содержания, могут дополнять или изменять содержание отдельных положений настоящего Договора по взаимному согласию Сторон или в иных случаях, определенных действующим законодательством.</w:t>
      </w:r>
    </w:p>
    <w:p w14:paraId="086AC0A9" w14:textId="77777777" w:rsidR="00490B0E" w:rsidRDefault="00490B0E">
      <w:pPr>
        <w:jc w:val="both"/>
      </w:pPr>
      <w:r>
        <w:rPr>
          <w:rFonts w:ascii="Times New Roman" w:hAnsi="Times New Roman" w:cs="Times New Roman"/>
        </w:rPr>
        <w:t xml:space="preserve">12.3. Договор может быть расторгнут по основаниям в соответствии с гражданским законодательством Российской Федерации. </w:t>
      </w:r>
    </w:p>
    <w:p w14:paraId="026DD556" w14:textId="77777777" w:rsidR="00490B0E" w:rsidRDefault="00490B0E">
      <w:pPr>
        <w:jc w:val="both"/>
      </w:pPr>
      <w:r>
        <w:rPr>
          <w:rFonts w:ascii="Times New Roman" w:hAnsi="Times New Roman" w:cs="Times New Roman"/>
        </w:rPr>
        <w:t xml:space="preserve">12.4.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 </w:t>
      </w:r>
    </w:p>
    <w:p w14:paraId="4A9DF1B9" w14:textId="77777777" w:rsidR="00490B0E" w:rsidRDefault="00490B0E">
      <w:pPr>
        <w:jc w:val="both"/>
      </w:pPr>
      <w:r>
        <w:rPr>
          <w:rFonts w:ascii="Times New Roman" w:hAnsi="Times New Roman" w:cs="Times New Roman"/>
        </w:rPr>
        <w:t xml:space="preserve">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 </w:t>
      </w:r>
    </w:p>
    <w:p w14:paraId="284F29DE" w14:textId="77777777" w:rsidR="00490B0E" w:rsidRDefault="00490B0E">
      <w:pPr>
        <w:jc w:val="both"/>
      </w:pPr>
      <w:r>
        <w:rPr>
          <w:rFonts w:ascii="Times New Roman" w:hAnsi="Times New Roman" w:cs="Times New Roman"/>
        </w:rPr>
        <w:t xml:space="preserve">12.6.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w:t>
      </w:r>
    </w:p>
    <w:p w14:paraId="0005E419" w14:textId="77777777" w:rsidR="00490B0E" w:rsidRDefault="00490B0E">
      <w:pPr>
        <w:jc w:val="both"/>
        <w:rPr>
          <w:rFonts w:ascii="Times New Roman" w:hAnsi="Times New Roman" w:cs="Times New Roman"/>
        </w:rPr>
      </w:pPr>
    </w:p>
    <w:p w14:paraId="7D0C3A44" w14:textId="77777777" w:rsidR="00490B0E" w:rsidRDefault="00490B0E">
      <w:pPr>
        <w:jc w:val="center"/>
      </w:pPr>
      <w:r>
        <w:rPr>
          <w:rFonts w:ascii="Times New Roman" w:hAnsi="Times New Roman" w:cs="Times New Roman"/>
          <w:b/>
        </w:rPr>
        <w:t>13. Исключительные права</w:t>
      </w:r>
    </w:p>
    <w:p w14:paraId="592442D5" w14:textId="77777777" w:rsidR="00490B0E" w:rsidRDefault="00490B0E">
      <w:pPr>
        <w:jc w:val="both"/>
      </w:pPr>
      <w:r>
        <w:rPr>
          <w:rFonts w:ascii="Times New Roman" w:hAnsi="Times New Roman" w:cs="Times New Roman"/>
        </w:rPr>
        <w:t xml:space="preserve">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 </w:t>
      </w:r>
    </w:p>
    <w:p w14:paraId="5F24BE04" w14:textId="77777777" w:rsidR="00490B0E" w:rsidRDefault="00490B0E">
      <w:pPr>
        <w:spacing w:before="280" w:after="280"/>
        <w:jc w:val="both"/>
      </w:pPr>
      <w:r>
        <w:rPr>
          <w:rFonts w:ascii="Times New Roman" w:hAnsi="Times New Roman" w:cs="Times New Roman"/>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w:t>
      </w:r>
      <w:r>
        <w:rPr>
          <w:rFonts w:ascii="Times New Roman" w:hAnsi="Times New Roman" w:cs="Times New Roman"/>
        </w:rPr>
        <w:lastRenderedPageBreak/>
        <w:t xml:space="preserve">использования, включая судебные расходы и возмещение материального ущерба, возмещаются Поставщиком в полном объеме. </w:t>
      </w:r>
    </w:p>
    <w:p w14:paraId="1F9A9B16" w14:textId="77777777" w:rsidR="00490B0E" w:rsidRDefault="00490B0E">
      <w:pPr>
        <w:jc w:val="center"/>
      </w:pPr>
      <w:r>
        <w:rPr>
          <w:rFonts w:ascii="Times New Roman" w:hAnsi="Times New Roman" w:cs="Times New Roman"/>
          <w:b/>
        </w:rPr>
        <w:t>14. Обстоятельства непреодолимой силы</w:t>
      </w:r>
    </w:p>
    <w:p w14:paraId="093C6998" w14:textId="77777777" w:rsidR="00490B0E" w:rsidRDefault="00490B0E">
      <w:pPr>
        <w:widowControl w:val="0"/>
        <w:ind w:firstLine="540"/>
        <w:jc w:val="both"/>
      </w:pPr>
      <w:r>
        <w:rPr>
          <w:rFonts w:ascii="Times New Roman" w:hAnsi="Times New Roman" w:cs="Times New Roman"/>
        </w:rPr>
        <w:t>14.1.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DABB472" w14:textId="77777777" w:rsidR="00490B0E" w:rsidRDefault="00490B0E">
      <w:pPr>
        <w:widowControl w:val="0"/>
        <w:ind w:firstLine="540"/>
        <w:jc w:val="both"/>
      </w:pPr>
      <w:r>
        <w:rPr>
          <w:rFonts w:ascii="Times New Roman" w:hAnsi="Times New Roman" w:cs="Times New Roman"/>
        </w:rPr>
        <w:t>14.2. Сторона, у которой возникли обстоятельства непреодолимой силы, обязана в течение 15-ти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6F367D83" w14:textId="77777777" w:rsidR="00490B0E" w:rsidRDefault="00490B0E">
      <w:pPr>
        <w:widowControl w:val="0"/>
        <w:ind w:firstLine="540"/>
        <w:jc w:val="both"/>
      </w:pPr>
      <w:r>
        <w:rPr>
          <w:rFonts w:ascii="Times New Roman" w:hAnsi="Times New Roman" w:cs="Times New Roman"/>
        </w:rPr>
        <w:t>14.3.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879ED6C" w14:textId="77777777" w:rsidR="00490B0E" w:rsidRDefault="00490B0E">
      <w:pPr>
        <w:widowControl w:val="0"/>
        <w:ind w:firstLine="720"/>
        <w:jc w:val="both"/>
        <w:rPr>
          <w:rFonts w:ascii="Times New Roman" w:hAnsi="Times New Roman" w:cs="Times New Roman"/>
        </w:rPr>
      </w:pPr>
    </w:p>
    <w:p w14:paraId="18961231" w14:textId="77777777" w:rsidR="00490B0E" w:rsidRDefault="00490B0E">
      <w:pPr>
        <w:widowControl w:val="0"/>
        <w:ind w:firstLine="720"/>
        <w:jc w:val="center"/>
      </w:pPr>
      <w:r>
        <w:rPr>
          <w:rFonts w:ascii="Times New Roman" w:hAnsi="Times New Roman" w:cs="Times New Roman"/>
          <w:b/>
        </w:rPr>
        <w:t>15. Уведомления</w:t>
      </w:r>
    </w:p>
    <w:p w14:paraId="50449FFE" w14:textId="435B27E3" w:rsidR="00490B0E" w:rsidRDefault="00490B0E">
      <w:pPr>
        <w:widowControl w:val="0"/>
        <w:ind w:firstLine="540"/>
        <w:jc w:val="both"/>
      </w:pPr>
      <w:r>
        <w:rPr>
          <w:rFonts w:ascii="Times New Roman" w:hAnsi="Times New Roman" w:cs="Times New Roman"/>
        </w:rPr>
        <w:t>15.1. Любое уведомление, которое одна Сторона направляет другой Стороне в соответствии с Договором, высылается в виде электронного письма</w:t>
      </w:r>
      <w:r w:rsidR="00F67386">
        <w:rPr>
          <w:rFonts w:ascii="Times New Roman" w:hAnsi="Times New Roman" w:cs="Times New Roman"/>
        </w:rPr>
        <w:t xml:space="preserve"> </w:t>
      </w:r>
      <w:r>
        <w:rPr>
          <w:rFonts w:ascii="Times New Roman" w:hAnsi="Times New Roman" w:cs="Times New Roman"/>
        </w:rPr>
        <w:t>или заказного письма по адресу другой Стороны с подтверждением о получении.</w:t>
      </w:r>
    </w:p>
    <w:p w14:paraId="73BAA3F8" w14:textId="77777777" w:rsidR="00490B0E" w:rsidRDefault="00490B0E">
      <w:pPr>
        <w:widowControl w:val="0"/>
        <w:ind w:firstLine="720"/>
        <w:jc w:val="both"/>
        <w:rPr>
          <w:rFonts w:ascii="Times New Roman" w:hAnsi="Times New Roman" w:cs="Times New Roman"/>
        </w:rPr>
      </w:pPr>
    </w:p>
    <w:p w14:paraId="5A3152FC" w14:textId="77777777" w:rsidR="00490B0E" w:rsidRDefault="00490B0E">
      <w:pPr>
        <w:widowControl w:val="0"/>
        <w:ind w:firstLine="720"/>
        <w:jc w:val="center"/>
      </w:pPr>
      <w:r>
        <w:rPr>
          <w:rFonts w:ascii="Times New Roman" w:hAnsi="Times New Roman" w:cs="Times New Roman"/>
          <w:b/>
        </w:rPr>
        <w:t xml:space="preserve">16. Банковское сопровождение Контракта </w:t>
      </w:r>
    </w:p>
    <w:p w14:paraId="31496AFC" w14:textId="77777777" w:rsidR="00490B0E" w:rsidRDefault="00490B0E">
      <w:pPr>
        <w:widowControl w:val="0"/>
        <w:ind w:firstLine="540"/>
        <w:jc w:val="both"/>
      </w:pPr>
      <w:r>
        <w:rPr>
          <w:rFonts w:ascii="Times New Roman" w:hAnsi="Times New Roman" w:cs="Times New Roman"/>
        </w:rPr>
        <w:t>16.1.</w:t>
      </w:r>
      <w:r w:rsidR="005F6D9A">
        <w:rPr>
          <w:rFonts w:ascii="Times New Roman" w:hAnsi="Times New Roman" w:cs="Times New Roman"/>
        </w:rPr>
        <w:t xml:space="preserve"> Не предусмотрено.</w:t>
      </w:r>
      <w:r>
        <w:rPr>
          <w:rFonts w:ascii="Times New Roman" w:hAnsi="Times New Roman" w:cs="Times New Roman"/>
        </w:rPr>
        <w:t xml:space="preserve"> </w:t>
      </w:r>
    </w:p>
    <w:p w14:paraId="689A0C6D" w14:textId="77777777" w:rsidR="00490B0E" w:rsidRDefault="00490B0E">
      <w:pPr>
        <w:widowControl w:val="0"/>
        <w:ind w:firstLine="720"/>
        <w:jc w:val="both"/>
        <w:rPr>
          <w:rFonts w:ascii="Times New Roman" w:hAnsi="Times New Roman" w:cs="Times New Roman"/>
        </w:rPr>
      </w:pPr>
    </w:p>
    <w:p w14:paraId="78DBAB5A" w14:textId="77777777" w:rsidR="00490B0E" w:rsidRDefault="00490B0E">
      <w:pPr>
        <w:widowControl w:val="0"/>
        <w:ind w:firstLine="720"/>
        <w:jc w:val="center"/>
      </w:pPr>
      <w:r>
        <w:rPr>
          <w:rFonts w:ascii="Times New Roman" w:hAnsi="Times New Roman" w:cs="Times New Roman"/>
          <w:b/>
        </w:rPr>
        <w:t>17. Заключительные положения</w:t>
      </w:r>
    </w:p>
    <w:p w14:paraId="1E49A245" w14:textId="77777777" w:rsidR="00490B0E" w:rsidRDefault="00490B0E">
      <w:pPr>
        <w:widowControl w:val="0"/>
        <w:ind w:firstLine="540"/>
        <w:jc w:val="both"/>
      </w:pPr>
      <w:r>
        <w:rPr>
          <w:rFonts w:ascii="Times New Roman" w:hAnsi="Times New Roman" w:cs="Times New Roman"/>
        </w:rPr>
        <w:t>17.1. Во всем, что не предусмотрено Договором, Стороны руководствуются законодательством Российской Федерации.</w:t>
      </w:r>
    </w:p>
    <w:p w14:paraId="09E2ED3D" w14:textId="0577BF60" w:rsidR="00490B0E" w:rsidRPr="00F67386" w:rsidRDefault="00490B0E">
      <w:pPr>
        <w:widowControl w:val="0"/>
        <w:ind w:firstLine="540"/>
        <w:jc w:val="both"/>
      </w:pPr>
      <w:bookmarkStart w:id="2" w:name="P313"/>
      <w:bookmarkEnd w:id="2"/>
      <w:r>
        <w:rPr>
          <w:rFonts w:ascii="Times New Roman" w:hAnsi="Times New Roman" w:cs="Times New Roman"/>
        </w:rPr>
        <w:t>17.2. Обязательства по Договору считаются выполненными Поставщиком после подписания Сторонами</w:t>
      </w:r>
      <w:r w:rsidR="00C105D2">
        <w:rPr>
          <w:rFonts w:ascii="Times New Roman" w:hAnsi="Times New Roman" w:cs="Times New Roman"/>
        </w:rPr>
        <w:t xml:space="preserve"> </w:t>
      </w:r>
      <w:r w:rsidR="00002332">
        <w:rPr>
          <w:rFonts w:ascii="Times New Roman" w:hAnsi="Times New Roman" w:cs="Times New Roman"/>
        </w:rPr>
        <w:t xml:space="preserve">Акта приема-передачи </w:t>
      </w:r>
      <w:r w:rsidR="00002332" w:rsidRPr="00F67386">
        <w:rPr>
          <w:rFonts w:ascii="Times New Roman" w:hAnsi="Times New Roman" w:cs="Times New Roman"/>
        </w:rPr>
        <w:t xml:space="preserve">Товара </w:t>
      </w:r>
      <w:r w:rsidR="00002332" w:rsidRPr="00F67386">
        <w:rPr>
          <w:rFonts w:ascii="Times New Roman" w:eastAsia="Times New Roman" w:hAnsi="Times New Roman" w:cs="Times New Roman"/>
          <w:lang w:eastAsia="ru-RU" w:bidi="ru-RU"/>
        </w:rPr>
        <w:t>по форме 0510452</w:t>
      </w:r>
      <w:r w:rsidR="00002332" w:rsidRPr="00F67386">
        <w:rPr>
          <w:rFonts w:ascii="Times New Roman" w:eastAsia="Times New Roman" w:hAnsi="Times New Roman" w:cs="Times New Roman"/>
          <w:sz w:val="20"/>
          <w:szCs w:val="20"/>
          <w:lang w:eastAsia="ru-RU"/>
        </w:rPr>
        <w:t>.</w:t>
      </w:r>
    </w:p>
    <w:p w14:paraId="61B3EB2A" w14:textId="77777777" w:rsidR="00490B0E" w:rsidRDefault="00490B0E">
      <w:pPr>
        <w:widowControl w:val="0"/>
        <w:ind w:firstLine="540"/>
        <w:jc w:val="both"/>
      </w:pPr>
      <w:r w:rsidRPr="00F67386">
        <w:rPr>
          <w:rFonts w:ascii="Times New Roman" w:hAnsi="Times New Roman" w:cs="Times New Roman"/>
        </w:rPr>
        <w:t xml:space="preserve">17.3. Все споры и разногласия в связи с исполнением Договора разрешаются </w:t>
      </w:r>
      <w:r>
        <w:rPr>
          <w:rFonts w:ascii="Times New Roman" w:hAnsi="Times New Roman" w:cs="Times New Roman"/>
        </w:rPr>
        <w:t>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E519854" w14:textId="77777777" w:rsidR="00490B0E" w:rsidRDefault="00490B0E">
      <w:pPr>
        <w:ind w:firstLine="567"/>
        <w:jc w:val="both"/>
      </w:pPr>
      <w:r>
        <w:rPr>
          <w:rFonts w:ascii="Times New Roman" w:eastAsia="Times New Roman" w:hAnsi="Times New Roman" w:cs="Times New Roman"/>
          <w:lang w:eastAsia="ru-RU"/>
        </w:rPr>
        <w:t xml:space="preserve">17.4. </w:t>
      </w:r>
      <w:r>
        <w:rPr>
          <w:rFonts w:ascii="Times New Roman" w:eastAsia="Times New Roman" w:hAnsi="Times New Roman" w:cs="Times New Roman"/>
          <w:color w:val="000000"/>
          <w:lang w:eastAsia="ru-RU"/>
        </w:rPr>
        <w:t xml:space="preserve">Настоящий </w:t>
      </w:r>
      <w:r>
        <w:rPr>
          <w:rFonts w:ascii="Times New Roman" w:eastAsia="Times New Roman" w:hAnsi="Times New Roman" w:cs="Times New Roman"/>
          <w:lang w:eastAsia="ru-RU"/>
        </w:rPr>
        <w:t>Договор</w:t>
      </w:r>
      <w:r>
        <w:rPr>
          <w:rFonts w:ascii="Times New Roman" w:eastAsia="Times New Roman" w:hAnsi="Times New Roman" w:cs="Times New Roman"/>
          <w:color w:val="000000"/>
          <w:lang w:eastAsia="ru-RU"/>
        </w:rPr>
        <w:t xml:space="preserve"> составлен в форме электронного документа, подписанного электронными цифровыми подписями уполномоченных на подписание договора лиц обеих сторон.</w:t>
      </w:r>
    </w:p>
    <w:p w14:paraId="2B4DA1D6" w14:textId="77777777" w:rsidR="00490B0E" w:rsidRDefault="00490B0E">
      <w:pPr>
        <w:widowControl w:val="0"/>
        <w:ind w:firstLine="540"/>
        <w:jc w:val="both"/>
      </w:pPr>
      <w:r>
        <w:rPr>
          <w:rFonts w:ascii="Times New Roman" w:hAnsi="Times New Roman" w:cs="Times New Roman"/>
          <w:color w:val="000000"/>
        </w:rPr>
        <w:t>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Pr>
          <w:rFonts w:ascii="Times New Roman" w:hAnsi="Times New Roman" w:cs="Times New Roman"/>
        </w:rPr>
        <w:t>.</w:t>
      </w:r>
    </w:p>
    <w:p w14:paraId="5C4667FB" w14:textId="77777777" w:rsidR="00490B0E" w:rsidRDefault="00490B0E">
      <w:pPr>
        <w:ind w:firstLine="540"/>
        <w:jc w:val="both"/>
      </w:pPr>
      <w:r>
        <w:rPr>
          <w:rFonts w:ascii="Times New Roman" w:eastAsia="Times New Roman" w:hAnsi="Times New Roman" w:cs="Times New Roman"/>
          <w:lang w:eastAsia="ru-RU"/>
        </w:rPr>
        <w:t>17.5. В случае изменения юридического адреса и/или банковских реквизитов любой из Сторон другая Сторона извещается об этом по факсу в течение 5 (пяти) рабочих дней.</w:t>
      </w:r>
    </w:p>
    <w:p w14:paraId="140FEED7" w14:textId="77777777" w:rsidR="00490B0E" w:rsidRDefault="00490B0E">
      <w:pPr>
        <w:ind w:firstLine="540"/>
        <w:jc w:val="both"/>
      </w:pPr>
      <w:r>
        <w:rPr>
          <w:rFonts w:ascii="Times New Roman" w:eastAsia="Calibri" w:hAnsi="Times New Roman" w:cs="Times New Roman"/>
        </w:rPr>
        <w:t xml:space="preserve">17.6. При исполнении </w:t>
      </w:r>
      <w:r>
        <w:rPr>
          <w:rFonts w:ascii="Times New Roman" w:eastAsia="Times New Roman" w:hAnsi="Times New Roman" w:cs="Times New Roman"/>
          <w:lang w:eastAsia="ru-RU"/>
        </w:rPr>
        <w:t>Договор</w:t>
      </w:r>
      <w:r>
        <w:rPr>
          <w:rFonts w:ascii="Times New Roman" w:eastAsia="Calibri" w:hAnsi="Times New Roman" w:cs="Times New Roman"/>
        </w:rPr>
        <w:t xml:space="preserve">а не допускается перемена Поставщика, за исключением случая, если новый Поставщик является правопреемником Поставщика по данному </w:t>
      </w:r>
      <w:r>
        <w:rPr>
          <w:rFonts w:ascii="Times New Roman" w:eastAsia="Times New Roman" w:hAnsi="Times New Roman" w:cs="Times New Roman"/>
          <w:lang w:eastAsia="ru-RU"/>
        </w:rPr>
        <w:t>Договор</w:t>
      </w:r>
      <w:r>
        <w:rPr>
          <w:rFonts w:ascii="Times New Roman" w:eastAsia="Calibri" w:hAnsi="Times New Roman" w:cs="Times New Roman"/>
        </w:rPr>
        <w:t>у вследствие реорганизации юридического лица в форме преобразования, слияния или присоединения.</w:t>
      </w:r>
    </w:p>
    <w:p w14:paraId="424A5BBD" w14:textId="77777777" w:rsidR="00490B0E" w:rsidRDefault="00490B0E">
      <w:pPr>
        <w:ind w:firstLine="540"/>
        <w:jc w:val="both"/>
      </w:pPr>
      <w:r>
        <w:rPr>
          <w:rFonts w:ascii="Times New Roman" w:eastAsia="Calibri" w:hAnsi="Times New Roman" w:cs="Times New Roman"/>
        </w:rPr>
        <w:t xml:space="preserve">В случае перемены Заказчика права и обязанности Заказчика, предусмотренные </w:t>
      </w:r>
      <w:r>
        <w:rPr>
          <w:rFonts w:ascii="Times New Roman" w:eastAsia="Times New Roman" w:hAnsi="Times New Roman" w:cs="Times New Roman"/>
          <w:lang w:eastAsia="ru-RU"/>
        </w:rPr>
        <w:t>Договор</w:t>
      </w:r>
      <w:r>
        <w:rPr>
          <w:rFonts w:ascii="Times New Roman" w:eastAsia="Calibri" w:hAnsi="Times New Roman" w:cs="Times New Roman"/>
        </w:rPr>
        <w:t>ом, переходят к новому Заказчику.</w:t>
      </w:r>
    </w:p>
    <w:p w14:paraId="39AE2CE4" w14:textId="77777777" w:rsidR="00490B0E" w:rsidRDefault="00490B0E">
      <w:pPr>
        <w:widowControl w:val="0"/>
        <w:ind w:firstLine="540"/>
        <w:jc w:val="both"/>
      </w:pPr>
      <w:r>
        <w:rPr>
          <w:rFonts w:ascii="Times New Roman" w:hAnsi="Times New Roman" w:cs="Times New Roman"/>
        </w:rPr>
        <w:t xml:space="preserve">17.7. Ни одна из Сторон не может передавать свои права и обязательства по настоящему Договору третьим лицам. </w:t>
      </w:r>
    </w:p>
    <w:p w14:paraId="69FCE863" w14:textId="77777777" w:rsidR="00490B0E" w:rsidRDefault="00490B0E">
      <w:pPr>
        <w:widowControl w:val="0"/>
        <w:ind w:firstLine="540"/>
        <w:jc w:val="both"/>
      </w:pPr>
      <w:r>
        <w:rPr>
          <w:rFonts w:ascii="Times New Roman" w:hAnsi="Times New Roman" w:cs="Times New Roman"/>
        </w:rPr>
        <w:t>17.5. Приложения к Договору являются его неотъемлемой частью.</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490B0E" w14:paraId="30570E1C" w14:textId="77777777">
        <w:tc>
          <w:tcPr>
            <w:tcW w:w="9070" w:type="dxa"/>
            <w:shd w:val="clear" w:color="auto" w:fill="auto"/>
          </w:tcPr>
          <w:p w14:paraId="349E4778" w14:textId="77777777" w:rsidR="00F67386" w:rsidRDefault="00F67386">
            <w:pPr>
              <w:widowControl w:val="0"/>
              <w:ind w:firstLine="720"/>
              <w:rPr>
                <w:rFonts w:ascii="Times New Roman" w:hAnsi="Times New Roman" w:cs="Times New Roman"/>
              </w:rPr>
            </w:pPr>
          </w:p>
          <w:p w14:paraId="266C1BB2" w14:textId="1B15F680" w:rsidR="00490B0E" w:rsidRPr="00002332" w:rsidRDefault="00490B0E">
            <w:pPr>
              <w:widowControl w:val="0"/>
              <w:ind w:firstLine="720"/>
            </w:pPr>
            <w:r w:rsidRPr="00002332">
              <w:rPr>
                <w:rFonts w:ascii="Times New Roman" w:hAnsi="Times New Roman" w:cs="Times New Roman"/>
              </w:rPr>
              <w:lastRenderedPageBreak/>
              <w:t>Приложения к Договору:</w:t>
            </w:r>
          </w:p>
          <w:p w14:paraId="1C6F4D90" w14:textId="77777777" w:rsidR="00490B0E" w:rsidRPr="00002332" w:rsidRDefault="00490B0E">
            <w:pPr>
              <w:widowControl w:val="0"/>
              <w:ind w:firstLine="720"/>
            </w:pPr>
            <w:r w:rsidRPr="00002332">
              <w:rPr>
                <w:rStyle w:val="ListLabel6"/>
                <w:u w:val="none"/>
              </w:rPr>
              <w:t>Приложение N 1</w:t>
            </w:r>
            <w:r w:rsidRPr="00002332">
              <w:rPr>
                <w:rFonts w:ascii="Times New Roman" w:hAnsi="Times New Roman" w:cs="Times New Roman"/>
                <w:color w:val="000000"/>
              </w:rPr>
              <w:t xml:space="preserve"> Спецификация;</w:t>
            </w:r>
          </w:p>
          <w:p w14:paraId="74FF553E" w14:textId="7CD51925" w:rsidR="00490B0E" w:rsidRPr="00002332" w:rsidRDefault="00490B0E">
            <w:pPr>
              <w:widowControl w:val="0"/>
              <w:ind w:firstLine="720"/>
            </w:pPr>
            <w:r w:rsidRPr="00002332">
              <w:rPr>
                <w:rStyle w:val="ListLabel6"/>
                <w:u w:val="none"/>
              </w:rPr>
              <w:t>Приложение N 2</w:t>
            </w:r>
            <w:r w:rsidR="00002332">
              <w:rPr>
                <w:rFonts w:ascii="Times New Roman" w:hAnsi="Times New Roman" w:cs="Times New Roman"/>
                <w:color w:val="000000"/>
              </w:rPr>
              <w:t xml:space="preserve"> Технические характеристики.</w:t>
            </w:r>
          </w:p>
          <w:p w14:paraId="6CA9B6C5" w14:textId="4FF42B4A" w:rsidR="00490B0E" w:rsidRDefault="00490B0E">
            <w:pPr>
              <w:widowControl w:val="0"/>
              <w:ind w:firstLine="720"/>
            </w:pPr>
          </w:p>
          <w:p w14:paraId="45D5A63B" w14:textId="652D87DA" w:rsidR="00490B0E" w:rsidRDefault="00490B0E">
            <w:pPr>
              <w:widowControl w:val="0"/>
              <w:ind w:firstLine="720"/>
            </w:pPr>
          </w:p>
        </w:tc>
      </w:tr>
    </w:tbl>
    <w:p w14:paraId="16C5187F" w14:textId="77777777" w:rsidR="00490B0E" w:rsidRDefault="00490B0E">
      <w:pPr>
        <w:widowControl w:val="0"/>
        <w:ind w:firstLine="720"/>
        <w:jc w:val="both"/>
        <w:rPr>
          <w:rFonts w:ascii="Times New Roman" w:hAnsi="Times New Roman" w:cs="Times New Roman"/>
        </w:rPr>
      </w:pPr>
    </w:p>
    <w:p w14:paraId="22498F30" w14:textId="77777777" w:rsidR="00490B0E" w:rsidRDefault="00490B0E">
      <w:pPr>
        <w:widowControl w:val="0"/>
        <w:ind w:firstLine="720"/>
        <w:jc w:val="center"/>
      </w:pPr>
      <w:r>
        <w:rPr>
          <w:rFonts w:ascii="Times New Roman" w:hAnsi="Times New Roman" w:cs="Times New Roman"/>
          <w:b/>
        </w:rPr>
        <w:t>18. Реквизиты и подписи Сторон</w:t>
      </w:r>
    </w:p>
    <w:tbl>
      <w:tblPr>
        <w:tblW w:w="9750" w:type="dxa"/>
        <w:tblInd w:w="137" w:type="dxa"/>
        <w:tblLayout w:type="fixed"/>
        <w:tblLook w:val="0000" w:firstRow="0" w:lastRow="0" w:firstColumn="0" w:lastColumn="0" w:noHBand="0" w:noVBand="0"/>
      </w:tblPr>
      <w:tblGrid>
        <w:gridCol w:w="5072"/>
        <w:gridCol w:w="4678"/>
      </w:tblGrid>
      <w:tr w:rsidR="00EA0EB8" w:rsidRPr="00F67386" w14:paraId="68BA09DD" w14:textId="77777777" w:rsidTr="00EA0EB8">
        <w:tc>
          <w:tcPr>
            <w:tcW w:w="5072" w:type="dxa"/>
            <w:shd w:val="clear" w:color="auto" w:fill="auto"/>
          </w:tcPr>
          <w:p w14:paraId="4B4B6952" w14:textId="77777777" w:rsidR="00EA0EB8" w:rsidRPr="00F67386" w:rsidRDefault="00EA0EB8" w:rsidP="00EA0EB8">
            <w:pPr>
              <w:jc w:val="center"/>
              <w:rPr>
                <w:rFonts w:ascii="Times New Roman" w:hAnsi="Times New Roman" w:cs="Times New Roman"/>
                <w:sz w:val="22"/>
                <w:szCs w:val="22"/>
              </w:rPr>
            </w:pPr>
            <w:r w:rsidRPr="00F67386">
              <w:rPr>
                <w:rFonts w:ascii="Times New Roman" w:hAnsi="Times New Roman" w:cs="Times New Roman"/>
                <w:b/>
                <w:sz w:val="22"/>
                <w:szCs w:val="22"/>
              </w:rPr>
              <w:t>Заказчик</w:t>
            </w:r>
          </w:p>
          <w:p w14:paraId="27144B54" w14:textId="77777777"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 xml:space="preserve">Санкт-Петербургское государственное бюджетное учреждение здравоохранения «Детская городская больница №2 </w:t>
            </w:r>
            <w:proofErr w:type="gramStart"/>
            <w:r w:rsidRPr="00F67386">
              <w:rPr>
                <w:rFonts w:ascii="Times New Roman" w:hAnsi="Times New Roman" w:cs="Times New Roman"/>
                <w:sz w:val="22"/>
                <w:szCs w:val="22"/>
              </w:rPr>
              <w:t>святой  Марии</w:t>
            </w:r>
            <w:proofErr w:type="gramEnd"/>
            <w:r w:rsidRPr="00F67386">
              <w:rPr>
                <w:rFonts w:ascii="Times New Roman" w:hAnsi="Times New Roman" w:cs="Times New Roman"/>
                <w:sz w:val="22"/>
                <w:szCs w:val="22"/>
              </w:rPr>
              <w:t xml:space="preserve"> Магдалины»</w:t>
            </w:r>
          </w:p>
          <w:p w14:paraId="509A9581" w14:textId="77777777"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199053, г. Санкт-Петербург, В.О., 1 линия, д.58.</w:t>
            </w:r>
          </w:p>
          <w:p w14:paraId="55665459" w14:textId="77777777"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Получатель: СПб ГБУЗ «ДГБ № 2 святой Марии Магдалины», лицевой счёт 0151122</w:t>
            </w:r>
          </w:p>
          <w:p w14:paraId="51BEB60B" w14:textId="77777777"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 xml:space="preserve">ИНН 7801014390, КПП 780101001, </w:t>
            </w:r>
          </w:p>
          <w:p w14:paraId="1C5AAA6D" w14:textId="77777777"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 xml:space="preserve">Банк получателя: Северо-Западное ГУ Банка России    </w:t>
            </w:r>
          </w:p>
          <w:p w14:paraId="5D48D6B0" w14:textId="77777777"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 xml:space="preserve">по г. СПб; БИК 044030001                                   </w:t>
            </w:r>
          </w:p>
          <w:p w14:paraId="4E60F587" w14:textId="77777777"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Р/с 40601810200003000000</w:t>
            </w:r>
          </w:p>
          <w:p w14:paraId="78B822D7" w14:textId="77777777" w:rsidR="00EA0EB8" w:rsidRPr="00F67386" w:rsidRDefault="00EA0EB8" w:rsidP="00EA0EB8">
            <w:pPr>
              <w:rPr>
                <w:rFonts w:ascii="Times New Roman" w:hAnsi="Times New Roman" w:cs="Times New Roman"/>
                <w:sz w:val="22"/>
                <w:szCs w:val="22"/>
              </w:rPr>
            </w:pPr>
          </w:p>
          <w:p w14:paraId="4B1D9A66" w14:textId="77777777" w:rsidR="00EA0EB8" w:rsidRPr="00F67386" w:rsidRDefault="00EA0EB8" w:rsidP="00EA0EB8">
            <w:pPr>
              <w:rPr>
                <w:rFonts w:ascii="Times New Roman" w:hAnsi="Times New Roman" w:cs="Times New Roman"/>
                <w:sz w:val="22"/>
                <w:szCs w:val="22"/>
              </w:rPr>
            </w:pPr>
          </w:p>
          <w:p w14:paraId="49B9247B" w14:textId="77777777" w:rsidR="00EA0EB8" w:rsidRPr="00F67386" w:rsidRDefault="00EA0EB8" w:rsidP="00EA0EB8">
            <w:pPr>
              <w:rPr>
                <w:rFonts w:ascii="Times New Roman" w:hAnsi="Times New Roman" w:cs="Times New Roman"/>
                <w:sz w:val="22"/>
                <w:szCs w:val="22"/>
              </w:rPr>
            </w:pPr>
          </w:p>
          <w:p w14:paraId="6C3F771A" w14:textId="77777777" w:rsidR="00F67386" w:rsidRDefault="00F67386" w:rsidP="00EA0EB8">
            <w:pPr>
              <w:rPr>
                <w:rFonts w:ascii="Times New Roman" w:hAnsi="Times New Roman" w:cs="Times New Roman"/>
                <w:sz w:val="22"/>
                <w:szCs w:val="22"/>
              </w:rPr>
            </w:pPr>
          </w:p>
          <w:p w14:paraId="13BFB470" w14:textId="77777777" w:rsidR="00F67386" w:rsidRDefault="00F67386" w:rsidP="00EA0EB8">
            <w:pPr>
              <w:rPr>
                <w:rFonts w:ascii="Times New Roman" w:hAnsi="Times New Roman" w:cs="Times New Roman"/>
                <w:sz w:val="22"/>
                <w:szCs w:val="22"/>
              </w:rPr>
            </w:pPr>
          </w:p>
          <w:p w14:paraId="2AC49AFE" w14:textId="77777777" w:rsidR="00F67386" w:rsidRDefault="00F67386" w:rsidP="00EA0EB8">
            <w:pPr>
              <w:rPr>
                <w:rFonts w:ascii="Times New Roman" w:hAnsi="Times New Roman" w:cs="Times New Roman"/>
                <w:sz w:val="22"/>
                <w:szCs w:val="22"/>
              </w:rPr>
            </w:pPr>
          </w:p>
          <w:p w14:paraId="27C61F77" w14:textId="77777777" w:rsidR="00F67386" w:rsidRDefault="00F67386" w:rsidP="00EA0EB8">
            <w:pPr>
              <w:rPr>
                <w:rFonts w:ascii="Times New Roman" w:hAnsi="Times New Roman" w:cs="Times New Roman"/>
                <w:sz w:val="22"/>
                <w:szCs w:val="22"/>
              </w:rPr>
            </w:pPr>
          </w:p>
          <w:p w14:paraId="1F593F7D" w14:textId="77777777" w:rsidR="00F67386" w:rsidRDefault="00F67386" w:rsidP="00EA0EB8">
            <w:pPr>
              <w:rPr>
                <w:rFonts w:ascii="Times New Roman" w:hAnsi="Times New Roman" w:cs="Times New Roman"/>
                <w:sz w:val="22"/>
                <w:szCs w:val="22"/>
              </w:rPr>
            </w:pPr>
          </w:p>
          <w:p w14:paraId="210A8892" w14:textId="77777777" w:rsidR="00F67386" w:rsidRDefault="00F67386" w:rsidP="00EA0EB8">
            <w:pPr>
              <w:rPr>
                <w:rFonts w:ascii="Times New Roman" w:hAnsi="Times New Roman" w:cs="Times New Roman"/>
                <w:sz w:val="22"/>
                <w:szCs w:val="22"/>
              </w:rPr>
            </w:pPr>
          </w:p>
          <w:p w14:paraId="5EB94BF6" w14:textId="3DE54EBD"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Главный врач</w:t>
            </w:r>
          </w:p>
          <w:p w14:paraId="05A40EF0" w14:textId="1A752BAB" w:rsidR="00EA0EB8" w:rsidRPr="00F67386" w:rsidRDefault="00EA0EB8" w:rsidP="00EA0EB8">
            <w:pPr>
              <w:rPr>
                <w:rFonts w:ascii="Times New Roman" w:hAnsi="Times New Roman" w:cs="Times New Roman"/>
                <w:sz w:val="22"/>
                <w:szCs w:val="22"/>
              </w:rPr>
            </w:pPr>
            <w:r w:rsidRPr="00F67386">
              <w:rPr>
                <w:rFonts w:ascii="Times New Roman" w:hAnsi="Times New Roman" w:cs="Times New Roman"/>
                <w:sz w:val="22"/>
                <w:szCs w:val="22"/>
              </w:rPr>
              <w:t xml:space="preserve">_____________________  </w:t>
            </w:r>
            <w:r w:rsidR="0045459D">
              <w:rPr>
                <w:rFonts w:ascii="Times New Roman" w:hAnsi="Times New Roman" w:cs="Times New Roman"/>
                <w:sz w:val="22"/>
                <w:szCs w:val="22"/>
              </w:rPr>
              <w:t xml:space="preserve"> </w:t>
            </w:r>
            <w:r w:rsidRPr="00F67386">
              <w:rPr>
                <w:rFonts w:ascii="Times New Roman" w:hAnsi="Times New Roman" w:cs="Times New Roman"/>
                <w:sz w:val="22"/>
                <w:szCs w:val="22"/>
              </w:rPr>
              <w:t>А.Г. Микава</w:t>
            </w:r>
          </w:p>
          <w:p w14:paraId="7D4ABB91" w14:textId="4747F0ED" w:rsidR="00EA0EB8" w:rsidRPr="00F67386" w:rsidRDefault="00EA0EB8" w:rsidP="00EA0EB8">
            <w:pPr>
              <w:rPr>
                <w:sz w:val="22"/>
                <w:szCs w:val="22"/>
              </w:rPr>
            </w:pPr>
          </w:p>
        </w:tc>
        <w:tc>
          <w:tcPr>
            <w:tcW w:w="4678" w:type="dxa"/>
            <w:shd w:val="clear" w:color="auto" w:fill="auto"/>
          </w:tcPr>
          <w:p w14:paraId="34C8D58D" w14:textId="77777777" w:rsidR="00EA0EB8" w:rsidRPr="00F67386" w:rsidRDefault="00EA0EB8" w:rsidP="00EA0EB8">
            <w:pPr>
              <w:rPr>
                <w:rFonts w:ascii="Times New Roman" w:hAnsi="Times New Roman" w:cs="Times New Roman"/>
                <w:b/>
                <w:sz w:val="22"/>
                <w:szCs w:val="22"/>
              </w:rPr>
            </w:pPr>
            <w:r w:rsidRPr="00F67386">
              <w:rPr>
                <w:rFonts w:ascii="Times New Roman" w:hAnsi="Times New Roman" w:cs="Times New Roman"/>
                <w:b/>
                <w:sz w:val="22"/>
                <w:szCs w:val="22"/>
              </w:rPr>
              <w:t>Поставщик</w:t>
            </w:r>
          </w:p>
          <w:p w14:paraId="4B3270E3" w14:textId="77777777" w:rsidR="00EA0EB8" w:rsidRPr="00F67386" w:rsidRDefault="00EA0EB8" w:rsidP="00EA0EB8">
            <w:pPr>
              <w:rPr>
                <w:rFonts w:ascii="Times New Roman" w:hAnsi="Times New Roman" w:cs="Times New Roman"/>
                <w:sz w:val="22"/>
                <w:szCs w:val="22"/>
              </w:rPr>
            </w:pPr>
          </w:p>
          <w:p w14:paraId="69218922" w14:textId="77777777" w:rsidR="00EA0EB8" w:rsidRPr="00F67386" w:rsidRDefault="00EA0EB8" w:rsidP="00EA0EB8">
            <w:pPr>
              <w:rPr>
                <w:rFonts w:ascii="Times New Roman" w:hAnsi="Times New Roman" w:cs="Times New Roman"/>
                <w:sz w:val="22"/>
                <w:szCs w:val="22"/>
              </w:rPr>
            </w:pPr>
          </w:p>
          <w:p w14:paraId="4696C0EE" w14:textId="77777777" w:rsidR="00EA0EB8" w:rsidRPr="00F67386" w:rsidRDefault="00EA0EB8" w:rsidP="00EA0EB8">
            <w:pPr>
              <w:rPr>
                <w:rFonts w:ascii="Times New Roman" w:hAnsi="Times New Roman" w:cs="Times New Roman"/>
                <w:sz w:val="22"/>
                <w:szCs w:val="22"/>
              </w:rPr>
            </w:pPr>
          </w:p>
          <w:p w14:paraId="207453AA" w14:textId="77777777" w:rsidR="00EA0EB8" w:rsidRPr="00F67386" w:rsidRDefault="00EA0EB8" w:rsidP="00EA0EB8">
            <w:pPr>
              <w:rPr>
                <w:rFonts w:ascii="Times New Roman" w:hAnsi="Times New Roman" w:cs="Times New Roman"/>
                <w:sz w:val="22"/>
                <w:szCs w:val="22"/>
              </w:rPr>
            </w:pPr>
          </w:p>
          <w:p w14:paraId="29BA5522" w14:textId="77777777" w:rsidR="00EA0EB8" w:rsidRPr="00F67386" w:rsidRDefault="00EA0EB8" w:rsidP="00EA0EB8">
            <w:pPr>
              <w:rPr>
                <w:rFonts w:ascii="Times New Roman" w:hAnsi="Times New Roman" w:cs="Times New Roman"/>
                <w:sz w:val="22"/>
                <w:szCs w:val="22"/>
              </w:rPr>
            </w:pPr>
          </w:p>
          <w:p w14:paraId="6C60D1EA" w14:textId="77777777" w:rsidR="00EA0EB8" w:rsidRPr="00F67386" w:rsidRDefault="00EA0EB8" w:rsidP="00EA0EB8">
            <w:pPr>
              <w:rPr>
                <w:rFonts w:ascii="Times New Roman" w:hAnsi="Times New Roman" w:cs="Times New Roman"/>
                <w:sz w:val="22"/>
                <w:szCs w:val="22"/>
              </w:rPr>
            </w:pPr>
          </w:p>
          <w:p w14:paraId="5961F2AC" w14:textId="77777777" w:rsidR="00EA0EB8" w:rsidRPr="00F67386" w:rsidRDefault="00EA0EB8" w:rsidP="00EA0EB8">
            <w:pPr>
              <w:rPr>
                <w:rFonts w:ascii="Times New Roman" w:hAnsi="Times New Roman" w:cs="Times New Roman"/>
                <w:sz w:val="22"/>
                <w:szCs w:val="22"/>
              </w:rPr>
            </w:pPr>
          </w:p>
          <w:p w14:paraId="1DA78348" w14:textId="77777777" w:rsidR="00EA0EB8" w:rsidRPr="00F67386" w:rsidRDefault="00EA0EB8" w:rsidP="00EA0EB8">
            <w:pPr>
              <w:rPr>
                <w:rFonts w:ascii="Times New Roman" w:hAnsi="Times New Roman" w:cs="Times New Roman"/>
                <w:sz w:val="22"/>
                <w:szCs w:val="22"/>
              </w:rPr>
            </w:pPr>
          </w:p>
          <w:p w14:paraId="3E642FFB" w14:textId="77777777" w:rsidR="00EA0EB8" w:rsidRPr="00F67386" w:rsidRDefault="00EA0EB8" w:rsidP="00EA0EB8">
            <w:pPr>
              <w:rPr>
                <w:rFonts w:ascii="Times New Roman" w:hAnsi="Times New Roman" w:cs="Times New Roman"/>
                <w:sz w:val="22"/>
                <w:szCs w:val="22"/>
              </w:rPr>
            </w:pPr>
          </w:p>
          <w:p w14:paraId="24918D52" w14:textId="77777777" w:rsidR="00EA0EB8" w:rsidRPr="00F67386" w:rsidRDefault="00EA0EB8" w:rsidP="00EA0EB8">
            <w:pPr>
              <w:rPr>
                <w:rFonts w:ascii="Times New Roman" w:hAnsi="Times New Roman" w:cs="Times New Roman"/>
                <w:sz w:val="22"/>
                <w:szCs w:val="22"/>
              </w:rPr>
            </w:pPr>
          </w:p>
          <w:p w14:paraId="7EE75428" w14:textId="77777777" w:rsidR="00EA0EB8" w:rsidRPr="00F67386" w:rsidRDefault="00EA0EB8" w:rsidP="00EA0EB8">
            <w:pPr>
              <w:rPr>
                <w:rFonts w:ascii="Times New Roman" w:hAnsi="Times New Roman" w:cs="Times New Roman"/>
                <w:sz w:val="22"/>
                <w:szCs w:val="22"/>
              </w:rPr>
            </w:pPr>
          </w:p>
          <w:p w14:paraId="0B948CC7" w14:textId="77777777" w:rsidR="00EA0EB8" w:rsidRPr="00F67386" w:rsidRDefault="00EA0EB8" w:rsidP="00EA0EB8">
            <w:pPr>
              <w:rPr>
                <w:rFonts w:ascii="Times New Roman" w:hAnsi="Times New Roman" w:cs="Times New Roman"/>
                <w:sz w:val="22"/>
                <w:szCs w:val="22"/>
              </w:rPr>
            </w:pPr>
          </w:p>
          <w:p w14:paraId="5CE966B6" w14:textId="77777777" w:rsidR="00EA0EB8" w:rsidRPr="00F67386" w:rsidRDefault="00EA0EB8" w:rsidP="00EA0EB8">
            <w:pPr>
              <w:rPr>
                <w:rFonts w:ascii="Times New Roman" w:hAnsi="Times New Roman" w:cs="Times New Roman"/>
                <w:sz w:val="22"/>
                <w:szCs w:val="22"/>
              </w:rPr>
            </w:pPr>
          </w:p>
          <w:p w14:paraId="01164BB5" w14:textId="77777777" w:rsidR="00EA0EB8" w:rsidRPr="00F67386" w:rsidRDefault="00EA0EB8" w:rsidP="00EA0EB8">
            <w:pPr>
              <w:rPr>
                <w:rFonts w:ascii="Times New Roman" w:hAnsi="Times New Roman" w:cs="Times New Roman"/>
                <w:sz w:val="22"/>
                <w:szCs w:val="22"/>
              </w:rPr>
            </w:pPr>
          </w:p>
          <w:p w14:paraId="4F630E55" w14:textId="77777777" w:rsidR="00EA0EB8" w:rsidRPr="00F67386" w:rsidRDefault="00EA0EB8" w:rsidP="00EA0EB8">
            <w:pPr>
              <w:rPr>
                <w:rFonts w:ascii="Times New Roman" w:hAnsi="Times New Roman" w:cs="Times New Roman"/>
                <w:sz w:val="22"/>
                <w:szCs w:val="22"/>
              </w:rPr>
            </w:pPr>
          </w:p>
          <w:p w14:paraId="2629B9D5" w14:textId="77777777" w:rsidR="00EA0EB8" w:rsidRPr="00F67386" w:rsidRDefault="00EA0EB8" w:rsidP="00EA0EB8">
            <w:pPr>
              <w:rPr>
                <w:rFonts w:ascii="Times New Roman" w:hAnsi="Times New Roman" w:cs="Times New Roman"/>
                <w:sz w:val="22"/>
                <w:szCs w:val="22"/>
              </w:rPr>
            </w:pPr>
          </w:p>
          <w:p w14:paraId="501C4CC5" w14:textId="31A57D68" w:rsidR="00EA0EB8" w:rsidRPr="00F67386" w:rsidRDefault="00EA0EB8" w:rsidP="00EA0EB8">
            <w:pPr>
              <w:rPr>
                <w:sz w:val="22"/>
                <w:szCs w:val="22"/>
              </w:rPr>
            </w:pPr>
          </w:p>
        </w:tc>
      </w:tr>
      <w:tr w:rsidR="00490B0E" w:rsidRPr="00F67386" w14:paraId="43F2853B" w14:textId="77777777">
        <w:trPr>
          <w:trHeight w:val="398"/>
        </w:trPr>
        <w:tc>
          <w:tcPr>
            <w:tcW w:w="5072" w:type="dxa"/>
            <w:shd w:val="clear" w:color="auto" w:fill="auto"/>
          </w:tcPr>
          <w:p w14:paraId="4178DBC4" w14:textId="10AD2131" w:rsidR="00490B0E" w:rsidRPr="00F67386" w:rsidRDefault="00490B0E" w:rsidP="006174BC">
            <w:pPr>
              <w:ind w:left="-3" w:right="-213"/>
              <w:rPr>
                <w:sz w:val="22"/>
                <w:szCs w:val="22"/>
              </w:rPr>
            </w:pPr>
          </w:p>
        </w:tc>
        <w:tc>
          <w:tcPr>
            <w:tcW w:w="4678" w:type="dxa"/>
            <w:shd w:val="clear" w:color="auto" w:fill="auto"/>
          </w:tcPr>
          <w:p w14:paraId="5493C4D2" w14:textId="77777777" w:rsidR="00490B0E" w:rsidRPr="00F67386" w:rsidRDefault="00490B0E">
            <w:pPr>
              <w:pStyle w:val="1"/>
              <w:snapToGrid w:val="0"/>
              <w:rPr>
                <w:rFonts w:ascii="Times New Roman" w:eastAsia="Times New Roman" w:hAnsi="Times New Roman" w:cs="Times New Roman"/>
                <w:sz w:val="22"/>
                <w:szCs w:val="22"/>
                <w:lang w:eastAsia="ru-RU"/>
              </w:rPr>
            </w:pPr>
          </w:p>
        </w:tc>
      </w:tr>
    </w:tbl>
    <w:p w14:paraId="49EDF336" w14:textId="77777777" w:rsidR="00490B0E" w:rsidRDefault="00490B0E">
      <w:pPr>
        <w:ind w:firstLine="540"/>
        <w:jc w:val="both"/>
        <w:rPr>
          <w:rFonts w:ascii="Times New Roman" w:hAnsi="Times New Roman" w:cs="Times New Roman"/>
          <w:sz w:val="28"/>
          <w:szCs w:val="28"/>
        </w:rPr>
      </w:pPr>
    </w:p>
    <w:p w14:paraId="48984319" w14:textId="77777777" w:rsidR="00490B0E" w:rsidRDefault="00490B0E">
      <w:pPr>
        <w:rPr>
          <w:rFonts w:ascii="Times New Roman" w:eastAsia="Times New Roman" w:hAnsi="Times New Roman" w:cs="Times New Roman"/>
          <w:sz w:val="20"/>
          <w:szCs w:val="20"/>
          <w:lang w:eastAsia="ru-RU"/>
        </w:rPr>
      </w:pPr>
    </w:p>
    <w:p w14:paraId="1452DFD1" w14:textId="77777777" w:rsidR="00490B0E" w:rsidRDefault="00490B0E">
      <w:pPr>
        <w:rPr>
          <w:rFonts w:ascii="Times New Roman" w:eastAsia="Times New Roman" w:hAnsi="Times New Roman" w:cs="Times New Roman"/>
          <w:sz w:val="20"/>
          <w:szCs w:val="20"/>
          <w:lang w:eastAsia="ru-RU"/>
        </w:rPr>
      </w:pPr>
    </w:p>
    <w:p w14:paraId="4A60FE36" w14:textId="77777777" w:rsidR="00490B0E" w:rsidRDefault="00490B0E">
      <w:pPr>
        <w:sectPr w:rsidR="00490B0E">
          <w:footerReference w:type="default" r:id="rId8"/>
          <w:footerReference w:type="first" r:id="rId9"/>
          <w:pgSz w:w="11906" w:h="16838"/>
          <w:pgMar w:top="1134" w:right="1134" w:bottom="1134" w:left="1134" w:header="720" w:footer="720" w:gutter="0"/>
          <w:cols w:space="720"/>
          <w:docGrid w:linePitch="360"/>
        </w:sectPr>
      </w:pPr>
    </w:p>
    <w:p w14:paraId="06053AAF" w14:textId="77777777" w:rsidR="00490B0E" w:rsidRPr="00A257B8" w:rsidRDefault="00490B0E" w:rsidP="00A26349">
      <w:pPr>
        <w:widowControl w:val="0"/>
        <w:ind w:firstLine="720"/>
        <w:jc w:val="right"/>
        <w:rPr>
          <w:sz w:val="20"/>
          <w:szCs w:val="20"/>
        </w:rPr>
      </w:pPr>
      <w:r w:rsidRPr="00A257B8">
        <w:rPr>
          <w:rFonts w:ascii="Times New Roman" w:hAnsi="Times New Roman" w:cs="Times New Roman"/>
          <w:sz w:val="20"/>
          <w:szCs w:val="20"/>
        </w:rPr>
        <w:lastRenderedPageBreak/>
        <w:t>Приложение N 1</w:t>
      </w:r>
      <w:r w:rsidR="00A26349" w:rsidRPr="00A257B8">
        <w:rPr>
          <w:rFonts w:ascii="Times New Roman" w:hAnsi="Times New Roman" w:cs="Times New Roman"/>
          <w:sz w:val="20"/>
          <w:szCs w:val="20"/>
        </w:rPr>
        <w:t xml:space="preserve"> </w:t>
      </w:r>
      <w:r w:rsidRPr="00A257B8">
        <w:rPr>
          <w:rFonts w:ascii="Times New Roman" w:hAnsi="Times New Roman" w:cs="Times New Roman"/>
          <w:sz w:val="20"/>
          <w:szCs w:val="20"/>
        </w:rPr>
        <w:t>к Договору</w:t>
      </w:r>
    </w:p>
    <w:p w14:paraId="11A8EF9E" w14:textId="77777777" w:rsidR="00490B0E" w:rsidRPr="00A257B8" w:rsidRDefault="00490B0E">
      <w:pPr>
        <w:widowControl w:val="0"/>
        <w:ind w:firstLine="720"/>
        <w:jc w:val="right"/>
        <w:rPr>
          <w:sz w:val="20"/>
          <w:szCs w:val="20"/>
        </w:rPr>
      </w:pPr>
      <w:r w:rsidRPr="00A257B8">
        <w:rPr>
          <w:rFonts w:ascii="Times New Roman" w:eastAsia="Times New Roman" w:hAnsi="Times New Roman" w:cs="Times New Roman"/>
          <w:sz w:val="20"/>
          <w:szCs w:val="20"/>
        </w:rPr>
        <w:t xml:space="preserve"> </w:t>
      </w:r>
      <w:r w:rsidRPr="00A257B8">
        <w:rPr>
          <w:rFonts w:ascii="Times New Roman" w:hAnsi="Times New Roman" w:cs="Times New Roman"/>
          <w:sz w:val="20"/>
          <w:szCs w:val="20"/>
        </w:rPr>
        <w:t xml:space="preserve">N </w:t>
      </w:r>
      <w:r w:rsidR="003D31FF" w:rsidRPr="00A257B8">
        <w:rPr>
          <w:rFonts w:ascii="Times New Roman" w:eastAsia="Times New Roman" w:hAnsi="Times New Roman" w:cs="Times New Roman"/>
          <w:sz w:val="20"/>
          <w:szCs w:val="20"/>
          <w:lang w:eastAsia="ru-RU"/>
        </w:rPr>
        <w:t>__________</w:t>
      </w:r>
      <w:r w:rsidR="00017BE9" w:rsidRPr="00A257B8">
        <w:rPr>
          <w:rFonts w:ascii="Times New Roman" w:eastAsia="Times New Roman" w:hAnsi="Times New Roman" w:cs="Times New Roman"/>
          <w:sz w:val="20"/>
          <w:szCs w:val="20"/>
          <w:lang w:eastAsia="ru-RU"/>
        </w:rPr>
        <w:t xml:space="preserve"> </w:t>
      </w:r>
      <w:r w:rsidR="003D31FF" w:rsidRPr="00A257B8">
        <w:rPr>
          <w:rFonts w:ascii="Times New Roman" w:hAnsi="Times New Roman" w:cs="Times New Roman"/>
          <w:sz w:val="20"/>
          <w:szCs w:val="20"/>
        </w:rPr>
        <w:t>от _____</w:t>
      </w:r>
      <w:r w:rsidR="00017BE9" w:rsidRPr="00A257B8">
        <w:rPr>
          <w:rFonts w:ascii="Times New Roman" w:hAnsi="Times New Roman" w:cs="Times New Roman"/>
          <w:sz w:val="20"/>
          <w:szCs w:val="20"/>
        </w:rPr>
        <w:t xml:space="preserve"> </w:t>
      </w:r>
      <w:r w:rsidRPr="00A257B8">
        <w:rPr>
          <w:rFonts w:ascii="Times New Roman" w:hAnsi="Times New Roman" w:cs="Times New Roman"/>
          <w:sz w:val="20"/>
          <w:szCs w:val="20"/>
        </w:rPr>
        <w:t>202</w:t>
      </w:r>
      <w:r w:rsidR="002F0286" w:rsidRPr="00A257B8">
        <w:rPr>
          <w:rFonts w:ascii="Times New Roman" w:hAnsi="Times New Roman" w:cs="Times New Roman"/>
          <w:sz w:val="20"/>
          <w:szCs w:val="20"/>
        </w:rPr>
        <w:t>4</w:t>
      </w:r>
      <w:r w:rsidRPr="00A257B8">
        <w:rPr>
          <w:rFonts w:ascii="Times New Roman" w:hAnsi="Times New Roman" w:cs="Times New Roman"/>
          <w:sz w:val="20"/>
          <w:szCs w:val="20"/>
        </w:rPr>
        <w:t>г.</w:t>
      </w:r>
    </w:p>
    <w:p w14:paraId="18FD420A" w14:textId="77777777" w:rsidR="00490B0E" w:rsidRPr="00A257B8" w:rsidRDefault="00490B0E">
      <w:pPr>
        <w:jc w:val="center"/>
        <w:rPr>
          <w:sz w:val="20"/>
          <w:szCs w:val="20"/>
        </w:rPr>
      </w:pPr>
      <w:bookmarkStart w:id="3" w:name="P365"/>
      <w:bookmarkEnd w:id="3"/>
      <w:r w:rsidRPr="00A257B8">
        <w:rPr>
          <w:rFonts w:ascii="Times New Roman" w:eastAsia="Times New Roman" w:hAnsi="Times New Roman" w:cs="Times New Roman"/>
          <w:b/>
          <w:sz w:val="20"/>
          <w:szCs w:val="20"/>
          <w:lang w:eastAsia="ru-RU"/>
        </w:rPr>
        <w:t>СПЕЦИФИКАЦИЯ</w:t>
      </w:r>
    </w:p>
    <w:tbl>
      <w:tblPr>
        <w:tblW w:w="15991" w:type="dxa"/>
        <w:tblInd w:w="-951" w:type="dxa"/>
        <w:tblLayout w:type="fixed"/>
        <w:tblCellMar>
          <w:top w:w="102" w:type="dxa"/>
          <w:left w:w="62" w:type="dxa"/>
          <w:bottom w:w="102" w:type="dxa"/>
          <w:right w:w="62" w:type="dxa"/>
        </w:tblCellMar>
        <w:tblLook w:val="0000" w:firstRow="0" w:lastRow="0" w:firstColumn="0" w:lastColumn="0" w:noHBand="0" w:noVBand="0"/>
      </w:tblPr>
      <w:tblGrid>
        <w:gridCol w:w="426"/>
        <w:gridCol w:w="1469"/>
        <w:gridCol w:w="967"/>
        <w:gridCol w:w="1350"/>
        <w:gridCol w:w="800"/>
        <w:gridCol w:w="1200"/>
        <w:gridCol w:w="1183"/>
        <w:gridCol w:w="917"/>
        <w:gridCol w:w="666"/>
        <w:gridCol w:w="750"/>
        <w:gridCol w:w="641"/>
        <w:gridCol w:w="541"/>
        <w:gridCol w:w="593"/>
        <w:gridCol w:w="633"/>
        <w:gridCol w:w="784"/>
        <w:gridCol w:w="850"/>
        <w:gridCol w:w="851"/>
        <w:gridCol w:w="685"/>
        <w:gridCol w:w="685"/>
      </w:tblGrid>
      <w:tr w:rsidR="006C3CE0" w14:paraId="1660AEC7" w14:textId="77777777" w:rsidTr="00214E8A">
        <w:trPr>
          <w:trHeight w:val="1442"/>
        </w:trPr>
        <w:tc>
          <w:tcPr>
            <w:tcW w:w="426" w:type="dxa"/>
            <w:vMerge w:val="restart"/>
            <w:tcBorders>
              <w:top w:val="single" w:sz="4" w:space="0" w:color="000000"/>
              <w:left w:val="single" w:sz="4" w:space="0" w:color="000000"/>
              <w:bottom w:val="single" w:sz="4" w:space="0" w:color="000000"/>
            </w:tcBorders>
            <w:shd w:val="clear" w:color="auto" w:fill="auto"/>
          </w:tcPr>
          <w:p w14:paraId="46DB319B" w14:textId="77777777" w:rsidR="006C3CE0" w:rsidRDefault="006C3CE0">
            <w:pPr>
              <w:jc w:val="center"/>
            </w:pPr>
            <w:r>
              <w:rPr>
                <w:rFonts w:ascii="Times New Roman" w:eastAsia="Times New Roman" w:hAnsi="Times New Roman" w:cs="Times New Roman"/>
                <w:bCs/>
                <w:sz w:val="18"/>
                <w:szCs w:val="20"/>
                <w:lang w:eastAsia="ru-RU"/>
              </w:rPr>
              <w:t xml:space="preserve">N п/п </w:t>
            </w:r>
          </w:p>
        </w:tc>
        <w:tc>
          <w:tcPr>
            <w:tcW w:w="2436" w:type="dxa"/>
            <w:gridSpan w:val="2"/>
            <w:tcBorders>
              <w:top w:val="single" w:sz="4" w:space="0" w:color="000000"/>
              <w:left w:val="single" w:sz="4" w:space="0" w:color="000000"/>
              <w:bottom w:val="single" w:sz="4" w:space="0" w:color="000000"/>
            </w:tcBorders>
            <w:shd w:val="clear" w:color="auto" w:fill="auto"/>
          </w:tcPr>
          <w:p w14:paraId="620AD515" w14:textId="77777777" w:rsidR="006C3CE0" w:rsidRDefault="006C3CE0">
            <w:pPr>
              <w:jc w:val="center"/>
            </w:pPr>
            <w:r>
              <w:rPr>
                <w:rFonts w:ascii="Times New Roman" w:eastAsia="Times New Roman" w:hAnsi="Times New Roman" w:cs="Times New Roman"/>
                <w:bCs/>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1350" w:type="dxa"/>
            <w:vMerge w:val="restart"/>
            <w:tcBorders>
              <w:top w:val="single" w:sz="4" w:space="0" w:color="000000"/>
              <w:left w:val="single" w:sz="4" w:space="0" w:color="000000"/>
              <w:bottom w:val="single" w:sz="4" w:space="0" w:color="000000"/>
            </w:tcBorders>
            <w:shd w:val="clear" w:color="auto" w:fill="auto"/>
          </w:tcPr>
          <w:p w14:paraId="549D754C" w14:textId="77777777" w:rsidR="006C3CE0" w:rsidRDefault="006C3CE0">
            <w:pPr>
              <w:jc w:val="center"/>
            </w:pPr>
            <w:r>
              <w:rPr>
                <w:rFonts w:ascii="Times New Roman" w:eastAsia="Times New Roman" w:hAnsi="Times New Roman" w:cs="Times New Roman"/>
                <w:bCs/>
                <w:sz w:val="18"/>
                <w:szCs w:val="20"/>
                <w:lang w:eastAsia="ru-RU"/>
              </w:rPr>
              <w:t xml:space="preserve">Торговое наименование, форма выпуска в соответствии с регистрационным удостоверением лекарственного препарата </w:t>
            </w:r>
          </w:p>
        </w:tc>
        <w:tc>
          <w:tcPr>
            <w:tcW w:w="800" w:type="dxa"/>
            <w:tcBorders>
              <w:top w:val="single" w:sz="4" w:space="0" w:color="000000"/>
              <w:left w:val="single" w:sz="4" w:space="0" w:color="000000"/>
              <w:bottom w:val="single" w:sz="4" w:space="0" w:color="000000"/>
            </w:tcBorders>
            <w:shd w:val="clear" w:color="auto" w:fill="auto"/>
          </w:tcPr>
          <w:p w14:paraId="37A9C950" w14:textId="77777777" w:rsidR="006C3CE0" w:rsidRDefault="006C3CE0">
            <w:pPr>
              <w:spacing w:after="200"/>
              <w:jc w:val="center"/>
            </w:pPr>
            <w:r>
              <w:rPr>
                <w:rFonts w:ascii="Times New Roman" w:hAnsi="Times New Roman" w:cs="Times New Roman"/>
                <w:bCs/>
                <w:sz w:val="18"/>
                <w:szCs w:val="20"/>
              </w:rPr>
              <w:t>Номер регистрационного удостоверения</w:t>
            </w:r>
          </w:p>
        </w:tc>
        <w:tc>
          <w:tcPr>
            <w:tcW w:w="1200" w:type="dxa"/>
            <w:tcBorders>
              <w:top w:val="single" w:sz="4" w:space="0" w:color="000000"/>
              <w:left w:val="single" w:sz="4" w:space="0" w:color="000000"/>
              <w:bottom w:val="single" w:sz="4" w:space="0" w:color="000000"/>
            </w:tcBorders>
            <w:shd w:val="clear" w:color="auto" w:fill="auto"/>
          </w:tcPr>
          <w:p w14:paraId="079CE0B3" w14:textId="77777777" w:rsidR="006C3CE0" w:rsidRDefault="006C3CE0">
            <w:pPr>
              <w:spacing w:after="200"/>
              <w:jc w:val="center"/>
            </w:pPr>
            <w:r>
              <w:rPr>
                <w:rFonts w:ascii="Times New Roman" w:hAnsi="Times New Roman" w:cs="Times New Roman"/>
                <w:bCs/>
                <w:sz w:val="18"/>
                <w:szCs w:val="20"/>
              </w:rPr>
              <w:t>Наименование держателя или владельца регистрационного удостоверения лекарственного препарата</w:t>
            </w:r>
          </w:p>
        </w:tc>
        <w:tc>
          <w:tcPr>
            <w:tcW w:w="1183" w:type="dxa"/>
            <w:vMerge w:val="restart"/>
            <w:tcBorders>
              <w:top w:val="single" w:sz="4" w:space="0" w:color="000000"/>
              <w:left w:val="single" w:sz="4" w:space="0" w:color="000000"/>
              <w:bottom w:val="single" w:sz="4" w:space="0" w:color="000000"/>
            </w:tcBorders>
            <w:shd w:val="clear" w:color="auto" w:fill="auto"/>
          </w:tcPr>
          <w:p w14:paraId="2864F651" w14:textId="77777777" w:rsidR="006C3CE0" w:rsidRDefault="006C3CE0">
            <w:pPr>
              <w:spacing w:after="200"/>
              <w:jc w:val="center"/>
            </w:pPr>
            <w:r>
              <w:rPr>
                <w:rFonts w:ascii="Times New Roman" w:hAnsi="Times New Roman" w:cs="Times New Roman"/>
                <w:bCs/>
                <w:sz w:val="18"/>
                <w:szCs w:val="20"/>
              </w:rPr>
              <w:t>Наименование производителя лекарственного препарата</w:t>
            </w:r>
          </w:p>
        </w:tc>
        <w:tc>
          <w:tcPr>
            <w:tcW w:w="917" w:type="dxa"/>
            <w:vMerge w:val="restart"/>
            <w:tcBorders>
              <w:top w:val="single" w:sz="4" w:space="0" w:color="000000"/>
              <w:left w:val="single" w:sz="4" w:space="0" w:color="000000"/>
              <w:bottom w:val="single" w:sz="4" w:space="0" w:color="000000"/>
            </w:tcBorders>
            <w:shd w:val="clear" w:color="auto" w:fill="auto"/>
          </w:tcPr>
          <w:p w14:paraId="444A393F" w14:textId="77777777" w:rsidR="006C3CE0" w:rsidRDefault="006C3CE0">
            <w:pPr>
              <w:spacing w:after="200"/>
              <w:jc w:val="center"/>
            </w:pPr>
            <w:r>
              <w:rPr>
                <w:rFonts w:ascii="Times New Roman" w:hAnsi="Times New Roman" w:cs="Times New Roman"/>
                <w:bCs/>
                <w:sz w:val="18"/>
                <w:szCs w:val="20"/>
              </w:rPr>
              <w:t xml:space="preserve">Лекарственная форма в соответствии с ЕСКЛП </w:t>
            </w:r>
          </w:p>
        </w:tc>
        <w:tc>
          <w:tcPr>
            <w:tcW w:w="666" w:type="dxa"/>
            <w:vMerge w:val="restart"/>
            <w:tcBorders>
              <w:top w:val="single" w:sz="4" w:space="0" w:color="000000"/>
              <w:left w:val="single" w:sz="4" w:space="0" w:color="000000"/>
              <w:bottom w:val="single" w:sz="4" w:space="0" w:color="000000"/>
            </w:tcBorders>
            <w:shd w:val="clear" w:color="auto" w:fill="auto"/>
          </w:tcPr>
          <w:p w14:paraId="6E830C16" w14:textId="77777777" w:rsidR="006C3CE0" w:rsidRDefault="006C3CE0">
            <w:pPr>
              <w:spacing w:after="200"/>
              <w:jc w:val="center"/>
            </w:pPr>
            <w:r>
              <w:rPr>
                <w:rFonts w:ascii="Times New Roman" w:hAnsi="Times New Roman" w:cs="Times New Roman"/>
                <w:bCs/>
                <w:sz w:val="18"/>
                <w:szCs w:val="20"/>
              </w:rPr>
              <w:t xml:space="preserve">Дозировка в соответствии с ЕСКЛП </w:t>
            </w:r>
          </w:p>
        </w:tc>
        <w:tc>
          <w:tcPr>
            <w:tcW w:w="750" w:type="dxa"/>
            <w:vMerge w:val="restart"/>
            <w:tcBorders>
              <w:top w:val="single" w:sz="4" w:space="0" w:color="000000"/>
              <w:left w:val="single" w:sz="4" w:space="0" w:color="000000"/>
              <w:bottom w:val="single" w:sz="4" w:space="0" w:color="000000"/>
            </w:tcBorders>
            <w:shd w:val="clear" w:color="auto" w:fill="auto"/>
          </w:tcPr>
          <w:p w14:paraId="34739EE8" w14:textId="77777777" w:rsidR="006C3CE0" w:rsidRDefault="006C3CE0">
            <w:pPr>
              <w:jc w:val="center"/>
            </w:pPr>
            <w:r>
              <w:rPr>
                <w:rFonts w:ascii="Times New Roman" w:eastAsia="Times New Roman" w:hAnsi="Times New Roman" w:cs="Times New Roman"/>
                <w:bCs/>
                <w:sz w:val="18"/>
                <w:szCs w:val="20"/>
                <w:lang w:eastAsia="ru-RU"/>
              </w:rPr>
              <w:t xml:space="preserve">Единица измерения Товара в соответствии с ЕСКЛП </w:t>
            </w:r>
          </w:p>
        </w:tc>
        <w:tc>
          <w:tcPr>
            <w:tcW w:w="1775" w:type="dxa"/>
            <w:gridSpan w:val="3"/>
            <w:tcBorders>
              <w:top w:val="single" w:sz="4" w:space="0" w:color="000000"/>
              <w:left w:val="single" w:sz="4" w:space="0" w:color="000000"/>
              <w:bottom w:val="single" w:sz="4" w:space="0" w:color="000000"/>
            </w:tcBorders>
            <w:shd w:val="clear" w:color="auto" w:fill="auto"/>
          </w:tcPr>
          <w:p w14:paraId="52A3E7F2" w14:textId="77777777" w:rsidR="006C3CE0" w:rsidRDefault="006C3CE0">
            <w:pPr>
              <w:jc w:val="center"/>
            </w:pPr>
            <w:r>
              <w:rPr>
                <w:rFonts w:ascii="Times New Roman" w:eastAsia="Times New Roman" w:hAnsi="Times New Roman" w:cs="Times New Roman"/>
                <w:bCs/>
                <w:sz w:val="18"/>
                <w:szCs w:val="20"/>
                <w:lang w:eastAsia="ru-RU"/>
              </w:rPr>
              <w:t xml:space="preserve">Цена за единицу измерения Товара, в том числе </w:t>
            </w:r>
          </w:p>
        </w:tc>
        <w:tc>
          <w:tcPr>
            <w:tcW w:w="633" w:type="dxa"/>
            <w:vMerge w:val="restart"/>
            <w:tcBorders>
              <w:top w:val="single" w:sz="4" w:space="0" w:color="000000"/>
              <w:left w:val="single" w:sz="4" w:space="0" w:color="000000"/>
              <w:bottom w:val="single" w:sz="4" w:space="0" w:color="000000"/>
            </w:tcBorders>
            <w:shd w:val="clear" w:color="auto" w:fill="auto"/>
          </w:tcPr>
          <w:p w14:paraId="75061B8F" w14:textId="77777777" w:rsidR="006C3CE0" w:rsidRDefault="006C3CE0">
            <w:pPr>
              <w:jc w:val="center"/>
            </w:pPr>
            <w:r>
              <w:rPr>
                <w:rFonts w:ascii="Times New Roman" w:eastAsia="Times New Roman" w:hAnsi="Times New Roman" w:cs="Times New Roman"/>
                <w:bCs/>
                <w:sz w:val="18"/>
                <w:szCs w:val="20"/>
                <w:lang w:eastAsia="ru-RU"/>
              </w:rPr>
              <w:t xml:space="preserve">Количество в единицах измерения Товара </w:t>
            </w:r>
          </w:p>
        </w:tc>
        <w:tc>
          <w:tcPr>
            <w:tcW w:w="2485" w:type="dxa"/>
            <w:gridSpan w:val="3"/>
            <w:tcBorders>
              <w:top w:val="single" w:sz="4" w:space="0" w:color="000000"/>
              <w:left w:val="single" w:sz="4" w:space="0" w:color="000000"/>
              <w:bottom w:val="single" w:sz="4" w:space="0" w:color="000000"/>
              <w:right w:val="single" w:sz="4" w:space="0" w:color="000000"/>
            </w:tcBorders>
            <w:shd w:val="clear" w:color="auto" w:fill="auto"/>
          </w:tcPr>
          <w:p w14:paraId="065C2554" w14:textId="77777777" w:rsidR="006C3CE0" w:rsidRDefault="006C3CE0">
            <w:pPr>
              <w:jc w:val="center"/>
            </w:pPr>
            <w:r>
              <w:rPr>
                <w:rFonts w:ascii="Times New Roman" w:eastAsia="Times New Roman" w:hAnsi="Times New Roman" w:cs="Times New Roman"/>
                <w:bCs/>
                <w:sz w:val="18"/>
                <w:szCs w:val="20"/>
                <w:lang w:eastAsia="ru-RU"/>
              </w:rPr>
              <w:t xml:space="preserve">Стоимость, в том числе </w:t>
            </w:r>
          </w:p>
        </w:tc>
        <w:tc>
          <w:tcPr>
            <w:tcW w:w="685" w:type="dxa"/>
            <w:vMerge w:val="restart"/>
            <w:tcBorders>
              <w:top w:val="single" w:sz="4" w:space="0" w:color="000000"/>
              <w:left w:val="single" w:sz="4" w:space="0" w:color="000000"/>
              <w:right w:val="single" w:sz="4" w:space="0" w:color="000000"/>
            </w:tcBorders>
          </w:tcPr>
          <w:p w14:paraId="1810BC0B" w14:textId="77777777" w:rsidR="006C3CE0" w:rsidRPr="006C3CE0" w:rsidRDefault="006C3CE0" w:rsidP="006C3CE0">
            <w:pPr>
              <w:pStyle w:val="ConsPlusNormal0"/>
              <w:ind w:firstLine="0"/>
              <w:rPr>
                <w:rFonts w:ascii="Times New Roman" w:hAnsi="Times New Roman" w:cs="Times New Roman"/>
                <w:sz w:val="16"/>
                <w:szCs w:val="16"/>
              </w:rPr>
            </w:pPr>
            <w:r w:rsidRPr="006C3CE0">
              <w:rPr>
                <w:rFonts w:ascii="Times New Roman" w:hAnsi="Times New Roman" w:cs="Times New Roman"/>
                <w:sz w:val="16"/>
                <w:szCs w:val="16"/>
              </w:rPr>
              <w:t>Количество вторичных (потребительских) упаковок</w:t>
            </w:r>
          </w:p>
        </w:tc>
        <w:tc>
          <w:tcPr>
            <w:tcW w:w="685" w:type="dxa"/>
            <w:vMerge w:val="restart"/>
            <w:tcBorders>
              <w:top w:val="single" w:sz="4" w:space="0" w:color="000000"/>
              <w:left w:val="single" w:sz="4" w:space="0" w:color="000000"/>
              <w:right w:val="single" w:sz="4" w:space="0" w:color="000000"/>
            </w:tcBorders>
          </w:tcPr>
          <w:p w14:paraId="550AB222" w14:textId="77777777" w:rsidR="006C3CE0" w:rsidRPr="006C3CE0" w:rsidRDefault="006C3CE0" w:rsidP="006C3CE0">
            <w:pPr>
              <w:pStyle w:val="ConsPlusNormal0"/>
              <w:ind w:firstLine="0"/>
              <w:rPr>
                <w:rFonts w:ascii="Times New Roman" w:hAnsi="Times New Roman" w:cs="Times New Roman"/>
                <w:sz w:val="16"/>
                <w:szCs w:val="16"/>
              </w:rPr>
            </w:pPr>
            <w:r w:rsidRPr="006C3CE0">
              <w:rPr>
                <w:rFonts w:ascii="Times New Roman" w:hAnsi="Times New Roman" w:cs="Times New Roman"/>
                <w:sz w:val="16"/>
                <w:szCs w:val="16"/>
              </w:rPr>
              <w:t>Цена за упаковку</w:t>
            </w:r>
          </w:p>
        </w:tc>
      </w:tr>
      <w:tr w:rsidR="006C3CE0" w14:paraId="00012A14" w14:textId="77777777" w:rsidTr="00214E8A">
        <w:trPr>
          <w:trHeight w:val="1106"/>
        </w:trPr>
        <w:tc>
          <w:tcPr>
            <w:tcW w:w="426" w:type="dxa"/>
            <w:vMerge/>
            <w:tcBorders>
              <w:top w:val="single" w:sz="4" w:space="0" w:color="000000"/>
              <w:left w:val="single" w:sz="4" w:space="0" w:color="000000"/>
              <w:bottom w:val="single" w:sz="4" w:space="0" w:color="000000"/>
            </w:tcBorders>
            <w:shd w:val="clear" w:color="auto" w:fill="auto"/>
          </w:tcPr>
          <w:p w14:paraId="161DB567" w14:textId="77777777" w:rsidR="006C3CE0" w:rsidRDefault="006C3CE0">
            <w:pPr>
              <w:snapToGrid w:val="0"/>
              <w:rPr>
                <w:sz w:val="18"/>
              </w:rPr>
            </w:pPr>
          </w:p>
        </w:tc>
        <w:tc>
          <w:tcPr>
            <w:tcW w:w="1469" w:type="dxa"/>
            <w:tcBorders>
              <w:top w:val="single" w:sz="4" w:space="0" w:color="000000"/>
              <w:left w:val="single" w:sz="4" w:space="0" w:color="000000"/>
              <w:bottom w:val="single" w:sz="4" w:space="0" w:color="000000"/>
            </w:tcBorders>
            <w:shd w:val="clear" w:color="auto" w:fill="auto"/>
          </w:tcPr>
          <w:p w14:paraId="0CC4F13C" w14:textId="77777777" w:rsidR="006C3CE0" w:rsidRDefault="006C3CE0">
            <w:pPr>
              <w:jc w:val="center"/>
            </w:pPr>
            <w:r>
              <w:rPr>
                <w:rFonts w:ascii="Times New Roman" w:eastAsia="Times New Roman" w:hAnsi="Times New Roman" w:cs="Times New Roman"/>
                <w:bCs/>
                <w:sz w:val="18"/>
                <w:szCs w:val="20"/>
                <w:lang w:eastAsia="ru-RU"/>
              </w:rPr>
              <w:t xml:space="preserve">международное непатентованное или химическое или группировочное наименование </w:t>
            </w:r>
          </w:p>
        </w:tc>
        <w:tc>
          <w:tcPr>
            <w:tcW w:w="967" w:type="dxa"/>
            <w:tcBorders>
              <w:top w:val="single" w:sz="4" w:space="0" w:color="000000"/>
              <w:left w:val="single" w:sz="4" w:space="0" w:color="000000"/>
              <w:bottom w:val="single" w:sz="4" w:space="0" w:color="000000"/>
            </w:tcBorders>
            <w:shd w:val="clear" w:color="auto" w:fill="auto"/>
          </w:tcPr>
          <w:p w14:paraId="7A6742D7" w14:textId="77777777" w:rsidR="006C3CE0" w:rsidRDefault="006C3CE0">
            <w:pPr>
              <w:jc w:val="center"/>
            </w:pPr>
            <w:r>
              <w:rPr>
                <w:rFonts w:ascii="Times New Roman" w:eastAsia="Times New Roman" w:hAnsi="Times New Roman" w:cs="Times New Roman"/>
                <w:bCs/>
                <w:sz w:val="18"/>
                <w:szCs w:val="20"/>
                <w:lang w:eastAsia="ru-RU"/>
              </w:rPr>
              <w:t xml:space="preserve">торговое наименование </w:t>
            </w:r>
          </w:p>
        </w:tc>
        <w:tc>
          <w:tcPr>
            <w:tcW w:w="1350" w:type="dxa"/>
            <w:vMerge/>
            <w:tcBorders>
              <w:top w:val="single" w:sz="4" w:space="0" w:color="000000"/>
              <w:left w:val="single" w:sz="4" w:space="0" w:color="000000"/>
              <w:bottom w:val="single" w:sz="4" w:space="0" w:color="000000"/>
            </w:tcBorders>
            <w:shd w:val="clear" w:color="auto" w:fill="auto"/>
          </w:tcPr>
          <w:p w14:paraId="667C2D36" w14:textId="77777777" w:rsidR="006C3CE0" w:rsidRDefault="006C3CE0">
            <w:pPr>
              <w:snapToGrid w:val="0"/>
              <w:rPr>
                <w:sz w:val="18"/>
              </w:rPr>
            </w:pPr>
          </w:p>
        </w:tc>
        <w:tc>
          <w:tcPr>
            <w:tcW w:w="800" w:type="dxa"/>
            <w:tcBorders>
              <w:top w:val="single" w:sz="4" w:space="0" w:color="000000"/>
              <w:left w:val="single" w:sz="4" w:space="0" w:color="000000"/>
              <w:bottom w:val="single" w:sz="4" w:space="0" w:color="000000"/>
            </w:tcBorders>
            <w:shd w:val="clear" w:color="auto" w:fill="auto"/>
          </w:tcPr>
          <w:p w14:paraId="44DF5B3D" w14:textId="77777777" w:rsidR="006C3CE0" w:rsidRDefault="006C3CE0">
            <w:pPr>
              <w:snapToGrid w:val="0"/>
              <w:jc w:val="center"/>
              <w:rPr>
                <w:rFonts w:ascii="Times New Roman" w:eastAsia="Times New Roman" w:hAnsi="Times New Roman" w:cs="Times New Roman"/>
                <w:bCs/>
                <w:sz w:val="18"/>
                <w:szCs w:val="20"/>
                <w:lang w:eastAsia="ru-RU"/>
              </w:rPr>
            </w:pPr>
          </w:p>
        </w:tc>
        <w:tc>
          <w:tcPr>
            <w:tcW w:w="1200" w:type="dxa"/>
            <w:tcBorders>
              <w:top w:val="single" w:sz="4" w:space="0" w:color="000000"/>
              <w:left w:val="single" w:sz="4" w:space="0" w:color="000000"/>
              <w:bottom w:val="single" w:sz="4" w:space="0" w:color="000000"/>
            </w:tcBorders>
            <w:shd w:val="clear" w:color="auto" w:fill="auto"/>
          </w:tcPr>
          <w:p w14:paraId="47BC1F35" w14:textId="77777777" w:rsidR="006C3CE0" w:rsidRDefault="006C3CE0">
            <w:pPr>
              <w:snapToGrid w:val="0"/>
              <w:jc w:val="center"/>
              <w:rPr>
                <w:rFonts w:ascii="Times New Roman" w:eastAsia="Times New Roman" w:hAnsi="Times New Roman" w:cs="Times New Roman"/>
                <w:bCs/>
                <w:sz w:val="18"/>
                <w:szCs w:val="20"/>
                <w:lang w:eastAsia="ru-RU"/>
              </w:rPr>
            </w:pPr>
          </w:p>
        </w:tc>
        <w:tc>
          <w:tcPr>
            <w:tcW w:w="1183" w:type="dxa"/>
            <w:vMerge/>
            <w:tcBorders>
              <w:top w:val="single" w:sz="4" w:space="0" w:color="000000"/>
              <w:left w:val="single" w:sz="4" w:space="0" w:color="000000"/>
              <w:bottom w:val="single" w:sz="4" w:space="0" w:color="000000"/>
            </w:tcBorders>
            <w:shd w:val="clear" w:color="auto" w:fill="auto"/>
          </w:tcPr>
          <w:p w14:paraId="17060B40" w14:textId="77777777" w:rsidR="006C3CE0" w:rsidRDefault="006C3CE0">
            <w:pPr>
              <w:snapToGrid w:val="0"/>
              <w:rPr>
                <w:rFonts w:ascii="Times New Roman" w:eastAsia="Times New Roman" w:hAnsi="Times New Roman" w:cs="Times New Roman"/>
                <w:bCs/>
                <w:sz w:val="18"/>
                <w:szCs w:val="20"/>
                <w:lang w:eastAsia="ru-RU"/>
              </w:rPr>
            </w:pPr>
          </w:p>
        </w:tc>
        <w:tc>
          <w:tcPr>
            <w:tcW w:w="917" w:type="dxa"/>
            <w:vMerge/>
            <w:tcBorders>
              <w:top w:val="single" w:sz="4" w:space="0" w:color="000000"/>
              <w:left w:val="single" w:sz="4" w:space="0" w:color="000000"/>
              <w:bottom w:val="single" w:sz="4" w:space="0" w:color="000000"/>
            </w:tcBorders>
            <w:shd w:val="clear" w:color="auto" w:fill="auto"/>
          </w:tcPr>
          <w:p w14:paraId="5DEA454E" w14:textId="77777777" w:rsidR="006C3CE0" w:rsidRDefault="006C3CE0">
            <w:pPr>
              <w:snapToGrid w:val="0"/>
              <w:rPr>
                <w:rFonts w:ascii="Times New Roman" w:eastAsia="Times New Roman" w:hAnsi="Times New Roman" w:cs="Times New Roman"/>
                <w:bCs/>
                <w:sz w:val="18"/>
                <w:szCs w:val="20"/>
                <w:lang w:eastAsia="ru-RU"/>
              </w:rPr>
            </w:pPr>
          </w:p>
        </w:tc>
        <w:tc>
          <w:tcPr>
            <w:tcW w:w="666" w:type="dxa"/>
            <w:vMerge/>
            <w:tcBorders>
              <w:top w:val="single" w:sz="4" w:space="0" w:color="000000"/>
              <w:left w:val="single" w:sz="4" w:space="0" w:color="000000"/>
              <w:bottom w:val="single" w:sz="4" w:space="0" w:color="000000"/>
            </w:tcBorders>
            <w:shd w:val="clear" w:color="auto" w:fill="auto"/>
          </w:tcPr>
          <w:p w14:paraId="7F719DDE" w14:textId="77777777" w:rsidR="006C3CE0" w:rsidRDefault="006C3CE0">
            <w:pPr>
              <w:snapToGrid w:val="0"/>
              <w:rPr>
                <w:rFonts w:ascii="Times New Roman" w:eastAsia="Times New Roman" w:hAnsi="Times New Roman" w:cs="Times New Roman"/>
                <w:bCs/>
                <w:sz w:val="18"/>
                <w:szCs w:val="20"/>
                <w:lang w:eastAsia="ru-RU"/>
              </w:rPr>
            </w:pPr>
          </w:p>
        </w:tc>
        <w:tc>
          <w:tcPr>
            <w:tcW w:w="750" w:type="dxa"/>
            <w:vMerge/>
            <w:tcBorders>
              <w:top w:val="single" w:sz="4" w:space="0" w:color="000000"/>
              <w:left w:val="single" w:sz="4" w:space="0" w:color="000000"/>
              <w:bottom w:val="single" w:sz="4" w:space="0" w:color="000000"/>
            </w:tcBorders>
            <w:shd w:val="clear" w:color="auto" w:fill="auto"/>
          </w:tcPr>
          <w:p w14:paraId="44C25A5D" w14:textId="77777777" w:rsidR="006C3CE0" w:rsidRDefault="006C3CE0">
            <w:pPr>
              <w:snapToGrid w:val="0"/>
              <w:rPr>
                <w:rFonts w:ascii="Times New Roman" w:eastAsia="Times New Roman" w:hAnsi="Times New Roman" w:cs="Times New Roman"/>
                <w:bCs/>
                <w:sz w:val="18"/>
                <w:szCs w:val="20"/>
                <w:lang w:eastAsia="ru-RU"/>
              </w:rPr>
            </w:pPr>
          </w:p>
        </w:tc>
        <w:tc>
          <w:tcPr>
            <w:tcW w:w="641" w:type="dxa"/>
            <w:tcBorders>
              <w:top w:val="single" w:sz="4" w:space="0" w:color="000000"/>
              <w:left w:val="single" w:sz="4" w:space="0" w:color="000000"/>
              <w:bottom w:val="single" w:sz="4" w:space="0" w:color="000000"/>
            </w:tcBorders>
            <w:shd w:val="clear" w:color="auto" w:fill="auto"/>
          </w:tcPr>
          <w:p w14:paraId="6F11806B" w14:textId="77777777" w:rsidR="006C3CE0" w:rsidRDefault="006C3CE0">
            <w:pPr>
              <w:jc w:val="center"/>
            </w:pPr>
            <w:r>
              <w:rPr>
                <w:rFonts w:ascii="Times New Roman" w:eastAsia="Times New Roman" w:hAnsi="Times New Roman" w:cs="Times New Roman"/>
                <w:bCs/>
                <w:sz w:val="18"/>
                <w:szCs w:val="20"/>
                <w:lang w:eastAsia="ru-RU"/>
              </w:rPr>
              <w:t xml:space="preserve">без НДС </w:t>
            </w:r>
          </w:p>
        </w:tc>
        <w:tc>
          <w:tcPr>
            <w:tcW w:w="541" w:type="dxa"/>
            <w:tcBorders>
              <w:top w:val="single" w:sz="4" w:space="0" w:color="000000"/>
              <w:left w:val="single" w:sz="4" w:space="0" w:color="000000"/>
              <w:bottom w:val="single" w:sz="4" w:space="0" w:color="000000"/>
            </w:tcBorders>
            <w:shd w:val="clear" w:color="auto" w:fill="auto"/>
          </w:tcPr>
          <w:p w14:paraId="0D787286" w14:textId="77777777" w:rsidR="006C3CE0" w:rsidRDefault="006C3CE0">
            <w:pPr>
              <w:jc w:val="center"/>
            </w:pPr>
            <w:r>
              <w:rPr>
                <w:rFonts w:ascii="Times New Roman" w:eastAsia="Times New Roman" w:hAnsi="Times New Roman" w:cs="Times New Roman"/>
                <w:bCs/>
                <w:sz w:val="18"/>
                <w:szCs w:val="20"/>
                <w:lang w:eastAsia="ru-RU"/>
              </w:rPr>
              <w:t xml:space="preserve">размер НДС (если облагается НДС) </w:t>
            </w:r>
          </w:p>
        </w:tc>
        <w:tc>
          <w:tcPr>
            <w:tcW w:w="593" w:type="dxa"/>
            <w:tcBorders>
              <w:top w:val="single" w:sz="4" w:space="0" w:color="000000"/>
              <w:left w:val="single" w:sz="4" w:space="0" w:color="000000"/>
              <w:bottom w:val="single" w:sz="4" w:space="0" w:color="000000"/>
            </w:tcBorders>
            <w:shd w:val="clear" w:color="auto" w:fill="auto"/>
          </w:tcPr>
          <w:p w14:paraId="60CE36A6" w14:textId="77777777" w:rsidR="006C3CE0" w:rsidRDefault="006C3CE0">
            <w:pPr>
              <w:jc w:val="center"/>
            </w:pPr>
            <w:r>
              <w:rPr>
                <w:rFonts w:ascii="Times New Roman" w:eastAsia="Times New Roman" w:hAnsi="Times New Roman" w:cs="Times New Roman"/>
                <w:bCs/>
                <w:sz w:val="18"/>
                <w:szCs w:val="20"/>
                <w:lang w:eastAsia="ru-RU"/>
              </w:rPr>
              <w:t xml:space="preserve">итого </w:t>
            </w:r>
          </w:p>
        </w:tc>
        <w:tc>
          <w:tcPr>
            <w:tcW w:w="633" w:type="dxa"/>
            <w:vMerge/>
            <w:tcBorders>
              <w:top w:val="single" w:sz="4" w:space="0" w:color="000000"/>
              <w:left w:val="single" w:sz="4" w:space="0" w:color="000000"/>
              <w:bottom w:val="single" w:sz="4" w:space="0" w:color="000000"/>
            </w:tcBorders>
            <w:shd w:val="clear" w:color="auto" w:fill="auto"/>
          </w:tcPr>
          <w:p w14:paraId="62137271" w14:textId="77777777" w:rsidR="006C3CE0" w:rsidRDefault="006C3CE0">
            <w:pPr>
              <w:snapToGrid w:val="0"/>
              <w:rPr>
                <w:sz w:val="18"/>
              </w:rPr>
            </w:pPr>
          </w:p>
        </w:tc>
        <w:tc>
          <w:tcPr>
            <w:tcW w:w="784" w:type="dxa"/>
            <w:tcBorders>
              <w:top w:val="single" w:sz="4" w:space="0" w:color="000000"/>
              <w:left w:val="single" w:sz="4" w:space="0" w:color="000000"/>
              <w:bottom w:val="single" w:sz="4" w:space="0" w:color="000000"/>
            </w:tcBorders>
            <w:shd w:val="clear" w:color="auto" w:fill="auto"/>
          </w:tcPr>
          <w:p w14:paraId="1F1A47B9" w14:textId="77777777" w:rsidR="006C3CE0" w:rsidRDefault="006C3CE0">
            <w:pPr>
              <w:jc w:val="center"/>
            </w:pPr>
            <w:r>
              <w:rPr>
                <w:rFonts w:ascii="Times New Roman" w:eastAsia="Times New Roman" w:hAnsi="Times New Roman" w:cs="Times New Roman"/>
                <w:bCs/>
                <w:sz w:val="18"/>
                <w:szCs w:val="20"/>
                <w:lang w:eastAsia="ru-RU"/>
              </w:rPr>
              <w:t xml:space="preserve">без НДС </w:t>
            </w:r>
          </w:p>
        </w:tc>
        <w:tc>
          <w:tcPr>
            <w:tcW w:w="850" w:type="dxa"/>
            <w:tcBorders>
              <w:top w:val="single" w:sz="4" w:space="0" w:color="000000"/>
              <w:left w:val="single" w:sz="4" w:space="0" w:color="000000"/>
              <w:bottom w:val="single" w:sz="4" w:space="0" w:color="000000"/>
            </w:tcBorders>
            <w:shd w:val="clear" w:color="auto" w:fill="auto"/>
          </w:tcPr>
          <w:p w14:paraId="4E3E428C" w14:textId="77777777" w:rsidR="006C3CE0" w:rsidRDefault="006C3CE0">
            <w:pPr>
              <w:jc w:val="center"/>
            </w:pPr>
            <w:r>
              <w:rPr>
                <w:rFonts w:ascii="Times New Roman" w:eastAsia="Times New Roman" w:hAnsi="Times New Roman" w:cs="Times New Roman"/>
                <w:bCs/>
                <w:sz w:val="18"/>
                <w:szCs w:val="20"/>
                <w:lang w:eastAsia="ru-RU"/>
              </w:rPr>
              <w:t xml:space="preserve">размер НДС (если облагается НДС)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8BD37E" w14:textId="77777777" w:rsidR="006C3CE0" w:rsidRDefault="006C3CE0">
            <w:pPr>
              <w:jc w:val="center"/>
            </w:pPr>
            <w:r>
              <w:rPr>
                <w:rFonts w:ascii="Times New Roman" w:eastAsia="Times New Roman" w:hAnsi="Times New Roman" w:cs="Times New Roman"/>
                <w:bCs/>
                <w:sz w:val="18"/>
                <w:szCs w:val="20"/>
                <w:lang w:eastAsia="ru-RU"/>
              </w:rPr>
              <w:t xml:space="preserve">итого </w:t>
            </w:r>
          </w:p>
        </w:tc>
        <w:tc>
          <w:tcPr>
            <w:tcW w:w="685" w:type="dxa"/>
            <w:vMerge/>
            <w:tcBorders>
              <w:left w:val="single" w:sz="4" w:space="0" w:color="000000"/>
              <w:bottom w:val="single" w:sz="4" w:space="0" w:color="000000"/>
              <w:right w:val="single" w:sz="4" w:space="0" w:color="000000"/>
            </w:tcBorders>
          </w:tcPr>
          <w:p w14:paraId="203D726D" w14:textId="77777777" w:rsidR="006C3CE0" w:rsidRDefault="006C3CE0">
            <w:pPr>
              <w:jc w:val="center"/>
              <w:rPr>
                <w:rFonts w:ascii="Times New Roman" w:eastAsia="Times New Roman" w:hAnsi="Times New Roman" w:cs="Times New Roman"/>
                <w:bCs/>
                <w:sz w:val="18"/>
                <w:szCs w:val="20"/>
                <w:lang w:eastAsia="ru-RU"/>
              </w:rPr>
            </w:pPr>
          </w:p>
        </w:tc>
        <w:tc>
          <w:tcPr>
            <w:tcW w:w="685" w:type="dxa"/>
            <w:vMerge/>
            <w:tcBorders>
              <w:left w:val="single" w:sz="4" w:space="0" w:color="000000"/>
              <w:bottom w:val="single" w:sz="4" w:space="0" w:color="000000"/>
              <w:right w:val="single" w:sz="4" w:space="0" w:color="000000"/>
            </w:tcBorders>
          </w:tcPr>
          <w:p w14:paraId="705B776B" w14:textId="77777777" w:rsidR="006C3CE0" w:rsidRDefault="006C3CE0">
            <w:pPr>
              <w:jc w:val="center"/>
              <w:rPr>
                <w:rFonts w:ascii="Times New Roman" w:eastAsia="Times New Roman" w:hAnsi="Times New Roman" w:cs="Times New Roman"/>
                <w:bCs/>
                <w:sz w:val="18"/>
                <w:szCs w:val="20"/>
                <w:lang w:eastAsia="ru-RU"/>
              </w:rPr>
            </w:pPr>
          </w:p>
        </w:tc>
      </w:tr>
      <w:tr w:rsidR="006C3CE0" w14:paraId="09B985EF" w14:textId="77777777" w:rsidTr="00214E8A">
        <w:trPr>
          <w:trHeight w:val="219"/>
        </w:trPr>
        <w:tc>
          <w:tcPr>
            <w:tcW w:w="426" w:type="dxa"/>
            <w:tcBorders>
              <w:top w:val="single" w:sz="4" w:space="0" w:color="000000"/>
              <w:left w:val="single" w:sz="4" w:space="0" w:color="000000"/>
              <w:bottom w:val="single" w:sz="4" w:space="0" w:color="000000"/>
            </w:tcBorders>
            <w:shd w:val="clear" w:color="auto" w:fill="auto"/>
          </w:tcPr>
          <w:p w14:paraId="47B7EB73" w14:textId="77777777" w:rsidR="006C3CE0" w:rsidRDefault="006C3CE0">
            <w:pPr>
              <w:jc w:val="center"/>
            </w:pPr>
            <w:r>
              <w:rPr>
                <w:rFonts w:ascii="Times New Roman" w:eastAsia="Times New Roman" w:hAnsi="Times New Roman" w:cs="Times New Roman"/>
                <w:bCs/>
                <w:sz w:val="18"/>
                <w:szCs w:val="20"/>
                <w:lang w:eastAsia="ru-RU"/>
              </w:rPr>
              <w:t xml:space="preserve">1 </w:t>
            </w:r>
          </w:p>
        </w:tc>
        <w:tc>
          <w:tcPr>
            <w:tcW w:w="1469" w:type="dxa"/>
            <w:tcBorders>
              <w:top w:val="single" w:sz="4" w:space="0" w:color="000000"/>
              <w:left w:val="single" w:sz="4" w:space="0" w:color="000000"/>
              <w:bottom w:val="single" w:sz="4" w:space="0" w:color="000000"/>
            </w:tcBorders>
            <w:shd w:val="clear" w:color="auto" w:fill="auto"/>
          </w:tcPr>
          <w:p w14:paraId="75D07EBB" w14:textId="77777777" w:rsidR="006C3CE0" w:rsidRDefault="006C3CE0">
            <w:pPr>
              <w:jc w:val="center"/>
            </w:pPr>
            <w:r>
              <w:rPr>
                <w:rFonts w:ascii="Times New Roman" w:eastAsia="Times New Roman" w:hAnsi="Times New Roman" w:cs="Times New Roman"/>
                <w:bCs/>
                <w:sz w:val="18"/>
                <w:szCs w:val="20"/>
                <w:lang w:eastAsia="ru-RU"/>
              </w:rPr>
              <w:t xml:space="preserve">2 </w:t>
            </w:r>
          </w:p>
        </w:tc>
        <w:tc>
          <w:tcPr>
            <w:tcW w:w="967" w:type="dxa"/>
            <w:tcBorders>
              <w:top w:val="single" w:sz="4" w:space="0" w:color="000000"/>
              <w:left w:val="single" w:sz="4" w:space="0" w:color="000000"/>
              <w:bottom w:val="single" w:sz="4" w:space="0" w:color="000000"/>
            </w:tcBorders>
            <w:shd w:val="clear" w:color="auto" w:fill="auto"/>
          </w:tcPr>
          <w:p w14:paraId="5A9ABF79" w14:textId="77777777" w:rsidR="006C3CE0" w:rsidRDefault="006C3CE0">
            <w:pPr>
              <w:jc w:val="center"/>
            </w:pPr>
            <w:r>
              <w:rPr>
                <w:rFonts w:ascii="Times New Roman" w:eastAsia="Times New Roman" w:hAnsi="Times New Roman" w:cs="Times New Roman"/>
                <w:bCs/>
                <w:sz w:val="18"/>
                <w:szCs w:val="20"/>
                <w:lang w:eastAsia="ru-RU"/>
              </w:rPr>
              <w:t xml:space="preserve">3 </w:t>
            </w:r>
          </w:p>
        </w:tc>
        <w:tc>
          <w:tcPr>
            <w:tcW w:w="1350" w:type="dxa"/>
            <w:tcBorders>
              <w:top w:val="single" w:sz="4" w:space="0" w:color="000000"/>
              <w:left w:val="single" w:sz="4" w:space="0" w:color="000000"/>
              <w:bottom w:val="single" w:sz="4" w:space="0" w:color="000000"/>
            </w:tcBorders>
            <w:shd w:val="clear" w:color="auto" w:fill="auto"/>
          </w:tcPr>
          <w:p w14:paraId="7DB06264" w14:textId="77777777" w:rsidR="006C3CE0" w:rsidRDefault="006C3CE0">
            <w:pPr>
              <w:jc w:val="center"/>
            </w:pPr>
            <w:r>
              <w:rPr>
                <w:rFonts w:ascii="Times New Roman" w:eastAsia="Times New Roman" w:hAnsi="Times New Roman" w:cs="Times New Roman"/>
                <w:bCs/>
                <w:sz w:val="18"/>
                <w:szCs w:val="20"/>
                <w:lang w:eastAsia="ru-RU"/>
              </w:rPr>
              <w:t xml:space="preserve">4 </w:t>
            </w:r>
          </w:p>
        </w:tc>
        <w:tc>
          <w:tcPr>
            <w:tcW w:w="800" w:type="dxa"/>
            <w:tcBorders>
              <w:top w:val="single" w:sz="4" w:space="0" w:color="000000"/>
              <w:left w:val="single" w:sz="4" w:space="0" w:color="000000"/>
              <w:bottom w:val="single" w:sz="4" w:space="0" w:color="000000"/>
            </w:tcBorders>
            <w:shd w:val="clear" w:color="auto" w:fill="auto"/>
          </w:tcPr>
          <w:p w14:paraId="72BB8392" w14:textId="77777777" w:rsidR="006C3CE0" w:rsidRDefault="006C3CE0">
            <w:pPr>
              <w:spacing w:after="200"/>
              <w:jc w:val="center"/>
            </w:pPr>
            <w:r>
              <w:rPr>
                <w:rFonts w:ascii="Times New Roman" w:hAnsi="Times New Roman" w:cs="Times New Roman"/>
                <w:bCs/>
                <w:sz w:val="18"/>
                <w:szCs w:val="20"/>
              </w:rPr>
              <w:t>5</w:t>
            </w:r>
          </w:p>
        </w:tc>
        <w:tc>
          <w:tcPr>
            <w:tcW w:w="1200" w:type="dxa"/>
            <w:tcBorders>
              <w:top w:val="single" w:sz="4" w:space="0" w:color="000000"/>
              <w:left w:val="single" w:sz="4" w:space="0" w:color="000000"/>
              <w:bottom w:val="single" w:sz="4" w:space="0" w:color="000000"/>
            </w:tcBorders>
            <w:shd w:val="clear" w:color="auto" w:fill="auto"/>
          </w:tcPr>
          <w:p w14:paraId="1EB371F3" w14:textId="77777777" w:rsidR="006C3CE0" w:rsidRDefault="006C3CE0">
            <w:pPr>
              <w:spacing w:after="200"/>
              <w:jc w:val="center"/>
            </w:pPr>
            <w:r>
              <w:rPr>
                <w:rFonts w:ascii="Times New Roman" w:hAnsi="Times New Roman" w:cs="Times New Roman"/>
                <w:bCs/>
                <w:sz w:val="18"/>
                <w:szCs w:val="20"/>
              </w:rPr>
              <w:t>6</w:t>
            </w:r>
          </w:p>
        </w:tc>
        <w:tc>
          <w:tcPr>
            <w:tcW w:w="1183" w:type="dxa"/>
            <w:tcBorders>
              <w:top w:val="single" w:sz="4" w:space="0" w:color="000000"/>
              <w:left w:val="single" w:sz="4" w:space="0" w:color="000000"/>
              <w:bottom w:val="single" w:sz="4" w:space="0" w:color="000000"/>
            </w:tcBorders>
            <w:shd w:val="clear" w:color="auto" w:fill="auto"/>
          </w:tcPr>
          <w:p w14:paraId="65273F22" w14:textId="77777777" w:rsidR="006C3CE0" w:rsidRDefault="006C3CE0">
            <w:pPr>
              <w:spacing w:after="200"/>
              <w:jc w:val="center"/>
            </w:pPr>
            <w:r>
              <w:rPr>
                <w:rFonts w:ascii="Times New Roman" w:hAnsi="Times New Roman" w:cs="Times New Roman"/>
                <w:bCs/>
                <w:sz w:val="18"/>
                <w:szCs w:val="20"/>
              </w:rPr>
              <w:t>7</w:t>
            </w:r>
          </w:p>
        </w:tc>
        <w:tc>
          <w:tcPr>
            <w:tcW w:w="917" w:type="dxa"/>
            <w:tcBorders>
              <w:top w:val="single" w:sz="4" w:space="0" w:color="000000"/>
              <w:left w:val="single" w:sz="4" w:space="0" w:color="000000"/>
              <w:bottom w:val="single" w:sz="4" w:space="0" w:color="000000"/>
            </w:tcBorders>
            <w:shd w:val="clear" w:color="auto" w:fill="auto"/>
          </w:tcPr>
          <w:p w14:paraId="2DADDC9C" w14:textId="77777777" w:rsidR="006C3CE0" w:rsidRDefault="006C3CE0">
            <w:pPr>
              <w:spacing w:after="200"/>
              <w:jc w:val="center"/>
            </w:pPr>
            <w:r>
              <w:rPr>
                <w:rFonts w:ascii="Times New Roman" w:hAnsi="Times New Roman" w:cs="Times New Roman"/>
                <w:bCs/>
                <w:sz w:val="18"/>
                <w:szCs w:val="20"/>
              </w:rPr>
              <w:t xml:space="preserve">8 </w:t>
            </w:r>
          </w:p>
        </w:tc>
        <w:tc>
          <w:tcPr>
            <w:tcW w:w="666" w:type="dxa"/>
            <w:tcBorders>
              <w:top w:val="single" w:sz="4" w:space="0" w:color="000000"/>
              <w:left w:val="single" w:sz="4" w:space="0" w:color="000000"/>
              <w:bottom w:val="single" w:sz="4" w:space="0" w:color="000000"/>
            </w:tcBorders>
            <w:shd w:val="clear" w:color="auto" w:fill="auto"/>
          </w:tcPr>
          <w:p w14:paraId="01F51DAC" w14:textId="77777777" w:rsidR="006C3CE0" w:rsidRDefault="006C3CE0">
            <w:pPr>
              <w:spacing w:after="200"/>
              <w:jc w:val="center"/>
            </w:pPr>
            <w:r>
              <w:rPr>
                <w:rFonts w:ascii="Times New Roman" w:hAnsi="Times New Roman" w:cs="Times New Roman"/>
                <w:bCs/>
                <w:sz w:val="18"/>
                <w:szCs w:val="20"/>
              </w:rPr>
              <w:t>9</w:t>
            </w:r>
          </w:p>
        </w:tc>
        <w:tc>
          <w:tcPr>
            <w:tcW w:w="750" w:type="dxa"/>
            <w:tcBorders>
              <w:top w:val="single" w:sz="4" w:space="0" w:color="000000"/>
              <w:left w:val="single" w:sz="4" w:space="0" w:color="000000"/>
              <w:bottom w:val="single" w:sz="4" w:space="0" w:color="000000"/>
            </w:tcBorders>
            <w:shd w:val="clear" w:color="auto" w:fill="auto"/>
          </w:tcPr>
          <w:p w14:paraId="33801086" w14:textId="77777777" w:rsidR="006C3CE0" w:rsidRDefault="006C3CE0">
            <w:pPr>
              <w:jc w:val="center"/>
            </w:pPr>
            <w:r>
              <w:rPr>
                <w:rFonts w:ascii="Times New Roman" w:eastAsia="Times New Roman" w:hAnsi="Times New Roman" w:cs="Times New Roman"/>
                <w:bCs/>
                <w:sz w:val="18"/>
                <w:szCs w:val="20"/>
                <w:lang w:eastAsia="ru-RU"/>
              </w:rPr>
              <w:t>10</w:t>
            </w:r>
          </w:p>
        </w:tc>
        <w:tc>
          <w:tcPr>
            <w:tcW w:w="641" w:type="dxa"/>
            <w:tcBorders>
              <w:top w:val="single" w:sz="4" w:space="0" w:color="000000"/>
              <w:left w:val="single" w:sz="4" w:space="0" w:color="000000"/>
              <w:bottom w:val="single" w:sz="4" w:space="0" w:color="000000"/>
            </w:tcBorders>
            <w:shd w:val="clear" w:color="auto" w:fill="auto"/>
          </w:tcPr>
          <w:p w14:paraId="5306B1A2" w14:textId="77777777" w:rsidR="006C3CE0" w:rsidRDefault="006C3CE0">
            <w:pPr>
              <w:jc w:val="center"/>
            </w:pPr>
            <w:r>
              <w:rPr>
                <w:rFonts w:ascii="Times New Roman" w:eastAsia="Times New Roman" w:hAnsi="Times New Roman" w:cs="Times New Roman"/>
                <w:bCs/>
                <w:sz w:val="18"/>
                <w:szCs w:val="20"/>
                <w:lang w:eastAsia="ru-RU"/>
              </w:rPr>
              <w:t>11</w:t>
            </w:r>
          </w:p>
        </w:tc>
        <w:tc>
          <w:tcPr>
            <w:tcW w:w="541" w:type="dxa"/>
            <w:tcBorders>
              <w:top w:val="single" w:sz="4" w:space="0" w:color="000000"/>
              <w:left w:val="single" w:sz="4" w:space="0" w:color="000000"/>
              <w:bottom w:val="single" w:sz="4" w:space="0" w:color="000000"/>
            </w:tcBorders>
            <w:shd w:val="clear" w:color="auto" w:fill="auto"/>
          </w:tcPr>
          <w:p w14:paraId="42D9733C" w14:textId="77777777" w:rsidR="006C3CE0" w:rsidRDefault="006C3CE0">
            <w:pPr>
              <w:jc w:val="center"/>
            </w:pPr>
            <w:r>
              <w:rPr>
                <w:rFonts w:ascii="Times New Roman" w:eastAsia="Times New Roman" w:hAnsi="Times New Roman" w:cs="Times New Roman"/>
                <w:bCs/>
                <w:sz w:val="18"/>
                <w:szCs w:val="20"/>
                <w:lang w:eastAsia="ru-RU"/>
              </w:rPr>
              <w:t>12</w:t>
            </w:r>
          </w:p>
        </w:tc>
        <w:tc>
          <w:tcPr>
            <w:tcW w:w="593" w:type="dxa"/>
            <w:tcBorders>
              <w:top w:val="single" w:sz="4" w:space="0" w:color="000000"/>
              <w:left w:val="single" w:sz="4" w:space="0" w:color="000000"/>
              <w:bottom w:val="single" w:sz="4" w:space="0" w:color="000000"/>
            </w:tcBorders>
            <w:shd w:val="clear" w:color="auto" w:fill="auto"/>
          </w:tcPr>
          <w:p w14:paraId="2B26A767" w14:textId="77777777" w:rsidR="006C3CE0" w:rsidRDefault="006C3CE0">
            <w:pPr>
              <w:jc w:val="center"/>
            </w:pPr>
            <w:r>
              <w:rPr>
                <w:rFonts w:ascii="Times New Roman" w:eastAsia="Times New Roman" w:hAnsi="Times New Roman" w:cs="Times New Roman"/>
                <w:bCs/>
                <w:sz w:val="18"/>
                <w:szCs w:val="20"/>
                <w:lang w:eastAsia="ru-RU"/>
              </w:rPr>
              <w:t>13</w:t>
            </w:r>
          </w:p>
        </w:tc>
        <w:tc>
          <w:tcPr>
            <w:tcW w:w="633" w:type="dxa"/>
            <w:tcBorders>
              <w:top w:val="single" w:sz="4" w:space="0" w:color="000000"/>
              <w:left w:val="single" w:sz="4" w:space="0" w:color="000000"/>
              <w:bottom w:val="single" w:sz="4" w:space="0" w:color="000000"/>
            </w:tcBorders>
            <w:shd w:val="clear" w:color="auto" w:fill="auto"/>
          </w:tcPr>
          <w:p w14:paraId="04F0F5C2" w14:textId="77777777" w:rsidR="006C3CE0" w:rsidRDefault="006C3CE0">
            <w:pPr>
              <w:jc w:val="center"/>
            </w:pPr>
            <w:r>
              <w:rPr>
                <w:rFonts w:ascii="Times New Roman" w:eastAsia="Times New Roman" w:hAnsi="Times New Roman" w:cs="Times New Roman"/>
                <w:bCs/>
                <w:sz w:val="18"/>
                <w:szCs w:val="20"/>
                <w:lang w:eastAsia="ru-RU"/>
              </w:rPr>
              <w:t>14</w:t>
            </w:r>
          </w:p>
        </w:tc>
        <w:tc>
          <w:tcPr>
            <w:tcW w:w="784" w:type="dxa"/>
            <w:tcBorders>
              <w:top w:val="single" w:sz="4" w:space="0" w:color="000000"/>
              <w:left w:val="single" w:sz="4" w:space="0" w:color="000000"/>
              <w:bottom w:val="single" w:sz="4" w:space="0" w:color="000000"/>
            </w:tcBorders>
            <w:shd w:val="clear" w:color="auto" w:fill="auto"/>
          </w:tcPr>
          <w:p w14:paraId="2B10D710" w14:textId="77777777" w:rsidR="006C3CE0" w:rsidRDefault="006C3CE0">
            <w:pPr>
              <w:jc w:val="center"/>
            </w:pPr>
            <w:r>
              <w:rPr>
                <w:rFonts w:ascii="Times New Roman" w:eastAsia="Times New Roman" w:hAnsi="Times New Roman" w:cs="Times New Roman"/>
                <w:bCs/>
                <w:sz w:val="18"/>
                <w:szCs w:val="20"/>
                <w:lang w:eastAsia="ru-RU"/>
              </w:rPr>
              <w:t>15</w:t>
            </w:r>
          </w:p>
        </w:tc>
        <w:tc>
          <w:tcPr>
            <w:tcW w:w="850" w:type="dxa"/>
            <w:tcBorders>
              <w:top w:val="single" w:sz="4" w:space="0" w:color="000000"/>
              <w:left w:val="single" w:sz="4" w:space="0" w:color="000000"/>
              <w:bottom w:val="single" w:sz="4" w:space="0" w:color="000000"/>
            </w:tcBorders>
            <w:shd w:val="clear" w:color="auto" w:fill="auto"/>
          </w:tcPr>
          <w:p w14:paraId="40175482" w14:textId="77777777" w:rsidR="006C3CE0" w:rsidRDefault="006C3CE0">
            <w:pPr>
              <w:jc w:val="center"/>
            </w:pPr>
            <w:r>
              <w:rPr>
                <w:rFonts w:ascii="Times New Roman" w:eastAsia="Times New Roman" w:hAnsi="Times New Roman" w:cs="Times New Roman"/>
                <w:bCs/>
                <w:sz w:val="18"/>
                <w:szCs w:val="20"/>
                <w:lang w:eastAsia="ru-RU"/>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A11D4F1" w14:textId="77777777" w:rsidR="006C3CE0" w:rsidRDefault="006C3CE0">
            <w:pPr>
              <w:jc w:val="center"/>
            </w:pPr>
            <w:r>
              <w:rPr>
                <w:rFonts w:ascii="Times New Roman" w:eastAsia="Times New Roman" w:hAnsi="Times New Roman" w:cs="Times New Roman"/>
                <w:bCs/>
                <w:sz w:val="18"/>
                <w:szCs w:val="20"/>
                <w:lang w:eastAsia="ru-RU"/>
              </w:rPr>
              <w:t>17</w:t>
            </w:r>
          </w:p>
        </w:tc>
        <w:tc>
          <w:tcPr>
            <w:tcW w:w="685" w:type="dxa"/>
            <w:tcBorders>
              <w:top w:val="single" w:sz="4" w:space="0" w:color="000000"/>
              <w:left w:val="single" w:sz="4" w:space="0" w:color="000000"/>
              <w:bottom w:val="single" w:sz="4" w:space="0" w:color="000000"/>
              <w:right w:val="single" w:sz="4" w:space="0" w:color="000000"/>
            </w:tcBorders>
          </w:tcPr>
          <w:p w14:paraId="792319F5" w14:textId="77777777" w:rsidR="006C3CE0" w:rsidRDefault="006C3CE0">
            <w:pPr>
              <w:jc w:val="center"/>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18</w:t>
            </w:r>
          </w:p>
        </w:tc>
        <w:tc>
          <w:tcPr>
            <w:tcW w:w="685" w:type="dxa"/>
            <w:tcBorders>
              <w:top w:val="single" w:sz="4" w:space="0" w:color="000000"/>
              <w:left w:val="single" w:sz="4" w:space="0" w:color="000000"/>
              <w:bottom w:val="single" w:sz="4" w:space="0" w:color="000000"/>
              <w:right w:val="single" w:sz="4" w:space="0" w:color="000000"/>
            </w:tcBorders>
          </w:tcPr>
          <w:p w14:paraId="52A7C83C" w14:textId="77777777" w:rsidR="006C3CE0" w:rsidRDefault="006C3CE0">
            <w:pPr>
              <w:jc w:val="center"/>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19</w:t>
            </w:r>
          </w:p>
        </w:tc>
      </w:tr>
      <w:tr w:rsidR="006C3CE0" w14:paraId="04096A4C" w14:textId="77777777" w:rsidTr="00214E8A">
        <w:trPr>
          <w:trHeight w:val="1000"/>
        </w:trPr>
        <w:tc>
          <w:tcPr>
            <w:tcW w:w="426" w:type="dxa"/>
            <w:tcBorders>
              <w:top w:val="single" w:sz="4" w:space="0" w:color="000000"/>
              <w:left w:val="single" w:sz="4" w:space="0" w:color="000000"/>
              <w:bottom w:val="single" w:sz="4" w:space="0" w:color="000000"/>
            </w:tcBorders>
            <w:shd w:val="clear" w:color="auto" w:fill="auto"/>
          </w:tcPr>
          <w:p w14:paraId="2D53D706" w14:textId="77777777" w:rsidR="006C3CE0" w:rsidRDefault="006C3CE0" w:rsidP="00AC712B">
            <w:pPr>
              <w:jc w:val="center"/>
            </w:pPr>
            <w:r>
              <w:rPr>
                <w:rFonts w:ascii="Times New Roman" w:eastAsia="Times New Roman" w:hAnsi="Times New Roman" w:cs="Times New Roman"/>
                <w:bCs/>
                <w:sz w:val="18"/>
                <w:szCs w:val="20"/>
                <w:lang w:eastAsia="ru-RU"/>
              </w:rPr>
              <w:t xml:space="preserve">1. </w:t>
            </w:r>
          </w:p>
        </w:tc>
        <w:tc>
          <w:tcPr>
            <w:tcW w:w="1469" w:type="dxa"/>
            <w:tcBorders>
              <w:top w:val="single" w:sz="4" w:space="0" w:color="000000"/>
              <w:left w:val="single" w:sz="4" w:space="0" w:color="000000"/>
              <w:bottom w:val="single" w:sz="4" w:space="0" w:color="000000"/>
            </w:tcBorders>
            <w:shd w:val="clear" w:color="auto" w:fill="auto"/>
          </w:tcPr>
          <w:p w14:paraId="046CD9AD" w14:textId="77777777" w:rsidR="006C3CE0" w:rsidRPr="009474AD" w:rsidRDefault="006C3CE0" w:rsidP="009474AD">
            <w:pPr>
              <w:rPr>
                <w:rFonts w:ascii="Times New Roman" w:hAnsi="Times New Roman" w:cs="Times New Roman"/>
                <w:sz w:val="16"/>
                <w:szCs w:val="16"/>
              </w:rPr>
            </w:pPr>
            <w:proofErr w:type="spellStart"/>
            <w:r w:rsidRPr="009474AD">
              <w:rPr>
                <w:rFonts w:ascii="Times New Roman" w:hAnsi="Times New Roman" w:cs="Times New Roman"/>
                <w:sz w:val="16"/>
                <w:szCs w:val="16"/>
              </w:rPr>
              <w:t>Мидазолам</w:t>
            </w:r>
            <w:proofErr w:type="spellEnd"/>
          </w:p>
        </w:tc>
        <w:tc>
          <w:tcPr>
            <w:tcW w:w="967" w:type="dxa"/>
            <w:tcBorders>
              <w:top w:val="single" w:sz="4" w:space="0" w:color="000000"/>
              <w:left w:val="single" w:sz="4" w:space="0" w:color="000000"/>
              <w:bottom w:val="single" w:sz="4" w:space="0" w:color="000000"/>
            </w:tcBorders>
            <w:shd w:val="clear" w:color="auto" w:fill="auto"/>
          </w:tcPr>
          <w:p w14:paraId="5EE762D1" w14:textId="6ABCDA71" w:rsidR="006C3CE0" w:rsidRPr="009474AD" w:rsidRDefault="006C3CE0" w:rsidP="009474AD">
            <w:pPr>
              <w:rPr>
                <w:rFonts w:ascii="Times New Roman" w:hAnsi="Times New Roman" w:cs="Times New Roman"/>
                <w:sz w:val="16"/>
                <w:szCs w:val="16"/>
              </w:rPr>
            </w:pPr>
          </w:p>
        </w:tc>
        <w:tc>
          <w:tcPr>
            <w:tcW w:w="1350" w:type="dxa"/>
            <w:tcBorders>
              <w:top w:val="single" w:sz="4" w:space="0" w:color="000000"/>
              <w:left w:val="single" w:sz="4" w:space="0" w:color="000000"/>
              <w:bottom w:val="single" w:sz="4" w:space="0" w:color="000000"/>
            </w:tcBorders>
            <w:shd w:val="clear" w:color="auto" w:fill="auto"/>
          </w:tcPr>
          <w:p w14:paraId="7D2AC70B" w14:textId="77777777" w:rsidR="006C3CE0" w:rsidRPr="009474AD" w:rsidRDefault="006C3CE0" w:rsidP="009474AD">
            <w:pPr>
              <w:rPr>
                <w:rFonts w:ascii="Times New Roman" w:hAnsi="Times New Roman" w:cs="Times New Roman"/>
                <w:sz w:val="16"/>
                <w:szCs w:val="16"/>
              </w:rPr>
            </w:pPr>
            <w:bookmarkStart w:id="4" w:name="_GoBack"/>
            <w:bookmarkEnd w:id="4"/>
          </w:p>
        </w:tc>
        <w:tc>
          <w:tcPr>
            <w:tcW w:w="800" w:type="dxa"/>
            <w:tcBorders>
              <w:top w:val="single" w:sz="4" w:space="0" w:color="000000"/>
              <w:left w:val="single" w:sz="4" w:space="0" w:color="000000"/>
              <w:bottom w:val="single" w:sz="4" w:space="0" w:color="000000"/>
            </w:tcBorders>
            <w:shd w:val="clear" w:color="auto" w:fill="auto"/>
          </w:tcPr>
          <w:p w14:paraId="72357022" w14:textId="77777777" w:rsidR="006C3CE0" w:rsidRPr="009474AD" w:rsidRDefault="006C3CE0" w:rsidP="009474AD">
            <w:pPr>
              <w:rPr>
                <w:rFonts w:ascii="Times New Roman" w:hAnsi="Times New Roman" w:cs="Times New Roman"/>
                <w:sz w:val="16"/>
                <w:szCs w:val="16"/>
              </w:rPr>
            </w:pPr>
          </w:p>
        </w:tc>
        <w:tc>
          <w:tcPr>
            <w:tcW w:w="1200" w:type="dxa"/>
            <w:tcBorders>
              <w:top w:val="single" w:sz="4" w:space="0" w:color="000000"/>
              <w:left w:val="single" w:sz="4" w:space="0" w:color="000000"/>
              <w:bottom w:val="single" w:sz="4" w:space="0" w:color="000000"/>
            </w:tcBorders>
            <w:shd w:val="clear" w:color="auto" w:fill="auto"/>
          </w:tcPr>
          <w:p w14:paraId="071BACAF" w14:textId="4DBC1DBA" w:rsidR="006C3CE0" w:rsidRPr="009474AD" w:rsidRDefault="006C3CE0" w:rsidP="009474AD">
            <w:pPr>
              <w:rPr>
                <w:rFonts w:ascii="Times New Roman" w:hAnsi="Times New Roman" w:cs="Times New Roman"/>
                <w:sz w:val="16"/>
                <w:szCs w:val="16"/>
              </w:rPr>
            </w:pPr>
          </w:p>
        </w:tc>
        <w:tc>
          <w:tcPr>
            <w:tcW w:w="1183" w:type="dxa"/>
            <w:tcBorders>
              <w:top w:val="single" w:sz="4" w:space="0" w:color="000000"/>
              <w:left w:val="single" w:sz="4" w:space="0" w:color="000000"/>
              <w:bottom w:val="single" w:sz="4" w:space="0" w:color="000000"/>
            </w:tcBorders>
            <w:shd w:val="clear" w:color="auto" w:fill="auto"/>
          </w:tcPr>
          <w:p w14:paraId="4BBC7171" w14:textId="6E0EED8D" w:rsidR="006C3CE0" w:rsidRPr="009474AD" w:rsidRDefault="006C3CE0" w:rsidP="009474AD">
            <w:pPr>
              <w:rPr>
                <w:rFonts w:ascii="Times New Roman" w:hAnsi="Times New Roman" w:cs="Times New Roman"/>
                <w:sz w:val="16"/>
                <w:szCs w:val="16"/>
              </w:rPr>
            </w:pPr>
          </w:p>
        </w:tc>
        <w:tc>
          <w:tcPr>
            <w:tcW w:w="917" w:type="dxa"/>
            <w:tcBorders>
              <w:top w:val="single" w:sz="4" w:space="0" w:color="000000"/>
              <w:left w:val="single" w:sz="4" w:space="0" w:color="000000"/>
              <w:bottom w:val="single" w:sz="4" w:space="0" w:color="000000"/>
            </w:tcBorders>
            <w:shd w:val="clear" w:color="auto" w:fill="auto"/>
          </w:tcPr>
          <w:p w14:paraId="1758DAEA" w14:textId="77777777" w:rsidR="006C3CE0" w:rsidRPr="009474AD" w:rsidRDefault="006C3CE0" w:rsidP="009474AD">
            <w:pPr>
              <w:rPr>
                <w:rFonts w:ascii="Times New Roman" w:hAnsi="Times New Roman" w:cs="Times New Roman"/>
                <w:sz w:val="16"/>
                <w:szCs w:val="16"/>
              </w:rPr>
            </w:pPr>
            <w:r w:rsidRPr="009474AD">
              <w:rPr>
                <w:rFonts w:ascii="Times New Roman" w:hAnsi="Times New Roman" w:cs="Times New Roman"/>
                <w:sz w:val="16"/>
                <w:szCs w:val="16"/>
              </w:rPr>
              <w:t>раствор для внутривенного и внутримышечного введения</w:t>
            </w:r>
          </w:p>
        </w:tc>
        <w:tc>
          <w:tcPr>
            <w:tcW w:w="666" w:type="dxa"/>
            <w:tcBorders>
              <w:top w:val="single" w:sz="4" w:space="0" w:color="000000"/>
              <w:left w:val="single" w:sz="4" w:space="0" w:color="000000"/>
              <w:bottom w:val="single" w:sz="4" w:space="0" w:color="000000"/>
            </w:tcBorders>
            <w:shd w:val="clear" w:color="auto" w:fill="auto"/>
            <w:vAlign w:val="center"/>
          </w:tcPr>
          <w:p w14:paraId="46D2F4D6" w14:textId="77777777" w:rsidR="006C3CE0" w:rsidRPr="009474AD" w:rsidRDefault="006C3CE0" w:rsidP="009474AD">
            <w:pPr>
              <w:pStyle w:val="a9"/>
              <w:rPr>
                <w:rFonts w:eastAsia="Times New Roman"/>
                <w:sz w:val="16"/>
                <w:szCs w:val="16"/>
              </w:rPr>
            </w:pPr>
            <w:r w:rsidRPr="009474AD">
              <w:rPr>
                <w:color w:val="212529"/>
                <w:sz w:val="16"/>
                <w:szCs w:val="16"/>
                <w:shd w:val="clear" w:color="auto" w:fill="FFFFFF"/>
              </w:rPr>
              <w:t>5 мг/мл</w:t>
            </w:r>
          </w:p>
        </w:tc>
        <w:tc>
          <w:tcPr>
            <w:tcW w:w="750" w:type="dxa"/>
            <w:tcBorders>
              <w:top w:val="single" w:sz="4" w:space="0" w:color="000000"/>
              <w:left w:val="single" w:sz="4" w:space="0" w:color="000000"/>
              <w:bottom w:val="single" w:sz="4" w:space="0" w:color="000000"/>
            </w:tcBorders>
            <w:shd w:val="clear" w:color="auto" w:fill="auto"/>
          </w:tcPr>
          <w:p w14:paraId="26078791" w14:textId="77777777" w:rsidR="006C3CE0" w:rsidRPr="009474AD" w:rsidRDefault="006C3CE0" w:rsidP="009474AD">
            <w:pPr>
              <w:rPr>
                <w:rFonts w:ascii="Times New Roman" w:hAnsi="Times New Roman" w:cs="Times New Roman"/>
                <w:sz w:val="16"/>
                <w:szCs w:val="16"/>
              </w:rPr>
            </w:pPr>
            <w:r w:rsidRPr="009474AD">
              <w:rPr>
                <w:rFonts w:ascii="Times New Roman" w:hAnsi="Times New Roman" w:cs="Times New Roman"/>
                <w:sz w:val="16"/>
                <w:szCs w:val="16"/>
              </w:rPr>
              <w:t>мл</w:t>
            </w:r>
          </w:p>
        </w:tc>
        <w:tc>
          <w:tcPr>
            <w:tcW w:w="641" w:type="dxa"/>
            <w:tcBorders>
              <w:top w:val="single" w:sz="4" w:space="0" w:color="000000"/>
              <w:left w:val="single" w:sz="4" w:space="0" w:color="000000"/>
              <w:bottom w:val="single" w:sz="4" w:space="0" w:color="000000"/>
            </w:tcBorders>
            <w:shd w:val="clear" w:color="auto" w:fill="auto"/>
          </w:tcPr>
          <w:p w14:paraId="09E886A4" w14:textId="0EAC2398" w:rsidR="006C3CE0" w:rsidRPr="009474AD" w:rsidRDefault="006C3CE0" w:rsidP="009474AD">
            <w:pPr>
              <w:rPr>
                <w:rFonts w:ascii="Times New Roman" w:hAnsi="Times New Roman" w:cs="Times New Roman"/>
                <w:sz w:val="16"/>
                <w:szCs w:val="16"/>
              </w:rPr>
            </w:pPr>
          </w:p>
        </w:tc>
        <w:tc>
          <w:tcPr>
            <w:tcW w:w="541" w:type="dxa"/>
            <w:tcBorders>
              <w:top w:val="single" w:sz="4" w:space="0" w:color="000000"/>
              <w:left w:val="single" w:sz="4" w:space="0" w:color="000000"/>
              <w:bottom w:val="single" w:sz="4" w:space="0" w:color="000000"/>
            </w:tcBorders>
            <w:shd w:val="clear" w:color="auto" w:fill="auto"/>
          </w:tcPr>
          <w:p w14:paraId="38820790" w14:textId="60328F31" w:rsidR="006C3CE0" w:rsidRPr="009474AD" w:rsidRDefault="006C3CE0" w:rsidP="009474AD">
            <w:pPr>
              <w:rPr>
                <w:rFonts w:ascii="Times New Roman" w:hAnsi="Times New Roman" w:cs="Times New Roman"/>
                <w:sz w:val="16"/>
                <w:szCs w:val="16"/>
              </w:rPr>
            </w:pPr>
          </w:p>
        </w:tc>
        <w:tc>
          <w:tcPr>
            <w:tcW w:w="593" w:type="dxa"/>
            <w:tcBorders>
              <w:top w:val="single" w:sz="4" w:space="0" w:color="000000"/>
              <w:left w:val="single" w:sz="4" w:space="0" w:color="000000"/>
              <w:bottom w:val="single" w:sz="4" w:space="0" w:color="000000"/>
            </w:tcBorders>
            <w:shd w:val="clear" w:color="auto" w:fill="auto"/>
          </w:tcPr>
          <w:p w14:paraId="6F68EBD0" w14:textId="594FA9D1" w:rsidR="006C3CE0" w:rsidRPr="009474AD" w:rsidRDefault="006C3CE0" w:rsidP="009474AD">
            <w:pPr>
              <w:rPr>
                <w:rFonts w:ascii="Times New Roman" w:hAnsi="Times New Roman" w:cs="Times New Roman"/>
                <w:sz w:val="16"/>
                <w:szCs w:val="16"/>
              </w:rPr>
            </w:pPr>
          </w:p>
        </w:tc>
        <w:tc>
          <w:tcPr>
            <w:tcW w:w="633" w:type="dxa"/>
            <w:tcBorders>
              <w:top w:val="single" w:sz="4" w:space="0" w:color="000000"/>
              <w:left w:val="single" w:sz="4" w:space="0" w:color="000000"/>
              <w:bottom w:val="single" w:sz="4" w:space="0" w:color="000000"/>
            </w:tcBorders>
            <w:shd w:val="clear" w:color="auto" w:fill="auto"/>
          </w:tcPr>
          <w:p w14:paraId="272B75DD" w14:textId="32A0AE68" w:rsidR="006C3CE0" w:rsidRPr="009474AD" w:rsidRDefault="006C3CE0" w:rsidP="009474AD">
            <w:pPr>
              <w:rPr>
                <w:rFonts w:ascii="Times New Roman" w:hAnsi="Times New Roman" w:cs="Times New Roman"/>
                <w:sz w:val="16"/>
                <w:szCs w:val="16"/>
              </w:rPr>
            </w:pPr>
          </w:p>
        </w:tc>
        <w:tc>
          <w:tcPr>
            <w:tcW w:w="784" w:type="dxa"/>
            <w:tcBorders>
              <w:top w:val="single" w:sz="4" w:space="0" w:color="000000"/>
              <w:left w:val="single" w:sz="4" w:space="0" w:color="000000"/>
              <w:bottom w:val="single" w:sz="4" w:space="0" w:color="000000"/>
            </w:tcBorders>
            <w:shd w:val="clear" w:color="auto" w:fill="auto"/>
          </w:tcPr>
          <w:p w14:paraId="495556F5" w14:textId="2F74E5CD" w:rsidR="006C3CE0" w:rsidRPr="009474AD" w:rsidRDefault="006C3CE0" w:rsidP="009474AD">
            <w:pPr>
              <w:rPr>
                <w:rFonts w:ascii="Times New Roman" w:hAnsi="Times New Roman" w:cs="Times New Roman"/>
                <w:sz w:val="16"/>
                <w:szCs w:val="16"/>
              </w:rPr>
            </w:pPr>
          </w:p>
        </w:tc>
        <w:tc>
          <w:tcPr>
            <w:tcW w:w="850" w:type="dxa"/>
            <w:tcBorders>
              <w:top w:val="single" w:sz="4" w:space="0" w:color="000000"/>
              <w:left w:val="single" w:sz="4" w:space="0" w:color="000000"/>
              <w:bottom w:val="single" w:sz="4" w:space="0" w:color="000000"/>
            </w:tcBorders>
            <w:shd w:val="clear" w:color="auto" w:fill="auto"/>
          </w:tcPr>
          <w:p w14:paraId="69F5CD44" w14:textId="4542D1BC" w:rsidR="006C3CE0" w:rsidRPr="009474AD" w:rsidRDefault="006C3CE0" w:rsidP="009474AD">
            <w:pPr>
              <w:rPr>
                <w:rFonts w:ascii="Times New Roman" w:hAnsi="Times New Roman" w:cs="Times New Roman"/>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D0A8DC" w14:textId="219DFEC0" w:rsidR="006C3CE0" w:rsidRPr="009474AD" w:rsidRDefault="006C3CE0" w:rsidP="009474AD">
            <w:pPr>
              <w:rPr>
                <w:rFonts w:ascii="Times New Roman" w:hAnsi="Times New Roman" w:cs="Times New Roman"/>
                <w:sz w:val="16"/>
                <w:szCs w:val="16"/>
              </w:rPr>
            </w:pPr>
          </w:p>
        </w:tc>
        <w:tc>
          <w:tcPr>
            <w:tcW w:w="685" w:type="dxa"/>
            <w:tcBorders>
              <w:top w:val="single" w:sz="4" w:space="0" w:color="000000"/>
              <w:left w:val="single" w:sz="4" w:space="0" w:color="000000"/>
              <w:bottom w:val="single" w:sz="4" w:space="0" w:color="000000"/>
              <w:right w:val="single" w:sz="4" w:space="0" w:color="000000"/>
            </w:tcBorders>
          </w:tcPr>
          <w:p w14:paraId="00EABCC5" w14:textId="23FFA65D" w:rsidR="006C3CE0" w:rsidRPr="009474AD" w:rsidRDefault="006C3CE0" w:rsidP="009474AD">
            <w:pPr>
              <w:rPr>
                <w:rFonts w:ascii="Times New Roman" w:hAnsi="Times New Roman" w:cs="Times New Roman"/>
                <w:sz w:val="16"/>
                <w:szCs w:val="16"/>
              </w:rPr>
            </w:pPr>
          </w:p>
        </w:tc>
        <w:tc>
          <w:tcPr>
            <w:tcW w:w="685" w:type="dxa"/>
            <w:tcBorders>
              <w:top w:val="single" w:sz="4" w:space="0" w:color="000000"/>
              <w:left w:val="single" w:sz="4" w:space="0" w:color="000000"/>
              <w:bottom w:val="single" w:sz="4" w:space="0" w:color="000000"/>
              <w:right w:val="single" w:sz="4" w:space="0" w:color="000000"/>
            </w:tcBorders>
          </w:tcPr>
          <w:p w14:paraId="48587190" w14:textId="3D2A8A12" w:rsidR="006C3CE0" w:rsidRPr="009474AD" w:rsidRDefault="006C3CE0" w:rsidP="009474AD">
            <w:pPr>
              <w:rPr>
                <w:rFonts w:ascii="Times New Roman" w:hAnsi="Times New Roman" w:cs="Times New Roman"/>
                <w:sz w:val="16"/>
                <w:szCs w:val="16"/>
              </w:rPr>
            </w:pPr>
          </w:p>
        </w:tc>
      </w:tr>
      <w:tr w:rsidR="005B09F8" w14:paraId="3C18CD61" w14:textId="77777777" w:rsidTr="00214E8A">
        <w:trPr>
          <w:trHeight w:val="1000"/>
        </w:trPr>
        <w:tc>
          <w:tcPr>
            <w:tcW w:w="426" w:type="dxa"/>
            <w:tcBorders>
              <w:top w:val="single" w:sz="4" w:space="0" w:color="000000"/>
              <w:left w:val="single" w:sz="4" w:space="0" w:color="000000"/>
              <w:bottom w:val="single" w:sz="4" w:space="0" w:color="000000"/>
            </w:tcBorders>
            <w:shd w:val="clear" w:color="auto" w:fill="auto"/>
          </w:tcPr>
          <w:p w14:paraId="06D42A8A" w14:textId="49132595" w:rsidR="005B09F8" w:rsidRDefault="005B09F8" w:rsidP="005B09F8">
            <w:pPr>
              <w:jc w:val="center"/>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2</w:t>
            </w:r>
          </w:p>
        </w:tc>
        <w:tc>
          <w:tcPr>
            <w:tcW w:w="1469" w:type="dxa"/>
            <w:tcBorders>
              <w:top w:val="single" w:sz="4" w:space="0" w:color="000000"/>
              <w:left w:val="single" w:sz="4" w:space="0" w:color="000000"/>
              <w:bottom w:val="single" w:sz="4" w:space="0" w:color="000000"/>
            </w:tcBorders>
            <w:shd w:val="clear" w:color="auto" w:fill="auto"/>
          </w:tcPr>
          <w:p w14:paraId="1470B718" w14:textId="4AA78B7A" w:rsidR="005B09F8" w:rsidRPr="009474AD" w:rsidRDefault="005B09F8" w:rsidP="005B09F8">
            <w:pPr>
              <w:rPr>
                <w:rFonts w:ascii="Times New Roman" w:hAnsi="Times New Roman" w:cs="Times New Roman"/>
                <w:sz w:val="16"/>
                <w:szCs w:val="16"/>
              </w:rPr>
            </w:pPr>
            <w:proofErr w:type="spellStart"/>
            <w:r w:rsidRPr="009474AD">
              <w:rPr>
                <w:rFonts w:ascii="Times New Roman" w:hAnsi="Times New Roman" w:cs="Times New Roman"/>
                <w:sz w:val="16"/>
                <w:szCs w:val="16"/>
              </w:rPr>
              <w:t>Мидазолам</w:t>
            </w:r>
            <w:proofErr w:type="spellEnd"/>
          </w:p>
        </w:tc>
        <w:tc>
          <w:tcPr>
            <w:tcW w:w="967" w:type="dxa"/>
            <w:tcBorders>
              <w:top w:val="single" w:sz="4" w:space="0" w:color="000000"/>
              <w:left w:val="single" w:sz="4" w:space="0" w:color="000000"/>
              <w:bottom w:val="single" w:sz="4" w:space="0" w:color="000000"/>
            </w:tcBorders>
            <w:shd w:val="clear" w:color="auto" w:fill="auto"/>
          </w:tcPr>
          <w:p w14:paraId="432CC7B8" w14:textId="70D41508" w:rsidR="005B09F8" w:rsidRPr="009474AD" w:rsidRDefault="005B09F8" w:rsidP="005B09F8">
            <w:pPr>
              <w:rPr>
                <w:rFonts w:ascii="Times New Roman" w:hAnsi="Times New Roman" w:cs="Times New Roman"/>
                <w:sz w:val="16"/>
                <w:szCs w:val="16"/>
              </w:rPr>
            </w:pPr>
          </w:p>
        </w:tc>
        <w:tc>
          <w:tcPr>
            <w:tcW w:w="1350" w:type="dxa"/>
            <w:tcBorders>
              <w:top w:val="single" w:sz="4" w:space="0" w:color="000000"/>
              <w:left w:val="single" w:sz="4" w:space="0" w:color="000000"/>
              <w:bottom w:val="single" w:sz="4" w:space="0" w:color="000000"/>
            </w:tcBorders>
            <w:shd w:val="clear" w:color="auto" w:fill="auto"/>
          </w:tcPr>
          <w:p w14:paraId="27F6B9EF" w14:textId="77777777" w:rsidR="005B09F8" w:rsidRPr="009474AD" w:rsidRDefault="005B09F8" w:rsidP="005B09F8">
            <w:pPr>
              <w:rPr>
                <w:rFonts w:ascii="Times New Roman" w:hAnsi="Times New Roman" w:cs="Times New Roman"/>
                <w:sz w:val="16"/>
                <w:szCs w:val="16"/>
              </w:rPr>
            </w:pPr>
          </w:p>
        </w:tc>
        <w:tc>
          <w:tcPr>
            <w:tcW w:w="800" w:type="dxa"/>
            <w:tcBorders>
              <w:top w:val="single" w:sz="4" w:space="0" w:color="000000"/>
              <w:left w:val="single" w:sz="4" w:space="0" w:color="000000"/>
              <w:bottom w:val="single" w:sz="4" w:space="0" w:color="000000"/>
            </w:tcBorders>
            <w:shd w:val="clear" w:color="auto" w:fill="auto"/>
          </w:tcPr>
          <w:p w14:paraId="3F47C25E" w14:textId="77777777" w:rsidR="005B09F8" w:rsidRPr="009474AD" w:rsidRDefault="005B09F8" w:rsidP="005B09F8">
            <w:pPr>
              <w:rPr>
                <w:rFonts w:ascii="Times New Roman" w:hAnsi="Times New Roman" w:cs="Times New Roman"/>
                <w:sz w:val="16"/>
                <w:szCs w:val="16"/>
              </w:rPr>
            </w:pPr>
          </w:p>
        </w:tc>
        <w:tc>
          <w:tcPr>
            <w:tcW w:w="1200" w:type="dxa"/>
            <w:tcBorders>
              <w:top w:val="single" w:sz="4" w:space="0" w:color="000000"/>
              <w:left w:val="single" w:sz="4" w:space="0" w:color="000000"/>
              <w:bottom w:val="single" w:sz="4" w:space="0" w:color="000000"/>
            </w:tcBorders>
            <w:shd w:val="clear" w:color="auto" w:fill="auto"/>
          </w:tcPr>
          <w:p w14:paraId="3EF860FF" w14:textId="12BB7956" w:rsidR="005B09F8" w:rsidRPr="009474AD" w:rsidRDefault="005B09F8" w:rsidP="005B09F8">
            <w:pPr>
              <w:rPr>
                <w:rFonts w:ascii="Times New Roman" w:hAnsi="Times New Roman" w:cs="Times New Roman"/>
                <w:sz w:val="16"/>
                <w:szCs w:val="16"/>
              </w:rPr>
            </w:pPr>
          </w:p>
        </w:tc>
        <w:tc>
          <w:tcPr>
            <w:tcW w:w="1183" w:type="dxa"/>
            <w:tcBorders>
              <w:top w:val="single" w:sz="4" w:space="0" w:color="000000"/>
              <w:left w:val="single" w:sz="4" w:space="0" w:color="000000"/>
              <w:bottom w:val="single" w:sz="4" w:space="0" w:color="000000"/>
            </w:tcBorders>
            <w:shd w:val="clear" w:color="auto" w:fill="auto"/>
          </w:tcPr>
          <w:p w14:paraId="59ADF01A" w14:textId="44CD4ACD" w:rsidR="005B09F8" w:rsidRPr="009474AD" w:rsidRDefault="005B09F8" w:rsidP="005B09F8">
            <w:pPr>
              <w:rPr>
                <w:rFonts w:ascii="Times New Roman" w:hAnsi="Times New Roman" w:cs="Times New Roman"/>
                <w:sz w:val="16"/>
                <w:szCs w:val="16"/>
              </w:rPr>
            </w:pPr>
          </w:p>
        </w:tc>
        <w:tc>
          <w:tcPr>
            <w:tcW w:w="917" w:type="dxa"/>
            <w:tcBorders>
              <w:top w:val="single" w:sz="4" w:space="0" w:color="000000"/>
              <w:left w:val="single" w:sz="4" w:space="0" w:color="000000"/>
              <w:bottom w:val="single" w:sz="4" w:space="0" w:color="000000"/>
            </w:tcBorders>
            <w:shd w:val="clear" w:color="auto" w:fill="auto"/>
          </w:tcPr>
          <w:p w14:paraId="00E0EAA5" w14:textId="7EAE8719" w:rsidR="005B09F8" w:rsidRPr="009474AD" w:rsidRDefault="005B09F8" w:rsidP="005B09F8">
            <w:pPr>
              <w:rPr>
                <w:rFonts w:ascii="Times New Roman" w:hAnsi="Times New Roman" w:cs="Times New Roman"/>
                <w:sz w:val="16"/>
                <w:szCs w:val="16"/>
              </w:rPr>
            </w:pPr>
            <w:r w:rsidRPr="009474AD">
              <w:rPr>
                <w:rFonts w:ascii="Times New Roman" w:hAnsi="Times New Roman" w:cs="Times New Roman"/>
                <w:sz w:val="16"/>
                <w:szCs w:val="16"/>
              </w:rPr>
              <w:t>раствор для внутривенного и внутримышечного введения</w:t>
            </w:r>
          </w:p>
        </w:tc>
        <w:tc>
          <w:tcPr>
            <w:tcW w:w="666" w:type="dxa"/>
            <w:tcBorders>
              <w:top w:val="single" w:sz="4" w:space="0" w:color="000000"/>
              <w:left w:val="single" w:sz="4" w:space="0" w:color="000000"/>
              <w:bottom w:val="single" w:sz="4" w:space="0" w:color="000000"/>
            </w:tcBorders>
            <w:shd w:val="clear" w:color="auto" w:fill="auto"/>
            <w:vAlign w:val="center"/>
          </w:tcPr>
          <w:p w14:paraId="4F965D35" w14:textId="0881C7D1" w:rsidR="005B09F8" w:rsidRPr="009474AD" w:rsidRDefault="005B09F8" w:rsidP="005B09F8">
            <w:pPr>
              <w:pStyle w:val="a9"/>
              <w:rPr>
                <w:color w:val="212529"/>
                <w:sz w:val="16"/>
                <w:szCs w:val="16"/>
                <w:shd w:val="clear" w:color="auto" w:fill="FFFFFF"/>
              </w:rPr>
            </w:pPr>
            <w:r w:rsidRPr="009474AD">
              <w:rPr>
                <w:color w:val="212529"/>
                <w:sz w:val="16"/>
                <w:szCs w:val="16"/>
                <w:shd w:val="clear" w:color="auto" w:fill="FFFFFF"/>
              </w:rPr>
              <w:t>5 мг/мл</w:t>
            </w:r>
          </w:p>
        </w:tc>
        <w:tc>
          <w:tcPr>
            <w:tcW w:w="750" w:type="dxa"/>
            <w:tcBorders>
              <w:top w:val="single" w:sz="4" w:space="0" w:color="000000"/>
              <w:left w:val="single" w:sz="4" w:space="0" w:color="000000"/>
              <w:bottom w:val="single" w:sz="4" w:space="0" w:color="000000"/>
            </w:tcBorders>
            <w:shd w:val="clear" w:color="auto" w:fill="auto"/>
          </w:tcPr>
          <w:p w14:paraId="5682ACF8" w14:textId="75DB489B" w:rsidR="005B09F8" w:rsidRPr="009474AD" w:rsidRDefault="005B09F8" w:rsidP="005B09F8">
            <w:pPr>
              <w:rPr>
                <w:rFonts w:ascii="Times New Roman" w:hAnsi="Times New Roman" w:cs="Times New Roman"/>
                <w:sz w:val="16"/>
                <w:szCs w:val="16"/>
              </w:rPr>
            </w:pPr>
            <w:r w:rsidRPr="009474AD">
              <w:rPr>
                <w:rFonts w:ascii="Times New Roman" w:hAnsi="Times New Roman" w:cs="Times New Roman"/>
                <w:sz w:val="16"/>
                <w:szCs w:val="16"/>
              </w:rPr>
              <w:t>мл</w:t>
            </w:r>
          </w:p>
        </w:tc>
        <w:tc>
          <w:tcPr>
            <w:tcW w:w="641" w:type="dxa"/>
            <w:tcBorders>
              <w:top w:val="single" w:sz="4" w:space="0" w:color="000000"/>
              <w:left w:val="single" w:sz="4" w:space="0" w:color="000000"/>
              <w:bottom w:val="single" w:sz="4" w:space="0" w:color="000000"/>
            </w:tcBorders>
            <w:shd w:val="clear" w:color="auto" w:fill="auto"/>
          </w:tcPr>
          <w:p w14:paraId="6E328EEA" w14:textId="6D6F6D28" w:rsidR="005B09F8" w:rsidRDefault="005B09F8" w:rsidP="005B09F8">
            <w:pPr>
              <w:rPr>
                <w:rFonts w:ascii="Times New Roman" w:hAnsi="Times New Roman" w:cs="Times New Roman"/>
                <w:sz w:val="16"/>
                <w:szCs w:val="16"/>
              </w:rPr>
            </w:pPr>
          </w:p>
        </w:tc>
        <w:tc>
          <w:tcPr>
            <w:tcW w:w="541" w:type="dxa"/>
            <w:tcBorders>
              <w:top w:val="single" w:sz="4" w:space="0" w:color="000000"/>
              <w:left w:val="single" w:sz="4" w:space="0" w:color="000000"/>
              <w:bottom w:val="single" w:sz="4" w:space="0" w:color="000000"/>
            </w:tcBorders>
            <w:shd w:val="clear" w:color="auto" w:fill="auto"/>
          </w:tcPr>
          <w:p w14:paraId="24A1ABA2" w14:textId="7A2EB8AB" w:rsidR="005B09F8" w:rsidRDefault="005B09F8" w:rsidP="005B09F8">
            <w:pPr>
              <w:rPr>
                <w:rFonts w:ascii="Times New Roman" w:hAnsi="Times New Roman" w:cs="Times New Roman"/>
                <w:sz w:val="16"/>
                <w:szCs w:val="16"/>
              </w:rPr>
            </w:pPr>
          </w:p>
        </w:tc>
        <w:tc>
          <w:tcPr>
            <w:tcW w:w="593" w:type="dxa"/>
            <w:tcBorders>
              <w:top w:val="single" w:sz="4" w:space="0" w:color="000000"/>
              <w:left w:val="single" w:sz="4" w:space="0" w:color="000000"/>
              <w:bottom w:val="single" w:sz="4" w:space="0" w:color="000000"/>
            </w:tcBorders>
            <w:shd w:val="clear" w:color="auto" w:fill="auto"/>
          </w:tcPr>
          <w:p w14:paraId="69422CCE" w14:textId="326F7D82" w:rsidR="005B09F8" w:rsidRDefault="005B09F8" w:rsidP="005B09F8">
            <w:pPr>
              <w:rPr>
                <w:rFonts w:ascii="Times New Roman" w:hAnsi="Times New Roman" w:cs="Times New Roman"/>
                <w:sz w:val="16"/>
                <w:szCs w:val="16"/>
              </w:rPr>
            </w:pPr>
          </w:p>
        </w:tc>
        <w:tc>
          <w:tcPr>
            <w:tcW w:w="633" w:type="dxa"/>
            <w:tcBorders>
              <w:top w:val="single" w:sz="4" w:space="0" w:color="000000"/>
              <w:left w:val="single" w:sz="4" w:space="0" w:color="000000"/>
              <w:bottom w:val="single" w:sz="4" w:space="0" w:color="000000"/>
            </w:tcBorders>
            <w:shd w:val="clear" w:color="auto" w:fill="auto"/>
          </w:tcPr>
          <w:p w14:paraId="2ABDDB90" w14:textId="680C1431" w:rsidR="005B09F8" w:rsidRDefault="005B09F8" w:rsidP="005B09F8">
            <w:pPr>
              <w:rPr>
                <w:rFonts w:ascii="Times New Roman" w:hAnsi="Times New Roman" w:cs="Times New Roman"/>
                <w:sz w:val="16"/>
                <w:szCs w:val="16"/>
              </w:rPr>
            </w:pPr>
          </w:p>
        </w:tc>
        <w:tc>
          <w:tcPr>
            <w:tcW w:w="784" w:type="dxa"/>
            <w:tcBorders>
              <w:top w:val="single" w:sz="4" w:space="0" w:color="000000"/>
              <w:left w:val="single" w:sz="4" w:space="0" w:color="000000"/>
              <w:bottom w:val="single" w:sz="4" w:space="0" w:color="000000"/>
            </w:tcBorders>
            <w:shd w:val="clear" w:color="auto" w:fill="auto"/>
          </w:tcPr>
          <w:p w14:paraId="509CFF66" w14:textId="61CBF1E7" w:rsidR="005B09F8" w:rsidRDefault="005B09F8" w:rsidP="005B09F8">
            <w:pPr>
              <w:rPr>
                <w:rFonts w:ascii="Times New Roman" w:hAnsi="Times New Roman" w:cs="Times New Roman"/>
                <w:sz w:val="16"/>
                <w:szCs w:val="16"/>
              </w:rPr>
            </w:pPr>
          </w:p>
        </w:tc>
        <w:tc>
          <w:tcPr>
            <w:tcW w:w="850" w:type="dxa"/>
            <w:tcBorders>
              <w:top w:val="single" w:sz="4" w:space="0" w:color="000000"/>
              <w:left w:val="single" w:sz="4" w:space="0" w:color="000000"/>
              <w:bottom w:val="single" w:sz="4" w:space="0" w:color="000000"/>
            </w:tcBorders>
            <w:shd w:val="clear" w:color="auto" w:fill="auto"/>
          </w:tcPr>
          <w:p w14:paraId="31FECEF6" w14:textId="47534D5E" w:rsidR="005B09F8" w:rsidRDefault="005B09F8" w:rsidP="005B09F8">
            <w:pPr>
              <w:rPr>
                <w:rFonts w:ascii="Times New Roman" w:hAnsi="Times New Roman" w:cs="Times New Roman"/>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7568438" w14:textId="5129B00A" w:rsidR="005B09F8" w:rsidRDefault="005B09F8" w:rsidP="005B09F8">
            <w:pPr>
              <w:rPr>
                <w:rFonts w:ascii="Times New Roman" w:hAnsi="Times New Roman" w:cs="Times New Roman"/>
                <w:sz w:val="16"/>
                <w:szCs w:val="16"/>
              </w:rPr>
            </w:pPr>
          </w:p>
        </w:tc>
        <w:tc>
          <w:tcPr>
            <w:tcW w:w="685" w:type="dxa"/>
            <w:tcBorders>
              <w:top w:val="single" w:sz="4" w:space="0" w:color="000000"/>
              <w:left w:val="single" w:sz="4" w:space="0" w:color="000000"/>
              <w:bottom w:val="single" w:sz="4" w:space="0" w:color="000000"/>
              <w:right w:val="single" w:sz="4" w:space="0" w:color="000000"/>
            </w:tcBorders>
          </w:tcPr>
          <w:p w14:paraId="6D1B0B71" w14:textId="748C9B2B" w:rsidR="005B09F8" w:rsidRDefault="005B09F8" w:rsidP="005B09F8">
            <w:pPr>
              <w:rPr>
                <w:rFonts w:ascii="Times New Roman" w:hAnsi="Times New Roman" w:cs="Times New Roman"/>
                <w:sz w:val="16"/>
                <w:szCs w:val="16"/>
              </w:rPr>
            </w:pPr>
          </w:p>
        </w:tc>
        <w:tc>
          <w:tcPr>
            <w:tcW w:w="685" w:type="dxa"/>
            <w:tcBorders>
              <w:top w:val="single" w:sz="4" w:space="0" w:color="000000"/>
              <w:left w:val="single" w:sz="4" w:space="0" w:color="000000"/>
              <w:bottom w:val="single" w:sz="4" w:space="0" w:color="000000"/>
              <w:right w:val="single" w:sz="4" w:space="0" w:color="000000"/>
            </w:tcBorders>
          </w:tcPr>
          <w:p w14:paraId="4192E99C" w14:textId="7CDE3B0F" w:rsidR="005B09F8" w:rsidRDefault="005B09F8" w:rsidP="005B09F8">
            <w:pPr>
              <w:rPr>
                <w:rFonts w:ascii="Times New Roman" w:hAnsi="Times New Roman" w:cs="Times New Roman"/>
                <w:sz w:val="16"/>
                <w:szCs w:val="16"/>
              </w:rPr>
            </w:pPr>
          </w:p>
        </w:tc>
      </w:tr>
    </w:tbl>
    <w:p w14:paraId="43E24B12" w14:textId="27DE1733" w:rsidR="00412BDE" w:rsidRPr="00412BDE" w:rsidRDefault="00490B0E" w:rsidP="00412BDE">
      <w:pPr>
        <w:rPr>
          <w:rFonts w:ascii="Times New Roman" w:hAnsi="Times New Roman" w:cs="Times New Roman"/>
        </w:rPr>
      </w:pPr>
      <w:proofErr w:type="gramStart"/>
      <w:r>
        <w:rPr>
          <w:rFonts w:ascii="Times New Roman" w:hAnsi="Times New Roman" w:cs="Times New Roman"/>
          <w:sz w:val="22"/>
          <w:szCs w:val="20"/>
        </w:rPr>
        <w:t>Итого</w:t>
      </w:r>
      <w:r w:rsidRPr="00834A35">
        <w:rPr>
          <w:rFonts w:ascii="Times New Roman" w:hAnsi="Times New Roman" w:cs="Times New Roman"/>
          <w:b/>
          <w:sz w:val="16"/>
          <w:szCs w:val="16"/>
        </w:rPr>
        <w:t xml:space="preserve">: </w:t>
      </w:r>
      <w:r w:rsidR="005C01CC" w:rsidRPr="00834A35">
        <w:rPr>
          <w:rFonts w:ascii="Times New Roman" w:hAnsi="Times New Roman" w:cs="Times New Roman"/>
          <w:b/>
          <w:sz w:val="16"/>
          <w:szCs w:val="16"/>
        </w:rPr>
        <w:t xml:space="preserve"> </w:t>
      </w:r>
      <w:r w:rsidR="00B941F4">
        <w:rPr>
          <w:rFonts w:ascii="Times New Roman" w:hAnsi="Times New Roman" w:cs="Times New Roman"/>
        </w:rPr>
        <w:t>_</w:t>
      </w:r>
      <w:proofErr w:type="gramEnd"/>
      <w:r w:rsidR="00B941F4">
        <w:rPr>
          <w:rFonts w:ascii="Times New Roman" w:hAnsi="Times New Roman" w:cs="Times New Roman"/>
        </w:rPr>
        <w:t>___________________________</w:t>
      </w:r>
    </w:p>
    <w:p w14:paraId="3C1FC44F" w14:textId="5B66D425" w:rsidR="00490B0E" w:rsidRDefault="00490B0E" w:rsidP="00412BDE">
      <w:pPr>
        <w:jc w:val="both"/>
      </w:pPr>
    </w:p>
    <w:p w14:paraId="29BAE716" w14:textId="77777777" w:rsidR="00490B0E" w:rsidRDefault="00490B0E">
      <w:pPr>
        <w:widowControl w:val="0"/>
        <w:ind w:firstLine="720"/>
        <w:jc w:val="both"/>
        <w:rPr>
          <w:rFonts w:ascii="Times New Roman" w:hAnsi="Times New Roman" w:cs="Times New Roman"/>
          <w:sz w:val="28"/>
        </w:rPr>
      </w:pPr>
    </w:p>
    <w:tbl>
      <w:tblPr>
        <w:tblW w:w="0" w:type="auto"/>
        <w:tblInd w:w="137" w:type="dxa"/>
        <w:tblLayout w:type="fixed"/>
        <w:tblLook w:val="0000" w:firstRow="0" w:lastRow="0" w:firstColumn="0" w:lastColumn="0" w:noHBand="0" w:noVBand="0"/>
      </w:tblPr>
      <w:tblGrid>
        <w:gridCol w:w="7059"/>
        <w:gridCol w:w="4678"/>
      </w:tblGrid>
      <w:tr w:rsidR="00490B0E" w:rsidRPr="00C84E3A" w14:paraId="4B594A20" w14:textId="77777777" w:rsidTr="00164E5A">
        <w:trPr>
          <w:trHeight w:val="398"/>
        </w:trPr>
        <w:tc>
          <w:tcPr>
            <w:tcW w:w="7059" w:type="dxa"/>
            <w:shd w:val="clear" w:color="auto" w:fill="auto"/>
          </w:tcPr>
          <w:p w14:paraId="02400F69" w14:textId="77777777" w:rsidR="00490B0E" w:rsidRPr="00C84E3A" w:rsidRDefault="00490B0E" w:rsidP="00C84E3A">
            <w:pPr>
              <w:rPr>
                <w:sz w:val="18"/>
                <w:szCs w:val="18"/>
              </w:rPr>
            </w:pPr>
            <w:r w:rsidRPr="00C84E3A">
              <w:rPr>
                <w:sz w:val="18"/>
                <w:szCs w:val="18"/>
                <w:lang w:eastAsia="ru-RU"/>
              </w:rPr>
              <w:lastRenderedPageBreak/>
              <w:t xml:space="preserve">От Заказчика:                           </w:t>
            </w:r>
          </w:p>
          <w:p w14:paraId="6E9BEF81" w14:textId="77777777" w:rsidR="00490B0E" w:rsidRPr="00C84E3A" w:rsidRDefault="00490B0E" w:rsidP="00C84E3A">
            <w:pPr>
              <w:rPr>
                <w:sz w:val="18"/>
                <w:szCs w:val="18"/>
              </w:rPr>
            </w:pPr>
            <w:r w:rsidRPr="00C84E3A">
              <w:rPr>
                <w:bCs/>
                <w:sz w:val="18"/>
                <w:szCs w:val="18"/>
                <w:lang w:eastAsia="ru-RU"/>
              </w:rPr>
              <w:t xml:space="preserve">Главный врач </w:t>
            </w:r>
          </w:p>
          <w:p w14:paraId="69DDB553" w14:textId="77777777" w:rsidR="00164E5A" w:rsidRPr="009A34B4" w:rsidRDefault="00164E5A" w:rsidP="00164E5A">
            <w:pPr>
              <w:rPr>
                <w:rFonts w:ascii="Times New Roman" w:hAnsi="Times New Roman" w:cs="Times New Roman"/>
                <w:sz w:val="20"/>
                <w:szCs w:val="20"/>
              </w:rPr>
            </w:pPr>
            <w:r w:rsidRPr="009A34B4">
              <w:rPr>
                <w:rFonts w:ascii="Times New Roman" w:hAnsi="Times New Roman" w:cs="Times New Roman"/>
                <w:sz w:val="20"/>
                <w:szCs w:val="20"/>
              </w:rPr>
              <w:t xml:space="preserve">Санкт-Петербургское государственное бюджетное учреждение здравоохранения «Детская городская больница №2 </w:t>
            </w:r>
            <w:proofErr w:type="gramStart"/>
            <w:r w:rsidRPr="009A34B4">
              <w:rPr>
                <w:rFonts w:ascii="Times New Roman" w:hAnsi="Times New Roman" w:cs="Times New Roman"/>
                <w:sz w:val="20"/>
                <w:szCs w:val="20"/>
              </w:rPr>
              <w:t>святой  Марии</w:t>
            </w:r>
            <w:proofErr w:type="gramEnd"/>
            <w:r w:rsidRPr="009A34B4">
              <w:rPr>
                <w:rFonts w:ascii="Times New Roman" w:hAnsi="Times New Roman" w:cs="Times New Roman"/>
                <w:sz w:val="20"/>
                <w:szCs w:val="20"/>
              </w:rPr>
              <w:t xml:space="preserve"> Магдалины»</w:t>
            </w:r>
          </w:p>
          <w:p w14:paraId="0B791AFD" w14:textId="46150B7C" w:rsidR="00490B0E" w:rsidRPr="00C84E3A" w:rsidRDefault="00490B0E" w:rsidP="00C84E3A">
            <w:pPr>
              <w:rPr>
                <w:sz w:val="18"/>
                <w:szCs w:val="18"/>
              </w:rPr>
            </w:pPr>
            <w:r w:rsidRPr="00C84E3A">
              <w:rPr>
                <w:bCs/>
                <w:sz w:val="18"/>
                <w:szCs w:val="18"/>
                <w:lang w:eastAsia="ru-RU"/>
              </w:rPr>
              <w:t>_________________</w:t>
            </w:r>
            <w:r w:rsidR="00164E5A" w:rsidRPr="009A34B4">
              <w:rPr>
                <w:rFonts w:ascii="Times New Roman" w:hAnsi="Times New Roman" w:cs="Times New Roman"/>
                <w:sz w:val="20"/>
                <w:szCs w:val="20"/>
              </w:rPr>
              <w:t xml:space="preserve"> А.Г. Микава</w:t>
            </w:r>
          </w:p>
        </w:tc>
        <w:tc>
          <w:tcPr>
            <w:tcW w:w="4678" w:type="dxa"/>
            <w:shd w:val="clear" w:color="auto" w:fill="auto"/>
          </w:tcPr>
          <w:p w14:paraId="400D1BD3" w14:textId="77777777" w:rsidR="00490B0E" w:rsidRPr="00C84E3A" w:rsidRDefault="00490B0E" w:rsidP="00C84E3A">
            <w:pPr>
              <w:rPr>
                <w:sz w:val="18"/>
                <w:szCs w:val="18"/>
              </w:rPr>
            </w:pPr>
            <w:r w:rsidRPr="00C84E3A">
              <w:rPr>
                <w:sz w:val="18"/>
                <w:szCs w:val="18"/>
              </w:rPr>
              <w:t>От Поставщика:</w:t>
            </w:r>
          </w:p>
          <w:p w14:paraId="5E5A5AC6" w14:textId="77777777" w:rsidR="00490B0E" w:rsidRPr="00C84E3A" w:rsidRDefault="00490B0E" w:rsidP="00B941F4">
            <w:pPr>
              <w:rPr>
                <w:sz w:val="18"/>
                <w:szCs w:val="18"/>
              </w:rPr>
            </w:pPr>
          </w:p>
        </w:tc>
      </w:tr>
    </w:tbl>
    <w:p w14:paraId="3B7D928E" w14:textId="77777777" w:rsidR="00490B0E" w:rsidRDefault="00490B0E">
      <w:pPr>
        <w:sectPr w:rsidR="00490B0E">
          <w:footerReference w:type="even" r:id="rId10"/>
          <w:footerReference w:type="default" r:id="rId11"/>
          <w:footerReference w:type="first" r:id="rId12"/>
          <w:pgSz w:w="16838" w:h="11906" w:orient="landscape"/>
          <w:pgMar w:top="709" w:right="567" w:bottom="849" w:left="1134" w:header="720" w:footer="720" w:gutter="0"/>
          <w:cols w:space="720"/>
          <w:docGrid w:linePitch="600" w:charSpace="32768"/>
        </w:sectPr>
      </w:pPr>
    </w:p>
    <w:p w14:paraId="5B6C1EC3" w14:textId="77777777" w:rsidR="00490B0E" w:rsidRDefault="00490B0E">
      <w:pPr>
        <w:widowControl w:val="0"/>
        <w:ind w:firstLine="720"/>
        <w:jc w:val="right"/>
      </w:pPr>
      <w:r>
        <w:rPr>
          <w:rFonts w:ascii="Times New Roman" w:hAnsi="Times New Roman" w:cs="Times New Roman"/>
        </w:rPr>
        <w:lastRenderedPageBreak/>
        <w:t>Приложение N 2</w:t>
      </w:r>
    </w:p>
    <w:p w14:paraId="5DE4FC20" w14:textId="77777777" w:rsidR="00490B0E" w:rsidRDefault="00490B0E">
      <w:pPr>
        <w:widowControl w:val="0"/>
        <w:ind w:firstLine="720"/>
        <w:jc w:val="right"/>
      </w:pPr>
      <w:r>
        <w:rPr>
          <w:rFonts w:ascii="Times New Roman" w:hAnsi="Times New Roman" w:cs="Times New Roman"/>
        </w:rPr>
        <w:t>к Договору</w:t>
      </w:r>
    </w:p>
    <w:p w14:paraId="34A936EF" w14:textId="77777777" w:rsidR="005427E6" w:rsidRDefault="00490B0E" w:rsidP="005427E6">
      <w:pPr>
        <w:widowControl w:val="0"/>
        <w:ind w:firstLine="720"/>
        <w:jc w:val="right"/>
      </w:pPr>
      <w:r>
        <w:rPr>
          <w:rFonts w:ascii="Times New Roman" w:eastAsia="Times New Roman" w:hAnsi="Times New Roman" w:cs="Times New Roman"/>
        </w:rPr>
        <w:t xml:space="preserve"> </w:t>
      </w:r>
      <w:r>
        <w:rPr>
          <w:rFonts w:ascii="Times New Roman" w:hAnsi="Times New Roman" w:cs="Times New Roman"/>
        </w:rPr>
        <w:t xml:space="preserve">N </w:t>
      </w:r>
      <w:r w:rsidR="003D31FF">
        <w:rPr>
          <w:rFonts w:ascii="Times New Roman" w:eastAsia="Times New Roman" w:hAnsi="Times New Roman" w:cs="Times New Roman"/>
          <w:lang w:eastAsia="ru-RU"/>
        </w:rPr>
        <w:t>___________</w:t>
      </w:r>
      <w:r w:rsidR="005427E6" w:rsidRPr="00017BE9">
        <w:rPr>
          <w:rFonts w:ascii="Times New Roman" w:eastAsia="Times New Roman" w:hAnsi="Times New Roman" w:cs="Times New Roman"/>
          <w:lang w:eastAsia="ru-RU"/>
        </w:rPr>
        <w:t xml:space="preserve"> </w:t>
      </w:r>
      <w:r w:rsidR="003D31FF">
        <w:rPr>
          <w:rFonts w:ascii="Times New Roman" w:hAnsi="Times New Roman" w:cs="Times New Roman"/>
        </w:rPr>
        <w:t>от ________</w:t>
      </w:r>
      <w:r w:rsidR="002F0286">
        <w:rPr>
          <w:rFonts w:ascii="Times New Roman" w:hAnsi="Times New Roman" w:cs="Times New Roman"/>
        </w:rPr>
        <w:t xml:space="preserve"> 2024</w:t>
      </w:r>
      <w:r w:rsidR="005427E6" w:rsidRPr="00017BE9">
        <w:rPr>
          <w:rFonts w:ascii="Times New Roman" w:hAnsi="Times New Roman" w:cs="Times New Roman"/>
        </w:rPr>
        <w:t>г.</w:t>
      </w:r>
    </w:p>
    <w:p w14:paraId="5AAD4A76" w14:textId="77777777" w:rsidR="00490B0E" w:rsidRDefault="00490B0E">
      <w:pPr>
        <w:widowControl w:val="0"/>
        <w:ind w:firstLine="720"/>
        <w:jc w:val="right"/>
      </w:pPr>
    </w:p>
    <w:p w14:paraId="450E7053" w14:textId="77777777" w:rsidR="00490B0E" w:rsidRDefault="00490B0E">
      <w:pPr>
        <w:widowControl w:val="0"/>
        <w:ind w:firstLine="720"/>
        <w:jc w:val="both"/>
        <w:rPr>
          <w:rFonts w:ascii="Times New Roman" w:hAnsi="Times New Roman" w:cs="Times New Roman"/>
          <w:sz w:val="20"/>
          <w:szCs w:val="20"/>
        </w:rPr>
      </w:pPr>
    </w:p>
    <w:p w14:paraId="55F809BA" w14:textId="77777777" w:rsidR="00490B0E" w:rsidRDefault="00490B0E">
      <w:pPr>
        <w:jc w:val="center"/>
      </w:pPr>
      <w:bookmarkStart w:id="5" w:name="P410"/>
      <w:bookmarkEnd w:id="5"/>
      <w:r>
        <w:rPr>
          <w:rFonts w:ascii="Times New Roman" w:eastAsia="Times New Roman" w:hAnsi="Times New Roman" w:cs="Times New Roman"/>
          <w:b/>
          <w:lang w:eastAsia="ru-RU"/>
        </w:rPr>
        <w:t>ТЕХНИЧЕСКИЕ ХАРАКТЕРИСТИКИ</w:t>
      </w:r>
    </w:p>
    <w:tbl>
      <w:tblPr>
        <w:tblW w:w="0" w:type="auto"/>
        <w:tblInd w:w="-267" w:type="dxa"/>
        <w:tblLayout w:type="fixed"/>
        <w:tblCellMar>
          <w:top w:w="102" w:type="dxa"/>
          <w:left w:w="62" w:type="dxa"/>
          <w:bottom w:w="102" w:type="dxa"/>
          <w:right w:w="62" w:type="dxa"/>
        </w:tblCellMar>
        <w:tblLook w:val="0000" w:firstRow="0" w:lastRow="0" w:firstColumn="0" w:lastColumn="0" w:noHBand="0" w:noVBand="0"/>
      </w:tblPr>
      <w:tblGrid>
        <w:gridCol w:w="975"/>
        <w:gridCol w:w="859"/>
        <w:gridCol w:w="2280"/>
        <w:gridCol w:w="989"/>
        <w:gridCol w:w="567"/>
        <w:gridCol w:w="1264"/>
        <w:gridCol w:w="1421"/>
        <w:gridCol w:w="1099"/>
      </w:tblGrid>
      <w:tr w:rsidR="00490B0E" w14:paraId="140D448F" w14:textId="77777777">
        <w:tc>
          <w:tcPr>
            <w:tcW w:w="975" w:type="dxa"/>
            <w:tcBorders>
              <w:top w:val="single" w:sz="4" w:space="0" w:color="000000"/>
              <w:left w:val="single" w:sz="4" w:space="0" w:color="000000"/>
              <w:bottom w:val="single" w:sz="4" w:space="0" w:color="000000"/>
            </w:tcBorders>
            <w:shd w:val="clear" w:color="auto" w:fill="auto"/>
          </w:tcPr>
          <w:p w14:paraId="2799FBCA" w14:textId="77777777" w:rsidR="00490B0E" w:rsidRPr="00B941F4" w:rsidRDefault="00490B0E">
            <w:pPr>
              <w:widowControl w:val="0"/>
              <w:rPr>
                <w:sz w:val="18"/>
                <w:szCs w:val="18"/>
              </w:rPr>
            </w:pPr>
            <w:r w:rsidRPr="00B941F4">
              <w:rPr>
                <w:rFonts w:ascii="Times New Roman" w:hAnsi="Times New Roman" w:cs="Times New Roman"/>
                <w:b/>
                <w:sz w:val="18"/>
                <w:szCs w:val="18"/>
              </w:rPr>
              <w:t>N</w:t>
            </w:r>
          </w:p>
        </w:tc>
        <w:tc>
          <w:tcPr>
            <w:tcW w:w="4695" w:type="dxa"/>
            <w:gridSpan w:val="4"/>
            <w:tcBorders>
              <w:top w:val="single" w:sz="4" w:space="0" w:color="000000"/>
              <w:left w:val="single" w:sz="4" w:space="0" w:color="000000"/>
              <w:bottom w:val="single" w:sz="4" w:space="0" w:color="000000"/>
            </w:tcBorders>
            <w:shd w:val="clear" w:color="auto" w:fill="auto"/>
          </w:tcPr>
          <w:p w14:paraId="595D3857" w14:textId="77777777" w:rsidR="00490B0E" w:rsidRPr="00B941F4" w:rsidRDefault="00490B0E">
            <w:pPr>
              <w:widowControl w:val="0"/>
              <w:jc w:val="center"/>
              <w:rPr>
                <w:sz w:val="18"/>
                <w:szCs w:val="18"/>
              </w:rPr>
            </w:pPr>
            <w:r w:rsidRPr="00B941F4">
              <w:rPr>
                <w:rFonts w:ascii="Times New Roman" w:hAnsi="Times New Roman" w:cs="Times New Roman"/>
                <w:b/>
                <w:sz w:val="18"/>
                <w:szCs w:val="18"/>
              </w:rPr>
              <w:t>Параметр</w:t>
            </w:r>
          </w:p>
        </w:tc>
        <w:tc>
          <w:tcPr>
            <w:tcW w:w="3784" w:type="dxa"/>
            <w:gridSpan w:val="3"/>
            <w:tcBorders>
              <w:top w:val="single" w:sz="4" w:space="0" w:color="000000"/>
              <w:left w:val="single" w:sz="4" w:space="0" w:color="000000"/>
              <w:bottom w:val="single" w:sz="4" w:space="0" w:color="000000"/>
              <w:right w:val="single" w:sz="4" w:space="0" w:color="000000"/>
            </w:tcBorders>
            <w:shd w:val="clear" w:color="auto" w:fill="auto"/>
          </w:tcPr>
          <w:p w14:paraId="68475824" w14:textId="77777777" w:rsidR="00490B0E" w:rsidRPr="00B941F4" w:rsidRDefault="00490B0E">
            <w:pPr>
              <w:widowControl w:val="0"/>
              <w:jc w:val="center"/>
              <w:rPr>
                <w:sz w:val="18"/>
                <w:szCs w:val="18"/>
              </w:rPr>
            </w:pPr>
            <w:r w:rsidRPr="00B941F4">
              <w:rPr>
                <w:rFonts w:ascii="Times New Roman" w:hAnsi="Times New Roman" w:cs="Times New Roman"/>
                <w:b/>
                <w:sz w:val="18"/>
                <w:szCs w:val="18"/>
              </w:rPr>
              <w:t>Требуемое значение</w:t>
            </w:r>
          </w:p>
        </w:tc>
      </w:tr>
      <w:tr w:rsidR="0025358F" w14:paraId="1959F18A" w14:textId="77777777">
        <w:tc>
          <w:tcPr>
            <w:tcW w:w="975" w:type="dxa"/>
            <w:tcBorders>
              <w:top w:val="single" w:sz="4" w:space="0" w:color="000000"/>
              <w:left w:val="single" w:sz="4" w:space="0" w:color="000000"/>
              <w:bottom w:val="single" w:sz="4" w:space="0" w:color="000000"/>
            </w:tcBorders>
            <w:shd w:val="clear" w:color="auto" w:fill="auto"/>
            <w:vAlign w:val="center"/>
          </w:tcPr>
          <w:p w14:paraId="5C0BCF81" w14:textId="77777777" w:rsidR="0025358F" w:rsidRPr="00B941F4" w:rsidRDefault="0025358F">
            <w:pPr>
              <w:widowControl w:val="0"/>
              <w:rPr>
                <w:sz w:val="18"/>
                <w:szCs w:val="18"/>
              </w:rPr>
            </w:pPr>
            <w:r w:rsidRPr="00B941F4">
              <w:rPr>
                <w:rFonts w:ascii="Times New Roman" w:hAnsi="Times New Roman" w:cs="Times New Roman"/>
                <w:sz w:val="18"/>
                <w:szCs w:val="18"/>
              </w:rPr>
              <w:t>1.</w:t>
            </w:r>
          </w:p>
        </w:tc>
        <w:tc>
          <w:tcPr>
            <w:tcW w:w="4695" w:type="dxa"/>
            <w:gridSpan w:val="4"/>
            <w:tcBorders>
              <w:top w:val="single" w:sz="4" w:space="0" w:color="000000"/>
              <w:left w:val="single" w:sz="4" w:space="0" w:color="000000"/>
              <w:bottom w:val="single" w:sz="4" w:space="0" w:color="000000"/>
            </w:tcBorders>
            <w:shd w:val="clear" w:color="auto" w:fill="auto"/>
          </w:tcPr>
          <w:p w14:paraId="4C24727C" w14:textId="77777777" w:rsidR="0025358F" w:rsidRPr="00B941F4" w:rsidRDefault="0025358F">
            <w:pPr>
              <w:widowControl w:val="0"/>
              <w:rPr>
                <w:sz w:val="18"/>
                <w:szCs w:val="18"/>
              </w:rPr>
            </w:pPr>
            <w:r w:rsidRPr="00B941F4">
              <w:rPr>
                <w:rFonts w:ascii="Times New Roman" w:hAnsi="Times New Roman" w:cs="Times New Roman"/>
                <w:sz w:val="18"/>
                <w:szCs w:val="18"/>
              </w:rPr>
              <w:t>Международное непатентованное наименование</w:t>
            </w:r>
          </w:p>
        </w:tc>
        <w:tc>
          <w:tcPr>
            <w:tcW w:w="3784" w:type="dxa"/>
            <w:gridSpan w:val="3"/>
            <w:tcBorders>
              <w:top w:val="single" w:sz="4" w:space="0" w:color="000000"/>
              <w:left w:val="single" w:sz="4" w:space="0" w:color="000000"/>
              <w:bottom w:val="single" w:sz="4" w:space="0" w:color="000000"/>
              <w:right w:val="single" w:sz="4" w:space="0" w:color="000000"/>
            </w:tcBorders>
            <w:shd w:val="clear" w:color="auto" w:fill="auto"/>
          </w:tcPr>
          <w:p w14:paraId="2D48EB18" w14:textId="21267D0D" w:rsidR="0025358F" w:rsidRPr="00B941F4" w:rsidRDefault="0025358F" w:rsidP="00E57915">
            <w:pPr>
              <w:pStyle w:val="ConsPlusNormal0"/>
              <w:numPr>
                <w:ilvl w:val="0"/>
                <w:numId w:val="9"/>
              </w:numPr>
              <w:rPr>
                <w:rFonts w:ascii="Times New Roman" w:hAnsi="Times New Roman" w:cs="Times New Roman"/>
                <w:sz w:val="18"/>
                <w:szCs w:val="18"/>
              </w:rPr>
            </w:pPr>
            <w:proofErr w:type="spellStart"/>
            <w:r w:rsidRPr="00B941F4">
              <w:rPr>
                <w:rFonts w:ascii="Times New Roman" w:hAnsi="Times New Roman" w:cs="Times New Roman"/>
                <w:sz w:val="18"/>
                <w:szCs w:val="18"/>
              </w:rPr>
              <w:t>Мидазолам</w:t>
            </w:r>
            <w:proofErr w:type="spellEnd"/>
          </w:p>
          <w:p w14:paraId="4E64334D" w14:textId="55B34DD6" w:rsidR="00E57915" w:rsidRPr="00B941F4" w:rsidRDefault="00E57915" w:rsidP="00E57915">
            <w:pPr>
              <w:pStyle w:val="ConsPlusNormal0"/>
              <w:numPr>
                <w:ilvl w:val="0"/>
                <w:numId w:val="9"/>
              </w:numPr>
              <w:rPr>
                <w:rFonts w:ascii="Times New Roman" w:hAnsi="Times New Roman" w:cs="Times New Roman"/>
                <w:sz w:val="18"/>
                <w:szCs w:val="18"/>
              </w:rPr>
            </w:pPr>
            <w:proofErr w:type="spellStart"/>
            <w:r w:rsidRPr="00B941F4">
              <w:rPr>
                <w:rFonts w:ascii="Times New Roman" w:hAnsi="Times New Roman" w:cs="Times New Roman"/>
                <w:sz w:val="18"/>
                <w:szCs w:val="18"/>
              </w:rPr>
              <w:t>Мидазолам</w:t>
            </w:r>
            <w:proofErr w:type="spellEnd"/>
          </w:p>
          <w:p w14:paraId="616FCEB5" w14:textId="77777777" w:rsidR="0025358F" w:rsidRPr="00B941F4" w:rsidRDefault="0025358F" w:rsidP="00E8004D">
            <w:pPr>
              <w:pStyle w:val="ConsPlusNormal0"/>
              <w:ind w:firstLine="0"/>
              <w:rPr>
                <w:rFonts w:ascii="Times New Roman" w:hAnsi="Times New Roman" w:cs="Times New Roman"/>
                <w:sz w:val="18"/>
                <w:szCs w:val="18"/>
              </w:rPr>
            </w:pPr>
          </w:p>
        </w:tc>
      </w:tr>
      <w:tr w:rsidR="0025358F" w14:paraId="18392958" w14:textId="77777777">
        <w:tc>
          <w:tcPr>
            <w:tcW w:w="975" w:type="dxa"/>
            <w:tcBorders>
              <w:top w:val="single" w:sz="4" w:space="0" w:color="000000"/>
              <w:left w:val="single" w:sz="4" w:space="0" w:color="000000"/>
              <w:bottom w:val="single" w:sz="4" w:space="0" w:color="000000"/>
            </w:tcBorders>
            <w:shd w:val="clear" w:color="auto" w:fill="auto"/>
            <w:vAlign w:val="center"/>
          </w:tcPr>
          <w:p w14:paraId="2A93F14F" w14:textId="77777777" w:rsidR="0025358F" w:rsidRPr="00B941F4" w:rsidRDefault="0025358F">
            <w:pPr>
              <w:widowControl w:val="0"/>
              <w:rPr>
                <w:sz w:val="18"/>
                <w:szCs w:val="18"/>
              </w:rPr>
            </w:pPr>
            <w:r w:rsidRPr="00B941F4">
              <w:rPr>
                <w:rFonts w:ascii="Times New Roman" w:hAnsi="Times New Roman" w:cs="Times New Roman"/>
                <w:sz w:val="18"/>
                <w:szCs w:val="18"/>
              </w:rPr>
              <w:t>2.</w:t>
            </w:r>
          </w:p>
        </w:tc>
        <w:tc>
          <w:tcPr>
            <w:tcW w:w="4695" w:type="dxa"/>
            <w:gridSpan w:val="4"/>
            <w:tcBorders>
              <w:top w:val="single" w:sz="4" w:space="0" w:color="000000"/>
              <w:left w:val="single" w:sz="4" w:space="0" w:color="000000"/>
              <w:bottom w:val="single" w:sz="4" w:space="0" w:color="000000"/>
            </w:tcBorders>
            <w:shd w:val="clear" w:color="auto" w:fill="auto"/>
          </w:tcPr>
          <w:p w14:paraId="089D23B1" w14:textId="77777777" w:rsidR="0025358F" w:rsidRPr="00B941F4" w:rsidRDefault="0025358F">
            <w:pPr>
              <w:widowControl w:val="0"/>
              <w:rPr>
                <w:sz w:val="18"/>
                <w:szCs w:val="18"/>
              </w:rPr>
            </w:pPr>
            <w:r w:rsidRPr="00B941F4">
              <w:rPr>
                <w:rFonts w:ascii="Times New Roman" w:hAnsi="Times New Roman" w:cs="Times New Roman"/>
                <w:sz w:val="18"/>
                <w:szCs w:val="18"/>
              </w:rPr>
              <w:t>Торговое наименование</w:t>
            </w:r>
          </w:p>
        </w:tc>
        <w:tc>
          <w:tcPr>
            <w:tcW w:w="3784" w:type="dxa"/>
            <w:gridSpan w:val="3"/>
            <w:tcBorders>
              <w:top w:val="single" w:sz="4" w:space="0" w:color="000000"/>
              <w:left w:val="single" w:sz="4" w:space="0" w:color="000000"/>
              <w:bottom w:val="single" w:sz="4" w:space="0" w:color="000000"/>
              <w:right w:val="single" w:sz="4" w:space="0" w:color="000000"/>
            </w:tcBorders>
            <w:shd w:val="clear" w:color="auto" w:fill="auto"/>
          </w:tcPr>
          <w:p w14:paraId="2ECA0BF3" w14:textId="77777777" w:rsidR="0025358F" w:rsidRPr="00B941F4" w:rsidRDefault="0025358F" w:rsidP="00A257B8">
            <w:pPr>
              <w:pStyle w:val="ConsPlusNormal0"/>
              <w:ind w:left="720" w:firstLine="0"/>
              <w:rPr>
                <w:rFonts w:ascii="Times New Roman" w:hAnsi="Times New Roman" w:cs="Times New Roman"/>
                <w:sz w:val="18"/>
                <w:szCs w:val="18"/>
              </w:rPr>
            </w:pPr>
          </w:p>
        </w:tc>
      </w:tr>
      <w:tr w:rsidR="0025358F" w14:paraId="02489353" w14:textId="77777777">
        <w:tc>
          <w:tcPr>
            <w:tcW w:w="975" w:type="dxa"/>
            <w:tcBorders>
              <w:top w:val="single" w:sz="4" w:space="0" w:color="000000"/>
              <w:left w:val="single" w:sz="4" w:space="0" w:color="000000"/>
              <w:bottom w:val="single" w:sz="4" w:space="0" w:color="000000"/>
            </w:tcBorders>
            <w:shd w:val="clear" w:color="auto" w:fill="auto"/>
            <w:vAlign w:val="center"/>
          </w:tcPr>
          <w:p w14:paraId="63F3D40E" w14:textId="77777777" w:rsidR="0025358F" w:rsidRPr="00B941F4" w:rsidRDefault="0025358F">
            <w:pPr>
              <w:widowControl w:val="0"/>
              <w:rPr>
                <w:sz w:val="18"/>
                <w:szCs w:val="18"/>
              </w:rPr>
            </w:pPr>
            <w:r w:rsidRPr="00B941F4">
              <w:rPr>
                <w:rFonts w:ascii="Times New Roman" w:hAnsi="Times New Roman" w:cs="Times New Roman"/>
                <w:sz w:val="18"/>
                <w:szCs w:val="18"/>
              </w:rPr>
              <w:t>3.</w:t>
            </w:r>
          </w:p>
        </w:tc>
        <w:tc>
          <w:tcPr>
            <w:tcW w:w="4695" w:type="dxa"/>
            <w:gridSpan w:val="4"/>
            <w:tcBorders>
              <w:top w:val="single" w:sz="4" w:space="0" w:color="000000"/>
              <w:left w:val="single" w:sz="4" w:space="0" w:color="000000"/>
              <w:bottom w:val="single" w:sz="4" w:space="0" w:color="000000"/>
            </w:tcBorders>
            <w:shd w:val="clear" w:color="auto" w:fill="auto"/>
          </w:tcPr>
          <w:p w14:paraId="1C1B1B0B" w14:textId="77777777" w:rsidR="0025358F" w:rsidRPr="00B941F4" w:rsidRDefault="0025358F">
            <w:pPr>
              <w:widowControl w:val="0"/>
              <w:rPr>
                <w:sz w:val="18"/>
                <w:szCs w:val="18"/>
              </w:rPr>
            </w:pPr>
            <w:r w:rsidRPr="00B941F4">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3784" w:type="dxa"/>
            <w:gridSpan w:val="3"/>
            <w:tcBorders>
              <w:top w:val="single" w:sz="4" w:space="0" w:color="000000"/>
              <w:left w:val="single" w:sz="4" w:space="0" w:color="000000"/>
              <w:bottom w:val="single" w:sz="4" w:space="0" w:color="000000"/>
              <w:right w:val="single" w:sz="4" w:space="0" w:color="000000"/>
            </w:tcBorders>
            <w:shd w:val="clear" w:color="auto" w:fill="auto"/>
          </w:tcPr>
          <w:p w14:paraId="4C611205" w14:textId="6DAC49F8" w:rsidR="005D491D" w:rsidRPr="00B941F4" w:rsidRDefault="005D491D" w:rsidP="00E8004D">
            <w:pPr>
              <w:rPr>
                <w:sz w:val="18"/>
                <w:szCs w:val="18"/>
              </w:rPr>
            </w:pPr>
          </w:p>
          <w:p w14:paraId="4BB3C541" w14:textId="77777777" w:rsidR="0025358F" w:rsidRPr="00B941F4" w:rsidRDefault="0025358F" w:rsidP="00E8004D">
            <w:pPr>
              <w:rPr>
                <w:sz w:val="18"/>
                <w:szCs w:val="18"/>
              </w:rPr>
            </w:pPr>
          </w:p>
          <w:p w14:paraId="4AA337F6" w14:textId="77777777" w:rsidR="0025358F" w:rsidRPr="00B941F4" w:rsidRDefault="0025358F" w:rsidP="00E8004D">
            <w:pPr>
              <w:rPr>
                <w:sz w:val="18"/>
                <w:szCs w:val="18"/>
              </w:rPr>
            </w:pPr>
          </w:p>
          <w:p w14:paraId="72A6C10A" w14:textId="77777777" w:rsidR="0025358F" w:rsidRPr="00B941F4" w:rsidRDefault="0025358F" w:rsidP="00E8004D">
            <w:pPr>
              <w:rPr>
                <w:sz w:val="18"/>
                <w:szCs w:val="18"/>
              </w:rPr>
            </w:pPr>
          </w:p>
        </w:tc>
      </w:tr>
      <w:tr w:rsidR="0025358F" w14:paraId="4CBF13C7" w14:textId="77777777">
        <w:tc>
          <w:tcPr>
            <w:tcW w:w="975" w:type="dxa"/>
            <w:tcBorders>
              <w:left w:val="single" w:sz="4" w:space="0" w:color="000000"/>
              <w:bottom w:val="single" w:sz="4" w:space="0" w:color="000000"/>
            </w:tcBorders>
            <w:shd w:val="clear" w:color="auto" w:fill="auto"/>
            <w:vAlign w:val="center"/>
          </w:tcPr>
          <w:p w14:paraId="35487FD7" w14:textId="77777777" w:rsidR="0025358F" w:rsidRPr="00B941F4" w:rsidRDefault="0025358F">
            <w:pPr>
              <w:widowControl w:val="0"/>
              <w:rPr>
                <w:sz w:val="18"/>
                <w:szCs w:val="18"/>
              </w:rPr>
            </w:pPr>
            <w:r w:rsidRPr="00B941F4">
              <w:rPr>
                <w:rFonts w:ascii="Times New Roman" w:hAnsi="Times New Roman" w:cs="Times New Roman"/>
                <w:sz w:val="18"/>
                <w:szCs w:val="18"/>
              </w:rPr>
              <w:t>3.1</w:t>
            </w:r>
          </w:p>
        </w:tc>
        <w:tc>
          <w:tcPr>
            <w:tcW w:w="4695" w:type="dxa"/>
            <w:gridSpan w:val="4"/>
            <w:tcBorders>
              <w:left w:val="single" w:sz="4" w:space="0" w:color="000000"/>
              <w:bottom w:val="single" w:sz="4" w:space="0" w:color="000000"/>
            </w:tcBorders>
            <w:shd w:val="clear" w:color="auto" w:fill="auto"/>
          </w:tcPr>
          <w:p w14:paraId="395D26C9" w14:textId="77777777" w:rsidR="0025358F" w:rsidRPr="00B941F4" w:rsidRDefault="0025358F">
            <w:pPr>
              <w:pStyle w:val="aff1"/>
              <w:widowControl w:val="0"/>
              <w:spacing w:after="0" w:line="240" w:lineRule="auto"/>
              <w:rPr>
                <w:sz w:val="18"/>
                <w:szCs w:val="18"/>
              </w:rPr>
            </w:pPr>
            <w:r w:rsidRPr="00B941F4">
              <w:rPr>
                <w:rFonts w:ascii="Times New Roman" w:hAnsi="Times New Roman" w:cs="Times New Roman"/>
                <w:sz w:val="18"/>
                <w:szCs w:val="18"/>
              </w:rPr>
              <w:t>Наименование производителя лекарственного препарата</w:t>
            </w:r>
          </w:p>
          <w:p w14:paraId="45A5C908" w14:textId="77777777" w:rsidR="0025358F" w:rsidRPr="00B941F4" w:rsidRDefault="0025358F">
            <w:pPr>
              <w:widowControl w:val="0"/>
              <w:rPr>
                <w:rFonts w:ascii="Times New Roman" w:hAnsi="Times New Roman" w:cs="Times New Roman"/>
                <w:sz w:val="18"/>
                <w:szCs w:val="18"/>
              </w:rPr>
            </w:pPr>
          </w:p>
        </w:tc>
        <w:tc>
          <w:tcPr>
            <w:tcW w:w="3784" w:type="dxa"/>
            <w:gridSpan w:val="3"/>
            <w:tcBorders>
              <w:left w:val="single" w:sz="4" w:space="0" w:color="000000"/>
              <w:bottom w:val="single" w:sz="4" w:space="0" w:color="000000"/>
              <w:right w:val="single" w:sz="4" w:space="0" w:color="000000"/>
            </w:tcBorders>
            <w:shd w:val="clear" w:color="auto" w:fill="auto"/>
          </w:tcPr>
          <w:p w14:paraId="10EC1A71" w14:textId="4515EAA4" w:rsidR="0025358F" w:rsidRPr="00B941F4" w:rsidRDefault="0025358F" w:rsidP="00B941F4">
            <w:pPr>
              <w:rPr>
                <w:sz w:val="18"/>
                <w:szCs w:val="18"/>
              </w:rPr>
            </w:pPr>
          </w:p>
        </w:tc>
      </w:tr>
      <w:tr w:rsidR="0025358F" w14:paraId="24187CEC" w14:textId="77777777">
        <w:tc>
          <w:tcPr>
            <w:tcW w:w="975" w:type="dxa"/>
            <w:tcBorders>
              <w:top w:val="single" w:sz="4" w:space="0" w:color="000000"/>
              <w:left w:val="single" w:sz="4" w:space="0" w:color="000000"/>
              <w:bottom w:val="single" w:sz="4" w:space="0" w:color="000000"/>
            </w:tcBorders>
            <w:shd w:val="clear" w:color="auto" w:fill="auto"/>
            <w:vAlign w:val="center"/>
          </w:tcPr>
          <w:p w14:paraId="59669202" w14:textId="77777777" w:rsidR="0025358F" w:rsidRPr="00B941F4" w:rsidRDefault="0025358F">
            <w:pPr>
              <w:widowControl w:val="0"/>
              <w:rPr>
                <w:sz w:val="18"/>
                <w:szCs w:val="18"/>
              </w:rPr>
            </w:pPr>
            <w:r w:rsidRPr="00B941F4">
              <w:rPr>
                <w:rFonts w:ascii="Times New Roman" w:hAnsi="Times New Roman" w:cs="Times New Roman"/>
                <w:sz w:val="18"/>
                <w:szCs w:val="18"/>
              </w:rPr>
              <w:t>4.</w:t>
            </w:r>
          </w:p>
        </w:tc>
        <w:tc>
          <w:tcPr>
            <w:tcW w:w="4695" w:type="dxa"/>
            <w:gridSpan w:val="4"/>
            <w:tcBorders>
              <w:top w:val="single" w:sz="4" w:space="0" w:color="000000"/>
              <w:left w:val="single" w:sz="4" w:space="0" w:color="000000"/>
              <w:bottom w:val="single" w:sz="4" w:space="0" w:color="000000"/>
            </w:tcBorders>
            <w:shd w:val="clear" w:color="auto" w:fill="auto"/>
          </w:tcPr>
          <w:p w14:paraId="4EFC32F6" w14:textId="77777777" w:rsidR="0025358F" w:rsidRPr="00B941F4" w:rsidRDefault="0025358F">
            <w:pPr>
              <w:widowControl w:val="0"/>
              <w:rPr>
                <w:sz w:val="18"/>
                <w:szCs w:val="18"/>
              </w:rPr>
            </w:pPr>
            <w:r w:rsidRPr="00B941F4">
              <w:rPr>
                <w:rFonts w:ascii="Times New Roman" w:hAnsi="Times New Roman" w:cs="Times New Roman"/>
                <w:sz w:val="18"/>
                <w:szCs w:val="18"/>
              </w:rPr>
              <w:t>Номер регистрационного удостоверения лекарственного препарата</w:t>
            </w:r>
          </w:p>
        </w:tc>
        <w:tc>
          <w:tcPr>
            <w:tcW w:w="3784" w:type="dxa"/>
            <w:gridSpan w:val="3"/>
            <w:tcBorders>
              <w:top w:val="single" w:sz="4" w:space="0" w:color="000000"/>
              <w:left w:val="single" w:sz="4" w:space="0" w:color="000000"/>
              <w:bottom w:val="single" w:sz="4" w:space="0" w:color="000000"/>
              <w:right w:val="single" w:sz="4" w:space="0" w:color="000000"/>
            </w:tcBorders>
            <w:shd w:val="clear" w:color="auto" w:fill="auto"/>
          </w:tcPr>
          <w:p w14:paraId="63ADF839" w14:textId="77777777" w:rsidR="0025358F" w:rsidRPr="00B941F4" w:rsidRDefault="0025358F" w:rsidP="00E8004D">
            <w:pPr>
              <w:rPr>
                <w:sz w:val="18"/>
                <w:szCs w:val="18"/>
              </w:rPr>
            </w:pPr>
          </w:p>
        </w:tc>
      </w:tr>
      <w:tr w:rsidR="0025358F" w14:paraId="0B1285D8" w14:textId="77777777">
        <w:tc>
          <w:tcPr>
            <w:tcW w:w="975" w:type="dxa"/>
            <w:tcBorders>
              <w:top w:val="single" w:sz="4" w:space="0" w:color="000000"/>
              <w:left w:val="single" w:sz="4" w:space="0" w:color="000000"/>
              <w:bottom w:val="single" w:sz="4" w:space="0" w:color="000000"/>
            </w:tcBorders>
            <w:shd w:val="clear" w:color="auto" w:fill="auto"/>
            <w:vAlign w:val="center"/>
          </w:tcPr>
          <w:p w14:paraId="5A7D37E2" w14:textId="77777777" w:rsidR="0025358F" w:rsidRPr="00B941F4" w:rsidRDefault="0025358F">
            <w:pPr>
              <w:widowControl w:val="0"/>
              <w:rPr>
                <w:sz w:val="18"/>
                <w:szCs w:val="18"/>
              </w:rPr>
            </w:pPr>
            <w:r w:rsidRPr="00B941F4">
              <w:rPr>
                <w:rFonts w:ascii="Times New Roman" w:hAnsi="Times New Roman" w:cs="Times New Roman"/>
                <w:sz w:val="18"/>
                <w:szCs w:val="18"/>
              </w:rPr>
              <w:t>5.</w:t>
            </w:r>
          </w:p>
        </w:tc>
        <w:tc>
          <w:tcPr>
            <w:tcW w:w="4695" w:type="dxa"/>
            <w:gridSpan w:val="4"/>
            <w:tcBorders>
              <w:top w:val="single" w:sz="4" w:space="0" w:color="000000"/>
              <w:left w:val="single" w:sz="4" w:space="0" w:color="000000"/>
              <w:bottom w:val="single" w:sz="4" w:space="0" w:color="000000"/>
            </w:tcBorders>
            <w:shd w:val="clear" w:color="auto" w:fill="auto"/>
          </w:tcPr>
          <w:p w14:paraId="10D5C441" w14:textId="77777777" w:rsidR="0025358F" w:rsidRPr="00B941F4" w:rsidRDefault="0025358F" w:rsidP="008856D5">
            <w:pPr>
              <w:widowControl w:val="0"/>
              <w:rPr>
                <w:sz w:val="18"/>
                <w:szCs w:val="18"/>
              </w:rPr>
            </w:pPr>
            <w:r w:rsidRPr="00B941F4">
              <w:rPr>
                <w:rFonts w:ascii="Times New Roman" w:hAnsi="Times New Roman" w:cs="Times New Roman"/>
                <w:sz w:val="18"/>
                <w:szCs w:val="18"/>
              </w:rPr>
              <w:t xml:space="preserve">Код в соответствии с Общероссийским </w:t>
            </w:r>
            <w:r w:rsidR="008856D5" w:rsidRPr="00B941F4">
              <w:rPr>
                <w:rFonts w:ascii="Times New Roman" w:hAnsi="Times New Roman" w:cs="Times New Roman"/>
                <w:sz w:val="18"/>
                <w:szCs w:val="18"/>
              </w:rPr>
              <w:t xml:space="preserve">классификатором </w:t>
            </w:r>
            <w:r w:rsidRPr="00B941F4">
              <w:rPr>
                <w:rFonts w:ascii="Times New Roman" w:hAnsi="Times New Roman" w:cs="Times New Roman"/>
                <w:sz w:val="18"/>
                <w:szCs w:val="18"/>
              </w:rPr>
              <w:t>продукции по видам экономической деятельности</w:t>
            </w:r>
          </w:p>
        </w:tc>
        <w:tc>
          <w:tcPr>
            <w:tcW w:w="3784" w:type="dxa"/>
            <w:gridSpan w:val="3"/>
            <w:tcBorders>
              <w:top w:val="single" w:sz="4" w:space="0" w:color="000000"/>
              <w:left w:val="single" w:sz="4" w:space="0" w:color="000000"/>
              <w:bottom w:val="single" w:sz="4" w:space="0" w:color="000000"/>
              <w:right w:val="single" w:sz="4" w:space="0" w:color="000000"/>
            </w:tcBorders>
            <w:shd w:val="clear" w:color="auto" w:fill="auto"/>
          </w:tcPr>
          <w:p w14:paraId="73D69B58" w14:textId="77777777" w:rsidR="0025358F" w:rsidRPr="00B941F4" w:rsidRDefault="00791008" w:rsidP="00E8004D">
            <w:pPr>
              <w:rPr>
                <w:color w:val="000000"/>
                <w:sz w:val="18"/>
                <w:szCs w:val="18"/>
              </w:rPr>
            </w:pPr>
            <w:r w:rsidRPr="00B941F4">
              <w:rPr>
                <w:color w:val="000000"/>
                <w:sz w:val="18"/>
                <w:szCs w:val="18"/>
              </w:rPr>
              <w:t>21.20.10.235</w:t>
            </w:r>
          </w:p>
        </w:tc>
      </w:tr>
      <w:tr w:rsidR="0025358F" w14:paraId="0503B577" w14:textId="77777777">
        <w:tc>
          <w:tcPr>
            <w:tcW w:w="975" w:type="dxa"/>
            <w:tcBorders>
              <w:top w:val="single" w:sz="4" w:space="0" w:color="000000"/>
              <w:left w:val="single" w:sz="4" w:space="0" w:color="000000"/>
              <w:bottom w:val="single" w:sz="4" w:space="0" w:color="000000"/>
            </w:tcBorders>
            <w:shd w:val="clear" w:color="auto" w:fill="auto"/>
            <w:vAlign w:val="center"/>
          </w:tcPr>
          <w:p w14:paraId="60A56125" w14:textId="77777777" w:rsidR="0025358F" w:rsidRPr="00B941F4" w:rsidRDefault="0025358F">
            <w:pPr>
              <w:widowControl w:val="0"/>
              <w:rPr>
                <w:sz w:val="18"/>
                <w:szCs w:val="18"/>
              </w:rPr>
            </w:pPr>
            <w:r w:rsidRPr="00B941F4">
              <w:rPr>
                <w:rFonts w:ascii="Times New Roman" w:hAnsi="Times New Roman" w:cs="Times New Roman"/>
                <w:sz w:val="18"/>
                <w:szCs w:val="18"/>
              </w:rPr>
              <w:t>6.</w:t>
            </w:r>
          </w:p>
        </w:tc>
        <w:tc>
          <w:tcPr>
            <w:tcW w:w="4695" w:type="dxa"/>
            <w:gridSpan w:val="4"/>
            <w:tcBorders>
              <w:top w:val="single" w:sz="4" w:space="0" w:color="000000"/>
              <w:left w:val="single" w:sz="4" w:space="0" w:color="000000"/>
              <w:bottom w:val="single" w:sz="4" w:space="0" w:color="000000"/>
            </w:tcBorders>
            <w:shd w:val="clear" w:color="auto" w:fill="auto"/>
          </w:tcPr>
          <w:p w14:paraId="438CB2B1" w14:textId="77777777" w:rsidR="0025358F" w:rsidRPr="00B941F4" w:rsidRDefault="0025358F">
            <w:pPr>
              <w:widowControl w:val="0"/>
              <w:rPr>
                <w:sz w:val="18"/>
                <w:szCs w:val="18"/>
              </w:rPr>
            </w:pPr>
            <w:r w:rsidRPr="00B941F4">
              <w:rPr>
                <w:rFonts w:ascii="Times New Roman" w:hAnsi="Times New Roman" w:cs="Times New Roman"/>
                <w:sz w:val="18"/>
                <w:szCs w:val="18"/>
              </w:rPr>
              <w:t>Единица измерения Товара</w:t>
            </w:r>
          </w:p>
        </w:tc>
        <w:tc>
          <w:tcPr>
            <w:tcW w:w="3784" w:type="dxa"/>
            <w:gridSpan w:val="3"/>
            <w:tcBorders>
              <w:top w:val="single" w:sz="4" w:space="0" w:color="000000"/>
              <w:left w:val="single" w:sz="4" w:space="0" w:color="000000"/>
              <w:bottom w:val="single" w:sz="4" w:space="0" w:color="000000"/>
              <w:right w:val="single" w:sz="4" w:space="0" w:color="000000"/>
            </w:tcBorders>
            <w:shd w:val="clear" w:color="auto" w:fill="auto"/>
          </w:tcPr>
          <w:p w14:paraId="07AFF982" w14:textId="77777777" w:rsidR="0025358F" w:rsidRPr="00B941F4" w:rsidRDefault="0025358F" w:rsidP="00E8004D">
            <w:pPr>
              <w:pStyle w:val="ConsPlusNormal0"/>
              <w:ind w:firstLine="0"/>
              <w:rPr>
                <w:rFonts w:ascii="Times New Roman" w:hAnsi="Times New Roman" w:cs="Times New Roman"/>
                <w:sz w:val="18"/>
                <w:szCs w:val="18"/>
              </w:rPr>
            </w:pPr>
            <w:r w:rsidRPr="00B941F4">
              <w:rPr>
                <w:rFonts w:ascii="Times New Roman" w:hAnsi="Times New Roman" w:cs="Times New Roman"/>
                <w:sz w:val="18"/>
                <w:szCs w:val="18"/>
              </w:rPr>
              <w:t>Мл/упаковка</w:t>
            </w:r>
          </w:p>
        </w:tc>
      </w:tr>
      <w:tr w:rsidR="0025358F" w14:paraId="09837742" w14:textId="77777777">
        <w:tc>
          <w:tcPr>
            <w:tcW w:w="975" w:type="dxa"/>
            <w:tcBorders>
              <w:top w:val="single" w:sz="4" w:space="0" w:color="000000"/>
              <w:left w:val="single" w:sz="4" w:space="0" w:color="000000"/>
              <w:bottom w:val="single" w:sz="4" w:space="0" w:color="000000"/>
            </w:tcBorders>
            <w:shd w:val="clear" w:color="auto" w:fill="auto"/>
            <w:vAlign w:val="center"/>
          </w:tcPr>
          <w:p w14:paraId="7A554369" w14:textId="77777777" w:rsidR="0025358F" w:rsidRPr="00B941F4" w:rsidRDefault="0025358F">
            <w:pPr>
              <w:widowControl w:val="0"/>
              <w:rPr>
                <w:sz w:val="18"/>
                <w:szCs w:val="18"/>
              </w:rPr>
            </w:pPr>
            <w:r w:rsidRPr="00B941F4">
              <w:rPr>
                <w:rFonts w:ascii="Times New Roman" w:hAnsi="Times New Roman" w:cs="Times New Roman"/>
                <w:sz w:val="18"/>
                <w:szCs w:val="18"/>
              </w:rPr>
              <w:t>7.</w:t>
            </w:r>
          </w:p>
        </w:tc>
        <w:tc>
          <w:tcPr>
            <w:tcW w:w="4695" w:type="dxa"/>
            <w:gridSpan w:val="4"/>
            <w:tcBorders>
              <w:top w:val="single" w:sz="4" w:space="0" w:color="000000"/>
              <w:left w:val="single" w:sz="4" w:space="0" w:color="000000"/>
              <w:bottom w:val="single" w:sz="4" w:space="0" w:color="000000"/>
            </w:tcBorders>
            <w:shd w:val="clear" w:color="auto" w:fill="auto"/>
          </w:tcPr>
          <w:p w14:paraId="3408014A" w14:textId="77777777" w:rsidR="0025358F" w:rsidRPr="00B941F4" w:rsidRDefault="0025358F">
            <w:pPr>
              <w:widowControl w:val="0"/>
              <w:rPr>
                <w:sz w:val="18"/>
                <w:szCs w:val="18"/>
              </w:rPr>
            </w:pPr>
            <w:r w:rsidRPr="00B941F4">
              <w:rPr>
                <w:rFonts w:ascii="Times New Roman" w:hAnsi="Times New Roman" w:cs="Times New Roman"/>
                <w:sz w:val="18"/>
                <w:szCs w:val="18"/>
              </w:rPr>
              <w:t>Количество Товара в единицах измерения</w:t>
            </w:r>
          </w:p>
        </w:tc>
        <w:tc>
          <w:tcPr>
            <w:tcW w:w="3784" w:type="dxa"/>
            <w:gridSpan w:val="3"/>
            <w:tcBorders>
              <w:top w:val="single" w:sz="4" w:space="0" w:color="000000"/>
              <w:left w:val="single" w:sz="4" w:space="0" w:color="000000"/>
              <w:bottom w:val="single" w:sz="4" w:space="0" w:color="000000"/>
              <w:right w:val="single" w:sz="4" w:space="0" w:color="000000"/>
            </w:tcBorders>
            <w:shd w:val="clear" w:color="auto" w:fill="auto"/>
          </w:tcPr>
          <w:p w14:paraId="32264E53" w14:textId="6632ECD7" w:rsidR="0025358F" w:rsidRPr="00B941F4" w:rsidRDefault="00BB013F" w:rsidP="00E8004D">
            <w:pPr>
              <w:pStyle w:val="ConsPlusNormal0"/>
              <w:ind w:firstLine="0"/>
              <w:rPr>
                <w:rFonts w:ascii="Times New Roman" w:hAnsi="Times New Roman" w:cs="Times New Roman"/>
                <w:sz w:val="18"/>
                <w:szCs w:val="18"/>
              </w:rPr>
            </w:pPr>
            <w:r w:rsidRPr="00B941F4">
              <w:rPr>
                <w:rFonts w:ascii="Times New Roman" w:hAnsi="Times New Roman" w:cs="Times New Roman"/>
                <w:sz w:val="18"/>
                <w:szCs w:val="18"/>
              </w:rPr>
              <w:t>1.50</w:t>
            </w:r>
            <w:r w:rsidR="00F25193" w:rsidRPr="00B941F4">
              <w:rPr>
                <w:rFonts w:ascii="Times New Roman" w:hAnsi="Times New Roman" w:cs="Times New Roman"/>
                <w:sz w:val="18"/>
                <w:szCs w:val="18"/>
              </w:rPr>
              <w:t>/</w:t>
            </w:r>
            <w:r w:rsidRPr="00B941F4">
              <w:rPr>
                <w:rFonts w:ascii="Times New Roman" w:hAnsi="Times New Roman" w:cs="Times New Roman"/>
                <w:sz w:val="18"/>
                <w:szCs w:val="18"/>
              </w:rPr>
              <w:t>5</w:t>
            </w:r>
          </w:p>
          <w:p w14:paraId="1B28CD75" w14:textId="15C36949" w:rsidR="00BB013F" w:rsidRPr="00B941F4" w:rsidRDefault="00BB013F" w:rsidP="00E8004D">
            <w:pPr>
              <w:pStyle w:val="ConsPlusNormal0"/>
              <w:ind w:firstLine="0"/>
              <w:rPr>
                <w:rFonts w:ascii="Times New Roman" w:hAnsi="Times New Roman" w:cs="Times New Roman"/>
                <w:sz w:val="18"/>
                <w:szCs w:val="18"/>
              </w:rPr>
            </w:pPr>
            <w:r w:rsidRPr="00B941F4">
              <w:rPr>
                <w:rFonts w:ascii="Times New Roman" w:hAnsi="Times New Roman" w:cs="Times New Roman"/>
                <w:sz w:val="18"/>
                <w:szCs w:val="18"/>
              </w:rPr>
              <w:t>2.300/20</w:t>
            </w:r>
          </w:p>
          <w:p w14:paraId="029782D9" w14:textId="77777777" w:rsidR="0025358F" w:rsidRPr="00B941F4" w:rsidRDefault="0025358F" w:rsidP="00E8004D">
            <w:pPr>
              <w:pStyle w:val="ConsPlusNormal0"/>
              <w:ind w:firstLine="0"/>
              <w:rPr>
                <w:rFonts w:ascii="Times New Roman" w:hAnsi="Times New Roman" w:cs="Times New Roman"/>
                <w:sz w:val="18"/>
                <w:szCs w:val="18"/>
              </w:rPr>
            </w:pPr>
          </w:p>
        </w:tc>
      </w:tr>
      <w:tr w:rsidR="00490B0E" w14:paraId="1B8603AE" w14:textId="77777777">
        <w:tc>
          <w:tcPr>
            <w:tcW w:w="9454" w:type="dxa"/>
            <w:gridSpan w:val="8"/>
            <w:tcBorders>
              <w:top w:val="single" w:sz="4" w:space="0" w:color="000000"/>
              <w:left w:val="single" w:sz="4" w:space="0" w:color="000000"/>
              <w:bottom w:val="single" w:sz="4" w:space="0" w:color="000000"/>
              <w:right w:val="single" w:sz="4" w:space="0" w:color="000000"/>
            </w:tcBorders>
            <w:shd w:val="clear" w:color="auto" w:fill="auto"/>
          </w:tcPr>
          <w:p w14:paraId="1382C9D7" w14:textId="77777777" w:rsidR="00490B0E" w:rsidRPr="00B941F4" w:rsidRDefault="00490B0E">
            <w:pPr>
              <w:widowControl w:val="0"/>
              <w:jc w:val="center"/>
              <w:rPr>
                <w:sz w:val="18"/>
                <w:szCs w:val="18"/>
              </w:rPr>
            </w:pPr>
            <w:r w:rsidRPr="00B941F4">
              <w:rPr>
                <w:rFonts w:ascii="Times New Roman" w:hAnsi="Times New Roman" w:cs="Times New Roman"/>
                <w:sz w:val="18"/>
                <w:szCs w:val="18"/>
              </w:rPr>
              <w:t>В случае заключения Контракта по результатам конкурентных процедур закупок:</w:t>
            </w:r>
          </w:p>
        </w:tc>
      </w:tr>
      <w:tr w:rsidR="00490B0E" w14:paraId="50F17D8A" w14:textId="77777777">
        <w:tc>
          <w:tcPr>
            <w:tcW w:w="975" w:type="dxa"/>
            <w:tcBorders>
              <w:top w:val="single" w:sz="4" w:space="0" w:color="000000"/>
              <w:left w:val="single" w:sz="4" w:space="0" w:color="000000"/>
              <w:bottom w:val="single" w:sz="4" w:space="0" w:color="000000"/>
            </w:tcBorders>
            <w:shd w:val="clear" w:color="auto" w:fill="auto"/>
            <w:vAlign w:val="center"/>
          </w:tcPr>
          <w:p w14:paraId="7F47F8D8" w14:textId="77777777" w:rsidR="00490B0E" w:rsidRPr="00B941F4" w:rsidRDefault="00490B0E">
            <w:pPr>
              <w:widowControl w:val="0"/>
              <w:rPr>
                <w:sz w:val="18"/>
                <w:szCs w:val="18"/>
              </w:rPr>
            </w:pPr>
            <w:r w:rsidRPr="00B941F4">
              <w:rPr>
                <w:rFonts w:ascii="Times New Roman" w:hAnsi="Times New Roman" w:cs="Times New Roman"/>
                <w:sz w:val="18"/>
                <w:szCs w:val="18"/>
              </w:rPr>
              <w:t>8.</w:t>
            </w:r>
          </w:p>
        </w:tc>
        <w:tc>
          <w:tcPr>
            <w:tcW w:w="8479" w:type="dxa"/>
            <w:gridSpan w:val="7"/>
            <w:tcBorders>
              <w:top w:val="single" w:sz="4" w:space="0" w:color="000000"/>
              <w:left w:val="single" w:sz="4" w:space="0" w:color="000000"/>
              <w:bottom w:val="single" w:sz="4" w:space="0" w:color="000000"/>
              <w:right w:val="single" w:sz="4" w:space="0" w:color="000000"/>
            </w:tcBorders>
            <w:shd w:val="clear" w:color="auto" w:fill="auto"/>
          </w:tcPr>
          <w:p w14:paraId="07227BBC" w14:textId="77777777" w:rsidR="00490B0E" w:rsidRPr="00B941F4" w:rsidRDefault="00490B0E">
            <w:pPr>
              <w:widowControl w:val="0"/>
              <w:rPr>
                <w:sz w:val="18"/>
                <w:szCs w:val="18"/>
              </w:rPr>
            </w:pPr>
            <w:r w:rsidRPr="00B941F4">
              <w:rPr>
                <w:rFonts w:ascii="Times New Roman" w:hAnsi="Times New Roman" w:cs="Times New Roman"/>
                <w:sz w:val="18"/>
                <w:szCs w:val="18"/>
              </w:rPr>
              <w:t>Информация о Товаре:</w:t>
            </w:r>
          </w:p>
        </w:tc>
      </w:tr>
      <w:tr w:rsidR="00490B0E" w14:paraId="2111A6D5" w14:textId="77777777">
        <w:tc>
          <w:tcPr>
            <w:tcW w:w="975" w:type="dxa"/>
            <w:tcBorders>
              <w:top w:val="single" w:sz="4" w:space="0" w:color="000000"/>
              <w:left w:val="single" w:sz="4" w:space="0" w:color="000000"/>
              <w:bottom w:val="single" w:sz="4" w:space="0" w:color="000000"/>
            </w:tcBorders>
            <w:shd w:val="clear" w:color="auto" w:fill="auto"/>
            <w:vAlign w:val="center"/>
          </w:tcPr>
          <w:p w14:paraId="5B69F158" w14:textId="77777777" w:rsidR="00490B0E" w:rsidRPr="00B941F4" w:rsidRDefault="00490B0E">
            <w:pPr>
              <w:widowControl w:val="0"/>
              <w:rPr>
                <w:sz w:val="18"/>
                <w:szCs w:val="18"/>
              </w:rPr>
            </w:pPr>
            <w:r w:rsidRPr="00B941F4">
              <w:rPr>
                <w:rFonts w:ascii="Times New Roman" w:hAnsi="Times New Roman" w:cs="Times New Roman"/>
                <w:sz w:val="18"/>
                <w:szCs w:val="18"/>
              </w:rPr>
              <w:t>8.1.</w:t>
            </w:r>
          </w:p>
        </w:tc>
        <w:tc>
          <w:tcPr>
            <w:tcW w:w="8479" w:type="dxa"/>
            <w:gridSpan w:val="7"/>
            <w:tcBorders>
              <w:top w:val="single" w:sz="4" w:space="0" w:color="000000"/>
              <w:left w:val="single" w:sz="4" w:space="0" w:color="000000"/>
              <w:bottom w:val="single" w:sz="4" w:space="0" w:color="000000"/>
              <w:right w:val="single" w:sz="4" w:space="0" w:color="000000"/>
            </w:tcBorders>
            <w:shd w:val="clear" w:color="auto" w:fill="auto"/>
          </w:tcPr>
          <w:p w14:paraId="0A5CB17C" w14:textId="77777777" w:rsidR="00490B0E" w:rsidRPr="00B941F4" w:rsidRDefault="00490B0E">
            <w:pPr>
              <w:widowControl w:val="0"/>
              <w:rPr>
                <w:sz w:val="18"/>
                <w:szCs w:val="18"/>
              </w:rPr>
            </w:pPr>
            <w:r w:rsidRPr="00B941F4">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490B0E" w14:paraId="24A54FE7" w14:textId="77777777">
        <w:tc>
          <w:tcPr>
            <w:tcW w:w="1834" w:type="dxa"/>
            <w:gridSpan w:val="2"/>
            <w:tcBorders>
              <w:top w:val="single" w:sz="4" w:space="0" w:color="000000"/>
              <w:left w:val="single" w:sz="4" w:space="0" w:color="000000"/>
              <w:bottom w:val="single" w:sz="4" w:space="0" w:color="000000"/>
            </w:tcBorders>
            <w:shd w:val="clear" w:color="auto" w:fill="auto"/>
          </w:tcPr>
          <w:p w14:paraId="3D3A097A" w14:textId="77777777" w:rsidR="00490B0E" w:rsidRPr="00B941F4" w:rsidRDefault="00490B0E">
            <w:pPr>
              <w:widowControl w:val="0"/>
              <w:jc w:val="center"/>
              <w:rPr>
                <w:sz w:val="18"/>
                <w:szCs w:val="18"/>
              </w:rPr>
            </w:pPr>
            <w:r w:rsidRPr="00B941F4">
              <w:rPr>
                <w:rFonts w:ascii="Times New Roman" w:hAnsi="Times New Roman" w:cs="Times New Roman"/>
                <w:sz w:val="18"/>
                <w:szCs w:val="18"/>
              </w:rPr>
              <w:t>Торговое наименование лекарственного препарата</w:t>
            </w:r>
          </w:p>
        </w:tc>
        <w:tc>
          <w:tcPr>
            <w:tcW w:w="2280" w:type="dxa"/>
            <w:tcBorders>
              <w:top w:val="single" w:sz="4" w:space="0" w:color="000000"/>
              <w:left w:val="single" w:sz="4" w:space="0" w:color="000000"/>
              <w:bottom w:val="single" w:sz="4" w:space="0" w:color="000000"/>
            </w:tcBorders>
            <w:shd w:val="clear" w:color="auto" w:fill="auto"/>
          </w:tcPr>
          <w:p w14:paraId="768A6DD3" w14:textId="77777777" w:rsidR="00490B0E" w:rsidRPr="00B941F4" w:rsidRDefault="00490B0E">
            <w:pPr>
              <w:widowControl w:val="0"/>
              <w:jc w:val="center"/>
              <w:rPr>
                <w:sz w:val="18"/>
                <w:szCs w:val="18"/>
              </w:rPr>
            </w:pPr>
            <w:r w:rsidRPr="00B941F4">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820" w:type="dxa"/>
            <w:gridSpan w:val="3"/>
            <w:tcBorders>
              <w:top w:val="single" w:sz="4" w:space="0" w:color="000000"/>
              <w:left w:val="single" w:sz="4" w:space="0" w:color="000000"/>
              <w:bottom w:val="single" w:sz="4" w:space="0" w:color="000000"/>
            </w:tcBorders>
            <w:shd w:val="clear" w:color="auto" w:fill="auto"/>
          </w:tcPr>
          <w:p w14:paraId="37A4360F" w14:textId="77777777" w:rsidR="00490B0E" w:rsidRPr="00B941F4" w:rsidRDefault="00490B0E">
            <w:pPr>
              <w:widowControl w:val="0"/>
              <w:jc w:val="center"/>
              <w:rPr>
                <w:sz w:val="18"/>
                <w:szCs w:val="18"/>
              </w:rPr>
            </w:pPr>
            <w:r w:rsidRPr="00B941F4">
              <w:rPr>
                <w:rFonts w:ascii="Times New Roman" w:hAnsi="Times New Roman" w:cs="Times New Roman"/>
                <w:sz w:val="18"/>
                <w:szCs w:val="18"/>
              </w:rPr>
              <w:t>Наименование страны происхождения Товара (с указанием данных документа, подтверждающего страну происхождения товара - при наличии)</w:t>
            </w:r>
          </w:p>
        </w:tc>
        <w:tc>
          <w:tcPr>
            <w:tcW w:w="1421" w:type="dxa"/>
            <w:tcBorders>
              <w:top w:val="single" w:sz="4" w:space="0" w:color="000000"/>
              <w:left w:val="single" w:sz="4" w:space="0" w:color="000000"/>
              <w:bottom w:val="single" w:sz="4" w:space="0" w:color="000000"/>
            </w:tcBorders>
            <w:shd w:val="clear" w:color="auto" w:fill="auto"/>
          </w:tcPr>
          <w:p w14:paraId="31BAA169" w14:textId="77777777" w:rsidR="00490B0E" w:rsidRPr="00B941F4" w:rsidRDefault="00490B0E">
            <w:pPr>
              <w:widowControl w:val="0"/>
              <w:jc w:val="center"/>
              <w:rPr>
                <w:sz w:val="18"/>
                <w:szCs w:val="18"/>
              </w:rPr>
            </w:pPr>
            <w:r w:rsidRPr="00B941F4">
              <w:rPr>
                <w:rFonts w:ascii="Times New Roman" w:hAnsi="Times New Roman" w:cs="Times New Roman"/>
                <w:sz w:val="18"/>
                <w:szCs w:val="18"/>
              </w:rPr>
              <w:t>Единица измерения</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14:paraId="5FCF0951" w14:textId="77777777" w:rsidR="00490B0E" w:rsidRPr="00B941F4" w:rsidRDefault="00490B0E">
            <w:pPr>
              <w:widowControl w:val="0"/>
              <w:jc w:val="center"/>
              <w:rPr>
                <w:sz w:val="18"/>
                <w:szCs w:val="18"/>
              </w:rPr>
            </w:pPr>
            <w:r w:rsidRPr="00B941F4">
              <w:rPr>
                <w:rFonts w:ascii="Times New Roman" w:hAnsi="Times New Roman" w:cs="Times New Roman"/>
                <w:sz w:val="18"/>
                <w:szCs w:val="18"/>
              </w:rPr>
              <w:t>Количество в единицах измерения</w:t>
            </w:r>
          </w:p>
        </w:tc>
      </w:tr>
      <w:tr w:rsidR="00490B0E" w14:paraId="44B7605C" w14:textId="77777777">
        <w:tc>
          <w:tcPr>
            <w:tcW w:w="1834" w:type="dxa"/>
            <w:gridSpan w:val="2"/>
            <w:tcBorders>
              <w:top w:val="single" w:sz="4" w:space="0" w:color="000000"/>
              <w:left w:val="single" w:sz="4" w:space="0" w:color="000000"/>
              <w:bottom w:val="single" w:sz="4" w:space="0" w:color="000000"/>
            </w:tcBorders>
            <w:shd w:val="clear" w:color="auto" w:fill="auto"/>
          </w:tcPr>
          <w:p w14:paraId="74F724D6" w14:textId="77777777" w:rsidR="00490B0E" w:rsidRPr="00B941F4" w:rsidRDefault="002362ED">
            <w:pPr>
              <w:widowControl w:val="0"/>
              <w:snapToGrid w:val="0"/>
              <w:jc w:val="center"/>
              <w:rPr>
                <w:sz w:val="18"/>
                <w:szCs w:val="18"/>
              </w:rPr>
            </w:pPr>
            <w:proofErr w:type="spellStart"/>
            <w:r w:rsidRPr="00B941F4">
              <w:rPr>
                <w:sz w:val="18"/>
                <w:szCs w:val="18"/>
              </w:rPr>
              <w:t>Мидазолам</w:t>
            </w:r>
            <w:proofErr w:type="spellEnd"/>
          </w:p>
        </w:tc>
        <w:tc>
          <w:tcPr>
            <w:tcW w:w="2280" w:type="dxa"/>
            <w:tcBorders>
              <w:top w:val="single" w:sz="4" w:space="0" w:color="000000"/>
              <w:left w:val="single" w:sz="4" w:space="0" w:color="000000"/>
              <w:bottom w:val="single" w:sz="4" w:space="0" w:color="000000"/>
            </w:tcBorders>
            <w:shd w:val="clear" w:color="auto" w:fill="auto"/>
          </w:tcPr>
          <w:p w14:paraId="484D105D" w14:textId="77777777" w:rsidR="002362ED" w:rsidRPr="00B941F4" w:rsidRDefault="00490B0E" w:rsidP="002362ED">
            <w:pPr>
              <w:rPr>
                <w:sz w:val="18"/>
                <w:szCs w:val="18"/>
              </w:rPr>
            </w:pPr>
            <w:bookmarkStart w:id="6" w:name="__DdeLink__1191_20617926391"/>
            <w:r w:rsidRPr="00B941F4">
              <w:rPr>
                <w:rFonts w:ascii="Times New Roman" w:eastAsia="Times New Roman" w:hAnsi="Times New Roman" w:cs="Times New Roman"/>
                <w:sz w:val="18"/>
                <w:szCs w:val="18"/>
                <w:lang w:eastAsia="ru-RU"/>
              </w:rPr>
              <w:t xml:space="preserve"> </w:t>
            </w:r>
            <w:bookmarkEnd w:id="6"/>
            <w:r w:rsidR="002362ED" w:rsidRPr="00B941F4">
              <w:rPr>
                <w:sz w:val="18"/>
                <w:szCs w:val="18"/>
              </w:rPr>
              <w:t>раствор для внутривенного и внутримышечного введения 5мг/мл 1мл №10</w:t>
            </w:r>
          </w:p>
          <w:p w14:paraId="4F79ABE8" w14:textId="77777777" w:rsidR="00490B0E" w:rsidRPr="00B941F4" w:rsidRDefault="00490B0E">
            <w:pPr>
              <w:rPr>
                <w:sz w:val="18"/>
                <w:szCs w:val="18"/>
              </w:rPr>
            </w:pPr>
          </w:p>
        </w:tc>
        <w:tc>
          <w:tcPr>
            <w:tcW w:w="2820" w:type="dxa"/>
            <w:gridSpan w:val="3"/>
            <w:tcBorders>
              <w:top w:val="single" w:sz="4" w:space="0" w:color="000000"/>
              <w:left w:val="single" w:sz="4" w:space="0" w:color="000000"/>
              <w:bottom w:val="single" w:sz="4" w:space="0" w:color="000000"/>
            </w:tcBorders>
            <w:shd w:val="clear" w:color="auto" w:fill="auto"/>
          </w:tcPr>
          <w:p w14:paraId="09C4C13F" w14:textId="459D7101" w:rsidR="00490B0E" w:rsidRPr="00B941F4" w:rsidRDefault="00490B0E">
            <w:pPr>
              <w:snapToGrid w:val="0"/>
              <w:jc w:val="center"/>
              <w:rPr>
                <w:sz w:val="18"/>
                <w:szCs w:val="18"/>
              </w:rPr>
            </w:pPr>
          </w:p>
        </w:tc>
        <w:tc>
          <w:tcPr>
            <w:tcW w:w="1421" w:type="dxa"/>
            <w:tcBorders>
              <w:top w:val="single" w:sz="4" w:space="0" w:color="000000"/>
              <w:left w:val="single" w:sz="4" w:space="0" w:color="000000"/>
              <w:bottom w:val="single" w:sz="4" w:space="0" w:color="000000"/>
            </w:tcBorders>
            <w:shd w:val="clear" w:color="auto" w:fill="auto"/>
          </w:tcPr>
          <w:p w14:paraId="5C3638D2" w14:textId="77777777" w:rsidR="00490B0E" w:rsidRPr="00B941F4" w:rsidRDefault="0080260A">
            <w:pPr>
              <w:snapToGrid w:val="0"/>
              <w:jc w:val="center"/>
              <w:rPr>
                <w:sz w:val="18"/>
                <w:szCs w:val="18"/>
              </w:rPr>
            </w:pPr>
            <w:r w:rsidRPr="00B941F4">
              <w:rPr>
                <w:sz w:val="18"/>
                <w:szCs w:val="18"/>
              </w:rPr>
              <w:t>уп</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14:paraId="272EAD34" w14:textId="45E22CAA" w:rsidR="00490B0E" w:rsidRPr="00B941F4" w:rsidRDefault="00E57915">
            <w:pPr>
              <w:snapToGrid w:val="0"/>
              <w:jc w:val="center"/>
              <w:rPr>
                <w:sz w:val="18"/>
                <w:szCs w:val="18"/>
              </w:rPr>
            </w:pPr>
            <w:r w:rsidRPr="00B941F4">
              <w:rPr>
                <w:sz w:val="18"/>
                <w:szCs w:val="18"/>
              </w:rPr>
              <w:t>5</w:t>
            </w:r>
          </w:p>
        </w:tc>
      </w:tr>
      <w:tr w:rsidR="00E57915" w14:paraId="66430E90" w14:textId="77777777">
        <w:tc>
          <w:tcPr>
            <w:tcW w:w="1834" w:type="dxa"/>
            <w:gridSpan w:val="2"/>
            <w:tcBorders>
              <w:top w:val="single" w:sz="4" w:space="0" w:color="000000"/>
              <w:left w:val="single" w:sz="4" w:space="0" w:color="000000"/>
              <w:bottom w:val="single" w:sz="4" w:space="0" w:color="000000"/>
            </w:tcBorders>
            <w:shd w:val="clear" w:color="auto" w:fill="auto"/>
          </w:tcPr>
          <w:p w14:paraId="0798A977" w14:textId="2227003D" w:rsidR="00E57915" w:rsidRPr="00B941F4" w:rsidRDefault="00E57915" w:rsidP="00E57915">
            <w:pPr>
              <w:widowControl w:val="0"/>
              <w:snapToGrid w:val="0"/>
              <w:jc w:val="center"/>
              <w:rPr>
                <w:sz w:val="18"/>
                <w:szCs w:val="18"/>
              </w:rPr>
            </w:pPr>
            <w:proofErr w:type="spellStart"/>
            <w:r w:rsidRPr="00B941F4">
              <w:rPr>
                <w:sz w:val="18"/>
                <w:szCs w:val="18"/>
              </w:rPr>
              <w:t>Мидазолам</w:t>
            </w:r>
            <w:proofErr w:type="spellEnd"/>
          </w:p>
        </w:tc>
        <w:tc>
          <w:tcPr>
            <w:tcW w:w="2280" w:type="dxa"/>
            <w:tcBorders>
              <w:top w:val="single" w:sz="4" w:space="0" w:color="000000"/>
              <w:left w:val="single" w:sz="4" w:space="0" w:color="000000"/>
              <w:bottom w:val="single" w:sz="4" w:space="0" w:color="000000"/>
            </w:tcBorders>
            <w:shd w:val="clear" w:color="auto" w:fill="auto"/>
          </w:tcPr>
          <w:p w14:paraId="4D40EF17" w14:textId="264D2A6B" w:rsidR="00E57915" w:rsidRPr="00B941F4" w:rsidRDefault="00E57915" w:rsidP="00E57915">
            <w:pPr>
              <w:rPr>
                <w:sz w:val="18"/>
                <w:szCs w:val="18"/>
              </w:rPr>
            </w:pPr>
            <w:r w:rsidRPr="00B941F4">
              <w:rPr>
                <w:rFonts w:ascii="Times New Roman" w:eastAsia="Times New Roman" w:hAnsi="Times New Roman" w:cs="Times New Roman"/>
                <w:sz w:val="18"/>
                <w:szCs w:val="18"/>
                <w:lang w:eastAsia="ru-RU"/>
              </w:rPr>
              <w:t xml:space="preserve"> </w:t>
            </w:r>
            <w:r w:rsidRPr="00B941F4">
              <w:rPr>
                <w:sz w:val="18"/>
                <w:szCs w:val="18"/>
              </w:rPr>
              <w:t>раствор для внутривенного и внутримышечного введения 5мг/мл 3мл №5</w:t>
            </w:r>
          </w:p>
          <w:p w14:paraId="06A9FA86" w14:textId="77777777" w:rsidR="00E57915" w:rsidRPr="00B941F4" w:rsidRDefault="00E57915" w:rsidP="00E57915">
            <w:pPr>
              <w:rPr>
                <w:rFonts w:ascii="Times New Roman" w:eastAsia="Times New Roman" w:hAnsi="Times New Roman" w:cs="Times New Roman"/>
                <w:sz w:val="18"/>
                <w:szCs w:val="18"/>
                <w:lang w:eastAsia="ru-RU"/>
              </w:rPr>
            </w:pPr>
          </w:p>
        </w:tc>
        <w:tc>
          <w:tcPr>
            <w:tcW w:w="2820" w:type="dxa"/>
            <w:gridSpan w:val="3"/>
            <w:tcBorders>
              <w:top w:val="single" w:sz="4" w:space="0" w:color="000000"/>
              <w:left w:val="single" w:sz="4" w:space="0" w:color="000000"/>
              <w:bottom w:val="single" w:sz="4" w:space="0" w:color="000000"/>
            </w:tcBorders>
            <w:shd w:val="clear" w:color="auto" w:fill="auto"/>
          </w:tcPr>
          <w:p w14:paraId="41FC9450" w14:textId="44051E10" w:rsidR="00E57915" w:rsidRPr="00B941F4" w:rsidRDefault="00E57915" w:rsidP="00E57915">
            <w:pPr>
              <w:snapToGrid w:val="0"/>
              <w:jc w:val="center"/>
              <w:rPr>
                <w:sz w:val="18"/>
                <w:szCs w:val="18"/>
              </w:rPr>
            </w:pPr>
          </w:p>
        </w:tc>
        <w:tc>
          <w:tcPr>
            <w:tcW w:w="1421" w:type="dxa"/>
            <w:tcBorders>
              <w:top w:val="single" w:sz="4" w:space="0" w:color="000000"/>
              <w:left w:val="single" w:sz="4" w:space="0" w:color="000000"/>
              <w:bottom w:val="single" w:sz="4" w:space="0" w:color="000000"/>
            </w:tcBorders>
            <w:shd w:val="clear" w:color="auto" w:fill="auto"/>
          </w:tcPr>
          <w:p w14:paraId="11D28C4B" w14:textId="42A5AAA2" w:rsidR="00E57915" w:rsidRPr="00B941F4" w:rsidRDefault="00E57915" w:rsidP="00E57915">
            <w:pPr>
              <w:snapToGrid w:val="0"/>
              <w:jc w:val="center"/>
              <w:rPr>
                <w:sz w:val="18"/>
                <w:szCs w:val="18"/>
              </w:rPr>
            </w:pPr>
            <w:proofErr w:type="spellStart"/>
            <w:r w:rsidRPr="00B941F4">
              <w:rPr>
                <w:sz w:val="18"/>
                <w:szCs w:val="18"/>
              </w:rPr>
              <w:t>уп</w:t>
            </w:r>
            <w:proofErr w:type="spellEnd"/>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14:paraId="555CDACF" w14:textId="6FB556EA" w:rsidR="00E57915" w:rsidRPr="00B941F4" w:rsidRDefault="00BE0A7D" w:rsidP="00E57915">
            <w:pPr>
              <w:snapToGrid w:val="0"/>
              <w:jc w:val="center"/>
              <w:rPr>
                <w:sz w:val="18"/>
                <w:szCs w:val="18"/>
              </w:rPr>
            </w:pPr>
            <w:r w:rsidRPr="00B941F4">
              <w:rPr>
                <w:sz w:val="18"/>
                <w:szCs w:val="18"/>
              </w:rPr>
              <w:t>20</w:t>
            </w:r>
          </w:p>
        </w:tc>
      </w:tr>
      <w:tr w:rsidR="00490B0E" w14:paraId="6042F8C4" w14:textId="77777777">
        <w:tc>
          <w:tcPr>
            <w:tcW w:w="8355" w:type="dxa"/>
            <w:gridSpan w:val="7"/>
            <w:tcBorders>
              <w:top w:val="single" w:sz="4" w:space="0" w:color="000000"/>
              <w:left w:val="single" w:sz="4" w:space="0" w:color="000000"/>
              <w:bottom w:val="single" w:sz="4" w:space="0" w:color="000000"/>
            </w:tcBorders>
            <w:shd w:val="clear" w:color="auto" w:fill="auto"/>
          </w:tcPr>
          <w:p w14:paraId="49F8734D" w14:textId="77777777" w:rsidR="00490B0E" w:rsidRPr="00B941F4" w:rsidRDefault="00490B0E">
            <w:pPr>
              <w:widowControl w:val="0"/>
              <w:ind w:firstLine="720"/>
              <w:rPr>
                <w:sz w:val="18"/>
                <w:szCs w:val="18"/>
              </w:rPr>
            </w:pPr>
            <w:r w:rsidRPr="00B941F4">
              <w:rPr>
                <w:rFonts w:ascii="Times New Roman" w:hAnsi="Times New Roman" w:cs="Times New Roman"/>
                <w:sz w:val="18"/>
                <w:szCs w:val="18"/>
              </w:rPr>
              <w:t>Итого:</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14:paraId="5B6C2E8F" w14:textId="5EBFE105" w:rsidR="00490B0E" w:rsidRPr="00B941F4" w:rsidRDefault="00BE0A7D">
            <w:pPr>
              <w:widowControl w:val="0"/>
              <w:snapToGrid w:val="0"/>
              <w:jc w:val="center"/>
              <w:rPr>
                <w:sz w:val="18"/>
                <w:szCs w:val="18"/>
              </w:rPr>
            </w:pPr>
            <w:r w:rsidRPr="00B941F4">
              <w:rPr>
                <w:sz w:val="18"/>
                <w:szCs w:val="18"/>
              </w:rPr>
              <w:t>25</w:t>
            </w:r>
          </w:p>
        </w:tc>
      </w:tr>
      <w:tr w:rsidR="00490B0E" w14:paraId="7D4968E3" w14:textId="77777777">
        <w:tc>
          <w:tcPr>
            <w:tcW w:w="9454" w:type="dxa"/>
            <w:gridSpan w:val="8"/>
            <w:tcBorders>
              <w:top w:val="single" w:sz="4" w:space="0" w:color="000000"/>
              <w:left w:val="single" w:sz="4" w:space="0" w:color="000000"/>
              <w:bottom w:val="single" w:sz="4" w:space="0" w:color="000000"/>
              <w:right w:val="single" w:sz="4" w:space="0" w:color="000000"/>
            </w:tcBorders>
            <w:shd w:val="clear" w:color="auto" w:fill="auto"/>
          </w:tcPr>
          <w:p w14:paraId="044E68B9" w14:textId="77777777" w:rsidR="00490B0E" w:rsidRPr="00B941F4" w:rsidRDefault="00490B0E">
            <w:pPr>
              <w:widowControl w:val="0"/>
              <w:ind w:firstLine="720"/>
              <w:jc w:val="both"/>
              <w:rPr>
                <w:sz w:val="18"/>
                <w:szCs w:val="18"/>
              </w:rPr>
            </w:pPr>
            <w:r w:rsidRPr="00B941F4">
              <w:rPr>
                <w:rFonts w:ascii="Times New Roman" w:hAnsi="Times New Roman" w:cs="Times New Roman"/>
                <w:sz w:val="18"/>
                <w:szCs w:val="18"/>
              </w:rPr>
              <w:t>Примечание:</w:t>
            </w:r>
          </w:p>
          <w:p w14:paraId="4F143BCD" w14:textId="77777777" w:rsidR="00490B0E" w:rsidRPr="00B941F4" w:rsidRDefault="00490B0E">
            <w:pPr>
              <w:widowControl w:val="0"/>
              <w:ind w:firstLine="720"/>
              <w:jc w:val="both"/>
              <w:rPr>
                <w:sz w:val="18"/>
                <w:szCs w:val="18"/>
              </w:rPr>
            </w:pPr>
            <w:r w:rsidRPr="00B941F4">
              <w:rPr>
                <w:rFonts w:ascii="Times New Roman" w:hAnsi="Times New Roman" w:cs="Times New Roman"/>
                <w:sz w:val="18"/>
                <w:szCs w:val="18"/>
              </w:rPr>
              <w:t>в случае применения ограничений, предусмотренных</w:t>
            </w:r>
            <w:r w:rsidR="008856D5" w:rsidRPr="00B941F4">
              <w:rPr>
                <w:rFonts w:ascii="Times New Roman" w:hAnsi="Times New Roman" w:cs="Times New Roman"/>
                <w:sz w:val="18"/>
                <w:szCs w:val="18"/>
              </w:rPr>
              <w:t xml:space="preserve"> </w:t>
            </w:r>
            <w:r w:rsidRPr="00B941F4">
              <w:rPr>
                <w:rFonts w:ascii="Times New Roman" w:hAnsi="Times New Roman" w:cs="Times New Roman"/>
                <w:sz w:val="18"/>
                <w:szCs w:val="18"/>
              </w:rPr>
              <w:t xml:space="preserve"> </w:t>
            </w:r>
            <w:r w:rsidRPr="00B941F4">
              <w:rPr>
                <w:rStyle w:val="ListLabel5"/>
                <w:sz w:val="18"/>
                <w:szCs w:val="18"/>
              </w:rPr>
              <w:t>постановлением</w:t>
            </w:r>
            <w:r w:rsidRPr="00B941F4">
              <w:rPr>
                <w:rFonts w:ascii="Times New Roman" w:hAnsi="Times New Roman" w:cs="Times New Roman"/>
                <w:sz w:val="18"/>
                <w:szCs w:val="18"/>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564702F6" w14:textId="77777777" w:rsidR="00490B0E" w:rsidRPr="00B941F4" w:rsidRDefault="00490B0E">
            <w:pPr>
              <w:widowControl w:val="0"/>
              <w:ind w:firstLine="720"/>
              <w:jc w:val="both"/>
              <w:rPr>
                <w:sz w:val="18"/>
                <w:szCs w:val="18"/>
              </w:rPr>
            </w:pPr>
            <w:r w:rsidRPr="00B941F4">
              <w:rPr>
                <w:rFonts w:ascii="Times New Roman" w:hAnsi="Times New Roman" w:cs="Times New Roman"/>
                <w:sz w:val="18"/>
                <w:szCs w:val="18"/>
              </w:rPr>
              <w:lastRenderedPageBreak/>
              <w:t xml:space="preserve">в случае применения условий допуска, предусмотренных </w:t>
            </w:r>
            <w:r w:rsidRPr="00B941F4">
              <w:rPr>
                <w:rStyle w:val="ListLabel5"/>
                <w:sz w:val="18"/>
                <w:szCs w:val="18"/>
              </w:rPr>
              <w:t>подпунктом "г" пункта 8</w:t>
            </w:r>
            <w:r w:rsidRPr="00B941F4">
              <w:rPr>
                <w:rFonts w:ascii="Times New Roman" w:hAnsi="Times New Roman" w:cs="Times New Roman"/>
                <w:sz w:val="18"/>
                <w:szCs w:val="18"/>
              </w:rPr>
              <w:t xml:space="preserve"> приказа Министерства экономического развития Российской Федерации от 25 марта 2014 г. N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490B0E" w14:paraId="1C15A6B3" w14:textId="77777777">
        <w:tc>
          <w:tcPr>
            <w:tcW w:w="9454" w:type="dxa"/>
            <w:gridSpan w:val="8"/>
            <w:tcBorders>
              <w:top w:val="single" w:sz="4" w:space="0" w:color="000000"/>
              <w:left w:val="single" w:sz="4" w:space="0" w:color="000000"/>
              <w:bottom w:val="single" w:sz="4" w:space="0" w:color="000000"/>
              <w:right w:val="single" w:sz="4" w:space="0" w:color="000000"/>
            </w:tcBorders>
            <w:shd w:val="clear" w:color="auto" w:fill="auto"/>
          </w:tcPr>
          <w:p w14:paraId="0449BE49" w14:textId="77777777" w:rsidR="00490B0E" w:rsidRPr="00B941F4" w:rsidRDefault="00490B0E">
            <w:pPr>
              <w:widowControl w:val="0"/>
              <w:ind w:firstLine="720"/>
              <w:jc w:val="center"/>
              <w:rPr>
                <w:sz w:val="18"/>
                <w:szCs w:val="18"/>
              </w:rPr>
            </w:pPr>
            <w:r w:rsidRPr="00B941F4">
              <w:rPr>
                <w:rFonts w:ascii="Times New Roman" w:hAnsi="Times New Roman" w:cs="Times New Roman"/>
                <w:sz w:val="18"/>
                <w:szCs w:val="18"/>
              </w:rPr>
              <w:lastRenderedPageBreak/>
              <w:t>В случае заключения Контракта без проведения конкурентных процедур закупок:</w:t>
            </w:r>
          </w:p>
        </w:tc>
      </w:tr>
      <w:tr w:rsidR="00490B0E" w14:paraId="1F001A33" w14:textId="77777777">
        <w:tc>
          <w:tcPr>
            <w:tcW w:w="975" w:type="dxa"/>
            <w:tcBorders>
              <w:top w:val="single" w:sz="4" w:space="0" w:color="000000"/>
              <w:left w:val="single" w:sz="4" w:space="0" w:color="000000"/>
              <w:bottom w:val="single" w:sz="4" w:space="0" w:color="000000"/>
            </w:tcBorders>
            <w:shd w:val="clear" w:color="auto" w:fill="auto"/>
            <w:vAlign w:val="center"/>
          </w:tcPr>
          <w:p w14:paraId="05A8F301" w14:textId="77777777" w:rsidR="00490B0E" w:rsidRPr="00B941F4" w:rsidRDefault="00490B0E">
            <w:pPr>
              <w:widowControl w:val="0"/>
              <w:rPr>
                <w:sz w:val="18"/>
                <w:szCs w:val="18"/>
              </w:rPr>
            </w:pPr>
            <w:r w:rsidRPr="00B941F4">
              <w:rPr>
                <w:rFonts w:ascii="Times New Roman" w:hAnsi="Times New Roman" w:cs="Times New Roman"/>
                <w:sz w:val="18"/>
                <w:szCs w:val="18"/>
              </w:rPr>
              <w:t>8.</w:t>
            </w:r>
          </w:p>
        </w:tc>
        <w:tc>
          <w:tcPr>
            <w:tcW w:w="4128" w:type="dxa"/>
            <w:gridSpan w:val="3"/>
            <w:tcBorders>
              <w:top w:val="single" w:sz="4" w:space="0" w:color="000000"/>
              <w:left w:val="single" w:sz="4" w:space="0" w:color="000000"/>
              <w:bottom w:val="single" w:sz="4" w:space="0" w:color="000000"/>
            </w:tcBorders>
            <w:shd w:val="clear" w:color="auto" w:fill="auto"/>
          </w:tcPr>
          <w:p w14:paraId="3D7F15E6" w14:textId="77777777" w:rsidR="00490B0E" w:rsidRPr="00B941F4" w:rsidRDefault="00490B0E">
            <w:pPr>
              <w:widowControl w:val="0"/>
              <w:rPr>
                <w:sz w:val="18"/>
                <w:szCs w:val="18"/>
              </w:rPr>
            </w:pPr>
            <w:r w:rsidRPr="00B941F4">
              <w:rPr>
                <w:rFonts w:ascii="Times New Roman" w:hAnsi="Times New Roman" w:cs="Times New Roman"/>
                <w:sz w:val="18"/>
                <w:szCs w:val="18"/>
              </w:rPr>
              <w:t>Лекарственная форма, дозировка лекарственного средства и количество лекарственных форм во вторичной (потребительской) упаковке</w:t>
            </w:r>
          </w:p>
        </w:tc>
        <w:tc>
          <w:tcPr>
            <w:tcW w:w="4351" w:type="dxa"/>
            <w:gridSpan w:val="4"/>
            <w:tcBorders>
              <w:top w:val="single" w:sz="4" w:space="0" w:color="000000"/>
              <w:left w:val="single" w:sz="4" w:space="0" w:color="000000"/>
              <w:bottom w:val="single" w:sz="4" w:space="0" w:color="000000"/>
              <w:right w:val="single" w:sz="4" w:space="0" w:color="000000"/>
            </w:tcBorders>
            <w:shd w:val="clear" w:color="auto" w:fill="auto"/>
          </w:tcPr>
          <w:p w14:paraId="4F77FCA9" w14:textId="0D158217" w:rsidR="002362ED" w:rsidRPr="00B941F4" w:rsidRDefault="008177AE" w:rsidP="002362ED">
            <w:pPr>
              <w:rPr>
                <w:rFonts w:ascii="Times New Roman" w:hAnsi="Times New Roman" w:cs="Times New Roman"/>
                <w:sz w:val="18"/>
                <w:szCs w:val="18"/>
              </w:rPr>
            </w:pPr>
            <w:r w:rsidRPr="00B941F4">
              <w:rPr>
                <w:rFonts w:ascii="Times New Roman" w:hAnsi="Times New Roman" w:cs="Times New Roman"/>
                <w:sz w:val="18"/>
                <w:szCs w:val="18"/>
              </w:rPr>
              <w:t>1.</w:t>
            </w:r>
            <w:r w:rsidR="002362ED" w:rsidRPr="00B941F4">
              <w:rPr>
                <w:rFonts w:ascii="Times New Roman" w:hAnsi="Times New Roman" w:cs="Times New Roman"/>
                <w:sz w:val="18"/>
                <w:szCs w:val="18"/>
              </w:rPr>
              <w:t>раствор для внутривенного и внутримышечного введения 5мг/мл 1мл №10</w:t>
            </w:r>
          </w:p>
          <w:p w14:paraId="25151B94" w14:textId="60FFB741" w:rsidR="008177AE" w:rsidRPr="00B941F4" w:rsidRDefault="008177AE" w:rsidP="008177AE">
            <w:pPr>
              <w:rPr>
                <w:rFonts w:ascii="Times New Roman" w:hAnsi="Times New Roman" w:cs="Times New Roman"/>
                <w:sz w:val="18"/>
                <w:szCs w:val="18"/>
              </w:rPr>
            </w:pPr>
            <w:r w:rsidRPr="00B941F4">
              <w:rPr>
                <w:rFonts w:ascii="Times New Roman" w:hAnsi="Times New Roman" w:cs="Times New Roman"/>
                <w:sz w:val="18"/>
                <w:szCs w:val="18"/>
              </w:rPr>
              <w:t>2. раствор для внутривенного и внутримышечного введения 5мг/мл 3мл №5</w:t>
            </w:r>
          </w:p>
          <w:p w14:paraId="7CA14650" w14:textId="35CFD2C9" w:rsidR="008177AE" w:rsidRPr="00B941F4" w:rsidRDefault="008177AE" w:rsidP="002362ED">
            <w:pPr>
              <w:rPr>
                <w:rFonts w:ascii="Times New Roman" w:hAnsi="Times New Roman" w:cs="Times New Roman"/>
                <w:sz w:val="18"/>
                <w:szCs w:val="18"/>
              </w:rPr>
            </w:pPr>
          </w:p>
          <w:p w14:paraId="4924ACA5" w14:textId="77777777" w:rsidR="00490B0E" w:rsidRPr="00B941F4" w:rsidRDefault="00490B0E" w:rsidP="002362ED">
            <w:pPr>
              <w:pStyle w:val="a9"/>
              <w:rPr>
                <w:sz w:val="18"/>
                <w:szCs w:val="18"/>
              </w:rPr>
            </w:pPr>
          </w:p>
        </w:tc>
      </w:tr>
      <w:tr w:rsidR="00490B0E" w14:paraId="2C0F9945" w14:textId="77777777">
        <w:tc>
          <w:tcPr>
            <w:tcW w:w="975" w:type="dxa"/>
            <w:tcBorders>
              <w:top w:val="single" w:sz="4" w:space="0" w:color="000000"/>
              <w:left w:val="single" w:sz="4" w:space="0" w:color="000000"/>
              <w:bottom w:val="single" w:sz="4" w:space="0" w:color="000000"/>
            </w:tcBorders>
            <w:shd w:val="clear" w:color="auto" w:fill="auto"/>
            <w:vAlign w:val="center"/>
          </w:tcPr>
          <w:p w14:paraId="61F9CB5A" w14:textId="77777777" w:rsidR="00490B0E" w:rsidRPr="00B941F4" w:rsidRDefault="00490B0E">
            <w:pPr>
              <w:widowControl w:val="0"/>
              <w:rPr>
                <w:sz w:val="18"/>
                <w:szCs w:val="18"/>
              </w:rPr>
            </w:pPr>
            <w:r w:rsidRPr="00B941F4">
              <w:rPr>
                <w:rFonts w:ascii="Times New Roman" w:hAnsi="Times New Roman" w:cs="Times New Roman"/>
                <w:sz w:val="18"/>
                <w:szCs w:val="18"/>
              </w:rPr>
              <w:t>9.</w:t>
            </w:r>
          </w:p>
        </w:tc>
        <w:tc>
          <w:tcPr>
            <w:tcW w:w="4128" w:type="dxa"/>
            <w:gridSpan w:val="3"/>
            <w:tcBorders>
              <w:top w:val="single" w:sz="4" w:space="0" w:color="000000"/>
              <w:left w:val="single" w:sz="4" w:space="0" w:color="000000"/>
              <w:bottom w:val="single" w:sz="4" w:space="0" w:color="000000"/>
            </w:tcBorders>
            <w:shd w:val="clear" w:color="auto" w:fill="auto"/>
          </w:tcPr>
          <w:p w14:paraId="46FB17B5" w14:textId="77777777" w:rsidR="00490B0E" w:rsidRPr="00B941F4" w:rsidRDefault="00490B0E">
            <w:pPr>
              <w:widowControl w:val="0"/>
              <w:rPr>
                <w:sz w:val="18"/>
                <w:szCs w:val="18"/>
              </w:rPr>
            </w:pPr>
            <w:r w:rsidRPr="00B941F4">
              <w:rPr>
                <w:rFonts w:ascii="Times New Roman" w:hAnsi="Times New Roman" w:cs="Times New Roman"/>
                <w:sz w:val="18"/>
                <w:szCs w:val="18"/>
              </w:rPr>
              <w:t>Наименование страны происхождения Товара</w:t>
            </w:r>
          </w:p>
        </w:tc>
        <w:tc>
          <w:tcPr>
            <w:tcW w:w="4351" w:type="dxa"/>
            <w:gridSpan w:val="4"/>
            <w:tcBorders>
              <w:top w:val="single" w:sz="4" w:space="0" w:color="000000"/>
              <w:left w:val="single" w:sz="4" w:space="0" w:color="000000"/>
              <w:bottom w:val="single" w:sz="4" w:space="0" w:color="000000"/>
              <w:right w:val="single" w:sz="4" w:space="0" w:color="000000"/>
            </w:tcBorders>
            <w:shd w:val="clear" w:color="auto" w:fill="auto"/>
          </w:tcPr>
          <w:p w14:paraId="29C956B1" w14:textId="135F1878" w:rsidR="00490B0E" w:rsidRPr="00B941F4" w:rsidRDefault="00490B0E" w:rsidP="002362ED">
            <w:pPr>
              <w:pStyle w:val="ConsPlusNormal0"/>
              <w:snapToGrid w:val="0"/>
              <w:ind w:firstLine="0"/>
              <w:rPr>
                <w:rFonts w:ascii="Times New Roman" w:hAnsi="Times New Roman" w:cs="Times New Roman"/>
                <w:sz w:val="18"/>
                <w:szCs w:val="18"/>
              </w:rPr>
            </w:pPr>
          </w:p>
        </w:tc>
      </w:tr>
      <w:tr w:rsidR="00490B0E" w14:paraId="695E371A" w14:textId="77777777">
        <w:tc>
          <w:tcPr>
            <w:tcW w:w="975" w:type="dxa"/>
            <w:tcBorders>
              <w:top w:val="single" w:sz="4" w:space="0" w:color="000000"/>
              <w:left w:val="single" w:sz="4" w:space="0" w:color="000000"/>
              <w:bottom w:val="single" w:sz="4" w:space="0" w:color="000000"/>
            </w:tcBorders>
            <w:shd w:val="clear" w:color="auto" w:fill="auto"/>
            <w:vAlign w:val="center"/>
          </w:tcPr>
          <w:p w14:paraId="6D77C527" w14:textId="77777777" w:rsidR="00490B0E" w:rsidRPr="00B941F4" w:rsidRDefault="00490B0E">
            <w:pPr>
              <w:widowControl w:val="0"/>
              <w:rPr>
                <w:sz w:val="18"/>
                <w:szCs w:val="18"/>
              </w:rPr>
            </w:pPr>
            <w:r w:rsidRPr="00B941F4">
              <w:rPr>
                <w:rFonts w:ascii="Times New Roman" w:hAnsi="Times New Roman" w:cs="Times New Roman"/>
                <w:sz w:val="18"/>
                <w:szCs w:val="18"/>
              </w:rPr>
              <w:t>10.</w:t>
            </w:r>
          </w:p>
        </w:tc>
        <w:tc>
          <w:tcPr>
            <w:tcW w:w="4128" w:type="dxa"/>
            <w:gridSpan w:val="3"/>
            <w:tcBorders>
              <w:top w:val="single" w:sz="4" w:space="0" w:color="000000"/>
              <w:left w:val="single" w:sz="4" w:space="0" w:color="000000"/>
              <w:bottom w:val="single" w:sz="4" w:space="0" w:color="000000"/>
            </w:tcBorders>
            <w:shd w:val="clear" w:color="auto" w:fill="auto"/>
          </w:tcPr>
          <w:p w14:paraId="26D36840" w14:textId="77777777" w:rsidR="00490B0E" w:rsidRPr="00B941F4" w:rsidRDefault="00490B0E">
            <w:pPr>
              <w:widowControl w:val="0"/>
              <w:rPr>
                <w:sz w:val="18"/>
                <w:szCs w:val="18"/>
              </w:rPr>
            </w:pPr>
            <w:r w:rsidRPr="00B941F4">
              <w:rPr>
                <w:rFonts w:ascii="Times New Roman" w:hAnsi="Times New Roman" w:cs="Times New Roman"/>
                <w:sz w:val="18"/>
                <w:szCs w:val="18"/>
              </w:rPr>
              <w:t>Остаточный срок годности</w:t>
            </w:r>
          </w:p>
        </w:tc>
        <w:tc>
          <w:tcPr>
            <w:tcW w:w="4351" w:type="dxa"/>
            <w:gridSpan w:val="4"/>
            <w:tcBorders>
              <w:top w:val="single" w:sz="4" w:space="0" w:color="000000"/>
              <w:left w:val="single" w:sz="4" w:space="0" w:color="000000"/>
              <w:bottom w:val="single" w:sz="4" w:space="0" w:color="000000"/>
              <w:right w:val="single" w:sz="4" w:space="0" w:color="000000"/>
            </w:tcBorders>
            <w:shd w:val="clear" w:color="auto" w:fill="auto"/>
          </w:tcPr>
          <w:p w14:paraId="17531520" w14:textId="77777777" w:rsidR="00490B0E" w:rsidRPr="00B941F4" w:rsidRDefault="00490B0E" w:rsidP="002362ED">
            <w:pPr>
              <w:widowControl w:val="0"/>
              <w:rPr>
                <w:rFonts w:ascii="Times New Roman" w:hAnsi="Times New Roman" w:cs="Times New Roman"/>
                <w:sz w:val="18"/>
                <w:szCs w:val="18"/>
              </w:rPr>
            </w:pPr>
            <w:r w:rsidRPr="00B941F4">
              <w:rPr>
                <w:rFonts w:ascii="Times New Roman" w:hAnsi="Times New Roman" w:cs="Times New Roman"/>
                <w:sz w:val="18"/>
                <w:szCs w:val="18"/>
              </w:rPr>
              <w:t>не менее 12 месяцев.</w:t>
            </w:r>
          </w:p>
        </w:tc>
      </w:tr>
    </w:tbl>
    <w:p w14:paraId="5E74CF6A" w14:textId="77777777" w:rsidR="00490B0E" w:rsidRDefault="00490B0E">
      <w:pPr>
        <w:widowControl w:val="0"/>
        <w:ind w:firstLine="720"/>
        <w:jc w:val="both"/>
        <w:rPr>
          <w:rFonts w:ascii="Times New Roman" w:hAnsi="Times New Roman" w:cs="Times New Roman"/>
          <w:sz w:val="20"/>
          <w:szCs w:val="20"/>
        </w:rPr>
      </w:pPr>
    </w:p>
    <w:tbl>
      <w:tblPr>
        <w:tblW w:w="9750" w:type="dxa"/>
        <w:tblInd w:w="137" w:type="dxa"/>
        <w:tblLayout w:type="fixed"/>
        <w:tblLook w:val="0000" w:firstRow="0" w:lastRow="0" w:firstColumn="0" w:lastColumn="0" w:noHBand="0" w:noVBand="0"/>
      </w:tblPr>
      <w:tblGrid>
        <w:gridCol w:w="5072"/>
        <w:gridCol w:w="4678"/>
      </w:tblGrid>
      <w:tr w:rsidR="00923883" w14:paraId="62A9F9B9" w14:textId="77777777" w:rsidTr="00923883">
        <w:trPr>
          <w:trHeight w:val="398"/>
        </w:trPr>
        <w:tc>
          <w:tcPr>
            <w:tcW w:w="5072" w:type="dxa"/>
            <w:shd w:val="clear" w:color="auto" w:fill="auto"/>
          </w:tcPr>
          <w:p w14:paraId="3F7DBF1A" w14:textId="77777777" w:rsidR="00923883" w:rsidRPr="00C84E3A" w:rsidRDefault="00923883" w:rsidP="00923883">
            <w:pPr>
              <w:rPr>
                <w:sz w:val="18"/>
                <w:szCs w:val="18"/>
              </w:rPr>
            </w:pPr>
            <w:r w:rsidRPr="00C84E3A">
              <w:rPr>
                <w:sz w:val="18"/>
                <w:szCs w:val="18"/>
                <w:lang w:eastAsia="ru-RU"/>
              </w:rPr>
              <w:t xml:space="preserve">От Заказчика:                           </w:t>
            </w:r>
          </w:p>
          <w:p w14:paraId="56190F8D" w14:textId="77777777" w:rsidR="00923883" w:rsidRPr="00C84E3A" w:rsidRDefault="00923883" w:rsidP="00923883">
            <w:pPr>
              <w:rPr>
                <w:sz w:val="18"/>
                <w:szCs w:val="18"/>
              </w:rPr>
            </w:pPr>
            <w:r w:rsidRPr="00C84E3A">
              <w:rPr>
                <w:bCs/>
                <w:sz w:val="18"/>
                <w:szCs w:val="18"/>
                <w:lang w:eastAsia="ru-RU"/>
              </w:rPr>
              <w:t xml:space="preserve">Главный врач </w:t>
            </w:r>
          </w:p>
          <w:p w14:paraId="1A767C87" w14:textId="77777777" w:rsidR="00923883" w:rsidRPr="009A34B4" w:rsidRDefault="00923883" w:rsidP="00923883">
            <w:pPr>
              <w:rPr>
                <w:rFonts w:ascii="Times New Roman" w:hAnsi="Times New Roman" w:cs="Times New Roman"/>
                <w:sz w:val="20"/>
                <w:szCs w:val="20"/>
              </w:rPr>
            </w:pPr>
            <w:r w:rsidRPr="009A34B4">
              <w:rPr>
                <w:rFonts w:ascii="Times New Roman" w:hAnsi="Times New Roman" w:cs="Times New Roman"/>
                <w:sz w:val="20"/>
                <w:szCs w:val="20"/>
              </w:rPr>
              <w:t xml:space="preserve">Санкт-Петербургское государственное бюджетное учреждение здравоохранения «Детская городская больница №2 </w:t>
            </w:r>
            <w:proofErr w:type="gramStart"/>
            <w:r w:rsidRPr="009A34B4">
              <w:rPr>
                <w:rFonts w:ascii="Times New Roman" w:hAnsi="Times New Roman" w:cs="Times New Roman"/>
                <w:sz w:val="20"/>
                <w:szCs w:val="20"/>
              </w:rPr>
              <w:t>святой  Марии</w:t>
            </w:r>
            <w:proofErr w:type="gramEnd"/>
            <w:r w:rsidRPr="009A34B4">
              <w:rPr>
                <w:rFonts w:ascii="Times New Roman" w:hAnsi="Times New Roman" w:cs="Times New Roman"/>
                <w:sz w:val="20"/>
                <w:szCs w:val="20"/>
              </w:rPr>
              <w:t xml:space="preserve"> Магдалины»</w:t>
            </w:r>
          </w:p>
          <w:p w14:paraId="4761015A" w14:textId="4E93F486" w:rsidR="00923883" w:rsidRDefault="00923883" w:rsidP="00923883">
            <w:pPr>
              <w:ind w:left="-3" w:right="-213"/>
            </w:pPr>
            <w:r w:rsidRPr="00C84E3A">
              <w:rPr>
                <w:bCs/>
                <w:sz w:val="18"/>
                <w:szCs w:val="18"/>
                <w:lang w:eastAsia="ru-RU"/>
              </w:rPr>
              <w:t>_________________</w:t>
            </w:r>
            <w:r w:rsidRPr="009A34B4">
              <w:rPr>
                <w:rFonts w:ascii="Times New Roman" w:hAnsi="Times New Roman" w:cs="Times New Roman"/>
                <w:sz w:val="20"/>
                <w:szCs w:val="20"/>
              </w:rPr>
              <w:t xml:space="preserve"> А.Г. Микава</w:t>
            </w:r>
          </w:p>
        </w:tc>
        <w:tc>
          <w:tcPr>
            <w:tcW w:w="4678" w:type="dxa"/>
            <w:shd w:val="clear" w:color="auto" w:fill="auto"/>
          </w:tcPr>
          <w:p w14:paraId="1D189C56" w14:textId="77777777" w:rsidR="00923883" w:rsidRPr="00C84E3A" w:rsidRDefault="00923883" w:rsidP="00923883">
            <w:pPr>
              <w:rPr>
                <w:sz w:val="18"/>
                <w:szCs w:val="18"/>
              </w:rPr>
            </w:pPr>
            <w:r w:rsidRPr="00C84E3A">
              <w:rPr>
                <w:sz w:val="18"/>
                <w:szCs w:val="18"/>
              </w:rPr>
              <w:t>От Поставщика:</w:t>
            </w:r>
          </w:p>
          <w:p w14:paraId="5432590C" w14:textId="77777777" w:rsidR="00923883" w:rsidRDefault="00923883" w:rsidP="00923883">
            <w:pPr>
              <w:rPr>
                <w:sz w:val="18"/>
                <w:szCs w:val="18"/>
              </w:rPr>
            </w:pPr>
            <w:r w:rsidRPr="00C84E3A">
              <w:rPr>
                <w:sz w:val="18"/>
                <w:szCs w:val="18"/>
              </w:rPr>
              <w:t>Генеральный директор</w:t>
            </w:r>
          </w:p>
          <w:p w14:paraId="2A8EF7FA" w14:textId="77777777" w:rsidR="00923883" w:rsidRPr="00C84E3A" w:rsidRDefault="00923883" w:rsidP="00923883">
            <w:pPr>
              <w:rPr>
                <w:sz w:val="18"/>
                <w:szCs w:val="18"/>
              </w:rPr>
            </w:pPr>
            <w:r>
              <w:rPr>
                <w:sz w:val="18"/>
                <w:szCs w:val="18"/>
              </w:rPr>
              <w:t>ООО «БСС»</w:t>
            </w:r>
          </w:p>
          <w:p w14:paraId="49CC0AC3" w14:textId="77777777" w:rsidR="00923883" w:rsidRPr="00C84E3A" w:rsidRDefault="00923883" w:rsidP="00923883">
            <w:pPr>
              <w:rPr>
                <w:sz w:val="18"/>
                <w:szCs w:val="18"/>
              </w:rPr>
            </w:pPr>
            <w:r w:rsidRPr="00C84E3A">
              <w:rPr>
                <w:sz w:val="18"/>
                <w:szCs w:val="18"/>
              </w:rPr>
              <w:t xml:space="preserve">___________________ </w:t>
            </w:r>
            <w:proofErr w:type="spellStart"/>
            <w:r w:rsidRPr="00C84E3A">
              <w:rPr>
                <w:sz w:val="18"/>
                <w:szCs w:val="18"/>
              </w:rPr>
              <w:t>А.И.Карачун</w:t>
            </w:r>
            <w:proofErr w:type="spellEnd"/>
            <w:r w:rsidRPr="00C84E3A">
              <w:rPr>
                <w:sz w:val="18"/>
                <w:szCs w:val="18"/>
              </w:rPr>
              <w:t xml:space="preserve"> </w:t>
            </w:r>
          </w:p>
          <w:p w14:paraId="68716E86" w14:textId="77777777" w:rsidR="00923883" w:rsidRPr="00A26349" w:rsidRDefault="00923883" w:rsidP="00B941F4">
            <w:pPr>
              <w:rPr>
                <w:sz w:val="22"/>
                <w:szCs w:val="22"/>
              </w:rPr>
            </w:pPr>
          </w:p>
        </w:tc>
      </w:tr>
    </w:tbl>
    <w:p w14:paraId="62DDAF77" w14:textId="77777777" w:rsidR="00490B0E" w:rsidRDefault="00490B0E">
      <w:pPr>
        <w:widowControl w:val="0"/>
        <w:ind w:firstLine="720"/>
        <w:jc w:val="both"/>
        <w:rPr>
          <w:rFonts w:ascii="Times New Roman" w:eastAsia="Times New Roman" w:hAnsi="Times New Roman" w:cs="Times New Roman"/>
          <w:lang w:eastAsia="ru-RU"/>
        </w:rPr>
      </w:pPr>
    </w:p>
    <w:p w14:paraId="6DA14F2E" w14:textId="77777777" w:rsidR="00490B0E" w:rsidRDefault="00490B0E">
      <w:pPr>
        <w:widowControl w:val="0"/>
        <w:ind w:firstLine="720"/>
        <w:jc w:val="both"/>
        <w:rPr>
          <w:rFonts w:ascii="Times New Roman" w:eastAsia="Times New Roman" w:hAnsi="Times New Roman" w:cs="Times New Roman"/>
          <w:sz w:val="20"/>
          <w:szCs w:val="20"/>
          <w:lang w:eastAsia="ru-RU"/>
        </w:rPr>
      </w:pPr>
    </w:p>
    <w:p w14:paraId="60678794" w14:textId="77777777" w:rsidR="00490B0E" w:rsidRDefault="00490B0E">
      <w:pPr>
        <w:widowControl w:val="0"/>
        <w:ind w:firstLine="720"/>
        <w:jc w:val="both"/>
        <w:rPr>
          <w:rFonts w:ascii="Times New Roman" w:eastAsia="Times New Roman" w:hAnsi="Times New Roman" w:cs="Times New Roman"/>
          <w:sz w:val="20"/>
          <w:szCs w:val="20"/>
          <w:lang w:eastAsia="ru-RU"/>
        </w:rPr>
      </w:pPr>
    </w:p>
    <w:p w14:paraId="7EC919F2" w14:textId="77777777" w:rsidR="00490B0E" w:rsidRDefault="00490B0E">
      <w:pPr>
        <w:widowControl w:val="0"/>
        <w:ind w:firstLine="720"/>
        <w:jc w:val="both"/>
        <w:rPr>
          <w:rFonts w:ascii="Times New Roman" w:eastAsia="Times New Roman" w:hAnsi="Times New Roman" w:cs="Times New Roman"/>
          <w:sz w:val="20"/>
          <w:szCs w:val="20"/>
          <w:lang w:eastAsia="ru-RU"/>
        </w:rPr>
      </w:pPr>
    </w:p>
    <w:p w14:paraId="03F5494F" w14:textId="77777777" w:rsidR="00490B0E" w:rsidRDefault="00490B0E">
      <w:pPr>
        <w:widowControl w:val="0"/>
        <w:ind w:firstLine="720"/>
        <w:jc w:val="both"/>
        <w:rPr>
          <w:rFonts w:ascii="Times New Roman" w:eastAsia="Times New Roman" w:hAnsi="Times New Roman" w:cs="Times New Roman"/>
          <w:sz w:val="20"/>
          <w:szCs w:val="20"/>
          <w:lang w:eastAsia="ru-RU"/>
        </w:rPr>
      </w:pPr>
    </w:p>
    <w:p w14:paraId="740A20DB" w14:textId="77777777" w:rsidR="00490B0E" w:rsidRDefault="00490B0E">
      <w:pPr>
        <w:widowControl w:val="0"/>
        <w:ind w:firstLine="720"/>
        <w:jc w:val="both"/>
        <w:rPr>
          <w:rFonts w:ascii="Times New Roman" w:eastAsia="Times New Roman" w:hAnsi="Times New Roman" w:cs="Times New Roman"/>
          <w:sz w:val="20"/>
          <w:szCs w:val="20"/>
          <w:lang w:eastAsia="ru-RU"/>
        </w:rPr>
      </w:pPr>
    </w:p>
    <w:p w14:paraId="439B6480" w14:textId="77777777" w:rsidR="00490B0E" w:rsidRDefault="00490B0E">
      <w:pPr>
        <w:widowControl w:val="0"/>
        <w:ind w:firstLine="720"/>
        <w:jc w:val="both"/>
        <w:rPr>
          <w:rFonts w:ascii="Times New Roman" w:eastAsia="Times New Roman" w:hAnsi="Times New Roman" w:cs="Times New Roman"/>
          <w:sz w:val="20"/>
          <w:szCs w:val="20"/>
          <w:lang w:eastAsia="ru-RU"/>
        </w:rPr>
      </w:pPr>
    </w:p>
    <w:p w14:paraId="3B6B4E8E" w14:textId="77777777" w:rsidR="00490B0E" w:rsidRDefault="00490B0E">
      <w:pPr>
        <w:widowControl w:val="0"/>
        <w:ind w:firstLine="720"/>
        <w:jc w:val="both"/>
        <w:rPr>
          <w:rFonts w:ascii="Times New Roman" w:eastAsia="Times New Roman" w:hAnsi="Times New Roman" w:cs="Times New Roman"/>
          <w:sz w:val="20"/>
          <w:szCs w:val="20"/>
          <w:lang w:eastAsia="ru-RU"/>
        </w:rPr>
      </w:pPr>
    </w:p>
    <w:p w14:paraId="1EB15F13" w14:textId="77777777" w:rsidR="00490B0E" w:rsidRDefault="00490B0E">
      <w:pPr>
        <w:widowControl w:val="0"/>
        <w:ind w:firstLine="720"/>
        <w:jc w:val="both"/>
        <w:rPr>
          <w:rFonts w:ascii="Times New Roman" w:eastAsia="Times New Roman" w:hAnsi="Times New Roman" w:cs="Times New Roman"/>
          <w:sz w:val="20"/>
          <w:szCs w:val="20"/>
          <w:lang w:eastAsia="ru-RU"/>
        </w:rPr>
      </w:pPr>
    </w:p>
    <w:p w14:paraId="15992C4E" w14:textId="77777777" w:rsidR="00490B0E" w:rsidRDefault="00490B0E">
      <w:pPr>
        <w:widowControl w:val="0"/>
        <w:ind w:firstLine="720"/>
        <w:jc w:val="both"/>
        <w:rPr>
          <w:rFonts w:ascii="Times New Roman" w:hAnsi="Times New Roman" w:cs="Times New Roman"/>
          <w:sz w:val="20"/>
          <w:szCs w:val="20"/>
        </w:rPr>
      </w:pPr>
    </w:p>
    <w:p w14:paraId="30455BFE" w14:textId="77777777" w:rsidR="00490B0E" w:rsidRDefault="00490B0E">
      <w:pPr>
        <w:widowControl w:val="0"/>
        <w:ind w:firstLine="720"/>
        <w:jc w:val="both"/>
        <w:rPr>
          <w:rFonts w:ascii="Times New Roman" w:hAnsi="Times New Roman" w:cs="Times New Roman"/>
          <w:sz w:val="20"/>
          <w:szCs w:val="20"/>
        </w:rPr>
      </w:pPr>
    </w:p>
    <w:p w14:paraId="6FE6E6D4" w14:textId="77777777" w:rsidR="00490B0E" w:rsidRDefault="00490B0E">
      <w:pPr>
        <w:widowControl w:val="0"/>
        <w:ind w:firstLine="720"/>
        <w:jc w:val="both"/>
        <w:rPr>
          <w:rFonts w:ascii="Times New Roman" w:hAnsi="Times New Roman" w:cs="Times New Roman"/>
        </w:rPr>
      </w:pPr>
    </w:p>
    <w:p w14:paraId="08323EC4" w14:textId="77777777" w:rsidR="00490B0E" w:rsidRDefault="00490B0E">
      <w:pPr>
        <w:widowControl w:val="0"/>
        <w:ind w:firstLine="720"/>
        <w:jc w:val="both"/>
        <w:rPr>
          <w:rFonts w:ascii="Times New Roman" w:hAnsi="Times New Roman" w:cs="Times New Roman"/>
        </w:rPr>
      </w:pPr>
    </w:p>
    <w:p w14:paraId="0A9EA07A" w14:textId="77777777" w:rsidR="00490B0E" w:rsidRDefault="00490B0E">
      <w:pPr>
        <w:widowControl w:val="0"/>
        <w:ind w:firstLine="720"/>
        <w:jc w:val="both"/>
        <w:rPr>
          <w:rFonts w:ascii="Times New Roman" w:hAnsi="Times New Roman" w:cs="Times New Roman"/>
        </w:rPr>
      </w:pPr>
    </w:p>
    <w:p w14:paraId="027F0F70" w14:textId="77777777" w:rsidR="00490B0E" w:rsidRDefault="00490B0E">
      <w:pPr>
        <w:widowControl w:val="0"/>
        <w:ind w:firstLine="720"/>
        <w:jc w:val="both"/>
        <w:rPr>
          <w:rFonts w:ascii="Times New Roman" w:hAnsi="Times New Roman" w:cs="Times New Roman"/>
        </w:rPr>
      </w:pPr>
    </w:p>
    <w:p w14:paraId="5F7FE81E" w14:textId="77777777" w:rsidR="00490B0E" w:rsidRDefault="00490B0E">
      <w:pPr>
        <w:widowControl w:val="0"/>
        <w:ind w:firstLine="720"/>
        <w:jc w:val="both"/>
        <w:rPr>
          <w:rFonts w:ascii="Times New Roman" w:hAnsi="Times New Roman" w:cs="Times New Roman"/>
        </w:rPr>
      </w:pPr>
    </w:p>
    <w:p w14:paraId="48F8BC17" w14:textId="77777777" w:rsidR="00490B0E" w:rsidRDefault="00490B0E">
      <w:pPr>
        <w:widowControl w:val="0"/>
        <w:ind w:firstLine="720"/>
        <w:jc w:val="both"/>
        <w:rPr>
          <w:rFonts w:ascii="Times New Roman" w:hAnsi="Times New Roman" w:cs="Times New Roman"/>
        </w:rPr>
      </w:pPr>
    </w:p>
    <w:p w14:paraId="09548C22" w14:textId="77777777" w:rsidR="00490B0E" w:rsidRDefault="00490B0E">
      <w:pPr>
        <w:widowControl w:val="0"/>
        <w:ind w:firstLine="720"/>
        <w:jc w:val="both"/>
        <w:rPr>
          <w:rFonts w:ascii="Times New Roman" w:hAnsi="Times New Roman" w:cs="Times New Roman"/>
        </w:rPr>
      </w:pPr>
    </w:p>
    <w:p w14:paraId="0B90BCA9" w14:textId="77777777" w:rsidR="00490B0E" w:rsidRDefault="00490B0E">
      <w:pPr>
        <w:widowControl w:val="0"/>
        <w:ind w:firstLine="720"/>
        <w:jc w:val="both"/>
        <w:rPr>
          <w:rFonts w:ascii="Times New Roman" w:hAnsi="Times New Roman" w:cs="Times New Roman"/>
        </w:rPr>
      </w:pPr>
    </w:p>
    <w:p w14:paraId="4AA25DBC" w14:textId="77777777" w:rsidR="00490B0E" w:rsidRDefault="00490B0E">
      <w:pPr>
        <w:widowControl w:val="0"/>
        <w:ind w:firstLine="720"/>
        <w:jc w:val="both"/>
        <w:rPr>
          <w:rFonts w:ascii="Times New Roman" w:hAnsi="Times New Roman" w:cs="Times New Roman"/>
        </w:rPr>
      </w:pPr>
    </w:p>
    <w:p w14:paraId="51F2D3EE" w14:textId="77777777" w:rsidR="00490B0E" w:rsidRDefault="00490B0E">
      <w:pPr>
        <w:widowControl w:val="0"/>
        <w:ind w:firstLine="720"/>
        <w:jc w:val="both"/>
        <w:rPr>
          <w:rFonts w:ascii="Times New Roman" w:hAnsi="Times New Roman" w:cs="Times New Roman"/>
        </w:rPr>
      </w:pPr>
    </w:p>
    <w:p w14:paraId="6BB93B1C" w14:textId="77777777" w:rsidR="00490B0E" w:rsidRDefault="00490B0E">
      <w:pPr>
        <w:widowControl w:val="0"/>
        <w:ind w:firstLine="720"/>
        <w:jc w:val="both"/>
        <w:rPr>
          <w:rFonts w:ascii="Times New Roman" w:hAnsi="Times New Roman" w:cs="Times New Roman"/>
        </w:rPr>
      </w:pPr>
    </w:p>
    <w:p w14:paraId="3C1D7F5B" w14:textId="77777777" w:rsidR="00490B0E" w:rsidRDefault="00490B0E">
      <w:pPr>
        <w:widowControl w:val="0"/>
        <w:ind w:firstLine="720"/>
        <w:jc w:val="both"/>
        <w:rPr>
          <w:rFonts w:ascii="Times New Roman" w:hAnsi="Times New Roman" w:cs="Times New Roman"/>
        </w:rPr>
      </w:pPr>
    </w:p>
    <w:p w14:paraId="52ABAC56" w14:textId="77777777" w:rsidR="00490B0E" w:rsidRDefault="00490B0E">
      <w:pPr>
        <w:widowControl w:val="0"/>
        <w:ind w:firstLine="720"/>
        <w:jc w:val="both"/>
        <w:rPr>
          <w:rFonts w:ascii="Times New Roman" w:hAnsi="Times New Roman" w:cs="Times New Roman"/>
        </w:rPr>
      </w:pPr>
    </w:p>
    <w:p w14:paraId="1EFF36C3" w14:textId="77777777" w:rsidR="00490B0E" w:rsidRDefault="00490B0E">
      <w:pPr>
        <w:widowControl w:val="0"/>
        <w:ind w:firstLine="720"/>
        <w:jc w:val="both"/>
        <w:rPr>
          <w:rFonts w:ascii="Times New Roman" w:hAnsi="Times New Roman" w:cs="Times New Roman"/>
        </w:rPr>
      </w:pPr>
    </w:p>
    <w:p w14:paraId="3FE4904F" w14:textId="77777777" w:rsidR="00490B0E" w:rsidRDefault="00490B0E">
      <w:pPr>
        <w:widowControl w:val="0"/>
        <w:ind w:firstLine="720"/>
        <w:jc w:val="both"/>
        <w:rPr>
          <w:rFonts w:ascii="Times New Roman" w:hAnsi="Times New Roman" w:cs="Times New Roman"/>
        </w:rPr>
      </w:pPr>
    </w:p>
    <w:p w14:paraId="3E810CC1" w14:textId="77777777" w:rsidR="00490B0E" w:rsidRDefault="00490B0E">
      <w:pPr>
        <w:widowControl w:val="0"/>
        <w:ind w:firstLine="720"/>
        <w:jc w:val="both"/>
        <w:rPr>
          <w:rFonts w:ascii="Times New Roman" w:hAnsi="Times New Roman" w:cs="Times New Roman"/>
        </w:rPr>
      </w:pPr>
    </w:p>
    <w:p w14:paraId="77D30AB9" w14:textId="77777777" w:rsidR="00490B0E" w:rsidRDefault="00490B0E">
      <w:pPr>
        <w:widowControl w:val="0"/>
        <w:ind w:firstLine="720"/>
        <w:jc w:val="both"/>
        <w:rPr>
          <w:rFonts w:ascii="Times New Roman" w:hAnsi="Times New Roman" w:cs="Times New Roman"/>
        </w:rPr>
      </w:pPr>
    </w:p>
    <w:p w14:paraId="764F4767" w14:textId="77777777" w:rsidR="00490B0E" w:rsidRDefault="00490B0E">
      <w:pPr>
        <w:widowControl w:val="0"/>
        <w:ind w:firstLine="720"/>
        <w:jc w:val="both"/>
        <w:rPr>
          <w:rFonts w:ascii="Times New Roman" w:hAnsi="Times New Roman" w:cs="Times New Roman"/>
        </w:rPr>
      </w:pPr>
    </w:p>
    <w:p w14:paraId="5A731F58" w14:textId="77777777" w:rsidR="00490B0E" w:rsidRPr="00923883" w:rsidRDefault="00490B0E">
      <w:pPr>
        <w:widowControl w:val="0"/>
        <w:ind w:firstLine="720"/>
        <w:jc w:val="both"/>
        <w:rPr>
          <w:rFonts w:ascii="Times New Roman" w:hAnsi="Times New Roman" w:cs="Times New Roman"/>
        </w:rPr>
      </w:pPr>
    </w:p>
    <w:p w14:paraId="0D866696" w14:textId="77777777" w:rsidR="00490B0E" w:rsidRPr="00923883" w:rsidRDefault="00490B0E">
      <w:pPr>
        <w:widowControl w:val="0"/>
        <w:ind w:firstLine="720"/>
        <w:jc w:val="both"/>
        <w:rPr>
          <w:rFonts w:ascii="Times New Roman" w:hAnsi="Times New Roman" w:cs="Times New Roman"/>
        </w:rPr>
      </w:pPr>
    </w:p>
    <w:p w14:paraId="781A4661" w14:textId="77777777" w:rsidR="00490B0E" w:rsidRPr="00923883" w:rsidRDefault="00490B0E">
      <w:pPr>
        <w:widowControl w:val="0"/>
        <w:ind w:firstLine="720"/>
        <w:jc w:val="both"/>
        <w:rPr>
          <w:rFonts w:ascii="Times New Roman" w:hAnsi="Times New Roman" w:cs="Times New Roman"/>
        </w:rPr>
      </w:pPr>
    </w:p>
    <w:p w14:paraId="230AF8CB" w14:textId="77777777" w:rsidR="00490B0E" w:rsidRPr="00923883" w:rsidRDefault="00490B0E">
      <w:pPr>
        <w:widowControl w:val="0"/>
        <w:ind w:firstLine="720"/>
        <w:jc w:val="both"/>
        <w:rPr>
          <w:rFonts w:ascii="Times New Roman" w:hAnsi="Times New Roman" w:cs="Times New Roman"/>
        </w:rPr>
      </w:pPr>
    </w:p>
    <w:p w14:paraId="76F73977" w14:textId="77777777" w:rsidR="00490B0E" w:rsidRPr="00923883" w:rsidRDefault="00490B0E">
      <w:pPr>
        <w:widowControl w:val="0"/>
        <w:ind w:firstLine="720"/>
        <w:jc w:val="both"/>
        <w:rPr>
          <w:rFonts w:ascii="Times New Roman" w:hAnsi="Times New Roman" w:cs="Times New Roman"/>
        </w:rPr>
      </w:pPr>
    </w:p>
    <w:p w14:paraId="05649381" w14:textId="77777777" w:rsidR="00490B0E" w:rsidRDefault="00490B0E">
      <w:pPr>
        <w:sectPr w:rsidR="00490B0E">
          <w:footerReference w:type="even" r:id="rId13"/>
          <w:footerReference w:type="default" r:id="rId14"/>
          <w:footerReference w:type="first" r:id="rId15"/>
          <w:pgSz w:w="11906" w:h="16838"/>
          <w:pgMar w:top="1134" w:right="850" w:bottom="1134" w:left="1701" w:header="720" w:footer="720" w:gutter="0"/>
          <w:cols w:space="720"/>
          <w:docGrid w:linePitch="600" w:charSpace="32768"/>
        </w:sectPr>
      </w:pPr>
    </w:p>
    <w:p w14:paraId="7040A203" w14:textId="77777777" w:rsidR="00490B0E" w:rsidRDefault="00490B0E" w:rsidP="00BB013F">
      <w:pPr>
        <w:widowControl w:val="0"/>
        <w:jc w:val="right"/>
      </w:pPr>
    </w:p>
    <w:sectPr w:rsidR="00490B0E">
      <w:footerReference w:type="even" r:id="rId16"/>
      <w:footerReference w:type="default" r:id="rId17"/>
      <w:footerReference w:type="first" r:id="rId18"/>
      <w:pgSz w:w="11906" w:h="16838"/>
      <w:pgMar w:top="1134" w:right="850" w:bottom="1134" w:left="1701"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F50D1" w14:textId="77777777" w:rsidR="00626F0B" w:rsidRDefault="00626F0B">
      <w:r>
        <w:separator/>
      </w:r>
    </w:p>
  </w:endnote>
  <w:endnote w:type="continuationSeparator" w:id="0">
    <w:p w14:paraId="070EDF1A" w14:textId="77777777" w:rsidR="00626F0B" w:rsidRDefault="00626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Times New Roman"/>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6"/>
    <w:family w:val="roman"/>
    <w:pitch w:val="default"/>
    <w:sig w:usb0="00000000" w:usb1="E9FFFFFF" w:usb2="0000003F" w:usb3="00000000" w:csb0="603F01FF" w:csb1="FFFF0000"/>
  </w:font>
  <w:font w:name="GaramondC">
    <w:altName w:val="Courier New"/>
    <w:charset w:val="00"/>
    <w:family w:val="roman"/>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choolBookC">
    <w:charset w:val="00"/>
    <w:family w:val="decorative"/>
    <w:pitch w:val="default"/>
    <w:sig w:usb0="00000000" w:usb1="00000000" w:usb2="00000000" w:usb3="00000000" w:csb0="00000001" w:csb1="00000000"/>
  </w:font>
  <w:font w:name="GaramondNarrowC">
    <w:altName w:val="Courier New"/>
    <w:charset w:val="00"/>
    <w:family w:val="decorative"/>
    <w:pitch w:val="default"/>
    <w:sig w:usb0="00000000" w:usb1="00000000" w:usb2="00000000" w:usb3="00000000" w:csb0="00000001" w:csb1="00000000"/>
  </w:font>
  <w:font w:name="Times New Roman CYR">
    <w:panose1 w:val="02020603050405020304"/>
    <w:charset w:val="CC"/>
    <w:family w:val="roman"/>
    <w:pitch w:val="default"/>
    <w:sig w:usb0="00000000" w:usb1="00000000" w:usb2="00000009" w:usb3="00000000" w:csb0="000001FF" w:csb1="00000000"/>
  </w:font>
  <w:font w:name="TimesDL">
    <w:altName w:val="Times New Roman"/>
    <w:charset w:val="00"/>
    <w:family w:val="auto"/>
    <w:pitch w:val="default"/>
  </w:font>
  <w:font w:name="Arial CYR">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CA44C" w14:textId="77777777" w:rsidR="008856D5" w:rsidRDefault="008856D5">
    <w:pPr>
      <w:jc w:val="center"/>
      <w:rPr>
        <w:rFonts w:ascii="Times New Roman" w:eastAsia="Times New Roman" w:hAnsi="Times New Roman" w:cs="Times New Roman"/>
        <w:lang w:eastAsia="ru-RU"/>
      </w:rPr>
    </w:pPr>
  </w:p>
  <w:p w14:paraId="3027CD8E" w14:textId="77777777" w:rsidR="008856D5" w:rsidRDefault="008856D5">
    <w:pPr>
      <w:pStyle w:val="afffd"/>
      <w:rPr>
        <w:rFonts w:ascii="Times New Roman" w:eastAsia="Times New Roman" w:hAnsi="Times New Roman" w:cs="Times New Roman"/>
        <w:lang w:eastAsia="ru-RU"/>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964DB" w14:textId="77777777" w:rsidR="008856D5" w:rsidRDefault="008856D5"/>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FEA66" w14:textId="77777777" w:rsidR="008856D5" w:rsidRDefault="008856D5"/>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CE0E0" w14:textId="77777777" w:rsidR="008856D5" w:rsidRDefault="008856D5">
    <w:pPr>
      <w:jc w:val="center"/>
      <w:rPr>
        <w:rFonts w:ascii="Times New Roman" w:eastAsia="Times New Roman" w:hAnsi="Times New Roman" w:cs="Times New Roman"/>
        <w:lang w:eastAsia="ru-RU"/>
      </w:rPr>
    </w:pPr>
  </w:p>
  <w:p w14:paraId="70ABE716" w14:textId="77777777" w:rsidR="008856D5" w:rsidRDefault="008856D5">
    <w:pPr>
      <w:pStyle w:val="afffd"/>
      <w:rPr>
        <w:rFonts w:ascii="Times New Roman" w:eastAsia="Times New Roman" w:hAnsi="Times New Roman" w:cs="Times New Roman"/>
        <w:lang w:eastAsia="ru-RU"/>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C7555" w14:textId="77777777" w:rsidR="008856D5" w:rsidRDefault="008856D5"/>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406F5" w14:textId="77777777" w:rsidR="008856D5" w:rsidRDefault="008856D5"/>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459" w14:textId="77777777" w:rsidR="008856D5" w:rsidRDefault="008856D5">
    <w:pPr>
      <w:jc w:val="center"/>
      <w:rPr>
        <w:rFonts w:ascii="Times New Roman" w:eastAsia="Times New Roman" w:hAnsi="Times New Roman" w:cs="Times New Roman"/>
        <w:lang w:eastAsia="ru-RU"/>
      </w:rPr>
    </w:pPr>
  </w:p>
  <w:p w14:paraId="5C801C5F" w14:textId="77777777" w:rsidR="008856D5" w:rsidRDefault="008856D5">
    <w:pPr>
      <w:pStyle w:val="afffd"/>
      <w:rPr>
        <w:rFonts w:ascii="Times New Roman" w:eastAsia="Times New Roman" w:hAnsi="Times New Roman" w:cs="Times New Roman"/>
        <w:lang w:eastAsia="ru-RU"/>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7EA1C" w14:textId="77777777" w:rsidR="008856D5" w:rsidRDefault="008856D5"/>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5C3C8" w14:textId="77777777" w:rsidR="008856D5" w:rsidRDefault="008856D5"/>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05066" w14:textId="77777777" w:rsidR="008856D5" w:rsidRDefault="008856D5">
    <w:pPr>
      <w:jc w:val="center"/>
      <w:rPr>
        <w:rFonts w:ascii="Times New Roman" w:eastAsia="Times New Roman" w:hAnsi="Times New Roman" w:cs="Times New Roman"/>
        <w:lang w:eastAsia="ru-RU"/>
      </w:rPr>
    </w:pPr>
  </w:p>
  <w:p w14:paraId="36F92376" w14:textId="77777777" w:rsidR="008856D5" w:rsidRDefault="008856D5">
    <w:pPr>
      <w:pStyle w:val="afffd"/>
      <w:rPr>
        <w:rFonts w:ascii="Times New Roman" w:eastAsia="Times New Roman" w:hAnsi="Times New Roman" w:cs="Times New Roman"/>
        <w:lang w:eastAsia="ru-RU"/>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25E33" w14:textId="77777777" w:rsidR="008856D5" w:rsidRDefault="008856D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A879B" w14:textId="77777777" w:rsidR="00626F0B" w:rsidRDefault="00626F0B">
      <w:r>
        <w:separator/>
      </w:r>
    </w:p>
  </w:footnote>
  <w:footnote w:type="continuationSeparator" w:id="0">
    <w:p w14:paraId="49CEC045" w14:textId="77777777" w:rsidR="00626F0B" w:rsidRDefault="00626F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OpenSymbol" w:hAnsi="OpenSymbol" w:cs="Open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13445FC"/>
    <w:multiLevelType w:val="hybridMultilevel"/>
    <w:tmpl w:val="18C6A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FE54F5"/>
    <w:multiLevelType w:val="hybridMultilevel"/>
    <w:tmpl w:val="F918A500"/>
    <w:lvl w:ilvl="0" w:tplc="7F3ECD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82B194C"/>
    <w:multiLevelType w:val="hybridMultilevel"/>
    <w:tmpl w:val="B14643FE"/>
    <w:lvl w:ilvl="0" w:tplc="304420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9BA57C1"/>
    <w:multiLevelType w:val="hybridMultilevel"/>
    <w:tmpl w:val="A782C3A6"/>
    <w:lvl w:ilvl="0" w:tplc="525266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46B10A7"/>
    <w:multiLevelType w:val="hybridMultilevel"/>
    <w:tmpl w:val="81AE8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A128B9"/>
    <w:multiLevelType w:val="hybridMultilevel"/>
    <w:tmpl w:val="B70604CA"/>
    <w:lvl w:ilvl="0" w:tplc="4D5C35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6F514FCF"/>
    <w:multiLevelType w:val="hybridMultilevel"/>
    <w:tmpl w:val="08B21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3"/>
  </w:num>
  <w:num w:numId="5">
    <w:abstractNumId w:val="6"/>
  </w:num>
  <w:num w:numId="6">
    <w:abstractNumId w:val="4"/>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B5F"/>
    <w:rsid w:val="00002332"/>
    <w:rsid w:val="00017BE9"/>
    <w:rsid w:val="000573E1"/>
    <w:rsid w:val="000E4129"/>
    <w:rsid w:val="000F6F35"/>
    <w:rsid w:val="0014418C"/>
    <w:rsid w:val="00161D8C"/>
    <w:rsid w:val="00164E5A"/>
    <w:rsid w:val="001C193C"/>
    <w:rsid w:val="001D6450"/>
    <w:rsid w:val="001D7A72"/>
    <w:rsid w:val="001E424F"/>
    <w:rsid w:val="001F20F7"/>
    <w:rsid w:val="002059D1"/>
    <w:rsid w:val="00214E8A"/>
    <w:rsid w:val="002273FF"/>
    <w:rsid w:val="002362ED"/>
    <w:rsid w:val="0025358F"/>
    <w:rsid w:val="002566B9"/>
    <w:rsid w:val="002657AF"/>
    <w:rsid w:val="0028360D"/>
    <w:rsid w:val="002836A4"/>
    <w:rsid w:val="002B53B6"/>
    <w:rsid w:val="002C3E96"/>
    <w:rsid w:val="002F0286"/>
    <w:rsid w:val="0030728D"/>
    <w:rsid w:val="00344D68"/>
    <w:rsid w:val="003958D0"/>
    <w:rsid w:val="003C61DC"/>
    <w:rsid w:val="003D2242"/>
    <w:rsid w:val="003D31FF"/>
    <w:rsid w:val="003E2511"/>
    <w:rsid w:val="004063CA"/>
    <w:rsid w:val="00412BDE"/>
    <w:rsid w:val="00442B6C"/>
    <w:rsid w:val="0045459D"/>
    <w:rsid w:val="00490B0E"/>
    <w:rsid w:val="004A03AA"/>
    <w:rsid w:val="004D06A4"/>
    <w:rsid w:val="004E5CF6"/>
    <w:rsid w:val="005427E6"/>
    <w:rsid w:val="00543705"/>
    <w:rsid w:val="005705EE"/>
    <w:rsid w:val="005714DC"/>
    <w:rsid w:val="00594BBB"/>
    <w:rsid w:val="005B09F8"/>
    <w:rsid w:val="005B3858"/>
    <w:rsid w:val="005C01CC"/>
    <w:rsid w:val="005C288B"/>
    <w:rsid w:val="005C2AD5"/>
    <w:rsid w:val="005C4E05"/>
    <w:rsid w:val="005D491D"/>
    <w:rsid w:val="005F0BC6"/>
    <w:rsid w:val="005F6D9A"/>
    <w:rsid w:val="00617227"/>
    <w:rsid w:val="006174BC"/>
    <w:rsid w:val="00626F0B"/>
    <w:rsid w:val="00636ABC"/>
    <w:rsid w:val="00636AC0"/>
    <w:rsid w:val="006414BA"/>
    <w:rsid w:val="00674DAE"/>
    <w:rsid w:val="006C04AE"/>
    <w:rsid w:val="006C3CE0"/>
    <w:rsid w:val="006D14B8"/>
    <w:rsid w:val="006E3D47"/>
    <w:rsid w:val="00725070"/>
    <w:rsid w:val="007423DE"/>
    <w:rsid w:val="007425C8"/>
    <w:rsid w:val="00760E84"/>
    <w:rsid w:val="00763539"/>
    <w:rsid w:val="00770C18"/>
    <w:rsid w:val="0077106A"/>
    <w:rsid w:val="00791008"/>
    <w:rsid w:val="007E08D6"/>
    <w:rsid w:val="007F0917"/>
    <w:rsid w:val="0080260A"/>
    <w:rsid w:val="00811CA4"/>
    <w:rsid w:val="008177AE"/>
    <w:rsid w:val="00834A35"/>
    <w:rsid w:val="00861905"/>
    <w:rsid w:val="0086654D"/>
    <w:rsid w:val="00873D05"/>
    <w:rsid w:val="00882E2D"/>
    <w:rsid w:val="008856D5"/>
    <w:rsid w:val="008B1EB8"/>
    <w:rsid w:val="008F0BB8"/>
    <w:rsid w:val="00923883"/>
    <w:rsid w:val="00933F97"/>
    <w:rsid w:val="0093722D"/>
    <w:rsid w:val="009474AD"/>
    <w:rsid w:val="009528E8"/>
    <w:rsid w:val="0095449E"/>
    <w:rsid w:val="00990079"/>
    <w:rsid w:val="0099707C"/>
    <w:rsid w:val="009B3DDB"/>
    <w:rsid w:val="009B5B5F"/>
    <w:rsid w:val="009E4B2B"/>
    <w:rsid w:val="00A257B8"/>
    <w:rsid w:val="00A26349"/>
    <w:rsid w:val="00A84EB4"/>
    <w:rsid w:val="00AC31AE"/>
    <w:rsid w:val="00AC712B"/>
    <w:rsid w:val="00AD2154"/>
    <w:rsid w:val="00AE5348"/>
    <w:rsid w:val="00B01F0A"/>
    <w:rsid w:val="00B361AE"/>
    <w:rsid w:val="00B43E1D"/>
    <w:rsid w:val="00B65879"/>
    <w:rsid w:val="00B8485A"/>
    <w:rsid w:val="00B941F4"/>
    <w:rsid w:val="00B964B4"/>
    <w:rsid w:val="00BB013F"/>
    <w:rsid w:val="00BE0A7D"/>
    <w:rsid w:val="00BE4039"/>
    <w:rsid w:val="00BE5575"/>
    <w:rsid w:val="00C105D2"/>
    <w:rsid w:val="00C1633E"/>
    <w:rsid w:val="00C22AC0"/>
    <w:rsid w:val="00C812C1"/>
    <w:rsid w:val="00C84E3A"/>
    <w:rsid w:val="00C94BCF"/>
    <w:rsid w:val="00CA5AED"/>
    <w:rsid w:val="00CB122E"/>
    <w:rsid w:val="00CB2A74"/>
    <w:rsid w:val="00D01CF1"/>
    <w:rsid w:val="00D057EB"/>
    <w:rsid w:val="00D0655F"/>
    <w:rsid w:val="00DE750F"/>
    <w:rsid w:val="00E51969"/>
    <w:rsid w:val="00E56D63"/>
    <w:rsid w:val="00E57915"/>
    <w:rsid w:val="00E72BE3"/>
    <w:rsid w:val="00E8004D"/>
    <w:rsid w:val="00EA0EB8"/>
    <w:rsid w:val="00EA34C6"/>
    <w:rsid w:val="00ED298B"/>
    <w:rsid w:val="00EF2AA9"/>
    <w:rsid w:val="00F01F58"/>
    <w:rsid w:val="00F2182F"/>
    <w:rsid w:val="00F25193"/>
    <w:rsid w:val="00F41697"/>
    <w:rsid w:val="00F56189"/>
    <w:rsid w:val="00F67386"/>
    <w:rsid w:val="00F83AAE"/>
    <w:rsid w:val="00F863A0"/>
    <w:rsid w:val="00F95040"/>
    <w:rsid w:val="00FB48D4"/>
    <w:rsid w:val="00FC4E85"/>
    <w:rsid w:val="00FC5878"/>
    <w:rsid w:val="00FD1014"/>
    <w:rsid w:val="00FF73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5C97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Liberation Serif" w:eastAsia="NSimSun" w:hAnsi="Liberation Serif" w:cs="Arial"/>
      <w:kern w:val="2"/>
      <w:sz w:val="24"/>
      <w:szCs w:val="24"/>
      <w:lang w:eastAsia="zh-CN" w:bidi="hi-IN"/>
    </w:rPr>
  </w:style>
  <w:style w:type="paragraph" w:styleId="1">
    <w:name w:val="heading 1"/>
    <w:basedOn w:val="a"/>
    <w:next w:val="a"/>
    <w:qFormat/>
    <w:pPr>
      <w:keepNext/>
      <w:tabs>
        <w:tab w:val="num" w:pos="0"/>
      </w:tabs>
      <w:spacing w:before="240" w:after="60"/>
      <w:outlineLvl w:val="0"/>
    </w:pPr>
    <w:rPr>
      <w:rFonts w:ascii="Arial" w:hAnsi="Arial"/>
      <w:b/>
      <w:bCs/>
      <w:sz w:val="32"/>
      <w:szCs w:val="32"/>
    </w:rPr>
  </w:style>
  <w:style w:type="paragraph" w:styleId="2">
    <w:name w:val="heading 2"/>
    <w:basedOn w:val="a"/>
    <w:next w:val="a"/>
    <w:qFormat/>
    <w:pPr>
      <w:keepNext/>
      <w:spacing w:before="240" w:after="60"/>
      <w:outlineLvl w:val="1"/>
    </w:pPr>
    <w:rPr>
      <w:rFonts w:ascii="Arial" w:hAnsi="Arial"/>
      <w:b/>
      <w:bCs/>
      <w:i/>
      <w:iCs/>
      <w:sz w:val="28"/>
      <w:szCs w:val="28"/>
    </w:rPr>
  </w:style>
  <w:style w:type="paragraph" w:styleId="3">
    <w:name w:val="heading 3"/>
    <w:basedOn w:val="a"/>
    <w:next w:val="a"/>
    <w:qFormat/>
    <w:pPr>
      <w:keepNext/>
      <w:spacing w:before="240" w:after="60"/>
      <w:outlineLvl w:val="2"/>
    </w:pPr>
    <w:rPr>
      <w:rFonts w:ascii="Arial" w:hAnsi="Arial"/>
      <w:b/>
      <w:bCs/>
      <w:sz w:val="26"/>
      <w:szCs w:val="26"/>
    </w:rPr>
  </w:style>
  <w:style w:type="paragraph" w:styleId="4">
    <w:name w:val="heading 4"/>
    <w:basedOn w:val="a"/>
    <w:next w:val="a"/>
    <w:qFormat/>
    <w:pPr>
      <w:keepNext/>
      <w:tabs>
        <w:tab w:val="num" w:pos="0"/>
      </w:tabs>
      <w:jc w:val="center"/>
      <w:outlineLvl w:val="3"/>
    </w:pPr>
    <w:rPr>
      <w:rFonts w:ascii="Calibri" w:hAnsi="Calibri" w:cs="Calibri"/>
      <w:b/>
      <w:bCs/>
      <w:sz w:val="28"/>
      <w:szCs w:val="28"/>
    </w:rPr>
  </w:style>
  <w:style w:type="paragraph" w:styleId="5">
    <w:name w:val="heading 5"/>
    <w:basedOn w:val="a"/>
    <w:next w:val="a"/>
    <w:qFormat/>
    <w:pPr>
      <w:keepNext/>
      <w:jc w:val="center"/>
      <w:outlineLvl w:val="4"/>
    </w:pPr>
    <w:rPr>
      <w:b/>
      <w:bCs/>
    </w:rPr>
  </w:style>
  <w:style w:type="paragraph" w:styleId="6">
    <w:name w:val="heading 6"/>
    <w:basedOn w:val="a"/>
    <w:next w:val="a"/>
    <w:qFormat/>
    <w:pPr>
      <w:spacing w:before="240" w:after="60"/>
      <w:jc w:val="both"/>
      <w:outlineLvl w:val="5"/>
    </w:pPr>
    <w:rPr>
      <w:i/>
      <w:iCs/>
      <w:sz w:val="22"/>
      <w:szCs w:val="22"/>
    </w:rPr>
  </w:style>
  <w:style w:type="paragraph" w:styleId="7">
    <w:name w:val="heading 7"/>
    <w:basedOn w:val="a"/>
    <w:next w:val="a"/>
    <w:qFormat/>
    <w:pPr>
      <w:keepNext/>
      <w:keepLines/>
      <w:widowControl w:val="0"/>
      <w:suppressLineNumbers/>
      <w:outlineLvl w:val="6"/>
    </w:pPr>
    <w:rPr>
      <w:rFonts w:ascii="Calibri" w:hAnsi="Calibri" w:cs="Calibri"/>
    </w:rPr>
  </w:style>
  <w:style w:type="paragraph" w:styleId="8">
    <w:name w:val="heading 8"/>
    <w:basedOn w:val="a"/>
    <w:next w:val="a"/>
    <w:qFormat/>
    <w:pPr>
      <w:keepNext/>
      <w:ind w:left="-108" w:right="-108"/>
      <w:jc w:val="center"/>
      <w:outlineLvl w:val="7"/>
    </w:pPr>
    <w:rPr>
      <w:rFonts w:ascii="Calibri" w:hAnsi="Calibri" w:cs="Calibri"/>
      <w:i/>
      <w:iCs/>
    </w:rPr>
  </w:style>
  <w:style w:type="paragraph" w:styleId="9">
    <w:name w:val="heading 9"/>
    <w:basedOn w:val="a"/>
    <w:next w:val="a"/>
    <w:qFormat/>
    <w:p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OpenSymbol" w:hAnsi="OpenSymbol" w:cs="Open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12">
    <w:name w:val="Основной шрифт абзаца1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ListLabel7">
    <w:name w:val="ListLabel 7"/>
    <w:rPr>
      <w:rFonts w:ascii="Times New Roman" w:eastAsia="Times New Roman" w:hAnsi="Times New Roman" w:cs="Times New Roman"/>
      <w:color w:val="0000FF"/>
      <w:sz w:val="24"/>
      <w:szCs w:val="24"/>
      <w:u w:val="single"/>
      <w:lang w:val="en-US"/>
    </w:rPr>
  </w:style>
  <w:style w:type="character" w:customStyle="1" w:styleId="ListLabel6">
    <w:name w:val="ListLabel 6"/>
    <w:rPr>
      <w:rFonts w:ascii="Times New Roman" w:hAnsi="Times New Roman" w:cs="Times New Roman"/>
      <w:color w:val="000000"/>
      <w:sz w:val="24"/>
      <w:szCs w:val="24"/>
      <w:u w:val="single"/>
    </w:rPr>
  </w:style>
  <w:style w:type="character" w:customStyle="1" w:styleId="ListLabel5">
    <w:name w:val="ListLabel 5"/>
    <w:rPr>
      <w:rFonts w:ascii="Times New Roman" w:hAnsi="Times New Roman" w:cs="Times New Roman"/>
      <w:color w:val="0000FF"/>
      <w:sz w:val="24"/>
      <w:szCs w:val="24"/>
      <w:u w:val="single"/>
    </w:rPr>
  </w:style>
  <w:style w:type="character" w:styleId="a3">
    <w:name w:val="Hyperlink"/>
    <w:rPr>
      <w:color w:val="000080"/>
      <w:u w:val="single"/>
    </w:rPr>
  </w:style>
  <w:style w:type="character" w:customStyle="1" w:styleId="ListLabel4">
    <w:name w:val="ListLabel 4"/>
    <w:rPr>
      <w:rFonts w:ascii="Times New Roman" w:eastAsia="Times New Roman" w:hAnsi="Times New Roman" w:cs="Times New Roman"/>
      <w:color w:val="0000FF"/>
      <w:sz w:val="24"/>
      <w:szCs w:val="24"/>
      <w:u w:val="single"/>
    </w:rPr>
  </w:style>
  <w:style w:type="character" w:customStyle="1" w:styleId="ListLabel3">
    <w:name w:val="ListLabel 3"/>
    <w:rPr>
      <w:rFonts w:cs="Courier New"/>
    </w:rPr>
  </w:style>
  <w:style w:type="character" w:customStyle="1" w:styleId="ListLabel2">
    <w:name w:val="ListLabel 2"/>
    <w:rPr>
      <w:rFonts w:cs="Courier New"/>
    </w:rPr>
  </w:style>
  <w:style w:type="character" w:customStyle="1" w:styleId="ListLabel1">
    <w:name w:val="ListLabel 1"/>
    <w:rPr>
      <w:rFonts w:cs="Courier New"/>
    </w:rPr>
  </w:style>
  <w:style w:type="character" w:customStyle="1" w:styleId="DefaultParagraphFont0">
    <w:name w:val="Default Paragraph Font_0"/>
  </w:style>
  <w:style w:type="character" w:customStyle="1" w:styleId="a4">
    <w:name w:val="Текст выноски Знак"/>
    <w:rPr>
      <w:rFonts w:ascii="Tahoma" w:hAnsi="Tahoma" w:cs="Tahoma"/>
      <w:sz w:val="16"/>
      <w:szCs w:val="16"/>
    </w:rPr>
  </w:style>
  <w:style w:type="character" w:customStyle="1" w:styleId="ConsPlusNormal">
    <w:name w:val="ConsPlusNormal Знак"/>
    <w:rPr>
      <w:rFonts w:ascii="Arial" w:hAnsi="Arial" w:cs="Arial"/>
    </w:rPr>
  </w:style>
  <w:style w:type="character" w:customStyle="1" w:styleId="ListLabel47">
    <w:name w:val="ListLabel 47"/>
    <w:rPr>
      <w:rFonts w:ascii="Times New Roman" w:hAnsi="Times New Roman" w:cs="Times New Roman"/>
      <w:sz w:val="24"/>
      <w:szCs w:val="24"/>
    </w:rPr>
  </w:style>
  <w:style w:type="character" w:customStyle="1" w:styleId="ListLabel46">
    <w:name w:val="ListLabel 46"/>
  </w:style>
  <w:style w:type="character" w:customStyle="1" w:styleId="ListLabel45">
    <w:name w:val="ListLabel 45"/>
    <w:rPr>
      <w:rFonts w:ascii="Times New Roman" w:hAnsi="Times New Roman" w:cs="Times New Roman"/>
      <w:color w:val="000000"/>
      <w:sz w:val="24"/>
      <w:szCs w:val="24"/>
    </w:rPr>
  </w:style>
  <w:style w:type="character" w:customStyle="1" w:styleId="ListLabel44">
    <w:name w:val="ListLabel 44"/>
    <w:rPr>
      <w:rFonts w:cs="Courier New"/>
    </w:rPr>
  </w:style>
  <w:style w:type="character" w:customStyle="1" w:styleId="ListLabel43">
    <w:name w:val="ListLabel 43"/>
    <w:rPr>
      <w:rFonts w:cs="Courier New"/>
    </w:rPr>
  </w:style>
  <w:style w:type="character" w:customStyle="1" w:styleId="ListLabel42">
    <w:name w:val="ListLabel 42"/>
    <w:rPr>
      <w:rFonts w:cs="Courier New"/>
    </w:rPr>
  </w:style>
  <w:style w:type="character" w:customStyle="1" w:styleId="ListLabel41">
    <w:name w:val="ListLabel 41"/>
    <w:rPr>
      <w:rFonts w:cs="Courier New"/>
    </w:rPr>
  </w:style>
  <w:style w:type="character" w:customStyle="1" w:styleId="ListLabel40">
    <w:name w:val="ListLabel 40"/>
    <w:rPr>
      <w:rFonts w:cs="Courier New"/>
    </w:rPr>
  </w:style>
  <w:style w:type="character" w:customStyle="1" w:styleId="ListLabel39">
    <w:name w:val="ListLabel 39"/>
    <w:rPr>
      <w:rFonts w:cs="Courier New"/>
    </w:rPr>
  </w:style>
  <w:style w:type="character" w:customStyle="1" w:styleId="ListLabel38">
    <w:name w:val="ListLabel 38"/>
    <w:rPr>
      <w:rFonts w:cs="Courier New"/>
    </w:rPr>
  </w:style>
  <w:style w:type="character" w:customStyle="1" w:styleId="ListLabel37">
    <w:name w:val="ListLabel 37"/>
    <w:rPr>
      <w:rFonts w:cs="Courier New"/>
    </w:rPr>
  </w:style>
  <w:style w:type="character" w:customStyle="1" w:styleId="ListLabel36">
    <w:name w:val="ListLabel 36"/>
    <w:rPr>
      <w:rFonts w:cs="Courier New"/>
    </w:rPr>
  </w:style>
  <w:style w:type="character" w:customStyle="1" w:styleId="ListLabel35">
    <w:name w:val="ListLabel 35"/>
    <w:rPr>
      <w:rFonts w:cs="Courier New"/>
    </w:rPr>
  </w:style>
  <w:style w:type="character" w:customStyle="1" w:styleId="ListLabel34">
    <w:name w:val="ListLabel 34"/>
    <w:rPr>
      <w:rFonts w:cs="Courier New"/>
    </w:rPr>
  </w:style>
  <w:style w:type="character" w:customStyle="1" w:styleId="ListLabel33">
    <w:name w:val="ListLabel 33"/>
    <w:rPr>
      <w:rFonts w:cs="Courier New"/>
    </w:rPr>
  </w:style>
  <w:style w:type="character" w:customStyle="1" w:styleId="ListLabel32">
    <w:name w:val="ListLabel 32"/>
    <w:rPr>
      <w:rFonts w:cs="Courier New"/>
    </w:rPr>
  </w:style>
  <w:style w:type="character" w:customStyle="1" w:styleId="ListLabel31">
    <w:name w:val="ListLabel 31"/>
    <w:rPr>
      <w:rFonts w:cs="Courier New"/>
    </w:rPr>
  </w:style>
  <w:style w:type="character" w:customStyle="1" w:styleId="ListLabel30">
    <w:name w:val="ListLabel 30"/>
    <w:rPr>
      <w:rFonts w:cs="Courier New"/>
    </w:rPr>
  </w:style>
  <w:style w:type="character" w:customStyle="1" w:styleId="ListLabel29">
    <w:name w:val="ListLabel 29"/>
    <w:rPr>
      <w:rFonts w:cs="Courier New"/>
    </w:rPr>
  </w:style>
  <w:style w:type="character" w:customStyle="1" w:styleId="ListLabel28">
    <w:name w:val="ListLabel 28"/>
    <w:rPr>
      <w:rFonts w:cs="Courier New"/>
    </w:rPr>
  </w:style>
  <w:style w:type="character" w:customStyle="1" w:styleId="ListLabel27">
    <w:name w:val="ListLabel 27"/>
    <w:rPr>
      <w:rFonts w:cs="Courier New"/>
    </w:rPr>
  </w:style>
  <w:style w:type="character" w:customStyle="1" w:styleId="ListLabel26">
    <w:name w:val="ListLabel 26"/>
    <w:rPr>
      <w:rFonts w:cs="Courier New"/>
    </w:rPr>
  </w:style>
  <w:style w:type="character" w:customStyle="1" w:styleId="ListLabel25">
    <w:name w:val="ListLabel 25"/>
    <w:rPr>
      <w:rFonts w:cs="Courier New"/>
    </w:rPr>
  </w:style>
  <w:style w:type="character" w:customStyle="1" w:styleId="ListLabel24">
    <w:name w:val="ListLabel 24"/>
    <w:rPr>
      <w:rFonts w:cs="Courier New"/>
    </w:rPr>
  </w:style>
  <w:style w:type="character" w:customStyle="1" w:styleId="ListLabel23">
    <w:name w:val="ListLabel 23"/>
    <w:rPr>
      <w:rFonts w:cs="Courier New"/>
    </w:rPr>
  </w:style>
  <w:style w:type="character" w:customStyle="1" w:styleId="ListLabel22">
    <w:name w:val="ListLabel 22"/>
    <w:rPr>
      <w:rFonts w:cs="Courier New"/>
    </w:rPr>
  </w:style>
  <w:style w:type="character" w:customStyle="1" w:styleId="ListLabel21">
    <w:name w:val="ListLabel 21"/>
    <w:rPr>
      <w:rFonts w:cs="Courier New"/>
    </w:rPr>
  </w:style>
  <w:style w:type="character" w:customStyle="1" w:styleId="ListLabel20">
    <w:name w:val="ListLabel 20"/>
    <w:rPr>
      <w:color w:val="auto"/>
    </w:rPr>
  </w:style>
  <w:style w:type="character" w:customStyle="1" w:styleId="ListLabel19">
    <w:name w:val="ListLabel 19"/>
    <w:rPr>
      <w:i w:val="0"/>
      <w:sz w:val="24"/>
      <w:szCs w:val="24"/>
    </w:rPr>
  </w:style>
  <w:style w:type="character" w:customStyle="1" w:styleId="ListLabel18">
    <w:name w:val="ListLabel 18"/>
    <w:rPr>
      <w:rFonts w:cs="Courier New"/>
    </w:rPr>
  </w:style>
  <w:style w:type="character" w:customStyle="1" w:styleId="ListLabel17">
    <w:name w:val="ListLabel 17"/>
    <w:rPr>
      <w:rFonts w:cs="Courier New"/>
    </w:rPr>
  </w:style>
  <w:style w:type="character" w:customStyle="1" w:styleId="ListLabel16">
    <w:name w:val="ListLabel 16"/>
    <w:rPr>
      <w:rFonts w:cs="Courier New"/>
    </w:rPr>
  </w:style>
  <w:style w:type="character" w:customStyle="1" w:styleId="ListLabel15">
    <w:name w:val="ListLabel 15"/>
    <w:rPr>
      <w:rFonts w:cs="Courier New"/>
    </w:rPr>
  </w:style>
  <w:style w:type="character" w:customStyle="1" w:styleId="ListLabel14">
    <w:name w:val="ListLabel 14"/>
    <w:rPr>
      <w:rFonts w:cs="Courier New"/>
    </w:rPr>
  </w:style>
  <w:style w:type="character" w:customStyle="1" w:styleId="ListLabel13">
    <w:name w:val="ListLabel 13"/>
    <w:rPr>
      <w:rFonts w:cs="Courier New"/>
    </w:rPr>
  </w:style>
  <w:style w:type="character" w:customStyle="1" w:styleId="ListLabel12">
    <w:name w:val="ListLabel 12"/>
    <w:rPr>
      <w:rFonts w:cs="Courier New"/>
    </w:rPr>
  </w:style>
  <w:style w:type="character" w:customStyle="1" w:styleId="ListLabel11">
    <w:name w:val="ListLabel 11"/>
    <w:rPr>
      <w:rFonts w:cs="Courier New"/>
    </w:rPr>
  </w:style>
  <w:style w:type="character" w:customStyle="1" w:styleId="ListLabel10">
    <w:name w:val="ListLabel 10"/>
    <w:rPr>
      <w:rFonts w:cs="Courier New"/>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a5">
    <w:name w:val="Абзац списка Знак"/>
    <w:rPr>
      <w:rFonts w:ascii="Calibri" w:eastAsia="Calibri" w:hAnsi="Calibri" w:cs="Calibri"/>
      <w:sz w:val="22"/>
      <w:szCs w:val="22"/>
    </w:rPr>
  </w:style>
  <w:style w:type="character" w:customStyle="1" w:styleId="a6">
    <w:name w:val="Обычный (веб) Знак"/>
    <w:aliases w:val="Обычный (Web)1 Знак"/>
    <w:link w:val="a7"/>
    <w:rPr>
      <w:sz w:val="24"/>
      <w:szCs w:val="24"/>
    </w:rPr>
  </w:style>
  <w:style w:type="character" w:customStyle="1" w:styleId="a8">
    <w:name w:val="Без интервала Знак"/>
    <w:aliases w:val="Жирный Знак,для таблиц Знак,Без интервала2 Знак"/>
    <w:link w:val="a9"/>
    <w:uiPriority w:val="1"/>
    <w:rPr>
      <w:rFonts w:eastAsia="Arial Unicode MS"/>
      <w:kern w:val="2"/>
      <w:sz w:val="24"/>
      <w:szCs w:val="24"/>
      <w:lang w:val="ru-RU" w:eastAsia="ru-RU" w:bidi="ar-SA"/>
    </w:rPr>
  </w:style>
  <w:style w:type="character" w:customStyle="1" w:styleId="apple-converted-space">
    <w:name w:val="apple-converted-space"/>
  </w:style>
  <w:style w:type="character" w:customStyle="1" w:styleId="10">
    <w:name w:val="Верхний колонтитул Знак1"/>
    <w:rPr>
      <w:rFonts w:ascii="Times New Roman" w:eastAsia="Times New Roman" w:hAnsi="Times New Roman" w:cs="Times New Roman"/>
      <w:sz w:val="24"/>
      <w:szCs w:val="24"/>
      <w:lang w:eastAsia="zh-CN"/>
    </w:rPr>
  </w:style>
  <w:style w:type="character" w:customStyle="1" w:styleId="32">
    <w:name w:val="Заголовок 3 Знак2"/>
    <w:rPr>
      <w:rFonts w:ascii="Arial" w:eastAsia="Times New Roman" w:hAnsi="Arial" w:cs="Arial"/>
      <w:b/>
      <w:bCs/>
      <w:sz w:val="26"/>
      <w:szCs w:val="26"/>
      <w:lang w:eastAsia="zh-CN"/>
    </w:rPr>
  </w:style>
  <w:style w:type="character" w:customStyle="1" w:styleId="22">
    <w:name w:val="Заголовок 2 Знак2"/>
    <w:rPr>
      <w:rFonts w:ascii="Times New Roman" w:eastAsia="Times New Roman" w:hAnsi="Times New Roman" w:cs="Times New Roman"/>
      <w:b/>
      <w:bCs/>
      <w:sz w:val="21"/>
      <w:szCs w:val="21"/>
      <w:lang w:eastAsia="zh-CN"/>
    </w:rPr>
  </w:style>
  <w:style w:type="character" w:customStyle="1" w:styleId="11">
    <w:name w:val="Заголовок 1 Знак1"/>
    <w:rPr>
      <w:rFonts w:ascii="Times New Roman" w:eastAsia="Times New Roman" w:hAnsi="Times New Roman" w:cs="Times New Roman"/>
      <w:b/>
      <w:bCs/>
      <w:kern w:val="2"/>
      <w:sz w:val="24"/>
      <w:szCs w:val="24"/>
      <w:lang w:eastAsia="zh-CN"/>
    </w:rPr>
  </w:style>
  <w:style w:type="character" w:customStyle="1" w:styleId="13">
    <w:name w:val="Основной текст с отступом Знак1"/>
    <w:rPr>
      <w:sz w:val="24"/>
      <w:szCs w:val="24"/>
      <w:lang w:eastAsia="zh-CN"/>
    </w:rPr>
  </w:style>
  <w:style w:type="character" w:customStyle="1" w:styleId="14">
    <w:name w:val="Основной текст Знак1"/>
    <w:rPr>
      <w:sz w:val="24"/>
      <w:szCs w:val="24"/>
      <w:lang w:eastAsia="zh-CN"/>
    </w:rPr>
  </w:style>
  <w:style w:type="character" w:customStyle="1" w:styleId="33">
    <w:name w:val="Заголовок 3 Знак3"/>
    <w:rPr>
      <w:rFonts w:ascii="Arial" w:eastAsia="Times New Roman" w:hAnsi="Arial" w:cs="Times New Roman"/>
      <w:b/>
      <w:bCs/>
      <w:sz w:val="26"/>
      <w:szCs w:val="26"/>
      <w:lang w:eastAsia="zh-CN"/>
    </w:rPr>
  </w:style>
  <w:style w:type="character" w:customStyle="1" w:styleId="23">
    <w:name w:val="Заголовок 2 Знак3"/>
    <w:rPr>
      <w:rFonts w:ascii="Times New Roman" w:eastAsia="Times New Roman" w:hAnsi="Times New Roman" w:cs="Times New Roman"/>
      <w:b/>
      <w:bCs/>
      <w:sz w:val="21"/>
      <w:szCs w:val="21"/>
      <w:lang w:eastAsia="zh-CN"/>
    </w:rPr>
  </w:style>
  <w:style w:type="character" w:customStyle="1" w:styleId="120">
    <w:name w:val="Заголовок 1 Знак2"/>
    <w:rPr>
      <w:rFonts w:ascii="Times New Roman" w:eastAsia="Times New Roman" w:hAnsi="Times New Roman" w:cs="Times New Roman"/>
      <w:b/>
      <w:bCs/>
      <w:kern w:val="2"/>
      <w:sz w:val="24"/>
      <w:szCs w:val="24"/>
      <w:lang w:eastAsia="zh-CN"/>
    </w:rPr>
  </w:style>
  <w:style w:type="character" w:customStyle="1" w:styleId="aa">
    <w:name w:val="Текст концевой сноски Знак"/>
    <w:rPr>
      <w:lang w:eastAsia="zh-CN"/>
    </w:rPr>
  </w:style>
  <w:style w:type="character" w:customStyle="1" w:styleId="110">
    <w:name w:val="Основной шрифт абзаца11"/>
  </w:style>
  <w:style w:type="character" w:customStyle="1" w:styleId="ConsNormal1">
    <w:name w:val="ConsNormal Знак Знак1 Знак"/>
    <w:rPr>
      <w:rFonts w:ascii="Arial" w:hAnsi="Arial" w:cs="Arial"/>
      <w:sz w:val="18"/>
      <w:szCs w:val="18"/>
      <w:lang w:val="ru-RU" w:bidi="ar-SA"/>
    </w:rPr>
  </w:style>
  <w:style w:type="character" w:customStyle="1" w:styleId="ab">
    <w:name w:val="Символ нумерации"/>
  </w:style>
  <w:style w:type="character" w:customStyle="1" w:styleId="ac">
    <w:name w:val="Маркеры списка"/>
    <w:rPr>
      <w:rFonts w:ascii="OpenSymbol" w:eastAsia="OpenSymbol" w:hAnsi="OpenSymbol" w:cs="OpenSymbol"/>
    </w:rPr>
  </w:style>
  <w:style w:type="character" w:customStyle="1" w:styleId="tis-value1">
    <w:name w:val="tis-value1"/>
    <w:rPr>
      <w:b w:val="0"/>
      <w:bCs w:val="0"/>
      <w:vanish w:val="0"/>
    </w:rPr>
  </w:style>
  <w:style w:type="character" w:customStyle="1" w:styleId="15">
    <w:name w:val="Основной шрифт абзаца1"/>
  </w:style>
  <w:style w:type="character" w:customStyle="1" w:styleId="spelle">
    <w:name w:val="spelle"/>
    <w:basedOn w:val="15"/>
  </w:style>
  <w:style w:type="character" w:customStyle="1" w:styleId="ad">
    <w:name w:val="Символ сноски"/>
    <w:rPr>
      <w:vertAlign w:val="superscript"/>
    </w:rPr>
  </w:style>
  <w:style w:type="character" w:customStyle="1" w:styleId="ae">
    <w:name w:val="Символы концевой сноски"/>
    <w:rPr>
      <w:vertAlign w:val="superscript"/>
    </w:rPr>
  </w:style>
  <w:style w:type="character" w:customStyle="1" w:styleId="16">
    <w:name w:val="Знак примечания1"/>
    <w:rPr>
      <w:sz w:val="16"/>
      <w:szCs w:val="16"/>
    </w:rPr>
  </w:style>
  <w:style w:type="character" w:customStyle="1" w:styleId="HTML1">
    <w:name w:val="Пишущая машинка HTML1"/>
    <w:rPr>
      <w:rFonts w:ascii="Courier New" w:hAnsi="Courier New" w:cs="Courier New"/>
      <w:sz w:val="20"/>
      <w:szCs w:val="20"/>
    </w:rPr>
  </w:style>
  <w:style w:type="character" w:customStyle="1" w:styleId="af">
    <w:name w:val="комментарий"/>
    <w:rPr>
      <w:i/>
      <w:highlight w:val="yellow"/>
    </w:rPr>
  </w:style>
  <w:style w:type="character" w:customStyle="1" w:styleId="Normal">
    <w:name w:val="Normal Знак"/>
    <w:rPr>
      <w:sz w:val="24"/>
      <w:lang w:val="ru-RU" w:bidi="ar-SA"/>
    </w:rPr>
  </w:style>
  <w:style w:type="character" w:customStyle="1" w:styleId="-">
    <w:name w:val="Контракт-подпункт Знак"/>
    <w:rPr>
      <w:sz w:val="24"/>
      <w:szCs w:val="24"/>
      <w:lang w:val="ru-RU" w:bidi="ar-SA"/>
    </w:rPr>
  </w:style>
  <w:style w:type="character" w:customStyle="1" w:styleId="af0">
    <w:name w:val="коммент"/>
    <w:rPr>
      <w:i/>
      <w:highlight w:val="yellow"/>
    </w:rPr>
  </w:style>
  <w:style w:type="character" w:customStyle="1" w:styleId="af9">
    <w:name w:val="af9"/>
    <w:basedOn w:val="15"/>
  </w:style>
  <w:style w:type="character" w:customStyle="1" w:styleId="af1">
    <w:name w:val="внимание"/>
    <w:rPr>
      <w:rFonts w:ascii="Times New Roman" w:hAnsi="Times New Roman" w:cs="Times New Roman"/>
      <w:i/>
      <w:color w:val="auto"/>
      <w:highlight w:val="red"/>
    </w:rPr>
  </w:style>
  <w:style w:type="character" w:customStyle="1" w:styleId="italic">
    <w:name w:val="italic"/>
    <w:rPr>
      <w:rFonts w:ascii="GaramondC" w:hAnsi="GaramondC" w:cs="GaramondC"/>
      <w:i/>
      <w:iCs/>
    </w:rPr>
  </w:style>
  <w:style w:type="character" w:customStyle="1" w:styleId="WW8Num39z2">
    <w:name w:val="WW8Num39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39z1">
    <w:name w:val="WW8Num39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39z0">
    <w:name w:val="WW8Num39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37z2">
    <w:name w:val="WW8Num37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37z1">
    <w:name w:val="WW8Num37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37z0">
    <w:name w:val="WW8Num37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36z0">
    <w:name w:val="WW8Num36z0"/>
    <w:rPr>
      <w:rFonts w:ascii="Times New Roman" w:hAnsi="Times New Roman" w:cs="Times New Roman"/>
      <w:b w:val="0"/>
      <w:i w:val="0"/>
      <w:caps w:val="0"/>
      <w:smallCaps w:val="0"/>
      <w:strike w:val="0"/>
      <w:dstrike w:val="0"/>
      <w:outline/>
      <w:vanish w:val="0"/>
      <w:color w:val="000000"/>
      <w:position w:val="0"/>
      <w:sz w:val="22"/>
      <w:szCs w:val="22"/>
      <w:vertAlign w:val="baseline"/>
      <w14:textOutline w14:w="9525" w14:cap="flat" w14:cmpd="sng" w14:algn="ctr">
        <w14:solidFill>
          <w14:srgbClr w14:val="000000"/>
        </w14:solidFill>
        <w14:prstDash w14:val="solid"/>
        <w14:round/>
      </w14:textOutline>
      <w14:textFill>
        <w14:noFill/>
      </w14:textFill>
    </w:rPr>
  </w:style>
  <w:style w:type="character" w:customStyle="1" w:styleId="WW8Num35z2">
    <w:name w:val="WW8Num35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35z1">
    <w:name w:val="WW8Num35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35z0">
    <w:name w:val="WW8Num35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33z2">
    <w:name w:val="WW8Num33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33z1">
    <w:name w:val="WW8Num33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33z0">
    <w:name w:val="WW8Num33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32z0">
    <w:name w:val="WW8Num32z0"/>
    <w:rPr>
      <w:b/>
    </w:rPr>
  </w:style>
  <w:style w:type="character" w:customStyle="1" w:styleId="WW8Num31z2">
    <w:name w:val="WW8Num31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31z1">
    <w:name w:val="WW8Num31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31z0">
    <w:name w:val="WW8Num31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30z0">
    <w:name w:val="WW8Num30z0"/>
    <w:rPr>
      <w:color w:val="000000"/>
      <w:sz w:val="24"/>
    </w:rPr>
  </w:style>
  <w:style w:type="character" w:customStyle="1" w:styleId="WW8Num28z2">
    <w:name w:val="WW8Num28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28z1">
    <w:name w:val="WW8Num28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28z0">
    <w:name w:val="WW8Num28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27z2">
    <w:name w:val="WW8Num27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27z1">
    <w:name w:val="WW8Num27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27z0">
    <w:name w:val="WW8Num27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26z0">
    <w:name w:val="WW8Num26z0"/>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25z2">
    <w:name w:val="WW8Num25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25z1">
    <w:name w:val="WW8Num25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25z0">
    <w:name w:val="WW8Num25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24z2">
    <w:name w:val="WW8Num24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24z1">
    <w:name w:val="WW8Num24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24z0">
    <w:name w:val="WW8Num24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23z0">
    <w:name w:val="WW8Num23z0"/>
    <w:rPr>
      <w:b/>
      <w:i w:val="0"/>
      <w:sz w:val="22"/>
      <w:szCs w:val="22"/>
    </w:rPr>
  </w:style>
  <w:style w:type="character" w:customStyle="1" w:styleId="WW8Num22z0">
    <w:name w:val="WW8Num22z0"/>
    <w:rPr>
      <w:color w:val="000000"/>
      <w:sz w:val="24"/>
    </w:rPr>
  </w:style>
  <w:style w:type="character" w:customStyle="1" w:styleId="WW8Num20z3">
    <w:name w:val="WW8Num20z3"/>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20z2">
    <w:name w:val="WW8Num20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20z1">
    <w:name w:val="WW8Num20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20z0">
    <w:name w:val="WW8Num20z0"/>
    <w:rPr>
      <w:rFonts w:ascii="Times New Roman" w:hAnsi="Times New Roman" w:cs="Times New Roman"/>
      <w:b/>
      <w:i w:val="0"/>
      <w:caps w:val="0"/>
      <w:smallCaps w:val="0"/>
      <w:strike w:val="0"/>
      <w:dstrike w:val="0"/>
      <w:vanish/>
      <w:color w:val="000000"/>
      <w:position w:val="0"/>
      <w:sz w:val="22"/>
      <w:szCs w:val="22"/>
      <w:vertAlign w:val="baseline"/>
    </w:rPr>
  </w:style>
  <w:style w:type="character" w:customStyle="1" w:styleId="WW8Num19z0">
    <w:name w:val="WW8Num19z0"/>
    <w:rPr>
      <w:b/>
      <w:i w:val="0"/>
      <w:sz w:val="22"/>
      <w:szCs w:val="22"/>
    </w:rPr>
  </w:style>
  <w:style w:type="character" w:customStyle="1" w:styleId="WW8Num18z2">
    <w:name w:val="WW8Num18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18z1">
    <w:name w:val="WW8Num18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18z0">
    <w:name w:val="WW8Num18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17z2">
    <w:name w:val="WW8Num17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17z1">
    <w:name w:val="WW8Num17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17z0">
    <w:name w:val="WW8Num17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16z2">
    <w:name w:val="WW8Num16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16z1">
    <w:name w:val="WW8Num16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16z0">
    <w:name w:val="WW8Num16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15z2">
    <w:name w:val="WW8Num15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15z1">
    <w:name w:val="WW8Num15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15z0">
    <w:name w:val="WW8Num15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14z2">
    <w:name w:val="WW8Num14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14z1">
    <w:name w:val="WW8Num14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14z0">
    <w:name w:val="WW8Num14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13z2">
    <w:name w:val="WW8Num13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13z1">
    <w:name w:val="WW8Num13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13z0">
    <w:name w:val="WW8Num13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12z2">
    <w:name w:val="WW8Num12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12z1">
    <w:name w:val="WW8Num12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12z0">
    <w:name w:val="WW8Num12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11z5">
    <w:name w:val="WW8Num11z5"/>
    <w:rPr>
      <w:rFonts w:ascii="Symbol" w:hAnsi="Symbol" w:cs="Symbol"/>
    </w:rPr>
  </w:style>
  <w:style w:type="character" w:customStyle="1" w:styleId="WW8Num11z3">
    <w:name w:val="WW8Num11z3"/>
    <w:rPr>
      <w:rFonts w:cs="Times New Roman"/>
      <w:b w:val="0"/>
      <w:bCs w:val="0"/>
      <w:i w:val="0"/>
      <w:iCs w:val="0"/>
      <w:caps w:val="0"/>
      <w:smallCaps w:val="0"/>
      <w:strike w:val="0"/>
      <w:dstrike w:val="0"/>
      <w:vanish w:val="0"/>
      <w:color w:val="auto"/>
      <w:spacing w:val="0"/>
      <w:w w:val="100"/>
      <w:kern w:val="2"/>
      <w:position w:val="0"/>
      <w:sz w:val="24"/>
      <w:u w:val="none"/>
      <w:vertAlign w:val="baseline"/>
    </w:rPr>
  </w:style>
  <w:style w:type="character" w:customStyle="1" w:styleId="WW8Num11z2">
    <w:name w:val="WW8Num11z2"/>
    <w:rPr>
      <w:b w:val="0"/>
      <w:bCs w:val="0"/>
      <w:i w:val="0"/>
      <w:iCs w:val="0"/>
    </w:rPr>
  </w:style>
  <w:style w:type="character" w:customStyle="1" w:styleId="WW8Num11z1">
    <w:name w:val="WW8Num11z1"/>
    <w:rPr>
      <w:rFonts w:cs="Times New Roman"/>
      <w:b w:val="0"/>
      <w:bCs w:val="0"/>
      <w:i w:val="0"/>
      <w:iCs w:val="0"/>
      <w:caps w:val="0"/>
      <w:smallCaps w:val="0"/>
      <w:strike w:val="0"/>
      <w:dstrike w:val="0"/>
      <w:vanish w:val="0"/>
      <w:color w:val="auto"/>
      <w:spacing w:val="0"/>
      <w:w w:val="100"/>
      <w:kern w:val="2"/>
      <w:position w:val="0"/>
      <w:sz w:val="24"/>
      <w:szCs w:val="24"/>
      <w:u w:val="none"/>
      <w:vertAlign w:val="baseline"/>
    </w:rPr>
  </w:style>
  <w:style w:type="character" w:customStyle="1" w:styleId="WW8Num11z0">
    <w:name w:val="WW8Num11z0"/>
    <w:rPr>
      <w:b/>
      <w:i w:val="0"/>
    </w:rPr>
  </w:style>
  <w:style w:type="character" w:customStyle="1" w:styleId="WW8Num10z0">
    <w:name w:val="WW8Num10z0"/>
    <w:rPr>
      <w:b w:val="0"/>
      <w:sz w:val="20"/>
      <w:szCs w:val="20"/>
    </w:rPr>
  </w:style>
  <w:style w:type="character" w:customStyle="1" w:styleId="WW8Num9z2">
    <w:name w:val="WW8Num9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9z1">
    <w:name w:val="WW8Num9z1"/>
    <w:rPr>
      <w:rFonts w:ascii="Times New Roman" w:hAnsi="Times New Roman" w:cs="Times New Roman"/>
      <w:b/>
      <w:i w:val="0"/>
      <w:caps w:val="0"/>
      <w:smallCaps w:val="0"/>
      <w:strike w:val="0"/>
      <w:dstrike w:val="0"/>
      <w:vanish w:val="0"/>
      <w:color w:val="000000"/>
      <w:position w:val="0"/>
      <w:sz w:val="22"/>
      <w:szCs w:val="22"/>
      <w:vertAlign w:val="baseline"/>
    </w:rPr>
  </w:style>
  <w:style w:type="character" w:customStyle="1" w:styleId="WW8Num9z0">
    <w:name w:val="WW8Num9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8z2">
    <w:name w:val="WW8Num8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8z1">
    <w:name w:val="WW8Num8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8z0">
    <w:name w:val="WW8Num8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7z2">
    <w:name w:val="WW8Num7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7z1">
    <w:name w:val="WW8Num7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7z0">
    <w:name w:val="WW8Num7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8Num5z2">
    <w:name w:val="WW8Num5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5z1">
    <w:name w:val="WW8Num5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5z0">
    <w:name w:val="WW8Num5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
    <w:name w:val="WW-Absatz-Standardschriftart11111111111111111111111111111111"/>
  </w:style>
  <w:style w:type="character" w:customStyle="1" w:styleId="20">
    <w:name w:val="Основной шрифт абзаца2"/>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
    <w:name w:val="WW-Absatz-Standardschriftart1111111111111111111111"/>
  </w:style>
  <w:style w:type="character" w:customStyle="1" w:styleId="WW8Num4z2">
    <w:name w:val="WW8Num4z2"/>
    <w:rPr>
      <w:rFonts w:ascii="Times New Roman" w:hAnsi="Times New Roman" w:cs="Times New Roman"/>
      <w:b w:val="0"/>
      <w:bCs w:val="0"/>
      <w:i w:val="0"/>
      <w:caps w:val="0"/>
      <w:smallCaps w:val="0"/>
      <w:strike w:val="0"/>
      <w:dstrike w:val="0"/>
      <w:vanish w:val="0"/>
      <w:color w:val="000000"/>
      <w:position w:val="0"/>
      <w:sz w:val="28"/>
      <w:szCs w:val="28"/>
      <w:vertAlign w:val="baseline"/>
    </w:rPr>
  </w:style>
  <w:style w:type="character" w:customStyle="1" w:styleId="30">
    <w:name w:val="Основной шрифт абзаца3"/>
  </w:style>
  <w:style w:type="character" w:customStyle="1" w:styleId="WW-Absatz-Standardschriftart111111111111111111111">
    <w:name w:val="WW-Absatz-Standardschriftart111111111111111111111"/>
  </w:style>
  <w:style w:type="character" w:customStyle="1" w:styleId="40">
    <w:name w:val="Основной шрифт абзаца4"/>
  </w:style>
  <w:style w:type="character" w:customStyle="1" w:styleId="WW-Absatz-Standardschriftart11111111111111111111">
    <w:name w:val="WW-Absatz-Standardschriftart11111111111111111111"/>
  </w:style>
  <w:style w:type="character" w:customStyle="1" w:styleId="WW-Absatz-Standardschriftart1111111111111111111">
    <w:name w:val="WW-Absatz-Standardschriftart1111111111111111111"/>
  </w:style>
  <w:style w:type="character" w:customStyle="1" w:styleId="50">
    <w:name w:val="Основной шрифт абзаца5"/>
  </w:style>
  <w:style w:type="character" w:customStyle="1" w:styleId="WW-Absatz-Standardschriftart111111111111111111">
    <w:name w:val="WW-Absatz-Standardschriftart111111111111111111"/>
  </w:style>
  <w:style w:type="character" w:customStyle="1" w:styleId="WW-Absatz-Standardschriftart11111111111111111">
    <w:name w:val="WW-Absatz-Standardschriftart11111111111111111"/>
  </w:style>
  <w:style w:type="character" w:customStyle="1" w:styleId="WW-Absatz-Standardschriftart1111111111111111">
    <w:name w:val="WW-Absatz-Standardschriftart1111111111111111"/>
  </w:style>
  <w:style w:type="character" w:customStyle="1" w:styleId="WW-Absatz-Standardschriftart111111111111111">
    <w:name w:val="WW-Absatz-Standardschriftart111111111111111"/>
  </w:style>
  <w:style w:type="character" w:customStyle="1" w:styleId="60">
    <w:name w:val="Основной шрифт абзаца6"/>
  </w:style>
  <w:style w:type="character" w:customStyle="1" w:styleId="70">
    <w:name w:val="Основной шрифт абзаца7"/>
  </w:style>
  <w:style w:type="character" w:customStyle="1" w:styleId="WW-Absatz-Standardschriftart11111111111111">
    <w:name w:val="WW-Absatz-Standardschriftart11111111111111"/>
  </w:style>
  <w:style w:type="character" w:customStyle="1" w:styleId="WW-Absatz-Standardschriftart1111111111111">
    <w:name w:val="WW-Absatz-Standardschriftart1111111111111"/>
  </w:style>
  <w:style w:type="character" w:customStyle="1" w:styleId="WW-Absatz-Standardschriftart111111111111">
    <w:name w:val="WW-Absatz-Standardschriftart111111111111"/>
  </w:style>
  <w:style w:type="character" w:customStyle="1" w:styleId="WW-Absatz-Standardschriftart11111111111">
    <w:name w:val="WW-Absatz-Standardschriftart11111111111"/>
  </w:style>
  <w:style w:type="character" w:customStyle="1" w:styleId="80">
    <w:name w:val="Основной шрифт абзаца8"/>
  </w:style>
  <w:style w:type="character" w:customStyle="1" w:styleId="WW-Absatz-Standardschriftart1111111111">
    <w:name w:val="WW-Absatz-Standardschriftart1111111111"/>
  </w:style>
  <w:style w:type="character" w:customStyle="1" w:styleId="WW-Absatz-Standardschriftart111111111">
    <w:name w:val="WW-Absatz-Standardschriftart111111111"/>
  </w:style>
  <w:style w:type="character" w:customStyle="1" w:styleId="WW-Absatz-Standardschriftart11111111">
    <w:name w:val="WW-Absatz-Standardschriftart11111111"/>
  </w:style>
  <w:style w:type="character" w:customStyle="1" w:styleId="WW-Absatz-Standardschriftart1111111">
    <w:name w:val="WW-Absatz-Standardschriftart1111111"/>
  </w:style>
  <w:style w:type="character" w:customStyle="1" w:styleId="90">
    <w:name w:val="Основной шрифт абзаца9"/>
  </w:style>
  <w:style w:type="character" w:customStyle="1" w:styleId="WW-Absatz-Standardschriftart111111">
    <w:name w:val="WW-Absatz-Standardschriftart111111"/>
  </w:style>
  <w:style w:type="character" w:customStyle="1" w:styleId="WW-Absatz-Standardschriftart11111">
    <w:name w:val="WW-Absatz-Standardschriftart11111"/>
  </w:style>
  <w:style w:type="character" w:customStyle="1" w:styleId="WW-Absatz-Standardschriftart1111">
    <w:name w:val="WW-Absatz-Standardschriftart1111"/>
  </w:style>
  <w:style w:type="character" w:customStyle="1" w:styleId="100">
    <w:name w:val="Основной шрифт абзаца10"/>
  </w:style>
  <w:style w:type="character" w:customStyle="1" w:styleId="WW-Absatz-Standardschriftart111">
    <w:name w:val="WW-Absatz-Standardschriftart111"/>
  </w:style>
  <w:style w:type="character" w:customStyle="1" w:styleId="WW-Absatz-Standardschriftart11">
    <w:name w:val="WW-Absatz-Standardschriftart11"/>
  </w:style>
  <w:style w:type="character" w:customStyle="1" w:styleId="WW-Absatz-Standardschriftart1">
    <w:name w:val="WW-Absatz-Standardschriftart1"/>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4z1">
    <w:name w:val="WW8Num4z1"/>
    <w:rPr>
      <w:rFonts w:ascii="Times New Roman" w:hAnsi="Times New Roman" w:cs="Times New Roman"/>
      <w:b w:val="0"/>
      <w:bCs w:val="0"/>
      <w:i w:val="0"/>
      <w:caps w:val="0"/>
      <w:smallCaps w:val="0"/>
      <w:strike w:val="0"/>
      <w:dstrike w:val="0"/>
      <w:vanish w:val="0"/>
      <w:color w:val="000000"/>
      <w:position w:val="0"/>
      <w:sz w:val="28"/>
      <w:szCs w:val="28"/>
      <w:vertAlign w:val="baseline"/>
    </w:rPr>
  </w:style>
  <w:style w:type="character" w:customStyle="1" w:styleId="WW8Num4z0">
    <w:name w:val="WW8Num4z0"/>
    <w:rPr>
      <w:rFonts w:ascii="Times New Roman" w:hAnsi="Times New Roman" w:cs="Times New Roman"/>
      <w:b w:val="0"/>
      <w:i w:val="0"/>
      <w:caps w:val="0"/>
      <w:smallCaps w:val="0"/>
      <w:strike w:val="0"/>
      <w:dstrike w:val="0"/>
      <w:outline/>
      <w:vanish w:val="0"/>
      <w:color w:val="000000"/>
      <w:position w:val="0"/>
      <w:sz w:val="22"/>
      <w:szCs w:val="22"/>
      <w:vertAlign w:val="baseline"/>
      <w14:textOutline w14:w="9525" w14:cap="flat" w14:cmpd="sng" w14:algn="ctr">
        <w14:solidFill>
          <w14:srgbClr w14:val="000000"/>
        </w14:solidFill>
        <w14:prstDash w14:val="solid"/>
        <w14:round/>
      </w14:textOutline>
      <w14:textFill>
        <w14:noFill/>
      </w14:textFill>
    </w:rPr>
  </w:style>
  <w:style w:type="character" w:customStyle="1" w:styleId="WW8Num3z5">
    <w:name w:val="WW8Num3z5"/>
    <w:rPr>
      <w:rFonts w:ascii="Symbol" w:hAnsi="Symbol" w:cs="Symbol"/>
    </w:rPr>
  </w:style>
  <w:style w:type="character" w:customStyle="1" w:styleId="WW8Num3z3">
    <w:name w:val="WW8Num3z3"/>
    <w:rPr>
      <w:rFonts w:cs="Times New Roman"/>
      <w:b w:val="0"/>
      <w:bCs w:val="0"/>
      <w:i w:val="0"/>
      <w:iCs w:val="0"/>
      <w:caps w:val="0"/>
      <w:smallCaps w:val="0"/>
      <w:strike w:val="0"/>
      <w:dstrike w:val="0"/>
      <w:vanish w:val="0"/>
      <w:color w:val="auto"/>
      <w:spacing w:val="0"/>
      <w:w w:val="100"/>
      <w:kern w:val="2"/>
      <w:position w:val="0"/>
      <w:sz w:val="24"/>
      <w:u w:val="none"/>
      <w:vertAlign w:val="baseline"/>
    </w:rPr>
  </w:style>
  <w:style w:type="character" w:customStyle="1" w:styleId="WW8Num3z2">
    <w:name w:val="WW8Num3z2"/>
    <w:rPr>
      <w:rFonts w:ascii="Times New Roman" w:hAnsi="Times New Roman" w:cs="Times New Roman"/>
      <w:b w:val="0"/>
      <w:bCs w:val="0"/>
      <w:i w:val="0"/>
      <w:caps w:val="0"/>
      <w:smallCaps w:val="0"/>
      <w:strike w:val="0"/>
      <w:dstrike w:val="0"/>
      <w:vanish w:val="0"/>
      <w:color w:val="000000"/>
      <w:position w:val="0"/>
      <w:sz w:val="22"/>
      <w:szCs w:val="22"/>
      <w:vertAlign w:val="baseline"/>
    </w:rPr>
  </w:style>
  <w:style w:type="character" w:customStyle="1" w:styleId="WW8Num3z1">
    <w:name w:val="WW8Num3z1"/>
    <w:rPr>
      <w:rFonts w:ascii="Times New Roman" w:hAnsi="Times New Roman" w:cs="Times New Roman"/>
      <w:b w:val="0"/>
      <w:i w:val="0"/>
      <w:caps w:val="0"/>
      <w:smallCaps w:val="0"/>
      <w:strike w:val="0"/>
      <w:dstrike w:val="0"/>
      <w:vanish w:val="0"/>
      <w:color w:val="000000"/>
      <w:position w:val="0"/>
      <w:sz w:val="22"/>
      <w:szCs w:val="22"/>
      <w:vertAlign w:val="baseline"/>
    </w:rPr>
  </w:style>
  <w:style w:type="character" w:customStyle="1" w:styleId="WW8Num3z0">
    <w:name w:val="WW8Num3z0"/>
    <w:rPr>
      <w:rFonts w:ascii="Times New Roman" w:hAnsi="Times New Roman" w:cs="Times New Roman"/>
      <w:b w:val="0"/>
      <w:i w:val="0"/>
      <w:caps w:val="0"/>
      <w:smallCaps w:val="0"/>
      <w:strike w:val="0"/>
      <w:dstrike w:val="0"/>
      <w:vanish/>
      <w:color w:val="000000"/>
      <w:position w:val="0"/>
      <w:sz w:val="22"/>
      <w:szCs w:val="22"/>
      <w:vertAlign w:val="baseline"/>
    </w:rPr>
  </w:style>
  <w:style w:type="character" w:customStyle="1" w:styleId="ConsNormal">
    <w:name w:val="ConsNormal Знак"/>
    <w:rPr>
      <w:rFonts w:ascii="Arial" w:hAnsi="Arial" w:cs="Arial"/>
      <w:lang w:val="ru-RU" w:bidi="ar-SA"/>
    </w:rPr>
  </w:style>
  <w:style w:type="character" w:customStyle="1" w:styleId="31">
    <w:name w:val="Заголовок 3 Знак"/>
    <w:rPr>
      <w:rFonts w:ascii="Arial" w:hAnsi="Arial" w:cs="Arial"/>
      <w:b/>
      <w:bCs/>
      <w:sz w:val="26"/>
      <w:szCs w:val="26"/>
      <w:lang w:val="ru-RU"/>
    </w:rPr>
  </w:style>
  <w:style w:type="character" w:customStyle="1" w:styleId="34">
    <w:name w:val="Стиль3 Знак Знак Знак"/>
    <w:rPr>
      <w:rFonts w:cs="Times New Roman"/>
      <w:sz w:val="24"/>
      <w:szCs w:val="24"/>
      <w:lang w:val="ru-RU"/>
    </w:rPr>
  </w:style>
  <w:style w:type="character" w:customStyle="1" w:styleId="label">
    <w:name w:val="label"/>
    <w:rPr>
      <w:rFonts w:cs="Times New Roman"/>
    </w:rPr>
  </w:style>
  <w:style w:type="character" w:customStyle="1" w:styleId="101">
    <w:name w:val="Знак Знак10"/>
    <w:rPr>
      <w:rFonts w:ascii="Arial" w:hAnsi="Arial" w:cs="Arial"/>
      <w:b/>
      <w:bCs/>
      <w:sz w:val="26"/>
      <w:szCs w:val="26"/>
      <w:lang w:val="ru-RU"/>
    </w:rPr>
  </w:style>
  <w:style w:type="character" w:customStyle="1" w:styleId="111">
    <w:name w:val="Знак Знак11"/>
    <w:rPr>
      <w:rFonts w:ascii="Arial" w:hAnsi="Arial" w:cs="Arial"/>
      <w:b/>
      <w:bCs/>
      <w:i/>
      <w:iCs/>
      <w:sz w:val="28"/>
      <w:szCs w:val="28"/>
      <w:lang w:val="ru-RU"/>
    </w:rPr>
  </w:style>
  <w:style w:type="character" w:customStyle="1" w:styleId="121">
    <w:name w:val="Знак Знак12"/>
    <w:rPr>
      <w:rFonts w:ascii="Arial" w:hAnsi="Arial" w:cs="Arial"/>
      <w:b/>
      <w:bCs/>
      <w:kern w:val="2"/>
      <w:sz w:val="32"/>
      <w:szCs w:val="32"/>
      <w:lang w:val="ru-RU"/>
    </w:rPr>
  </w:style>
  <w:style w:type="character" w:customStyle="1" w:styleId="211">
    <w:name w:val="Знак2 Знак Знак11"/>
    <w:rPr>
      <w:rFonts w:cs="Times New Roman"/>
      <w:sz w:val="24"/>
      <w:szCs w:val="24"/>
      <w:lang w:val="ru-RU"/>
    </w:rPr>
  </w:style>
  <w:style w:type="character" w:customStyle="1" w:styleId="nobr">
    <w:name w:val="nobr"/>
    <w:rPr>
      <w:rFonts w:cs="Times New Roman"/>
    </w:rPr>
  </w:style>
  <w:style w:type="character" w:customStyle="1" w:styleId="ter">
    <w:name w:val="ter"/>
    <w:rPr>
      <w:rFonts w:cs="Times New Roman"/>
    </w:rPr>
  </w:style>
  <w:style w:type="character" w:styleId="af2">
    <w:name w:val="Emphasis"/>
    <w:qFormat/>
    <w:rPr>
      <w:rFonts w:cs="Times New Roman"/>
      <w:i/>
      <w:iCs/>
    </w:rPr>
  </w:style>
  <w:style w:type="character" w:customStyle="1" w:styleId="220">
    <w:name w:val="Знак2 Знак Знак2"/>
    <w:rPr>
      <w:rFonts w:cs="Times New Roman"/>
      <w:sz w:val="24"/>
      <w:szCs w:val="24"/>
    </w:rPr>
  </w:style>
  <w:style w:type="character" w:customStyle="1" w:styleId="41">
    <w:name w:val="Знак Знак41"/>
    <w:rPr>
      <w:rFonts w:cs="Times New Roman"/>
      <w:b/>
      <w:bCs/>
      <w:sz w:val="28"/>
      <w:szCs w:val="28"/>
    </w:rPr>
  </w:style>
  <w:style w:type="character" w:customStyle="1" w:styleId="51">
    <w:name w:val="Знак Знак51"/>
    <w:rPr>
      <w:rFonts w:cs="Times New Roman"/>
      <w:sz w:val="24"/>
      <w:szCs w:val="24"/>
    </w:rPr>
  </w:style>
  <w:style w:type="character" w:customStyle="1" w:styleId="310">
    <w:name w:val="Знак Знак31"/>
    <w:rPr>
      <w:rFonts w:cs="Times New Roman"/>
      <w:b/>
      <w:bCs/>
      <w:i/>
      <w:iCs/>
      <w:sz w:val="28"/>
      <w:szCs w:val="28"/>
    </w:rPr>
  </w:style>
  <w:style w:type="character" w:customStyle="1" w:styleId="71">
    <w:name w:val="Знак Знак71"/>
    <w:rPr>
      <w:rFonts w:cs="Times New Roman"/>
      <w:b/>
      <w:bCs/>
      <w:i/>
      <w:iCs/>
      <w:sz w:val="24"/>
      <w:szCs w:val="24"/>
      <w:lang w:val="ru-RU"/>
    </w:rPr>
  </w:style>
  <w:style w:type="character" w:customStyle="1" w:styleId="21">
    <w:name w:val="Знак2 Знак Знак1"/>
    <w:rPr>
      <w:rFonts w:cs="Times New Roman"/>
      <w:sz w:val="24"/>
      <w:szCs w:val="24"/>
      <w:lang w:val="ru-RU"/>
    </w:rPr>
  </w:style>
  <w:style w:type="character" w:customStyle="1" w:styleId="17">
    <w:name w:val="Знак Знак1"/>
    <w:rPr>
      <w:rFonts w:cs="Times New Roman"/>
      <w:b/>
      <w:bCs/>
      <w:i/>
      <w:iCs/>
      <w:sz w:val="24"/>
      <w:szCs w:val="24"/>
      <w:lang w:val="ru-RU"/>
    </w:rPr>
  </w:style>
  <w:style w:type="character" w:customStyle="1" w:styleId="af3">
    <w:name w:val="Знак Знак"/>
    <w:rPr>
      <w:rFonts w:cs="Times New Roman"/>
      <w:b/>
      <w:bCs/>
      <w:i/>
      <w:iCs/>
      <w:sz w:val="28"/>
      <w:szCs w:val="28"/>
      <w:lang w:val="ru-RU"/>
    </w:rPr>
  </w:style>
  <w:style w:type="character" w:customStyle="1" w:styleId="24">
    <w:name w:val="Знак Знак2"/>
    <w:rPr>
      <w:rFonts w:cs="Times New Roman"/>
      <w:sz w:val="24"/>
      <w:szCs w:val="24"/>
      <w:lang w:val="ru-RU"/>
    </w:rPr>
  </w:style>
  <w:style w:type="character" w:customStyle="1" w:styleId="61">
    <w:name w:val="Знак Знак6"/>
    <w:rPr>
      <w:rFonts w:cs="Times New Roman"/>
      <w:sz w:val="24"/>
      <w:szCs w:val="24"/>
      <w:lang w:val="ru-RU"/>
    </w:rPr>
  </w:style>
  <w:style w:type="character" w:customStyle="1" w:styleId="text">
    <w:name w:val="text"/>
    <w:rPr>
      <w:rFonts w:cs="Times New Roman"/>
    </w:rPr>
  </w:style>
  <w:style w:type="character" w:customStyle="1" w:styleId="BodyTextIndentChar1">
    <w:name w:val="Body Text Indent Char1"/>
    <w:rPr>
      <w:rFonts w:cs="Times New Roman"/>
      <w:lang w:val="ru-RU"/>
    </w:rPr>
  </w:style>
  <w:style w:type="character" w:customStyle="1" w:styleId="25">
    <w:name w:val="Знак2 Знак Знак"/>
    <w:rPr>
      <w:rFonts w:cs="Times New Roman"/>
      <w:sz w:val="24"/>
      <w:szCs w:val="24"/>
    </w:rPr>
  </w:style>
  <w:style w:type="character" w:customStyle="1" w:styleId="af4">
    <w:name w:val="Основной текст с отступом Знак"/>
    <w:rPr>
      <w:rFonts w:cs="Times New Roman"/>
      <w:sz w:val="24"/>
      <w:szCs w:val="24"/>
      <w:lang w:val="ru-RU"/>
    </w:rPr>
  </w:style>
  <w:style w:type="character" w:customStyle="1" w:styleId="26">
    <w:name w:val="Красная строка 2 Знак"/>
    <w:rPr>
      <w:rFonts w:cs="Times New Roman"/>
      <w:sz w:val="24"/>
      <w:szCs w:val="24"/>
      <w:lang w:val="ru-RU"/>
    </w:rPr>
  </w:style>
  <w:style w:type="character" w:customStyle="1" w:styleId="af5">
    <w:name w:val="Основной текст Знак"/>
    <w:rPr>
      <w:rFonts w:cs="Times New Roman"/>
      <w:sz w:val="24"/>
      <w:szCs w:val="24"/>
      <w:lang w:val="ru-RU"/>
    </w:rPr>
  </w:style>
  <w:style w:type="character" w:customStyle="1" w:styleId="af6">
    <w:name w:val="Красная строка Знак"/>
    <w:rPr>
      <w:rFonts w:cs="Times New Roman"/>
      <w:sz w:val="24"/>
      <w:szCs w:val="24"/>
      <w:lang w:val="ru-RU"/>
    </w:rPr>
  </w:style>
  <w:style w:type="character" w:customStyle="1" w:styleId="42">
    <w:name w:val="Знак Знак4"/>
    <w:rPr>
      <w:rFonts w:cs="Times New Roman"/>
      <w:b/>
      <w:bCs/>
      <w:sz w:val="28"/>
      <w:szCs w:val="28"/>
    </w:rPr>
  </w:style>
  <w:style w:type="character" w:customStyle="1" w:styleId="52">
    <w:name w:val="Знак Знак5"/>
    <w:rPr>
      <w:rFonts w:cs="Times New Roman"/>
      <w:sz w:val="24"/>
      <w:szCs w:val="24"/>
    </w:rPr>
  </w:style>
  <w:style w:type="character" w:customStyle="1" w:styleId="35">
    <w:name w:val="Знак Знак3"/>
    <w:rPr>
      <w:rFonts w:cs="Times New Roman"/>
      <w:b/>
      <w:bCs/>
      <w:i/>
      <w:iCs/>
      <w:sz w:val="28"/>
      <w:szCs w:val="28"/>
    </w:rPr>
  </w:style>
  <w:style w:type="character" w:customStyle="1" w:styleId="72">
    <w:name w:val="Знак Знак7"/>
    <w:rPr>
      <w:rFonts w:cs="Times New Roman"/>
      <w:b/>
      <w:bCs/>
      <w:i/>
      <w:iCs/>
      <w:sz w:val="24"/>
      <w:szCs w:val="24"/>
      <w:lang w:val="ru-RU"/>
    </w:rPr>
  </w:style>
  <w:style w:type="character" w:customStyle="1" w:styleId="18">
    <w:name w:val="Строгий1"/>
    <w:rPr>
      <w:rFonts w:cs="Times New Roman"/>
      <w:b/>
      <w:bCs/>
    </w:rPr>
  </w:style>
  <w:style w:type="character" w:customStyle="1" w:styleId="af7">
    <w:name w:val="Заголовок записки Знак"/>
    <w:rPr>
      <w:rFonts w:cs="Times New Roman"/>
      <w:sz w:val="24"/>
      <w:szCs w:val="24"/>
    </w:rPr>
  </w:style>
  <w:style w:type="character" w:customStyle="1" w:styleId="spanheaderlot21">
    <w:name w:val="span_header_lot_21"/>
    <w:rPr>
      <w:rFonts w:cs="Times New Roman"/>
      <w:b/>
      <w:bCs/>
      <w:sz w:val="20"/>
      <w:szCs w:val="20"/>
    </w:rPr>
  </w:style>
  <w:style w:type="character" w:customStyle="1" w:styleId="19">
    <w:name w:val="Просмотренная гиперссылка1"/>
    <w:rPr>
      <w:rFonts w:cs="Times New Roman"/>
      <w:color w:val="800080"/>
      <w:u w:val="single"/>
    </w:rPr>
  </w:style>
  <w:style w:type="character" w:customStyle="1" w:styleId="af8">
    <w:name w:val="Текст Знак"/>
    <w:rPr>
      <w:rFonts w:ascii="Courier New" w:hAnsi="Courier New" w:cs="Courier New"/>
      <w:sz w:val="20"/>
      <w:szCs w:val="20"/>
    </w:rPr>
  </w:style>
  <w:style w:type="character" w:customStyle="1" w:styleId="HTML">
    <w:name w:val="Стандартный HTML Знак"/>
    <w:rPr>
      <w:rFonts w:ascii="Courier New" w:hAnsi="Courier New" w:cs="Courier New"/>
      <w:sz w:val="20"/>
      <w:szCs w:val="20"/>
    </w:rPr>
  </w:style>
  <w:style w:type="character" w:customStyle="1" w:styleId="FontStyle46">
    <w:name w:val="Font Style46"/>
    <w:rPr>
      <w:rFonts w:ascii="Times New Roman" w:hAnsi="Times New Roman" w:cs="Times New Roman"/>
      <w:sz w:val="26"/>
      <w:szCs w:val="26"/>
    </w:rPr>
  </w:style>
  <w:style w:type="character" w:customStyle="1" w:styleId="afa">
    <w:name w:val="Подзаголовок Знак"/>
    <w:rPr>
      <w:rFonts w:ascii="Cambria" w:hAnsi="Cambria" w:cs="Cambria"/>
      <w:sz w:val="24"/>
      <w:szCs w:val="24"/>
    </w:rPr>
  </w:style>
  <w:style w:type="character" w:customStyle="1" w:styleId="36">
    <w:name w:val="Основной текст 3 Знак"/>
    <w:rPr>
      <w:rFonts w:cs="Times New Roman"/>
      <w:sz w:val="16"/>
      <w:szCs w:val="16"/>
      <w:lang w:val="ru-RU"/>
    </w:rPr>
  </w:style>
  <w:style w:type="character" w:customStyle="1" w:styleId="afb">
    <w:name w:val="Название Знак"/>
    <w:rPr>
      <w:rFonts w:cs="Times New Roman"/>
      <w:sz w:val="24"/>
      <w:szCs w:val="24"/>
      <w:lang w:val="ru-RU"/>
    </w:rPr>
  </w:style>
  <w:style w:type="character" w:customStyle="1" w:styleId="afc">
    <w:name w:val="Схема документа Знак"/>
    <w:rPr>
      <w:rFonts w:cs="Times New Roman"/>
      <w:sz w:val="2"/>
      <w:szCs w:val="2"/>
    </w:rPr>
  </w:style>
  <w:style w:type="character" w:customStyle="1" w:styleId="27">
    <w:name w:val="Основной текст 2 Знак"/>
    <w:rPr>
      <w:rFonts w:cs="Times New Roman"/>
      <w:sz w:val="24"/>
      <w:szCs w:val="24"/>
    </w:rPr>
  </w:style>
  <w:style w:type="character" w:customStyle="1" w:styleId="afd">
    <w:name w:val="Верхний колонтитул Знак"/>
    <w:rPr>
      <w:rFonts w:cs="Times New Roman"/>
      <w:sz w:val="24"/>
      <w:szCs w:val="24"/>
      <w:lang w:val="ru-RU"/>
    </w:rPr>
  </w:style>
  <w:style w:type="character" w:customStyle="1" w:styleId="HeaderChar">
    <w:name w:val="Header Char"/>
    <w:rPr>
      <w:rFonts w:cs="Times New Roman"/>
      <w:sz w:val="24"/>
      <w:szCs w:val="24"/>
      <w:lang w:val="ru-RU"/>
    </w:rPr>
  </w:style>
  <w:style w:type="character" w:customStyle="1" w:styleId="propvalue">
    <w:name w:val="propvalue"/>
    <w:rPr>
      <w:rFonts w:cs="Times New Roman"/>
      <w:color w:val="800000"/>
    </w:rPr>
  </w:style>
  <w:style w:type="character" w:customStyle="1" w:styleId="afe">
    <w:name w:val="Нижний колонтитул Знак"/>
    <w:rPr>
      <w:rFonts w:cs="Times New Roman"/>
      <w:sz w:val="24"/>
      <w:szCs w:val="24"/>
      <w:lang w:val="ru-RU"/>
    </w:rPr>
  </w:style>
  <w:style w:type="character" w:customStyle="1" w:styleId="aff">
    <w:name w:val="Дата Знак"/>
    <w:rPr>
      <w:rFonts w:cs="Times New Roman"/>
      <w:sz w:val="24"/>
      <w:szCs w:val="24"/>
    </w:rPr>
  </w:style>
  <w:style w:type="character" w:customStyle="1" w:styleId="aff0">
    <w:name w:val="Текст сноски Знак"/>
    <w:rPr>
      <w:rFonts w:cs="Times New Roman"/>
      <w:sz w:val="20"/>
      <w:szCs w:val="20"/>
    </w:rPr>
  </w:style>
  <w:style w:type="character" w:customStyle="1" w:styleId="37">
    <w:name w:val="Основной текст с отступом 3 Знак"/>
    <w:rPr>
      <w:rFonts w:cs="Times New Roman"/>
      <w:sz w:val="24"/>
      <w:szCs w:val="24"/>
      <w:lang w:val="ru-RU"/>
    </w:rPr>
  </w:style>
  <w:style w:type="character" w:customStyle="1" w:styleId="1a">
    <w:name w:val="Номер страницы1"/>
    <w:rPr>
      <w:rFonts w:cs="Times New Roman"/>
    </w:rPr>
  </w:style>
  <w:style w:type="character" w:customStyle="1" w:styleId="28">
    <w:name w:val="Основной текст с отступом 2 Знак"/>
    <w:rPr>
      <w:rFonts w:cs="Times New Roman"/>
      <w:sz w:val="24"/>
      <w:szCs w:val="24"/>
    </w:rPr>
  </w:style>
  <w:style w:type="character" w:customStyle="1" w:styleId="311">
    <w:name w:val="Заголовок 3 Знак1"/>
    <w:rPr>
      <w:rFonts w:ascii="Arial" w:hAnsi="Arial" w:cs="Arial"/>
      <w:b/>
      <w:bCs/>
      <w:sz w:val="26"/>
      <w:szCs w:val="26"/>
      <w:lang w:val="ru-RU"/>
    </w:rPr>
  </w:style>
  <w:style w:type="character" w:customStyle="1" w:styleId="210">
    <w:name w:val="Заголовок 2 Знак1"/>
    <w:rPr>
      <w:rFonts w:ascii="Arial" w:hAnsi="Arial" w:cs="Arial"/>
      <w:b/>
      <w:bCs/>
      <w:i/>
      <w:iCs/>
      <w:sz w:val="28"/>
      <w:szCs w:val="28"/>
      <w:lang w:val="ru-RU"/>
    </w:rPr>
  </w:style>
  <w:style w:type="character" w:customStyle="1" w:styleId="1b">
    <w:name w:val="Заголовок 1 Знак"/>
    <w:rPr>
      <w:rFonts w:ascii="Arial" w:hAnsi="Arial" w:cs="Arial"/>
      <w:b/>
      <w:bCs/>
      <w:kern w:val="2"/>
      <w:sz w:val="32"/>
      <w:szCs w:val="32"/>
      <w:lang w:val="ru-RU"/>
    </w:rPr>
  </w:style>
  <w:style w:type="character" w:customStyle="1" w:styleId="91">
    <w:name w:val="Заголовок 9 Знак"/>
    <w:rPr>
      <w:rFonts w:ascii="Arial" w:hAnsi="Arial" w:cs="Arial"/>
      <w:b/>
      <w:bCs/>
      <w:i/>
      <w:iCs/>
      <w:sz w:val="18"/>
      <w:szCs w:val="18"/>
    </w:rPr>
  </w:style>
  <w:style w:type="character" w:customStyle="1" w:styleId="81">
    <w:name w:val="Заголовок 8 Знак"/>
    <w:rPr>
      <w:rFonts w:ascii="Calibri" w:hAnsi="Calibri" w:cs="Calibri"/>
      <w:i/>
      <w:iCs/>
      <w:sz w:val="24"/>
      <w:szCs w:val="24"/>
    </w:rPr>
  </w:style>
  <w:style w:type="character" w:customStyle="1" w:styleId="73">
    <w:name w:val="Заголовок 7 Знак"/>
    <w:rPr>
      <w:rFonts w:ascii="Calibri" w:hAnsi="Calibri" w:cs="Calibri"/>
      <w:sz w:val="24"/>
      <w:szCs w:val="24"/>
    </w:rPr>
  </w:style>
  <w:style w:type="character" w:customStyle="1" w:styleId="62">
    <w:name w:val="Заголовок 6 Знак"/>
    <w:rPr>
      <w:i/>
      <w:iCs/>
      <w:sz w:val="22"/>
      <w:szCs w:val="22"/>
    </w:rPr>
  </w:style>
  <w:style w:type="character" w:customStyle="1" w:styleId="53">
    <w:name w:val="Заголовок 5 Знак"/>
    <w:rPr>
      <w:rFonts w:cs="Times New Roman"/>
      <w:b/>
      <w:bCs/>
      <w:sz w:val="24"/>
      <w:szCs w:val="24"/>
      <w:lang w:val="ru-RU"/>
    </w:rPr>
  </w:style>
  <w:style w:type="character" w:customStyle="1" w:styleId="43">
    <w:name w:val="Заголовок 4 Знак"/>
    <w:rPr>
      <w:rFonts w:ascii="Calibri" w:hAnsi="Calibri" w:cs="Calibri"/>
      <w:b/>
      <w:bCs/>
      <w:sz w:val="28"/>
      <w:szCs w:val="28"/>
    </w:rPr>
  </w:style>
  <w:style w:type="character" w:customStyle="1" w:styleId="Heading3Char">
    <w:name w:val="Heading 3 Char"/>
    <w:rPr>
      <w:rFonts w:ascii="Cambria" w:hAnsi="Cambria" w:cs="Cambria"/>
      <w:b/>
      <w:bCs/>
      <w:sz w:val="26"/>
      <w:szCs w:val="26"/>
    </w:rPr>
  </w:style>
  <w:style w:type="character" w:customStyle="1" w:styleId="Heading2Char">
    <w:name w:val="Heading 2 Char"/>
    <w:rPr>
      <w:rFonts w:cs="Times New Roman"/>
      <w:b/>
      <w:bCs/>
      <w:sz w:val="24"/>
      <w:szCs w:val="24"/>
      <w:lang w:val="ru-RU"/>
    </w:rPr>
  </w:style>
  <w:style w:type="character" w:customStyle="1" w:styleId="Heading1Char">
    <w:name w:val="Heading 1 Char"/>
    <w:rPr>
      <w:rFonts w:cs="Times New Roman"/>
      <w:b/>
      <w:bCs/>
      <w:sz w:val="24"/>
      <w:szCs w:val="24"/>
      <w:lang w:val="ru-RU"/>
    </w:rPr>
  </w:style>
  <w:style w:type="paragraph" w:customStyle="1" w:styleId="1c">
    <w:name w:val="Заголовок1"/>
    <w:basedOn w:val="a"/>
    <w:next w:val="aff1"/>
    <w:pPr>
      <w:keepNext/>
      <w:spacing w:before="240" w:after="120"/>
    </w:pPr>
    <w:rPr>
      <w:rFonts w:ascii="Liberation Sans" w:eastAsia="Microsoft YaHei" w:hAnsi="Liberation Sans"/>
      <w:sz w:val="28"/>
      <w:szCs w:val="28"/>
    </w:rPr>
  </w:style>
  <w:style w:type="paragraph" w:styleId="aff1">
    <w:name w:val="Body Text"/>
    <w:basedOn w:val="a"/>
    <w:pPr>
      <w:spacing w:after="140" w:line="276" w:lineRule="auto"/>
    </w:pPr>
  </w:style>
  <w:style w:type="paragraph" w:styleId="aff2">
    <w:name w:val="List"/>
    <w:basedOn w:val="aff1"/>
  </w:style>
  <w:style w:type="paragraph" w:styleId="aff3">
    <w:name w:val="caption"/>
    <w:basedOn w:val="a"/>
    <w:next w:val="aff1"/>
    <w:qFormat/>
    <w:pPr>
      <w:widowControl w:val="0"/>
      <w:jc w:val="center"/>
    </w:pPr>
  </w:style>
  <w:style w:type="paragraph" w:customStyle="1" w:styleId="122">
    <w:name w:val="Указатель12"/>
    <w:basedOn w:val="a"/>
    <w:pPr>
      <w:suppressLineNumbers/>
    </w:pPr>
  </w:style>
  <w:style w:type="paragraph" w:customStyle="1" w:styleId="63">
    <w:name w:val="Название объекта6"/>
    <w:basedOn w:val="a"/>
    <w:pPr>
      <w:suppressLineNumbers/>
      <w:spacing w:before="120" w:after="120"/>
    </w:pPr>
    <w:rPr>
      <w:i/>
      <w:iCs/>
    </w:rPr>
  </w:style>
  <w:style w:type="paragraph" w:customStyle="1" w:styleId="112">
    <w:name w:val="Указатель11"/>
    <w:basedOn w:val="a"/>
    <w:pPr>
      <w:suppressLineNumbers/>
    </w:pPr>
  </w:style>
  <w:style w:type="paragraph" w:customStyle="1" w:styleId="1d">
    <w:name w:val="Текст выноски1"/>
    <w:basedOn w:val="a"/>
    <w:rPr>
      <w:rFonts w:ascii="Tahoma" w:hAnsi="Tahoma" w:cs="Tahoma"/>
      <w:sz w:val="16"/>
      <w:szCs w:val="16"/>
    </w:rPr>
  </w:style>
  <w:style w:type="paragraph" w:customStyle="1" w:styleId="ConsPlusNormal0">
    <w:name w:val="ConsPlusNormal"/>
    <w:qFormat/>
    <w:pPr>
      <w:widowControl w:val="0"/>
      <w:suppressAutoHyphens/>
      <w:ind w:firstLine="720"/>
    </w:pPr>
    <w:rPr>
      <w:rFonts w:ascii="Arial" w:eastAsia="NSimSun" w:hAnsi="Arial" w:cs="Arial"/>
      <w:kern w:val="2"/>
      <w:sz w:val="24"/>
      <w:szCs w:val="24"/>
      <w:lang w:eastAsia="zh-CN" w:bidi="hi-IN"/>
    </w:rPr>
  </w:style>
  <w:style w:type="paragraph" w:customStyle="1" w:styleId="aff4">
    <w:name w:val="Содержимое таблицы"/>
    <w:basedOn w:val="a"/>
    <w:pPr>
      <w:suppressLineNumbers/>
    </w:pPr>
  </w:style>
  <w:style w:type="paragraph" w:customStyle="1" w:styleId="aff5">
    <w:name w:val="Заголовок таблицы"/>
    <w:basedOn w:val="aff4"/>
    <w:pPr>
      <w:jc w:val="center"/>
    </w:pPr>
    <w:rPr>
      <w:b/>
      <w:bCs/>
    </w:rPr>
  </w:style>
  <w:style w:type="paragraph" w:customStyle="1" w:styleId="1e">
    <w:name w:val="Без интервала1"/>
    <w:pPr>
      <w:suppressAutoHyphens/>
    </w:pPr>
    <w:rPr>
      <w:rFonts w:ascii="Calibri" w:eastAsia="Calibri" w:hAnsi="Calibri" w:cs="Arial"/>
      <w:kern w:val="2"/>
      <w:sz w:val="22"/>
      <w:szCs w:val="22"/>
      <w:lang w:eastAsia="zh-CN" w:bidi="hi-IN"/>
    </w:rPr>
  </w:style>
  <w:style w:type="paragraph" w:customStyle="1" w:styleId="western">
    <w:name w:val="western"/>
    <w:pPr>
      <w:suppressAutoHyphens/>
    </w:pPr>
    <w:rPr>
      <w:rFonts w:ascii="Calibri" w:eastAsia="SimSun" w:hAnsi="Calibri" w:cs="Arial"/>
      <w:color w:val="00000A"/>
      <w:kern w:val="2"/>
      <w:sz w:val="24"/>
      <w:szCs w:val="24"/>
      <w:lang w:val="en-US" w:eastAsia="zh-CN" w:bidi="hi-IN"/>
    </w:rPr>
  </w:style>
  <w:style w:type="paragraph" w:customStyle="1" w:styleId="29">
    <w:name w:val="Без интервала2"/>
    <w:pPr>
      <w:widowControl w:val="0"/>
      <w:suppressAutoHyphens/>
    </w:pPr>
    <w:rPr>
      <w:rFonts w:ascii="Liberation Serif" w:eastAsia="Arial Unicode MS" w:hAnsi="Liberation Serif" w:cs="Arial"/>
      <w:kern w:val="2"/>
      <w:sz w:val="24"/>
      <w:szCs w:val="24"/>
      <w:lang w:eastAsia="zh-CN" w:bidi="hi-IN"/>
    </w:rPr>
  </w:style>
  <w:style w:type="paragraph" w:customStyle="1" w:styleId="Default">
    <w:name w:val="Default"/>
    <w:pPr>
      <w:suppressAutoHyphens/>
    </w:pPr>
    <w:rPr>
      <w:rFonts w:ascii="Liberation Serif" w:eastAsia="NSimSun" w:hAnsi="Liberation Serif" w:cs="Arial"/>
      <w:color w:val="000000"/>
      <w:kern w:val="2"/>
      <w:sz w:val="24"/>
      <w:szCs w:val="24"/>
      <w:lang w:eastAsia="zh-CN" w:bidi="hi-IN"/>
    </w:rPr>
  </w:style>
  <w:style w:type="paragraph" w:customStyle="1" w:styleId="1CStyle2">
    <w:name w:val="1CStyle2"/>
    <w:pPr>
      <w:suppressAutoHyphens/>
      <w:spacing w:after="200" w:line="276" w:lineRule="auto"/>
      <w:jc w:val="center"/>
    </w:pPr>
    <w:rPr>
      <w:rFonts w:ascii="Liberation Serif" w:eastAsia="NSimSun" w:hAnsi="Liberation Serif" w:cs="Arial"/>
      <w:b/>
      <w:kern w:val="2"/>
      <w:sz w:val="18"/>
      <w:szCs w:val="22"/>
      <w:lang w:eastAsia="zh-CN" w:bidi="hi-IN"/>
    </w:rPr>
  </w:style>
  <w:style w:type="paragraph" w:customStyle="1" w:styleId="1CStyle-1">
    <w:name w:val="1CStyle-1"/>
    <w:pPr>
      <w:suppressAutoHyphens/>
      <w:spacing w:after="200" w:line="276" w:lineRule="auto"/>
      <w:jc w:val="center"/>
    </w:pPr>
    <w:rPr>
      <w:rFonts w:ascii="Liberation Serif" w:eastAsia="NSimSun" w:hAnsi="Liberation Serif" w:cs="Arial"/>
      <w:b/>
      <w:kern w:val="2"/>
      <w:sz w:val="18"/>
      <w:szCs w:val="22"/>
      <w:lang w:eastAsia="zh-CN" w:bidi="hi-IN"/>
    </w:rPr>
  </w:style>
  <w:style w:type="paragraph" w:customStyle="1" w:styleId="1CStyle0">
    <w:name w:val="1CStyle0"/>
    <w:pPr>
      <w:suppressAutoHyphens/>
      <w:spacing w:after="200" w:line="276" w:lineRule="auto"/>
      <w:jc w:val="center"/>
    </w:pPr>
    <w:rPr>
      <w:rFonts w:ascii="Liberation Serif" w:eastAsia="NSimSun" w:hAnsi="Liberation Serif" w:cs="Arial"/>
      <w:b/>
      <w:kern w:val="2"/>
      <w:sz w:val="18"/>
      <w:szCs w:val="22"/>
      <w:lang w:eastAsia="zh-CN" w:bidi="hi-IN"/>
    </w:rPr>
  </w:style>
  <w:style w:type="paragraph" w:customStyle="1" w:styleId="1CStyle1">
    <w:name w:val="1CStyle1"/>
    <w:pPr>
      <w:suppressAutoHyphens/>
      <w:spacing w:after="200" w:line="276" w:lineRule="auto"/>
      <w:jc w:val="center"/>
    </w:pPr>
    <w:rPr>
      <w:rFonts w:ascii="Liberation Serif" w:eastAsia="NSimSun" w:hAnsi="Liberation Serif" w:cs="Arial"/>
      <w:b/>
      <w:kern w:val="2"/>
      <w:sz w:val="18"/>
      <w:szCs w:val="22"/>
      <w:lang w:eastAsia="zh-CN" w:bidi="hi-IN"/>
    </w:rPr>
  </w:style>
  <w:style w:type="paragraph" w:customStyle="1" w:styleId="p3">
    <w:name w:val="p3"/>
    <w:basedOn w:val="a"/>
    <w:pPr>
      <w:widowControl w:val="0"/>
      <w:tabs>
        <w:tab w:val="left" w:pos="204"/>
      </w:tabs>
      <w:spacing w:line="238" w:lineRule="atLeast"/>
      <w:jc w:val="both"/>
    </w:pPr>
    <w:rPr>
      <w:szCs w:val="20"/>
      <w:lang w:val="en-US"/>
    </w:rPr>
  </w:style>
  <w:style w:type="paragraph" w:customStyle="1" w:styleId="HTML10">
    <w:name w:val="Стандартный HTML1"/>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pPr>
    <w:rPr>
      <w:rFonts w:ascii="Courier New" w:eastAsia="Courier New" w:hAnsi="Courier New" w:cs="Courier New"/>
      <w:sz w:val="20"/>
      <w:szCs w:val="20"/>
    </w:rPr>
  </w:style>
  <w:style w:type="paragraph" w:customStyle="1" w:styleId="aff6">
    <w:name w:val="Текст в заданном формате"/>
    <w:basedOn w:val="a"/>
    <w:rPr>
      <w:rFonts w:ascii="Courier New" w:eastAsia="Courier New" w:hAnsi="Courier New" w:cs="Courier New"/>
      <w:sz w:val="20"/>
      <w:szCs w:val="20"/>
    </w:rPr>
  </w:style>
  <w:style w:type="paragraph" w:customStyle="1" w:styleId="aff7">
    <w:name w:val="Прижатый влево"/>
    <w:basedOn w:val="a"/>
    <w:next w:val="a"/>
    <w:rPr>
      <w:sz w:val="20"/>
      <w:szCs w:val="20"/>
    </w:rPr>
  </w:style>
  <w:style w:type="paragraph" w:customStyle="1" w:styleId="Char">
    <w:name w:val="Char Знак Знак Знак"/>
    <w:basedOn w:val="a"/>
    <w:pPr>
      <w:spacing w:after="160" w:line="240" w:lineRule="exact"/>
      <w:jc w:val="right"/>
    </w:pPr>
    <w:rPr>
      <w:rFonts w:ascii="Calibri" w:hAnsi="Calibri" w:cs="Calibri"/>
      <w:sz w:val="20"/>
      <w:szCs w:val="20"/>
      <w:lang w:val="en-GB"/>
    </w:rPr>
  </w:style>
  <w:style w:type="paragraph" w:customStyle="1" w:styleId="aff8">
    <w:name w:val="Таблицы текст"/>
    <w:basedOn w:val="a"/>
    <w:rPr>
      <w:szCs w:val="20"/>
    </w:rPr>
  </w:style>
  <w:style w:type="paragraph" w:customStyle="1" w:styleId="ConsTitle">
    <w:name w:val="ConsTitle"/>
    <w:pPr>
      <w:widowControl w:val="0"/>
      <w:suppressAutoHyphens/>
    </w:pPr>
    <w:rPr>
      <w:rFonts w:ascii="Arial" w:eastAsia="Arial" w:hAnsi="Arial" w:cs="Arial"/>
      <w:b/>
      <w:bCs/>
      <w:kern w:val="2"/>
      <w:sz w:val="16"/>
      <w:szCs w:val="16"/>
      <w:lang w:eastAsia="zh-CN" w:bidi="hi-IN"/>
    </w:rPr>
  </w:style>
  <w:style w:type="paragraph" w:customStyle="1" w:styleId="Iniiaiieoaeno21">
    <w:name w:val="Iniiaiie oaeno 21"/>
    <w:basedOn w:val="a"/>
    <w:pPr>
      <w:ind w:left="567" w:hanging="567"/>
      <w:jc w:val="both"/>
    </w:pPr>
    <w:rPr>
      <w:szCs w:val="20"/>
    </w:rPr>
  </w:style>
  <w:style w:type="paragraph" w:customStyle="1" w:styleId="1f">
    <w:name w:val="Заголовок1"/>
    <w:basedOn w:val="a"/>
    <w:next w:val="aff1"/>
    <w:pPr>
      <w:keepNext/>
      <w:spacing w:before="240" w:after="120"/>
    </w:pPr>
    <w:rPr>
      <w:rFonts w:ascii="Arial" w:eastAsia="SimSun" w:hAnsi="Arial" w:cs="Mangal"/>
      <w:sz w:val="28"/>
      <w:szCs w:val="28"/>
    </w:rPr>
  </w:style>
  <w:style w:type="paragraph" w:customStyle="1" w:styleId="1f0">
    <w:name w:val="Заголовок таблицы ссылок1"/>
    <w:basedOn w:val="1f"/>
    <w:pPr>
      <w:suppressLineNumbers/>
    </w:pPr>
    <w:rPr>
      <w:b/>
      <w:bCs/>
      <w:sz w:val="32"/>
      <w:szCs w:val="32"/>
    </w:rPr>
  </w:style>
  <w:style w:type="paragraph" w:customStyle="1" w:styleId="221">
    <w:name w:val="Основной текст 22"/>
    <w:basedOn w:val="a"/>
    <w:pPr>
      <w:jc w:val="right"/>
    </w:pPr>
    <w:rPr>
      <w:sz w:val="32"/>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pPr>
      <w:widowControl w:val="0"/>
      <w:spacing w:after="160" w:line="240" w:lineRule="exact"/>
      <w:jc w:val="right"/>
    </w:pPr>
    <w:rPr>
      <w:sz w:val="20"/>
      <w:szCs w:val="20"/>
      <w:lang w:val="en-GB"/>
    </w:rPr>
  </w:style>
  <w:style w:type="paragraph" w:customStyle="1" w:styleId="aff9">
    <w:name w:val="Содержимое врезки"/>
    <w:basedOn w:val="aff1"/>
    <w:pPr>
      <w:spacing w:before="150" w:after="150"/>
      <w:ind w:left="150" w:right="150"/>
    </w:pPr>
  </w:style>
  <w:style w:type="paragraph" w:customStyle="1" w:styleId="1f2">
    <w:name w:val="Указатель1"/>
    <w:basedOn w:val="a"/>
    <w:pPr>
      <w:suppressLineNumbers/>
    </w:pPr>
    <w:rPr>
      <w:rFonts w:cs="Mangal"/>
    </w:rPr>
  </w:style>
  <w:style w:type="paragraph" w:customStyle="1" w:styleId="102">
    <w:name w:val="Оглавление 10"/>
    <w:basedOn w:val="1f2"/>
    <w:pPr>
      <w:tabs>
        <w:tab w:val="right" w:leader="dot" w:pos="7091"/>
      </w:tabs>
      <w:ind w:left="2547"/>
    </w:pPr>
  </w:style>
  <w:style w:type="paragraph" w:customStyle="1" w:styleId="82">
    <w:name w:val="заголовок 8"/>
    <w:basedOn w:val="a"/>
    <w:next w:val="a"/>
    <w:pPr>
      <w:keepNext/>
      <w:tabs>
        <w:tab w:val="left" w:pos="3600"/>
      </w:tabs>
      <w:ind w:left="3600" w:hanging="720"/>
      <w:jc w:val="both"/>
    </w:pPr>
    <w:rPr>
      <w:b/>
      <w:szCs w:val="20"/>
      <w:lang w:val="en-US"/>
    </w:rPr>
  </w:style>
  <w:style w:type="paragraph" w:customStyle="1" w:styleId="Preformat">
    <w:name w:val="Preformat"/>
    <w:pPr>
      <w:widowControl w:val="0"/>
      <w:suppressAutoHyphens/>
    </w:pPr>
    <w:rPr>
      <w:rFonts w:ascii="Courier New" w:eastAsia="Arial" w:hAnsi="Courier New" w:cs="Arial"/>
      <w:kern w:val="2"/>
      <w:sz w:val="24"/>
      <w:szCs w:val="24"/>
      <w:lang w:eastAsia="zh-CN" w:bidi="hi-IN"/>
    </w:rPr>
  </w:style>
  <w:style w:type="paragraph" w:customStyle="1" w:styleId="CharChar2">
    <w:name w:val="Char Char2"/>
    <w:basedOn w:val="a"/>
    <w:pPr>
      <w:spacing w:before="280" w:after="280"/>
    </w:pPr>
    <w:rPr>
      <w:rFonts w:ascii="Tahoma" w:hAnsi="Tahoma" w:cs="Tahoma"/>
      <w:sz w:val="20"/>
      <w:szCs w:val="20"/>
      <w:lang w:val="en-US"/>
    </w:rPr>
  </w:style>
  <w:style w:type="paragraph" w:customStyle="1" w:styleId="WW-Normal">
    <w:name w:val="WW-Normal"/>
    <w:pPr>
      <w:suppressAutoHyphens/>
    </w:pPr>
    <w:rPr>
      <w:rFonts w:ascii="Liberation Serif" w:eastAsia="Arial" w:hAnsi="Liberation Serif" w:cs="Arial"/>
      <w:color w:val="000000"/>
      <w:kern w:val="2"/>
      <w:sz w:val="24"/>
      <w:szCs w:val="24"/>
      <w:lang w:eastAsia="zh-CN" w:bidi="hi-IN"/>
    </w:rPr>
  </w:style>
  <w:style w:type="paragraph" w:customStyle="1" w:styleId="44">
    <w:name w:val="Знак4"/>
    <w:basedOn w:val="a"/>
    <w:rPr>
      <w:rFonts w:ascii="Verdana" w:hAnsi="Verdana" w:cs="Verdana"/>
      <w:sz w:val="20"/>
      <w:szCs w:val="20"/>
      <w:lang w:val="en-US"/>
    </w:rPr>
  </w:style>
  <w:style w:type="paragraph" w:customStyle="1" w:styleId="320">
    <w:name w:val="Основной текст 32"/>
    <w:basedOn w:val="a"/>
    <w:pPr>
      <w:jc w:val="both"/>
    </w:pPr>
    <w:rPr>
      <w:szCs w:val="20"/>
    </w:rPr>
  </w:style>
  <w:style w:type="paragraph" w:customStyle="1" w:styleId="affa">
    <w:name w:val="Пункт"/>
    <w:basedOn w:val="a"/>
    <w:pPr>
      <w:tabs>
        <w:tab w:val="left" w:pos="1980"/>
      </w:tabs>
      <w:ind w:left="1404" w:hanging="504"/>
      <w:jc w:val="both"/>
    </w:pPr>
    <w:rPr>
      <w:szCs w:val="28"/>
    </w:rPr>
  </w:style>
  <w:style w:type="paragraph" w:customStyle="1" w:styleId="-2">
    <w:name w:val="Пункт-2"/>
    <w:basedOn w:val="affa"/>
    <w:pPr>
      <w:keepNext/>
      <w:tabs>
        <w:tab w:val="left" w:pos="1134"/>
      </w:tabs>
      <w:spacing w:before="240" w:after="120"/>
      <w:ind w:left="1134" w:hanging="1134"/>
      <w:jc w:val="left"/>
    </w:pPr>
    <w:rPr>
      <w:b/>
      <w:bCs/>
      <w:sz w:val="28"/>
    </w:rPr>
  </w:style>
  <w:style w:type="paragraph" w:customStyle="1" w:styleId="1f3">
    <w:name w:val="Текст примечания1"/>
    <w:basedOn w:val="a"/>
    <w:rPr>
      <w:sz w:val="20"/>
      <w:szCs w:val="20"/>
    </w:rPr>
  </w:style>
  <w:style w:type="paragraph" w:customStyle="1" w:styleId="CommentSubject">
    <w:name w:val="Comment Subject"/>
    <w:basedOn w:val="1f3"/>
    <w:next w:val="1f3"/>
    <w:pPr>
      <w:spacing w:before="120"/>
      <w:jc w:val="both"/>
    </w:pPr>
    <w:rPr>
      <w:b/>
      <w:bCs/>
    </w:rPr>
  </w:style>
  <w:style w:type="paragraph" w:customStyle="1" w:styleId="1f4">
    <w:name w:val="Текст выноски1"/>
    <w:basedOn w:val="a"/>
    <w:pPr>
      <w:spacing w:before="120"/>
      <w:jc w:val="both"/>
    </w:pPr>
    <w:rPr>
      <w:rFonts w:ascii="Tahoma" w:hAnsi="Tahoma" w:cs="Tahoma"/>
      <w:sz w:val="16"/>
      <w:szCs w:val="16"/>
    </w:rPr>
  </w:style>
  <w:style w:type="paragraph" w:customStyle="1" w:styleId="FR4">
    <w:name w:val="FR4"/>
    <w:pPr>
      <w:widowControl w:val="0"/>
      <w:suppressAutoHyphens/>
    </w:pPr>
    <w:rPr>
      <w:rFonts w:ascii="Arial" w:eastAsia="Arial" w:hAnsi="Arial" w:cs="Arial"/>
      <w:kern w:val="2"/>
      <w:sz w:val="22"/>
      <w:szCs w:val="22"/>
      <w:lang w:eastAsia="zh-CN" w:bidi="hi-IN"/>
    </w:rPr>
  </w:style>
  <w:style w:type="paragraph" w:styleId="affb">
    <w:name w:val="endnote text"/>
    <w:basedOn w:val="a"/>
    <w:pPr>
      <w:spacing w:before="120"/>
      <w:jc w:val="both"/>
    </w:pPr>
    <w:rPr>
      <w:sz w:val="20"/>
      <w:szCs w:val="20"/>
    </w:rPr>
  </w:style>
  <w:style w:type="paragraph" w:customStyle="1" w:styleId="Iauiue">
    <w:name w:val="Iau?iue"/>
    <w:pPr>
      <w:widowControl w:val="0"/>
      <w:suppressAutoHyphens/>
    </w:pPr>
    <w:rPr>
      <w:rFonts w:ascii="Liberation Serif" w:eastAsia="Arial" w:hAnsi="Liberation Serif" w:cs="Arial"/>
      <w:color w:val="000000"/>
      <w:kern w:val="2"/>
      <w:sz w:val="24"/>
      <w:szCs w:val="24"/>
      <w:lang w:eastAsia="zh-CN" w:bidi="hi-IN"/>
    </w:rPr>
  </w:style>
  <w:style w:type="paragraph" w:customStyle="1" w:styleId="affc">
    <w:name w:val="нумерованный"/>
    <w:basedOn w:val="a"/>
    <w:pPr>
      <w:tabs>
        <w:tab w:val="left" w:pos="567"/>
      </w:tabs>
      <w:ind w:left="567" w:hanging="567"/>
      <w:jc w:val="both"/>
    </w:pPr>
  </w:style>
  <w:style w:type="paragraph" w:customStyle="1" w:styleId="affd">
    <w:name w:val="маркированный"/>
    <w:basedOn w:val="a"/>
    <w:pPr>
      <w:jc w:val="both"/>
    </w:pPr>
  </w:style>
  <w:style w:type="paragraph" w:customStyle="1" w:styleId="affe">
    <w:name w:val="Подпункт"/>
    <w:basedOn w:val="affa"/>
    <w:pPr>
      <w:tabs>
        <w:tab w:val="clear" w:pos="1980"/>
        <w:tab w:val="left" w:pos="2520"/>
      </w:tabs>
      <w:ind w:left="1728" w:hanging="648"/>
    </w:pPr>
  </w:style>
  <w:style w:type="paragraph" w:styleId="92">
    <w:name w:val="toc 9"/>
    <w:basedOn w:val="a"/>
    <w:next w:val="a"/>
    <w:pPr>
      <w:ind w:left="1680"/>
    </w:pPr>
    <w:rPr>
      <w:sz w:val="20"/>
      <w:szCs w:val="20"/>
    </w:rPr>
  </w:style>
  <w:style w:type="paragraph" w:styleId="83">
    <w:name w:val="toc 8"/>
    <w:basedOn w:val="a"/>
    <w:next w:val="a"/>
    <w:pPr>
      <w:ind w:left="1440"/>
    </w:pPr>
    <w:rPr>
      <w:sz w:val="20"/>
      <w:szCs w:val="20"/>
    </w:rPr>
  </w:style>
  <w:style w:type="paragraph" w:styleId="74">
    <w:name w:val="toc 7"/>
    <w:basedOn w:val="a"/>
    <w:next w:val="a"/>
    <w:pPr>
      <w:ind w:left="1200"/>
    </w:pPr>
    <w:rPr>
      <w:sz w:val="20"/>
      <w:szCs w:val="20"/>
    </w:rPr>
  </w:style>
  <w:style w:type="paragraph" w:styleId="64">
    <w:name w:val="toc 6"/>
    <w:basedOn w:val="a"/>
    <w:next w:val="a"/>
    <w:pPr>
      <w:ind w:left="960"/>
    </w:pPr>
    <w:rPr>
      <w:sz w:val="20"/>
      <w:szCs w:val="20"/>
    </w:rPr>
  </w:style>
  <w:style w:type="paragraph" w:styleId="54">
    <w:name w:val="toc 5"/>
    <w:basedOn w:val="a"/>
    <w:next w:val="a"/>
    <w:pPr>
      <w:ind w:left="720"/>
    </w:pPr>
    <w:rPr>
      <w:sz w:val="20"/>
      <w:szCs w:val="20"/>
    </w:rPr>
  </w:style>
  <w:style w:type="paragraph" w:styleId="45">
    <w:name w:val="toc 4"/>
    <w:basedOn w:val="a"/>
    <w:next w:val="a"/>
    <w:pPr>
      <w:ind w:left="480"/>
    </w:pPr>
    <w:rPr>
      <w:sz w:val="20"/>
      <w:szCs w:val="20"/>
    </w:rPr>
  </w:style>
  <w:style w:type="paragraph" w:customStyle="1" w:styleId="095">
    <w:name w:val="Стиль Первая строка:  095 см"/>
    <w:basedOn w:val="a"/>
    <w:pPr>
      <w:ind w:firstLine="567"/>
      <w:jc w:val="both"/>
    </w:pPr>
    <w:rPr>
      <w:szCs w:val="20"/>
    </w:rPr>
  </w:style>
  <w:style w:type="paragraph" w:customStyle="1" w:styleId="212">
    <w:name w:val="Продолжение списка 21"/>
    <w:basedOn w:val="a"/>
    <w:pPr>
      <w:spacing w:after="120"/>
      <w:ind w:left="566" w:firstLine="567"/>
      <w:jc w:val="both"/>
    </w:pPr>
  </w:style>
  <w:style w:type="paragraph" w:customStyle="1" w:styleId="-4">
    <w:name w:val="Контракт-пункт4"/>
    <w:basedOn w:val="a"/>
    <w:pPr>
      <w:tabs>
        <w:tab w:val="left" w:pos="5009"/>
      </w:tabs>
      <w:ind w:left="5009" w:hanging="567"/>
      <w:jc w:val="both"/>
    </w:pPr>
  </w:style>
  <w:style w:type="paragraph" w:customStyle="1" w:styleId="-3">
    <w:name w:val="Контракт-пункт3"/>
    <w:basedOn w:val="a"/>
    <w:pPr>
      <w:tabs>
        <w:tab w:val="left" w:pos="4442"/>
      </w:tabs>
      <w:ind w:left="4442" w:hanging="851"/>
      <w:jc w:val="both"/>
    </w:pPr>
  </w:style>
  <w:style w:type="paragraph" w:customStyle="1" w:styleId="-20">
    <w:name w:val="Контракт-пункт2"/>
    <w:basedOn w:val="a"/>
    <w:pPr>
      <w:tabs>
        <w:tab w:val="left" w:pos="4442"/>
      </w:tabs>
      <w:ind w:left="4442" w:hanging="851"/>
      <w:jc w:val="both"/>
    </w:pPr>
  </w:style>
  <w:style w:type="paragraph" w:customStyle="1" w:styleId="222">
    <w:name w:val="Основной текст с отступом 22"/>
    <w:basedOn w:val="a"/>
    <w:pPr>
      <w:spacing w:after="120" w:line="480" w:lineRule="auto"/>
      <w:ind w:left="283"/>
    </w:pPr>
  </w:style>
  <w:style w:type="paragraph" w:customStyle="1" w:styleId="afff">
    <w:name w:val="Подподпункт"/>
    <w:basedOn w:val="a"/>
    <w:pPr>
      <w:tabs>
        <w:tab w:val="left" w:pos="1701"/>
      </w:tabs>
      <w:ind w:left="1701" w:hanging="567"/>
      <w:jc w:val="both"/>
    </w:pPr>
  </w:style>
  <w:style w:type="paragraph" w:customStyle="1" w:styleId="38">
    <w:name w:val="Обычный3"/>
    <w:basedOn w:val="a"/>
    <w:pPr>
      <w:spacing w:before="280" w:after="280"/>
    </w:pPr>
  </w:style>
  <w:style w:type="paragraph" w:customStyle="1" w:styleId="1f5">
    <w:name w:val="текст1"/>
    <w:pPr>
      <w:suppressAutoHyphens/>
      <w:ind w:firstLine="397"/>
      <w:jc w:val="both"/>
    </w:pPr>
    <w:rPr>
      <w:rFonts w:ascii="SchoolBookC" w:eastAsia="Arial" w:hAnsi="SchoolBookC" w:cs="Arial"/>
      <w:kern w:val="2"/>
      <w:sz w:val="24"/>
      <w:szCs w:val="24"/>
      <w:lang w:eastAsia="zh-CN" w:bidi="hi-IN"/>
    </w:rPr>
  </w:style>
  <w:style w:type="paragraph" w:customStyle="1" w:styleId="213">
    <w:name w:val="Маркированный список 21"/>
    <w:basedOn w:val="a"/>
    <w:pPr>
      <w:spacing w:after="60"/>
      <w:ind w:left="1080" w:hanging="360"/>
      <w:jc w:val="both"/>
    </w:pPr>
    <w:rPr>
      <w:szCs w:val="20"/>
    </w:rPr>
  </w:style>
  <w:style w:type="paragraph" w:customStyle="1" w:styleId="321">
    <w:name w:val="Основной текст с отступом 32"/>
    <w:basedOn w:val="a"/>
    <w:pPr>
      <w:spacing w:after="120"/>
      <w:ind w:left="283"/>
    </w:pPr>
    <w:rPr>
      <w:sz w:val="16"/>
      <w:szCs w:val="16"/>
    </w:rPr>
  </w:style>
  <w:style w:type="paragraph" w:customStyle="1" w:styleId="1f6">
    <w:name w:val="Нумерованный список1"/>
    <w:basedOn w:val="a"/>
    <w:pPr>
      <w:spacing w:before="120"/>
      <w:jc w:val="both"/>
    </w:pPr>
    <w:rPr>
      <w:rFonts w:ascii="Arial" w:hAnsi="Arial"/>
      <w:szCs w:val="20"/>
    </w:rPr>
  </w:style>
  <w:style w:type="paragraph" w:customStyle="1" w:styleId="1f7">
    <w:name w:val="Текст1"/>
    <w:basedOn w:val="a"/>
    <w:pPr>
      <w:ind w:firstLine="720"/>
      <w:jc w:val="both"/>
    </w:pPr>
    <w:rPr>
      <w:rFonts w:ascii="Courier New" w:hAnsi="Courier New" w:cs="Courier New"/>
      <w:sz w:val="20"/>
      <w:szCs w:val="20"/>
    </w:rPr>
  </w:style>
  <w:style w:type="paragraph" w:styleId="39">
    <w:name w:val="toc 3"/>
    <w:basedOn w:val="a"/>
    <w:next w:val="a"/>
    <w:pPr>
      <w:ind w:left="240"/>
    </w:pPr>
    <w:rPr>
      <w:sz w:val="20"/>
      <w:szCs w:val="20"/>
    </w:rPr>
  </w:style>
  <w:style w:type="paragraph" w:customStyle="1" w:styleId="3a">
    <w:name w:val="Стиль Оглавление 3 +"/>
    <w:basedOn w:val="39"/>
    <w:pPr>
      <w:ind w:right="1134"/>
    </w:pPr>
  </w:style>
  <w:style w:type="paragraph" w:styleId="2a">
    <w:name w:val="toc 2"/>
    <w:basedOn w:val="a"/>
    <w:next w:val="a"/>
    <w:pPr>
      <w:tabs>
        <w:tab w:val="left" w:pos="480"/>
        <w:tab w:val="right" w:leader="dot" w:pos="10440"/>
      </w:tabs>
      <w:spacing w:before="120"/>
      <w:ind w:right="1626" w:firstLine="240"/>
    </w:pPr>
    <w:rPr>
      <w:b/>
      <w:bCs/>
      <w:sz w:val="20"/>
      <w:szCs w:val="20"/>
    </w:rPr>
  </w:style>
  <w:style w:type="paragraph" w:customStyle="1" w:styleId="-0">
    <w:name w:val="Контракт-подподпункт"/>
    <w:basedOn w:val="a"/>
    <w:pPr>
      <w:ind w:left="360" w:hanging="360"/>
      <w:jc w:val="both"/>
    </w:pPr>
  </w:style>
  <w:style w:type="paragraph" w:customStyle="1" w:styleId="-1">
    <w:name w:val="Контракт-подпункт"/>
    <w:basedOn w:val="a"/>
    <w:pPr>
      <w:ind w:left="360" w:hanging="360"/>
      <w:jc w:val="both"/>
    </w:pPr>
  </w:style>
  <w:style w:type="paragraph" w:customStyle="1" w:styleId="-5">
    <w:name w:val="Контракт-пункт"/>
    <w:basedOn w:val="a"/>
    <w:pPr>
      <w:ind w:left="360" w:hanging="360"/>
      <w:jc w:val="both"/>
    </w:pPr>
  </w:style>
  <w:style w:type="paragraph" w:customStyle="1" w:styleId="-6">
    <w:name w:val="Контракт-раздел"/>
    <w:basedOn w:val="a"/>
    <w:next w:val="-5"/>
    <w:pPr>
      <w:keepNext/>
      <w:tabs>
        <w:tab w:val="left" w:pos="540"/>
        <w:tab w:val="left" w:pos="1800"/>
      </w:tabs>
      <w:spacing w:before="360" w:after="120"/>
      <w:ind w:left="1800" w:hanging="360"/>
      <w:jc w:val="center"/>
    </w:pPr>
    <w:rPr>
      <w:b/>
      <w:bCs/>
      <w:caps/>
    </w:rPr>
  </w:style>
  <w:style w:type="paragraph" w:customStyle="1" w:styleId="afff0">
    <w:name w:val="Таблица текст"/>
    <w:basedOn w:val="a"/>
    <w:pPr>
      <w:spacing w:before="40" w:after="40"/>
      <w:ind w:left="57" w:right="57"/>
    </w:pPr>
    <w:rPr>
      <w:sz w:val="22"/>
      <w:szCs w:val="22"/>
    </w:rPr>
  </w:style>
  <w:style w:type="paragraph" w:customStyle="1" w:styleId="afff1">
    <w:name w:val="Пункт б/н"/>
    <w:basedOn w:val="a"/>
    <w:pPr>
      <w:tabs>
        <w:tab w:val="left" w:pos="1134"/>
      </w:tabs>
      <w:ind w:firstLine="567"/>
      <w:jc w:val="both"/>
    </w:pPr>
  </w:style>
  <w:style w:type="paragraph" w:customStyle="1" w:styleId="afff2">
    <w:name w:val="Таблица шапка"/>
    <w:basedOn w:val="a"/>
    <w:pPr>
      <w:keepNext/>
      <w:spacing w:before="40" w:after="40"/>
      <w:ind w:left="57" w:right="57"/>
    </w:pPr>
    <w:rPr>
      <w:sz w:val="18"/>
      <w:szCs w:val="18"/>
    </w:rPr>
  </w:style>
  <w:style w:type="paragraph" w:customStyle="1" w:styleId="afff3">
    <w:name w:val="af"/>
    <w:basedOn w:val="a"/>
    <w:pPr>
      <w:spacing w:before="150" w:after="150"/>
      <w:ind w:left="150" w:right="150"/>
    </w:pPr>
  </w:style>
  <w:style w:type="paragraph" w:customStyle="1" w:styleId="230">
    <w:name w:val="Основной текст 23"/>
    <w:basedOn w:val="a"/>
    <w:pPr>
      <w:spacing w:before="150" w:after="150"/>
      <w:ind w:left="150" w:right="150"/>
    </w:pPr>
  </w:style>
  <w:style w:type="paragraph" w:customStyle="1" w:styleId="312">
    <w:name w:val="Основной текст 31"/>
    <w:basedOn w:val="a"/>
    <w:pPr>
      <w:spacing w:before="150" w:after="150"/>
      <w:ind w:left="150" w:right="150"/>
    </w:pPr>
  </w:style>
  <w:style w:type="paragraph" w:customStyle="1" w:styleId="113">
    <w:name w:val="11"/>
    <w:basedOn w:val="a"/>
    <w:pPr>
      <w:spacing w:before="150" w:after="150"/>
      <w:ind w:left="150" w:right="150"/>
    </w:pPr>
  </w:style>
  <w:style w:type="paragraph" w:customStyle="1" w:styleId="03osnovnoytexttablbullit3">
    <w:name w:val="03osnovnoytexttablbullit3"/>
    <w:basedOn w:val="a"/>
    <w:pPr>
      <w:spacing w:before="120" w:line="320" w:lineRule="atLeast"/>
      <w:ind w:left="1240" w:hanging="460"/>
    </w:pPr>
    <w:rPr>
      <w:rFonts w:ascii="GaramondC" w:hAnsi="GaramondC" w:cs="GaramondC"/>
      <w:color w:val="000000"/>
      <w:sz w:val="20"/>
      <w:szCs w:val="20"/>
    </w:rPr>
  </w:style>
  <w:style w:type="paragraph" w:customStyle="1" w:styleId="03osnovnoytexttablbullit2">
    <w:name w:val="03osnovnoytexttablbullit2"/>
    <w:basedOn w:val="a"/>
    <w:pPr>
      <w:spacing w:before="120" w:line="320" w:lineRule="atLeast"/>
      <w:ind w:left="780" w:hanging="460"/>
    </w:pPr>
    <w:rPr>
      <w:rFonts w:ascii="GaramondC" w:hAnsi="GaramondC" w:cs="GaramondC"/>
      <w:color w:val="000000"/>
      <w:sz w:val="20"/>
      <w:szCs w:val="20"/>
    </w:rPr>
  </w:style>
  <w:style w:type="paragraph" w:customStyle="1" w:styleId="03osnovnoytexttablbullit">
    <w:name w:val="03osnovnoytexttablbullit"/>
    <w:basedOn w:val="a"/>
    <w:pPr>
      <w:spacing w:before="120" w:line="320" w:lineRule="atLeast"/>
      <w:ind w:left="300" w:hanging="300"/>
    </w:pPr>
    <w:rPr>
      <w:rFonts w:ascii="GaramondC" w:hAnsi="GaramondC" w:cs="GaramondC"/>
      <w:color w:val="000000"/>
      <w:sz w:val="20"/>
      <w:szCs w:val="20"/>
    </w:rPr>
  </w:style>
  <w:style w:type="paragraph" w:customStyle="1" w:styleId="03closeznak">
    <w:name w:val="03closeznak"/>
    <w:basedOn w:val="a"/>
    <w:pPr>
      <w:spacing w:line="240" w:lineRule="atLeast"/>
      <w:jc w:val="right"/>
    </w:pPr>
    <w:rPr>
      <w:rFonts w:ascii="GaramondC" w:hAnsi="GaramondC" w:cs="GaramondC"/>
      <w:color w:val="000000"/>
      <w:sz w:val="20"/>
      <w:szCs w:val="20"/>
    </w:rPr>
  </w:style>
  <w:style w:type="paragraph" w:customStyle="1" w:styleId="03tablznak">
    <w:name w:val="03tablznak"/>
    <w:basedOn w:val="a"/>
    <w:pPr>
      <w:spacing w:before="500" w:line="320" w:lineRule="atLeast"/>
      <w:ind w:left="680"/>
    </w:pPr>
    <w:rPr>
      <w:rFonts w:ascii="GaramondC" w:hAnsi="GaramondC" w:cs="GaramondC"/>
      <w:color w:val="000000"/>
      <w:sz w:val="20"/>
      <w:szCs w:val="20"/>
    </w:rPr>
  </w:style>
  <w:style w:type="paragraph" w:customStyle="1" w:styleId="noparagraphstyle">
    <w:name w:val="noparagraphstyle"/>
    <w:basedOn w:val="a"/>
    <w:pPr>
      <w:spacing w:line="288" w:lineRule="auto"/>
    </w:pPr>
    <w:rPr>
      <w:color w:val="000000"/>
    </w:rPr>
  </w:style>
  <w:style w:type="paragraph" w:customStyle="1" w:styleId="03osnovnoytexttabl">
    <w:name w:val="03osnovnoytexttabl"/>
    <w:basedOn w:val="a"/>
    <w:pPr>
      <w:spacing w:before="120" w:line="320" w:lineRule="atLeast"/>
    </w:pPr>
    <w:rPr>
      <w:rFonts w:ascii="GaramondC" w:hAnsi="GaramondC" w:cs="GaramondC"/>
      <w:color w:val="000000"/>
      <w:sz w:val="20"/>
      <w:szCs w:val="20"/>
    </w:rPr>
  </w:style>
  <w:style w:type="paragraph" w:customStyle="1" w:styleId="03closecomment">
    <w:name w:val="03closecomment"/>
    <w:basedOn w:val="a"/>
    <w:pPr>
      <w:spacing w:line="240" w:lineRule="atLeast"/>
      <w:jc w:val="right"/>
    </w:pPr>
    <w:rPr>
      <w:rFonts w:ascii="GaramondC" w:hAnsi="GaramondC" w:cs="GaramondC"/>
      <w:color w:val="000000"/>
      <w:sz w:val="20"/>
      <w:szCs w:val="20"/>
    </w:rPr>
  </w:style>
  <w:style w:type="paragraph" w:customStyle="1" w:styleId="02statia3">
    <w:name w:val="02statia3"/>
    <w:basedOn w:val="a"/>
    <w:pPr>
      <w:spacing w:before="120" w:line="320" w:lineRule="atLeast"/>
      <w:ind w:left="2900" w:hanging="880"/>
      <w:jc w:val="both"/>
    </w:pPr>
    <w:rPr>
      <w:rFonts w:ascii="GaramondNarrowC" w:hAnsi="GaramondNarrowC" w:cs="GaramondNarrowC"/>
      <w:color w:val="000000"/>
      <w:sz w:val="21"/>
      <w:szCs w:val="21"/>
    </w:rPr>
  </w:style>
  <w:style w:type="paragraph" w:customStyle="1" w:styleId="02statia2">
    <w:name w:val="02statia2"/>
    <w:basedOn w:val="a"/>
    <w:pPr>
      <w:spacing w:before="120" w:line="320" w:lineRule="atLeast"/>
      <w:ind w:left="2020" w:hanging="880"/>
      <w:jc w:val="both"/>
    </w:pPr>
    <w:rPr>
      <w:rFonts w:ascii="GaramondNarrowC" w:hAnsi="GaramondNarrowC" w:cs="GaramondNarrowC"/>
      <w:color w:val="000000"/>
      <w:sz w:val="21"/>
      <w:szCs w:val="21"/>
    </w:rPr>
  </w:style>
  <w:style w:type="paragraph" w:customStyle="1" w:styleId="02statia1">
    <w:name w:val="02statia1"/>
    <w:basedOn w:val="a"/>
    <w:pPr>
      <w:keepNext/>
      <w:spacing w:before="280" w:line="320" w:lineRule="atLeast"/>
      <w:ind w:left="1134" w:right="851" w:hanging="578"/>
    </w:pPr>
    <w:rPr>
      <w:rFonts w:ascii="GaramondNarrowC" w:hAnsi="GaramondNarrowC" w:cs="GaramondNarrowC"/>
      <w:b/>
    </w:rPr>
  </w:style>
  <w:style w:type="paragraph" w:customStyle="1" w:styleId="03zagolovok3">
    <w:name w:val="03zagolovok3"/>
    <w:basedOn w:val="a"/>
    <w:pPr>
      <w:spacing w:before="500" w:line="320" w:lineRule="atLeast"/>
      <w:ind w:left="1120" w:hanging="580"/>
    </w:pPr>
    <w:rPr>
      <w:rFonts w:ascii="GaramondC" w:hAnsi="GaramondC" w:cs="GaramondC"/>
      <w:caps/>
      <w:color w:val="000000"/>
    </w:rPr>
  </w:style>
  <w:style w:type="paragraph" w:customStyle="1" w:styleId="01">
    <w:name w:val="01"/>
    <w:basedOn w:val="a"/>
    <w:pPr>
      <w:spacing w:before="60" w:line="340" w:lineRule="atLeast"/>
      <w:ind w:left="567" w:right="850"/>
    </w:pPr>
    <w:rPr>
      <w:rFonts w:ascii="GaramondC" w:hAnsi="GaramondC" w:cs="GaramondC"/>
      <w:b/>
      <w:bCs/>
      <w:color w:val="000000"/>
      <w:sz w:val="28"/>
      <w:szCs w:val="28"/>
    </w:rPr>
  </w:style>
  <w:style w:type="paragraph" w:customStyle="1" w:styleId="01zagolovok">
    <w:name w:val="01_zagolovok"/>
    <w:basedOn w:val="a"/>
    <w:pPr>
      <w:keepNext/>
      <w:pageBreakBefore/>
      <w:spacing w:before="360" w:after="120"/>
    </w:pPr>
    <w:rPr>
      <w:rFonts w:ascii="GaramondC" w:hAnsi="GaramondC" w:cs="GaramondC"/>
      <w:b/>
      <w:color w:val="000000"/>
      <w:sz w:val="40"/>
      <w:szCs w:val="62"/>
    </w:rPr>
  </w:style>
  <w:style w:type="paragraph" w:customStyle="1" w:styleId="03textnum">
    <w:name w:val="03textnum"/>
    <w:basedOn w:val="a"/>
    <w:pPr>
      <w:spacing w:before="320" w:line="320" w:lineRule="atLeast"/>
      <w:ind w:left="1580" w:hanging="380"/>
      <w:jc w:val="both"/>
    </w:pPr>
    <w:rPr>
      <w:rFonts w:ascii="GaramondC" w:hAnsi="GaramondC" w:cs="GaramondC"/>
      <w:color w:val="000000"/>
      <w:sz w:val="20"/>
      <w:szCs w:val="20"/>
    </w:rPr>
  </w:style>
  <w:style w:type="paragraph" w:customStyle="1" w:styleId="03vajno">
    <w:name w:val="03vajno"/>
    <w:basedOn w:val="a"/>
    <w:pPr>
      <w:spacing w:before="640" w:line="320" w:lineRule="atLeast"/>
      <w:ind w:left="1191"/>
      <w:jc w:val="both"/>
    </w:pPr>
    <w:rPr>
      <w:rFonts w:ascii="GaramondC" w:hAnsi="GaramondC" w:cs="GaramondC"/>
      <w:color w:val="000000"/>
      <w:sz w:val="20"/>
      <w:szCs w:val="20"/>
    </w:rPr>
  </w:style>
  <w:style w:type="paragraph" w:customStyle="1" w:styleId="03bulliti">
    <w:name w:val="03bulliti"/>
    <w:basedOn w:val="a"/>
    <w:pPr>
      <w:spacing w:before="170" w:line="320" w:lineRule="atLeast"/>
      <w:ind w:left="1640" w:hanging="440"/>
      <w:jc w:val="both"/>
    </w:pPr>
    <w:rPr>
      <w:rFonts w:ascii="GaramondC" w:hAnsi="GaramondC" w:cs="GaramondC"/>
      <w:color w:val="000000"/>
      <w:sz w:val="20"/>
      <w:szCs w:val="20"/>
    </w:rPr>
  </w:style>
  <w:style w:type="paragraph" w:customStyle="1" w:styleId="03zagolovok2">
    <w:name w:val="03zagolovok2"/>
    <w:basedOn w:val="a"/>
    <w:pPr>
      <w:keepNext/>
      <w:spacing w:before="360" w:after="120" w:line="360" w:lineRule="atLeast"/>
    </w:pPr>
    <w:rPr>
      <w:rFonts w:ascii="GaramondC" w:hAnsi="GaramondC" w:cs="GaramondC"/>
      <w:b/>
      <w:color w:val="000000"/>
      <w:sz w:val="28"/>
      <w:szCs w:val="28"/>
    </w:rPr>
  </w:style>
  <w:style w:type="paragraph" w:customStyle="1" w:styleId="03osnovnoytext">
    <w:name w:val="03osnovnoytext"/>
    <w:basedOn w:val="a"/>
    <w:pPr>
      <w:spacing w:before="320" w:line="320" w:lineRule="atLeast"/>
      <w:ind w:left="1191"/>
      <w:jc w:val="both"/>
    </w:pPr>
    <w:rPr>
      <w:rFonts w:ascii="GaramondC" w:hAnsi="GaramondC" w:cs="GaramondC"/>
      <w:color w:val="000000"/>
      <w:sz w:val="20"/>
      <w:szCs w:val="20"/>
    </w:rPr>
  </w:style>
  <w:style w:type="paragraph" w:customStyle="1" w:styleId="03zagalovok1">
    <w:name w:val="03zagalovok1"/>
    <w:basedOn w:val="a"/>
    <w:pPr>
      <w:spacing w:line="288" w:lineRule="auto"/>
    </w:pPr>
    <w:rPr>
      <w:color w:val="000000"/>
    </w:rPr>
  </w:style>
  <w:style w:type="paragraph" w:customStyle="1" w:styleId="1f8">
    <w:name w:val="Название1"/>
    <w:basedOn w:val="a"/>
    <w:pPr>
      <w:suppressLineNumbers/>
      <w:spacing w:before="120" w:after="120"/>
    </w:pPr>
    <w:rPr>
      <w:rFonts w:cs="Mangal"/>
      <w:i/>
      <w:iCs/>
    </w:rPr>
  </w:style>
  <w:style w:type="paragraph" w:customStyle="1" w:styleId="2b">
    <w:name w:val="Указатель2"/>
    <w:basedOn w:val="a"/>
    <w:pPr>
      <w:suppressLineNumbers/>
    </w:pPr>
    <w:rPr>
      <w:rFonts w:cs="Tahoma"/>
    </w:rPr>
  </w:style>
  <w:style w:type="paragraph" w:customStyle="1" w:styleId="2c">
    <w:name w:val="Название2"/>
    <w:basedOn w:val="a"/>
    <w:pPr>
      <w:suppressLineNumbers/>
      <w:spacing w:before="120" w:after="120"/>
    </w:pPr>
    <w:rPr>
      <w:rFonts w:cs="Tahoma"/>
      <w:i/>
      <w:iCs/>
    </w:rPr>
  </w:style>
  <w:style w:type="paragraph" w:customStyle="1" w:styleId="3b">
    <w:name w:val="Указатель3"/>
    <w:basedOn w:val="a"/>
    <w:pPr>
      <w:suppressLineNumbers/>
    </w:pPr>
    <w:rPr>
      <w:rFonts w:cs="Tahoma"/>
    </w:rPr>
  </w:style>
  <w:style w:type="paragraph" w:customStyle="1" w:styleId="3c">
    <w:name w:val="Название3"/>
    <w:basedOn w:val="a"/>
    <w:pPr>
      <w:suppressLineNumbers/>
      <w:spacing w:before="120" w:after="120"/>
    </w:pPr>
    <w:rPr>
      <w:rFonts w:cs="Tahoma"/>
      <w:i/>
      <w:iCs/>
    </w:rPr>
  </w:style>
  <w:style w:type="paragraph" w:customStyle="1" w:styleId="46">
    <w:name w:val="Указатель4"/>
    <w:basedOn w:val="a"/>
    <w:pPr>
      <w:suppressLineNumbers/>
    </w:pPr>
    <w:rPr>
      <w:rFonts w:cs="Tahoma"/>
    </w:rPr>
  </w:style>
  <w:style w:type="paragraph" w:customStyle="1" w:styleId="47">
    <w:name w:val="Название4"/>
    <w:basedOn w:val="a"/>
    <w:pPr>
      <w:suppressLineNumbers/>
      <w:spacing w:before="120" w:after="120"/>
    </w:pPr>
    <w:rPr>
      <w:rFonts w:cs="Tahoma"/>
      <w:i/>
      <w:iCs/>
    </w:rPr>
  </w:style>
  <w:style w:type="paragraph" w:customStyle="1" w:styleId="55">
    <w:name w:val="Указатель5"/>
    <w:basedOn w:val="a"/>
    <w:pPr>
      <w:suppressLineNumbers/>
    </w:pPr>
    <w:rPr>
      <w:rFonts w:cs="Mangal"/>
    </w:rPr>
  </w:style>
  <w:style w:type="paragraph" w:customStyle="1" w:styleId="2d">
    <w:name w:val="Название объекта2"/>
    <w:basedOn w:val="a"/>
    <w:next w:val="afff4"/>
    <w:pPr>
      <w:spacing w:before="240" w:after="60"/>
      <w:jc w:val="center"/>
    </w:pPr>
    <w:rPr>
      <w:rFonts w:ascii="Arial" w:hAnsi="Arial"/>
      <w:b/>
      <w:sz w:val="32"/>
      <w:szCs w:val="20"/>
    </w:rPr>
  </w:style>
  <w:style w:type="paragraph" w:customStyle="1" w:styleId="65">
    <w:name w:val="Указатель6"/>
    <w:basedOn w:val="a"/>
    <w:pPr>
      <w:suppressLineNumbers/>
    </w:pPr>
    <w:rPr>
      <w:rFonts w:cs="Mangal"/>
    </w:rPr>
  </w:style>
  <w:style w:type="paragraph" w:customStyle="1" w:styleId="3d">
    <w:name w:val="Название объекта3"/>
    <w:basedOn w:val="a"/>
    <w:pPr>
      <w:suppressLineNumbers/>
      <w:spacing w:before="120" w:after="120"/>
    </w:pPr>
    <w:rPr>
      <w:rFonts w:cs="Mangal"/>
      <w:i/>
      <w:iCs/>
    </w:rPr>
  </w:style>
  <w:style w:type="paragraph" w:customStyle="1" w:styleId="75">
    <w:name w:val="Указатель7"/>
    <w:basedOn w:val="a"/>
    <w:pPr>
      <w:suppressLineNumbers/>
    </w:pPr>
    <w:rPr>
      <w:rFonts w:cs="Mangal"/>
    </w:rPr>
  </w:style>
  <w:style w:type="paragraph" w:customStyle="1" w:styleId="48">
    <w:name w:val="Название объекта4"/>
    <w:basedOn w:val="a"/>
    <w:pPr>
      <w:suppressLineNumbers/>
      <w:spacing w:before="120" w:after="120"/>
    </w:pPr>
    <w:rPr>
      <w:rFonts w:cs="Mangal"/>
      <w:i/>
      <w:iCs/>
    </w:rPr>
  </w:style>
  <w:style w:type="paragraph" w:customStyle="1" w:styleId="84">
    <w:name w:val="Указатель8"/>
    <w:basedOn w:val="a"/>
    <w:pPr>
      <w:suppressLineNumbers/>
    </w:pPr>
    <w:rPr>
      <w:rFonts w:cs="Mangal"/>
    </w:rPr>
  </w:style>
  <w:style w:type="paragraph" w:customStyle="1" w:styleId="56">
    <w:name w:val="Название объекта5"/>
    <w:basedOn w:val="a"/>
    <w:pPr>
      <w:suppressLineNumbers/>
      <w:spacing w:before="120" w:after="120"/>
    </w:pPr>
    <w:rPr>
      <w:rFonts w:cs="Mangal"/>
      <w:i/>
      <w:iCs/>
    </w:rPr>
  </w:style>
  <w:style w:type="paragraph" w:customStyle="1" w:styleId="93">
    <w:name w:val="Указатель9"/>
    <w:basedOn w:val="a"/>
    <w:pPr>
      <w:suppressLineNumbers/>
    </w:pPr>
    <w:rPr>
      <w:rFonts w:cs="Mangal"/>
    </w:rPr>
  </w:style>
  <w:style w:type="paragraph" w:customStyle="1" w:styleId="57">
    <w:name w:val="Название5"/>
    <w:basedOn w:val="a"/>
    <w:pPr>
      <w:suppressLineNumbers/>
      <w:spacing w:before="120" w:after="120"/>
    </w:pPr>
    <w:rPr>
      <w:rFonts w:cs="Mangal"/>
      <w:i/>
      <w:iCs/>
    </w:rPr>
  </w:style>
  <w:style w:type="paragraph" w:customStyle="1" w:styleId="103">
    <w:name w:val="Указатель10"/>
    <w:basedOn w:val="a"/>
    <w:pPr>
      <w:suppressLineNumbers/>
    </w:pPr>
    <w:rPr>
      <w:rFonts w:cs="Mangal"/>
    </w:rPr>
  </w:style>
  <w:style w:type="paragraph" w:customStyle="1" w:styleId="1f9">
    <w:name w:val="Абзац списка1"/>
    <w:basedOn w:val="a"/>
    <w:pPr>
      <w:spacing w:after="200" w:line="276" w:lineRule="auto"/>
      <w:ind w:left="720"/>
      <w:contextualSpacing/>
    </w:pPr>
    <w:rPr>
      <w:rFonts w:ascii="Calibri" w:eastAsia="Calibri" w:hAnsi="Calibri" w:cs="Calibri"/>
      <w:sz w:val="22"/>
      <w:szCs w:val="22"/>
    </w:rPr>
  </w:style>
  <w:style w:type="paragraph" w:customStyle="1" w:styleId="textn">
    <w:name w:val="textn"/>
    <w:basedOn w:val="a"/>
  </w:style>
  <w:style w:type="paragraph" w:customStyle="1" w:styleId="2e">
    <w:name w:val="заголовок 2"/>
    <w:basedOn w:val="a"/>
    <w:next w:val="a"/>
    <w:pPr>
      <w:keepNext/>
      <w:widowControl w:val="0"/>
      <w:jc w:val="center"/>
    </w:pPr>
    <w:rPr>
      <w:rFonts w:ascii="Arial" w:hAnsi="Arial"/>
      <w:b/>
      <w:sz w:val="40"/>
      <w:szCs w:val="20"/>
    </w:rPr>
  </w:style>
  <w:style w:type="paragraph" w:customStyle="1" w:styleId="340">
    <w:name w:val="Основной текст с отступом 34"/>
    <w:basedOn w:val="a"/>
    <w:pPr>
      <w:ind w:left="360"/>
    </w:pPr>
  </w:style>
  <w:style w:type="paragraph" w:customStyle="1" w:styleId="313">
    <w:name w:val="Основной текст с отступом 31"/>
    <w:basedOn w:val="a"/>
    <w:pPr>
      <w:widowControl w:val="0"/>
      <w:spacing w:after="120"/>
      <w:ind w:left="283"/>
    </w:pPr>
    <w:rPr>
      <w:rFonts w:ascii="Arial" w:hAnsi="Arial"/>
      <w:sz w:val="16"/>
      <w:szCs w:val="16"/>
    </w:rPr>
  </w:style>
  <w:style w:type="paragraph" w:customStyle="1" w:styleId="1fa">
    <w:name w:val="Название объекта1"/>
    <w:basedOn w:val="a"/>
    <w:next w:val="a"/>
    <w:pPr>
      <w:widowControl w:val="0"/>
      <w:spacing w:before="120"/>
      <w:ind w:left="360"/>
      <w:jc w:val="both"/>
    </w:pPr>
  </w:style>
  <w:style w:type="paragraph" w:customStyle="1" w:styleId="afff5">
    <w:name w:val="Стиль текста"/>
    <w:basedOn w:val="aff1"/>
    <w:pPr>
      <w:keepLines/>
      <w:spacing w:before="60" w:after="60"/>
      <w:ind w:left="150" w:right="150"/>
    </w:pPr>
    <w:rPr>
      <w:szCs w:val="20"/>
    </w:rPr>
  </w:style>
  <w:style w:type="paragraph" w:customStyle="1" w:styleId="Style9">
    <w:name w:val="Style9"/>
    <w:basedOn w:val="a"/>
    <w:pPr>
      <w:widowControl w:val="0"/>
    </w:pPr>
    <w:rPr>
      <w:rFonts w:eastAsia="Calibri"/>
    </w:rPr>
  </w:style>
  <w:style w:type="paragraph" w:customStyle="1" w:styleId="2f">
    <w:name w:val="Абзац списка2"/>
    <w:basedOn w:val="a"/>
    <w:pPr>
      <w:spacing w:after="200" w:line="276" w:lineRule="auto"/>
      <w:ind w:left="720"/>
    </w:pPr>
    <w:rPr>
      <w:rFonts w:ascii="Calibri" w:hAnsi="Calibri" w:cs="Calibri"/>
      <w:sz w:val="22"/>
      <w:szCs w:val="22"/>
    </w:rPr>
  </w:style>
  <w:style w:type="paragraph" w:customStyle="1" w:styleId="1fb">
    <w:name w:val="Знак1"/>
    <w:basedOn w:val="a"/>
    <w:pPr>
      <w:widowControl w:val="0"/>
      <w:spacing w:after="160" w:line="240" w:lineRule="exact"/>
      <w:jc w:val="right"/>
    </w:pPr>
    <w:rPr>
      <w:rFonts w:ascii="Arial" w:hAnsi="Arial"/>
      <w:sz w:val="20"/>
      <w:szCs w:val="20"/>
      <w:lang w:val="en-GB"/>
    </w:rPr>
  </w:style>
  <w:style w:type="paragraph" w:customStyle="1" w:styleId="ConsPlusCell">
    <w:name w:val="ConsPlusCell"/>
    <w:pPr>
      <w:suppressAutoHyphens/>
    </w:pPr>
    <w:rPr>
      <w:rFonts w:ascii="Arial" w:eastAsia="NSimSun" w:hAnsi="Arial" w:cs="Arial"/>
      <w:kern w:val="2"/>
      <w:sz w:val="24"/>
      <w:szCs w:val="24"/>
      <w:lang w:eastAsia="zh-CN" w:bidi="hi-IN"/>
    </w:rPr>
  </w:style>
  <w:style w:type="paragraph" w:customStyle="1" w:styleId="ConsPlusTitle">
    <w:name w:val="ConsPlusTitle"/>
    <w:pPr>
      <w:suppressAutoHyphens/>
    </w:pPr>
    <w:rPr>
      <w:rFonts w:ascii="Liberation Serif" w:eastAsia="NSimSun" w:hAnsi="Liberation Serif" w:cs="Arial"/>
      <w:b/>
      <w:bCs/>
      <w:kern w:val="2"/>
      <w:sz w:val="24"/>
      <w:szCs w:val="24"/>
      <w:lang w:eastAsia="zh-CN" w:bidi="hi-IN"/>
    </w:rPr>
  </w:style>
  <w:style w:type="paragraph" w:customStyle="1" w:styleId="ConsPlusNonformat">
    <w:name w:val="ConsPlusNonformat"/>
    <w:pPr>
      <w:suppressAutoHyphens/>
    </w:pPr>
    <w:rPr>
      <w:rFonts w:ascii="Courier New" w:eastAsia="NSimSun" w:hAnsi="Courier New" w:cs="Courier New"/>
      <w:kern w:val="2"/>
      <w:sz w:val="24"/>
      <w:szCs w:val="24"/>
      <w:lang w:eastAsia="zh-CN" w:bidi="hi-IN"/>
    </w:rPr>
  </w:style>
  <w:style w:type="paragraph" w:customStyle="1" w:styleId="Char0">
    <w:name w:val="Char Знак Знак"/>
    <w:basedOn w:val="a"/>
    <w:pPr>
      <w:widowControl w:val="0"/>
      <w:spacing w:after="160" w:line="240" w:lineRule="exact"/>
      <w:jc w:val="right"/>
    </w:pPr>
    <w:rPr>
      <w:rFonts w:ascii="Arial" w:hAnsi="Arial"/>
      <w:sz w:val="20"/>
      <w:szCs w:val="20"/>
      <w:lang w:val="en-GB"/>
    </w:rPr>
  </w:style>
  <w:style w:type="paragraph" w:customStyle="1" w:styleId="2110">
    <w:name w:val="Основной текст с отступом 211"/>
    <w:basedOn w:val="a"/>
    <w:pPr>
      <w:ind w:left="426"/>
    </w:pPr>
  </w:style>
  <w:style w:type="paragraph" w:customStyle="1" w:styleId="afff6">
    <w:name w:val="Обычный.Нормальный абзац"/>
    <w:pPr>
      <w:widowControl w:val="0"/>
      <w:suppressAutoHyphens/>
      <w:ind w:firstLine="709"/>
      <w:jc w:val="both"/>
    </w:pPr>
    <w:rPr>
      <w:rFonts w:ascii="Liberation Serif" w:eastAsia="NSimSun" w:hAnsi="Liberation Serif" w:cs="Arial"/>
      <w:kern w:val="2"/>
      <w:sz w:val="24"/>
      <w:szCs w:val="24"/>
      <w:lang w:eastAsia="zh-CN" w:bidi="hi-IN"/>
    </w:rPr>
  </w:style>
  <w:style w:type="paragraph" w:customStyle="1" w:styleId="afff7">
    <w:name w:val="Знак Знак Знак Знак"/>
    <w:basedOn w:val="a"/>
    <w:pPr>
      <w:spacing w:before="280" w:after="280"/>
    </w:pPr>
    <w:rPr>
      <w:rFonts w:ascii="Tahoma" w:hAnsi="Tahoma" w:cs="Tahoma"/>
      <w:sz w:val="20"/>
      <w:szCs w:val="20"/>
      <w:lang w:val="en-US"/>
    </w:rPr>
  </w:style>
  <w:style w:type="paragraph" w:customStyle="1" w:styleId="114">
    <w:name w:val="Обычный + 11 пт"/>
    <w:basedOn w:val="a"/>
    <w:pPr>
      <w:jc w:val="center"/>
    </w:pPr>
    <w:rPr>
      <w:b/>
      <w:bCs/>
      <w:color w:val="333333"/>
      <w:sz w:val="22"/>
      <w:szCs w:val="22"/>
    </w:rPr>
  </w:style>
  <w:style w:type="paragraph" w:customStyle="1" w:styleId="desc2">
    <w:name w:val="desc2"/>
    <w:basedOn w:val="a"/>
    <w:pPr>
      <w:spacing w:before="280" w:after="280"/>
    </w:pPr>
  </w:style>
  <w:style w:type="paragraph" w:customStyle="1" w:styleId="style4">
    <w:name w:val="style4"/>
    <w:basedOn w:val="a"/>
    <w:pPr>
      <w:spacing w:before="280" w:after="280"/>
    </w:pPr>
  </w:style>
  <w:style w:type="paragraph" w:customStyle="1" w:styleId="2f0">
    <w:name w:val="ШТ Назв.2"/>
    <w:basedOn w:val="a"/>
    <w:pPr>
      <w:spacing w:before="60"/>
      <w:jc w:val="center"/>
    </w:pPr>
    <w:rPr>
      <w:b/>
      <w:bCs/>
      <w:lang w:val="en-US"/>
    </w:rPr>
  </w:style>
  <w:style w:type="paragraph" w:styleId="afff8">
    <w:name w:val="Body Text Indent"/>
    <w:basedOn w:val="a"/>
    <w:pPr>
      <w:tabs>
        <w:tab w:val="left" w:pos="0"/>
        <w:tab w:val="left" w:pos="1080"/>
      </w:tabs>
      <w:ind w:firstLine="709"/>
      <w:jc w:val="both"/>
    </w:pPr>
  </w:style>
  <w:style w:type="paragraph" w:customStyle="1" w:styleId="214">
    <w:name w:val="Красная строка 21"/>
    <w:basedOn w:val="afff8"/>
    <w:pPr>
      <w:tabs>
        <w:tab w:val="clear" w:pos="1080"/>
      </w:tabs>
      <w:spacing w:after="120"/>
      <w:ind w:left="283" w:firstLine="210"/>
      <w:jc w:val="left"/>
    </w:pPr>
    <w:rPr>
      <w:sz w:val="20"/>
      <w:szCs w:val="20"/>
      <w:lang w:val="en-GB"/>
    </w:rPr>
  </w:style>
  <w:style w:type="paragraph" w:customStyle="1" w:styleId="1fc">
    <w:name w:val="Основной текст с отступом1"/>
    <w:basedOn w:val="aff1"/>
    <w:pPr>
      <w:spacing w:after="120"/>
      <w:ind w:firstLine="210"/>
    </w:pPr>
    <w:rPr>
      <w:sz w:val="20"/>
      <w:szCs w:val="20"/>
    </w:rPr>
  </w:style>
  <w:style w:type="paragraph" w:customStyle="1" w:styleId="1fd">
    <w:name w:val="Абзац списка1"/>
    <w:basedOn w:val="a"/>
    <w:pPr>
      <w:ind w:left="720"/>
    </w:pPr>
  </w:style>
  <w:style w:type="paragraph" w:customStyle="1" w:styleId="1100">
    <w:name w:val="1Æ10"/>
    <w:basedOn w:val="a"/>
    <w:rPr>
      <w:rFonts w:ascii="Times New Roman CYR" w:hAnsi="Times New Roman CYR" w:cs="Times New Roman CYR"/>
      <w:b/>
      <w:bCs/>
      <w:sz w:val="20"/>
      <w:szCs w:val="20"/>
    </w:rPr>
  </w:style>
  <w:style w:type="paragraph" w:customStyle="1" w:styleId="1fe">
    <w:name w:val="Маркированный список1"/>
    <w:basedOn w:val="a"/>
    <w:pPr>
      <w:widowControl w:val="0"/>
      <w:spacing w:after="60"/>
      <w:jc w:val="both"/>
    </w:pPr>
    <w:rPr>
      <w:color w:val="000000"/>
    </w:rPr>
  </w:style>
  <w:style w:type="paragraph" w:customStyle="1" w:styleId="ListBul2">
    <w:name w:val="ListBul2"/>
    <w:basedOn w:val="1fe"/>
    <w:pPr>
      <w:widowControl/>
      <w:tabs>
        <w:tab w:val="left" w:pos="360"/>
      </w:tabs>
      <w:spacing w:after="120"/>
      <w:ind w:left="360" w:hanging="360"/>
      <w:jc w:val="left"/>
    </w:pPr>
    <w:rPr>
      <w:rFonts w:ascii="Arial" w:hAnsi="Arial"/>
      <w:color w:val="auto"/>
      <w:sz w:val="20"/>
      <w:szCs w:val="20"/>
    </w:rPr>
  </w:style>
  <w:style w:type="paragraph" w:customStyle="1" w:styleId="215">
    <w:name w:val="Основной текст с отступом 21"/>
    <w:basedOn w:val="a"/>
    <w:pPr>
      <w:tabs>
        <w:tab w:val="left" w:pos="720"/>
      </w:tabs>
      <w:spacing w:before="57"/>
      <w:ind w:left="720" w:hanging="720"/>
      <w:jc w:val="both"/>
    </w:pPr>
  </w:style>
  <w:style w:type="paragraph" w:customStyle="1" w:styleId="bulletin">
    <w:name w:val="bulletin"/>
    <w:basedOn w:val="215"/>
    <w:pPr>
      <w:tabs>
        <w:tab w:val="clear" w:pos="720"/>
      </w:tabs>
      <w:spacing w:before="0"/>
      <w:ind w:left="0" w:firstLine="0"/>
      <w:jc w:val="left"/>
    </w:pPr>
    <w:rPr>
      <w:sz w:val="22"/>
      <w:szCs w:val="22"/>
    </w:rPr>
  </w:style>
  <w:style w:type="paragraph" w:customStyle="1" w:styleId="115">
    <w:name w:val="Указатель 11"/>
    <w:basedOn w:val="a"/>
    <w:next w:val="a"/>
    <w:pPr>
      <w:ind w:left="200" w:hanging="200"/>
    </w:pPr>
    <w:rPr>
      <w:sz w:val="20"/>
      <w:szCs w:val="20"/>
    </w:rPr>
  </w:style>
  <w:style w:type="paragraph" w:customStyle="1" w:styleId="Simlple">
    <w:name w:val="Simlple"/>
    <w:basedOn w:val="a"/>
    <w:pPr>
      <w:spacing w:before="60" w:after="60"/>
      <w:ind w:firstLine="284"/>
      <w:jc w:val="both"/>
    </w:pPr>
    <w:rPr>
      <w:rFonts w:ascii="Arial" w:hAnsi="Arial"/>
      <w:sz w:val="20"/>
      <w:szCs w:val="20"/>
    </w:rPr>
  </w:style>
  <w:style w:type="paragraph" w:customStyle="1" w:styleId="Style3">
    <w:name w:val="Style3"/>
    <w:basedOn w:val="Simlple"/>
    <w:next w:val="Simlple"/>
    <w:pPr>
      <w:tabs>
        <w:tab w:val="left" w:pos="720"/>
      </w:tabs>
      <w:ind w:firstLine="567"/>
    </w:pPr>
  </w:style>
  <w:style w:type="paragraph" w:customStyle="1" w:styleId="Style2">
    <w:name w:val="Style2"/>
    <w:basedOn w:val="Simlple"/>
    <w:pPr>
      <w:tabs>
        <w:tab w:val="left" w:pos="720"/>
      </w:tabs>
    </w:pPr>
  </w:style>
  <w:style w:type="paragraph" w:customStyle="1" w:styleId="Style1">
    <w:name w:val="Style1"/>
    <w:basedOn w:val="a"/>
    <w:pPr>
      <w:tabs>
        <w:tab w:val="left" w:pos="540"/>
      </w:tabs>
      <w:spacing w:before="480" w:after="240"/>
      <w:ind w:left="540" w:hanging="540"/>
      <w:jc w:val="center"/>
    </w:pPr>
    <w:rPr>
      <w:rFonts w:ascii="Arial" w:hAnsi="Arial"/>
      <w:b/>
      <w:bCs/>
    </w:rPr>
  </w:style>
  <w:style w:type="paragraph" w:styleId="1ff">
    <w:name w:val="toc 1"/>
    <w:basedOn w:val="a"/>
    <w:next w:val="a"/>
    <w:pPr>
      <w:tabs>
        <w:tab w:val="left" w:pos="1134"/>
        <w:tab w:val="right" w:leader="dot" w:pos="9627"/>
      </w:tabs>
    </w:pPr>
    <w:rPr>
      <w:b/>
      <w:bCs/>
      <w:caps/>
      <w:sz w:val="20"/>
      <w:szCs w:val="20"/>
    </w:rPr>
  </w:style>
  <w:style w:type="paragraph" w:customStyle="1" w:styleId="1ff0">
    <w:name w:val="Заголовок записки1"/>
    <w:basedOn w:val="a"/>
    <w:next w:val="a"/>
    <w:pPr>
      <w:spacing w:after="60"/>
      <w:jc w:val="both"/>
    </w:pPr>
  </w:style>
  <w:style w:type="paragraph" w:customStyle="1" w:styleId="2f1">
    <w:name w:val="Нумерованный список2"/>
    <w:basedOn w:val="a"/>
    <w:pPr>
      <w:tabs>
        <w:tab w:val="left" w:pos="360"/>
      </w:tabs>
      <w:spacing w:after="60"/>
      <w:ind w:left="360" w:hanging="360"/>
      <w:jc w:val="both"/>
    </w:pPr>
  </w:style>
  <w:style w:type="paragraph" w:customStyle="1" w:styleId="314">
    <w:name w:val="Маркированный список 31"/>
    <w:basedOn w:val="a"/>
    <w:pPr>
      <w:tabs>
        <w:tab w:val="left" w:pos="926"/>
      </w:tabs>
      <w:spacing w:after="60"/>
      <w:ind w:left="926" w:hanging="360"/>
      <w:jc w:val="both"/>
    </w:pPr>
  </w:style>
  <w:style w:type="paragraph" w:customStyle="1" w:styleId="223">
    <w:name w:val="Маркированный список 22"/>
    <w:basedOn w:val="a"/>
    <w:pPr>
      <w:tabs>
        <w:tab w:val="left" w:pos="643"/>
      </w:tabs>
      <w:spacing w:after="60"/>
      <w:ind w:left="643" w:hanging="360"/>
      <w:jc w:val="both"/>
    </w:pPr>
  </w:style>
  <w:style w:type="paragraph" w:customStyle="1" w:styleId="ConsNonformat">
    <w:name w:val="ConsNonformat"/>
    <w:pPr>
      <w:widowControl w:val="0"/>
      <w:suppressAutoHyphens/>
      <w:ind w:right="19772"/>
    </w:pPr>
    <w:rPr>
      <w:rFonts w:ascii="Courier New" w:eastAsia="NSimSun" w:hAnsi="Courier New" w:cs="Courier New"/>
      <w:kern w:val="2"/>
      <w:sz w:val="24"/>
      <w:szCs w:val="24"/>
      <w:lang w:eastAsia="zh-CN" w:bidi="hi-IN"/>
    </w:rPr>
  </w:style>
  <w:style w:type="paragraph" w:customStyle="1" w:styleId="2f2">
    <w:name w:val="Текст2"/>
    <w:basedOn w:val="a"/>
    <w:rPr>
      <w:rFonts w:ascii="Courier New" w:hAnsi="Courier New" w:cs="Courier New"/>
      <w:sz w:val="20"/>
      <w:szCs w:val="20"/>
    </w:rPr>
  </w:style>
  <w:style w:type="paragraph" w:customStyle="1" w:styleId="76">
    <w:name w:val="Название объекта7"/>
    <w:basedOn w:val="a"/>
    <w:next w:val="a"/>
    <w:pPr>
      <w:ind w:right="-6672"/>
      <w:jc w:val="both"/>
    </w:pPr>
    <w:rPr>
      <w:b/>
      <w:bCs/>
      <w:sz w:val="20"/>
      <w:szCs w:val="20"/>
    </w:rPr>
  </w:style>
  <w:style w:type="paragraph" w:customStyle="1" w:styleId="2f3">
    <w:name w:val="Обычный2"/>
    <w:pPr>
      <w:widowControl w:val="0"/>
      <w:suppressAutoHyphens/>
      <w:spacing w:line="336" w:lineRule="auto"/>
      <w:ind w:left="1040" w:hanging="360"/>
      <w:jc w:val="both"/>
    </w:pPr>
    <w:rPr>
      <w:rFonts w:ascii="Liberation Serif" w:eastAsia="NSimSun" w:hAnsi="Liberation Serif" w:cs="Arial"/>
      <w:kern w:val="2"/>
      <w:sz w:val="24"/>
      <w:szCs w:val="24"/>
      <w:lang w:eastAsia="zh-CN" w:bidi="hi-IN"/>
    </w:rPr>
  </w:style>
  <w:style w:type="paragraph" w:customStyle="1" w:styleId="216">
    <w:name w:val="Основной текст с отступом 21"/>
    <w:basedOn w:val="a"/>
    <w:pPr>
      <w:ind w:firstLine="567"/>
      <w:jc w:val="both"/>
      <w:textAlignment w:val="baseline"/>
    </w:pPr>
    <w:rPr>
      <w:lang w:val="en-US"/>
    </w:rPr>
  </w:style>
  <w:style w:type="paragraph" w:customStyle="1" w:styleId="afff9">
    <w:name w:val="Подраздел"/>
    <w:basedOn w:val="a"/>
    <w:pPr>
      <w:spacing w:before="240" w:after="120"/>
      <w:jc w:val="center"/>
    </w:pPr>
    <w:rPr>
      <w:rFonts w:ascii="TimesDL" w:hAnsi="TimesDL" w:cs="TimesDL"/>
      <w:b/>
      <w:bCs/>
      <w:smallCaps/>
      <w:spacing w:val="-2"/>
    </w:rPr>
  </w:style>
  <w:style w:type="paragraph" w:customStyle="1" w:styleId="2220">
    <w:name w:val="222"/>
    <w:basedOn w:val="a"/>
    <w:pPr>
      <w:ind w:left="851"/>
    </w:pPr>
    <w:rPr>
      <w:rFonts w:ascii="Times New Roman CYR" w:hAnsi="Times New Roman CYR" w:cs="Times New Roman CYR"/>
      <w:sz w:val="20"/>
      <w:szCs w:val="20"/>
    </w:rPr>
  </w:style>
  <w:style w:type="paragraph" w:customStyle="1" w:styleId="HTML2">
    <w:name w:val="Стандартный HTML2"/>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ff4">
    <w:name w:val="Subtitle"/>
    <w:basedOn w:val="a"/>
    <w:next w:val="aff1"/>
    <w:qFormat/>
    <w:pPr>
      <w:spacing w:after="60"/>
      <w:jc w:val="center"/>
    </w:pPr>
    <w:rPr>
      <w:rFonts w:ascii="Cambria" w:hAnsi="Cambria" w:cs="Cambria"/>
    </w:rPr>
  </w:style>
  <w:style w:type="paragraph" w:customStyle="1" w:styleId="1110">
    <w:name w:val="111"/>
    <w:basedOn w:val="a"/>
    <w:rPr>
      <w:rFonts w:ascii="Times New Roman CYR" w:hAnsi="Times New Roman CYR" w:cs="Times New Roman CYR"/>
      <w:sz w:val="20"/>
      <w:szCs w:val="20"/>
    </w:rPr>
  </w:style>
  <w:style w:type="paragraph" w:customStyle="1" w:styleId="330">
    <w:name w:val="Основной текст 33"/>
    <w:basedOn w:val="a"/>
    <w:pPr>
      <w:spacing w:after="120"/>
    </w:pPr>
    <w:rPr>
      <w:sz w:val="16"/>
      <w:szCs w:val="16"/>
    </w:rPr>
  </w:style>
  <w:style w:type="paragraph" w:customStyle="1" w:styleId="1ff1">
    <w:name w:val="Схема документа1"/>
    <w:basedOn w:val="a"/>
    <w:pPr>
      <w:shd w:val="clear" w:color="auto" w:fill="000080"/>
    </w:pPr>
    <w:rPr>
      <w:sz w:val="2"/>
      <w:szCs w:val="2"/>
    </w:rPr>
  </w:style>
  <w:style w:type="paragraph" w:customStyle="1" w:styleId="1ff2">
    <w:name w:val="Обычный1"/>
    <w:pPr>
      <w:widowControl w:val="0"/>
      <w:suppressAutoHyphens/>
      <w:ind w:firstLine="720"/>
      <w:jc w:val="both"/>
    </w:pPr>
    <w:rPr>
      <w:rFonts w:ascii="Liberation Serif" w:eastAsia="NSimSun" w:hAnsi="Liberation Serif" w:cs="Arial"/>
      <w:kern w:val="2"/>
      <w:sz w:val="24"/>
      <w:szCs w:val="24"/>
      <w:lang w:eastAsia="zh-CN" w:bidi="hi-IN"/>
    </w:rPr>
  </w:style>
  <w:style w:type="paragraph" w:customStyle="1" w:styleId="1ff3">
    <w:name w:val="Стиль1"/>
    <w:basedOn w:val="a"/>
    <w:pPr>
      <w:keepNext/>
      <w:keepLines/>
      <w:widowControl w:val="0"/>
      <w:suppressLineNumbers/>
      <w:tabs>
        <w:tab w:val="left" w:pos="432"/>
      </w:tabs>
      <w:spacing w:after="60"/>
      <w:ind w:left="432" w:hanging="432"/>
    </w:pPr>
    <w:rPr>
      <w:b/>
      <w:bCs/>
      <w:sz w:val="28"/>
      <w:szCs w:val="28"/>
    </w:rPr>
  </w:style>
  <w:style w:type="paragraph" w:customStyle="1" w:styleId="217">
    <w:name w:val="Основной текст 21"/>
    <w:basedOn w:val="a"/>
    <w:pPr>
      <w:jc w:val="center"/>
    </w:pPr>
    <w:rPr>
      <w:b/>
      <w:bCs/>
      <w:sz w:val="28"/>
      <w:szCs w:val="28"/>
    </w:rPr>
  </w:style>
  <w:style w:type="paragraph" w:customStyle="1" w:styleId="3e">
    <w:name w:val="Раздел 3"/>
    <w:basedOn w:val="a"/>
    <w:pPr>
      <w:tabs>
        <w:tab w:val="left" w:pos="432"/>
      </w:tabs>
      <w:spacing w:before="120" w:after="120"/>
      <w:ind w:left="432" w:hanging="432"/>
      <w:jc w:val="center"/>
    </w:pPr>
    <w:rPr>
      <w:b/>
      <w:bCs/>
    </w:rPr>
  </w:style>
  <w:style w:type="paragraph" w:customStyle="1" w:styleId="afffa">
    <w:name w:val="Условия контракта"/>
    <w:basedOn w:val="a"/>
    <w:pPr>
      <w:tabs>
        <w:tab w:val="left" w:pos="567"/>
      </w:tabs>
      <w:spacing w:before="240" w:after="120"/>
      <w:ind w:left="567" w:hanging="567"/>
      <w:jc w:val="both"/>
    </w:pPr>
    <w:rPr>
      <w:b/>
      <w:bCs/>
    </w:rPr>
  </w:style>
  <w:style w:type="paragraph" w:customStyle="1" w:styleId="font5">
    <w:name w:val="font5"/>
    <w:basedOn w:val="a"/>
    <w:pPr>
      <w:spacing w:before="280" w:after="280"/>
    </w:pPr>
    <w:rPr>
      <w:rFonts w:ascii="Arial CYR" w:eastAsia="Arial Unicode MS" w:hAnsi="Arial CYR" w:cs="Arial CYR"/>
      <w:sz w:val="18"/>
      <w:szCs w:val="18"/>
    </w:rPr>
  </w:style>
  <w:style w:type="paragraph" w:customStyle="1" w:styleId="afffb">
    <w:name w:val="Ãîòîâûé"/>
    <w:basedOn w:val="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xl27">
    <w:name w:val="xl27"/>
    <w:basedOn w:val="a"/>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eastAsia="Arial Unicode MS"/>
      <w:b/>
      <w:bCs/>
    </w:rPr>
  </w:style>
  <w:style w:type="paragraph" w:customStyle="1" w:styleId="240">
    <w:name w:val="Основной текст 24"/>
    <w:basedOn w:val="a"/>
  </w:style>
  <w:style w:type="paragraph" w:customStyle="1" w:styleId="Instruction">
    <w:name w:val="Instruction"/>
    <w:basedOn w:val="240"/>
    <w:pPr>
      <w:tabs>
        <w:tab w:val="left" w:pos="360"/>
      </w:tabs>
      <w:spacing w:before="180" w:after="60"/>
      <w:ind w:left="360" w:hanging="360"/>
      <w:jc w:val="both"/>
    </w:pPr>
    <w:rPr>
      <w:b/>
      <w:bCs/>
    </w:rPr>
  </w:style>
  <w:style w:type="paragraph" w:customStyle="1" w:styleId="510">
    <w:name w:val="Нумерованный список 51"/>
    <w:basedOn w:val="a"/>
    <w:pPr>
      <w:tabs>
        <w:tab w:val="left" w:pos="1492"/>
      </w:tabs>
      <w:spacing w:after="60"/>
      <w:ind w:left="1492" w:hanging="360"/>
      <w:jc w:val="both"/>
    </w:pPr>
  </w:style>
  <w:style w:type="paragraph" w:customStyle="1" w:styleId="410">
    <w:name w:val="Нумерованный список 41"/>
    <w:basedOn w:val="a"/>
    <w:pPr>
      <w:tabs>
        <w:tab w:val="left" w:pos="1209"/>
      </w:tabs>
      <w:spacing w:after="60"/>
      <w:ind w:left="1209" w:hanging="360"/>
      <w:jc w:val="both"/>
    </w:pPr>
  </w:style>
  <w:style w:type="paragraph" w:customStyle="1" w:styleId="315">
    <w:name w:val="Нумерованный список 31"/>
    <w:basedOn w:val="a"/>
    <w:pPr>
      <w:tabs>
        <w:tab w:val="left" w:pos="926"/>
      </w:tabs>
      <w:spacing w:after="60"/>
      <w:ind w:left="926" w:hanging="360"/>
      <w:jc w:val="both"/>
    </w:pPr>
  </w:style>
  <w:style w:type="paragraph" w:customStyle="1" w:styleId="511">
    <w:name w:val="Маркированный список 51"/>
    <w:basedOn w:val="a"/>
    <w:pPr>
      <w:tabs>
        <w:tab w:val="left" w:pos="1492"/>
      </w:tabs>
      <w:spacing w:after="60"/>
      <w:ind w:left="1492" w:hanging="360"/>
      <w:jc w:val="both"/>
    </w:pPr>
  </w:style>
  <w:style w:type="paragraph" w:customStyle="1" w:styleId="411">
    <w:name w:val="Маркированный список 41"/>
    <w:basedOn w:val="a"/>
    <w:pPr>
      <w:tabs>
        <w:tab w:val="left" w:pos="1209"/>
      </w:tabs>
      <w:spacing w:after="60"/>
      <w:ind w:left="1209" w:hanging="360"/>
      <w:jc w:val="both"/>
    </w:pPr>
  </w:style>
  <w:style w:type="paragraph" w:styleId="afffc">
    <w:name w:val="header"/>
    <w:basedOn w:val="a"/>
    <w:pPr>
      <w:tabs>
        <w:tab w:val="center" w:pos="4677"/>
        <w:tab w:val="right" w:pos="9355"/>
      </w:tabs>
    </w:pPr>
  </w:style>
  <w:style w:type="paragraph" w:styleId="afffd">
    <w:name w:val="footer"/>
    <w:basedOn w:val="a"/>
    <w:pPr>
      <w:tabs>
        <w:tab w:val="center" w:pos="4677"/>
        <w:tab w:val="right" w:pos="9355"/>
      </w:tabs>
    </w:pPr>
  </w:style>
  <w:style w:type="paragraph" w:customStyle="1" w:styleId="66">
    <w:name w:val="заголовок 6"/>
    <w:basedOn w:val="a"/>
    <w:next w:val="a"/>
    <w:pPr>
      <w:keepNext/>
    </w:pPr>
  </w:style>
  <w:style w:type="paragraph" w:customStyle="1" w:styleId="afffe">
    <w:name w:val="Готовый"/>
    <w:basedOn w:val="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affff">
    <w:name w:val="МП"/>
    <w:basedOn w:val="a"/>
    <w:pPr>
      <w:spacing w:after="120"/>
      <w:jc w:val="center"/>
      <w:textAlignment w:val="baseline"/>
    </w:pPr>
    <w:rPr>
      <w:rFonts w:ascii="Arial" w:hAnsi="Arial"/>
      <w:b/>
      <w:bCs/>
    </w:rPr>
  </w:style>
  <w:style w:type="paragraph" w:customStyle="1" w:styleId="1ff4">
    <w:name w:val="Дата1"/>
    <w:basedOn w:val="a"/>
    <w:next w:val="a"/>
    <w:pPr>
      <w:spacing w:after="60"/>
      <w:jc w:val="both"/>
    </w:pPr>
  </w:style>
  <w:style w:type="paragraph" w:customStyle="1" w:styleId="116">
    <w:name w:val="заголовок 11"/>
    <w:basedOn w:val="a"/>
    <w:next w:val="a"/>
    <w:pPr>
      <w:keepNext/>
      <w:jc w:val="center"/>
    </w:pPr>
  </w:style>
  <w:style w:type="paragraph" w:styleId="affff0">
    <w:name w:val="footnote text"/>
    <w:basedOn w:val="a"/>
    <w:pPr>
      <w:spacing w:after="60"/>
      <w:jc w:val="both"/>
    </w:pPr>
    <w:rPr>
      <w:sz w:val="20"/>
      <w:szCs w:val="20"/>
    </w:rPr>
  </w:style>
  <w:style w:type="paragraph" w:customStyle="1" w:styleId="FR1">
    <w:name w:val="FR1"/>
    <w:pPr>
      <w:widowControl w:val="0"/>
      <w:suppressAutoHyphens/>
      <w:ind w:firstLine="420"/>
    </w:pPr>
    <w:rPr>
      <w:rFonts w:ascii="Arial" w:eastAsia="NSimSun" w:hAnsi="Arial" w:cs="Arial"/>
      <w:kern w:val="2"/>
      <w:sz w:val="24"/>
      <w:szCs w:val="24"/>
      <w:lang w:eastAsia="zh-CN" w:bidi="hi-IN"/>
    </w:rPr>
  </w:style>
  <w:style w:type="paragraph" w:customStyle="1" w:styleId="affff1">
    <w:name w:val="Тендерные данные"/>
    <w:basedOn w:val="a"/>
    <w:pPr>
      <w:tabs>
        <w:tab w:val="left" w:pos="1985"/>
      </w:tabs>
      <w:spacing w:before="120" w:after="60"/>
      <w:jc w:val="both"/>
    </w:pPr>
    <w:rPr>
      <w:b/>
      <w:bCs/>
    </w:rPr>
  </w:style>
  <w:style w:type="paragraph" w:customStyle="1" w:styleId="3f">
    <w:name w:val="3"/>
    <w:basedOn w:val="a"/>
    <w:pPr>
      <w:jc w:val="both"/>
    </w:pPr>
  </w:style>
  <w:style w:type="paragraph" w:customStyle="1" w:styleId="331">
    <w:name w:val="Основной текст с отступом 33"/>
    <w:basedOn w:val="a"/>
    <w:pPr>
      <w:tabs>
        <w:tab w:val="left" w:pos="1260"/>
      </w:tabs>
      <w:ind w:firstLine="720"/>
      <w:jc w:val="both"/>
    </w:pPr>
  </w:style>
  <w:style w:type="paragraph" w:customStyle="1" w:styleId="2-11">
    <w:name w:val="2-11"/>
    <w:basedOn w:val="a"/>
    <w:pPr>
      <w:spacing w:after="60"/>
      <w:jc w:val="both"/>
    </w:pPr>
  </w:style>
  <w:style w:type="paragraph" w:customStyle="1" w:styleId="1ff5">
    <w:name w:val="Обычный (веб)1"/>
    <w:basedOn w:val="a"/>
    <w:pPr>
      <w:spacing w:before="280" w:after="280"/>
    </w:pPr>
  </w:style>
  <w:style w:type="paragraph" w:customStyle="1" w:styleId="ConsNormal0">
    <w:name w:val="ConsNormal"/>
    <w:pPr>
      <w:suppressAutoHyphens/>
      <w:ind w:right="19772" w:firstLine="720"/>
    </w:pPr>
    <w:rPr>
      <w:rFonts w:ascii="Arial" w:eastAsia="NSimSun" w:hAnsi="Arial" w:cs="Arial"/>
      <w:kern w:val="2"/>
      <w:sz w:val="24"/>
      <w:szCs w:val="24"/>
      <w:lang w:eastAsia="zh-CN" w:bidi="hi-IN"/>
    </w:rPr>
  </w:style>
  <w:style w:type="paragraph" w:customStyle="1" w:styleId="StyleFirstline127cm">
    <w:name w:val="Style First line:  127 cm"/>
    <w:basedOn w:val="a"/>
    <w:pPr>
      <w:spacing w:before="120"/>
      <w:ind w:firstLine="720"/>
      <w:jc w:val="both"/>
    </w:pPr>
    <w:rPr>
      <w:rFonts w:ascii="Arial" w:hAnsi="Arial"/>
    </w:rPr>
  </w:style>
  <w:style w:type="paragraph" w:customStyle="1" w:styleId="3f0">
    <w:name w:val="Стиль3 Знак"/>
    <w:basedOn w:val="215"/>
    <w:pPr>
      <w:widowControl w:val="0"/>
      <w:tabs>
        <w:tab w:val="clear" w:pos="720"/>
        <w:tab w:val="left" w:pos="227"/>
      </w:tabs>
      <w:spacing w:before="0"/>
      <w:ind w:left="0" w:firstLine="0"/>
      <w:textAlignment w:val="baseline"/>
    </w:pPr>
  </w:style>
  <w:style w:type="paragraph" w:customStyle="1" w:styleId="3f1">
    <w:name w:val="Стиль3 Знак Знак"/>
    <w:basedOn w:val="215"/>
    <w:pPr>
      <w:widowControl w:val="0"/>
      <w:tabs>
        <w:tab w:val="clear" w:pos="720"/>
        <w:tab w:val="left" w:pos="227"/>
      </w:tabs>
      <w:spacing w:before="0"/>
      <w:ind w:left="0" w:firstLine="0"/>
      <w:textAlignment w:val="baseline"/>
    </w:pPr>
  </w:style>
  <w:style w:type="paragraph" w:customStyle="1" w:styleId="3f2">
    <w:name w:val="Стиль3"/>
    <w:basedOn w:val="215"/>
    <w:pPr>
      <w:widowControl w:val="0"/>
      <w:tabs>
        <w:tab w:val="clear" w:pos="720"/>
        <w:tab w:val="left" w:pos="643"/>
      </w:tabs>
      <w:spacing w:before="0"/>
      <w:ind w:left="643" w:hanging="360"/>
      <w:textAlignment w:val="baseline"/>
    </w:pPr>
  </w:style>
  <w:style w:type="paragraph" w:customStyle="1" w:styleId="218">
    <w:name w:val="Нумерованный список 21"/>
    <w:basedOn w:val="a"/>
    <w:pPr>
      <w:tabs>
        <w:tab w:val="left" w:pos="360"/>
        <w:tab w:val="left" w:pos="432"/>
      </w:tabs>
      <w:ind w:left="432" w:hanging="432"/>
    </w:pPr>
    <w:rPr>
      <w:sz w:val="20"/>
      <w:szCs w:val="20"/>
    </w:rPr>
  </w:style>
  <w:style w:type="paragraph" w:customStyle="1" w:styleId="2f4">
    <w:name w:val="Стиль2"/>
    <w:basedOn w:val="218"/>
    <w:pPr>
      <w:keepNext/>
      <w:keepLines/>
      <w:widowControl w:val="0"/>
      <w:suppressLineNumbers/>
      <w:spacing w:after="60"/>
      <w:ind w:left="360" w:hanging="360"/>
      <w:jc w:val="both"/>
    </w:pPr>
    <w:rPr>
      <w:b/>
      <w:bCs/>
      <w:sz w:val="24"/>
      <w:szCs w:val="24"/>
    </w:rPr>
  </w:style>
  <w:style w:type="paragraph" w:styleId="a9">
    <w:name w:val="No Spacing"/>
    <w:aliases w:val="Жирный,для таблиц,Без интервала2"/>
    <w:link w:val="a8"/>
    <w:uiPriority w:val="1"/>
    <w:qFormat/>
    <w:rsid w:val="00636AC0"/>
    <w:rPr>
      <w:rFonts w:eastAsia="Arial Unicode MS"/>
      <w:kern w:val="2"/>
      <w:sz w:val="24"/>
      <w:szCs w:val="24"/>
    </w:rPr>
  </w:style>
  <w:style w:type="paragraph" w:styleId="a7">
    <w:name w:val="Normal (Web)"/>
    <w:aliases w:val="Обычный (Web)1"/>
    <w:basedOn w:val="a"/>
    <w:link w:val="a6"/>
    <w:qFormat/>
    <w:rsid w:val="006E3D47"/>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241">
    <w:name w:val="Основной текст 24"/>
    <w:basedOn w:val="a"/>
    <w:rsid w:val="00C812C1"/>
    <w:rPr>
      <w:rFonts w:ascii="Times New Roman" w:eastAsia="Times New Roman" w:hAnsi="Times New Roman" w:cs="Times New Roman"/>
      <w:kern w:val="0"/>
      <w:lang w:bidi="ar-SA"/>
    </w:rPr>
  </w:style>
  <w:style w:type="paragraph" w:styleId="affff2">
    <w:name w:val="Balloon Text"/>
    <w:basedOn w:val="a"/>
    <w:link w:val="1ff6"/>
    <w:uiPriority w:val="99"/>
    <w:semiHidden/>
    <w:unhideWhenUsed/>
    <w:rsid w:val="008856D5"/>
    <w:rPr>
      <w:rFonts w:ascii="Segoe UI" w:hAnsi="Segoe UI" w:cs="Mangal"/>
      <w:sz w:val="18"/>
      <w:szCs w:val="16"/>
    </w:rPr>
  </w:style>
  <w:style w:type="character" w:customStyle="1" w:styleId="1ff6">
    <w:name w:val="Текст выноски Знак1"/>
    <w:basedOn w:val="a0"/>
    <w:link w:val="affff2"/>
    <w:uiPriority w:val="99"/>
    <w:semiHidden/>
    <w:rsid w:val="008856D5"/>
    <w:rPr>
      <w:rFonts w:ascii="Segoe UI" w:eastAsia="NSimSun" w:hAnsi="Segoe UI" w:cs="Mangal"/>
      <w:kern w:val="2"/>
      <w:sz w:val="18"/>
      <w:szCs w:val="16"/>
      <w:lang w:eastAsia="zh-CN" w:bidi="hi-IN"/>
    </w:rPr>
  </w:style>
  <w:style w:type="paragraph" w:customStyle="1" w:styleId="LBBodyText1">
    <w:name w:val="LB Body Text 1"/>
    <w:basedOn w:val="a"/>
    <w:rsid w:val="00EA0EB8"/>
    <w:pPr>
      <w:autoSpaceDN w:val="0"/>
      <w:spacing w:before="120" w:after="120"/>
      <w:jc w:val="both"/>
      <w:textAlignment w:val="baseline"/>
    </w:pPr>
    <w:rPr>
      <w:rFonts w:ascii="Times New Roman" w:eastAsia="Times New Roman" w:hAnsi="Times New Roman" w:cs="Times New Roman"/>
      <w:kern w:val="0"/>
      <w:sz w:val="22"/>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18520-EA5C-48E1-ADDB-260630C5C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5152</Words>
  <Characters>29371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1995-11-21T14:41:00Z</cp:lastPrinted>
  <dcterms:created xsi:type="dcterms:W3CDTF">2024-07-24T08:00:00Z</dcterms:created>
  <dcterms:modified xsi:type="dcterms:W3CDTF">2024-07-24T12:29:00Z</dcterms:modified>
</cp:coreProperties>
</file>