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F1" w:rsidRPr="000271AA" w:rsidRDefault="00B07AF1" w:rsidP="00B07AF1">
      <w:pPr>
        <w:jc w:val="center"/>
        <w:rPr>
          <w:b/>
        </w:rPr>
      </w:pPr>
    </w:p>
    <w:p w:rsidR="00B07AF1" w:rsidRDefault="00B07AF1" w:rsidP="00B07AF1">
      <w:pPr>
        <w:tabs>
          <w:tab w:val="left" w:pos="709"/>
          <w:tab w:val="left" w:pos="851"/>
          <w:tab w:val="left" w:pos="993"/>
        </w:tabs>
        <w:jc w:val="center"/>
        <w:outlineLvl w:val="0"/>
        <w:rPr>
          <w:b/>
          <w:bCs/>
          <w:color w:val="000000"/>
        </w:rPr>
      </w:pPr>
      <w:r>
        <w:rPr>
          <w:b/>
          <w:bCs/>
          <w:iCs/>
          <w:color w:val="000000"/>
        </w:rPr>
        <w:t xml:space="preserve">Договор </w:t>
      </w:r>
    </w:p>
    <w:p w:rsidR="00B07AF1" w:rsidRDefault="00B07AF1" w:rsidP="00B07AF1">
      <w:pPr>
        <w:tabs>
          <w:tab w:val="left" w:pos="709"/>
          <w:tab w:val="left" w:pos="851"/>
          <w:tab w:val="left" w:pos="993"/>
        </w:tabs>
        <w:jc w:val="center"/>
        <w:outlineLvl w:val="1"/>
      </w:pPr>
      <w:r>
        <w:rPr>
          <w:b/>
          <w:bCs/>
          <w:iCs/>
          <w:color w:val="000000"/>
        </w:rPr>
        <w:t>поставки № __эм</w:t>
      </w:r>
      <w:r w:rsidR="000244BD">
        <w:rPr>
          <w:b/>
          <w:bCs/>
          <w:iCs/>
          <w:color w:val="000000"/>
        </w:rPr>
        <w:t>0</w:t>
      </w:r>
      <w:r w:rsidR="00966E35">
        <w:rPr>
          <w:b/>
          <w:bCs/>
          <w:iCs/>
          <w:color w:val="000000"/>
        </w:rPr>
        <w:t>8</w:t>
      </w:r>
      <w:r w:rsidR="00687E8A">
        <w:rPr>
          <w:b/>
          <w:bCs/>
          <w:iCs/>
          <w:color w:val="000000"/>
        </w:rPr>
        <w:t>2</w:t>
      </w:r>
      <w:r w:rsidR="004B73D2">
        <w:rPr>
          <w:b/>
          <w:bCs/>
          <w:iCs/>
          <w:color w:val="000000"/>
        </w:rPr>
        <w:t>4</w:t>
      </w:r>
    </w:p>
    <w:p w:rsidR="00B07AF1" w:rsidRDefault="00B07AF1" w:rsidP="00B07AF1">
      <w:pPr>
        <w:jc w:val="both"/>
      </w:pPr>
      <w:r>
        <w:t>г. Санкт-Петербург</w:t>
      </w:r>
      <w:r>
        <w:tab/>
      </w:r>
      <w:r>
        <w:tab/>
      </w:r>
      <w:r>
        <w:tab/>
      </w:r>
      <w:r>
        <w:tab/>
      </w:r>
      <w:r>
        <w:tab/>
      </w:r>
      <w:r>
        <w:tab/>
      </w:r>
      <w:r w:rsidR="00977F0A">
        <w:tab/>
      </w:r>
      <w:r w:rsidR="00977F0A">
        <w:tab/>
      </w:r>
      <w:r>
        <w:t xml:space="preserve">«___» </w:t>
      </w:r>
      <w:r w:rsidR="00966E35">
        <w:t>августа</w:t>
      </w:r>
      <w:r>
        <w:t xml:space="preserve"> 202</w:t>
      </w:r>
      <w:r w:rsidR="004B73D2">
        <w:t>4</w:t>
      </w:r>
      <w:r>
        <w:t xml:space="preserve"> года</w:t>
      </w:r>
    </w:p>
    <w:p w:rsidR="00B07AF1" w:rsidRDefault="00B07AF1" w:rsidP="00B07AF1">
      <w:pPr>
        <w:jc w:val="both"/>
      </w:pPr>
    </w:p>
    <w:p w:rsidR="00B07AF1" w:rsidRDefault="00B07AF1" w:rsidP="00B07AF1">
      <w:pPr>
        <w:ind w:firstLine="709"/>
        <w:jc w:val="both"/>
      </w:pPr>
      <w:r>
        <w:t>__________________________________ «_________________________________________» (_______ «_________________________________________») именуемое в дальнейшем «</w:t>
      </w:r>
      <w:r>
        <w:rPr>
          <w:bCs/>
        </w:rPr>
        <w:t>Поставщик»</w:t>
      </w:r>
      <w:r>
        <w:t xml:space="preserve">, в лице _______________________________________________________________, действующего на основании ______________________________________, с одной стороны, и </w:t>
      </w:r>
      <w:r>
        <w:rPr>
          <w:b/>
        </w:rPr>
        <w:t>Санкт-Петербургское государственное унитарное предприятие «Продовольственный фонд» (ГУП «Продовольственный фонд»)</w:t>
      </w:r>
      <w:r>
        <w:t xml:space="preserve">, </w:t>
      </w:r>
      <w:r w:rsidR="00475E73" w:rsidRPr="00C014CC">
        <w:t xml:space="preserve">в лице заместителя генерального директора по экономике  Ткачёва Михаила Ивановича, действующего на основании доверенности </w:t>
      </w:r>
      <w:r w:rsidR="009E1250">
        <w:br/>
        <w:t>№9e4abf</w:t>
      </w:r>
      <w:r w:rsidR="009E1250">
        <w:rPr>
          <w:lang w:val="en-US"/>
        </w:rPr>
        <w:t>b</w:t>
      </w:r>
      <w:r w:rsidR="009E1250" w:rsidRPr="00C4094C">
        <w:t>d-3749-46сс-8</w:t>
      </w:r>
      <w:r w:rsidR="009E1250">
        <w:rPr>
          <w:lang w:val="en-US"/>
        </w:rPr>
        <w:t>b</w:t>
      </w:r>
      <w:r w:rsidR="009E1250" w:rsidRPr="00C4094C">
        <w:t>5с-833281c9f218</w:t>
      </w:r>
      <w:r w:rsidR="009E1250" w:rsidRPr="00DF44FD">
        <w:t xml:space="preserve"> </w:t>
      </w:r>
      <w:r w:rsidR="009E1250">
        <w:t xml:space="preserve">от </w:t>
      </w:r>
      <w:r w:rsidR="009E1250" w:rsidRPr="00C014CC">
        <w:t>0</w:t>
      </w:r>
      <w:r w:rsidR="009E1250" w:rsidRPr="00C4094C">
        <w:t>2</w:t>
      </w:r>
      <w:r w:rsidR="009E1250" w:rsidRPr="00C014CC">
        <w:t>.04.202</w:t>
      </w:r>
      <w:r w:rsidR="009E1250">
        <w:t>4</w:t>
      </w:r>
      <w:r>
        <w:t>, именуемое в дальнейшем «Заказчик», с другой стороны, а вместе именуемые «Стороны», заключили настоящий договор (далее - Договор) о нижеследующем:</w:t>
      </w:r>
    </w:p>
    <w:p w:rsidR="00B07AF1" w:rsidRDefault="00B07AF1" w:rsidP="00B07AF1">
      <w:pPr>
        <w:tabs>
          <w:tab w:val="left" w:pos="709"/>
          <w:tab w:val="left" w:pos="851"/>
          <w:tab w:val="left" w:pos="993"/>
        </w:tabs>
        <w:jc w:val="both"/>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rPr>
        <w:t>Предмет Договора</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обязуется поставить</w:t>
      </w:r>
      <w:r w:rsidR="00687E8A">
        <w:t xml:space="preserve"> </w:t>
      </w:r>
      <w:r w:rsidR="00966E35">
        <w:rPr>
          <w:b/>
          <w:i/>
        </w:rPr>
        <w:t>звуковой отпугиватель птиц</w:t>
      </w:r>
      <w:r>
        <w:t xml:space="preserve"> (Далее - Товар), наименование, количество, общая и единичная стоимость которого установлены в Спецификации (Приложении № 1 к Договору), являющейся неотъемлемой частью Договора, а Заказчик обязуется принять Товар надлежащего качества и оплатить его в порядке и на условиях, предусмотренных настоящим Договором.</w:t>
      </w:r>
    </w:p>
    <w:p w:rsidR="00B07AF1" w:rsidRDefault="00B07AF1" w:rsidP="00B07AF1">
      <w:pPr>
        <w:tabs>
          <w:tab w:val="left" w:pos="1134"/>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rPr>
        <w:t>Права и обязанности Сторон</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Поставщика:</w:t>
      </w:r>
    </w:p>
    <w:p w:rsidR="00B07AF1" w:rsidRDefault="00B07AF1" w:rsidP="00B07AF1">
      <w:pPr>
        <w:pStyle w:val="aa"/>
        <w:numPr>
          <w:ilvl w:val="2"/>
          <w:numId w:val="29"/>
        </w:numPr>
        <w:tabs>
          <w:tab w:val="left" w:pos="1276"/>
        </w:tabs>
        <w:ind w:left="0" w:firstLine="709"/>
        <w:contextualSpacing/>
        <w:jc w:val="both"/>
        <w:outlineLvl w:val="1"/>
        <w:rPr>
          <w:bCs/>
        </w:rPr>
      </w:pPr>
      <w:r>
        <w:t>Осуществить поставку Товара, указанного в пункте 1.1. Договора, в сроки, предусмотренные настоящим Договором. Передать Товар Заказчику в состоянии, соответствующем требованиям настоящего Договора.</w:t>
      </w:r>
    </w:p>
    <w:p w:rsidR="00B07AF1" w:rsidRPr="00687E8A" w:rsidRDefault="00B07AF1" w:rsidP="00687E8A">
      <w:pPr>
        <w:pStyle w:val="aa"/>
        <w:numPr>
          <w:ilvl w:val="2"/>
          <w:numId w:val="29"/>
        </w:numPr>
        <w:tabs>
          <w:tab w:val="left" w:pos="1276"/>
        </w:tabs>
        <w:ind w:left="0" w:firstLine="709"/>
        <w:contextualSpacing/>
        <w:jc w:val="both"/>
        <w:outlineLvl w:val="1"/>
        <w:rPr>
          <w:bCs/>
        </w:rPr>
      </w:pPr>
      <w:r>
        <w:t xml:space="preserve">Одновременно с поставкой Товара передавать Заказчику надлежащим образом оформленные сопроводительные и бухгалтерские документы: товарную накладную (ТОРГ 12) или универсальный передаточный документ (УПД), счет-фактуру (если ее оформление предусмотрено законом), а также </w:t>
      </w:r>
      <w:r>
        <w:rPr>
          <w:spacing w:val="5"/>
        </w:rPr>
        <w:t xml:space="preserve">оригиналы или в установленном порядке заверенные копии действующих сертификатов соответствия и деклараций или иные документы о соответствии Товара требованиям нормативных </w:t>
      </w:r>
      <w:r>
        <w:rPr>
          <w:spacing w:val="-1"/>
        </w:rPr>
        <w:t xml:space="preserve">документов в случаях, установленных </w:t>
      </w:r>
      <w:r w:rsidRPr="006C33B8">
        <w:rPr>
          <w:spacing w:val="-1"/>
        </w:rPr>
        <w:t>д</w:t>
      </w:r>
      <w:r w:rsidR="00687E8A">
        <w:rPr>
          <w:spacing w:val="-1"/>
        </w:rPr>
        <w:t>ействующим законодательством РФ.</w:t>
      </w:r>
    </w:p>
    <w:p w:rsidR="00B07AF1" w:rsidRPr="006C33B8" w:rsidRDefault="00B07AF1" w:rsidP="00B07AF1">
      <w:pPr>
        <w:pStyle w:val="aa"/>
        <w:numPr>
          <w:ilvl w:val="2"/>
          <w:numId w:val="29"/>
        </w:numPr>
        <w:tabs>
          <w:tab w:val="left" w:pos="1276"/>
        </w:tabs>
        <w:ind w:left="0" w:firstLine="709"/>
        <w:contextualSpacing/>
        <w:jc w:val="both"/>
        <w:outlineLvl w:val="1"/>
        <w:rPr>
          <w:bCs/>
        </w:rPr>
      </w:pPr>
      <w:r w:rsidRPr="006C33B8">
        <w:t>В случае обнаружения Товара ненадлежащего качества, ассортимента и/или количества без промедления устранить недостатки Товара или заменить на Товар надлежащего качества, ассортимента и/или количества в сроки, установленные Заказчиком.</w:t>
      </w:r>
    </w:p>
    <w:p w:rsidR="00B07AF1" w:rsidRDefault="00B07AF1" w:rsidP="00B07AF1">
      <w:pPr>
        <w:pStyle w:val="aa"/>
        <w:numPr>
          <w:ilvl w:val="2"/>
          <w:numId w:val="29"/>
        </w:numPr>
        <w:tabs>
          <w:tab w:val="left" w:pos="1276"/>
        </w:tabs>
        <w:ind w:left="0" w:firstLine="709"/>
        <w:contextualSpacing/>
        <w:jc w:val="both"/>
        <w:outlineLvl w:val="1"/>
        <w:rPr>
          <w:bCs/>
        </w:rPr>
      </w:pPr>
      <w:r w:rsidRPr="006C33B8">
        <w:t>Устранять за свой счет выявленные</w:t>
      </w:r>
      <w:r>
        <w:t xml:space="preserve"> дефекты Товара в течение гарантийного срока или в срок, установленный законом. В случае невозможности устранения дефектов Товара Поставщик производит его замену на Товар с аналогичными техническими характеристиками, если иное не будет оговорено Сторонами дополнительно.</w:t>
      </w:r>
    </w:p>
    <w:p w:rsidR="00B07AF1" w:rsidRDefault="00B07AF1" w:rsidP="00B07AF1">
      <w:pPr>
        <w:pStyle w:val="aa"/>
        <w:numPr>
          <w:ilvl w:val="2"/>
          <w:numId w:val="29"/>
        </w:numPr>
        <w:tabs>
          <w:tab w:val="left" w:pos="1276"/>
        </w:tabs>
        <w:ind w:left="0" w:firstLine="709"/>
        <w:contextualSpacing/>
        <w:jc w:val="both"/>
        <w:outlineLvl w:val="1"/>
        <w:rPr>
          <w:bCs/>
        </w:rPr>
      </w:pPr>
      <w:r>
        <w:rPr>
          <w:spacing w:val="-1"/>
        </w:rPr>
        <w:t>Нести риск случайной гибели или случайного повреждения Товара до момента приемки Товара Заказчиком, подтвержденной подписанием документов - товарная накладная ТОРГ-12 или УПД.</w:t>
      </w:r>
    </w:p>
    <w:p w:rsidR="00B07AF1" w:rsidRDefault="00B07AF1" w:rsidP="00B07AF1">
      <w:pPr>
        <w:pStyle w:val="aa"/>
        <w:numPr>
          <w:ilvl w:val="2"/>
          <w:numId w:val="29"/>
        </w:numPr>
        <w:tabs>
          <w:tab w:val="left" w:pos="1276"/>
        </w:tabs>
        <w:ind w:left="0" w:firstLine="709"/>
        <w:contextualSpacing/>
        <w:jc w:val="both"/>
        <w:outlineLvl w:val="1"/>
        <w:rPr>
          <w:bCs/>
        </w:rPr>
      </w:pPr>
      <w:r>
        <w:t>Представлять по запросу Заказчика в сроки, указанные в таком запросе, информацию о ходе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Соблюдать конфиденциальность в отношении всей информации, ставшей известной Поставщику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Выполнять иные обязанности, предусмотренные действующим законодательством и настоящим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вправе требовать оплаты по Договору в случае надлежащего исполнения в полном объеме своих обязательств по Договору.</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Заказчика</w:t>
      </w:r>
      <w:r>
        <w:rPr>
          <w:i/>
          <w:iCs/>
        </w:rPr>
        <w:t>:</w:t>
      </w:r>
    </w:p>
    <w:p w:rsidR="00B07AF1" w:rsidRDefault="00B07AF1" w:rsidP="00B07AF1">
      <w:pPr>
        <w:pStyle w:val="aa"/>
        <w:numPr>
          <w:ilvl w:val="2"/>
          <w:numId w:val="29"/>
        </w:numPr>
        <w:tabs>
          <w:tab w:val="left" w:pos="1276"/>
        </w:tabs>
        <w:ind w:left="0" w:firstLine="709"/>
        <w:contextualSpacing/>
        <w:jc w:val="both"/>
        <w:outlineLvl w:val="1"/>
        <w:rPr>
          <w:bCs/>
        </w:rPr>
      </w:pPr>
      <w:r>
        <w:lastRenderedPageBreak/>
        <w:t>В сроки и в порядке, которые предусмотрены настоящим Договором, осмотреть и принять Товар, а при обнаружении отступлений от условий Договора, ухудшающих результат поставки Товара или иных недостатков в результатах поставки Товара заявить об этом Поставщику, установив срок для устранения недостатков.</w:t>
      </w:r>
    </w:p>
    <w:p w:rsidR="00B07AF1" w:rsidRDefault="00B07AF1" w:rsidP="00B07AF1">
      <w:pPr>
        <w:pStyle w:val="aa"/>
        <w:numPr>
          <w:ilvl w:val="2"/>
          <w:numId w:val="29"/>
        </w:numPr>
        <w:tabs>
          <w:tab w:val="left" w:pos="1276"/>
        </w:tabs>
        <w:ind w:left="0" w:firstLine="709"/>
        <w:contextualSpacing/>
        <w:jc w:val="both"/>
        <w:outlineLvl w:val="1"/>
        <w:rPr>
          <w:bCs/>
        </w:rPr>
      </w:pPr>
      <w:r>
        <w:t>Требовать от Поставщика надлежащего исполнения обязательств по настоящему Договору.</w:t>
      </w:r>
    </w:p>
    <w:p w:rsidR="00B07AF1" w:rsidRDefault="00B07AF1" w:rsidP="00B07AF1">
      <w:pPr>
        <w:pStyle w:val="aa"/>
        <w:numPr>
          <w:ilvl w:val="2"/>
          <w:numId w:val="29"/>
        </w:numPr>
        <w:tabs>
          <w:tab w:val="left" w:pos="1276"/>
        </w:tabs>
        <w:ind w:left="0" w:firstLine="709"/>
        <w:contextualSpacing/>
        <w:jc w:val="both"/>
        <w:outlineLvl w:val="1"/>
        <w:rPr>
          <w:bCs/>
        </w:rPr>
      </w:pPr>
      <w:r>
        <w:t>Оплатить Поставщику поставленный Товар, предусмотренный пунктом 1.1. настоящего Договора, в размерах и в сроки, установленные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обязан соблюдать конфиденциальность в отношении всей информации, ставшей известной Заказчику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от Поставщика надлежащего исполнения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предоставления надлежащим образом оформленных сопроводительных и бухгалтерских документов, подтверждающих исполнение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Запрашивать информацию о ходе и состоянии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Для проверки предоставленных Поставщиком результатов, предусмотренных Договором, в части их соответствия условиям Договора, Заказчик вправе создавать комиссии, привлекать экспертов, экспертные организации.</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отказаться от принятия и оплаты Товара, не соответствующего требованиям Договора.</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потребовать возврата уплаченных сумм в случае оплаты Товара, не соответствующего требованиям Договора, до устранения выявленных недостатков, а также выплаты процентов за пользование чужими денежными средствами на денежные суммы в том случае, если их возврат не будет произведет вовремя.</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уведомив Поставщика, отказаться от принятия Товаров, поставка которых просрочена.</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отказаться от Товара, если принадлежности или документы, относящиеся к Товару, не переданы Поставщиком  в установленный Договором срок.</w:t>
      </w:r>
    </w:p>
    <w:p w:rsidR="00B07AF1" w:rsidRDefault="00B07AF1" w:rsidP="00B07AF1">
      <w:pPr>
        <w:pStyle w:val="aa"/>
        <w:numPr>
          <w:ilvl w:val="2"/>
          <w:numId w:val="29"/>
        </w:numPr>
        <w:tabs>
          <w:tab w:val="left" w:pos="1276"/>
        </w:tabs>
        <w:ind w:left="0" w:firstLine="709"/>
        <w:contextualSpacing/>
        <w:jc w:val="both"/>
        <w:outlineLvl w:val="1"/>
        <w:rPr>
          <w:bCs/>
        </w:rPr>
      </w:pPr>
      <w:r>
        <w:rPr>
          <w:bCs/>
        </w:rPr>
        <w:t>Если Поставщик  передал меньшее количество Товара, чем определено Договором, Заказчик вправе либо потребовать передать недостающее количество Товара либо отказаться от переданного Товара и от его оплаты.</w:t>
      </w:r>
    </w:p>
    <w:p w:rsidR="00B07AF1" w:rsidRDefault="00B07AF1" w:rsidP="00B07AF1">
      <w:pPr>
        <w:pStyle w:val="aa"/>
        <w:numPr>
          <w:ilvl w:val="2"/>
          <w:numId w:val="29"/>
        </w:numPr>
        <w:tabs>
          <w:tab w:val="left" w:pos="1276"/>
        </w:tabs>
        <w:ind w:left="0" w:firstLine="709"/>
        <w:contextualSpacing/>
        <w:jc w:val="both"/>
        <w:outlineLvl w:val="1"/>
        <w:rPr>
          <w:bCs/>
        </w:rPr>
      </w:pPr>
      <w:r>
        <w:t>В случаях, когда подлежащий затариванию и (или) упаковке Товар передается без тары и (или) упаковки либо в ненадлежащей таре и (или) упаковке, Заказчик  вправе потребовать затарить и (или) упаковать Товар либо заменить ненадлежащую тару и (или) упаковку. Заказчик вправе по своему усмотрению вместо предъявления Поставщику указанных требований  предъявить к нему требования, вытекающие из передачи Товара ненадлежащего качества (пункт 3.2.2. Договора).</w:t>
      </w:r>
    </w:p>
    <w:p w:rsidR="00B07AF1" w:rsidRDefault="00B07AF1" w:rsidP="00B07AF1">
      <w:pPr>
        <w:tabs>
          <w:tab w:val="left" w:pos="709"/>
          <w:tab w:val="left" w:pos="851"/>
          <w:tab w:val="left" w:pos="993"/>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rPr>
        <w:t>Качество и гарантийный срок</w:t>
      </w:r>
    </w:p>
    <w:p w:rsidR="00B07AF1" w:rsidRDefault="00B07AF1" w:rsidP="00B07AF1">
      <w:pPr>
        <w:pStyle w:val="aa"/>
        <w:numPr>
          <w:ilvl w:val="1"/>
          <w:numId w:val="29"/>
        </w:numPr>
        <w:tabs>
          <w:tab w:val="left" w:pos="567"/>
        </w:tabs>
        <w:ind w:left="0" w:firstLine="709"/>
        <w:contextualSpacing/>
        <w:jc w:val="both"/>
        <w:outlineLvl w:val="1"/>
        <w:rPr>
          <w:bCs/>
        </w:rPr>
      </w:pPr>
      <w:r>
        <w:rPr>
          <w:bCs/>
        </w:rPr>
        <w:t xml:space="preserve">Заказчик вправе предъявить </w:t>
      </w:r>
      <w:r>
        <w:t>претензии по качеству Товара в течение его гарантийного срока либо в срок, определенный законом, если гарантийный срок на Товар не установлен.</w:t>
      </w:r>
    </w:p>
    <w:p w:rsidR="00B07AF1" w:rsidRDefault="00B07AF1" w:rsidP="00B07AF1">
      <w:pPr>
        <w:pStyle w:val="aa"/>
        <w:numPr>
          <w:ilvl w:val="1"/>
          <w:numId w:val="29"/>
        </w:numPr>
        <w:tabs>
          <w:tab w:val="left" w:pos="1134"/>
        </w:tabs>
        <w:ind w:left="0" w:firstLine="709"/>
        <w:contextualSpacing/>
        <w:jc w:val="both"/>
        <w:outlineLvl w:val="1"/>
        <w:rPr>
          <w:bCs/>
        </w:rPr>
      </w:pPr>
      <w:r>
        <w:t>Требования к качеству Товара, а также условия о гарантии качества на Товар указаны в Приложении № 1 к Договору («Спецификация товара»).</w:t>
      </w:r>
    </w:p>
    <w:p w:rsidR="00B07AF1" w:rsidRDefault="00B07AF1" w:rsidP="00B07AF1">
      <w:pPr>
        <w:pStyle w:val="aa"/>
        <w:numPr>
          <w:ilvl w:val="1"/>
          <w:numId w:val="29"/>
        </w:numPr>
        <w:tabs>
          <w:tab w:val="left" w:pos="1134"/>
        </w:tabs>
        <w:ind w:left="0" w:firstLine="709"/>
        <w:contextualSpacing/>
        <w:jc w:val="both"/>
        <w:outlineLvl w:val="1"/>
        <w:rPr>
          <w:bCs/>
        </w:rPr>
      </w:pPr>
      <w:r>
        <w:t>Передача Товара ненадлежащего качества:</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отвечает за недостатки Товара, если недостатки Товара возникли до его передачи Заказчику или по причинам, возникшим до этого момента.</w:t>
      </w:r>
    </w:p>
    <w:p w:rsidR="00B07AF1" w:rsidRDefault="00B07AF1" w:rsidP="00B07AF1">
      <w:pPr>
        <w:tabs>
          <w:tab w:val="left" w:pos="1276"/>
        </w:tabs>
        <w:ind w:firstLine="709"/>
        <w:jc w:val="both"/>
        <w:outlineLvl w:val="1"/>
        <w:rPr>
          <w:bCs/>
        </w:rPr>
      </w:pPr>
      <w:r>
        <w:t>Если на Товар предоставлена гарантия качества, Поставщик отвечает за недостатки Товара, если не докажет, что они возникли после передачи Товара Заказчику, вследствие нарушения правил пользования Товаром или его хранения, либо действий третьих лиц, либо непреодолимой силы.</w:t>
      </w:r>
    </w:p>
    <w:p w:rsidR="00B07AF1" w:rsidRDefault="00B07AF1" w:rsidP="00B07AF1">
      <w:pPr>
        <w:pStyle w:val="aa"/>
        <w:numPr>
          <w:ilvl w:val="2"/>
          <w:numId w:val="29"/>
        </w:numPr>
        <w:tabs>
          <w:tab w:val="left" w:pos="1276"/>
        </w:tabs>
        <w:ind w:left="0" w:firstLine="709"/>
        <w:contextualSpacing/>
        <w:jc w:val="both"/>
        <w:outlineLvl w:val="1"/>
        <w:rPr>
          <w:bCs/>
        </w:rPr>
      </w:pPr>
      <w:r>
        <w:t>При обнаружении недостатков качества Товара Заказчик вправе по своему усмотрению потребовать от Поставщика:</w:t>
      </w:r>
    </w:p>
    <w:p w:rsidR="00B07AF1" w:rsidRDefault="00B07AF1" w:rsidP="00B07AF1">
      <w:pPr>
        <w:tabs>
          <w:tab w:val="left" w:pos="1276"/>
        </w:tabs>
        <w:ind w:firstLine="709"/>
        <w:jc w:val="both"/>
        <w:outlineLvl w:val="1"/>
        <w:rPr>
          <w:bCs/>
        </w:rPr>
      </w:pPr>
      <w:r>
        <w:t>- безвозмездного устранения недостатков Товара;</w:t>
      </w:r>
    </w:p>
    <w:p w:rsidR="00B07AF1" w:rsidRDefault="00B07AF1" w:rsidP="00B07AF1">
      <w:pPr>
        <w:tabs>
          <w:tab w:val="left" w:pos="1276"/>
        </w:tabs>
        <w:ind w:firstLine="709"/>
        <w:jc w:val="both"/>
        <w:outlineLvl w:val="1"/>
        <w:rPr>
          <w:bCs/>
        </w:rPr>
      </w:pPr>
      <w:r>
        <w:lastRenderedPageBreak/>
        <w:t>- соразмерного уменьшения покупной цены;</w:t>
      </w:r>
    </w:p>
    <w:p w:rsidR="00B07AF1" w:rsidRDefault="00B07AF1" w:rsidP="00B07AF1">
      <w:pPr>
        <w:tabs>
          <w:tab w:val="left" w:pos="1276"/>
        </w:tabs>
        <w:ind w:firstLine="709"/>
        <w:jc w:val="both"/>
        <w:outlineLvl w:val="1"/>
        <w:rPr>
          <w:bCs/>
        </w:rPr>
      </w:pPr>
      <w:r>
        <w:t>- возмещения своих расходов на устранение недостатков Товара;</w:t>
      </w:r>
    </w:p>
    <w:p w:rsidR="00B07AF1" w:rsidRDefault="00B07AF1" w:rsidP="00B07AF1">
      <w:pPr>
        <w:tabs>
          <w:tab w:val="left" w:pos="1276"/>
        </w:tabs>
        <w:ind w:firstLine="709"/>
        <w:jc w:val="both"/>
        <w:outlineLvl w:val="1"/>
      </w:pPr>
      <w:r>
        <w:t>- потребовать замены Товара ненадлежащего качества;</w:t>
      </w:r>
    </w:p>
    <w:p w:rsidR="00B07AF1" w:rsidRDefault="00B07AF1" w:rsidP="00B07AF1">
      <w:pPr>
        <w:tabs>
          <w:tab w:val="left" w:pos="1276"/>
        </w:tabs>
        <w:ind w:firstLine="709"/>
        <w:jc w:val="both"/>
        <w:outlineLvl w:val="1"/>
        <w:rPr>
          <w:bCs/>
        </w:rPr>
      </w:pPr>
      <w:r>
        <w:t>- отказаться от исполнения Договора и потребовать возврата уплаченной за Товар суммы (в случае существенного нарушения требований к качеству Товара).</w:t>
      </w:r>
    </w:p>
    <w:p w:rsidR="00B07AF1" w:rsidRDefault="00B07AF1" w:rsidP="00B07AF1">
      <w:pPr>
        <w:pStyle w:val="aa"/>
        <w:numPr>
          <w:ilvl w:val="2"/>
          <w:numId w:val="29"/>
        </w:numPr>
        <w:tabs>
          <w:tab w:val="left" w:pos="1276"/>
        </w:tabs>
        <w:ind w:left="0" w:firstLine="709"/>
        <w:contextualSpacing/>
        <w:jc w:val="both"/>
        <w:outlineLvl w:val="1"/>
        <w:rPr>
          <w:bCs/>
        </w:rPr>
      </w:pPr>
      <w:r>
        <w:t xml:space="preserve">Если Заказчик предъявил требование о безвозмездном устранении недостатков Товара согласно п. 1 ст. 518, п. 1 ст. 475 ГК РФ, Поставщик должен исполнить его не позднее </w:t>
      </w:r>
      <w:r w:rsidR="00687E8A" w:rsidRPr="00687E8A">
        <w:rPr>
          <w:b/>
        </w:rPr>
        <w:t xml:space="preserve">5 </w:t>
      </w:r>
      <w:r>
        <w:t>календарных дней с момента его получения.</w:t>
      </w:r>
    </w:p>
    <w:p w:rsidR="00B07AF1" w:rsidRDefault="00B07AF1" w:rsidP="00B07AF1">
      <w:pPr>
        <w:pStyle w:val="aa"/>
        <w:numPr>
          <w:ilvl w:val="1"/>
          <w:numId w:val="29"/>
        </w:numPr>
        <w:tabs>
          <w:tab w:val="left" w:pos="1134"/>
        </w:tabs>
        <w:ind w:left="0" w:firstLine="709"/>
        <w:contextualSpacing/>
        <w:jc w:val="both"/>
        <w:outlineLvl w:val="1"/>
        <w:rPr>
          <w:bCs/>
        </w:rPr>
      </w:pPr>
      <w:r>
        <w:rPr>
          <w:bCs/>
        </w:rPr>
        <w:t>Г</w:t>
      </w:r>
      <w:r>
        <w:t>арантийный срок на товар указан в Специфика</w:t>
      </w:r>
      <w:r w:rsidR="00687E8A">
        <w:t>ции – Приложении № 1 к Договору</w:t>
      </w:r>
      <w:r>
        <w:t>.</w:t>
      </w:r>
    </w:p>
    <w:p w:rsidR="00B07AF1" w:rsidRDefault="00B07AF1" w:rsidP="00B07AF1">
      <w:pPr>
        <w:tabs>
          <w:tab w:val="left" w:pos="709"/>
          <w:tab w:val="left" w:pos="851"/>
          <w:tab w:val="left" w:pos="993"/>
        </w:tabs>
        <w:jc w:val="both"/>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iCs/>
          <w:color w:val="000000"/>
        </w:rPr>
        <w:t>Цена и порядок оплаты</w:t>
      </w:r>
    </w:p>
    <w:p w:rsidR="00B07AF1" w:rsidRDefault="00B07AF1" w:rsidP="00B07AF1">
      <w:pPr>
        <w:pStyle w:val="aa"/>
        <w:numPr>
          <w:ilvl w:val="1"/>
          <w:numId w:val="29"/>
        </w:numPr>
        <w:tabs>
          <w:tab w:val="left" w:pos="1134"/>
        </w:tabs>
        <w:ind w:left="0" w:firstLine="709"/>
        <w:contextualSpacing/>
        <w:jc w:val="both"/>
        <w:outlineLvl w:val="1"/>
        <w:rPr>
          <w:bCs/>
        </w:rPr>
      </w:pPr>
      <w:r>
        <w:t xml:space="preserve">Общая стоимость Договора (Цена </w:t>
      </w:r>
      <w:r>
        <w:rPr>
          <w:color w:val="000000"/>
        </w:rPr>
        <w:t>Договор</w:t>
      </w:r>
      <w:r>
        <w:t xml:space="preserve">а) составляет </w:t>
      </w:r>
      <w:r>
        <w:rPr>
          <w:b/>
        </w:rPr>
        <w:t>____________________ (</w:t>
      </w:r>
      <w:r>
        <w:rPr>
          <w:i/>
        </w:rPr>
        <w:t>_______________________________________________________ рублей ____ копеек</w:t>
      </w:r>
      <w:r>
        <w:rPr>
          <w:b/>
        </w:rPr>
        <w:t xml:space="preserve">) </w:t>
      </w:r>
      <w:r>
        <w:t xml:space="preserve">рублей, в т.ч. НДС** 20% - </w:t>
      </w:r>
      <w:r>
        <w:rPr>
          <w:b/>
        </w:rPr>
        <w:t>_________________</w:t>
      </w:r>
      <w:r w:rsidR="00834BA0">
        <w:t xml:space="preserve"> </w:t>
      </w:r>
      <w:r>
        <w:t>(</w:t>
      </w:r>
      <w:r>
        <w:rPr>
          <w:i/>
        </w:rPr>
        <w:t>________________________</w:t>
      </w:r>
      <w:r w:rsidR="00834BA0">
        <w:rPr>
          <w:i/>
        </w:rPr>
        <w:t>______</w:t>
      </w:r>
      <w:r>
        <w:rPr>
          <w:i/>
        </w:rPr>
        <w:t>рублей ___ копеек</w:t>
      </w:r>
      <w:r>
        <w:t>) рублей.</w:t>
      </w:r>
    </w:p>
    <w:p w:rsidR="00B07AF1" w:rsidRDefault="00B07AF1" w:rsidP="00B07AF1">
      <w:pPr>
        <w:tabs>
          <w:tab w:val="left" w:pos="1134"/>
        </w:tabs>
        <w:ind w:firstLine="709"/>
        <w:jc w:val="both"/>
        <w:outlineLvl w:val="1"/>
        <w:rPr>
          <w:bCs/>
        </w:rPr>
      </w:pPr>
      <w:r>
        <w:rPr>
          <w:i/>
        </w:rPr>
        <w:t>**В случаях, если поставка товаров не подлежит налогообложению/освобождается от налогообложения,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B07AF1" w:rsidRDefault="00B07AF1" w:rsidP="00B07AF1">
      <w:pPr>
        <w:tabs>
          <w:tab w:val="left" w:pos="1134"/>
        </w:tabs>
        <w:ind w:firstLine="709"/>
        <w:jc w:val="both"/>
        <w:outlineLvl w:val="1"/>
        <w:rPr>
          <w:bCs/>
        </w:rPr>
      </w:pPr>
      <w:r>
        <w:t xml:space="preserve">Цена </w:t>
      </w:r>
      <w:r>
        <w:rPr>
          <w:color w:val="000000"/>
        </w:rPr>
        <w:t>Договор</w:t>
      </w:r>
      <w:r>
        <w:t xml:space="preserve">а является твердой и не может изменяться в ходе исполнения </w:t>
      </w:r>
      <w:r>
        <w:rPr>
          <w:color w:val="000000"/>
        </w:rPr>
        <w:t>Договор</w:t>
      </w:r>
      <w:r>
        <w:t>а, за исключением случаев, установленных законодательством Российской Федерации и настоящим Договором.</w:t>
      </w:r>
      <w:r>
        <w:rPr>
          <w:color w:val="000000"/>
        </w:rPr>
        <w:t xml:space="preserve"> Цена Договора в любом случае не может превышать 100 000,00 руб. (Сто тысяч рублей 00 копеек) с учетом НДС.</w:t>
      </w:r>
    </w:p>
    <w:p w:rsidR="00B07AF1" w:rsidRDefault="00B07AF1" w:rsidP="00B07AF1">
      <w:pPr>
        <w:pStyle w:val="aa"/>
        <w:numPr>
          <w:ilvl w:val="1"/>
          <w:numId w:val="29"/>
        </w:numPr>
        <w:tabs>
          <w:tab w:val="left" w:pos="1134"/>
        </w:tabs>
        <w:ind w:left="0" w:firstLine="709"/>
        <w:contextualSpacing/>
        <w:jc w:val="both"/>
        <w:outlineLvl w:val="1"/>
        <w:rPr>
          <w:bCs/>
        </w:rPr>
      </w:pPr>
      <w:r>
        <w:t xml:space="preserve">Стоимость Товара указана в Спецификации (Приложении № 1 к Договору) и включает в себя стоимость Товара, а также все расходы Поставщика, связанные с поставкой Товара  </w:t>
      </w:r>
      <w:r>
        <w:rPr>
          <w:i/>
        </w:rPr>
        <w:t>стоимость упаковки (тары), погрузо-разгрузочные работы, расходы на доставку, включая транспортные расходы, маркировку, страхование, уплату таможенных пошлин, налогов, сборов и других обязательных платежей, с</w:t>
      </w:r>
      <w:r w:rsidR="00687E8A">
        <w:rPr>
          <w:i/>
        </w:rPr>
        <w:t>вязанные с исполнением Договора.</w:t>
      </w:r>
    </w:p>
    <w:p w:rsidR="00B07AF1" w:rsidRDefault="00B07AF1" w:rsidP="00B07AF1">
      <w:pPr>
        <w:pStyle w:val="aa"/>
        <w:numPr>
          <w:ilvl w:val="1"/>
          <w:numId w:val="29"/>
        </w:numPr>
        <w:tabs>
          <w:tab w:val="left" w:pos="1134"/>
        </w:tabs>
        <w:ind w:left="0" w:firstLine="709"/>
        <w:contextualSpacing/>
        <w:jc w:val="both"/>
        <w:outlineLvl w:val="1"/>
        <w:rPr>
          <w:bCs/>
        </w:rPr>
      </w:pPr>
      <w:r>
        <w:t>Оплата производится Заказчиком на расчетный счет Поставщика, указанный в Договоре, по факту поставки Заказчику Товара в течении 7 (семи) рабочих дней с даты подписания Заказчиком документа о приемке Товара (товарная накладная ТОРГ-12 или УПД), при отсутствии у Заказчика претензий по количеству и качеству поставленного Товара.</w:t>
      </w:r>
    </w:p>
    <w:p w:rsidR="00B07AF1" w:rsidRDefault="00B07AF1" w:rsidP="00B07AF1">
      <w:pPr>
        <w:tabs>
          <w:tab w:val="left" w:pos="1134"/>
        </w:tabs>
        <w:jc w:val="both"/>
        <w:outlineLvl w:val="1"/>
        <w:rPr>
          <w:bCs/>
        </w:rPr>
      </w:pPr>
      <w:r>
        <w:t xml:space="preserve">            Если дата подписания документа о приемке Заказчиком отличается от даты подписания Поставщиком либо от даты составления (выдачи) указанного документа, срок оплаты исчисляется с даты подписания документа о приемке Заказчиком.</w:t>
      </w:r>
    </w:p>
    <w:p w:rsidR="00B07AF1" w:rsidRDefault="00B07AF1" w:rsidP="00B07AF1">
      <w:pPr>
        <w:tabs>
          <w:tab w:val="left" w:pos="1134"/>
        </w:tabs>
        <w:jc w:val="both"/>
        <w:outlineLvl w:val="1"/>
        <w:rPr>
          <w:bCs/>
        </w:rPr>
      </w:pPr>
      <w:r>
        <w:t xml:space="preserve">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и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не имеет права на получение с Заказчика процентов, предусмотренных ст. 317.1 ГК РФ, за пользование суммой отсрочки (рассрочки) оплаты.</w:t>
      </w:r>
    </w:p>
    <w:p w:rsidR="00B07AF1" w:rsidRDefault="00B07AF1" w:rsidP="00B07AF1">
      <w:pPr>
        <w:pStyle w:val="aa"/>
        <w:numPr>
          <w:ilvl w:val="1"/>
          <w:numId w:val="29"/>
        </w:numPr>
        <w:tabs>
          <w:tab w:val="left" w:pos="1134"/>
        </w:tabs>
        <w:ind w:left="0" w:firstLine="709"/>
        <w:contextualSpacing/>
        <w:jc w:val="both"/>
        <w:outlineLvl w:val="1"/>
        <w:rPr>
          <w:bCs/>
        </w:rPr>
      </w:pPr>
      <w:r>
        <w:t>Расчеты по Договору осуществляются в безналичном порядке платежными поручениями.</w:t>
      </w:r>
    </w:p>
    <w:p w:rsidR="00B07AF1" w:rsidRDefault="00B07AF1" w:rsidP="00B07AF1">
      <w:pPr>
        <w:pStyle w:val="aa"/>
        <w:numPr>
          <w:ilvl w:val="1"/>
          <w:numId w:val="29"/>
        </w:numPr>
        <w:tabs>
          <w:tab w:val="left" w:pos="1134"/>
        </w:tabs>
        <w:ind w:left="0" w:firstLine="709"/>
        <w:contextualSpacing/>
        <w:jc w:val="both"/>
        <w:outlineLvl w:val="1"/>
        <w:rPr>
          <w:bCs/>
        </w:rPr>
      </w:pPr>
      <w:r>
        <w:t>Обязательство Заказчика по оплате считается исполненным в момент списания денежных средств с расчетного счета Заказчика.</w:t>
      </w:r>
    </w:p>
    <w:p w:rsidR="00B07AF1" w:rsidRDefault="00B07AF1" w:rsidP="00B07AF1">
      <w:pPr>
        <w:tabs>
          <w:tab w:val="left" w:pos="709"/>
          <w:tab w:val="left" w:pos="851"/>
          <w:tab w:val="left" w:pos="993"/>
        </w:tabs>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Срок поставки Товара и порядок приемки Товара</w:t>
      </w:r>
    </w:p>
    <w:p w:rsidR="00B07AF1" w:rsidRDefault="00B07AF1" w:rsidP="00B07AF1">
      <w:pPr>
        <w:pStyle w:val="aa"/>
        <w:numPr>
          <w:ilvl w:val="1"/>
          <w:numId w:val="29"/>
        </w:numPr>
        <w:tabs>
          <w:tab w:val="left" w:pos="1134"/>
        </w:tabs>
        <w:ind w:left="0" w:firstLine="709"/>
        <w:contextualSpacing/>
        <w:jc w:val="both"/>
        <w:outlineLvl w:val="1"/>
        <w:rPr>
          <w:bCs/>
        </w:rPr>
      </w:pPr>
      <w:r>
        <w:t>Срок поставки составляет</w:t>
      </w:r>
      <w:r w:rsidR="00414EBC">
        <w:t xml:space="preserve"> </w:t>
      </w:r>
      <w:r w:rsidR="009C31DC">
        <w:rPr>
          <w:b/>
        </w:rPr>
        <w:t>5</w:t>
      </w:r>
      <w:r w:rsidR="00414EBC">
        <w:rPr>
          <w:b/>
        </w:rPr>
        <w:t xml:space="preserve"> </w:t>
      </w:r>
      <w:r w:rsidRPr="00414EBC">
        <w:rPr>
          <w:b/>
        </w:rPr>
        <w:t>(</w:t>
      </w:r>
      <w:r w:rsidR="009C31DC">
        <w:rPr>
          <w:b/>
        </w:rPr>
        <w:t>пят</w:t>
      </w:r>
      <w:r w:rsidR="00966E35">
        <w:rPr>
          <w:b/>
        </w:rPr>
        <w:t>и</w:t>
      </w:r>
      <w:r w:rsidRPr="00414EBC">
        <w:rPr>
          <w:b/>
        </w:rPr>
        <w:t>)</w:t>
      </w:r>
      <w:r w:rsidR="00414EBC">
        <w:t xml:space="preserve"> </w:t>
      </w:r>
      <w:r>
        <w:t>рабочих дней с даты подписания Договора Сторонами.</w:t>
      </w:r>
    </w:p>
    <w:p w:rsidR="00414EBC" w:rsidRPr="00863F18" w:rsidRDefault="00B07AF1" w:rsidP="00414EBC">
      <w:pPr>
        <w:pStyle w:val="aa"/>
        <w:numPr>
          <w:ilvl w:val="1"/>
          <w:numId w:val="29"/>
        </w:numPr>
        <w:tabs>
          <w:tab w:val="left" w:pos="1134"/>
        </w:tabs>
        <w:ind w:left="0" w:firstLine="709"/>
        <w:contextualSpacing/>
        <w:jc w:val="both"/>
        <w:outlineLvl w:val="1"/>
        <w:rPr>
          <w:bCs/>
        </w:rPr>
      </w:pPr>
      <w:r>
        <w:t xml:space="preserve">Поставка Товара осуществляется по адресу: </w:t>
      </w:r>
      <w:r w:rsidR="00414EBC" w:rsidRPr="00863F18">
        <w:t>192019, г Санкт-Петербург, пр. Обуховской Обороны, д.7, литер Н.</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обязан заранее согласовать дату и время поставки Товара.</w:t>
      </w:r>
    </w:p>
    <w:p w:rsidR="00B07AF1" w:rsidRDefault="00B07AF1" w:rsidP="00B07AF1">
      <w:pPr>
        <w:tabs>
          <w:tab w:val="left" w:pos="1134"/>
        </w:tabs>
        <w:ind w:firstLine="709"/>
        <w:jc w:val="both"/>
        <w:outlineLvl w:val="1"/>
        <w:rPr>
          <w:bCs/>
        </w:rPr>
      </w:pPr>
      <w:r>
        <w:t>Досрочная поставка Товара допускается исключительно с предварительного письменного согласия Заказчика.</w:t>
      </w:r>
    </w:p>
    <w:p w:rsidR="00B07AF1" w:rsidRDefault="00B07AF1" w:rsidP="00B07AF1">
      <w:pPr>
        <w:pStyle w:val="aa"/>
        <w:numPr>
          <w:ilvl w:val="1"/>
          <w:numId w:val="29"/>
        </w:numPr>
        <w:tabs>
          <w:tab w:val="left" w:pos="1134"/>
        </w:tabs>
        <w:ind w:left="0" w:firstLine="709"/>
        <w:contextualSpacing/>
        <w:jc w:val="both"/>
        <w:outlineLvl w:val="1"/>
        <w:rPr>
          <w:bCs/>
        </w:rPr>
      </w:pPr>
      <w:r>
        <w:lastRenderedPageBreak/>
        <w:t xml:space="preserve">Доставка Товара осуществляется </w:t>
      </w:r>
      <w:r w:rsidR="00414EBC">
        <w:rPr>
          <w:i/>
        </w:rPr>
        <w:t>автомобильным транспортом</w:t>
      </w:r>
      <w:r>
        <w:rPr>
          <w:i/>
        </w:rPr>
        <w:t>.</w:t>
      </w:r>
    </w:p>
    <w:p w:rsidR="00B07AF1" w:rsidRDefault="00B07AF1" w:rsidP="00B07AF1">
      <w:pPr>
        <w:pStyle w:val="aa"/>
        <w:numPr>
          <w:ilvl w:val="1"/>
          <w:numId w:val="29"/>
        </w:numPr>
        <w:tabs>
          <w:tab w:val="left" w:pos="1134"/>
        </w:tabs>
        <w:ind w:left="0" w:firstLine="709"/>
        <w:contextualSpacing/>
        <w:jc w:val="both"/>
        <w:outlineLvl w:val="1"/>
        <w:rPr>
          <w:bCs/>
        </w:rPr>
      </w:pPr>
      <w:r>
        <w:t>Поставляемый Товар должен быть затарен (упакован) в обычно применяемую для него тару (упаковку). Тара (упаковка) должна соответствовать обычным требованиям: обеспечивать сохранность Товара и предотвращать его повреждение при транспортировке и хранении. Тара (упаковка) является одноразовой, возврату Поставщику не подлежит. Стоимость тары (упаковки) Товара входит в цену Товара и отдельно не оплачивается.</w:t>
      </w:r>
    </w:p>
    <w:p w:rsidR="00B07AF1" w:rsidRDefault="00B07AF1" w:rsidP="00B07AF1">
      <w:pPr>
        <w:pStyle w:val="aa"/>
        <w:numPr>
          <w:ilvl w:val="1"/>
          <w:numId w:val="29"/>
        </w:numPr>
        <w:tabs>
          <w:tab w:val="left" w:pos="1134"/>
        </w:tabs>
        <w:ind w:left="0" w:firstLine="709"/>
        <w:contextualSpacing/>
        <w:jc w:val="both"/>
        <w:outlineLvl w:val="1"/>
        <w:rPr>
          <w:bCs/>
        </w:rPr>
      </w:pPr>
      <w:r>
        <w:t xml:space="preserve">Приемка Товара (осмотр Товара и проверка его количества, качества, ассортимента и комплектности) Заказчиком осуществляется в течение </w:t>
      </w:r>
      <w:r w:rsidR="00414EBC">
        <w:rPr>
          <w:u w:val="single"/>
        </w:rPr>
        <w:t>3</w:t>
      </w:r>
      <w:r w:rsidR="00414EBC" w:rsidRPr="00414EBC">
        <w:t xml:space="preserve"> </w:t>
      </w:r>
      <w:r>
        <w:t>(</w:t>
      </w:r>
      <w:r w:rsidR="00414EBC">
        <w:t>трех</w:t>
      </w:r>
      <w:r>
        <w:rPr>
          <w:i/>
        </w:rPr>
        <w:t>)</w:t>
      </w:r>
      <w:r>
        <w:t xml:space="preserve"> рабочих дней после получения Товара и бухгалтерских документов на Товар: товарной накладной ТОРГ 12 (или УПД) и счет-фактуры или УПД, товарно-транспортной накладной при ее наличии, а также иных документов, относящихся к Товару.</w:t>
      </w:r>
    </w:p>
    <w:p w:rsidR="00B07AF1" w:rsidRDefault="00B07AF1" w:rsidP="00B07AF1">
      <w:pPr>
        <w:pStyle w:val="aa"/>
        <w:tabs>
          <w:tab w:val="left" w:pos="1134"/>
        </w:tabs>
        <w:ind w:left="0" w:firstLine="709"/>
        <w:jc w:val="both"/>
        <w:outlineLvl w:val="1"/>
        <w:rPr>
          <w:bCs/>
        </w:rPr>
      </w:pPr>
      <w:r>
        <w:t xml:space="preserve">Срок, установленный для приемки Товара, исчисляется с даты фактического вручения (отгрузки) Товара Заказчику. Если сопроводительные документы, относящиеся к Товару, предоставлены Заказчику после вручения Товара, Заказчик вправе исчислять срок приемки с момента получения им указанных документов. </w:t>
      </w:r>
    </w:p>
    <w:p w:rsidR="00B07AF1" w:rsidRDefault="00B07AF1" w:rsidP="00B07AF1">
      <w:pPr>
        <w:tabs>
          <w:tab w:val="left" w:pos="1134"/>
        </w:tabs>
        <w:ind w:firstLine="709"/>
        <w:jc w:val="both"/>
        <w:outlineLvl w:val="1"/>
      </w:pPr>
      <w:r>
        <w:t xml:space="preserve">Датой поставки Товара, моментом перехода права собственности на поставляемый Товар и моментом перехода риска или случайного повреждения Товара считается момент (дата) подписания Заказчиком документов о приемке Товара по количеству и качеству. </w:t>
      </w:r>
    </w:p>
    <w:p w:rsidR="00B07AF1" w:rsidRDefault="00B07AF1" w:rsidP="00B07AF1">
      <w:pPr>
        <w:tabs>
          <w:tab w:val="left" w:pos="1134"/>
        </w:tabs>
        <w:ind w:firstLine="709"/>
        <w:jc w:val="both"/>
        <w:outlineLvl w:val="1"/>
        <w:rPr>
          <w:bCs/>
        </w:rPr>
      </w:pPr>
      <w:r>
        <w:t xml:space="preserve">Документами, подтверждающими приемку Товара по количеству и по качеству, являются товарная накладная ТОРГ-12 или УПД. </w:t>
      </w:r>
    </w:p>
    <w:p w:rsidR="00B07AF1" w:rsidRDefault="00B07AF1" w:rsidP="00B07AF1">
      <w:pPr>
        <w:tabs>
          <w:tab w:val="left" w:pos="1134"/>
        </w:tabs>
        <w:jc w:val="both"/>
        <w:outlineLvl w:val="1"/>
      </w:pPr>
      <w:r>
        <w:t xml:space="preserve">          5.7. Если дата подписания документа о приемке Заказчиком отличается от даты подписания Поставщиком либо от даты составления (выдачи) указанного документа, моментом приемки считается дата подписания документа о приемке Заказчиком.</w:t>
      </w:r>
    </w:p>
    <w:p w:rsidR="00B07AF1" w:rsidRDefault="00B07AF1" w:rsidP="00B07AF1">
      <w:pPr>
        <w:tabs>
          <w:tab w:val="left" w:pos="1134"/>
        </w:tabs>
        <w:jc w:val="both"/>
        <w:outlineLvl w:val="1"/>
      </w:pPr>
      <w:r>
        <w:t xml:space="preserve">              Подписание Заказчиком иных документов (транспортная накладная, ж\д накладная, расписка, квитанция и т.п.) может подтверждать фактическое вручение (отгрузку, доставку) Товара Заказчику Товара, но не является подтверждением приемки Товара по качеству. </w:t>
      </w:r>
    </w:p>
    <w:p w:rsidR="00B07AF1" w:rsidRDefault="00B07AF1" w:rsidP="00B07AF1">
      <w:pPr>
        <w:pStyle w:val="aa"/>
        <w:tabs>
          <w:tab w:val="left" w:pos="1134"/>
        </w:tabs>
        <w:ind w:left="0" w:firstLine="567"/>
        <w:jc w:val="both"/>
        <w:outlineLvl w:val="1"/>
      </w:pPr>
      <w:r>
        <w:t>5.8. Обязанность Поставщика по передаче Товара считается выполненной с момента подписания Заказчиком документа о приемке Товара по количеству и по качеству.</w:t>
      </w:r>
    </w:p>
    <w:p w:rsidR="00B07AF1" w:rsidRDefault="00B07AF1" w:rsidP="00B07AF1">
      <w:pPr>
        <w:jc w:val="both"/>
      </w:pPr>
      <w:r>
        <w:t xml:space="preserve">          5.9.  При приемке Товара по количеству и по качеству проверка скрытых недостатков Заказчиком не выполняется. Скрытыми считаются недостатки, которые не могли быть обнаружены при обычной для данного вида продукции проверке (осмотре) и выявлены в процессе эксплуатации, испытания, использования или хранения Товара. Также скрытыми считаются недостатки, которые могли быть выявлены Заказчиком при осмотре, но для этого ему потребовалось бы больше времени, нежели срок, установленный Договором для приемки.  Претензии по</w:t>
      </w:r>
      <w:r w:rsidR="00414EBC">
        <w:t xml:space="preserve"> </w:t>
      </w:r>
      <w:r>
        <w:t>скрытым недостаткам могут быть предъявлены в пределах гарантийного срока.</w:t>
      </w:r>
    </w:p>
    <w:p w:rsidR="00B07AF1" w:rsidRDefault="00B07AF1" w:rsidP="00B07AF1">
      <w:pPr>
        <w:pStyle w:val="aa"/>
        <w:tabs>
          <w:tab w:val="left" w:pos="1134"/>
        </w:tabs>
        <w:ind w:left="0" w:firstLine="567"/>
        <w:jc w:val="both"/>
        <w:outlineLvl w:val="1"/>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Ответственность Сторон</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В случае просрочки исполнения Поставщиком обязательств, предусмотренных Договором, Заказчик вправе предъявить требование об уплате пени, которая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стоимости неисполненного обязательства.</w:t>
      </w:r>
    </w:p>
    <w:p w:rsidR="00B07AF1" w:rsidRPr="006C33B8" w:rsidRDefault="00B07AF1" w:rsidP="00B07AF1">
      <w:pPr>
        <w:tabs>
          <w:tab w:val="left" w:pos="1134"/>
        </w:tabs>
        <w:ind w:firstLine="709"/>
        <w:jc w:val="both"/>
        <w:outlineLvl w:val="1"/>
      </w:pPr>
      <w:r w:rsidRPr="006C33B8">
        <w:t>Просрочкой обязательства Поставщика считается просрочка поставки Товара, а также несоблюдение сроков по выполнению иных обязанностей, установленных Договором (в том числе просрочка обязанностей по пункту 2.1.3. Договора, просрочка гарантийных обязательств и т.п.).</w:t>
      </w:r>
    </w:p>
    <w:p w:rsidR="00B07AF1" w:rsidRPr="006C33B8" w:rsidRDefault="00B07AF1" w:rsidP="00B07AF1">
      <w:pPr>
        <w:tabs>
          <w:tab w:val="left" w:pos="1134"/>
        </w:tabs>
        <w:ind w:firstLine="709"/>
        <w:jc w:val="both"/>
        <w:outlineLvl w:val="1"/>
      </w:pPr>
      <w:r w:rsidRPr="006C33B8">
        <w:t>Для целей настоящего пункта стоимостью неисполненного обязательства считается:</w:t>
      </w:r>
    </w:p>
    <w:p w:rsidR="00B07AF1" w:rsidRPr="006C33B8" w:rsidRDefault="00B07AF1" w:rsidP="00B07AF1">
      <w:pPr>
        <w:tabs>
          <w:tab w:val="left" w:pos="1134"/>
        </w:tabs>
        <w:ind w:firstLine="709"/>
        <w:jc w:val="both"/>
        <w:outlineLvl w:val="1"/>
      </w:pPr>
      <w:r w:rsidRPr="006C33B8">
        <w:t>- при просрочке поставки Товара – стоимость Товара, поставка которого просрочена;</w:t>
      </w:r>
    </w:p>
    <w:p w:rsidR="00B07AF1" w:rsidRPr="006C33B8" w:rsidRDefault="00B07AF1" w:rsidP="00B07AF1">
      <w:pPr>
        <w:tabs>
          <w:tab w:val="left" w:pos="1134"/>
        </w:tabs>
        <w:ind w:firstLine="709"/>
        <w:jc w:val="both"/>
        <w:outlineLvl w:val="1"/>
      </w:pPr>
      <w:r w:rsidRPr="006C33B8">
        <w:t xml:space="preserve">- при просрочке обязательств по устранению недостатков Товара или по замене Товара (в случае поставки Товара ненадлежащего качества) - договорная стоимость Товара, в отношении которого Заказчиком предъявлены требования об устранении недостатков или замене;   </w:t>
      </w:r>
    </w:p>
    <w:p w:rsidR="00B07AF1" w:rsidRPr="006C33B8" w:rsidRDefault="00B07AF1" w:rsidP="00B07AF1">
      <w:pPr>
        <w:tabs>
          <w:tab w:val="left" w:pos="1134"/>
        </w:tabs>
        <w:ind w:firstLine="709"/>
        <w:jc w:val="both"/>
        <w:outlineLvl w:val="1"/>
      </w:pPr>
      <w:r w:rsidRPr="006C33B8">
        <w:t>- при просрочке гарантийных обязательств - договорная стоимость Товара, в отношении которого Заказчиком предъявлены гарантийные требования.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lastRenderedPageBreak/>
        <w:t>Заказчик вправе потребовать от Поставщика</w:t>
      </w:r>
      <w:r>
        <w:t xml:space="preserve"> уплаты штрафа в размере 3-х процентов цены Договора с указанием срока оплаты за каждый факт неисполнения следующих обязательств по Договору:</w:t>
      </w:r>
    </w:p>
    <w:p w:rsidR="00B07AF1" w:rsidRPr="006C33B8" w:rsidRDefault="00B07AF1" w:rsidP="00B07AF1">
      <w:pPr>
        <w:tabs>
          <w:tab w:val="left" w:pos="1134"/>
        </w:tabs>
        <w:ind w:firstLine="709"/>
        <w:jc w:val="both"/>
        <w:outlineLvl w:val="1"/>
        <w:rPr>
          <w:bCs/>
        </w:rPr>
      </w:pPr>
      <w:r>
        <w:t xml:space="preserve">- за </w:t>
      </w:r>
      <w:r w:rsidRPr="006C33B8">
        <w:t>каждый факт поставки Товара ненадлежащего качества, ассортимента и/или количества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ind w:firstLine="709"/>
        <w:jc w:val="both"/>
        <w:outlineLvl w:val="1"/>
        <w:rPr>
          <w:bCs/>
        </w:rPr>
      </w:pPr>
      <w:r w:rsidRPr="006C33B8">
        <w:t>-  за несоблюдение способа доставки, указанного в Договоре;</w:t>
      </w:r>
    </w:p>
    <w:p w:rsidR="00B07AF1" w:rsidRPr="006C33B8" w:rsidRDefault="00B07AF1" w:rsidP="00B07AF1">
      <w:pPr>
        <w:tabs>
          <w:tab w:val="left" w:pos="1134"/>
        </w:tabs>
        <w:ind w:firstLine="709"/>
        <w:jc w:val="both"/>
        <w:outlineLvl w:val="1"/>
      </w:pPr>
      <w:r w:rsidRPr="006C33B8">
        <w:t>- за каждый факт несвоевременного предоставления или не предоставления Заказчику документации, указанной в пунктах 2.1.2., 5.6. Договора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jc w:val="both"/>
        <w:outlineLvl w:val="1"/>
      </w:pPr>
      <w:r w:rsidRPr="006C33B8">
        <w:t xml:space="preserve">             6.3. В случае полного неисполнения Договора по вине Поставщика с Поставщика может быть взыскан штраф в размере 15% от цены Договора, предусмотренной пунктом 4.1. Договора. Полным неисполнением Договора считается:</w:t>
      </w:r>
    </w:p>
    <w:p w:rsidR="00B07AF1" w:rsidRPr="006C33B8" w:rsidRDefault="00B07AF1" w:rsidP="00B07AF1">
      <w:pPr>
        <w:tabs>
          <w:tab w:val="left" w:pos="1134"/>
        </w:tabs>
        <w:jc w:val="both"/>
        <w:outlineLvl w:val="1"/>
      </w:pPr>
      <w:r>
        <w:t>-  не</w:t>
      </w:r>
      <w:r w:rsidRPr="006C33B8">
        <w:t xml:space="preserve">поставка 100% объема Товара в срок, установленный пунктом 5.1. Договора, в   случае если Заказчик отказался принимать Товар, поставленный с просрочкой, или: </w:t>
      </w:r>
    </w:p>
    <w:p w:rsidR="00B07AF1" w:rsidRDefault="00B07AF1" w:rsidP="00B07AF1">
      <w:pPr>
        <w:tabs>
          <w:tab w:val="left" w:pos="1134"/>
        </w:tabs>
        <w:jc w:val="both"/>
        <w:outlineLvl w:val="1"/>
        <w:rPr>
          <w:bCs/>
        </w:rPr>
      </w:pPr>
      <w:r w:rsidRPr="006C33B8">
        <w:t>-</w:t>
      </w:r>
      <w:r>
        <w:t xml:space="preserve">  не</w:t>
      </w:r>
      <w:r w:rsidRPr="006C33B8">
        <w:t>поставка 100% объема Товара до истечения срока действия Договора (пункт 13.1. Договора)                     в том случае, когда  Заказчик согласился принять поставку Товара с просрочкой.</w:t>
      </w:r>
    </w:p>
    <w:p w:rsidR="00B07AF1" w:rsidRPr="006C33B8" w:rsidRDefault="00B07AF1" w:rsidP="00B07AF1">
      <w:pPr>
        <w:tabs>
          <w:tab w:val="left" w:pos="1134"/>
        </w:tabs>
        <w:jc w:val="both"/>
        <w:outlineLvl w:val="1"/>
        <w:rPr>
          <w:bCs/>
        </w:rPr>
      </w:pPr>
      <w:r>
        <w:t xml:space="preserve">             6.4. </w:t>
      </w:r>
      <w:r w:rsidRPr="003B4C60">
        <w:t xml:space="preserve">Заказчик вправе потребовать от Поставщика уплаты штрафа с указанием срока оплаты в размере 3000 (Три тысячи) рублей 00 копеек за каждый факт неисполнения или ненадлежащего исполнения Поставщиком прочих обязательств, </w:t>
      </w:r>
      <w:r w:rsidRPr="006C33B8">
        <w:t>которые не указаны в п.п.6.1., 6.2., 6.3. Договора.</w:t>
      </w:r>
    </w:p>
    <w:p w:rsidR="00B07AF1" w:rsidRPr="006C33B8" w:rsidRDefault="00B07AF1" w:rsidP="00B07AF1">
      <w:pPr>
        <w:tabs>
          <w:tab w:val="left" w:pos="1134"/>
        </w:tabs>
        <w:jc w:val="both"/>
        <w:outlineLvl w:val="1"/>
        <w:rPr>
          <w:bCs/>
        </w:rPr>
      </w:pPr>
      <w:r w:rsidRPr="006C33B8">
        <w:rPr>
          <w:bCs/>
        </w:rPr>
        <w:t xml:space="preserve">            6.5.</w:t>
      </w:r>
      <w:r>
        <w:rPr>
          <w:bCs/>
        </w:rPr>
        <w:t xml:space="preserve"> </w:t>
      </w:r>
      <w:r w:rsidRPr="006C33B8">
        <w:t>Установленная Договором неустойка за просрочку поставки Товара не лишает Заказчика воспользоваться правом, предусмотренным пунктом 3 статьи 511 Гражданского кодекса РФ. Заказчик вправе, уведомив Поставщика, отказаться от принятия товаров, поставка которых просрочена. В таком случае Поставщик не вправе требовать от Заказчика принять Товар, поставляемый после истечения срока поставки.</w:t>
      </w:r>
    </w:p>
    <w:p w:rsidR="00B07AF1" w:rsidRPr="006C33B8" w:rsidRDefault="00B07AF1" w:rsidP="00B07AF1">
      <w:pPr>
        <w:tabs>
          <w:tab w:val="left" w:pos="1134"/>
        </w:tabs>
        <w:jc w:val="both"/>
        <w:outlineLvl w:val="1"/>
        <w:rPr>
          <w:bCs/>
        </w:rPr>
      </w:pPr>
      <w:r w:rsidRPr="006C33B8">
        <w:rPr>
          <w:bCs/>
        </w:rPr>
        <w:t xml:space="preserve">            6.6.</w:t>
      </w:r>
      <w:r w:rsidRPr="006C33B8">
        <w:t xml:space="preserve"> В случае просрочки исполнения Заказчиком обязательств по оплате, предусмотренных Договором, Поставщик вправе потребовать уплаты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ключевой ставки Центрального банка Российской Федерации от не уплаченной в срок суммы.</w:t>
      </w:r>
    </w:p>
    <w:p w:rsidR="00B07AF1" w:rsidRPr="006C33B8" w:rsidRDefault="00B07AF1" w:rsidP="00B07AF1">
      <w:pPr>
        <w:tabs>
          <w:tab w:val="left" w:pos="1134"/>
        </w:tabs>
        <w:jc w:val="both"/>
        <w:outlineLvl w:val="1"/>
        <w:rPr>
          <w:bCs/>
        </w:rPr>
      </w:pPr>
      <w:r w:rsidRPr="006C33B8">
        <w:rPr>
          <w:bCs/>
        </w:rPr>
        <w:t xml:space="preserve">             6.7.</w:t>
      </w:r>
      <w:r>
        <w:rPr>
          <w:bCs/>
        </w:rPr>
        <w:t xml:space="preserve"> </w:t>
      </w:r>
      <w:r w:rsidRPr="006C33B8">
        <w:t>Штрафные санкции и пени не освобождают Поставщика от исполнения обязанностей по Договору.</w:t>
      </w:r>
    </w:p>
    <w:p w:rsidR="00B07AF1" w:rsidRPr="006C33B8" w:rsidRDefault="00B07AF1" w:rsidP="00B07AF1">
      <w:pPr>
        <w:tabs>
          <w:tab w:val="left" w:pos="1134"/>
        </w:tabs>
        <w:ind w:firstLine="709"/>
        <w:jc w:val="both"/>
        <w:outlineLvl w:val="1"/>
      </w:pPr>
      <w:r w:rsidRPr="006C33B8">
        <w:t>6.8. При возникновении у Заказчика убытков, причиненных неисполнением или ненадлежащим исполнением Договора, Заказчик вправе взыскать с Подрядчика убытки в полном объеме сверх сумм начисленного штрафа или неустойки (размер убытков суммируется с размером неустойки/штрафа).</w:t>
      </w:r>
    </w:p>
    <w:p w:rsidR="00B07AF1" w:rsidRPr="006C33B8" w:rsidRDefault="00B07AF1" w:rsidP="00B07AF1">
      <w:pPr>
        <w:autoSpaceDE w:val="0"/>
        <w:autoSpaceDN w:val="0"/>
        <w:adjustRightInd w:val="0"/>
        <w:jc w:val="both"/>
      </w:pPr>
      <w:r w:rsidRPr="006C33B8">
        <w:t xml:space="preserve">             6.9. В случае, если Договором предусмотрена уплата аванса (предоплата), а Поставщик не исполняет обязанность по передаче предварительно оплаченного Товара и не возвращает Заказчику  аванс, на сумму предварительной оплаты подлежат уплате проценты в соответствии со </w:t>
      </w:r>
      <w:hyperlink r:id="rId8" w:history="1">
        <w:r w:rsidRPr="006C33B8">
          <w:t>статьей 395</w:t>
        </w:r>
      </w:hyperlink>
      <w:r w:rsidRPr="006C33B8">
        <w:t xml:space="preserve"> ГК РФ со дня получения этой суммы от Заказчика.</w:t>
      </w:r>
    </w:p>
    <w:p w:rsidR="00B07AF1" w:rsidRPr="006C33B8" w:rsidRDefault="00B07AF1" w:rsidP="00B07AF1">
      <w:pPr>
        <w:tabs>
          <w:tab w:val="left" w:pos="1134"/>
        </w:tabs>
        <w:ind w:firstLine="709"/>
        <w:jc w:val="both"/>
        <w:outlineLvl w:val="1"/>
        <w:rPr>
          <w:bCs/>
        </w:rPr>
      </w:pPr>
      <w:r w:rsidRPr="006C33B8">
        <w:rPr>
          <w:bCs/>
        </w:rPr>
        <w:t>6.10.</w:t>
      </w:r>
      <w:r>
        <w:rPr>
          <w:bCs/>
        </w:rPr>
        <w:t xml:space="preserve"> </w:t>
      </w:r>
      <w:r w:rsidRPr="006C33B8">
        <w:t>Взаимоотношения и ответственность Сторон, не урегулированные условиями настоящего Договора, регулируются нормами действующего гражданского законодательства РФ.</w:t>
      </w:r>
    </w:p>
    <w:p w:rsidR="00B07AF1" w:rsidRDefault="00B07AF1" w:rsidP="00B07AF1">
      <w:pPr>
        <w:tabs>
          <w:tab w:val="left" w:pos="1134"/>
        </w:tabs>
        <w:ind w:firstLine="709"/>
        <w:jc w:val="both"/>
        <w:outlineLvl w:val="1"/>
        <w:rPr>
          <w:bCs/>
        </w:rPr>
      </w:pPr>
      <w:r w:rsidRPr="006C33B8">
        <w:rPr>
          <w:bCs/>
        </w:rPr>
        <w:t>6.11.</w:t>
      </w:r>
      <w:r>
        <w:rPr>
          <w:bCs/>
        </w:rPr>
        <w:t xml:space="preserve"> </w:t>
      </w:r>
      <w:r w:rsidRPr="006C33B8">
        <w:t>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Pr="00662C1F">
        <w:t xml:space="preserve"> Договором, произошло вследствие непреодолимой силы.</w:t>
      </w:r>
    </w:p>
    <w:p w:rsidR="00B07AF1" w:rsidRPr="00662C1F" w:rsidRDefault="00B07AF1" w:rsidP="00B07AF1">
      <w:pPr>
        <w:tabs>
          <w:tab w:val="left" w:pos="1134"/>
        </w:tabs>
        <w:ind w:firstLine="709"/>
        <w:jc w:val="both"/>
        <w:outlineLvl w:val="1"/>
        <w:rPr>
          <w:bCs/>
        </w:rPr>
      </w:pPr>
      <w:r>
        <w:rPr>
          <w:bCs/>
        </w:rPr>
        <w:t>6.12.</w:t>
      </w:r>
      <w:r w:rsidRPr="00662C1F">
        <w:t>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на сумму указанной неустойки (штрафа, пени).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Pr="00646CA6" w:rsidRDefault="00B07AF1" w:rsidP="00B07AF1">
      <w:pPr>
        <w:pStyle w:val="aa"/>
        <w:numPr>
          <w:ilvl w:val="0"/>
          <w:numId w:val="29"/>
        </w:numPr>
        <w:tabs>
          <w:tab w:val="left" w:pos="709"/>
          <w:tab w:val="left" w:pos="851"/>
          <w:tab w:val="left" w:pos="993"/>
        </w:tabs>
        <w:contextualSpacing/>
        <w:jc w:val="center"/>
        <w:outlineLvl w:val="1"/>
        <w:rPr>
          <w:b/>
          <w:bCs/>
          <w:iCs/>
          <w:color w:val="000000"/>
        </w:rPr>
      </w:pPr>
      <w:r w:rsidRPr="00646CA6">
        <w:rPr>
          <w:b/>
          <w:bCs/>
          <w:iCs/>
          <w:color w:val="000000"/>
        </w:rPr>
        <w:t>Обстоятельства непреодолимой силы</w:t>
      </w:r>
    </w:p>
    <w:p w:rsidR="00B07AF1" w:rsidRDefault="00B07AF1" w:rsidP="00B07AF1">
      <w:pPr>
        <w:pStyle w:val="aa"/>
        <w:numPr>
          <w:ilvl w:val="1"/>
          <w:numId w:val="29"/>
        </w:numPr>
        <w:tabs>
          <w:tab w:val="left" w:pos="1134"/>
        </w:tabs>
        <w:ind w:left="0" w:firstLine="709"/>
        <w:contextualSpacing/>
        <w:jc w:val="both"/>
        <w:outlineLvl w:val="1"/>
        <w:rPr>
          <w:bCs/>
        </w:rPr>
      </w:pPr>
      <w:r>
        <w:rPr>
          <w:iCs/>
        </w:rPr>
        <w:lastRenderedPageBreak/>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непреодолимой силы, возникшими после его заключения.</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Надлежащим доказательством наличия обстоятельств непреодолимой силы будут служить справки, выдаваемые Заказчику и/или Поставщику уполномоченными органами государственной власти или иные подтверждения и доказательства, установленные законом в условиях действия обстоятельств непреодолимой силы. </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Сторона, для которой создалась невозможность исполнения обязательств по </w:t>
      </w:r>
      <w:r>
        <w:t>Договор</w:t>
      </w:r>
      <w:r>
        <w:rPr>
          <w:iCs/>
        </w:rPr>
        <w:t>у, обязана в течение трех рабочих дней письменно известить другую Сторону о наступлении вышеуказанных обстоятельств и подтвердить наступление и действие обстоятельств непреодолимой силы справкой Торгово-Промышленной Палаты или иными установленными законом способами.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Антикоррупционные условия</w:t>
      </w:r>
    </w:p>
    <w:p w:rsidR="00B07AF1" w:rsidRDefault="00B07AF1" w:rsidP="00B07AF1">
      <w:pPr>
        <w:pStyle w:val="aa"/>
        <w:numPr>
          <w:ilvl w:val="1"/>
          <w:numId w:val="29"/>
        </w:numPr>
        <w:tabs>
          <w:tab w:val="left" w:pos="1134"/>
        </w:tabs>
        <w:ind w:left="0" w:firstLine="709"/>
        <w:contextualSpacing/>
        <w:jc w:val="both"/>
        <w:outlineLvl w:val="1"/>
        <w:rPr>
          <w:bCs/>
        </w:rPr>
      </w:pPr>
      <w: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7AF1" w:rsidRDefault="00B07AF1" w:rsidP="00B07AF1">
      <w:pPr>
        <w:ind w:firstLine="709"/>
        <w:jc w:val="both"/>
      </w:pPr>
      <w:r>
        <w:t>- не совершать иных действий, нарушающих антикоррупционное законодательство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Изменение, расторжение Договора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Изменение условий Договора осуществляется по соглашению Сторон в порядке, предусмотренном действующим законодательством Российской Федерации. </w:t>
      </w:r>
    </w:p>
    <w:p w:rsidR="00B07AF1" w:rsidRDefault="00B07AF1" w:rsidP="00B07AF1">
      <w:pPr>
        <w:tabs>
          <w:tab w:val="left" w:pos="1134"/>
        </w:tabs>
        <w:ind w:firstLine="709"/>
        <w:jc w:val="both"/>
        <w:outlineLvl w:val="1"/>
        <w:rPr>
          <w:bCs/>
        </w:rPr>
      </w:pPr>
      <w:r>
        <w:rPr>
          <w:color w:val="000000"/>
        </w:rPr>
        <w:t>Цена Договора в любом случае не может превышать 100 000,00 руб. (Сто тысяч рублей 00 копеек) с учетом НДС.</w:t>
      </w:r>
    </w:p>
    <w:p w:rsidR="00B07AF1" w:rsidRPr="006C33B8" w:rsidRDefault="00B07AF1" w:rsidP="00B07AF1">
      <w:pPr>
        <w:pStyle w:val="aa"/>
        <w:numPr>
          <w:ilvl w:val="1"/>
          <w:numId w:val="29"/>
        </w:numPr>
        <w:tabs>
          <w:tab w:val="left" w:pos="1134"/>
        </w:tabs>
        <w:ind w:left="0" w:firstLine="709"/>
        <w:contextualSpacing/>
        <w:jc w:val="both"/>
        <w:outlineLvl w:val="1"/>
        <w:rPr>
          <w:bCs/>
        </w:rPr>
      </w:pPr>
      <w:r>
        <w:t xml:space="preserve">Все изменения к Договору </w:t>
      </w:r>
      <w:r w:rsidRPr="006C33B8">
        <w:t>действительны, если они оформлены в виде дополнительного соглашения к Договору и подписаны обеими Сторонами.</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и условиями Договора.</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в любое время принять решение об одностороннем отказе от исполнения Договора, уведомив об этом Поставщика не позднее чем за 1 (один) рабочий день до планируемой даты расторжения.</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Поставщик вправе принять решение об одностороннем отказе от исполнения Договора только в случаях, предусмотренных гражданским законодательством, уведомив об этом Заказчика не позднее чем за 15 (пятнадцать) дней до планируемой даты расторжения.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Если в результате издания акта органа государственной</w:t>
      </w:r>
      <w:r>
        <w:t xml:space="preserve"> власти Российской Федерации исполнение Сторонами своих обязательств по Договору становится невозможным полностью или частично, обязательство прекращается полностью или в соответствующей части.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Порядок разрешения споров</w:t>
      </w:r>
    </w:p>
    <w:p w:rsidR="00B07AF1" w:rsidRDefault="00B07AF1" w:rsidP="00B07AF1">
      <w:pPr>
        <w:pStyle w:val="aa"/>
        <w:numPr>
          <w:ilvl w:val="1"/>
          <w:numId w:val="29"/>
        </w:numPr>
        <w:tabs>
          <w:tab w:val="left" w:pos="1134"/>
        </w:tabs>
        <w:ind w:left="0" w:firstLine="709"/>
        <w:contextualSpacing/>
        <w:jc w:val="both"/>
        <w:outlineLvl w:val="1"/>
        <w:rPr>
          <w:bCs/>
        </w:rPr>
      </w:pPr>
      <w:r>
        <w:t xml:space="preserve">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разногласия, возникающие при исполнении Договора, подлежат разрешению в Арбитражном </w:t>
      </w:r>
      <w:r>
        <w:lastRenderedPageBreak/>
        <w:t>суде города Санкт-Петербурга и Ленинградской области в порядке, предусмотренном законодательством Российской Федерации.</w:t>
      </w:r>
    </w:p>
    <w:p w:rsidR="00B07AF1" w:rsidRDefault="00B07AF1" w:rsidP="00B07AF1">
      <w:pPr>
        <w:pStyle w:val="aa"/>
        <w:numPr>
          <w:ilvl w:val="1"/>
          <w:numId w:val="29"/>
        </w:numPr>
        <w:tabs>
          <w:tab w:val="left" w:pos="1134"/>
        </w:tabs>
        <w:ind w:left="0" w:firstLine="709"/>
        <w:contextualSpacing/>
        <w:jc w:val="both"/>
        <w:outlineLvl w:val="1"/>
        <w:rPr>
          <w:bCs/>
        </w:rPr>
      </w:pPr>
      <w:r>
        <w:t>Досудебный порядок урегулирования споров, предусматривающий направление претензии контрагенту, является обязательным.</w:t>
      </w:r>
    </w:p>
    <w:p w:rsidR="00B07AF1" w:rsidRDefault="00B07AF1" w:rsidP="00B07AF1">
      <w:pPr>
        <w:pStyle w:val="aa"/>
        <w:numPr>
          <w:ilvl w:val="1"/>
          <w:numId w:val="29"/>
        </w:numPr>
        <w:tabs>
          <w:tab w:val="left" w:pos="1134"/>
        </w:tabs>
        <w:ind w:left="0" w:firstLine="709"/>
        <w:contextualSpacing/>
        <w:jc w:val="both"/>
        <w:outlineLvl w:val="1"/>
        <w:rPr>
          <w:bCs/>
        </w:rPr>
      </w:pPr>
      <w:r>
        <w:t>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Стороне путем направления ответа в письменной форме.</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П</w:t>
      </w:r>
      <w:r>
        <w:rPr>
          <w:b/>
          <w:bCs/>
        </w:rPr>
        <w:t>рочие условия</w:t>
      </w:r>
    </w:p>
    <w:p w:rsidR="00B07AF1" w:rsidRDefault="00B07AF1" w:rsidP="00B07AF1">
      <w:pPr>
        <w:pStyle w:val="aa"/>
        <w:numPr>
          <w:ilvl w:val="1"/>
          <w:numId w:val="29"/>
        </w:numPr>
        <w:tabs>
          <w:tab w:val="left" w:pos="1134"/>
        </w:tabs>
        <w:ind w:left="0" w:firstLine="709"/>
        <w:contextualSpacing/>
        <w:jc w:val="both"/>
        <w:outlineLvl w:val="1"/>
        <w:rPr>
          <w:bCs/>
        </w:rPr>
      </w:pPr>
      <w:r>
        <w:t>Договор составлен в двух подлинных экземплярах, имеющих одинаковую юридическую силу, 1 (один) экземпляр - Заказчику, 1 (один) экземпляр - Поставщику.</w:t>
      </w:r>
    </w:p>
    <w:p w:rsidR="00B07AF1" w:rsidRDefault="00B07AF1" w:rsidP="00B07AF1">
      <w:pPr>
        <w:pStyle w:val="aa"/>
        <w:numPr>
          <w:ilvl w:val="1"/>
          <w:numId w:val="29"/>
        </w:numPr>
        <w:tabs>
          <w:tab w:val="left" w:pos="1134"/>
        </w:tabs>
        <w:ind w:left="0" w:firstLine="709"/>
        <w:contextualSpacing/>
        <w:jc w:val="both"/>
        <w:outlineLvl w:val="1"/>
        <w:rPr>
          <w:bCs/>
        </w:rPr>
      </w:pPr>
      <w:r>
        <w:t>В случае изменения юридических адресов, адресов электронной почты Сторона обязана сообщить об этом другой Стороне в течение 3-х (трех) рабочих дней в письменной форме. В случае несвоевременного уведомления  все финансовые и организационные риски несет Сторона, не уведомившая контрагента об изменении реквизитов.</w:t>
      </w:r>
    </w:p>
    <w:p w:rsidR="00B07AF1" w:rsidRDefault="00B07AF1" w:rsidP="00B07AF1">
      <w:pPr>
        <w:tabs>
          <w:tab w:val="left" w:pos="1134"/>
        </w:tabs>
        <w:jc w:val="both"/>
        <w:outlineLvl w:val="1"/>
        <w:rPr>
          <w:bCs/>
        </w:rPr>
      </w:pPr>
      <w:r>
        <w:t xml:space="preserve">           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При ненадлежащем или несвоевременном уведомлении Заказчика все риски, связанные с перечислением Заказчику денежных средств на указанный в настоящем </w:t>
      </w:r>
      <w:r>
        <w:rPr>
          <w:color w:val="000000"/>
        </w:rPr>
        <w:t>Договор</w:t>
      </w:r>
      <w:r>
        <w:t>е счет Поставщика, несет Поставщик.</w:t>
      </w:r>
    </w:p>
    <w:p w:rsidR="00B07AF1" w:rsidRDefault="00B07AF1" w:rsidP="00B07AF1">
      <w:pPr>
        <w:pStyle w:val="aa"/>
        <w:numPr>
          <w:ilvl w:val="1"/>
          <w:numId w:val="29"/>
        </w:numPr>
        <w:tabs>
          <w:tab w:val="left" w:pos="1134"/>
        </w:tabs>
        <w:ind w:left="0" w:firstLine="709"/>
        <w:contextualSpacing/>
        <w:jc w:val="both"/>
        <w:outlineLvl w:val="1"/>
        <w:rPr>
          <w:bCs/>
        </w:rPr>
      </w:pPr>
      <w:r>
        <w:t>Заявления, уведомления, извещения, требования или иные юридически значимые сообщения, с которыми Договор связывает гражданско-правовые последствия для Сторон настоящего Договора, влекут для этого лица такие последствия с момента доставки соответствующего сообщения Стороне или ее представителю.</w:t>
      </w:r>
    </w:p>
    <w:p w:rsidR="00B07AF1" w:rsidRDefault="00B07AF1" w:rsidP="00B07AF1">
      <w:pPr>
        <w:tabs>
          <w:tab w:val="left" w:pos="1134"/>
        </w:tabs>
        <w:ind w:firstLine="709"/>
        <w:jc w:val="both"/>
        <w:outlineLvl w:val="1"/>
        <w:rPr>
          <w:bCs/>
        </w:rPr>
      </w:pPr>
      <w:r>
        <w:t>Юридически значимые сообщения подлежат передаче путем:</w:t>
      </w:r>
    </w:p>
    <w:p w:rsidR="00B07AF1" w:rsidRDefault="00B07AF1" w:rsidP="00B07AF1">
      <w:pPr>
        <w:tabs>
          <w:tab w:val="left" w:pos="1134"/>
        </w:tabs>
        <w:ind w:firstLine="709"/>
        <w:jc w:val="both"/>
        <w:outlineLvl w:val="1"/>
      </w:pPr>
      <w:r>
        <w:t>- почтовой связью (Почта России) по адресу Стороны, указанному в реквизитах Договора;</w:t>
      </w:r>
    </w:p>
    <w:p w:rsidR="00B07AF1" w:rsidRDefault="00B07AF1" w:rsidP="00B07AF1">
      <w:pPr>
        <w:tabs>
          <w:tab w:val="left" w:pos="1134"/>
        </w:tabs>
        <w:ind w:firstLine="709"/>
        <w:jc w:val="both"/>
        <w:outlineLvl w:val="1"/>
      </w:pPr>
      <w:r>
        <w:t>- курьерской отправкой по адресу Стороны, указанному в реквизитах Договора;</w:t>
      </w:r>
    </w:p>
    <w:p w:rsidR="00B07AF1" w:rsidRDefault="00B07AF1" w:rsidP="00B07AF1">
      <w:pPr>
        <w:tabs>
          <w:tab w:val="left" w:pos="1134"/>
        </w:tabs>
        <w:ind w:firstLine="709"/>
        <w:jc w:val="both"/>
        <w:outlineLvl w:val="1"/>
      </w:pPr>
      <w:r>
        <w:t>- по адресу электронной почты, указанному в реквизитах Договора;</w:t>
      </w:r>
    </w:p>
    <w:p w:rsidR="00B07AF1" w:rsidRDefault="00B07AF1" w:rsidP="00B07AF1">
      <w:pPr>
        <w:tabs>
          <w:tab w:val="left" w:pos="1134"/>
        </w:tabs>
        <w:ind w:firstLine="709"/>
        <w:jc w:val="both"/>
        <w:outlineLvl w:val="1"/>
        <w:rPr>
          <w:bCs/>
        </w:rPr>
      </w:pPr>
      <w:r>
        <w:t>-посредством электронного документооборота с использованием ЭЦП, если Стороны применяют электронный документооборот.</w:t>
      </w:r>
    </w:p>
    <w:p w:rsidR="00B07AF1" w:rsidRDefault="00B07AF1" w:rsidP="00B07AF1">
      <w:pPr>
        <w:pStyle w:val="aa"/>
        <w:numPr>
          <w:ilvl w:val="1"/>
          <w:numId w:val="29"/>
        </w:numPr>
        <w:tabs>
          <w:tab w:val="left" w:pos="1134"/>
        </w:tabs>
        <w:ind w:left="0" w:firstLine="709"/>
        <w:contextualSpacing/>
        <w:jc w:val="both"/>
        <w:outlineLvl w:val="1"/>
        <w:rPr>
          <w:bCs/>
        </w:rPr>
      </w:pPr>
      <w:r>
        <w:rPr>
          <w:color w:val="000000"/>
        </w:rPr>
        <w:t xml:space="preserve">Стороны признают юридическую силу документов, направленных по средствам факсимильной, электронной или иной связи, позволяющей достоверно установить, что документ исходит от Стороны по </w:t>
      </w:r>
      <w:r>
        <w:t>Договор</w:t>
      </w:r>
      <w:r>
        <w:rPr>
          <w:color w:val="000000"/>
        </w:rPr>
        <w:t>у, при условии последующего предоставления оригиналов.</w:t>
      </w:r>
    </w:p>
    <w:p w:rsidR="00B07AF1" w:rsidRDefault="00B07AF1" w:rsidP="00B07AF1">
      <w:pPr>
        <w:pStyle w:val="aa"/>
        <w:numPr>
          <w:ilvl w:val="1"/>
          <w:numId w:val="29"/>
        </w:numPr>
        <w:tabs>
          <w:tab w:val="left" w:pos="1134"/>
        </w:tabs>
        <w:ind w:left="0" w:firstLine="709"/>
        <w:contextualSpacing/>
        <w:jc w:val="both"/>
        <w:outlineLvl w:val="1"/>
        <w:rPr>
          <w:bCs/>
        </w:rPr>
      </w:pPr>
      <w:r>
        <w:t>Во всем остальном, что не предусмотрено Договором, Стороны руководствуются законодательством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Pr="006C33B8" w:rsidRDefault="00B07AF1" w:rsidP="00B07AF1">
      <w:pPr>
        <w:tabs>
          <w:tab w:val="left" w:pos="709"/>
          <w:tab w:val="left" w:pos="851"/>
          <w:tab w:val="left" w:pos="993"/>
        </w:tabs>
        <w:jc w:val="center"/>
        <w:outlineLvl w:val="1"/>
        <w:rPr>
          <w:b/>
          <w:bCs/>
          <w:iCs/>
          <w:color w:val="000000"/>
        </w:rPr>
      </w:pPr>
      <w:r w:rsidRPr="006C33B8">
        <w:rPr>
          <w:b/>
          <w:bCs/>
          <w:iCs/>
          <w:color w:val="000000"/>
        </w:rPr>
        <w:t>12.Налоговая оговорка</w:t>
      </w:r>
    </w:p>
    <w:p w:rsidR="00B07AF1" w:rsidRPr="006C33B8" w:rsidRDefault="00B07AF1" w:rsidP="00B07AF1">
      <w:pPr>
        <w:tabs>
          <w:tab w:val="left" w:pos="709"/>
          <w:tab w:val="left" w:pos="851"/>
          <w:tab w:val="left" w:pos="993"/>
        </w:tabs>
        <w:jc w:val="center"/>
        <w:outlineLvl w:val="1"/>
        <w:rPr>
          <w:bCs/>
          <w:iCs/>
          <w:color w:val="000000"/>
        </w:rPr>
      </w:pPr>
    </w:p>
    <w:p w:rsidR="00B07AF1" w:rsidRPr="006C33B8" w:rsidRDefault="00B07AF1" w:rsidP="00B07AF1">
      <w:pPr>
        <w:ind w:firstLine="567"/>
        <w:jc w:val="both"/>
      </w:pPr>
      <w:r w:rsidRPr="006C33B8">
        <w:t>12.1. Поставщик в соответствии со ст. 431.2 ГК РФ гарантирует, что он:</w:t>
      </w:r>
    </w:p>
    <w:p w:rsidR="00B07AF1" w:rsidRPr="006C33B8" w:rsidRDefault="00B07AF1" w:rsidP="00B07AF1">
      <w:pPr>
        <w:ind w:firstLine="567"/>
        <w:jc w:val="both"/>
      </w:pPr>
      <w:r w:rsidRPr="006C33B8">
        <w:t>- надлежащим образом зарегистрирован в качестве юридического лица или индивидуального предпринимателя соответствии с законодательством РФ;</w:t>
      </w:r>
    </w:p>
    <w:p w:rsidR="00B07AF1" w:rsidRPr="006C33B8" w:rsidRDefault="00B07AF1" w:rsidP="00B07AF1">
      <w:pPr>
        <w:ind w:firstLine="567"/>
        <w:jc w:val="both"/>
      </w:pPr>
      <w:r w:rsidRPr="006C33B8">
        <w:t>- имеет законное право заниматься видами экономической деятельности, предусмотренными в договоре;</w:t>
      </w:r>
    </w:p>
    <w:p w:rsidR="00B07AF1" w:rsidRPr="006C33B8" w:rsidRDefault="00B07AF1" w:rsidP="00B07AF1">
      <w:pPr>
        <w:ind w:firstLine="567"/>
        <w:jc w:val="both"/>
      </w:pPr>
      <w:r w:rsidRPr="006C33B8">
        <w:t>- в полном объёме отражает в учёте выручку от реализации и начисляет все налоги, предусмотренные действующим законодательством;</w:t>
      </w:r>
    </w:p>
    <w:p w:rsidR="00B07AF1" w:rsidRPr="006C33B8" w:rsidRDefault="00B07AF1" w:rsidP="00B07AF1">
      <w:pPr>
        <w:ind w:firstLine="567"/>
        <w:jc w:val="both"/>
      </w:pPr>
      <w:r w:rsidRPr="006C33B8">
        <w:t>- не совершает фиктивные операции с целью неуплаты или неполной уплаты налогов;</w:t>
      </w:r>
    </w:p>
    <w:p w:rsidR="00B07AF1" w:rsidRPr="006C33B8" w:rsidRDefault="00B07AF1" w:rsidP="00B07AF1">
      <w:pPr>
        <w:ind w:firstLine="567"/>
        <w:jc w:val="both"/>
      </w:pPr>
      <w:r w:rsidRPr="006C33B8">
        <w:t>- обладает достаточными трудовыми и материальными ресурсами для исполнения обязательств по договору.</w:t>
      </w:r>
    </w:p>
    <w:p w:rsidR="00B07AF1" w:rsidRPr="006C33B8" w:rsidRDefault="00B07AF1" w:rsidP="00B07AF1">
      <w:pPr>
        <w:ind w:firstLine="567"/>
        <w:jc w:val="both"/>
      </w:pPr>
      <w:r w:rsidRPr="006C33B8">
        <w:t>12.2. Возмещение потерь Заказчика.</w:t>
      </w:r>
    </w:p>
    <w:p w:rsidR="00B07AF1" w:rsidRPr="006C33B8" w:rsidRDefault="00B07AF1" w:rsidP="00B07AF1">
      <w:pPr>
        <w:ind w:firstLine="567"/>
        <w:jc w:val="both"/>
      </w:pPr>
      <w:r w:rsidRPr="006C33B8">
        <w:t>12.2.1. Поставщик в соответствии со ст. 406.1 ГК РФ обязуется возместить все имущественные потери Заказчика:</w:t>
      </w:r>
    </w:p>
    <w:p w:rsidR="00B07AF1" w:rsidRPr="006C33B8" w:rsidRDefault="00B07AF1" w:rsidP="00B07AF1">
      <w:pPr>
        <w:ind w:firstLine="567"/>
        <w:jc w:val="both"/>
      </w:pPr>
      <w:r w:rsidRPr="006C33B8">
        <w:t>- убытки, возникшие вследствие отказа налоговым органом в применении вычетов по НДС по сделке с Поставщиком;</w:t>
      </w:r>
    </w:p>
    <w:p w:rsidR="00B07AF1" w:rsidRPr="006C33B8" w:rsidRDefault="00B07AF1" w:rsidP="00B07AF1">
      <w:pPr>
        <w:ind w:firstLine="567"/>
        <w:jc w:val="both"/>
      </w:pPr>
      <w:r w:rsidRPr="006C33B8">
        <w:lastRenderedPageBreak/>
        <w:t>- убытки из-за исключения налоговым органом суммы затрат Заказчика по сделке с Поставщиком из расходов для целей расчёта налога на прибыль.</w:t>
      </w:r>
    </w:p>
    <w:p w:rsidR="00B07AF1" w:rsidRPr="00D714AC" w:rsidRDefault="00B07AF1" w:rsidP="00B07AF1">
      <w:pPr>
        <w:ind w:firstLine="567"/>
        <w:jc w:val="both"/>
      </w:pPr>
      <w:r w:rsidRPr="006C33B8">
        <w:t>- сумм, уплаченных Заказчиком в бюджет из-за добровольного отказа Заказчика от применения вычета НДС по операциям с Поставщиком.</w:t>
      </w:r>
    </w:p>
    <w:p w:rsidR="00B07AF1" w:rsidRPr="00D714AC" w:rsidRDefault="00B07AF1" w:rsidP="00B07AF1">
      <w:pPr>
        <w:tabs>
          <w:tab w:val="left" w:pos="709"/>
          <w:tab w:val="left" w:pos="851"/>
          <w:tab w:val="left" w:pos="993"/>
        </w:tabs>
        <w:jc w:val="both"/>
        <w:outlineLvl w:val="1"/>
        <w:rPr>
          <w:bCs/>
          <w:iCs/>
          <w:color w:val="000000"/>
        </w:rPr>
      </w:pPr>
    </w:p>
    <w:p w:rsidR="00B07AF1" w:rsidRPr="00D714AC" w:rsidRDefault="00B07AF1" w:rsidP="00B07AF1">
      <w:pPr>
        <w:tabs>
          <w:tab w:val="left" w:pos="709"/>
          <w:tab w:val="left" w:pos="851"/>
          <w:tab w:val="left" w:pos="993"/>
        </w:tabs>
        <w:ind w:left="567"/>
        <w:jc w:val="center"/>
        <w:outlineLvl w:val="1"/>
        <w:rPr>
          <w:b/>
          <w:bCs/>
          <w:iCs/>
          <w:color w:val="000000"/>
        </w:rPr>
      </w:pPr>
      <w:r>
        <w:rPr>
          <w:b/>
          <w:bCs/>
        </w:rPr>
        <w:t xml:space="preserve">13. </w:t>
      </w:r>
      <w:r w:rsidRPr="00D714AC">
        <w:rPr>
          <w:b/>
          <w:bCs/>
        </w:rPr>
        <w:t>Срок действия Договора</w:t>
      </w:r>
    </w:p>
    <w:p w:rsidR="00B07AF1" w:rsidRPr="00D714AC" w:rsidRDefault="00B07AF1" w:rsidP="004B73D2">
      <w:pPr>
        <w:pStyle w:val="aa"/>
        <w:numPr>
          <w:ilvl w:val="1"/>
          <w:numId w:val="30"/>
        </w:numPr>
        <w:ind w:left="0" w:firstLine="567"/>
        <w:contextualSpacing/>
        <w:jc w:val="both"/>
        <w:outlineLvl w:val="1"/>
        <w:rPr>
          <w:bCs/>
        </w:rPr>
      </w:pPr>
      <w:r w:rsidRPr="00D714AC">
        <w:t xml:space="preserve">Договор вступает в силу с момента его подписания Сторонами и действует по </w:t>
      </w:r>
      <w:r w:rsidR="00414EBC">
        <w:t>31.12.202</w:t>
      </w:r>
      <w:r w:rsidR="004B73D2">
        <w:t>4</w:t>
      </w:r>
      <w:r w:rsidRPr="00D714AC">
        <w:t>, а в части взаиморасчетов до полного исполнения Сторонами обязательств по Договору.</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Приложения</w:t>
      </w:r>
    </w:p>
    <w:p w:rsidR="00B07AF1" w:rsidRDefault="00B07AF1" w:rsidP="00B07AF1">
      <w:pPr>
        <w:pStyle w:val="aa"/>
        <w:numPr>
          <w:ilvl w:val="1"/>
          <w:numId w:val="30"/>
        </w:numPr>
        <w:tabs>
          <w:tab w:val="left" w:pos="1134"/>
        </w:tabs>
        <w:ind w:left="0" w:firstLine="709"/>
        <w:contextualSpacing/>
        <w:jc w:val="both"/>
        <w:outlineLvl w:val="1"/>
        <w:rPr>
          <w:bCs/>
        </w:rPr>
      </w:pPr>
      <w:r>
        <w:rPr>
          <w:iCs/>
        </w:rPr>
        <w:t xml:space="preserve">К </w:t>
      </w:r>
      <w:r>
        <w:t>Договору</w:t>
      </w:r>
      <w:r>
        <w:rPr>
          <w:iCs/>
        </w:rPr>
        <w:t xml:space="preserve"> прилагаются и являются его неотъемлемой частью:</w:t>
      </w:r>
    </w:p>
    <w:p w:rsidR="00B07AF1" w:rsidRDefault="00B07AF1" w:rsidP="00B07AF1">
      <w:pPr>
        <w:tabs>
          <w:tab w:val="left" w:pos="1134"/>
        </w:tabs>
        <w:ind w:firstLine="709"/>
        <w:jc w:val="both"/>
        <w:outlineLvl w:val="1"/>
        <w:rPr>
          <w:bCs/>
        </w:rPr>
      </w:pPr>
      <w:r>
        <w:rPr>
          <w:iCs/>
        </w:rPr>
        <w:t>- Спецификация (Приложение № 1).</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Реквизиты и подписи сторон</w:t>
      </w:r>
    </w:p>
    <w:p w:rsidR="00B07AF1" w:rsidRDefault="00B07AF1" w:rsidP="00B07AF1">
      <w:pPr>
        <w:tabs>
          <w:tab w:val="left" w:pos="709"/>
          <w:tab w:val="left" w:pos="851"/>
          <w:tab w:val="left" w:pos="993"/>
        </w:tabs>
        <w:jc w:val="both"/>
        <w:outlineLvl w:val="1"/>
        <w:rPr>
          <w:bCs/>
          <w:iCs/>
          <w:color w:val="000000"/>
        </w:rPr>
      </w:pPr>
    </w:p>
    <w:tbl>
      <w:tblPr>
        <w:tblW w:w="0" w:type="auto"/>
        <w:tblInd w:w="-142" w:type="dxa"/>
        <w:tblLook w:val="04A0" w:firstRow="1" w:lastRow="0" w:firstColumn="1" w:lastColumn="0" w:noHBand="0" w:noVBand="1"/>
      </w:tblPr>
      <w:tblGrid>
        <w:gridCol w:w="5025"/>
        <w:gridCol w:w="5256"/>
      </w:tblGrid>
      <w:tr w:rsidR="00B07AF1" w:rsidTr="002744E0">
        <w:tc>
          <w:tcPr>
            <w:tcW w:w="5387" w:type="dxa"/>
          </w:tcPr>
          <w:p w:rsidR="00B07AF1" w:rsidRDefault="00B07AF1" w:rsidP="002744E0">
            <w:pPr>
              <w:tabs>
                <w:tab w:val="left" w:pos="709"/>
                <w:tab w:val="left" w:pos="851"/>
                <w:tab w:val="left" w:pos="993"/>
              </w:tabs>
              <w:ind w:firstLine="567"/>
              <w:rPr>
                <w:b/>
              </w:rPr>
            </w:pPr>
            <w:r>
              <w:rPr>
                <w:b/>
              </w:rPr>
              <w:t>Заказчик:</w:t>
            </w:r>
          </w:p>
          <w:p w:rsidR="00B07AF1" w:rsidRDefault="00B07AF1" w:rsidP="002744E0">
            <w:pPr>
              <w:tabs>
                <w:tab w:val="left" w:pos="709"/>
                <w:tab w:val="left" w:pos="851"/>
                <w:tab w:val="left" w:pos="993"/>
              </w:tabs>
              <w:rPr>
                <w:b/>
              </w:rPr>
            </w:pPr>
            <w:r>
              <w:t>ГУП «Продовольственный фонд»</w:t>
            </w:r>
          </w:p>
          <w:p w:rsidR="00B07AF1" w:rsidRDefault="00B07AF1" w:rsidP="002744E0">
            <w:pPr>
              <w:tabs>
                <w:tab w:val="left" w:pos="709"/>
                <w:tab w:val="left" w:pos="851"/>
                <w:tab w:val="left" w:pos="993"/>
              </w:tabs>
            </w:pPr>
            <w:r>
              <w:t>ОГРН 1047855109620</w:t>
            </w:r>
          </w:p>
          <w:p w:rsidR="00B07AF1" w:rsidRDefault="00B07AF1" w:rsidP="002744E0">
            <w:pPr>
              <w:tabs>
                <w:tab w:val="left" w:pos="709"/>
                <w:tab w:val="left" w:pos="851"/>
                <w:tab w:val="left" w:pos="993"/>
              </w:tabs>
            </w:pPr>
            <w:r>
              <w:t>ИНН 7839304884 / КПП 781101001</w:t>
            </w:r>
          </w:p>
          <w:p w:rsidR="00B07AF1" w:rsidRDefault="00B07AF1" w:rsidP="002744E0">
            <w:pPr>
              <w:tabs>
                <w:tab w:val="left" w:pos="709"/>
                <w:tab w:val="left" w:pos="851"/>
                <w:tab w:val="left" w:pos="993"/>
              </w:tabs>
            </w:pPr>
            <w:r>
              <w:t>Юридический адрес: 192019, г Санкт-Петербург, пр. Обуховской Обороны, д.7, литер Н.</w:t>
            </w:r>
          </w:p>
          <w:p w:rsidR="00B07AF1" w:rsidRDefault="00B07AF1" w:rsidP="002744E0">
            <w:pPr>
              <w:tabs>
                <w:tab w:val="left" w:pos="709"/>
                <w:tab w:val="left" w:pos="851"/>
                <w:tab w:val="left" w:pos="993"/>
              </w:tabs>
            </w:pPr>
            <w:r>
              <w:t xml:space="preserve">Почтовый адрес: </w:t>
            </w:r>
            <w:r w:rsidRPr="00C472AA">
              <w:t>192019</w:t>
            </w:r>
            <w:r w:rsidRPr="00805394">
              <w:t>, г. Санкт-Петербург, пр-т Обуховской Обороны дом.39,</w:t>
            </w:r>
            <w:r>
              <w:t xml:space="preserve"> </w:t>
            </w:r>
            <w:r w:rsidRPr="00805394">
              <w:t>лит.А</w:t>
            </w:r>
            <w:r>
              <w:t>, а/я №1</w:t>
            </w:r>
          </w:p>
          <w:p w:rsidR="00B07AF1" w:rsidRDefault="00B07AF1" w:rsidP="002744E0">
            <w:pPr>
              <w:tabs>
                <w:tab w:val="left" w:pos="709"/>
                <w:tab w:val="left" w:pos="851"/>
                <w:tab w:val="left" w:pos="993"/>
              </w:tabs>
            </w:pPr>
            <w:r>
              <w:t>ОКПО 74764641 ОКВЭД 10.61.2</w:t>
            </w:r>
          </w:p>
          <w:p w:rsidR="00B07AF1" w:rsidRDefault="00B07AF1" w:rsidP="002744E0">
            <w:pPr>
              <w:tabs>
                <w:tab w:val="left" w:pos="709"/>
                <w:tab w:val="left" w:pos="851"/>
                <w:tab w:val="left" w:pos="993"/>
              </w:tabs>
              <w:rPr>
                <w:bCs/>
              </w:rPr>
            </w:pPr>
            <w:r>
              <w:rPr>
                <w:bCs/>
              </w:rPr>
              <w:t xml:space="preserve">Р/счет 40602810400000000088 </w:t>
            </w:r>
          </w:p>
          <w:p w:rsidR="00B07AF1" w:rsidRDefault="00B07AF1" w:rsidP="002744E0">
            <w:pPr>
              <w:tabs>
                <w:tab w:val="left" w:pos="709"/>
                <w:tab w:val="left" w:pos="851"/>
                <w:tab w:val="left" w:pos="993"/>
              </w:tabs>
              <w:rPr>
                <w:bCs/>
              </w:rPr>
            </w:pPr>
            <w:r>
              <w:rPr>
                <w:bCs/>
              </w:rPr>
              <w:t>АО "АБ "РОССИЯ" Г. САНКТ-ПЕТЕРБУРГ</w:t>
            </w:r>
          </w:p>
          <w:p w:rsidR="00B07AF1" w:rsidRDefault="00B07AF1" w:rsidP="002744E0">
            <w:pPr>
              <w:tabs>
                <w:tab w:val="left" w:pos="709"/>
                <w:tab w:val="left" w:pos="851"/>
                <w:tab w:val="left" w:pos="993"/>
              </w:tabs>
              <w:rPr>
                <w:bCs/>
              </w:rPr>
            </w:pPr>
            <w:r>
              <w:rPr>
                <w:bCs/>
              </w:rPr>
              <w:t xml:space="preserve">К/счет 30101810800000000861 </w:t>
            </w:r>
          </w:p>
          <w:p w:rsidR="00B07AF1" w:rsidRDefault="00B07AF1" w:rsidP="002744E0">
            <w:pPr>
              <w:tabs>
                <w:tab w:val="left" w:pos="709"/>
                <w:tab w:val="left" w:pos="851"/>
                <w:tab w:val="left" w:pos="993"/>
              </w:tabs>
            </w:pPr>
            <w:r>
              <w:rPr>
                <w:bCs/>
              </w:rPr>
              <w:t>БИК 044030861</w:t>
            </w:r>
          </w:p>
          <w:p w:rsidR="00B07AF1" w:rsidRDefault="00B07AF1" w:rsidP="002744E0">
            <w:pPr>
              <w:tabs>
                <w:tab w:val="left" w:pos="709"/>
                <w:tab w:val="left" w:pos="851"/>
                <w:tab w:val="left" w:pos="993"/>
              </w:tabs>
            </w:pPr>
            <w:r>
              <w:t>Тел./факс: (812) 677-43-09/(812) 412-47-87</w:t>
            </w:r>
          </w:p>
          <w:p w:rsidR="00B07AF1" w:rsidRPr="009E1250" w:rsidRDefault="00B07AF1" w:rsidP="002744E0">
            <w:pPr>
              <w:tabs>
                <w:tab w:val="left" w:pos="709"/>
                <w:tab w:val="left" w:pos="851"/>
                <w:tab w:val="left" w:pos="993"/>
                <w:tab w:val="center" w:pos="4677"/>
                <w:tab w:val="right" w:pos="9355"/>
              </w:tabs>
              <w:spacing w:before="20"/>
            </w:pPr>
            <w:r>
              <w:rPr>
                <w:lang w:val="en-US"/>
              </w:rPr>
              <w:t>E</w:t>
            </w:r>
            <w:r w:rsidRPr="009E1250">
              <w:t>-</w:t>
            </w:r>
            <w:r>
              <w:rPr>
                <w:lang w:val="en-US"/>
              </w:rPr>
              <w:t>mail</w:t>
            </w:r>
            <w:r w:rsidRPr="009E1250">
              <w:t xml:space="preserve">:  </w:t>
            </w:r>
            <w:r>
              <w:rPr>
                <w:color w:val="0000FF"/>
                <w:u w:val="single"/>
                <w:lang w:val="en-US"/>
              </w:rPr>
              <w:t>region</w:t>
            </w:r>
            <w:r w:rsidRPr="009E1250">
              <w:rPr>
                <w:color w:val="0000FF"/>
                <w:u w:val="single"/>
              </w:rPr>
              <w:t>@</w:t>
            </w:r>
            <w:r>
              <w:rPr>
                <w:color w:val="0000FF"/>
                <w:u w:val="single"/>
                <w:lang w:val="en-US"/>
              </w:rPr>
              <w:t>prodfond</w:t>
            </w:r>
            <w:r w:rsidRPr="009E1250">
              <w:rPr>
                <w:color w:val="0000FF"/>
                <w:u w:val="single"/>
              </w:rPr>
              <w:t>.</w:t>
            </w:r>
            <w:r>
              <w:rPr>
                <w:color w:val="0000FF"/>
                <w:u w:val="single"/>
                <w:lang w:val="en-US"/>
              </w:rPr>
              <w:t>spb</w:t>
            </w:r>
            <w:r w:rsidRPr="009E1250">
              <w:rPr>
                <w:color w:val="0000FF"/>
                <w:u w:val="single"/>
              </w:rPr>
              <w:t>.</w:t>
            </w:r>
            <w:r>
              <w:rPr>
                <w:color w:val="0000FF"/>
                <w:u w:val="single"/>
                <w:lang w:val="en-US"/>
              </w:rPr>
              <w:t>ru</w:t>
            </w:r>
            <w:r w:rsidRPr="009E1250">
              <w:t xml:space="preserve"> </w:t>
            </w:r>
          </w:p>
          <w:p w:rsidR="00B07AF1" w:rsidRPr="009E1250" w:rsidRDefault="00B07AF1" w:rsidP="002744E0">
            <w:pPr>
              <w:tabs>
                <w:tab w:val="left" w:pos="709"/>
                <w:tab w:val="left" w:pos="851"/>
                <w:tab w:val="left" w:pos="993"/>
              </w:tabs>
              <w:jc w:val="both"/>
            </w:pPr>
          </w:p>
          <w:p w:rsidR="00B07AF1" w:rsidRDefault="00684B67" w:rsidP="002744E0">
            <w:pPr>
              <w:tabs>
                <w:tab w:val="left" w:pos="709"/>
                <w:tab w:val="left" w:pos="851"/>
                <w:tab w:val="left" w:pos="993"/>
              </w:tabs>
              <w:jc w:val="both"/>
            </w:pPr>
            <w:r>
              <w:t>Заместитель генерального директора по экономике</w:t>
            </w: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p>
          <w:p w:rsidR="00B07AF1" w:rsidRDefault="00684B67" w:rsidP="002744E0">
            <w:pPr>
              <w:tabs>
                <w:tab w:val="left" w:pos="709"/>
                <w:tab w:val="left" w:pos="851"/>
                <w:tab w:val="left" w:pos="993"/>
              </w:tabs>
              <w:jc w:val="both"/>
            </w:pPr>
            <w:r>
              <w:t>__________________/М.И.Ткачев</w:t>
            </w:r>
            <w:r w:rsidR="00B07AF1">
              <w:t>/</w:t>
            </w:r>
          </w:p>
          <w:p w:rsidR="00B07AF1" w:rsidRPr="00684B67" w:rsidRDefault="00684B67" w:rsidP="002744E0">
            <w:pPr>
              <w:tabs>
                <w:tab w:val="left" w:pos="709"/>
                <w:tab w:val="left" w:pos="851"/>
                <w:tab w:val="left" w:pos="993"/>
              </w:tabs>
              <w:jc w:val="both"/>
              <w:rPr>
                <w:i/>
              </w:rPr>
            </w:pPr>
            <w:r w:rsidRPr="00684B67">
              <w:rPr>
                <w:i/>
              </w:rPr>
              <w:t>Подписано ЭЦП</w:t>
            </w:r>
          </w:p>
        </w:tc>
        <w:tc>
          <w:tcPr>
            <w:tcW w:w="4926" w:type="dxa"/>
          </w:tcPr>
          <w:p w:rsidR="00B07AF1" w:rsidRDefault="00B07AF1" w:rsidP="002744E0">
            <w:pPr>
              <w:tabs>
                <w:tab w:val="left" w:pos="709"/>
                <w:tab w:val="left" w:pos="851"/>
                <w:tab w:val="left" w:pos="993"/>
              </w:tabs>
              <w:ind w:firstLine="567"/>
              <w:jc w:val="both"/>
              <w:rPr>
                <w:b/>
              </w:rPr>
            </w:pPr>
            <w:r>
              <w:rPr>
                <w:b/>
              </w:rPr>
              <w:t>Поставщик:</w:t>
            </w:r>
          </w:p>
          <w:p w:rsidR="00B07AF1" w:rsidRDefault="00B07AF1" w:rsidP="002744E0">
            <w:pPr>
              <w:tabs>
                <w:tab w:val="left" w:pos="277"/>
                <w:tab w:val="left" w:pos="709"/>
                <w:tab w:val="left" w:pos="851"/>
                <w:tab w:val="left" w:pos="993"/>
              </w:tabs>
              <w:jc w:val="both"/>
            </w:pPr>
            <w:r>
              <w:t>______________________</w:t>
            </w:r>
          </w:p>
          <w:p w:rsidR="00B07AF1" w:rsidRDefault="00B07AF1" w:rsidP="002744E0">
            <w:pPr>
              <w:tabs>
                <w:tab w:val="left" w:pos="277"/>
                <w:tab w:val="left" w:pos="709"/>
                <w:tab w:val="left" w:pos="851"/>
                <w:tab w:val="left" w:pos="993"/>
              </w:tabs>
              <w:jc w:val="both"/>
            </w:pPr>
            <w:r>
              <w:t>ОГРН ______________________</w:t>
            </w:r>
          </w:p>
          <w:p w:rsidR="00B07AF1" w:rsidRDefault="00B07AF1" w:rsidP="002744E0">
            <w:pPr>
              <w:tabs>
                <w:tab w:val="left" w:pos="277"/>
                <w:tab w:val="left" w:pos="709"/>
                <w:tab w:val="left" w:pos="851"/>
                <w:tab w:val="left" w:pos="993"/>
              </w:tabs>
              <w:jc w:val="both"/>
            </w:pPr>
            <w:r>
              <w:t>ИНН ________________/КПП ______________</w:t>
            </w:r>
          </w:p>
          <w:p w:rsidR="00B07AF1" w:rsidRDefault="00B07AF1" w:rsidP="002744E0">
            <w:pPr>
              <w:tabs>
                <w:tab w:val="left" w:pos="277"/>
                <w:tab w:val="left" w:pos="709"/>
                <w:tab w:val="left" w:pos="851"/>
                <w:tab w:val="left" w:pos="993"/>
              </w:tabs>
              <w:jc w:val="both"/>
            </w:pPr>
            <w:r>
              <w:t xml:space="preserve">Юридический адрес: ________________________ __________________________________________ </w:t>
            </w:r>
          </w:p>
          <w:p w:rsidR="00B07AF1" w:rsidRDefault="00B07AF1" w:rsidP="002744E0">
            <w:pPr>
              <w:tabs>
                <w:tab w:val="left" w:pos="277"/>
                <w:tab w:val="left" w:pos="709"/>
                <w:tab w:val="left" w:pos="851"/>
                <w:tab w:val="left" w:pos="993"/>
              </w:tabs>
              <w:jc w:val="both"/>
            </w:pPr>
            <w:r>
              <w:t xml:space="preserve">Почтовый адрес: ___________________________ __________________________________________ </w:t>
            </w:r>
          </w:p>
          <w:p w:rsidR="00B07AF1" w:rsidRDefault="00B07AF1" w:rsidP="002744E0">
            <w:pPr>
              <w:tabs>
                <w:tab w:val="left" w:pos="277"/>
                <w:tab w:val="left" w:pos="709"/>
                <w:tab w:val="left" w:pos="851"/>
                <w:tab w:val="left" w:pos="993"/>
              </w:tabs>
              <w:jc w:val="both"/>
            </w:pPr>
            <w:r>
              <w:t>ОКПО ______________________</w:t>
            </w:r>
          </w:p>
          <w:p w:rsidR="00B07AF1" w:rsidRDefault="00B07AF1" w:rsidP="002744E0">
            <w:pPr>
              <w:tabs>
                <w:tab w:val="left" w:pos="277"/>
                <w:tab w:val="left" w:pos="709"/>
                <w:tab w:val="left" w:pos="851"/>
                <w:tab w:val="left" w:pos="993"/>
              </w:tabs>
              <w:jc w:val="both"/>
            </w:pPr>
            <w:r>
              <w:t>Р/с ______________________ в _________________________________________</w:t>
            </w:r>
          </w:p>
          <w:p w:rsidR="00B07AF1" w:rsidRDefault="00B07AF1" w:rsidP="002744E0">
            <w:pPr>
              <w:tabs>
                <w:tab w:val="left" w:pos="277"/>
                <w:tab w:val="left" w:pos="709"/>
                <w:tab w:val="left" w:pos="851"/>
                <w:tab w:val="left" w:pos="993"/>
              </w:tabs>
              <w:jc w:val="both"/>
            </w:pPr>
            <w:r>
              <w:t>К/с ______________________</w:t>
            </w:r>
          </w:p>
          <w:p w:rsidR="00B07AF1" w:rsidRDefault="00B07AF1" w:rsidP="002744E0">
            <w:pPr>
              <w:tabs>
                <w:tab w:val="left" w:pos="277"/>
                <w:tab w:val="left" w:pos="709"/>
                <w:tab w:val="left" w:pos="851"/>
                <w:tab w:val="left" w:pos="993"/>
              </w:tabs>
              <w:jc w:val="both"/>
            </w:pPr>
            <w:r>
              <w:t>БИК ______________________</w:t>
            </w:r>
          </w:p>
          <w:p w:rsidR="00B07AF1" w:rsidRDefault="00B07AF1" w:rsidP="002744E0">
            <w:pPr>
              <w:tabs>
                <w:tab w:val="left" w:pos="277"/>
                <w:tab w:val="left" w:pos="709"/>
                <w:tab w:val="left" w:pos="851"/>
                <w:tab w:val="left" w:pos="993"/>
              </w:tabs>
              <w:jc w:val="both"/>
            </w:pPr>
            <w:r>
              <w:t>Тел./факс: ______________________</w:t>
            </w:r>
          </w:p>
          <w:p w:rsidR="00B07AF1" w:rsidRDefault="00B07AF1" w:rsidP="002744E0">
            <w:pPr>
              <w:tabs>
                <w:tab w:val="left" w:pos="277"/>
                <w:tab w:val="left" w:pos="709"/>
                <w:tab w:val="left" w:pos="851"/>
                <w:tab w:val="left" w:pos="993"/>
                <w:tab w:val="center" w:pos="4677"/>
                <w:tab w:val="right" w:pos="9355"/>
              </w:tabs>
              <w:spacing w:before="20"/>
            </w:pPr>
            <w:r>
              <w:rPr>
                <w:lang w:val="en-US"/>
              </w:rPr>
              <w:t>E</w:t>
            </w:r>
            <w:r>
              <w:t>-</w:t>
            </w:r>
            <w:r>
              <w:rPr>
                <w:lang w:val="en-US"/>
              </w:rPr>
              <w:t>mail</w:t>
            </w:r>
            <w:r>
              <w:t>: ______________________</w:t>
            </w:r>
          </w:p>
          <w:p w:rsidR="00B07AF1" w:rsidRDefault="00B07AF1" w:rsidP="002744E0">
            <w:pPr>
              <w:tabs>
                <w:tab w:val="left" w:pos="709"/>
                <w:tab w:val="left" w:pos="851"/>
                <w:tab w:val="left" w:pos="993"/>
              </w:tabs>
              <w:jc w:val="both"/>
            </w:pPr>
            <w:r>
              <w:t>______________________</w:t>
            </w:r>
          </w:p>
          <w:p w:rsidR="00B07AF1" w:rsidRDefault="00B07AF1" w:rsidP="002744E0">
            <w:pPr>
              <w:tabs>
                <w:tab w:val="left" w:pos="709"/>
                <w:tab w:val="left" w:pos="851"/>
                <w:tab w:val="left" w:pos="993"/>
              </w:tabs>
              <w:jc w:val="both"/>
            </w:pPr>
            <w:r>
              <w:t>____________________________________</w:t>
            </w: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r>
              <w:t>_________________ /__.__. _______________ /</w:t>
            </w:r>
          </w:p>
          <w:p w:rsidR="00B07AF1" w:rsidRDefault="00B07AF1" w:rsidP="002744E0">
            <w:pPr>
              <w:tabs>
                <w:tab w:val="left" w:pos="709"/>
                <w:tab w:val="left" w:pos="851"/>
                <w:tab w:val="left" w:pos="993"/>
              </w:tabs>
              <w:jc w:val="both"/>
            </w:pPr>
          </w:p>
        </w:tc>
      </w:tr>
    </w:tbl>
    <w:p w:rsidR="00414EBC" w:rsidRDefault="00414EBC" w:rsidP="00B07AF1">
      <w:pPr>
        <w:tabs>
          <w:tab w:val="left" w:pos="709"/>
          <w:tab w:val="left" w:pos="851"/>
          <w:tab w:val="left" w:pos="993"/>
        </w:tabs>
        <w:jc w:val="both"/>
        <w:outlineLvl w:val="1"/>
        <w:rPr>
          <w:b/>
        </w:rPr>
        <w:sectPr w:rsidR="00414EBC" w:rsidSect="004B73D2">
          <w:headerReference w:type="even" r:id="rId9"/>
          <w:headerReference w:type="default" r:id="rId10"/>
          <w:pgSz w:w="11907" w:h="16840" w:code="9"/>
          <w:pgMar w:top="567" w:right="850" w:bottom="567" w:left="1134" w:header="425" w:footer="709" w:gutter="0"/>
          <w:cols w:space="708"/>
          <w:docGrid w:linePitch="360"/>
        </w:sectPr>
      </w:pPr>
    </w:p>
    <w:p w:rsidR="00B07AF1" w:rsidRDefault="00B07AF1" w:rsidP="00B07AF1">
      <w:pPr>
        <w:tabs>
          <w:tab w:val="left" w:pos="709"/>
          <w:tab w:val="left" w:pos="851"/>
          <w:tab w:val="left" w:pos="993"/>
        </w:tabs>
        <w:jc w:val="both"/>
        <w:outlineLvl w:val="1"/>
        <w:rPr>
          <w:b/>
        </w:rPr>
      </w:pPr>
    </w:p>
    <w:p w:rsidR="00B07AF1" w:rsidRDefault="00B07AF1" w:rsidP="00B07AF1">
      <w:pPr>
        <w:tabs>
          <w:tab w:val="left" w:pos="709"/>
          <w:tab w:val="left" w:pos="851"/>
          <w:tab w:val="left" w:pos="993"/>
        </w:tabs>
        <w:jc w:val="right"/>
        <w:rPr>
          <w:b/>
        </w:rPr>
      </w:pPr>
      <w:r>
        <w:rPr>
          <w:b/>
        </w:rPr>
        <w:t>Приложение № 1</w:t>
      </w:r>
    </w:p>
    <w:p w:rsidR="00B07AF1" w:rsidRDefault="00B07AF1" w:rsidP="00B07AF1">
      <w:pPr>
        <w:tabs>
          <w:tab w:val="left" w:pos="709"/>
          <w:tab w:val="left" w:pos="851"/>
          <w:tab w:val="left" w:pos="993"/>
        </w:tabs>
        <w:ind w:firstLine="567"/>
        <w:jc w:val="right"/>
        <w:rPr>
          <w:b/>
          <w:bCs/>
          <w:iCs/>
          <w:color w:val="000000"/>
        </w:rPr>
      </w:pPr>
      <w:r>
        <w:rPr>
          <w:b/>
        </w:rPr>
        <w:t xml:space="preserve">к Договору </w:t>
      </w:r>
      <w:r>
        <w:rPr>
          <w:b/>
          <w:bCs/>
          <w:iCs/>
          <w:color w:val="000000"/>
        </w:rPr>
        <w:t>поставки</w:t>
      </w:r>
    </w:p>
    <w:p w:rsidR="00B07AF1" w:rsidRDefault="00B07AF1" w:rsidP="00B07AF1">
      <w:pPr>
        <w:tabs>
          <w:tab w:val="left" w:pos="709"/>
          <w:tab w:val="left" w:pos="851"/>
          <w:tab w:val="left" w:pos="993"/>
        </w:tabs>
        <w:ind w:firstLine="567"/>
        <w:jc w:val="right"/>
        <w:rPr>
          <w:b/>
        </w:rPr>
      </w:pPr>
      <w:r>
        <w:rPr>
          <w:b/>
          <w:bCs/>
          <w:iCs/>
          <w:color w:val="000000"/>
        </w:rPr>
        <w:t>№</w:t>
      </w:r>
      <w:r w:rsidR="004B73D2">
        <w:rPr>
          <w:b/>
          <w:bCs/>
          <w:iCs/>
          <w:color w:val="000000"/>
        </w:rPr>
        <w:t xml:space="preserve"> _________</w:t>
      </w:r>
      <w:r w:rsidR="00414EBC">
        <w:rPr>
          <w:b/>
          <w:bCs/>
          <w:iCs/>
          <w:color w:val="000000"/>
        </w:rPr>
        <w:t>2</w:t>
      </w:r>
      <w:r w:rsidR="004B73D2">
        <w:rPr>
          <w:b/>
          <w:bCs/>
          <w:iCs/>
          <w:color w:val="000000"/>
        </w:rPr>
        <w:t>4</w:t>
      </w:r>
      <w:r w:rsidR="004A0D41">
        <w:rPr>
          <w:b/>
          <w:bCs/>
          <w:iCs/>
          <w:color w:val="000000"/>
        </w:rPr>
        <w:t xml:space="preserve"> от ___.___.202</w:t>
      </w:r>
      <w:r w:rsidR="004B73D2">
        <w:rPr>
          <w:b/>
          <w:bCs/>
          <w:iCs/>
          <w:color w:val="000000"/>
        </w:rPr>
        <w:t>4</w:t>
      </w:r>
      <w:r w:rsidR="004A0D41">
        <w:rPr>
          <w:b/>
          <w:bCs/>
          <w:iCs/>
          <w:color w:val="000000"/>
        </w:rPr>
        <w:t xml:space="preserve"> </w:t>
      </w:r>
      <w:r>
        <w:rPr>
          <w:b/>
          <w:bCs/>
          <w:iCs/>
          <w:color w:val="000000"/>
        </w:rPr>
        <w:t>г.</w:t>
      </w:r>
    </w:p>
    <w:p w:rsidR="00B07AF1" w:rsidRDefault="00B07AF1" w:rsidP="00B07AF1">
      <w:pPr>
        <w:tabs>
          <w:tab w:val="left" w:pos="709"/>
          <w:tab w:val="left" w:pos="851"/>
          <w:tab w:val="left" w:pos="993"/>
        </w:tabs>
        <w:ind w:firstLine="567"/>
        <w:rPr>
          <w:b/>
        </w:rPr>
      </w:pPr>
    </w:p>
    <w:p w:rsidR="00B07AF1" w:rsidRDefault="00B07AF1" w:rsidP="00B07AF1">
      <w:pPr>
        <w:tabs>
          <w:tab w:val="left" w:pos="709"/>
          <w:tab w:val="left" w:pos="851"/>
          <w:tab w:val="left" w:pos="993"/>
        </w:tabs>
        <w:jc w:val="both"/>
      </w:pPr>
    </w:p>
    <w:p w:rsidR="00B07AF1" w:rsidRDefault="00B07AF1" w:rsidP="00B07AF1">
      <w:pPr>
        <w:tabs>
          <w:tab w:val="left" w:pos="709"/>
          <w:tab w:val="left" w:pos="851"/>
          <w:tab w:val="left" w:pos="993"/>
        </w:tabs>
        <w:ind w:right="360" w:firstLine="567"/>
        <w:jc w:val="center"/>
        <w:rPr>
          <w:b/>
        </w:rPr>
      </w:pPr>
      <w:r>
        <w:rPr>
          <w:b/>
        </w:rPr>
        <w:t>СПЕЦИФИКАЦИЯ</w:t>
      </w:r>
    </w:p>
    <w:tbl>
      <w:tblPr>
        <w:tblW w:w="5000" w:type="pct"/>
        <w:tblLook w:val="04A0" w:firstRow="1" w:lastRow="0" w:firstColumn="1" w:lastColumn="0" w:noHBand="0" w:noVBand="1"/>
      </w:tblPr>
      <w:tblGrid>
        <w:gridCol w:w="446"/>
        <w:gridCol w:w="2640"/>
        <w:gridCol w:w="3114"/>
        <w:gridCol w:w="981"/>
        <w:gridCol w:w="1417"/>
        <w:gridCol w:w="1822"/>
        <w:gridCol w:w="1160"/>
        <w:gridCol w:w="1080"/>
        <w:gridCol w:w="714"/>
        <w:gridCol w:w="2548"/>
      </w:tblGrid>
      <w:tr w:rsidR="00B07AF1" w:rsidRPr="004B3B35" w:rsidTr="009D775E">
        <w:tc>
          <w:tcPr>
            <w:tcW w:w="140"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w:t>
            </w:r>
          </w:p>
        </w:tc>
        <w:tc>
          <w:tcPr>
            <w:tcW w:w="829"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Наименование (и ассортимент) товара</w:t>
            </w:r>
          </w:p>
        </w:tc>
        <w:tc>
          <w:tcPr>
            <w:tcW w:w="978"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Характеристики товара</w:t>
            </w:r>
          </w:p>
        </w:tc>
        <w:tc>
          <w:tcPr>
            <w:tcW w:w="308"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Ед.изм.</w:t>
            </w:r>
          </w:p>
        </w:tc>
        <w:tc>
          <w:tcPr>
            <w:tcW w:w="445"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Количество товара</w:t>
            </w:r>
          </w:p>
        </w:tc>
        <w:tc>
          <w:tcPr>
            <w:tcW w:w="572"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Страна происхождения товара</w:t>
            </w:r>
          </w:p>
        </w:tc>
        <w:tc>
          <w:tcPr>
            <w:tcW w:w="364"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Гарантия</w:t>
            </w:r>
          </w:p>
        </w:tc>
        <w:tc>
          <w:tcPr>
            <w:tcW w:w="339"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Цена за единицу товара, руб.</w:t>
            </w:r>
          </w:p>
        </w:tc>
        <w:tc>
          <w:tcPr>
            <w:tcW w:w="224"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НДС %</w:t>
            </w:r>
          </w:p>
        </w:tc>
        <w:tc>
          <w:tcPr>
            <w:tcW w:w="800"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Стоимость, руб.</w:t>
            </w:r>
          </w:p>
        </w:tc>
      </w:tr>
      <w:tr w:rsidR="009D775E" w:rsidRPr="004B3B35" w:rsidTr="009D775E">
        <w:tc>
          <w:tcPr>
            <w:tcW w:w="140" w:type="pct"/>
            <w:tcBorders>
              <w:top w:val="single" w:sz="0" w:space="0" w:color="auto"/>
              <w:left w:val="single" w:sz="0" w:space="0" w:color="auto"/>
              <w:bottom w:val="single" w:sz="0" w:space="0" w:color="auto"/>
              <w:right w:val="single" w:sz="0" w:space="0" w:color="auto"/>
            </w:tcBorders>
          </w:tcPr>
          <w:p w:rsidR="009D775E" w:rsidRPr="004B3B35" w:rsidRDefault="009D775E" w:rsidP="009D775E">
            <w:pPr>
              <w:numPr>
                <w:ilvl w:val="0"/>
                <w:numId w:val="36"/>
              </w:numPr>
            </w:pPr>
          </w:p>
        </w:tc>
        <w:tc>
          <w:tcPr>
            <w:tcW w:w="829" w:type="pct"/>
            <w:tcBorders>
              <w:top w:val="single" w:sz="0" w:space="0" w:color="auto"/>
              <w:left w:val="single" w:sz="0" w:space="0" w:color="auto"/>
              <w:bottom w:val="single" w:sz="0" w:space="0" w:color="auto"/>
              <w:right w:val="single" w:sz="0" w:space="0" w:color="auto"/>
            </w:tcBorders>
          </w:tcPr>
          <w:p w:rsidR="009D775E" w:rsidRPr="009D775E" w:rsidRDefault="00966E35" w:rsidP="0033275A">
            <w:pPr>
              <w:autoSpaceDE w:val="0"/>
              <w:autoSpaceDN w:val="0"/>
              <w:adjustRightInd w:val="0"/>
            </w:pPr>
            <w:r>
              <w:t>Звуковой отпугиватель птиц Торнад</w:t>
            </w:r>
            <w:bookmarkStart w:id="0" w:name="_GoBack"/>
            <w:bookmarkEnd w:id="0"/>
            <w:r>
              <w:t>о ОП 01</w:t>
            </w:r>
          </w:p>
        </w:tc>
        <w:tc>
          <w:tcPr>
            <w:tcW w:w="978" w:type="pct"/>
            <w:tcBorders>
              <w:top w:val="single" w:sz="0" w:space="0" w:color="auto"/>
              <w:left w:val="single" w:sz="0" w:space="0" w:color="auto"/>
              <w:bottom w:val="single" w:sz="0" w:space="0" w:color="auto"/>
              <w:right w:val="single" w:sz="0" w:space="0" w:color="auto"/>
            </w:tcBorders>
          </w:tcPr>
          <w:p w:rsidR="009D775E" w:rsidRPr="009D775E" w:rsidRDefault="009D775E" w:rsidP="009D775E">
            <w:pPr>
              <w:autoSpaceDE w:val="0"/>
              <w:autoSpaceDN w:val="0"/>
              <w:adjustRightInd w:val="0"/>
            </w:pPr>
          </w:p>
        </w:tc>
        <w:tc>
          <w:tcPr>
            <w:tcW w:w="308" w:type="pct"/>
            <w:tcBorders>
              <w:top w:val="single" w:sz="0" w:space="0" w:color="auto"/>
              <w:left w:val="single" w:sz="0" w:space="0" w:color="auto"/>
              <w:bottom w:val="single" w:sz="0" w:space="0" w:color="auto"/>
              <w:right w:val="single" w:sz="0" w:space="0" w:color="auto"/>
            </w:tcBorders>
          </w:tcPr>
          <w:p w:rsidR="009D775E" w:rsidRPr="004B3B35" w:rsidRDefault="009C31DC" w:rsidP="009D775E">
            <w:pPr>
              <w:jc w:val="center"/>
            </w:pPr>
            <w:r>
              <w:t>Штук.</w:t>
            </w:r>
            <w:r w:rsidR="009D775E">
              <w:t xml:space="preserve"> </w:t>
            </w:r>
          </w:p>
        </w:tc>
        <w:tc>
          <w:tcPr>
            <w:tcW w:w="445" w:type="pct"/>
            <w:tcBorders>
              <w:top w:val="single" w:sz="0" w:space="0" w:color="auto"/>
              <w:left w:val="single" w:sz="0" w:space="0" w:color="auto"/>
              <w:bottom w:val="single" w:sz="0" w:space="0" w:color="auto"/>
              <w:right w:val="single" w:sz="0" w:space="0" w:color="auto"/>
            </w:tcBorders>
          </w:tcPr>
          <w:p w:rsidR="009D775E" w:rsidRPr="004B3B35" w:rsidRDefault="00966E35" w:rsidP="009D775E">
            <w:pPr>
              <w:jc w:val="center"/>
            </w:pPr>
            <w:r>
              <w:t>1</w:t>
            </w:r>
          </w:p>
        </w:tc>
        <w:tc>
          <w:tcPr>
            <w:tcW w:w="572"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364"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339"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224"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800"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r>
      <w:tr w:rsidR="009D775E" w:rsidRPr="004B3B35" w:rsidTr="009D775E">
        <w:tc>
          <w:tcPr>
            <w:tcW w:w="3636" w:type="pct"/>
            <w:gridSpan w:val="7"/>
            <w:tcBorders>
              <w:top w:val="single" w:sz="0" w:space="0" w:color="auto"/>
              <w:left w:val="single" w:sz="0" w:space="0" w:color="auto"/>
              <w:bottom w:val="single" w:sz="0" w:space="0" w:color="auto"/>
              <w:right w:val="single" w:sz="0" w:space="0" w:color="auto"/>
            </w:tcBorders>
          </w:tcPr>
          <w:p w:rsidR="009D775E" w:rsidRPr="004B3B35" w:rsidRDefault="009D775E" w:rsidP="009D775E">
            <w:r w:rsidRPr="004B3B35">
              <w:t>Общая стоимость Договора (Цена Договора)</w:t>
            </w:r>
          </w:p>
        </w:tc>
        <w:tc>
          <w:tcPr>
            <w:tcW w:w="339"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224"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800"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r>
    </w:tbl>
    <w:p w:rsidR="00B07AF1" w:rsidRDefault="00B07AF1" w:rsidP="00B07AF1">
      <w:pPr>
        <w:tabs>
          <w:tab w:val="left" w:pos="709"/>
          <w:tab w:val="left" w:pos="851"/>
          <w:tab w:val="left" w:pos="993"/>
        </w:tabs>
        <w:spacing w:before="120" w:after="120" w:line="276" w:lineRule="auto"/>
        <w:ind w:firstLine="482"/>
        <w:jc w:val="both"/>
        <w:outlineLvl w:val="0"/>
      </w:pPr>
      <w:r>
        <w:t xml:space="preserve">Цена Договора составляет </w:t>
      </w:r>
      <w:r>
        <w:rPr>
          <w:b/>
        </w:rPr>
        <w:t>___________________</w:t>
      </w:r>
      <w:r>
        <w:t xml:space="preserve"> ( __ копеек) рублей, в т.ч. НДС 20% -  (_________________________________________ рублей ____ копеек) рублей.</w:t>
      </w:r>
    </w:p>
    <w:tbl>
      <w:tblPr>
        <w:tblW w:w="5000" w:type="pct"/>
        <w:tblLook w:val="00A0" w:firstRow="1" w:lastRow="0" w:firstColumn="1" w:lastColumn="0" w:noHBand="0" w:noVBand="0"/>
      </w:tblPr>
      <w:tblGrid>
        <w:gridCol w:w="8174"/>
        <w:gridCol w:w="7748"/>
      </w:tblGrid>
      <w:tr w:rsidR="00684B67" w:rsidTr="00414EBC">
        <w:trPr>
          <w:trHeight w:val="905"/>
        </w:trPr>
        <w:tc>
          <w:tcPr>
            <w:tcW w:w="2567" w:type="pct"/>
            <w:vMerge w:val="restart"/>
            <w:vAlign w:val="center"/>
          </w:tcPr>
          <w:p w:rsidR="00684B67" w:rsidRDefault="00684B67" w:rsidP="00684B67">
            <w:pPr>
              <w:tabs>
                <w:tab w:val="left" w:pos="709"/>
                <w:tab w:val="left" w:pos="851"/>
                <w:tab w:val="left" w:pos="993"/>
              </w:tabs>
              <w:rPr>
                <w:b/>
              </w:rPr>
            </w:pPr>
            <w:r>
              <w:rPr>
                <w:b/>
              </w:rPr>
              <w:t>Заказчик:</w:t>
            </w:r>
          </w:p>
          <w:p w:rsidR="00684B67" w:rsidRDefault="00684B67" w:rsidP="00684B67">
            <w:pPr>
              <w:tabs>
                <w:tab w:val="left" w:pos="709"/>
                <w:tab w:val="left" w:pos="851"/>
                <w:tab w:val="left" w:pos="993"/>
              </w:tabs>
            </w:pPr>
            <w:r>
              <w:t>ГУП «Продовольственный фонд»</w:t>
            </w:r>
          </w:p>
          <w:p w:rsidR="00684B67" w:rsidRDefault="00684B67" w:rsidP="00684B67">
            <w:pPr>
              <w:tabs>
                <w:tab w:val="left" w:pos="709"/>
                <w:tab w:val="left" w:pos="851"/>
                <w:tab w:val="left" w:pos="993"/>
              </w:tabs>
              <w:jc w:val="both"/>
            </w:pPr>
            <w:r>
              <w:t>Заместитель генерального директора по экономике</w:t>
            </w:r>
          </w:p>
          <w:p w:rsidR="00684B67" w:rsidRDefault="00684B67" w:rsidP="00684B67">
            <w:pPr>
              <w:tabs>
                <w:tab w:val="left" w:pos="709"/>
                <w:tab w:val="left" w:pos="851"/>
                <w:tab w:val="left" w:pos="993"/>
              </w:tabs>
              <w:jc w:val="both"/>
            </w:pPr>
          </w:p>
          <w:p w:rsidR="00684B67" w:rsidRDefault="00684B67" w:rsidP="00684B67">
            <w:pPr>
              <w:tabs>
                <w:tab w:val="left" w:pos="709"/>
                <w:tab w:val="left" w:pos="851"/>
                <w:tab w:val="left" w:pos="993"/>
              </w:tabs>
              <w:jc w:val="both"/>
            </w:pPr>
          </w:p>
          <w:p w:rsidR="00684B67" w:rsidRDefault="00684B67" w:rsidP="00684B67">
            <w:pPr>
              <w:tabs>
                <w:tab w:val="left" w:pos="709"/>
                <w:tab w:val="left" w:pos="851"/>
                <w:tab w:val="left" w:pos="993"/>
              </w:tabs>
              <w:jc w:val="both"/>
            </w:pPr>
            <w:r>
              <w:t>__________________/М.И.Ткачев/</w:t>
            </w:r>
          </w:p>
          <w:p w:rsidR="00684B67" w:rsidRDefault="00684B67" w:rsidP="00684B67">
            <w:pPr>
              <w:tabs>
                <w:tab w:val="left" w:pos="709"/>
                <w:tab w:val="left" w:pos="851"/>
                <w:tab w:val="left" w:pos="993"/>
              </w:tabs>
            </w:pPr>
            <w:r w:rsidRPr="00684B67">
              <w:rPr>
                <w:i/>
              </w:rPr>
              <w:t>Подписано ЭЦП</w:t>
            </w:r>
          </w:p>
        </w:tc>
        <w:tc>
          <w:tcPr>
            <w:tcW w:w="2433" w:type="pct"/>
            <w:vAlign w:val="center"/>
          </w:tcPr>
          <w:p w:rsidR="00684B67" w:rsidRDefault="00684B67" w:rsidP="00414EBC">
            <w:pPr>
              <w:tabs>
                <w:tab w:val="left" w:pos="709"/>
                <w:tab w:val="left" w:pos="851"/>
                <w:tab w:val="left" w:pos="993"/>
              </w:tabs>
              <w:jc w:val="center"/>
              <w:rPr>
                <w:b/>
              </w:rPr>
            </w:pPr>
            <w:r>
              <w:rPr>
                <w:b/>
              </w:rPr>
              <w:t>Поставщик:</w:t>
            </w:r>
          </w:p>
          <w:p w:rsidR="00684B67" w:rsidRDefault="00684B67" w:rsidP="00414EBC">
            <w:pPr>
              <w:tabs>
                <w:tab w:val="left" w:pos="277"/>
                <w:tab w:val="left" w:pos="709"/>
                <w:tab w:val="left" w:pos="851"/>
                <w:tab w:val="left" w:pos="993"/>
              </w:tabs>
              <w:jc w:val="center"/>
            </w:pPr>
            <w:r>
              <w:t>___________________</w:t>
            </w:r>
          </w:p>
          <w:p w:rsidR="00684B67" w:rsidRDefault="00684B67" w:rsidP="00414EBC">
            <w:pPr>
              <w:jc w:val="center"/>
            </w:pPr>
            <w:r>
              <w:t>____________________</w:t>
            </w:r>
          </w:p>
        </w:tc>
      </w:tr>
      <w:tr w:rsidR="00684B67" w:rsidTr="00414EBC">
        <w:trPr>
          <w:trHeight w:val="1188"/>
        </w:trPr>
        <w:tc>
          <w:tcPr>
            <w:tcW w:w="2567" w:type="pct"/>
            <w:vMerge/>
            <w:vAlign w:val="center"/>
          </w:tcPr>
          <w:p w:rsidR="00684B67" w:rsidRDefault="00684B67" w:rsidP="00414EBC">
            <w:pPr>
              <w:tabs>
                <w:tab w:val="left" w:pos="709"/>
                <w:tab w:val="left" w:pos="851"/>
                <w:tab w:val="left" w:pos="993"/>
              </w:tabs>
              <w:jc w:val="center"/>
            </w:pPr>
          </w:p>
        </w:tc>
        <w:tc>
          <w:tcPr>
            <w:tcW w:w="2433" w:type="pct"/>
            <w:vAlign w:val="center"/>
          </w:tcPr>
          <w:p w:rsidR="00684B67" w:rsidRDefault="00684B67" w:rsidP="00414EBC">
            <w:pPr>
              <w:tabs>
                <w:tab w:val="left" w:pos="709"/>
                <w:tab w:val="left" w:pos="851"/>
                <w:tab w:val="left" w:pos="993"/>
              </w:tabs>
              <w:jc w:val="center"/>
            </w:pPr>
          </w:p>
          <w:p w:rsidR="00684B67" w:rsidRDefault="00684B67" w:rsidP="00414EBC">
            <w:pPr>
              <w:tabs>
                <w:tab w:val="left" w:pos="709"/>
                <w:tab w:val="left" w:pos="851"/>
                <w:tab w:val="left" w:pos="993"/>
              </w:tabs>
              <w:jc w:val="center"/>
            </w:pPr>
          </w:p>
          <w:p w:rsidR="00684B67" w:rsidRDefault="00684B67" w:rsidP="00414EBC">
            <w:pPr>
              <w:tabs>
                <w:tab w:val="left" w:pos="709"/>
                <w:tab w:val="left" w:pos="851"/>
                <w:tab w:val="left" w:pos="993"/>
              </w:tabs>
              <w:jc w:val="center"/>
            </w:pPr>
            <w:r>
              <w:t>_________________  /__.__. ______________/</w:t>
            </w:r>
          </w:p>
        </w:tc>
      </w:tr>
    </w:tbl>
    <w:p w:rsidR="00B07AF1" w:rsidRDefault="00B07AF1" w:rsidP="00B07AF1"/>
    <w:sectPr w:rsidR="00B07AF1" w:rsidSect="00414EBC">
      <w:headerReference w:type="even" r:id="rId11"/>
      <w:headerReference w:type="default" r:id="rId12"/>
      <w:pgSz w:w="16840" w:h="11907" w:orient="landscape" w:code="9"/>
      <w:pgMar w:top="1134" w:right="567" w:bottom="567" w:left="567"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79F0" w:rsidRDefault="00F779F0">
      <w:r>
        <w:separator/>
      </w:r>
    </w:p>
  </w:endnote>
  <w:endnote w:type="continuationSeparator" w:id="0">
    <w:p w:rsidR="00F779F0" w:rsidRDefault="00F779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79F0" w:rsidRDefault="00F779F0">
      <w:r>
        <w:separator/>
      </w:r>
    </w:p>
  </w:footnote>
  <w:footnote w:type="continuationSeparator" w:id="0">
    <w:p w:rsidR="00F779F0" w:rsidRDefault="00F779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F779F0" w:rsidRDefault="00F779F0">
    <w:pPr>
      <w:pStyle w:val="af1"/>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F779F0" w:rsidRDefault="00F779F0">
    <w:pPr>
      <w:pStyle w:val="af1"/>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jc w:val="right"/>
    </w:pPr>
    <w:r>
      <w:fldChar w:fldCharType="begin"/>
    </w:r>
    <w:r>
      <w:instrText>PAGE   \* MERGEFORMAT</w:instrText>
    </w:r>
    <w:r>
      <w:fldChar w:fldCharType="separate"/>
    </w:r>
    <w:r w:rsidR="00966E35">
      <w:rPr>
        <w:noProof/>
      </w:rPr>
      <w:t>9</w:t>
    </w:r>
    <w:r>
      <w:fldChar w:fldCharType="end"/>
    </w:r>
  </w:p>
  <w:p w:rsidR="00F779F0" w:rsidRDefault="00F779F0">
    <w:pPr>
      <w:pStyle w:val="af1"/>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33DCF"/>
    <w:multiLevelType w:val="multilevel"/>
    <w:tmpl w:val="BECC1E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016A5F"/>
    <w:multiLevelType w:val="hybridMultilevel"/>
    <w:tmpl w:val="38300C40"/>
    <w:lvl w:ilvl="0" w:tplc="C1B26F9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15:restartNumberingAfterBreak="0">
    <w:nsid w:val="067B5834"/>
    <w:multiLevelType w:val="hybridMultilevel"/>
    <w:tmpl w:val="0E32FD2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8097FDD"/>
    <w:multiLevelType w:val="hybridMultilevel"/>
    <w:tmpl w:val="335A6B68"/>
    <w:lvl w:ilvl="0" w:tplc="0419000F">
      <w:start w:val="1"/>
      <w:numFmt w:val="decimal"/>
      <w:lvlText w:val="%1."/>
      <w:lvlJc w:val="left"/>
      <w:pPr>
        <w:tabs>
          <w:tab w:val="num" w:pos="2100"/>
        </w:tabs>
        <w:ind w:left="2100" w:hanging="360"/>
      </w:pPr>
    </w:lvl>
    <w:lvl w:ilvl="1" w:tplc="04190019" w:tentative="1">
      <w:start w:val="1"/>
      <w:numFmt w:val="lowerLetter"/>
      <w:lvlText w:val="%2."/>
      <w:lvlJc w:val="left"/>
      <w:pPr>
        <w:tabs>
          <w:tab w:val="num" w:pos="2820"/>
        </w:tabs>
        <w:ind w:left="2820" w:hanging="360"/>
      </w:pPr>
    </w:lvl>
    <w:lvl w:ilvl="2" w:tplc="0419001B" w:tentative="1">
      <w:start w:val="1"/>
      <w:numFmt w:val="lowerRoman"/>
      <w:lvlText w:val="%3."/>
      <w:lvlJc w:val="right"/>
      <w:pPr>
        <w:tabs>
          <w:tab w:val="num" w:pos="3540"/>
        </w:tabs>
        <w:ind w:left="3540" w:hanging="180"/>
      </w:pPr>
    </w:lvl>
    <w:lvl w:ilvl="3" w:tplc="0419000F" w:tentative="1">
      <w:start w:val="1"/>
      <w:numFmt w:val="decimal"/>
      <w:lvlText w:val="%4."/>
      <w:lvlJc w:val="left"/>
      <w:pPr>
        <w:tabs>
          <w:tab w:val="num" w:pos="4260"/>
        </w:tabs>
        <w:ind w:left="4260" w:hanging="360"/>
      </w:pPr>
    </w:lvl>
    <w:lvl w:ilvl="4" w:tplc="04190019" w:tentative="1">
      <w:start w:val="1"/>
      <w:numFmt w:val="lowerLetter"/>
      <w:lvlText w:val="%5."/>
      <w:lvlJc w:val="left"/>
      <w:pPr>
        <w:tabs>
          <w:tab w:val="num" w:pos="4980"/>
        </w:tabs>
        <w:ind w:left="4980" w:hanging="360"/>
      </w:pPr>
    </w:lvl>
    <w:lvl w:ilvl="5" w:tplc="0419001B" w:tentative="1">
      <w:start w:val="1"/>
      <w:numFmt w:val="lowerRoman"/>
      <w:lvlText w:val="%6."/>
      <w:lvlJc w:val="right"/>
      <w:pPr>
        <w:tabs>
          <w:tab w:val="num" w:pos="5700"/>
        </w:tabs>
        <w:ind w:left="5700" w:hanging="180"/>
      </w:pPr>
    </w:lvl>
    <w:lvl w:ilvl="6" w:tplc="0419000F" w:tentative="1">
      <w:start w:val="1"/>
      <w:numFmt w:val="decimal"/>
      <w:lvlText w:val="%7."/>
      <w:lvlJc w:val="left"/>
      <w:pPr>
        <w:tabs>
          <w:tab w:val="num" w:pos="6420"/>
        </w:tabs>
        <w:ind w:left="6420" w:hanging="360"/>
      </w:pPr>
    </w:lvl>
    <w:lvl w:ilvl="7" w:tplc="04190019" w:tentative="1">
      <w:start w:val="1"/>
      <w:numFmt w:val="lowerLetter"/>
      <w:lvlText w:val="%8."/>
      <w:lvlJc w:val="left"/>
      <w:pPr>
        <w:tabs>
          <w:tab w:val="num" w:pos="7140"/>
        </w:tabs>
        <w:ind w:left="7140" w:hanging="360"/>
      </w:pPr>
    </w:lvl>
    <w:lvl w:ilvl="8" w:tplc="0419001B" w:tentative="1">
      <w:start w:val="1"/>
      <w:numFmt w:val="lowerRoman"/>
      <w:lvlText w:val="%9."/>
      <w:lvlJc w:val="right"/>
      <w:pPr>
        <w:tabs>
          <w:tab w:val="num" w:pos="7860"/>
        </w:tabs>
        <w:ind w:left="7860" w:hanging="180"/>
      </w:pPr>
    </w:lvl>
  </w:abstractNum>
  <w:abstractNum w:abstractNumId="4" w15:restartNumberingAfterBreak="0">
    <w:nsid w:val="0BA2093A"/>
    <w:multiLevelType w:val="hybridMultilevel"/>
    <w:tmpl w:val="7FCC2694"/>
    <w:lvl w:ilvl="0" w:tplc="9E246614">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4386DC9"/>
    <w:multiLevelType w:val="multilevel"/>
    <w:tmpl w:val="B5D64F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AAC6161"/>
    <w:multiLevelType w:val="hybridMultilevel"/>
    <w:tmpl w:val="7EAADD80"/>
    <w:lvl w:ilvl="0" w:tplc="0D0259E0">
      <w:start w:val="1"/>
      <w:numFmt w:val="bullet"/>
      <w:lvlText w:val="-"/>
      <w:lvlJc w:val="left"/>
      <w:pPr>
        <w:tabs>
          <w:tab w:val="num" w:pos="660"/>
        </w:tabs>
        <w:ind w:left="660" w:hanging="360"/>
      </w:pPr>
      <w:rPr>
        <w:rFonts w:ascii="Times New Roman" w:eastAsia="Times New Roman"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cs="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cs="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cs="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7" w15:restartNumberingAfterBreak="0">
    <w:nsid w:val="1B716237"/>
    <w:multiLevelType w:val="hybridMultilevel"/>
    <w:tmpl w:val="CAF6F344"/>
    <w:lvl w:ilvl="0" w:tplc="175ECD9E">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20213D58"/>
    <w:multiLevelType w:val="hybridMultilevel"/>
    <w:tmpl w:val="5554DBA2"/>
    <w:lvl w:ilvl="0" w:tplc="2134393C">
      <w:start w:val="1"/>
      <w:numFmt w:val="bullet"/>
      <w:lvlText w:val="-"/>
      <w:lvlJc w:val="left"/>
      <w:pPr>
        <w:ind w:left="1068" w:hanging="360"/>
      </w:pPr>
      <w:rPr>
        <w:rFonts w:ascii="Arial" w:hAnsi="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15:restartNumberingAfterBreak="0">
    <w:nsid w:val="26C81332"/>
    <w:multiLevelType w:val="multilevel"/>
    <w:tmpl w:val="3AD46672"/>
    <w:lvl w:ilvl="0">
      <w:start w:val="2"/>
      <w:numFmt w:val="decimal"/>
      <w:lvlText w:val="%1."/>
      <w:lvlJc w:val="left"/>
      <w:pPr>
        <w:ind w:left="540" w:hanging="540"/>
      </w:pPr>
      <w:rPr>
        <w:rFonts w:eastAsia="Times New Roman" w:hint="default"/>
        <w:color w:val="auto"/>
      </w:rPr>
    </w:lvl>
    <w:lvl w:ilvl="1">
      <w:start w:val="1"/>
      <w:numFmt w:val="decimal"/>
      <w:lvlText w:val="%1.%2."/>
      <w:lvlJc w:val="left"/>
      <w:pPr>
        <w:ind w:left="900" w:hanging="540"/>
      </w:pPr>
      <w:rPr>
        <w:rFonts w:eastAsia="Times New Roman" w:hint="default"/>
        <w:color w:val="auto"/>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0" w15:restartNumberingAfterBreak="0">
    <w:nsid w:val="2B0F1EB2"/>
    <w:multiLevelType w:val="hybridMultilevel"/>
    <w:tmpl w:val="EB0CD380"/>
    <w:lvl w:ilvl="0" w:tplc="94BA170C">
      <w:start w:val="1"/>
      <w:numFmt w:val="bullet"/>
      <w:pStyle w:val="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B470947"/>
    <w:multiLevelType w:val="hybridMultilevel"/>
    <w:tmpl w:val="4DD2EA6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2CAE5953"/>
    <w:multiLevelType w:val="hybridMultilevel"/>
    <w:tmpl w:val="6614A1DE"/>
    <w:lvl w:ilvl="0" w:tplc="40E8704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2D5A15F6"/>
    <w:multiLevelType w:val="hybridMultilevel"/>
    <w:tmpl w:val="1A4410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2FC145E2"/>
    <w:multiLevelType w:val="multilevel"/>
    <w:tmpl w:val="4D5E76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306E398F"/>
    <w:multiLevelType w:val="hybridMultilevel"/>
    <w:tmpl w:val="D532806A"/>
    <w:lvl w:ilvl="0" w:tplc="F502E45E">
      <w:start w:val="1"/>
      <w:numFmt w:val="bullet"/>
      <w:pStyle w:val="0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90360F2"/>
    <w:multiLevelType w:val="singleLevel"/>
    <w:tmpl w:val="8158A8A0"/>
    <w:lvl w:ilvl="0">
      <w:start w:val="9"/>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428650F4"/>
    <w:multiLevelType w:val="multilevel"/>
    <w:tmpl w:val="7090DA5A"/>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15:restartNumberingAfterBreak="0">
    <w:nsid w:val="4FBA567D"/>
    <w:multiLevelType w:val="hybridMultilevel"/>
    <w:tmpl w:val="81B46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539845C6"/>
    <w:multiLevelType w:val="hybridMultilevel"/>
    <w:tmpl w:val="0B10C10A"/>
    <w:lvl w:ilvl="0" w:tplc="2134393C">
      <w:start w:val="1"/>
      <w:numFmt w:val="bullet"/>
      <w:lvlText w:val="-"/>
      <w:lvlJc w:val="left"/>
      <w:pPr>
        <w:ind w:left="1125" w:hanging="360"/>
      </w:pPr>
      <w:rPr>
        <w:rFonts w:ascii="Arial" w:hAnsi="Aria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0" w15:restartNumberingAfterBreak="0">
    <w:nsid w:val="543361BF"/>
    <w:multiLevelType w:val="hybridMultilevel"/>
    <w:tmpl w:val="6CACA5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8307ADA"/>
    <w:multiLevelType w:val="hybridMultilevel"/>
    <w:tmpl w:val="A9CA29EE"/>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2" w15:restartNumberingAfterBreak="0">
    <w:nsid w:val="597223B2"/>
    <w:multiLevelType w:val="hybridMultilevel"/>
    <w:tmpl w:val="1A0E0B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A566BA2"/>
    <w:multiLevelType w:val="hybridMultilevel"/>
    <w:tmpl w:val="F3104A1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5C8E7232"/>
    <w:multiLevelType w:val="hybridMultilevel"/>
    <w:tmpl w:val="F8A43062"/>
    <w:lvl w:ilvl="0" w:tplc="6FE0651A">
      <w:start w:val="1"/>
      <w:numFmt w:val="bullet"/>
      <w:pStyle w:val="1"/>
      <w:suff w:val="space"/>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15:restartNumberingAfterBreak="0">
    <w:nsid w:val="5F03461D"/>
    <w:multiLevelType w:val="multilevel"/>
    <w:tmpl w:val="1B2482AA"/>
    <w:lvl w:ilvl="0">
      <w:start w:val="12"/>
      <w:numFmt w:val="decimal"/>
      <w:lvlText w:val="%1."/>
      <w:lvlJc w:val="left"/>
      <w:pPr>
        <w:ind w:left="720"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6" w15:restartNumberingAfterBreak="0">
    <w:nsid w:val="5FC12D98"/>
    <w:multiLevelType w:val="hybridMultilevel"/>
    <w:tmpl w:val="B0D2E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0073633"/>
    <w:multiLevelType w:val="hybridMultilevel"/>
    <w:tmpl w:val="A40CE168"/>
    <w:lvl w:ilvl="0" w:tplc="3E104490">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8" w15:restartNumberingAfterBreak="0">
    <w:nsid w:val="6CBA635A"/>
    <w:multiLevelType w:val="hybridMultilevel"/>
    <w:tmpl w:val="B6DE0FB4"/>
    <w:lvl w:ilvl="0" w:tplc="0419000D">
      <w:start w:val="1"/>
      <w:numFmt w:val="bullet"/>
      <w:lvlText w:val=""/>
      <w:lvlJc w:val="left"/>
      <w:pPr>
        <w:tabs>
          <w:tab w:val="num" w:pos="1080"/>
        </w:tabs>
        <w:ind w:left="1080" w:hanging="360"/>
      </w:pPr>
      <w:rPr>
        <w:rFonts w:ascii="Wingdings" w:hAnsi="Wingdings"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6CE97A8A"/>
    <w:multiLevelType w:val="multilevel"/>
    <w:tmpl w:val="5A087C14"/>
    <w:lvl w:ilvl="0">
      <w:start w:val="2"/>
      <w:numFmt w:val="decimal"/>
      <w:lvlText w:val="%1."/>
      <w:lvlJc w:val="left"/>
      <w:pPr>
        <w:ind w:left="1353"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0" w15:restartNumberingAfterBreak="0">
    <w:nsid w:val="70FF4944"/>
    <w:multiLevelType w:val="hybridMultilevel"/>
    <w:tmpl w:val="0C72B704"/>
    <w:lvl w:ilvl="0" w:tplc="AF583636">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31" w15:restartNumberingAfterBreak="0">
    <w:nsid w:val="719365E6"/>
    <w:multiLevelType w:val="hybridMultilevel"/>
    <w:tmpl w:val="9990A0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72556809"/>
    <w:multiLevelType w:val="multilevel"/>
    <w:tmpl w:val="C234F792"/>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78371651"/>
    <w:multiLevelType w:val="multilevel"/>
    <w:tmpl w:val="74C2C460"/>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4" w15:restartNumberingAfterBreak="0">
    <w:nsid w:val="78F2312A"/>
    <w:multiLevelType w:val="multilevel"/>
    <w:tmpl w:val="85A6A59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F3F7581"/>
    <w:multiLevelType w:val="hybridMultilevel"/>
    <w:tmpl w:val="AE46492A"/>
    <w:lvl w:ilvl="0" w:tplc="DC0C6D76">
      <w:start w:val="2"/>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1"/>
  </w:num>
  <w:num w:numId="2">
    <w:abstractNumId w:val="28"/>
  </w:num>
  <w:num w:numId="3">
    <w:abstractNumId w:val="1"/>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11"/>
  </w:num>
  <w:num w:numId="8">
    <w:abstractNumId w:val="3"/>
  </w:num>
  <w:num w:numId="9">
    <w:abstractNumId w:val="8"/>
  </w:num>
  <w:num w:numId="10">
    <w:abstractNumId w:val="19"/>
  </w:num>
  <w:num w:numId="11">
    <w:abstractNumId w:val="13"/>
  </w:num>
  <w:num w:numId="12">
    <w:abstractNumId w:val="4"/>
  </w:num>
  <w:num w:numId="13">
    <w:abstractNumId w:val="31"/>
  </w:num>
  <w:num w:numId="14">
    <w:abstractNumId w:val="27"/>
  </w:num>
  <w:num w:numId="15">
    <w:abstractNumId w:val="6"/>
  </w:num>
  <w:num w:numId="16">
    <w:abstractNumId w:val="30"/>
  </w:num>
  <w:num w:numId="17">
    <w:abstractNumId w:val="10"/>
  </w:num>
  <w:num w:numId="18">
    <w:abstractNumId w:val="12"/>
  </w:num>
  <w:num w:numId="19">
    <w:abstractNumId w:val="26"/>
  </w:num>
  <w:num w:numId="20">
    <w:abstractNumId w:val="14"/>
  </w:num>
  <w:num w:numId="21">
    <w:abstractNumId w:val="9"/>
  </w:num>
  <w:num w:numId="22">
    <w:abstractNumId w:val="0"/>
  </w:num>
  <w:num w:numId="23">
    <w:abstractNumId w:val="34"/>
  </w:num>
  <w:num w:numId="24">
    <w:abstractNumId w:val="5"/>
  </w:num>
  <w:num w:numId="25">
    <w:abstractNumId w:val="16"/>
  </w:num>
  <w:num w:numId="26">
    <w:abstractNumId w:val="15"/>
  </w:num>
  <w:num w:numId="27">
    <w:abstractNumId w:val="24"/>
  </w:num>
  <w:num w:numId="28">
    <w:abstractNumId w:val="33"/>
  </w:num>
  <w:num w:numId="29">
    <w:abstractNumId w:val="17"/>
  </w:num>
  <w:num w:numId="30">
    <w:abstractNumId w:val="32"/>
  </w:num>
  <w:num w:numId="31">
    <w:abstractNumId w:val="25"/>
  </w:num>
  <w:num w:numId="32">
    <w:abstractNumId w:val="20"/>
  </w:num>
  <w:num w:numId="33">
    <w:abstractNumId w:val="18"/>
  </w:num>
  <w:num w:numId="34">
    <w:abstractNumId w:val="29"/>
  </w:num>
  <w:num w:numId="35">
    <w:abstractNumId w:val="2"/>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noPunctuationKerning/>
  <w:characterSpacingControl w:val="doNotCompress"/>
  <w:hdrShapeDefaults>
    <o:shapedefaults v:ext="edit" spidmax="38913"/>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7658"/>
    <w:rsid w:val="00021BC3"/>
    <w:rsid w:val="000244BD"/>
    <w:rsid w:val="00027B75"/>
    <w:rsid w:val="00031AC4"/>
    <w:rsid w:val="00045D19"/>
    <w:rsid w:val="00050C89"/>
    <w:rsid w:val="00071A64"/>
    <w:rsid w:val="000844AD"/>
    <w:rsid w:val="00090CB0"/>
    <w:rsid w:val="000928CB"/>
    <w:rsid w:val="000A1319"/>
    <w:rsid w:val="000D11E0"/>
    <w:rsid w:val="000D7FC9"/>
    <w:rsid w:val="000F3D01"/>
    <w:rsid w:val="000F5DB5"/>
    <w:rsid w:val="00104D09"/>
    <w:rsid w:val="00105FE5"/>
    <w:rsid w:val="00113574"/>
    <w:rsid w:val="00114DFF"/>
    <w:rsid w:val="00117A3F"/>
    <w:rsid w:val="0013644C"/>
    <w:rsid w:val="00137CE2"/>
    <w:rsid w:val="00140800"/>
    <w:rsid w:val="00142687"/>
    <w:rsid w:val="001532BA"/>
    <w:rsid w:val="00156F2C"/>
    <w:rsid w:val="001608DB"/>
    <w:rsid w:val="001679CA"/>
    <w:rsid w:val="00195608"/>
    <w:rsid w:val="001A185C"/>
    <w:rsid w:val="001A5BFE"/>
    <w:rsid w:val="001A7BCD"/>
    <w:rsid w:val="001B0A6D"/>
    <w:rsid w:val="001B538F"/>
    <w:rsid w:val="001B62B4"/>
    <w:rsid w:val="001C1042"/>
    <w:rsid w:val="001C7CB0"/>
    <w:rsid w:val="001D3306"/>
    <w:rsid w:val="001D54EB"/>
    <w:rsid w:val="001E63E5"/>
    <w:rsid w:val="001E6759"/>
    <w:rsid w:val="001E714A"/>
    <w:rsid w:val="001F094B"/>
    <w:rsid w:val="001F32A2"/>
    <w:rsid w:val="001F4BD9"/>
    <w:rsid w:val="001F68A7"/>
    <w:rsid w:val="0020299E"/>
    <w:rsid w:val="00212346"/>
    <w:rsid w:val="00217171"/>
    <w:rsid w:val="00220869"/>
    <w:rsid w:val="002229E5"/>
    <w:rsid w:val="00231C62"/>
    <w:rsid w:val="00233135"/>
    <w:rsid w:val="00233E5A"/>
    <w:rsid w:val="00237012"/>
    <w:rsid w:val="00240231"/>
    <w:rsid w:val="00240F37"/>
    <w:rsid w:val="002503D5"/>
    <w:rsid w:val="00255C8C"/>
    <w:rsid w:val="002605A8"/>
    <w:rsid w:val="00263E96"/>
    <w:rsid w:val="00266F8C"/>
    <w:rsid w:val="00274185"/>
    <w:rsid w:val="002744E0"/>
    <w:rsid w:val="00282E57"/>
    <w:rsid w:val="00283E1A"/>
    <w:rsid w:val="002852C4"/>
    <w:rsid w:val="00290A43"/>
    <w:rsid w:val="002913D1"/>
    <w:rsid w:val="00292956"/>
    <w:rsid w:val="00292CDA"/>
    <w:rsid w:val="0029465C"/>
    <w:rsid w:val="002A1981"/>
    <w:rsid w:val="002B17A6"/>
    <w:rsid w:val="002B29E3"/>
    <w:rsid w:val="002B40C9"/>
    <w:rsid w:val="002C681C"/>
    <w:rsid w:val="002D1FCA"/>
    <w:rsid w:val="002D45A6"/>
    <w:rsid w:val="002E6F88"/>
    <w:rsid w:val="002E74F4"/>
    <w:rsid w:val="002F6D65"/>
    <w:rsid w:val="00301188"/>
    <w:rsid w:val="00301534"/>
    <w:rsid w:val="003031BF"/>
    <w:rsid w:val="00305CE4"/>
    <w:rsid w:val="003066AD"/>
    <w:rsid w:val="00322F39"/>
    <w:rsid w:val="003234E9"/>
    <w:rsid w:val="00330DB1"/>
    <w:rsid w:val="0033275A"/>
    <w:rsid w:val="00337D70"/>
    <w:rsid w:val="00345225"/>
    <w:rsid w:val="00352FCA"/>
    <w:rsid w:val="00366E9D"/>
    <w:rsid w:val="00375EE1"/>
    <w:rsid w:val="0038421F"/>
    <w:rsid w:val="00390F0C"/>
    <w:rsid w:val="003970A8"/>
    <w:rsid w:val="00397196"/>
    <w:rsid w:val="003A0340"/>
    <w:rsid w:val="003A40DB"/>
    <w:rsid w:val="003B352A"/>
    <w:rsid w:val="003D1098"/>
    <w:rsid w:val="003E2785"/>
    <w:rsid w:val="003E5ED4"/>
    <w:rsid w:val="003F3470"/>
    <w:rsid w:val="00400E1E"/>
    <w:rsid w:val="00414EBC"/>
    <w:rsid w:val="00415271"/>
    <w:rsid w:val="00415959"/>
    <w:rsid w:val="00415FE1"/>
    <w:rsid w:val="00416A6C"/>
    <w:rsid w:val="0042428C"/>
    <w:rsid w:val="00427DFE"/>
    <w:rsid w:val="00432623"/>
    <w:rsid w:val="004619E6"/>
    <w:rsid w:val="00475E73"/>
    <w:rsid w:val="004908F2"/>
    <w:rsid w:val="00493374"/>
    <w:rsid w:val="004A0D41"/>
    <w:rsid w:val="004B0DA2"/>
    <w:rsid w:val="004B3B35"/>
    <w:rsid w:val="004B6BD1"/>
    <w:rsid w:val="004B73D2"/>
    <w:rsid w:val="004C3CB2"/>
    <w:rsid w:val="004D553B"/>
    <w:rsid w:val="004E00E4"/>
    <w:rsid w:val="004E175F"/>
    <w:rsid w:val="004F2CF4"/>
    <w:rsid w:val="00500B68"/>
    <w:rsid w:val="00500FF5"/>
    <w:rsid w:val="00516C4A"/>
    <w:rsid w:val="00517BD4"/>
    <w:rsid w:val="005210AD"/>
    <w:rsid w:val="00525C51"/>
    <w:rsid w:val="00526A5F"/>
    <w:rsid w:val="00541D7D"/>
    <w:rsid w:val="00545921"/>
    <w:rsid w:val="005462AC"/>
    <w:rsid w:val="00564BFD"/>
    <w:rsid w:val="005844DF"/>
    <w:rsid w:val="00586108"/>
    <w:rsid w:val="005910EC"/>
    <w:rsid w:val="005B708E"/>
    <w:rsid w:val="005C43DC"/>
    <w:rsid w:val="005C4B89"/>
    <w:rsid w:val="005C7BC8"/>
    <w:rsid w:val="005D7C4B"/>
    <w:rsid w:val="005E1D58"/>
    <w:rsid w:val="005E5559"/>
    <w:rsid w:val="005F58AC"/>
    <w:rsid w:val="00600239"/>
    <w:rsid w:val="006020A6"/>
    <w:rsid w:val="00603484"/>
    <w:rsid w:val="00604DB4"/>
    <w:rsid w:val="006201A8"/>
    <w:rsid w:val="006204ED"/>
    <w:rsid w:val="00620EE8"/>
    <w:rsid w:val="00622314"/>
    <w:rsid w:val="0062300A"/>
    <w:rsid w:val="00624BBE"/>
    <w:rsid w:val="006343B9"/>
    <w:rsid w:val="006468A9"/>
    <w:rsid w:val="00647F53"/>
    <w:rsid w:val="00652DEF"/>
    <w:rsid w:val="00655B8D"/>
    <w:rsid w:val="00661AF0"/>
    <w:rsid w:val="00666C0C"/>
    <w:rsid w:val="00673795"/>
    <w:rsid w:val="006757C3"/>
    <w:rsid w:val="00684B67"/>
    <w:rsid w:val="00686D89"/>
    <w:rsid w:val="00687E8A"/>
    <w:rsid w:val="00693317"/>
    <w:rsid w:val="006A149A"/>
    <w:rsid w:val="006A34BD"/>
    <w:rsid w:val="006B6382"/>
    <w:rsid w:val="006B67BF"/>
    <w:rsid w:val="006C35FE"/>
    <w:rsid w:val="006C3D00"/>
    <w:rsid w:val="006C79BF"/>
    <w:rsid w:val="006F2E13"/>
    <w:rsid w:val="006F5173"/>
    <w:rsid w:val="00712F68"/>
    <w:rsid w:val="00721B45"/>
    <w:rsid w:val="00724F6B"/>
    <w:rsid w:val="0073654B"/>
    <w:rsid w:val="007411AB"/>
    <w:rsid w:val="00744707"/>
    <w:rsid w:val="00746E57"/>
    <w:rsid w:val="00753A80"/>
    <w:rsid w:val="00754C02"/>
    <w:rsid w:val="007611AD"/>
    <w:rsid w:val="00762515"/>
    <w:rsid w:val="00767B26"/>
    <w:rsid w:val="0077082B"/>
    <w:rsid w:val="00771080"/>
    <w:rsid w:val="007758F5"/>
    <w:rsid w:val="00777CD9"/>
    <w:rsid w:val="007850AD"/>
    <w:rsid w:val="00793700"/>
    <w:rsid w:val="0079549B"/>
    <w:rsid w:val="007A460A"/>
    <w:rsid w:val="007B2799"/>
    <w:rsid w:val="007C270D"/>
    <w:rsid w:val="007C5FFF"/>
    <w:rsid w:val="007C663D"/>
    <w:rsid w:val="007D66EB"/>
    <w:rsid w:val="007E5ABB"/>
    <w:rsid w:val="007F4E6E"/>
    <w:rsid w:val="00804E54"/>
    <w:rsid w:val="0081010D"/>
    <w:rsid w:val="0081435E"/>
    <w:rsid w:val="00832949"/>
    <w:rsid w:val="00834BA0"/>
    <w:rsid w:val="00851387"/>
    <w:rsid w:val="0085726F"/>
    <w:rsid w:val="00877D9B"/>
    <w:rsid w:val="00877E51"/>
    <w:rsid w:val="0089439F"/>
    <w:rsid w:val="00896D83"/>
    <w:rsid w:val="008A062A"/>
    <w:rsid w:val="008A63F5"/>
    <w:rsid w:val="008A6C78"/>
    <w:rsid w:val="008A74F6"/>
    <w:rsid w:val="008B5A9B"/>
    <w:rsid w:val="008B5DE0"/>
    <w:rsid w:val="008C72B9"/>
    <w:rsid w:val="008E192A"/>
    <w:rsid w:val="008E5620"/>
    <w:rsid w:val="008E7305"/>
    <w:rsid w:val="008F0CFE"/>
    <w:rsid w:val="008F6AE7"/>
    <w:rsid w:val="00900472"/>
    <w:rsid w:val="00903FFD"/>
    <w:rsid w:val="0091044D"/>
    <w:rsid w:val="009108CE"/>
    <w:rsid w:val="00910915"/>
    <w:rsid w:val="00930072"/>
    <w:rsid w:val="00950B9B"/>
    <w:rsid w:val="00952C81"/>
    <w:rsid w:val="009558C9"/>
    <w:rsid w:val="00955D0F"/>
    <w:rsid w:val="00955FF6"/>
    <w:rsid w:val="00961DCB"/>
    <w:rsid w:val="00966503"/>
    <w:rsid w:val="00966E35"/>
    <w:rsid w:val="00970F69"/>
    <w:rsid w:val="00977F0A"/>
    <w:rsid w:val="00983D33"/>
    <w:rsid w:val="00992FFC"/>
    <w:rsid w:val="00995FDC"/>
    <w:rsid w:val="009A6258"/>
    <w:rsid w:val="009B3D4F"/>
    <w:rsid w:val="009B65E9"/>
    <w:rsid w:val="009C31DC"/>
    <w:rsid w:val="009D1471"/>
    <w:rsid w:val="009D775E"/>
    <w:rsid w:val="009E0079"/>
    <w:rsid w:val="009E1250"/>
    <w:rsid w:val="009F0C4D"/>
    <w:rsid w:val="009F272E"/>
    <w:rsid w:val="009F49D8"/>
    <w:rsid w:val="009F60F7"/>
    <w:rsid w:val="00A013D3"/>
    <w:rsid w:val="00A02242"/>
    <w:rsid w:val="00A05E79"/>
    <w:rsid w:val="00A07ACB"/>
    <w:rsid w:val="00A17F65"/>
    <w:rsid w:val="00A22751"/>
    <w:rsid w:val="00A24BF4"/>
    <w:rsid w:val="00A32ADD"/>
    <w:rsid w:val="00A34730"/>
    <w:rsid w:val="00A34ECD"/>
    <w:rsid w:val="00A3714A"/>
    <w:rsid w:val="00A4069A"/>
    <w:rsid w:val="00A5571A"/>
    <w:rsid w:val="00A60D17"/>
    <w:rsid w:val="00A64AE1"/>
    <w:rsid w:val="00A6533C"/>
    <w:rsid w:val="00A70872"/>
    <w:rsid w:val="00A73130"/>
    <w:rsid w:val="00A73E6A"/>
    <w:rsid w:val="00A8295E"/>
    <w:rsid w:val="00A856FC"/>
    <w:rsid w:val="00A94B22"/>
    <w:rsid w:val="00A96243"/>
    <w:rsid w:val="00A96745"/>
    <w:rsid w:val="00AA1B4F"/>
    <w:rsid w:val="00AB4135"/>
    <w:rsid w:val="00AB6F4F"/>
    <w:rsid w:val="00AC2A53"/>
    <w:rsid w:val="00AE4453"/>
    <w:rsid w:val="00AF4EBA"/>
    <w:rsid w:val="00B07AF1"/>
    <w:rsid w:val="00B116BD"/>
    <w:rsid w:val="00B2318F"/>
    <w:rsid w:val="00B3281A"/>
    <w:rsid w:val="00B32874"/>
    <w:rsid w:val="00B42FE4"/>
    <w:rsid w:val="00B4711E"/>
    <w:rsid w:val="00B620A6"/>
    <w:rsid w:val="00B762FF"/>
    <w:rsid w:val="00BB5512"/>
    <w:rsid w:val="00BB6646"/>
    <w:rsid w:val="00BB75C4"/>
    <w:rsid w:val="00BC067A"/>
    <w:rsid w:val="00BC4608"/>
    <w:rsid w:val="00BD24B2"/>
    <w:rsid w:val="00BD4547"/>
    <w:rsid w:val="00BF49C5"/>
    <w:rsid w:val="00BF6608"/>
    <w:rsid w:val="00C16C34"/>
    <w:rsid w:val="00C3114F"/>
    <w:rsid w:val="00C43362"/>
    <w:rsid w:val="00C44D81"/>
    <w:rsid w:val="00C80746"/>
    <w:rsid w:val="00C80EDA"/>
    <w:rsid w:val="00C82BC0"/>
    <w:rsid w:val="00C85E10"/>
    <w:rsid w:val="00C961DC"/>
    <w:rsid w:val="00CA5114"/>
    <w:rsid w:val="00CB66F0"/>
    <w:rsid w:val="00CC5BB3"/>
    <w:rsid w:val="00D021BD"/>
    <w:rsid w:val="00D05478"/>
    <w:rsid w:val="00D10DD2"/>
    <w:rsid w:val="00D26DED"/>
    <w:rsid w:val="00D27658"/>
    <w:rsid w:val="00D3036C"/>
    <w:rsid w:val="00D3636E"/>
    <w:rsid w:val="00D369E7"/>
    <w:rsid w:val="00D5275A"/>
    <w:rsid w:val="00D531E9"/>
    <w:rsid w:val="00D6327C"/>
    <w:rsid w:val="00D638C4"/>
    <w:rsid w:val="00D64822"/>
    <w:rsid w:val="00D649D0"/>
    <w:rsid w:val="00D70D1C"/>
    <w:rsid w:val="00D732BB"/>
    <w:rsid w:val="00D742CC"/>
    <w:rsid w:val="00D92565"/>
    <w:rsid w:val="00D95701"/>
    <w:rsid w:val="00D95982"/>
    <w:rsid w:val="00D95E60"/>
    <w:rsid w:val="00DA126D"/>
    <w:rsid w:val="00DA251A"/>
    <w:rsid w:val="00DB2893"/>
    <w:rsid w:val="00DB3672"/>
    <w:rsid w:val="00DC3A0A"/>
    <w:rsid w:val="00DC416D"/>
    <w:rsid w:val="00DC6B27"/>
    <w:rsid w:val="00DD3896"/>
    <w:rsid w:val="00DD54AB"/>
    <w:rsid w:val="00DE1656"/>
    <w:rsid w:val="00DE52FC"/>
    <w:rsid w:val="00DE5A26"/>
    <w:rsid w:val="00E04048"/>
    <w:rsid w:val="00E12923"/>
    <w:rsid w:val="00E20435"/>
    <w:rsid w:val="00E232E5"/>
    <w:rsid w:val="00E25985"/>
    <w:rsid w:val="00E270D6"/>
    <w:rsid w:val="00E27B1C"/>
    <w:rsid w:val="00E40228"/>
    <w:rsid w:val="00E4626A"/>
    <w:rsid w:val="00E533F2"/>
    <w:rsid w:val="00E6604E"/>
    <w:rsid w:val="00E73D0C"/>
    <w:rsid w:val="00E82A38"/>
    <w:rsid w:val="00E83700"/>
    <w:rsid w:val="00EA0A75"/>
    <w:rsid w:val="00EA13CD"/>
    <w:rsid w:val="00EA4056"/>
    <w:rsid w:val="00EB18D9"/>
    <w:rsid w:val="00EB1C99"/>
    <w:rsid w:val="00EB3B79"/>
    <w:rsid w:val="00EB466D"/>
    <w:rsid w:val="00EC48BD"/>
    <w:rsid w:val="00ED3971"/>
    <w:rsid w:val="00ED4B88"/>
    <w:rsid w:val="00ED6F69"/>
    <w:rsid w:val="00EE0E54"/>
    <w:rsid w:val="00EE14E1"/>
    <w:rsid w:val="00EE1961"/>
    <w:rsid w:val="00EE23BE"/>
    <w:rsid w:val="00EF23DF"/>
    <w:rsid w:val="00EF2723"/>
    <w:rsid w:val="00F00AA8"/>
    <w:rsid w:val="00F12DBA"/>
    <w:rsid w:val="00F16793"/>
    <w:rsid w:val="00F20C89"/>
    <w:rsid w:val="00F24A2D"/>
    <w:rsid w:val="00F303A2"/>
    <w:rsid w:val="00F3387C"/>
    <w:rsid w:val="00F365C8"/>
    <w:rsid w:val="00F415F8"/>
    <w:rsid w:val="00F43FB1"/>
    <w:rsid w:val="00F5167D"/>
    <w:rsid w:val="00F571A3"/>
    <w:rsid w:val="00F66772"/>
    <w:rsid w:val="00F745F3"/>
    <w:rsid w:val="00F779F0"/>
    <w:rsid w:val="00F8210E"/>
    <w:rsid w:val="00F8452A"/>
    <w:rsid w:val="00F9725D"/>
    <w:rsid w:val="00FB0044"/>
    <w:rsid w:val="00FB338B"/>
    <w:rsid w:val="00FC7AF5"/>
    <w:rsid w:val="00FD1011"/>
    <w:rsid w:val="00FE7A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1841C262"/>
  <w15:chartTrackingRefBased/>
  <w15:docId w15:val="{A4A652F9-E733-4B44-88EC-82C08309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link w:val="11"/>
    <w:qFormat/>
    <w:rsid w:val="00526A5F"/>
    <w:pPr>
      <w:keepNext/>
      <w:ind w:right="264"/>
      <w:jc w:val="center"/>
      <w:outlineLvl w:val="0"/>
    </w:pPr>
    <w:rPr>
      <w:rFonts w:ascii="Times New Roman CYR" w:hAnsi="Times New Roman CYR"/>
      <w:sz w:val="28"/>
      <w:szCs w:val="20"/>
    </w:rPr>
  </w:style>
  <w:style w:type="paragraph" w:styleId="2">
    <w:name w:val="heading 2"/>
    <w:basedOn w:val="a"/>
    <w:next w:val="a"/>
    <w:link w:val="20"/>
    <w:qFormat/>
    <w:rsid w:val="00526A5F"/>
    <w:pPr>
      <w:keepNext/>
      <w:ind w:right="264"/>
      <w:jc w:val="center"/>
      <w:outlineLvl w:val="1"/>
    </w:pPr>
    <w:rPr>
      <w:rFonts w:ascii="Times New Roman CYR" w:hAnsi="Times New Roman CY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1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40228"/>
    <w:rPr>
      <w:rFonts w:ascii="Tahoma" w:hAnsi="Tahoma" w:cs="Tahoma"/>
      <w:sz w:val="16"/>
      <w:szCs w:val="16"/>
    </w:rPr>
  </w:style>
  <w:style w:type="paragraph" w:customStyle="1" w:styleId="a6">
    <w:name w:val="Название"/>
    <w:basedOn w:val="a"/>
    <w:link w:val="a7"/>
    <w:qFormat/>
    <w:rsid w:val="00586108"/>
    <w:pPr>
      <w:jc w:val="center"/>
    </w:pPr>
    <w:rPr>
      <w:rFonts w:ascii="Arial" w:hAnsi="Arial"/>
      <w:sz w:val="32"/>
      <w:szCs w:val="20"/>
    </w:rPr>
  </w:style>
  <w:style w:type="paragraph" w:styleId="a8">
    <w:name w:val="Body Text Indent"/>
    <w:basedOn w:val="a"/>
    <w:link w:val="a9"/>
    <w:rsid w:val="00586108"/>
    <w:pPr>
      <w:ind w:firstLine="567"/>
      <w:jc w:val="both"/>
    </w:pPr>
    <w:rPr>
      <w:rFonts w:ascii="Arial" w:hAnsi="Arial"/>
      <w:szCs w:val="20"/>
    </w:rPr>
  </w:style>
  <w:style w:type="paragraph" w:styleId="HTML">
    <w:name w:val="HTML Preformatted"/>
    <w:basedOn w:val="a"/>
    <w:link w:val="HTML0"/>
    <w:rsid w:val="003B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basedOn w:val="a"/>
    <w:uiPriority w:val="34"/>
    <w:qFormat/>
    <w:rsid w:val="003B352A"/>
    <w:pPr>
      <w:ind w:left="708"/>
    </w:pPr>
  </w:style>
  <w:style w:type="numbering" w:customStyle="1" w:styleId="12">
    <w:name w:val="Нет списка1"/>
    <w:next w:val="a2"/>
    <w:uiPriority w:val="99"/>
    <w:semiHidden/>
    <w:unhideWhenUsed/>
    <w:rsid w:val="007E5ABB"/>
  </w:style>
  <w:style w:type="paragraph" w:customStyle="1" w:styleId="0">
    <w:name w:val="марк0"/>
    <w:basedOn w:val="aa"/>
    <w:qFormat/>
    <w:rsid w:val="007E5ABB"/>
    <w:pPr>
      <w:numPr>
        <w:numId w:val="17"/>
      </w:numPr>
      <w:tabs>
        <w:tab w:val="num" w:pos="360"/>
      </w:tabs>
      <w:spacing w:line="360" w:lineRule="auto"/>
      <w:ind w:left="720" w:firstLine="0"/>
      <w:jc w:val="both"/>
    </w:pPr>
    <w:rPr>
      <w:rFonts w:eastAsia="Calibri"/>
      <w:lang w:eastAsia="en-US"/>
    </w:rPr>
  </w:style>
  <w:style w:type="character" w:styleId="ab">
    <w:name w:val="annotation reference"/>
    <w:uiPriority w:val="99"/>
    <w:unhideWhenUsed/>
    <w:rsid w:val="007E5ABB"/>
    <w:rPr>
      <w:sz w:val="16"/>
      <w:szCs w:val="16"/>
    </w:rPr>
  </w:style>
  <w:style w:type="paragraph" w:styleId="ac">
    <w:name w:val="annotation text"/>
    <w:basedOn w:val="a"/>
    <w:link w:val="ad"/>
    <w:uiPriority w:val="99"/>
    <w:unhideWhenUsed/>
    <w:rsid w:val="007E5ABB"/>
    <w:pPr>
      <w:spacing w:after="160"/>
    </w:pPr>
    <w:rPr>
      <w:rFonts w:ascii="Calibri" w:eastAsia="Calibri" w:hAnsi="Calibri"/>
      <w:sz w:val="20"/>
      <w:szCs w:val="20"/>
      <w:lang w:eastAsia="en-US"/>
    </w:rPr>
  </w:style>
  <w:style w:type="character" w:customStyle="1" w:styleId="ad">
    <w:name w:val="Текст примечания Знак"/>
    <w:link w:val="ac"/>
    <w:uiPriority w:val="99"/>
    <w:rsid w:val="007E5ABB"/>
    <w:rPr>
      <w:rFonts w:ascii="Calibri" w:eastAsia="Calibri" w:hAnsi="Calibri"/>
      <w:lang w:eastAsia="en-US"/>
    </w:rPr>
  </w:style>
  <w:style w:type="paragraph" w:styleId="ae">
    <w:name w:val="annotation subject"/>
    <w:basedOn w:val="ac"/>
    <w:next w:val="ac"/>
    <w:link w:val="af"/>
    <w:uiPriority w:val="99"/>
    <w:unhideWhenUsed/>
    <w:rsid w:val="007E5ABB"/>
    <w:rPr>
      <w:b/>
      <w:bCs/>
    </w:rPr>
  </w:style>
  <w:style w:type="character" w:customStyle="1" w:styleId="af">
    <w:name w:val="Тема примечания Знак"/>
    <w:link w:val="ae"/>
    <w:uiPriority w:val="99"/>
    <w:rsid w:val="007E5ABB"/>
    <w:rPr>
      <w:rFonts w:ascii="Calibri" w:eastAsia="Calibri" w:hAnsi="Calibri"/>
      <w:b/>
      <w:bCs/>
      <w:lang w:eastAsia="en-US"/>
    </w:rPr>
  </w:style>
  <w:style w:type="character" w:customStyle="1" w:styleId="a5">
    <w:name w:val="Текст выноски Знак"/>
    <w:link w:val="a4"/>
    <w:uiPriority w:val="99"/>
    <w:semiHidden/>
    <w:rsid w:val="007E5ABB"/>
    <w:rPr>
      <w:rFonts w:ascii="Tahoma" w:hAnsi="Tahoma" w:cs="Tahoma"/>
      <w:sz w:val="16"/>
      <w:szCs w:val="16"/>
    </w:rPr>
  </w:style>
  <w:style w:type="character" w:customStyle="1" w:styleId="af0">
    <w:name w:val="Цветовое выделение"/>
    <w:uiPriority w:val="99"/>
    <w:rsid w:val="007E5ABB"/>
    <w:rPr>
      <w:b/>
      <w:color w:val="26282F"/>
    </w:rPr>
  </w:style>
  <w:style w:type="paragraph" w:styleId="af1">
    <w:name w:val="header"/>
    <w:basedOn w:val="a"/>
    <w:link w:val="af2"/>
    <w:uiPriority w:val="99"/>
    <w:unhideWhenUsed/>
    <w:rsid w:val="007E5ABB"/>
    <w:pPr>
      <w:tabs>
        <w:tab w:val="center" w:pos="4677"/>
        <w:tab w:val="right" w:pos="9355"/>
      </w:tabs>
    </w:pPr>
    <w:rPr>
      <w:rFonts w:ascii="Calibri" w:eastAsia="Calibri" w:hAnsi="Calibri"/>
      <w:sz w:val="22"/>
      <w:szCs w:val="22"/>
      <w:lang w:eastAsia="en-US"/>
    </w:rPr>
  </w:style>
  <w:style w:type="character" w:customStyle="1" w:styleId="af2">
    <w:name w:val="Верхний колонтитул Знак"/>
    <w:link w:val="af1"/>
    <w:uiPriority w:val="99"/>
    <w:rsid w:val="007E5ABB"/>
    <w:rPr>
      <w:rFonts w:ascii="Calibri" w:eastAsia="Calibri" w:hAnsi="Calibri"/>
      <w:sz w:val="22"/>
      <w:szCs w:val="22"/>
      <w:lang w:eastAsia="en-US"/>
    </w:rPr>
  </w:style>
  <w:style w:type="character" w:styleId="af3">
    <w:name w:val="page number"/>
    <w:rsid w:val="007E5ABB"/>
  </w:style>
  <w:style w:type="table" w:customStyle="1" w:styleId="13">
    <w:name w:val="Сетка таблицы1"/>
    <w:basedOn w:val="a1"/>
    <w:next w:val="a3"/>
    <w:uiPriority w:val="39"/>
    <w:rsid w:val="007E5ABB"/>
    <w:pPr>
      <w:spacing w:before="100" w:after="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unhideWhenUsed/>
    <w:rsid w:val="007E5ABB"/>
    <w:rPr>
      <w:color w:val="0563C1"/>
      <w:u w:val="single"/>
    </w:rPr>
  </w:style>
  <w:style w:type="paragraph" w:styleId="21">
    <w:name w:val="List 2"/>
    <w:basedOn w:val="a"/>
    <w:rsid w:val="007E5ABB"/>
    <w:pPr>
      <w:ind w:left="566" w:hanging="283"/>
    </w:pPr>
    <w:rPr>
      <w:sz w:val="20"/>
      <w:szCs w:val="20"/>
    </w:rPr>
  </w:style>
  <w:style w:type="paragraph" w:styleId="af5">
    <w:name w:val="Revision"/>
    <w:hidden/>
    <w:uiPriority w:val="99"/>
    <w:semiHidden/>
    <w:rsid w:val="007E5ABB"/>
    <w:rPr>
      <w:rFonts w:ascii="Calibri" w:eastAsia="Calibri" w:hAnsi="Calibri"/>
      <w:sz w:val="22"/>
      <w:szCs w:val="22"/>
      <w:lang w:eastAsia="en-US"/>
    </w:rPr>
  </w:style>
  <w:style w:type="paragraph" w:styleId="af6">
    <w:name w:val="Normal (Web)"/>
    <w:basedOn w:val="a"/>
    <w:uiPriority w:val="99"/>
    <w:unhideWhenUsed/>
    <w:rsid w:val="007E5ABB"/>
    <w:pPr>
      <w:spacing w:before="100" w:beforeAutospacing="1" w:after="100" w:afterAutospacing="1"/>
    </w:pPr>
  </w:style>
  <w:style w:type="character" w:customStyle="1" w:styleId="apple-converted-space">
    <w:name w:val="apple-converted-space"/>
    <w:rsid w:val="007E5ABB"/>
  </w:style>
  <w:style w:type="paragraph" w:customStyle="1" w:styleId="00">
    <w:name w:val="Марк0"/>
    <w:basedOn w:val="aa"/>
    <w:qFormat/>
    <w:rsid w:val="007E5ABB"/>
    <w:pPr>
      <w:numPr>
        <w:numId w:val="26"/>
      </w:numPr>
      <w:tabs>
        <w:tab w:val="left" w:pos="851"/>
      </w:tabs>
      <w:spacing w:line="360" w:lineRule="auto"/>
      <w:jc w:val="both"/>
    </w:pPr>
    <w:rPr>
      <w:rFonts w:eastAsia="Calibri"/>
      <w:shd w:val="clear" w:color="auto" w:fill="FFFFFF"/>
      <w:lang w:eastAsia="en-US"/>
    </w:rPr>
  </w:style>
  <w:style w:type="paragraph" w:customStyle="1" w:styleId="1">
    <w:name w:val="Марк1"/>
    <w:basedOn w:val="00"/>
    <w:qFormat/>
    <w:rsid w:val="007E5ABB"/>
    <w:pPr>
      <w:numPr>
        <w:numId w:val="27"/>
      </w:numPr>
      <w:shd w:val="clear" w:color="auto" w:fill="FFFFFF"/>
      <w:tabs>
        <w:tab w:val="num" w:pos="360"/>
      </w:tabs>
      <w:ind w:left="993" w:firstLine="0"/>
    </w:pPr>
    <w:rPr>
      <w:shd w:val="clear" w:color="auto" w:fill="auto"/>
      <w:lang w:eastAsia="ar-SA"/>
    </w:rPr>
  </w:style>
  <w:style w:type="paragraph" w:styleId="af7">
    <w:name w:val="No Spacing"/>
    <w:uiPriority w:val="1"/>
    <w:qFormat/>
    <w:rsid w:val="007E5ABB"/>
    <w:rPr>
      <w:rFonts w:ascii="Calibri" w:eastAsia="Calibri" w:hAnsi="Calibri"/>
      <w:sz w:val="22"/>
      <w:szCs w:val="22"/>
      <w:lang w:eastAsia="en-US"/>
    </w:rPr>
  </w:style>
  <w:style w:type="character" w:customStyle="1" w:styleId="11">
    <w:name w:val="Заголовок 1 Знак"/>
    <w:link w:val="10"/>
    <w:rsid w:val="00B07AF1"/>
    <w:rPr>
      <w:rFonts w:ascii="Times New Roman CYR" w:hAnsi="Times New Roman CYR"/>
      <w:sz w:val="28"/>
    </w:rPr>
  </w:style>
  <w:style w:type="character" w:customStyle="1" w:styleId="20">
    <w:name w:val="Заголовок 2 Знак"/>
    <w:link w:val="2"/>
    <w:rsid w:val="00B07AF1"/>
    <w:rPr>
      <w:rFonts w:ascii="Times New Roman CYR" w:hAnsi="Times New Roman CYR"/>
      <w:b/>
      <w:sz w:val="28"/>
    </w:rPr>
  </w:style>
  <w:style w:type="paragraph" w:customStyle="1" w:styleId="af8">
    <w:basedOn w:val="a"/>
    <w:next w:val="a6"/>
    <w:qFormat/>
    <w:rsid w:val="00B07AF1"/>
    <w:pPr>
      <w:jc w:val="center"/>
    </w:pPr>
    <w:rPr>
      <w:rFonts w:ascii="Arial" w:hAnsi="Arial"/>
      <w:sz w:val="32"/>
      <w:szCs w:val="20"/>
    </w:rPr>
  </w:style>
  <w:style w:type="character" w:customStyle="1" w:styleId="a9">
    <w:name w:val="Основной текст с отступом Знак"/>
    <w:link w:val="a8"/>
    <w:rsid w:val="00B07AF1"/>
    <w:rPr>
      <w:rFonts w:ascii="Arial" w:hAnsi="Arial"/>
      <w:sz w:val="24"/>
    </w:rPr>
  </w:style>
  <w:style w:type="character" w:customStyle="1" w:styleId="HTML0">
    <w:name w:val="Стандартный HTML Знак"/>
    <w:link w:val="HTML"/>
    <w:rsid w:val="00B07AF1"/>
    <w:rPr>
      <w:rFonts w:ascii="Courier New" w:hAnsi="Courier New" w:cs="Courier New"/>
    </w:rPr>
  </w:style>
  <w:style w:type="character" w:customStyle="1" w:styleId="a7">
    <w:name w:val="Заголовок Знак"/>
    <w:link w:val="a6"/>
    <w:rsid w:val="00B07AF1"/>
    <w:rPr>
      <w:rFonts w:ascii="Arial" w:hAnsi="Arial"/>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8340">
      <w:bodyDiv w:val="1"/>
      <w:marLeft w:val="0"/>
      <w:marRight w:val="0"/>
      <w:marTop w:val="0"/>
      <w:marBottom w:val="0"/>
      <w:divBdr>
        <w:top w:val="none" w:sz="0" w:space="0" w:color="auto"/>
        <w:left w:val="none" w:sz="0" w:space="0" w:color="auto"/>
        <w:bottom w:val="none" w:sz="0" w:space="0" w:color="auto"/>
        <w:right w:val="none" w:sz="0" w:space="0" w:color="auto"/>
      </w:divBdr>
    </w:div>
    <w:div w:id="164714816">
      <w:bodyDiv w:val="1"/>
      <w:marLeft w:val="0"/>
      <w:marRight w:val="0"/>
      <w:marTop w:val="0"/>
      <w:marBottom w:val="0"/>
      <w:divBdr>
        <w:top w:val="none" w:sz="0" w:space="0" w:color="auto"/>
        <w:left w:val="none" w:sz="0" w:space="0" w:color="auto"/>
        <w:bottom w:val="none" w:sz="0" w:space="0" w:color="auto"/>
        <w:right w:val="none" w:sz="0" w:space="0" w:color="auto"/>
      </w:divBdr>
    </w:div>
    <w:div w:id="165945881">
      <w:bodyDiv w:val="1"/>
      <w:marLeft w:val="0"/>
      <w:marRight w:val="0"/>
      <w:marTop w:val="0"/>
      <w:marBottom w:val="0"/>
      <w:divBdr>
        <w:top w:val="none" w:sz="0" w:space="0" w:color="auto"/>
        <w:left w:val="none" w:sz="0" w:space="0" w:color="auto"/>
        <w:bottom w:val="none" w:sz="0" w:space="0" w:color="auto"/>
        <w:right w:val="none" w:sz="0" w:space="0" w:color="auto"/>
      </w:divBdr>
    </w:div>
    <w:div w:id="208615020">
      <w:bodyDiv w:val="1"/>
      <w:marLeft w:val="0"/>
      <w:marRight w:val="0"/>
      <w:marTop w:val="0"/>
      <w:marBottom w:val="0"/>
      <w:divBdr>
        <w:top w:val="none" w:sz="0" w:space="0" w:color="auto"/>
        <w:left w:val="none" w:sz="0" w:space="0" w:color="auto"/>
        <w:bottom w:val="none" w:sz="0" w:space="0" w:color="auto"/>
        <w:right w:val="none" w:sz="0" w:space="0" w:color="auto"/>
      </w:divBdr>
    </w:div>
    <w:div w:id="318268791">
      <w:bodyDiv w:val="1"/>
      <w:marLeft w:val="0"/>
      <w:marRight w:val="0"/>
      <w:marTop w:val="0"/>
      <w:marBottom w:val="0"/>
      <w:divBdr>
        <w:top w:val="none" w:sz="0" w:space="0" w:color="auto"/>
        <w:left w:val="none" w:sz="0" w:space="0" w:color="auto"/>
        <w:bottom w:val="none" w:sz="0" w:space="0" w:color="auto"/>
        <w:right w:val="none" w:sz="0" w:space="0" w:color="auto"/>
      </w:divBdr>
    </w:div>
    <w:div w:id="1211724034">
      <w:bodyDiv w:val="1"/>
      <w:marLeft w:val="0"/>
      <w:marRight w:val="0"/>
      <w:marTop w:val="0"/>
      <w:marBottom w:val="0"/>
      <w:divBdr>
        <w:top w:val="none" w:sz="0" w:space="0" w:color="auto"/>
        <w:left w:val="none" w:sz="0" w:space="0" w:color="auto"/>
        <w:bottom w:val="none" w:sz="0" w:space="0" w:color="auto"/>
        <w:right w:val="none" w:sz="0" w:space="0" w:color="auto"/>
      </w:divBdr>
    </w:div>
    <w:div w:id="1256744585">
      <w:bodyDiv w:val="1"/>
      <w:marLeft w:val="0"/>
      <w:marRight w:val="0"/>
      <w:marTop w:val="0"/>
      <w:marBottom w:val="0"/>
      <w:divBdr>
        <w:top w:val="none" w:sz="0" w:space="0" w:color="auto"/>
        <w:left w:val="none" w:sz="0" w:space="0" w:color="auto"/>
        <w:bottom w:val="none" w:sz="0" w:space="0" w:color="auto"/>
        <w:right w:val="none" w:sz="0" w:space="0" w:color="auto"/>
      </w:divBdr>
    </w:div>
    <w:div w:id="1500458679">
      <w:bodyDiv w:val="1"/>
      <w:marLeft w:val="0"/>
      <w:marRight w:val="0"/>
      <w:marTop w:val="0"/>
      <w:marBottom w:val="0"/>
      <w:divBdr>
        <w:top w:val="none" w:sz="0" w:space="0" w:color="auto"/>
        <w:left w:val="none" w:sz="0" w:space="0" w:color="auto"/>
        <w:bottom w:val="none" w:sz="0" w:space="0" w:color="auto"/>
        <w:right w:val="none" w:sz="0" w:space="0" w:color="auto"/>
      </w:divBdr>
    </w:div>
    <w:div w:id="1620450524">
      <w:bodyDiv w:val="1"/>
      <w:marLeft w:val="0"/>
      <w:marRight w:val="0"/>
      <w:marTop w:val="0"/>
      <w:marBottom w:val="0"/>
      <w:divBdr>
        <w:top w:val="none" w:sz="0" w:space="0" w:color="auto"/>
        <w:left w:val="none" w:sz="0" w:space="0" w:color="auto"/>
        <w:bottom w:val="none" w:sz="0" w:space="0" w:color="auto"/>
        <w:right w:val="none" w:sz="0" w:space="0" w:color="auto"/>
      </w:divBdr>
    </w:div>
    <w:div w:id="170540236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38939507">
      <w:bodyDiv w:val="1"/>
      <w:marLeft w:val="0"/>
      <w:marRight w:val="0"/>
      <w:marTop w:val="0"/>
      <w:marBottom w:val="0"/>
      <w:divBdr>
        <w:top w:val="none" w:sz="0" w:space="0" w:color="auto"/>
        <w:left w:val="none" w:sz="0" w:space="0" w:color="auto"/>
        <w:bottom w:val="none" w:sz="0" w:space="0" w:color="auto"/>
        <w:right w:val="none" w:sz="0" w:space="0" w:color="auto"/>
      </w:divBdr>
    </w:div>
    <w:div w:id="1988431880">
      <w:bodyDiv w:val="1"/>
      <w:marLeft w:val="0"/>
      <w:marRight w:val="0"/>
      <w:marTop w:val="0"/>
      <w:marBottom w:val="0"/>
      <w:divBdr>
        <w:top w:val="none" w:sz="0" w:space="0" w:color="auto"/>
        <w:left w:val="none" w:sz="0" w:space="0" w:color="auto"/>
        <w:bottom w:val="none" w:sz="0" w:space="0" w:color="auto"/>
        <w:right w:val="none" w:sz="0" w:space="0" w:color="auto"/>
      </w:divBdr>
      <w:divsChild>
        <w:div w:id="1539663301">
          <w:marLeft w:val="-720"/>
          <w:marRight w:val="0"/>
          <w:marTop w:val="0"/>
          <w:marBottom w:val="0"/>
          <w:divBdr>
            <w:top w:val="none" w:sz="0" w:space="0" w:color="auto"/>
            <w:left w:val="none" w:sz="0" w:space="0" w:color="auto"/>
            <w:bottom w:val="none" w:sz="0" w:space="0" w:color="auto"/>
            <w:right w:val="none" w:sz="0" w:space="0" w:color="auto"/>
          </w:divBdr>
        </w:div>
        <w:div w:id="1721900471">
          <w:marLeft w:val="-720"/>
          <w:marRight w:val="0"/>
          <w:marTop w:val="0"/>
          <w:marBottom w:val="0"/>
          <w:divBdr>
            <w:top w:val="none" w:sz="0" w:space="0" w:color="auto"/>
            <w:left w:val="none" w:sz="0" w:space="0" w:color="auto"/>
            <w:bottom w:val="none" w:sz="0" w:space="0" w:color="auto"/>
            <w:right w:val="none" w:sz="0" w:space="0" w:color="auto"/>
          </w:divBdr>
        </w:div>
      </w:divsChild>
    </w:div>
    <w:div w:id="20390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8ED20534E3A06F61A89275E26D18FFFD746AB0209475297699429EE2DED103A5D401506D213787C665537D84C73A2187DE9D698C7C760456u7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75FD8C-BD04-4B76-98B8-AC6B39A02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TotalTime>
  <Pages>9</Pages>
  <Words>4148</Words>
  <Characters>23645</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lpstr>
    </vt:vector>
  </TitlesOfParts>
  <Company>ФГУП "СПбПК"</Company>
  <LinksUpToDate>false</LinksUpToDate>
  <CharactersWithSpaces>27738</CharactersWithSpaces>
  <SharedDoc>false</SharedDoc>
  <HLinks>
    <vt:vector size="18" baseType="variant">
      <vt:variant>
        <vt:i4>2490447</vt:i4>
      </vt:variant>
      <vt:variant>
        <vt:i4>6</vt:i4>
      </vt:variant>
      <vt:variant>
        <vt:i4>0</vt:i4>
      </vt:variant>
      <vt:variant>
        <vt:i4>5</vt:i4>
      </vt:variant>
      <vt:variant>
        <vt:lpwstr>mailto:region@prodfond.spb.ru</vt:lpwstr>
      </vt:variant>
      <vt:variant>
        <vt:lpwstr/>
      </vt:variant>
      <vt:variant>
        <vt:i4>6684779</vt:i4>
      </vt:variant>
      <vt:variant>
        <vt:i4>3</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983141</vt:i4>
      </vt:variant>
      <vt:variant>
        <vt:i4>0</vt:i4>
      </vt:variant>
      <vt:variant>
        <vt:i4>0</vt:i4>
      </vt:variant>
      <vt:variant>
        <vt:i4>5</vt:i4>
      </vt:variant>
      <vt:variant>
        <vt:lpwstr>https://en.wikisource.org/wiki/ru:%D0%93%D1%80%D0%B0%D0%B6%D0%B4%D0%B0%D0%BD%D1%81%D0%BA%D0%B8%D0%B9_%D0%BA%D0%BE%D0%B4%D0%B5%D0%BA%D1%81_%D0%A0%D0%A4/%D0%93%D0%BB%D0%B0%D0%B2%D0%B0_28</vt:lpwstr>
      </vt:variant>
      <vt:variant>
        <vt:lpwstr>%D0%A1%D1%82%D0%B0%D1%82%D1%8C%D1%8F_435._%D0%9E%D1%84%D0%B5%D1%80%D1%82%D0%B0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Власова Мария Игоревна</dc:creator>
  <cp:keywords/>
  <cp:lastModifiedBy>Пименова Антонина Алексеевна</cp:lastModifiedBy>
  <cp:revision>34</cp:revision>
  <cp:lastPrinted>2021-04-28T14:54:00Z</cp:lastPrinted>
  <dcterms:created xsi:type="dcterms:W3CDTF">2023-04-25T07:22:00Z</dcterms:created>
  <dcterms:modified xsi:type="dcterms:W3CDTF">2024-07-31T07:48:00Z</dcterms:modified>
</cp:coreProperties>
</file>