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4E26B" w14:textId="7D356BA8" w:rsidR="007D2D66" w:rsidRDefault="007D2D66"/>
    <w:p w14:paraId="275CF7C3" w14:textId="3499CD9B" w:rsidR="007D2D66" w:rsidRDefault="007D2D66"/>
    <w:p w14:paraId="0B717E04" w14:textId="06A4D96A" w:rsidR="007D2D66" w:rsidRPr="007D2D66" w:rsidRDefault="007D2D66" w:rsidP="007D2D6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D2D66">
        <w:rPr>
          <w:rFonts w:ascii="Times New Roman" w:hAnsi="Times New Roman" w:cs="Times New Roman"/>
          <w:b/>
          <w:bCs/>
          <w:sz w:val="28"/>
          <w:szCs w:val="28"/>
        </w:rPr>
        <w:t>Техническое задание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3401"/>
        <w:gridCol w:w="8433"/>
        <w:gridCol w:w="1283"/>
        <w:gridCol w:w="1283"/>
      </w:tblGrid>
      <w:tr w:rsidR="00B07E20" w:rsidRPr="00B07E20" w14:paraId="6EDB1FA5" w14:textId="77777777" w:rsidTr="00C5340B">
        <w:trPr>
          <w:trHeight w:val="20"/>
        </w:trPr>
        <w:tc>
          <w:tcPr>
            <w:tcW w:w="321" w:type="pct"/>
            <w:shd w:val="clear" w:color="auto" w:fill="auto"/>
            <w:hideMark/>
          </w:tcPr>
          <w:p w14:paraId="5EFD396F" w14:textId="0EA41637" w:rsidR="009A4462" w:rsidRPr="00FB7B21" w:rsidRDefault="00FB7B21" w:rsidP="00FB7B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7B21">
              <w:rPr>
                <w:rFonts w:ascii="Times New Roman" w:hAnsi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1105" w:type="pct"/>
            <w:shd w:val="clear" w:color="auto" w:fill="auto"/>
            <w:hideMark/>
          </w:tcPr>
          <w:p w14:paraId="33913BA7" w14:textId="77777777" w:rsidR="009A4462" w:rsidRPr="00FB7B21" w:rsidRDefault="00FB7B21" w:rsidP="00FB7B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7B21">
              <w:rPr>
                <w:rFonts w:ascii="Times New Roman" w:hAnsi="Times New Roman" w:cs="Times New Roman"/>
                <w:b/>
                <w:lang w:eastAsia="ru-RU"/>
              </w:rPr>
              <w:t>Наименование</w:t>
            </w:r>
          </w:p>
        </w:tc>
        <w:tc>
          <w:tcPr>
            <w:tcW w:w="2740" w:type="pct"/>
            <w:shd w:val="clear" w:color="auto" w:fill="auto"/>
            <w:hideMark/>
          </w:tcPr>
          <w:p w14:paraId="65AA57D2" w14:textId="77777777" w:rsidR="009A4462" w:rsidRPr="00FB7B21" w:rsidRDefault="00FB7B21" w:rsidP="00FB7B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7B21">
              <w:rPr>
                <w:rFonts w:ascii="Times New Roman" w:hAnsi="Times New Roman" w:cs="Times New Roman"/>
                <w:b/>
                <w:lang w:eastAsia="ru-RU"/>
              </w:rPr>
              <w:t>Технические характеристики</w:t>
            </w:r>
          </w:p>
        </w:tc>
        <w:tc>
          <w:tcPr>
            <w:tcW w:w="417" w:type="pct"/>
            <w:shd w:val="clear" w:color="auto" w:fill="auto"/>
            <w:hideMark/>
          </w:tcPr>
          <w:p w14:paraId="52F8118B" w14:textId="77777777" w:rsidR="009A4462" w:rsidRPr="00FB7B21" w:rsidRDefault="009A4462" w:rsidP="00FB7B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7B21">
              <w:rPr>
                <w:rFonts w:ascii="Times New Roman" w:hAnsi="Times New Roman" w:cs="Times New Roman"/>
                <w:b/>
                <w:lang w:eastAsia="ru-RU"/>
              </w:rPr>
              <w:t>Ед. изм.</w:t>
            </w:r>
          </w:p>
        </w:tc>
        <w:tc>
          <w:tcPr>
            <w:tcW w:w="417" w:type="pct"/>
            <w:shd w:val="clear" w:color="auto" w:fill="auto"/>
            <w:hideMark/>
          </w:tcPr>
          <w:p w14:paraId="11C5DDD0" w14:textId="77777777" w:rsidR="009A4462" w:rsidRPr="00FB7B21" w:rsidRDefault="009A4462" w:rsidP="00FB7B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B7B21">
              <w:rPr>
                <w:rFonts w:ascii="Times New Roman" w:hAnsi="Times New Roman" w:cs="Times New Roman"/>
                <w:b/>
                <w:lang w:eastAsia="ru-RU"/>
              </w:rPr>
              <w:t>Кол-во</w:t>
            </w:r>
          </w:p>
        </w:tc>
      </w:tr>
      <w:tr w:rsidR="00B07E20" w:rsidRPr="00B07E20" w14:paraId="65AE8271" w14:textId="77777777" w:rsidTr="00C5340B">
        <w:trPr>
          <w:trHeight w:val="20"/>
        </w:trPr>
        <w:tc>
          <w:tcPr>
            <w:tcW w:w="321" w:type="pct"/>
            <w:shd w:val="clear" w:color="auto" w:fill="auto"/>
            <w:noWrap/>
            <w:hideMark/>
          </w:tcPr>
          <w:p w14:paraId="6759E7C9" w14:textId="77777777" w:rsidR="009A4462" w:rsidRPr="00B07E20" w:rsidRDefault="009A4462" w:rsidP="00F47B1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07E20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105" w:type="pct"/>
            <w:shd w:val="clear" w:color="auto" w:fill="auto"/>
            <w:hideMark/>
          </w:tcPr>
          <w:p w14:paraId="7F1E0B1E" w14:textId="39A58D20" w:rsidR="009A4462" w:rsidRPr="00B07E20" w:rsidRDefault="00BE1CB4" w:rsidP="00F47B1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Офисная перегородка с одной линией заполнения</w:t>
            </w:r>
          </w:p>
        </w:tc>
        <w:tc>
          <w:tcPr>
            <w:tcW w:w="2740" w:type="pct"/>
            <w:shd w:val="clear" w:color="auto" w:fill="auto"/>
            <w:hideMark/>
          </w:tcPr>
          <w:p w14:paraId="65F5533B" w14:textId="77777777" w:rsidR="00C5340B" w:rsidRPr="00C5340B" w:rsidRDefault="00C5340B" w:rsidP="00C5340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901"/>
            </w:tblGrid>
            <w:tr w:rsidR="00C5340B" w:rsidRPr="00C5340B" w14:paraId="45CD0874" w14:textId="77777777" w:rsidTr="00F47B11">
              <w:tblPrEx>
                <w:tblCellMar>
                  <w:top w:w="0" w:type="dxa"/>
                  <w:bottom w:w="0" w:type="dxa"/>
                </w:tblCellMar>
              </w:tblPrEx>
              <w:trPr>
                <w:trHeight w:val="165"/>
              </w:trPr>
              <w:tc>
                <w:tcPr>
                  <w:tcW w:w="7901" w:type="dxa"/>
                </w:tcPr>
                <w:tbl>
                  <w:tblPr>
                    <w:tblW w:w="7693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7693"/>
                  </w:tblGrid>
                  <w:tr w:rsidR="00C5340B" w:rsidRPr="00C5340B" w14:paraId="06ED1435" w14:textId="77777777" w:rsidTr="00F47B11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71"/>
                    </w:trPr>
                    <w:tc>
                      <w:tcPr>
                        <w:tcW w:w="7693" w:type="dxa"/>
                      </w:tcPr>
                      <w:p w14:paraId="67817E6F" w14:textId="6C9E099B" w:rsidR="00C5340B" w:rsidRPr="00C5340B" w:rsidRDefault="00C5340B" w:rsidP="00C5340B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lang w:eastAsia="ru-RU"/>
                          </w:rPr>
                        </w:pPr>
                        <w:bookmarkStart w:id="0" w:name="_Hlk173421015"/>
                        <w:r w:rsidRPr="00C5340B">
                          <w:rPr>
                            <w:rFonts w:ascii="Times New Roman" w:hAnsi="Times New Roman" w:cs="Times New Roman"/>
                            <w:lang w:eastAsia="ru-RU"/>
                          </w:rPr>
                          <w:t>Каркас</w:t>
                        </w:r>
                        <w:r w:rsidR="005A7C1E">
                          <w:rPr>
                            <w:rFonts w:ascii="Times New Roman" w:hAnsi="Times New Roman" w:cs="Times New Roman"/>
                            <w:lang w:eastAsia="ru-RU"/>
                          </w:rPr>
                          <w:t xml:space="preserve"> с</w:t>
                        </w:r>
                        <w:r w:rsidRPr="00C5340B">
                          <w:rPr>
                            <w:rFonts w:ascii="Times New Roman" w:hAnsi="Times New Roman" w:cs="Times New Roman"/>
                            <w:lang w:eastAsia="ru-RU"/>
                          </w:rPr>
                          <w:t>тойки</w:t>
                        </w:r>
                        <w:r w:rsidR="005A7C1E">
                          <w:rPr>
                            <w:rFonts w:ascii="Times New Roman" w:hAnsi="Times New Roman" w:cs="Times New Roman"/>
                            <w:lang w:eastAsia="ru-RU"/>
                          </w:rPr>
                          <w:t>: г</w:t>
                        </w:r>
                        <w:r>
                          <w:rPr>
                            <w:rFonts w:ascii="Times New Roman" w:hAnsi="Times New Roman" w:cs="Times New Roman"/>
                            <w:lang w:eastAsia="ru-RU"/>
                          </w:rPr>
                          <w:t xml:space="preserve">оризонтальные ригеля из алюминиевого профиля </w:t>
                        </w:r>
                        <w:r w:rsidRPr="00C5340B">
                          <w:rPr>
                            <w:rFonts w:ascii="Times New Roman" w:hAnsi="Times New Roman" w:cs="Times New Roman"/>
                            <w:lang w:eastAsia="ru-RU"/>
                          </w:rPr>
                          <w:t>35*76 мм. c полимерным порошковым покрытием.</w:t>
                        </w:r>
                        <w:r>
                          <w:rPr>
                            <w:rFonts w:ascii="Times New Roman" w:hAnsi="Times New Roman" w:cs="Times New Roman"/>
                            <w:lang w:eastAsia="ru-RU"/>
                          </w:rPr>
                          <w:t xml:space="preserve"> </w:t>
                        </w:r>
                      </w:p>
                      <w:p w14:paraId="2FE9642E" w14:textId="77777777" w:rsidR="00C5340B" w:rsidRDefault="00C5340B" w:rsidP="00C5340B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lang w:eastAsia="ru-RU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eastAsia="ru-RU"/>
                          </w:rPr>
                          <w:t xml:space="preserve">Цвет: </w:t>
                        </w:r>
                        <w:r>
                          <w:rPr>
                            <w:rFonts w:ascii="Times New Roman" w:hAnsi="Times New Roman" w:cs="Times New Roman"/>
                            <w:lang w:val="en-US" w:eastAsia="ru-RU"/>
                          </w:rPr>
                          <w:t xml:space="preserve">RAL </w:t>
                        </w:r>
                        <w:r>
                          <w:rPr>
                            <w:rFonts w:ascii="Times New Roman" w:hAnsi="Times New Roman" w:cs="Times New Roman"/>
                            <w:lang w:eastAsia="ru-RU"/>
                          </w:rPr>
                          <w:t>9006</w:t>
                        </w:r>
                      </w:p>
                      <w:p w14:paraId="0BF4FFF3" w14:textId="77777777" w:rsidR="00C5340B" w:rsidRDefault="00C5340B" w:rsidP="00C5340B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lang w:eastAsia="ru-RU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eastAsia="ru-RU"/>
                          </w:rPr>
                          <w:t>Общая длина перегородок: 2,86 м.</w:t>
                        </w:r>
                      </w:p>
                      <w:p w14:paraId="78DE809B" w14:textId="77777777" w:rsidR="00C5340B" w:rsidRDefault="00C5340B" w:rsidP="00C5340B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lang w:eastAsia="ru-RU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eastAsia="ru-RU"/>
                          </w:rPr>
                          <w:t>Высота перегородок: 3,17 м.</w:t>
                        </w:r>
                      </w:p>
                      <w:p w14:paraId="59992A78" w14:textId="77777777" w:rsidR="00C5340B" w:rsidRDefault="00C5340B" w:rsidP="00C5340B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lang w:eastAsia="ru-RU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eastAsia="ru-RU"/>
                          </w:rPr>
                          <w:t xml:space="preserve">Площадь перегородок: 9,0662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lang w:eastAsia="ru-RU"/>
                          </w:rPr>
                          <w:t>кв.м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lang w:eastAsia="ru-RU"/>
                          </w:rPr>
                          <w:t>.</w:t>
                        </w:r>
                      </w:p>
                      <w:p w14:paraId="6E607ECB" w14:textId="75A5A7F9" w:rsidR="00C5340B" w:rsidRPr="00C5340B" w:rsidRDefault="00C5340B" w:rsidP="00C5340B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lang w:eastAsia="ru-RU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eastAsia="ru-RU"/>
                          </w:rPr>
                          <w:t>Количество дверей: 1 шт.</w:t>
                        </w:r>
                      </w:p>
                    </w:tc>
                  </w:tr>
                </w:tbl>
                <w:p w14:paraId="5BAB69DF" w14:textId="4DC4433D" w:rsidR="00C5340B" w:rsidRDefault="009164AC" w:rsidP="00C5340B">
                  <w:pPr>
                    <w:spacing w:after="0" w:line="240" w:lineRule="auto"/>
                    <w:rPr>
                      <w:rFonts w:ascii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lang w:eastAsia="ru-RU"/>
                    </w:rPr>
                    <w:t>Описание дверей: алюминиевый каркас, одинарное заполнение</w:t>
                  </w:r>
                </w:p>
                <w:p w14:paraId="7D545200" w14:textId="15B2374B" w:rsidR="009164AC" w:rsidRDefault="009164AC" w:rsidP="00C5340B">
                  <w:pPr>
                    <w:spacing w:after="0" w:line="240" w:lineRule="auto"/>
                    <w:rPr>
                      <w:rFonts w:ascii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lang w:eastAsia="ru-RU"/>
                    </w:rPr>
                    <w:t>Высота заполнения</w:t>
                  </w:r>
                  <w:r w:rsidR="00F47B11">
                    <w:rPr>
                      <w:rFonts w:ascii="Times New Roman" w:hAnsi="Times New Roman" w:cs="Times New Roman"/>
                      <w:lang w:eastAsia="ru-RU"/>
                    </w:rPr>
                    <w:t xml:space="preserve"> 1 (метров): 2,1</w:t>
                  </w:r>
                </w:p>
                <w:p w14:paraId="70FFECFE" w14:textId="337CBE89" w:rsidR="00F47B11" w:rsidRDefault="00F47B11" w:rsidP="00C5340B">
                  <w:pPr>
                    <w:spacing w:after="0" w:line="240" w:lineRule="auto"/>
                    <w:rPr>
                      <w:rFonts w:ascii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lang w:eastAsia="ru-RU"/>
                    </w:rPr>
                    <w:t>Высота заполнения 2 (метров): 1,07</w:t>
                  </w:r>
                </w:p>
                <w:p w14:paraId="53A66117" w14:textId="77777777" w:rsidR="00F47B11" w:rsidRPr="00C5340B" w:rsidRDefault="00F47B11" w:rsidP="00C5340B">
                  <w:pPr>
                    <w:spacing w:after="0" w:line="240" w:lineRule="auto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  <w:p w14:paraId="32D04984" w14:textId="2D46E8DD" w:rsidR="00F47B11" w:rsidRDefault="00F47B11" w:rsidP="00F47B11">
                  <w:pPr>
                    <w:spacing w:after="0" w:line="240" w:lineRule="auto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F47B11">
                    <w:rPr>
                      <w:rFonts w:ascii="Times New Roman" w:hAnsi="Times New Roman" w:cs="Times New Roman"/>
                      <w:lang w:eastAsia="ru-RU"/>
                    </w:rPr>
                    <w:t xml:space="preserve">В стандартную комплектацию одностворчатой двери входит замок с личинкой ключ-ключ, нажимной гарнитур с возвратной пружиной. В стандартную комплектацию двустворчатой двери входит замок с личинкой ключ-ключ, нажимной гарнитур с возвратной пружиной на основную створку и шпингалеты для закрепления вспомогательной створки. </w:t>
                  </w:r>
                </w:p>
                <w:p w14:paraId="14603F14" w14:textId="77777777" w:rsidR="00161214" w:rsidRPr="00F47B11" w:rsidRDefault="00161214" w:rsidP="00F47B11">
                  <w:pPr>
                    <w:spacing w:after="0" w:line="240" w:lineRule="auto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  <w:p w14:paraId="28437F53" w14:textId="77777777" w:rsidR="00F47B11" w:rsidRPr="00F47B11" w:rsidRDefault="00F47B11" w:rsidP="00F47B11">
                  <w:pPr>
                    <w:spacing w:after="0" w:line="240" w:lineRule="auto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F47B11">
                    <w:rPr>
                      <w:rFonts w:ascii="Times New Roman" w:hAnsi="Times New Roman" w:cs="Times New Roman"/>
                      <w:lang w:eastAsia="ru-RU"/>
                    </w:rPr>
                    <w:t>Заполнение (одинарное, снизу вверх):</w:t>
                  </w:r>
                </w:p>
                <w:p w14:paraId="40784B46" w14:textId="77777777" w:rsidR="00F47B11" w:rsidRPr="00F47B11" w:rsidRDefault="00F47B11" w:rsidP="00F47B11">
                  <w:pPr>
                    <w:spacing w:after="0" w:line="240" w:lineRule="auto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F47B11">
                    <w:rPr>
                      <w:rFonts w:ascii="Times New Roman" w:hAnsi="Times New Roman" w:cs="Times New Roman"/>
                      <w:lang w:eastAsia="ru-RU"/>
                    </w:rPr>
                    <w:t>Заполнение 1: Стекло прозрачное, толщиной 5мм, незакаленное, оклеенное пленкой.</w:t>
                  </w:r>
                </w:p>
                <w:p w14:paraId="2ED3317D" w14:textId="4BC5C841" w:rsidR="00C5340B" w:rsidRDefault="00F47B11" w:rsidP="00C5340B">
                  <w:pPr>
                    <w:spacing w:after="0" w:line="240" w:lineRule="auto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F47B11">
                    <w:rPr>
                      <w:rFonts w:ascii="Times New Roman" w:hAnsi="Times New Roman" w:cs="Times New Roman"/>
                      <w:lang w:eastAsia="ru-RU"/>
                    </w:rPr>
                    <w:t>Заполнение 2: Стекло прозрачное, толщиной 5мм, незакаленное, оклеенное пленкой.</w:t>
                  </w:r>
                </w:p>
                <w:p w14:paraId="0F86EA09" w14:textId="18B44823" w:rsidR="00C5340B" w:rsidRPr="00C5340B" w:rsidRDefault="00C5340B" w:rsidP="00C5340B">
                  <w:pPr>
                    <w:spacing w:after="0" w:line="240" w:lineRule="auto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bookmarkEnd w:id="0"/>
          </w:tbl>
          <w:p w14:paraId="3E9D7CD4" w14:textId="04DB23B4" w:rsidR="009A4462" w:rsidRPr="00B07E20" w:rsidRDefault="009A4462" w:rsidP="00B07E20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7" w:type="pct"/>
            <w:shd w:val="clear" w:color="auto" w:fill="auto"/>
            <w:hideMark/>
          </w:tcPr>
          <w:p w14:paraId="3ACA9F77" w14:textId="77777777" w:rsidR="009A4462" w:rsidRPr="00B07E20" w:rsidRDefault="009A4462" w:rsidP="00C5340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07E20"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  <w:tc>
          <w:tcPr>
            <w:tcW w:w="417" w:type="pct"/>
            <w:shd w:val="clear" w:color="auto" w:fill="auto"/>
            <w:noWrap/>
            <w:hideMark/>
          </w:tcPr>
          <w:p w14:paraId="0A5478E4" w14:textId="6341A7B4" w:rsidR="009A4462" w:rsidRPr="00B07E20" w:rsidRDefault="009A4462" w:rsidP="00C5340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07E20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</w:tr>
    </w:tbl>
    <w:p w14:paraId="0F7A35F2" w14:textId="77777777" w:rsidR="009F4FB0" w:rsidRDefault="009F4FB0"/>
    <w:sectPr w:rsidR="009F4FB0" w:rsidSect="004806D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3AC"/>
    <w:rsid w:val="00161214"/>
    <w:rsid w:val="001648D2"/>
    <w:rsid w:val="00376002"/>
    <w:rsid w:val="003A1784"/>
    <w:rsid w:val="004806DC"/>
    <w:rsid w:val="005A7C1E"/>
    <w:rsid w:val="007D2D66"/>
    <w:rsid w:val="009164AC"/>
    <w:rsid w:val="009A4462"/>
    <w:rsid w:val="009F4FB0"/>
    <w:rsid w:val="00B07E20"/>
    <w:rsid w:val="00BD13AC"/>
    <w:rsid w:val="00BE1CB4"/>
    <w:rsid w:val="00C0356E"/>
    <w:rsid w:val="00C5340B"/>
    <w:rsid w:val="00F17EE9"/>
    <w:rsid w:val="00F47B11"/>
    <w:rsid w:val="00F606ED"/>
    <w:rsid w:val="00FB7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E4B4E"/>
  <w15:chartTrackingRefBased/>
  <w15:docId w15:val="{18F95BE5-ED4C-4F5C-B06B-2FD0FCDEC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60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Пользователь</cp:lastModifiedBy>
  <cp:revision>6</cp:revision>
  <dcterms:created xsi:type="dcterms:W3CDTF">2024-06-13T16:07:00Z</dcterms:created>
  <dcterms:modified xsi:type="dcterms:W3CDTF">2024-08-01T13:45:00Z</dcterms:modified>
</cp:coreProperties>
</file>